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28298D" w14:textId="5AF8FEC6" w:rsidR="00264C17" w:rsidRDefault="00264C17" w:rsidP="00264C17">
      <w:pPr>
        <w:pStyle w:val="CRCoverPage"/>
        <w:tabs>
          <w:tab w:val="right" w:pos="9639"/>
        </w:tabs>
        <w:spacing w:after="0"/>
        <w:rPr>
          <w:b/>
          <w:i/>
          <w:noProof/>
          <w:sz w:val="28"/>
        </w:rPr>
      </w:pPr>
      <w:bookmarkStart w:id="0" w:name="_Toc415085515"/>
      <w:r>
        <w:rPr>
          <w:b/>
          <w:noProof/>
          <w:sz w:val="24"/>
        </w:rPr>
        <w:t>3GPP TSG RAN WG1 Meeting #94</w:t>
      </w:r>
      <w:r w:rsidR="00CF69F6">
        <w:rPr>
          <w:b/>
          <w:i/>
          <w:noProof/>
          <w:sz w:val="28"/>
        </w:rPr>
        <w:tab/>
        <w:t>R1-1810028</w:t>
      </w:r>
    </w:p>
    <w:p w14:paraId="16CEFFE9" w14:textId="77777777" w:rsidR="00264C17" w:rsidRDefault="00264C17" w:rsidP="00264C17">
      <w:pPr>
        <w:pStyle w:val="CRCoverPage"/>
        <w:outlineLvl w:val="0"/>
        <w:rPr>
          <w:b/>
          <w:noProof/>
          <w:sz w:val="24"/>
        </w:rPr>
      </w:pPr>
      <w:r>
        <w:rPr>
          <w:b/>
          <w:noProof/>
          <w:sz w:val="24"/>
        </w:rPr>
        <w:t>Gothenburg, Sweden, Aug 20-24,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64C17" w14:paraId="0AABFC24" w14:textId="77777777" w:rsidTr="00423AEC">
        <w:tc>
          <w:tcPr>
            <w:tcW w:w="9641" w:type="dxa"/>
            <w:gridSpan w:val="9"/>
            <w:tcBorders>
              <w:top w:val="single" w:sz="4" w:space="0" w:color="auto"/>
              <w:left w:val="single" w:sz="4" w:space="0" w:color="auto"/>
              <w:bottom w:val="nil"/>
              <w:right w:val="single" w:sz="4" w:space="0" w:color="auto"/>
            </w:tcBorders>
            <w:hideMark/>
          </w:tcPr>
          <w:p w14:paraId="1E3C4EE9" w14:textId="77777777" w:rsidR="00264C17" w:rsidRDefault="00264C17" w:rsidP="00423AEC">
            <w:pPr>
              <w:pStyle w:val="CRCoverPage"/>
              <w:spacing w:after="0"/>
              <w:jc w:val="right"/>
              <w:rPr>
                <w:i/>
                <w:noProof/>
                <w:lang w:eastAsia="en-GB"/>
              </w:rPr>
            </w:pPr>
            <w:r>
              <w:rPr>
                <w:i/>
                <w:noProof/>
                <w:sz w:val="14"/>
                <w:lang w:eastAsia="en-GB"/>
              </w:rPr>
              <w:t>CR-Form-v11.2</w:t>
            </w:r>
          </w:p>
        </w:tc>
      </w:tr>
      <w:tr w:rsidR="00264C17" w14:paraId="7FA15E83" w14:textId="77777777" w:rsidTr="00423AEC">
        <w:tc>
          <w:tcPr>
            <w:tcW w:w="9641" w:type="dxa"/>
            <w:gridSpan w:val="9"/>
            <w:tcBorders>
              <w:top w:val="nil"/>
              <w:left w:val="single" w:sz="4" w:space="0" w:color="auto"/>
              <w:bottom w:val="nil"/>
              <w:right w:val="single" w:sz="4" w:space="0" w:color="auto"/>
            </w:tcBorders>
            <w:hideMark/>
          </w:tcPr>
          <w:p w14:paraId="02F4AD1A" w14:textId="77777777" w:rsidR="00264C17" w:rsidRDefault="00264C17" w:rsidP="00423AEC">
            <w:pPr>
              <w:pStyle w:val="CRCoverPage"/>
              <w:spacing w:after="0"/>
              <w:jc w:val="center"/>
              <w:rPr>
                <w:noProof/>
                <w:lang w:eastAsia="en-GB"/>
              </w:rPr>
            </w:pPr>
            <w:r>
              <w:rPr>
                <w:b/>
                <w:noProof/>
                <w:sz w:val="32"/>
                <w:lang w:eastAsia="en-GB"/>
              </w:rPr>
              <w:t>CHANGE REQUEST</w:t>
            </w:r>
          </w:p>
        </w:tc>
      </w:tr>
      <w:tr w:rsidR="00264C17" w14:paraId="4689307E" w14:textId="77777777" w:rsidTr="00423AEC">
        <w:tc>
          <w:tcPr>
            <w:tcW w:w="9641" w:type="dxa"/>
            <w:gridSpan w:val="9"/>
            <w:tcBorders>
              <w:top w:val="nil"/>
              <w:left w:val="single" w:sz="4" w:space="0" w:color="auto"/>
              <w:bottom w:val="nil"/>
              <w:right w:val="single" w:sz="4" w:space="0" w:color="auto"/>
            </w:tcBorders>
          </w:tcPr>
          <w:p w14:paraId="6CB3BDE7" w14:textId="77777777" w:rsidR="00264C17" w:rsidRDefault="00264C17" w:rsidP="00423AEC">
            <w:pPr>
              <w:pStyle w:val="CRCoverPage"/>
              <w:spacing w:after="0"/>
              <w:rPr>
                <w:noProof/>
                <w:sz w:val="8"/>
                <w:szCs w:val="8"/>
                <w:lang w:eastAsia="en-GB"/>
              </w:rPr>
            </w:pPr>
          </w:p>
        </w:tc>
      </w:tr>
      <w:tr w:rsidR="00264C17" w14:paraId="68C86769" w14:textId="77777777" w:rsidTr="00423AEC">
        <w:tc>
          <w:tcPr>
            <w:tcW w:w="142" w:type="dxa"/>
            <w:tcBorders>
              <w:top w:val="nil"/>
              <w:left w:val="single" w:sz="4" w:space="0" w:color="auto"/>
              <w:bottom w:val="nil"/>
              <w:right w:val="nil"/>
            </w:tcBorders>
          </w:tcPr>
          <w:p w14:paraId="18162911" w14:textId="77777777" w:rsidR="00264C17" w:rsidRDefault="00264C17" w:rsidP="00423AEC">
            <w:pPr>
              <w:pStyle w:val="CRCoverPage"/>
              <w:spacing w:after="0"/>
              <w:jc w:val="right"/>
              <w:rPr>
                <w:noProof/>
                <w:lang w:eastAsia="en-GB"/>
              </w:rPr>
            </w:pPr>
          </w:p>
        </w:tc>
        <w:tc>
          <w:tcPr>
            <w:tcW w:w="2126" w:type="dxa"/>
            <w:shd w:val="pct30" w:color="FFFF00" w:fill="auto"/>
            <w:hideMark/>
          </w:tcPr>
          <w:p w14:paraId="25323C1B" w14:textId="77777777" w:rsidR="00264C17" w:rsidRDefault="00264C17" w:rsidP="00423AEC">
            <w:pPr>
              <w:pStyle w:val="CRCoverPage"/>
              <w:spacing w:after="0"/>
              <w:rPr>
                <w:b/>
                <w:noProof/>
                <w:sz w:val="28"/>
                <w:lang w:eastAsia="en-GB"/>
              </w:rPr>
            </w:pPr>
            <w:r>
              <w:rPr>
                <w:b/>
                <w:noProof/>
                <w:sz w:val="28"/>
                <w:lang w:eastAsia="en-GB"/>
              </w:rPr>
              <w:t>36.213</w:t>
            </w:r>
          </w:p>
        </w:tc>
        <w:tc>
          <w:tcPr>
            <w:tcW w:w="709" w:type="dxa"/>
            <w:hideMark/>
          </w:tcPr>
          <w:p w14:paraId="1338A3DD" w14:textId="77777777" w:rsidR="00264C17" w:rsidRDefault="00264C17" w:rsidP="00423AEC">
            <w:pPr>
              <w:pStyle w:val="CRCoverPage"/>
              <w:spacing w:after="0"/>
              <w:jc w:val="center"/>
              <w:rPr>
                <w:noProof/>
                <w:lang w:eastAsia="en-GB"/>
              </w:rPr>
            </w:pPr>
            <w:r>
              <w:rPr>
                <w:b/>
                <w:noProof/>
                <w:sz w:val="28"/>
                <w:lang w:eastAsia="en-GB"/>
              </w:rPr>
              <w:t>CR</w:t>
            </w:r>
          </w:p>
        </w:tc>
        <w:tc>
          <w:tcPr>
            <w:tcW w:w="1276" w:type="dxa"/>
            <w:shd w:val="pct30" w:color="FFFF00" w:fill="auto"/>
          </w:tcPr>
          <w:p w14:paraId="7EF316C5" w14:textId="40234622" w:rsidR="00264C17" w:rsidRPr="009514C0" w:rsidRDefault="00CF69F6" w:rsidP="009514C0">
            <w:pPr>
              <w:pStyle w:val="CRCoverPage"/>
              <w:spacing w:after="0"/>
              <w:jc w:val="center"/>
              <w:rPr>
                <w:b/>
                <w:noProof/>
                <w:sz w:val="32"/>
                <w:lang w:eastAsia="en-GB"/>
              </w:rPr>
            </w:pPr>
            <w:r w:rsidRPr="009514C0">
              <w:rPr>
                <w:b/>
                <w:noProof/>
                <w:sz w:val="32"/>
                <w:lang w:eastAsia="en-GB"/>
              </w:rPr>
              <w:t>1161</w:t>
            </w:r>
          </w:p>
        </w:tc>
        <w:tc>
          <w:tcPr>
            <w:tcW w:w="709" w:type="dxa"/>
            <w:hideMark/>
          </w:tcPr>
          <w:p w14:paraId="4EBD7A54" w14:textId="77777777" w:rsidR="00264C17" w:rsidRDefault="00264C17" w:rsidP="00423AEC">
            <w:pPr>
              <w:pStyle w:val="CRCoverPage"/>
              <w:tabs>
                <w:tab w:val="right" w:pos="625"/>
              </w:tabs>
              <w:spacing w:after="0"/>
              <w:jc w:val="center"/>
              <w:rPr>
                <w:noProof/>
                <w:lang w:eastAsia="en-GB"/>
              </w:rPr>
            </w:pPr>
            <w:r>
              <w:rPr>
                <w:b/>
                <w:bCs/>
                <w:noProof/>
                <w:sz w:val="28"/>
                <w:lang w:eastAsia="en-GB"/>
              </w:rPr>
              <w:t>rev</w:t>
            </w:r>
          </w:p>
        </w:tc>
        <w:tc>
          <w:tcPr>
            <w:tcW w:w="425" w:type="dxa"/>
            <w:shd w:val="pct30" w:color="FFFF00" w:fill="auto"/>
            <w:hideMark/>
          </w:tcPr>
          <w:p w14:paraId="560ABE9B" w14:textId="77777777" w:rsidR="00264C17" w:rsidRDefault="00264C17" w:rsidP="00423AEC">
            <w:pPr>
              <w:pStyle w:val="CRCoverPage"/>
              <w:spacing w:after="0"/>
              <w:jc w:val="center"/>
              <w:rPr>
                <w:b/>
                <w:noProof/>
                <w:lang w:eastAsia="en-GB"/>
              </w:rPr>
            </w:pPr>
            <w:r>
              <w:rPr>
                <w:b/>
                <w:noProof/>
                <w:sz w:val="32"/>
                <w:lang w:eastAsia="en-GB"/>
              </w:rPr>
              <w:t>-</w:t>
            </w:r>
          </w:p>
        </w:tc>
        <w:tc>
          <w:tcPr>
            <w:tcW w:w="2693" w:type="dxa"/>
            <w:hideMark/>
          </w:tcPr>
          <w:p w14:paraId="753F3532" w14:textId="77777777" w:rsidR="00264C17" w:rsidRDefault="00264C17" w:rsidP="00423AEC">
            <w:pPr>
              <w:pStyle w:val="CRCoverPage"/>
              <w:tabs>
                <w:tab w:val="right" w:pos="1825"/>
              </w:tabs>
              <w:spacing w:after="0"/>
              <w:jc w:val="center"/>
              <w:rPr>
                <w:noProof/>
                <w:lang w:eastAsia="en-GB"/>
              </w:rPr>
            </w:pPr>
            <w:r>
              <w:rPr>
                <w:b/>
                <w:noProof/>
                <w:sz w:val="28"/>
                <w:szCs w:val="28"/>
                <w:lang w:eastAsia="en-GB"/>
              </w:rPr>
              <w:t>Current version:</w:t>
            </w:r>
          </w:p>
        </w:tc>
        <w:tc>
          <w:tcPr>
            <w:tcW w:w="1418" w:type="dxa"/>
            <w:shd w:val="pct30" w:color="FFFF00" w:fill="auto"/>
            <w:hideMark/>
          </w:tcPr>
          <w:p w14:paraId="14E8A6CB" w14:textId="77777777" w:rsidR="00264C17" w:rsidRDefault="00264C17" w:rsidP="00423AEC">
            <w:pPr>
              <w:pStyle w:val="CRCoverPage"/>
              <w:spacing w:after="0"/>
              <w:jc w:val="center"/>
              <w:rPr>
                <w:noProof/>
                <w:lang w:eastAsia="en-GB"/>
              </w:rPr>
            </w:pPr>
            <w:r>
              <w:rPr>
                <w:b/>
                <w:noProof/>
                <w:sz w:val="32"/>
                <w:lang w:eastAsia="en-GB"/>
              </w:rPr>
              <w:t>15.2.0</w:t>
            </w:r>
          </w:p>
        </w:tc>
        <w:tc>
          <w:tcPr>
            <w:tcW w:w="143" w:type="dxa"/>
            <w:tcBorders>
              <w:top w:val="nil"/>
              <w:left w:val="nil"/>
              <w:bottom w:val="nil"/>
              <w:right w:val="single" w:sz="4" w:space="0" w:color="auto"/>
            </w:tcBorders>
          </w:tcPr>
          <w:p w14:paraId="3C537551" w14:textId="77777777" w:rsidR="00264C17" w:rsidRDefault="00264C17" w:rsidP="00423AEC">
            <w:pPr>
              <w:pStyle w:val="CRCoverPage"/>
              <w:spacing w:after="0"/>
              <w:rPr>
                <w:noProof/>
                <w:lang w:eastAsia="en-GB"/>
              </w:rPr>
            </w:pPr>
          </w:p>
        </w:tc>
      </w:tr>
      <w:tr w:rsidR="00264C17" w14:paraId="474FBB9D" w14:textId="77777777" w:rsidTr="00423AEC">
        <w:tc>
          <w:tcPr>
            <w:tcW w:w="9641" w:type="dxa"/>
            <w:gridSpan w:val="9"/>
            <w:tcBorders>
              <w:top w:val="nil"/>
              <w:left w:val="single" w:sz="4" w:space="0" w:color="auto"/>
              <w:bottom w:val="nil"/>
              <w:right w:val="single" w:sz="4" w:space="0" w:color="auto"/>
            </w:tcBorders>
          </w:tcPr>
          <w:p w14:paraId="6B340FD1" w14:textId="77777777" w:rsidR="00264C17" w:rsidRDefault="00264C17" w:rsidP="00423AEC">
            <w:pPr>
              <w:pStyle w:val="CRCoverPage"/>
              <w:spacing w:after="0"/>
              <w:rPr>
                <w:noProof/>
                <w:lang w:eastAsia="en-GB"/>
              </w:rPr>
            </w:pPr>
          </w:p>
        </w:tc>
      </w:tr>
      <w:tr w:rsidR="00264C17" w14:paraId="3BB028AC" w14:textId="77777777" w:rsidTr="00423AEC">
        <w:tc>
          <w:tcPr>
            <w:tcW w:w="9641" w:type="dxa"/>
            <w:gridSpan w:val="9"/>
            <w:tcBorders>
              <w:top w:val="single" w:sz="4" w:space="0" w:color="auto"/>
              <w:left w:val="nil"/>
              <w:bottom w:val="nil"/>
              <w:right w:val="nil"/>
            </w:tcBorders>
            <w:hideMark/>
          </w:tcPr>
          <w:p w14:paraId="58DD4515" w14:textId="77777777" w:rsidR="00264C17" w:rsidRDefault="00264C17" w:rsidP="00423AEC">
            <w:pPr>
              <w:pStyle w:val="CRCoverPage"/>
              <w:spacing w:after="0"/>
              <w:jc w:val="center"/>
              <w:rPr>
                <w:rFonts w:cs="Arial"/>
                <w:i/>
                <w:noProof/>
                <w:lang w:eastAsia="en-GB"/>
              </w:rPr>
            </w:pPr>
            <w:r>
              <w:rPr>
                <w:rFonts w:cs="Arial"/>
                <w:i/>
                <w:noProof/>
                <w:lang w:eastAsia="en-GB"/>
              </w:rPr>
              <w:t xml:space="preserve">For </w:t>
            </w:r>
            <w:r>
              <w:rPr>
                <w:rFonts w:cs="Arial"/>
                <w:b/>
                <w:i/>
                <w:noProof/>
                <w:lang w:eastAsia="en-GB"/>
              </w:rPr>
              <w:t>HE</w:t>
            </w:r>
            <w:bookmarkStart w:id="1" w:name="_Hlt497126619"/>
            <w:r>
              <w:rPr>
                <w:rFonts w:cs="Arial"/>
                <w:b/>
                <w:i/>
                <w:noProof/>
                <w:lang w:eastAsia="en-GB"/>
              </w:rPr>
              <w:t>L</w:t>
            </w:r>
            <w:bookmarkEnd w:id="1"/>
            <w:r>
              <w:rPr>
                <w:rFonts w:cs="Arial"/>
                <w:b/>
                <w:i/>
                <w:noProof/>
                <w:lang w:eastAsia="en-GB"/>
              </w:rPr>
              <w:t>P</w:t>
            </w:r>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t>http://www.3gpp.org/Change-Requests.</w:t>
            </w:r>
          </w:p>
        </w:tc>
      </w:tr>
      <w:tr w:rsidR="00264C17" w14:paraId="7399ADC6" w14:textId="77777777" w:rsidTr="00423AEC">
        <w:tc>
          <w:tcPr>
            <w:tcW w:w="9641" w:type="dxa"/>
            <w:gridSpan w:val="9"/>
          </w:tcPr>
          <w:p w14:paraId="7015137E" w14:textId="77777777" w:rsidR="00264C17" w:rsidRDefault="00264C17" w:rsidP="00423AEC">
            <w:pPr>
              <w:pStyle w:val="CRCoverPage"/>
              <w:spacing w:after="0"/>
              <w:rPr>
                <w:noProof/>
                <w:sz w:val="8"/>
                <w:szCs w:val="8"/>
                <w:lang w:eastAsia="en-GB"/>
              </w:rPr>
            </w:pPr>
          </w:p>
        </w:tc>
      </w:tr>
    </w:tbl>
    <w:p w14:paraId="69AC7F6F" w14:textId="77777777" w:rsidR="00264C17" w:rsidRDefault="00264C17" w:rsidP="00264C17">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4C17" w14:paraId="150D8EEE" w14:textId="77777777" w:rsidTr="00423AEC">
        <w:tc>
          <w:tcPr>
            <w:tcW w:w="2835" w:type="dxa"/>
            <w:hideMark/>
          </w:tcPr>
          <w:p w14:paraId="19A1C4EE" w14:textId="77777777" w:rsidR="00264C17" w:rsidRDefault="00264C17" w:rsidP="00423AEC">
            <w:pPr>
              <w:pStyle w:val="CRCoverPage"/>
              <w:tabs>
                <w:tab w:val="right" w:pos="2751"/>
              </w:tabs>
              <w:spacing w:after="0"/>
              <w:rPr>
                <w:b/>
                <w:i/>
                <w:noProof/>
                <w:lang w:eastAsia="en-GB"/>
              </w:rPr>
            </w:pPr>
            <w:r>
              <w:rPr>
                <w:b/>
                <w:i/>
                <w:noProof/>
                <w:lang w:eastAsia="en-GB"/>
              </w:rPr>
              <w:t>Proposed change affects:</w:t>
            </w:r>
          </w:p>
        </w:tc>
        <w:tc>
          <w:tcPr>
            <w:tcW w:w="1418" w:type="dxa"/>
            <w:hideMark/>
          </w:tcPr>
          <w:p w14:paraId="6E0C9EBF" w14:textId="77777777" w:rsidR="00264C17" w:rsidRDefault="00264C17" w:rsidP="00423AEC">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32FFBE" w14:textId="77777777" w:rsidR="00264C17" w:rsidRDefault="00264C17" w:rsidP="00423AEC">
            <w:pPr>
              <w:pStyle w:val="CRCoverPage"/>
              <w:spacing w:after="0"/>
              <w:jc w:val="center"/>
              <w:rPr>
                <w:b/>
                <w:caps/>
                <w:noProof/>
                <w:lang w:eastAsia="en-GB"/>
              </w:rPr>
            </w:pPr>
          </w:p>
        </w:tc>
        <w:tc>
          <w:tcPr>
            <w:tcW w:w="709" w:type="dxa"/>
            <w:tcBorders>
              <w:top w:val="nil"/>
              <w:left w:val="single" w:sz="4" w:space="0" w:color="auto"/>
              <w:bottom w:val="nil"/>
              <w:right w:val="nil"/>
            </w:tcBorders>
            <w:hideMark/>
          </w:tcPr>
          <w:p w14:paraId="408A0DB1" w14:textId="77777777" w:rsidR="00264C17" w:rsidRDefault="00264C17" w:rsidP="00423AEC">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B3C07E9" w14:textId="77777777" w:rsidR="00264C17" w:rsidRDefault="00264C17" w:rsidP="00423AEC">
            <w:pPr>
              <w:pStyle w:val="CRCoverPage"/>
              <w:spacing w:after="0"/>
              <w:jc w:val="center"/>
              <w:rPr>
                <w:b/>
                <w:caps/>
                <w:noProof/>
                <w:lang w:eastAsia="en-GB"/>
              </w:rPr>
            </w:pPr>
            <w:r>
              <w:rPr>
                <w:b/>
                <w:caps/>
                <w:noProof/>
                <w:lang w:eastAsia="en-GB"/>
              </w:rPr>
              <w:t>x</w:t>
            </w:r>
          </w:p>
        </w:tc>
        <w:tc>
          <w:tcPr>
            <w:tcW w:w="2126" w:type="dxa"/>
            <w:hideMark/>
          </w:tcPr>
          <w:p w14:paraId="1908297F" w14:textId="77777777" w:rsidR="00264C17" w:rsidRDefault="00264C17" w:rsidP="00423AEC">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92CBB49" w14:textId="77777777" w:rsidR="00264C17" w:rsidRDefault="00264C17" w:rsidP="00423AEC">
            <w:pPr>
              <w:pStyle w:val="CRCoverPage"/>
              <w:spacing w:after="0"/>
              <w:jc w:val="center"/>
              <w:rPr>
                <w:b/>
                <w:caps/>
                <w:noProof/>
                <w:lang w:eastAsia="en-GB"/>
              </w:rPr>
            </w:pPr>
            <w:r>
              <w:rPr>
                <w:b/>
                <w:caps/>
                <w:noProof/>
                <w:lang w:eastAsia="en-GB"/>
              </w:rPr>
              <w:t>x</w:t>
            </w:r>
          </w:p>
        </w:tc>
        <w:tc>
          <w:tcPr>
            <w:tcW w:w="1418" w:type="dxa"/>
            <w:hideMark/>
          </w:tcPr>
          <w:p w14:paraId="7419CAAA" w14:textId="77777777" w:rsidR="00264C17" w:rsidRDefault="00264C17" w:rsidP="00423AEC">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80D239" w14:textId="77777777" w:rsidR="00264C17" w:rsidRDefault="00264C17" w:rsidP="00423AEC">
            <w:pPr>
              <w:pStyle w:val="CRCoverPage"/>
              <w:spacing w:after="0"/>
              <w:jc w:val="center"/>
              <w:rPr>
                <w:b/>
                <w:bCs/>
                <w:caps/>
                <w:noProof/>
                <w:lang w:eastAsia="en-GB"/>
              </w:rPr>
            </w:pPr>
          </w:p>
        </w:tc>
      </w:tr>
    </w:tbl>
    <w:p w14:paraId="4430F91B" w14:textId="77777777" w:rsidR="00264C17" w:rsidRDefault="00264C17" w:rsidP="00264C17">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264C17" w14:paraId="6D66CEC4" w14:textId="77777777" w:rsidTr="00423AEC">
        <w:tc>
          <w:tcPr>
            <w:tcW w:w="9641" w:type="dxa"/>
            <w:gridSpan w:val="11"/>
          </w:tcPr>
          <w:p w14:paraId="25D166F0" w14:textId="77777777" w:rsidR="00264C17" w:rsidRDefault="00264C17" w:rsidP="00423AEC">
            <w:pPr>
              <w:pStyle w:val="CRCoverPage"/>
              <w:spacing w:after="0"/>
              <w:rPr>
                <w:noProof/>
                <w:sz w:val="8"/>
                <w:szCs w:val="8"/>
                <w:lang w:eastAsia="en-GB"/>
              </w:rPr>
            </w:pPr>
          </w:p>
        </w:tc>
      </w:tr>
      <w:tr w:rsidR="00264C17" w14:paraId="3284F29C" w14:textId="77777777" w:rsidTr="00423AEC">
        <w:tc>
          <w:tcPr>
            <w:tcW w:w="1843" w:type="dxa"/>
            <w:tcBorders>
              <w:top w:val="single" w:sz="4" w:space="0" w:color="auto"/>
              <w:left w:val="single" w:sz="4" w:space="0" w:color="auto"/>
              <w:bottom w:val="nil"/>
              <w:right w:val="nil"/>
            </w:tcBorders>
            <w:hideMark/>
          </w:tcPr>
          <w:p w14:paraId="1C171D48" w14:textId="77777777" w:rsidR="00264C17" w:rsidRDefault="00264C17" w:rsidP="00423AEC">
            <w:pPr>
              <w:pStyle w:val="CRCoverPage"/>
              <w:tabs>
                <w:tab w:val="right" w:pos="1759"/>
              </w:tabs>
              <w:spacing w:after="0"/>
              <w:rPr>
                <w:b/>
                <w:i/>
                <w:noProof/>
                <w:lang w:eastAsia="en-GB"/>
              </w:rPr>
            </w:pPr>
            <w:r>
              <w:rPr>
                <w:b/>
                <w:i/>
                <w:noProof/>
                <w:lang w:eastAsia="en-GB"/>
              </w:rPr>
              <w:t>Title:</w:t>
            </w:r>
            <w:r>
              <w:rPr>
                <w:b/>
                <w:i/>
                <w:noProof/>
                <w:lang w:eastAsia="en-GB"/>
              </w:rPr>
              <w:tab/>
            </w:r>
          </w:p>
        </w:tc>
        <w:tc>
          <w:tcPr>
            <w:tcW w:w="7798" w:type="dxa"/>
            <w:gridSpan w:val="10"/>
            <w:tcBorders>
              <w:top w:val="single" w:sz="4" w:space="0" w:color="auto"/>
              <w:left w:val="nil"/>
              <w:bottom w:val="nil"/>
              <w:right w:val="single" w:sz="4" w:space="0" w:color="auto"/>
            </w:tcBorders>
            <w:shd w:val="pct30" w:color="FFFF00" w:fill="auto"/>
            <w:hideMark/>
          </w:tcPr>
          <w:p w14:paraId="3DCB122C" w14:textId="06585D1D" w:rsidR="00264C17" w:rsidRDefault="00264C17" w:rsidP="00423AEC">
            <w:pPr>
              <w:pStyle w:val="CRCoverPage"/>
              <w:spacing w:after="0"/>
              <w:ind w:left="100"/>
              <w:rPr>
                <w:noProof/>
                <w:lang w:eastAsia="en-GB"/>
              </w:rPr>
            </w:pPr>
            <w:r>
              <w:rPr>
                <w:noProof/>
              </w:rPr>
              <w:t>Corrections for shortened processing time and shortened TTI in 36.213, s10-s13</w:t>
            </w:r>
          </w:p>
        </w:tc>
      </w:tr>
      <w:tr w:rsidR="00264C17" w14:paraId="14C175C9" w14:textId="77777777" w:rsidTr="00423AEC">
        <w:tc>
          <w:tcPr>
            <w:tcW w:w="1843" w:type="dxa"/>
            <w:tcBorders>
              <w:top w:val="nil"/>
              <w:left w:val="single" w:sz="4" w:space="0" w:color="auto"/>
              <w:bottom w:val="nil"/>
              <w:right w:val="nil"/>
            </w:tcBorders>
          </w:tcPr>
          <w:p w14:paraId="315C0F3C" w14:textId="77777777" w:rsidR="00264C17" w:rsidRDefault="00264C17" w:rsidP="00423AEC">
            <w:pPr>
              <w:pStyle w:val="CRCoverPage"/>
              <w:spacing w:after="0"/>
              <w:rPr>
                <w:b/>
                <w:i/>
                <w:noProof/>
                <w:sz w:val="8"/>
                <w:szCs w:val="8"/>
                <w:lang w:eastAsia="en-GB"/>
              </w:rPr>
            </w:pPr>
          </w:p>
        </w:tc>
        <w:tc>
          <w:tcPr>
            <w:tcW w:w="7798" w:type="dxa"/>
            <w:gridSpan w:val="10"/>
            <w:tcBorders>
              <w:top w:val="nil"/>
              <w:left w:val="nil"/>
              <w:bottom w:val="nil"/>
              <w:right w:val="single" w:sz="4" w:space="0" w:color="auto"/>
            </w:tcBorders>
          </w:tcPr>
          <w:p w14:paraId="33C12BFE" w14:textId="77777777" w:rsidR="00264C17" w:rsidRDefault="00264C17" w:rsidP="00423AEC">
            <w:pPr>
              <w:pStyle w:val="CRCoverPage"/>
              <w:spacing w:after="0"/>
              <w:rPr>
                <w:noProof/>
                <w:sz w:val="8"/>
                <w:szCs w:val="8"/>
                <w:lang w:eastAsia="en-GB"/>
              </w:rPr>
            </w:pPr>
          </w:p>
        </w:tc>
      </w:tr>
      <w:tr w:rsidR="00264C17" w14:paraId="7D11BCD9" w14:textId="77777777" w:rsidTr="00423AEC">
        <w:tc>
          <w:tcPr>
            <w:tcW w:w="1843" w:type="dxa"/>
            <w:tcBorders>
              <w:top w:val="nil"/>
              <w:left w:val="single" w:sz="4" w:space="0" w:color="auto"/>
              <w:bottom w:val="nil"/>
              <w:right w:val="nil"/>
            </w:tcBorders>
            <w:hideMark/>
          </w:tcPr>
          <w:p w14:paraId="5CD05092" w14:textId="77777777" w:rsidR="00264C17" w:rsidRDefault="00264C17" w:rsidP="00423AEC">
            <w:pPr>
              <w:pStyle w:val="CRCoverPage"/>
              <w:tabs>
                <w:tab w:val="right" w:pos="1759"/>
              </w:tabs>
              <w:spacing w:after="0"/>
              <w:rPr>
                <w:b/>
                <w:i/>
                <w:noProof/>
                <w:lang w:eastAsia="en-GB"/>
              </w:rPr>
            </w:pPr>
            <w:r>
              <w:rPr>
                <w:b/>
                <w:i/>
                <w:noProof/>
                <w:lang w:eastAsia="en-GB"/>
              </w:rPr>
              <w:t>Source to WG:</w:t>
            </w:r>
          </w:p>
        </w:tc>
        <w:tc>
          <w:tcPr>
            <w:tcW w:w="7798" w:type="dxa"/>
            <w:gridSpan w:val="10"/>
            <w:tcBorders>
              <w:top w:val="nil"/>
              <w:left w:val="nil"/>
              <w:bottom w:val="nil"/>
              <w:right w:val="single" w:sz="4" w:space="0" w:color="auto"/>
            </w:tcBorders>
            <w:shd w:val="pct30" w:color="FFFF00" w:fill="auto"/>
            <w:hideMark/>
          </w:tcPr>
          <w:p w14:paraId="3EAFE5DA" w14:textId="77777777" w:rsidR="00264C17" w:rsidRDefault="00264C17" w:rsidP="00423AEC">
            <w:pPr>
              <w:pStyle w:val="CRCoverPage"/>
              <w:spacing w:after="0"/>
              <w:ind w:left="100"/>
              <w:rPr>
                <w:noProof/>
                <w:lang w:eastAsia="en-GB"/>
              </w:rPr>
            </w:pPr>
            <w:r>
              <w:rPr>
                <w:noProof/>
                <w:lang w:eastAsia="en-GB"/>
              </w:rPr>
              <w:t>Motorola Mobility</w:t>
            </w:r>
          </w:p>
        </w:tc>
      </w:tr>
      <w:tr w:rsidR="00264C17" w14:paraId="3F4B3419" w14:textId="77777777" w:rsidTr="00423AEC">
        <w:tc>
          <w:tcPr>
            <w:tcW w:w="1843" w:type="dxa"/>
            <w:tcBorders>
              <w:top w:val="nil"/>
              <w:left w:val="single" w:sz="4" w:space="0" w:color="auto"/>
              <w:bottom w:val="nil"/>
              <w:right w:val="nil"/>
            </w:tcBorders>
            <w:hideMark/>
          </w:tcPr>
          <w:p w14:paraId="2C86DD2D" w14:textId="77777777" w:rsidR="00264C17" w:rsidRDefault="00264C17" w:rsidP="00423AEC">
            <w:pPr>
              <w:pStyle w:val="CRCoverPage"/>
              <w:tabs>
                <w:tab w:val="right" w:pos="1759"/>
              </w:tabs>
              <w:spacing w:after="0"/>
              <w:rPr>
                <w:b/>
                <w:i/>
                <w:noProof/>
                <w:lang w:eastAsia="en-GB"/>
              </w:rPr>
            </w:pPr>
            <w:r>
              <w:rPr>
                <w:b/>
                <w:i/>
                <w:noProof/>
                <w:lang w:eastAsia="en-GB"/>
              </w:rPr>
              <w:t>Source to TSG:</w:t>
            </w:r>
          </w:p>
        </w:tc>
        <w:tc>
          <w:tcPr>
            <w:tcW w:w="7798" w:type="dxa"/>
            <w:gridSpan w:val="10"/>
            <w:tcBorders>
              <w:top w:val="nil"/>
              <w:left w:val="nil"/>
              <w:bottom w:val="nil"/>
              <w:right w:val="single" w:sz="4" w:space="0" w:color="auto"/>
            </w:tcBorders>
            <w:shd w:val="pct30" w:color="FFFF00" w:fill="auto"/>
          </w:tcPr>
          <w:p w14:paraId="4CDFC311" w14:textId="219638B5" w:rsidR="00264C17" w:rsidRDefault="007120E9" w:rsidP="00423AEC">
            <w:pPr>
              <w:pStyle w:val="CRCoverPage"/>
              <w:spacing w:after="0"/>
              <w:ind w:left="100"/>
              <w:rPr>
                <w:noProof/>
                <w:lang w:eastAsia="en-GB"/>
              </w:rPr>
            </w:pPr>
            <w:r>
              <w:rPr>
                <w:noProof/>
                <w:lang w:eastAsia="en-GB"/>
              </w:rPr>
              <w:t>R1</w:t>
            </w:r>
            <w:bookmarkStart w:id="2" w:name="_GoBack"/>
            <w:bookmarkEnd w:id="2"/>
          </w:p>
        </w:tc>
      </w:tr>
      <w:tr w:rsidR="00264C17" w14:paraId="4C23448C" w14:textId="77777777" w:rsidTr="00423AEC">
        <w:tc>
          <w:tcPr>
            <w:tcW w:w="1843" w:type="dxa"/>
            <w:tcBorders>
              <w:top w:val="nil"/>
              <w:left w:val="single" w:sz="4" w:space="0" w:color="auto"/>
              <w:bottom w:val="nil"/>
              <w:right w:val="nil"/>
            </w:tcBorders>
          </w:tcPr>
          <w:p w14:paraId="431A8384" w14:textId="77777777" w:rsidR="00264C17" w:rsidRDefault="00264C17" w:rsidP="00423AEC">
            <w:pPr>
              <w:pStyle w:val="CRCoverPage"/>
              <w:spacing w:after="0"/>
              <w:rPr>
                <w:b/>
                <w:i/>
                <w:noProof/>
                <w:sz w:val="8"/>
                <w:szCs w:val="8"/>
                <w:lang w:eastAsia="en-GB"/>
              </w:rPr>
            </w:pPr>
          </w:p>
        </w:tc>
        <w:tc>
          <w:tcPr>
            <w:tcW w:w="7798" w:type="dxa"/>
            <w:gridSpan w:val="10"/>
            <w:tcBorders>
              <w:top w:val="nil"/>
              <w:left w:val="nil"/>
              <w:bottom w:val="nil"/>
              <w:right w:val="single" w:sz="4" w:space="0" w:color="auto"/>
            </w:tcBorders>
          </w:tcPr>
          <w:p w14:paraId="6B343006" w14:textId="77777777" w:rsidR="00264C17" w:rsidRDefault="00264C17" w:rsidP="00423AEC">
            <w:pPr>
              <w:pStyle w:val="CRCoverPage"/>
              <w:spacing w:after="0"/>
              <w:rPr>
                <w:noProof/>
                <w:sz w:val="8"/>
                <w:szCs w:val="8"/>
                <w:lang w:eastAsia="en-GB"/>
              </w:rPr>
            </w:pPr>
          </w:p>
        </w:tc>
      </w:tr>
      <w:tr w:rsidR="00264C17" w14:paraId="271C9889" w14:textId="77777777" w:rsidTr="00423AEC">
        <w:tc>
          <w:tcPr>
            <w:tcW w:w="1843" w:type="dxa"/>
            <w:tcBorders>
              <w:top w:val="nil"/>
              <w:left w:val="single" w:sz="4" w:space="0" w:color="auto"/>
              <w:bottom w:val="nil"/>
              <w:right w:val="nil"/>
            </w:tcBorders>
            <w:hideMark/>
          </w:tcPr>
          <w:p w14:paraId="00099E22" w14:textId="77777777" w:rsidR="00264C17" w:rsidRDefault="00264C17" w:rsidP="00423AEC">
            <w:pPr>
              <w:pStyle w:val="CRCoverPage"/>
              <w:tabs>
                <w:tab w:val="right" w:pos="1759"/>
              </w:tabs>
              <w:spacing w:after="0"/>
              <w:rPr>
                <w:b/>
                <w:i/>
                <w:noProof/>
                <w:lang w:eastAsia="en-GB"/>
              </w:rPr>
            </w:pPr>
            <w:r>
              <w:rPr>
                <w:b/>
                <w:i/>
                <w:noProof/>
                <w:lang w:eastAsia="en-GB"/>
              </w:rPr>
              <w:t>Work item code:</w:t>
            </w:r>
          </w:p>
        </w:tc>
        <w:tc>
          <w:tcPr>
            <w:tcW w:w="3260" w:type="dxa"/>
            <w:gridSpan w:val="5"/>
            <w:shd w:val="pct30" w:color="FFFF00" w:fill="auto"/>
            <w:hideMark/>
          </w:tcPr>
          <w:p w14:paraId="0C0427B7" w14:textId="77777777" w:rsidR="00264C17" w:rsidRDefault="00264C17" w:rsidP="00423AEC">
            <w:pPr>
              <w:pStyle w:val="CRCoverPage"/>
              <w:spacing w:after="0"/>
              <w:ind w:left="100"/>
              <w:rPr>
                <w:noProof/>
                <w:lang w:eastAsia="en-GB"/>
              </w:rPr>
            </w:pPr>
            <w:r>
              <w:rPr>
                <w:rFonts w:cs="Arial"/>
                <w:lang w:eastAsia="en-GB"/>
              </w:rPr>
              <w:t>L</w:t>
            </w:r>
            <w:r>
              <w:rPr>
                <w:noProof/>
              </w:rPr>
              <w:t>TE_sTTIandPT-Core</w:t>
            </w:r>
          </w:p>
        </w:tc>
        <w:tc>
          <w:tcPr>
            <w:tcW w:w="994" w:type="dxa"/>
            <w:gridSpan w:val="2"/>
          </w:tcPr>
          <w:p w14:paraId="16745527" w14:textId="77777777" w:rsidR="00264C17" w:rsidRDefault="00264C17" w:rsidP="00423AEC">
            <w:pPr>
              <w:pStyle w:val="CRCoverPage"/>
              <w:spacing w:after="0"/>
              <w:ind w:right="100"/>
              <w:rPr>
                <w:noProof/>
                <w:lang w:eastAsia="en-GB"/>
              </w:rPr>
            </w:pPr>
          </w:p>
        </w:tc>
        <w:tc>
          <w:tcPr>
            <w:tcW w:w="1417" w:type="dxa"/>
            <w:gridSpan w:val="2"/>
            <w:hideMark/>
          </w:tcPr>
          <w:p w14:paraId="07F366BF" w14:textId="77777777" w:rsidR="00264C17" w:rsidRDefault="00264C17" w:rsidP="00423AEC">
            <w:pPr>
              <w:pStyle w:val="CRCoverPage"/>
              <w:spacing w:after="0"/>
              <w:jc w:val="right"/>
              <w:rPr>
                <w:noProof/>
                <w:lang w:eastAsia="en-GB"/>
              </w:rPr>
            </w:pPr>
            <w:r>
              <w:rPr>
                <w:b/>
                <w:i/>
                <w:noProof/>
                <w:lang w:eastAsia="en-GB"/>
              </w:rPr>
              <w:t>Date:</w:t>
            </w:r>
          </w:p>
        </w:tc>
        <w:tc>
          <w:tcPr>
            <w:tcW w:w="2127" w:type="dxa"/>
            <w:tcBorders>
              <w:top w:val="nil"/>
              <w:left w:val="nil"/>
              <w:bottom w:val="nil"/>
              <w:right w:val="single" w:sz="4" w:space="0" w:color="auto"/>
            </w:tcBorders>
            <w:shd w:val="pct30" w:color="FFFF00" w:fill="auto"/>
            <w:hideMark/>
          </w:tcPr>
          <w:p w14:paraId="1FB969CD" w14:textId="57CAAB91" w:rsidR="00264C17" w:rsidRDefault="00CF69F6" w:rsidP="00423AEC">
            <w:pPr>
              <w:pStyle w:val="CRCoverPage"/>
              <w:spacing w:after="0"/>
              <w:ind w:left="100"/>
              <w:rPr>
                <w:noProof/>
                <w:lang w:eastAsia="en-GB"/>
              </w:rPr>
            </w:pPr>
            <w:r>
              <w:rPr>
                <w:noProof/>
                <w:lang w:eastAsia="en-GB"/>
              </w:rPr>
              <w:t>2018-09</w:t>
            </w:r>
            <w:r w:rsidR="00264C17">
              <w:rPr>
                <w:noProof/>
                <w:lang w:eastAsia="en-GB"/>
              </w:rPr>
              <w:t>-</w:t>
            </w:r>
            <w:r>
              <w:rPr>
                <w:noProof/>
                <w:lang w:eastAsia="en-GB"/>
              </w:rPr>
              <w:t>04</w:t>
            </w:r>
          </w:p>
        </w:tc>
      </w:tr>
      <w:tr w:rsidR="00264C17" w14:paraId="017D0EE4" w14:textId="77777777" w:rsidTr="00423AEC">
        <w:tc>
          <w:tcPr>
            <w:tcW w:w="1843" w:type="dxa"/>
            <w:tcBorders>
              <w:top w:val="nil"/>
              <w:left w:val="single" w:sz="4" w:space="0" w:color="auto"/>
              <w:bottom w:val="nil"/>
              <w:right w:val="nil"/>
            </w:tcBorders>
          </w:tcPr>
          <w:p w14:paraId="0F1496D7" w14:textId="77777777" w:rsidR="00264C17" w:rsidRDefault="00264C17" w:rsidP="00423AEC">
            <w:pPr>
              <w:pStyle w:val="CRCoverPage"/>
              <w:spacing w:after="0"/>
              <w:rPr>
                <w:b/>
                <w:i/>
                <w:noProof/>
                <w:sz w:val="8"/>
                <w:szCs w:val="8"/>
                <w:lang w:eastAsia="en-GB"/>
              </w:rPr>
            </w:pPr>
          </w:p>
        </w:tc>
        <w:tc>
          <w:tcPr>
            <w:tcW w:w="1560" w:type="dxa"/>
            <w:gridSpan w:val="4"/>
          </w:tcPr>
          <w:p w14:paraId="23EB6C21" w14:textId="77777777" w:rsidR="00264C17" w:rsidRDefault="00264C17" w:rsidP="00423AEC">
            <w:pPr>
              <w:pStyle w:val="CRCoverPage"/>
              <w:spacing w:after="0"/>
              <w:rPr>
                <w:noProof/>
                <w:sz w:val="8"/>
                <w:szCs w:val="8"/>
                <w:lang w:eastAsia="en-GB"/>
              </w:rPr>
            </w:pPr>
          </w:p>
        </w:tc>
        <w:tc>
          <w:tcPr>
            <w:tcW w:w="2694" w:type="dxa"/>
            <w:gridSpan w:val="3"/>
          </w:tcPr>
          <w:p w14:paraId="19A00668" w14:textId="77777777" w:rsidR="00264C17" w:rsidRDefault="00264C17" w:rsidP="00423AEC">
            <w:pPr>
              <w:pStyle w:val="CRCoverPage"/>
              <w:spacing w:after="0"/>
              <w:rPr>
                <w:noProof/>
                <w:sz w:val="8"/>
                <w:szCs w:val="8"/>
                <w:lang w:eastAsia="en-GB"/>
              </w:rPr>
            </w:pPr>
          </w:p>
        </w:tc>
        <w:tc>
          <w:tcPr>
            <w:tcW w:w="1417" w:type="dxa"/>
            <w:gridSpan w:val="2"/>
          </w:tcPr>
          <w:p w14:paraId="2B228425" w14:textId="77777777" w:rsidR="00264C17" w:rsidRDefault="00264C17" w:rsidP="00423AEC">
            <w:pPr>
              <w:pStyle w:val="CRCoverPage"/>
              <w:spacing w:after="0"/>
              <w:rPr>
                <w:noProof/>
                <w:sz w:val="8"/>
                <w:szCs w:val="8"/>
                <w:lang w:eastAsia="en-GB"/>
              </w:rPr>
            </w:pPr>
          </w:p>
        </w:tc>
        <w:tc>
          <w:tcPr>
            <w:tcW w:w="2127" w:type="dxa"/>
            <w:tcBorders>
              <w:top w:val="nil"/>
              <w:left w:val="nil"/>
              <w:bottom w:val="nil"/>
              <w:right w:val="single" w:sz="4" w:space="0" w:color="auto"/>
            </w:tcBorders>
          </w:tcPr>
          <w:p w14:paraId="66345A67" w14:textId="77777777" w:rsidR="00264C17" w:rsidRDefault="00264C17" w:rsidP="00423AEC">
            <w:pPr>
              <w:pStyle w:val="CRCoverPage"/>
              <w:spacing w:after="0"/>
              <w:rPr>
                <w:noProof/>
                <w:sz w:val="8"/>
                <w:szCs w:val="8"/>
                <w:lang w:eastAsia="en-GB"/>
              </w:rPr>
            </w:pPr>
          </w:p>
        </w:tc>
      </w:tr>
      <w:tr w:rsidR="00264C17" w14:paraId="6E4FC92E" w14:textId="77777777" w:rsidTr="00423AEC">
        <w:trPr>
          <w:cantSplit/>
        </w:trPr>
        <w:tc>
          <w:tcPr>
            <w:tcW w:w="1843" w:type="dxa"/>
            <w:tcBorders>
              <w:top w:val="nil"/>
              <w:left w:val="single" w:sz="4" w:space="0" w:color="auto"/>
              <w:bottom w:val="nil"/>
              <w:right w:val="nil"/>
            </w:tcBorders>
            <w:hideMark/>
          </w:tcPr>
          <w:p w14:paraId="35B102C4" w14:textId="77777777" w:rsidR="00264C17" w:rsidRDefault="00264C17" w:rsidP="00423AEC">
            <w:pPr>
              <w:pStyle w:val="CRCoverPage"/>
              <w:tabs>
                <w:tab w:val="right" w:pos="1759"/>
              </w:tabs>
              <w:spacing w:after="0"/>
              <w:rPr>
                <w:b/>
                <w:i/>
                <w:noProof/>
                <w:lang w:eastAsia="en-GB"/>
              </w:rPr>
            </w:pPr>
            <w:r>
              <w:rPr>
                <w:b/>
                <w:i/>
                <w:noProof/>
                <w:lang w:eastAsia="en-GB"/>
              </w:rPr>
              <w:t>Category:</w:t>
            </w:r>
          </w:p>
        </w:tc>
        <w:tc>
          <w:tcPr>
            <w:tcW w:w="425" w:type="dxa"/>
            <w:shd w:val="pct30" w:color="FFFF00" w:fill="auto"/>
            <w:hideMark/>
          </w:tcPr>
          <w:p w14:paraId="62C3ED0C" w14:textId="77777777" w:rsidR="00264C17" w:rsidRDefault="00264C17" w:rsidP="00423AEC">
            <w:pPr>
              <w:pStyle w:val="CRCoverPage"/>
              <w:spacing w:after="0"/>
              <w:ind w:left="100"/>
              <w:rPr>
                <w:b/>
                <w:noProof/>
                <w:lang w:eastAsia="en-GB"/>
              </w:rPr>
            </w:pPr>
            <w:r>
              <w:rPr>
                <w:b/>
                <w:noProof/>
                <w:lang w:eastAsia="en-GB"/>
              </w:rPr>
              <w:t>F</w:t>
            </w:r>
          </w:p>
        </w:tc>
        <w:tc>
          <w:tcPr>
            <w:tcW w:w="3829" w:type="dxa"/>
            <w:gridSpan w:val="6"/>
          </w:tcPr>
          <w:p w14:paraId="1169D47B" w14:textId="77777777" w:rsidR="00264C17" w:rsidRDefault="00264C17" w:rsidP="00423AEC">
            <w:pPr>
              <w:pStyle w:val="CRCoverPage"/>
              <w:spacing w:after="0"/>
              <w:rPr>
                <w:noProof/>
                <w:lang w:eastAsia="en-GB"/>
              </w:rPr>
            </w:pPr>
          </w:p>
        </w:tc>
        <w:tc>
          <w:tcPr>
            <w:tcW w:w="1417" w:type="dxa"/>
            <w:gridSpan w:val="2"/>
            <w:hideMark/>
          </w:tcPr>
          <w:p w14:paraId="24093479" w14:textId="77777777" w:rsidR="00264C17" w:rsidRDefault="00264C17" w:rsidP="00423AEC">
            <w:pPr>
              <w:pStyle w:val="CRCoverPage"/>
              <w:spacing w:after="0"/>
              <w:jc w:val="right"/>
              <w:rPr>
                <w:b/>
                <w:i/>
                <w:noProof/>
                <w:lang w:eastAsia="en-GB"/>
              </w:rPr>
            </w:pPr>
            <w:r>
              <w:rPr>
                <w:b/>
                <w:i/>
                <w:noProof/>
                <w:lang w:eastAsia="en-GB"/>
              </w:rPr>
              <w:t>Release:</w:t>
            </w:r>
          </w:p>
        </w:tc>
        <w:tc>
          <w:tcPr>
            <w:tcW w:w="2127" w:type="dxa"/>
            <w:tcBorders>
              <w:top w:val="nil"/>
              <w:left w:val="nil"/>
              <w:bottom w:val="nil"/>
              <w:right w:val="single" w:sz="4" w:space="0" w:color="auto"/>
            </w:tcBorders>
            <w:shd w:val="pct30" w:color="FFFF00" w:fill="auto"/>
            <w:hideMark/>
          </w:tcPr>
          <w:p w14:paraId="102ECBDE" w14:textId="77777777" w:rsidR="00264C17" w:rsidRDefault="00264C17" w:rsidP="00423AEC">
            <w:pPr>
              <w:pStyle w:val="CRCoverPage"/>
              <w:spacing w:after="0"/>
              <w:ind w:left="100"/>
              <w:rPr>
                <w:noProof/>
                <w:lang w:eastAsia="en-GB"/>
              </w:rPr>
            </w:pPr>
            <w:r>
              <w:rPr>
                <w:noProof/>
                <w:lang w:eastAsia="en-GB"/>
              </w:rPr>
              <w:t>Rel-15</w:t>
            </w:r>
          </w:p>
        </w:tc>
      </w:tr>
      <w:tr w:rsidR="00264C17" w14:paraId="4AF54A49" w14:textId="77777777" w:rsidTr="00423AEC">
        <w:tc>
          <w:tcPr>
            <w:tcW w:w="1843" w:type="dxa"/>
            <w:tcBorders>
              <w:top w:val="nil"/>
              <w:left w:val="single" w:sz="4" w:space="0" w:color="auto"/>
              <w:bottom w:val="single" w:sz="4" w:space="0" w:color="auto"/>
              <w:right w:val="nil"/>
            </w:tcBorders>
          </w:tcPr>
          <w:p w14:paraId="05E5D922" w14:textId="77777777" w:rsidR="00264C17" w:rsidRDefault="00264C17" w:rsidP="00423AEC">
            <w:pPr>
              <w:pStyle w:val="CRCoverPage"/>
              <w:spacing w:after="0"/>
              <w:rPr>
                <w:b/>
                <w:i/>
                <w:noProof/>
                <w:lang w:eastAsia="en-GB"/>
              </w:rPr>
            </w:pPr>
          </w:p>
        </w:tc>
        <w:tc>
          <w:tcPr>
            <w:tcW w:w="4678" w:type="dxa"/>
            <w:gridSpan w:val="8"/>
            <w:tcBorders>
              <w:top w:val="nil"/>
              <w:left w:val="nil"/>
              <w:bottom w:val="single" w:sz="4" w:space="0" w:color="auto"/>
              <w:right w:val="nil"/>
            </w:tcBorders>
            <w:hideMark/>
          </w:tcPr>
          <w:p w14:paraId="5DC7A4B9" w14:textId="77777777" w:rsidR="00264C17" w:rsidRDefault="00264C17" w:rsidP="00423AEC">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14:paraId="4F072FF6" w14:textId="77777777" w:rsidR="00264C17" w:rsidRDefault="00264C17" w:rsidP="00423AEC">
            <w:pPr>
              <w:pStyle w:val="CRCoverPage"/>
              <w:rPr>
                <w:noProof/>
                <w:lang w:eastAsia="en-GB"/>
              </w:rPr>
            </w:pPr>
            <w:r>
              <w:rPr>
                <w:noProof/>
                <w:sz w:val="18"/>
                <w:lang w:eastAsia="en-GB"/>
              </w:rPr>
              <w:t>Detailed explanations of the above categories can</w:t>
            </w:r>
            <w:r>
              <w:rPr>
                <w:noProof/>
                <w:sz w:val="18"/>
                <w:lang w:eastAsia="en-GB"/>
              </w:rPr>
              <w:br/>
              <w:t>be found in 3GPP TR 21.900.</w:t>
            </w:r>
          </w:p>
        </w:tc>
        <w:tc>
          <w:tcPr>
            <w:tcW w:w="3120" w:type="dxa"/>
            <w:gridSpan w:val="2"/>
            <w:tcBorders>
              <w:top w:val="nil"/>
              <w:left w:val="nil"/>
              <w:bottom w:val="single" w:sz="4" w:space="0" w:color="auto"/>
              <w:right w:val="single" w:sz="4" w:space="0" w:color="auto"/>
            </w:tcBorders>
            <w:hideMark/>
          </w:tcPr>
          <w:p w14:paraId="61C7D9A4" w14:textId="77777777" w:rsidR="00264C17" w:rsidRDefault="00264C17" w:rsidP="00423AEC">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Rel-12</w:t>
            </w:r>
            <w:r>
              <w:rPr>
                <w:i/>
                <w:noProof/>
                <w:sz w:val="18"/>
                <w:lang w:eastAsia="en-GB"/>
              </w:rPr>
              <w:tab/>
              <w:t>(Release 12)</w:t>
            </w:r>
            <w:r>
              <w:rPr>
                <w:i/>
                <w:noProof/>
                <w:sz w:val="18"/>
                <w:lang w:eastAsia="en-GB"/>
              </w:rPr>
              <w:br/>
              <w:t>Rel-13</w:t>
            </w:r>
            <w:r>
              <w:rPr>
                <w:i/>
                <w:noProof/>
                <w:sz w:val="18"/>
                <w:lang w:eastAsia="en-GB"/>
              </w:rPr>
              <w:tab/>
              <w:t>(Release 13)</w:t>
            </w:r>
            <w:r>
              <w:rPr>
                <w:i/>
                <w:noProof/>
                <w:sz w:val="18"/>
                <w:lang w:eastAsia="en-GB"/>
              </w:rPr>
              <w:br/>
              <w:t>Rel-14</w:t>
            </w:r>
            <w:r>
              <w:rPr>
                <w:i/>
                <w:noProof/>
                <w:sz w:val="18"/>
                <w:lang w:eastAsia="en-GB"/>
              </w:rPr>
              <w:tab/>
              <w:t>(Release 14)</w:t>
            </w:r>
            <w:r>
              <w:rPr>
                <w:i/>
                <w:noProof/>
                <w:sz w:val="18"/>
                <w:lang w:eastAsia="en-GB"/>
              </w:rPr>
              <w:br/>
              <w:t>Rel-15</w:t>
            </w:r>
            <w:r>
              <w:rPr>
                <w:i/>
                <w:noProof/>
                <w:sz w:val="18"/>
                <w:lang w:eastAsia="en-GB"/>
              </w:rPr>
              <w:tab/>
              <w:t>(Release 15)</w:t>
            </w:r>
            <w:r>
              <w:rPr>
                <w:i/>
                <w:noProof/>
                <w:sz w:val="18"/>
                <w:lang w:eastAsia="en-GB"/>
              </w:rPr>
              <w:br/>
              <w:t>Rel-16</w:t>
            </w:r>
            <w:r>
              <w:rPr>
                <w:i/>
                <w:noProof/>
                <w:sz w:val="18"/>
                <w:lang w:eastAsia="en-GB"/>
              </w:rPr>
              <w:tab/>
              <w:t>(Release 16)</w:t>
            </w:r>
          </w:p>
        </w:tc>
      </w:tr>
      <w:tr w:rsidR="00264C17" w14:paraId="055904FC" w14:textId="77777777" w:rsidTr="00423AEC">
        <w:tc>
          <w:tcPr>
            <w:tcW w:w="1843" w:type="dxa"/>
          </w:tcPr>
          <w:p w14:paraId="3F2FA6F7" w14:textId="77777777" w:rsidR="00264C17" w:rsidRDefault="00264C17" w:rsidP="00423AEC">
            <w:pPr>
              <w:pStyle w:val="CRCoverPage"/>
              <w:spacing w:after="0"/>
              <w:rPr>
                <w:b/>
                <w:i/>
                <w:noProof/>
                <w:sz w:val="8"/>
                <w:szCs w:val="8"/>
                <w:lang w:eastAsia="en-GB"/>
              </w:rPr>
            </w:pPr>
          </w:p>
        </w:tc>
        <w:tc>
          <w:tcPr>
            <w:tcW w:w="7798" w:type="dxa"/>
            <w:gridSpan w:val="10"/>
          </w:tcPr>
          <w:p w14:paraId="22252068" w14:textId="77777777" w:rsidR="00264C17" w:rsidRDefault="00264C17" w:rsidP="00423AEC">
            <w:pPr>
              <w:pStyle w:val="CRCoverPage"/>
              <w:spacing w:after="0"/>
              <w:rPr>
                <w:noProof/>
                <w:sz w:val="8"/>
                <w:szCs w:val="8"/>
                <w:lang w:eastAsia="en-GB"/>
              </w:rPr>
            </w:pPr>
          </w:p>
        </w:tc>
      </w:tr>
      <w:tr w:rsidR="00264C17" w14:paraId="04D744EB" w14:textId="77777777" w:rsidTr="00423AEC">
        <w:tc>
          <w:tcPr>
            <w:tcW w:w="2268" w:type="dxa"/>
            <w:gridSpan w:val="2"/>
            <w:tcBorders>
              <w:top w:val="single" w:sz="4" w:space="0" w:color="auto"/>
              <w:left w:val="single" w:sz="4" w:space="0" w:color="auto"/>
              <w:bottom w:val="nil"/>
              <w:right w:val="nil"/>
            </w:tcBorders>
            <w:hideMark/>
          </w:tcPr>
          <w:p w14:paraId="4320EACC" w14:textId="77777777" w:rsidR="00264C17" w:rsidRDefault="00264C17" w:rsidP="00423AEC">
            <w:pPr>
              <w:pStyle w:val="CRCoverPage"/>
              <w:tabs>
                <w:tab w:val="right" w:pos="2184"/>
              </w:tabs>
              <w:spacing w:after="0"/>
              <w:rPr>
                <w:b/>
                <w:i/>
                <w:noProof/>
                <w:lang w:eastAsia="en-GB"/>
              </w:rPr>
            </w:pPr>
            <w:r>
              <w:rPr>
                <w:b/>
                <w:i/>
                <w:noProof/>
                <w:lang w:eastAsia="en-GB"/>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60DC773D" w14:textId="77777777" w:rsidR="00264C17" w:rsidRDefault="00264C17" w:rsidP="00423AEC">
            <w:pPr>
              <w:pStyle w:val="CRCoverPage"/>
              <w:spacing w:after="0"/>
              <w:ind w:left="100"/>
              <w:rPr>
                <w:noProof/>
                <w:lang w:eastAsia="en-GB"/>
              </w:rPr>
            </w:pPr>
            <w:r>
              <w:rPr>
                <w:noProof/>
                <w:lang w:eastAsia="en-GB"/>
              </w:rPr>
              <w:t>Incorporation of corrections for Rel-15 sTTI&amp;PT feature from RAN1#94</w:t>
            </w:r>
          </w:p>
        </w:tc>
      </w:tr>
      <w:tr w:rsidR="00264C17" w14:paraId="1A4F28D8" w14:textId="77777777" w:rsidTr="00423AEC">
        <w:tc>
          <w:tcPr>
            <w:tcW w:w="2268" w:type="dxa"/>
            <w:gridSpan w:val="2"/>
            <w:tcBorders>
              <w:top w:val="nil"/>
              <w:left w:val="single" w:sz="4" w:space="0" w:color="auto"/>
              <w:bottom w:val="nil"/>
              <w:right w:val="nil"/>
            </w:tcBorders>
          </w:tcPr>
          <w:p w14:paraId="517B921C" w14:textId="77777777" w:rsidR="00264C17" w:rsidRDefault="00264C17" w:rsidP="00423AEC">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0CA1127E" w14:textId="77777777" w:rsidR="00264C17" w:rsidRDefault="00264C17" w:rsidP="00423AEC">
            <w:pPr>
              <w:pStyle w:val="CRCoverPage"/>
              <w:spacing w:after="0"/>
              <w:rPr>
                <w:noProof/>
                <w:sz w:val="8"/>
                <w:szCs w:val="8"/>
                <w:lang w:eastAsia="en-GB"/>
              </w:rPr>
            </w:pPr>
          </w:p>
        </w:tc>
      </w:tr>
      <w:tr w:rsidR="00264C17" w14:paraId="120AF1CF" w14:textId="77777777" w:rsidTr="00423AEC">
        <w:tc>
          <w:tcPr>
            <w:tcW w:w="2268" w:type="dxa"/>
            <w:gridSpan w:val="2"/>
            <w:tcBorders>
              <w:top w:val="nil"/>
              <w:left w:val="single" w:sz="4" w:space="0" w:color="auto"/>
              <w:bottom w:val="nil"/>
              <w:right w:val="nil"/>
            </w:tcBorders>
            <w:hideMark/>
          </w:tcPr>
          <w:p w14:paraId="69DE9B5E" w14:textId="77777777" w:rsidR="00264C17" w:rsidRDefault="00264C17" w:rsidP="00423AEC">
            <w:pPr>
              <w:pStyle w:val="CRCoverPage"/>
              <w:tabs>
                <w:tab w:val="right" w:pos="2184"/>
              </w:tabs>
              <w:spacing w:after="0"/>
              <w:rPr>
                <w:b/>
                <w:i/>
                <w:noProof/>
                <w:lang w:eastAsia="en-GB"/>
              </w:rPr>
            </w:pPr>
            <w:r>
              <w:rPr>
                <w:b/>
                <w:i/>
                <w:noProof/>
                <w:lang w:eastAsia="en-GB"/>
              </w:rPr>
              <w:t>Summary of change:</w:t>
            </w:r>
          </w:p>
        </w:tc>
        <w:tc>
          <w:tcPr>
            <w:tcW w:w="7373" w:type="dxa"/>
            <w:gridSpan w:val="9"/>
            <w:tcBorders>
              <w:top w:val="nil"/>
              <w:left w:val="nil"/>
              <w:bottom w:val="nil"/>
              <w:right w:val="single" w:sz="4" w:space="0" w:color="auto"/>
            </w:tcBorders>
            <w:shd w:val="pct30" w:color="FFFF00" w:fill="auto"/>
            <w:hideMark/>
          </w:tcPr>
          <w:p w14:paraId="1BFB4822" w14:textId="58AC349B" w:rsidR="00264C17" w:rsidRPr="00E12ABB" w:rsidRDefault="00264C17" w:rsidP="00C70C9E">
            <w:pPr>
              <w:pStyle w:val="CRCoverPage"/>
              <w:spacing w:after="0"/>
              <w:ind w:left="100"/>
              <w:rPr>
                <w:lang w:eastAsia="x-none"/>
              </w:rPr>
            </w:pPr>
            <w:r>
              <w:rPr>
                <w:lang w:eastAsia="x-none"/>
              </w:rPr>
              <w:t xml:space="preserve">Changes to correct </w:t>
            </w:r>
            <w:r w:rsidR="00C70C9E">
              <w:rPr>
                <w:lang w:eastAsia="x-none"/>
              </w:rPr>
              <w:t>PUCCH selection</w:t>
            </w:r>
            <w:r>
              <w:rPr>
                <w:lang w:eastAsia="x-none"/>
              </w:rPr>
              <w:t xml:space="preserve">, </w:t>
            </w:r>
            <w:r w:rsidR="00C70C9E">
              <w:rPr>
                <w:lang w:eastAsia="x-none"/>
              </w:rPr>
              <w:t>UCI, slot/sub-slot SPS</w:t>
            </w:r>
            <w:r>
              <w:rPr>
                <w:lang w:eastAsia="x-none"/>
              </w:rPr>
              <w:t xml:space="preserve">, </w:t>
            </w:r>
            <w:r w:rsidR="00C70C9E">
              <w:rPr>
                <w:lang w:eastAsia="x-none"/>
              </w:rPr>
              <w:t xml:space="preserve">special subframe configurations </w:t>
            </w:r>
            <w:r>
              <w:rPr>
                <w:lang w:eastAsia="x-none"/>
              </w:rPr>
              <w:t xml:space="preserve">for sTTI&amp;PT are derived from </w:t>
            </w:r>
            <w:r>
              <w:t>R-1808457 (10.1), R1-1809352 (10.1.2), R1-1809363 (10.1.3).</w:t>
            </w:r>
          </w:p>
        </w:tc>
      </w:tr>
      <w:tr w:rsidR="00264C17" w14:paraId="4D912944" w14:textId="77777777" w:rsidTr="00423AEC">
        <w:tc>
          <w:tcPr>
            <w:tcW w:w="2268" w:type="dxa"/>
            <w:gridSpan w:val="2"/>
            <w:tcBorders>
              <w:top w:val="nil"/>
              <w:left w:val="single" w:sz="4" w:space="0" w:color="auto"/>
              <w:bottom w:val="nil"/>
              <w:right w:val="nil"/>
            </w:tcBorders>
          </w:tcPr>
          <w:p w14:paraId="48EB412E" w14:textId="77777777" w:rsidR="00264C17" w:rsidRDefault="00264C17" w:rsidP="00423AEC">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04305748" w14:textId="77777777" w:rsidR="00264C17" w:rsidRDefault="00264C17" w:rsidP="00423AEC">
            <w:pPr>
              <w:pStyle w:val="CRCoverPage"/>
              <w:spacing w:after="0"/>
              <w:rPr>
                <w:noProof/>
                <w:sz w:val="8"/>
                <w:szCs w:val="8"/>
                <w:lang w:eastAsia="en-GB"/>
              </w:rPr>
            </w:pPr>
          </w:p>
        </w:tc>
      </w:tr>
      <w:tr w:rsidR="00264C17" w14:paraId="76F4D3C6" w14:textId="77777777" w:rsidTr="00423AEC">
        <w:tc>
          <w:tcPr>
            <w:tcW w:w="2268" w:type="dxa"/>
            <w:gridSpan w:val="2"/>
            <w:tcBorders>
              <w:top w:val="nil"/>
              <w:left w:val="single" w:sz="4" w:space="0" w:color="auto"/>
              <w:bottom w:val="single" w:sz="4" w:space="0" w:color="auto"/>
              <w:right w:val="nil"/>
            </w:tcBorders>
            <w:hideMark/>
          </w:tcPr>
          <w:p w14:paraId="54E8F3D0" w14:textId="77777777" w:rsidR="00264C17" w:rsidRDefault="00264C17" w:rsidP="00423AEC">
            <w:pPr>
              <w:pStyle w:val="CRCoverPage"/>
              <w:tabs>
                <w:tab w:val="right" w:pos="2184"/>
              </w:tabs>
              <w:spacing w:after="0"/>
              <w:rPr>
                <w:b/>
                <w:i/>
                <w:noProof/>
                <w:lang w:eastAsia="en-GB"/>
              </w:rPr>
            </w:pPr>
            <w:r>
              <w:rPr>
                <w:b/>
                <w:i/>
                <w:noProof/>
                <w:lang w:eastAsia="en-GB"/>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7DE51CD" w14:textId="6C2C4E00" w:rsidR="00264C17" w:rsidRDefault="00C70C9E" w:rsidP="00423AEC">
            <w:pPr>
              <w:pStyle w:val="CRCoverPage"/>
              <w:spacing w:after="0"/>
              <w:ind w:left="100"/>
              <w:rPr>
                <w:noProof/>
                <w:lang w:eastAsia="en-GB"/>
              </w:rPr>
            </w:pPr>
            <w:r>
              <w:rPr>
                <w:noProof/>
                <w:lang w:eastAsia="zh-CN"/>
              </w:rPr>
              <w:t>PUCCH selection, UCI, slot/sub-slot SPS, special suframe configuration</w:t>
            </w:r>
            <w:r w:rsidR="00264C17">
              <w:rPr>
                <w:noProof/>
                <w:lang w:eastAsia="zh-CN"/>
              </w:rPr>
              <w:t xml:space="preserve"> for sTTI&amp;PT will be impaired.</w:t>
            </w:r>
          </w:p>
        </w:tc>
      </w:tr>
      <w:tr w:rsidR="00264C17" w14:paraId="432D923A" w14:textId="77777777" w:rsidTr="00423AEC">
        <w:tc>
          <w:tcPr>
            <w:tcW w:w="2268" w:type="dxa"/>
            <w:gridSpan w:val="2"/>
          </w:tcPr>
          <w:p w14:paraId="296D5CE0" w14:textId="77777777" w:rsidR="00264C17" w:rsidRDefault="00264C17" w:rsidP="00423AEC">
            <w:pPr>
              <w:pStyle w:val="CRCoverPage"/>
              <w:spacing w:after="0"/>
              <w:rPr>
                <w:b/>
                <w:i/>
                <w:noProof/>
                <w:sz w:val="8"/>
                <w:szCs w:val="8"/>
                <w:lang w:eastAsia="en-GB"/>
              </w:rPr>
            </w:pPr>
          </w:p>
        </w:tc>
        <w:tc>
          <w:tcPr>
            <w:tcW w:w="7373" w:type="dxa"/>
            <w:gridSpan w:val="9"/>
          </w:tcPr>
          <w:p w14:paraId="6390C049" w14:textId="77777777" w:rsidR="00264C17" w:rsidRDefault="00264C17" w:rsidP="00423AEC">
            <w:pPr>
              <w:pStyle w:val="CRCoverPage"/>
              <w:spacing w:after="0"/>
              <w:rPr>
                <w:noProof/>
                <w:sz w:val="8"/>
                <w:szCs w:val="8"/>
                <w:lang w:eastAsia="en-GB"/>
              </w:rPr>
            </w:pPr>
          </w:p>
        </w:tc>
      </w:tr>
      <w:tr w:rsidR="00264C17" w14:paraId="6E49B4AF" w14:textId="77777777" w:rsidTr="00423AEC">
        <w:tc>
          <w:tcPr>
            <w:tcW w:w="2268" w:type="dxa"/>
            <w:gridSpan w:val="2"/>
            <w:tcBorders>
              <w:top w:val="single" w:sz="4" w:space="0" w:color="auto"/>
              <w:left w:val="single" w:sz="4" w:space="0" w:color="auto"/>
              <w:bottom w:val="nil"/>
              <w:right w:val="nil"/>
            </w:tcBorders>
            <w:hideMark/>
          </w:tcPr>
          <w:p w14:paraId="464F8F84" w14:textId="77777777" w:rsidR="00264C17" w:rsidRDefault="00264C17" w:rsidP="00423AEC">
            <w:pPr>
              <w:pStyle w:val="CRCoverPage"/>
              <w:tabs>
                <w:tab w:val="right" w:pos="2184"/>
              </w:tabs>
              <w:spacing w:after="0"/>
              <w:rPr>
                <w:b/>
                <w:i/>
                <w:noProof/>
                <w:lang w:eastAsia="en-GB"/>
              </w:rPr>
            </w:pPr>
            <w:r>
              <w:rPr>
                <w:b/>
                <w:i/>
                <w:noProof/>
                <w:lang w:eastAsia="en-GB"/>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54189A0" w14:textId="5DF17DF0" w:rsidR="00264C17" w:rsidRDefault="00264C17" w:rsidP="00423AEC">
            <w:pPr>
              <w:pStyle w:val="CRCoverPage"/>
              <w:spacing w:after="0"/>
              <w:ind w:left="100"/>
              <w:rPr>
                <w:noProof/>
                <w:lang w:eastAsia="en-GB"/>
              </w:rPr>
            </w:pPr>
            <w:r>
              <w:rPr>
                <w:noProof/>
                <w:lang w:eastAsia="en-GB"/>
              </w:rPr>
              <w:t>10.1, 10.1.2, 10.1.3</w:t>
            </w:r>
          </w:p>
        </w:tc>
      </w:tr>
      <w:tr w:rsidR="00264C17" w14:paraId="57486535" w14:textId="77777777" w:rsidTr="00423AEC">
        <w:tc>
          <w:tcPr>
            <w:tcW w:w="2268" w:type="dxa"/>
            <w:gridSpan w:val="2"/>
            <w:tcBorders>
              <w:top w:val="nil"/>
              <w:left w:val="single" w:sz="4" w:space="0" w:color="auto"/>
              <w:bottom w:val="nil"/>
              <w:right w:val="nil"/>
            </w:tcBorders>
          </w:tcPr>
          <w:p w14:paraId="1CA59DA1" w14:textId="77777777" w:rsidR="00264C17" w:rsidRDefault="00264C17" w:rsidP="00423AEC">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189CED4D" w14:textId="77777777" w:rsidR="00264C17" w:rsidRDefault="00264C17" w:rsidP="00423AEC">
            <w:pPr>
              <w:pStyle w:val="CRCoverPage"/>
              <w:spacing w:after="0"/>
              <w:rPr>
                <w:noProof/>
                <w:sz w:val="8"/>
                <w:szCs w:val="8"/>
                <w:lang w:eastAsia="en-GB"/>
              </w:rPr>
            </w:pPr>
          </w:p>
        </w:tc>
      </w:tr>
      <w:tr w:rsidR="00264C17" w14:paraId="3CD7C7E8" w14:textId="77777777" w:rsidTr="00423AEC">
        <w:tc>
          <w:tcPr>
            <w:tcW w:w="2268" w:type="dxa"/>
            <w:gridSpan w:val="2"/>
            <w:tcBorders>
              <w:top w:val="nil"/>
              <w:left w:val="single" w:sz="4" w:space="0" w:color="auto"/>
              <w:bottom w:val="nil"/>
              <w:right w:val="nil"/>
            </w:tcBorders>
          </w:tcPr>
          <w:p w14:paraId="0F5F91FA" w14:textId="77777777" w:rsidR="00264C17" w:rsidRDefault="00264C17" w:rsidP="00423AEC">
            <w:pPr>
              <w:pStyle w:val="CRCoverPage"/>
              <w:tabs>
                <w:tab w:val="right" w:pos="2184"/>
              </w:tabs>
              <w:spacing w:after="0"/>
              <w:rPr>
                <w:b/>
                <w:i/>
                <w:noProof/>
                <w:lang w:eastAsia="en-GB"/>
              </w:rPr>
            </w:pPr>
          </w:p>
        </w:tc>
        <w:tc>
          <w:tcPr>
            <w:tcW w:w="284" w:type="dxa"/>
            <w:tcBorders>
              <w:top w:val="single" w:sz="4" w:space="0" w:color="auto"/>
              <w:left w:val="single" w:sz="4" w:space="0" w:color="auto"/>
              <w:bottom w:val="single" w:sz="4" w:space="0" w:color="auto"/>
              <w:right w:val="nil"/>
            </w:tcBorders>
            <w:hideMark/>
          </w:tcPr>
          <w:p w14:paraId="606FD0A0" w14:textId="77777777" w:rsidR="00264C17" w:rsidRDefault="00264C17" w:rsidP="00423AEC">
            <w:pPr>
              <w:pStyle w:val="CRCoverPage"/>
              <w:spacing w:after="0"/>
              <w:jc w:val="center"/>
              <w:rPr>
                <w:b/>
                <w:caps/>
                <w:noProof/>
                <w:lang w:eastAsia="en-GB"/>
              </w:rPr>
            </w:pPr>
            <w:r>
              <w:rPr>
                <w:b/>
                <w:caps/>
                <w:noProof/>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14:paraId="3CA37BCB" w14:textId="77777777" w:rsidR="00264C17" w:rsidRDefault="00264C17" w:rsidP="00423AEC">
            <w:pPr>
              <w:pStyle w:val="CRCoverPage"/>
              <w:spacing w:after="0"/>
              <w:jc w:val="center"/>
              <w:rPr>
                <w:b/>
                <w:caps/>
                <w:noProof/>
                <w:lang w:eastAsia="en-GB"/>
              </w:rPr>
            </w:pPr>
            <w:r>
              <w:rPr>
                <w:b/>
                <w:caps/>
                <w:noProof/>
                <w:lang w:eastAsia="en-GB"/>
              </w:rPr>
              <w:t>N</w:t>
            </w:r>
          </w:p>
        </w:tc>
        <w:tc>
          <w:tcPr>
            <w:tcW w:w="2977" w:type="dxa"/>
            <w:gridSpan w:val="3"/>
          </w:tcPr>
          <w:p w14:paraId="66D0E346" w14:textId="77777777" w:rsidR="00264C17" w:rsidRDefault="00264C17" w:rsidP="00423AEC">
            <w:pPr>
              <w:pStyle w:val="CRCoverPage"/>
              <w:tabs>
                <w:tab w:val="right" w:pos="2893"/>
              </w:tabs>
              <w:spacing w:after="0"/>
              <w:rPr>
                <w:noProof/>
                <w:lang w:eastAsia="en-GB"/>
              </w:rPr>
            </w:pPr>
          </w:p>
        </w:tc>
        <w:tc>
          <w:tcPr>
            <w:tcW w:w="3828" w:type="dxa"/>
            <w:gridSpan w:val="4"/>
            <w:tcBorders>
              <w:top w:val="nil"/>
              <w:left w:val="nil"/>
              <w:bottom w:val="nil"/>
              <w:right w:val="single" w:sz="4" w:space="0" w:color="auto"/>
            </w:tcBorders>
          </w:tcPr>
          <w:p w14:paraId="76ABEE09" w14:textId="77777777" w:rsidR="00264C17" w:rsidRDefault="00264C17" w:rsidP="00423AEC">
            <w:pPr>
              <w:pStyle w:val="CRCoverPage"/>
              <w:spacing w:after="0"/>
              <w:ind w:left="99"/>
              <w:rPr>
                <w:noProof/>
                <w:lang w:eastAsia="en-GB"/>
              </w:rPr>
            </w:pPr>
          </w:p>
        </w:tc>
      </w:tr>
      <w:tr w:rsidR="00264C17" w14:paraId="2CF25147" w14:textId="77777777" w:rsidTr="00423AEC">
        <w:tc>
          <w:tcPr>
            <w:tcW w:w="2268" w:type="dxa"/>
            <w:gridSpan w:val="2"/>
            <w:tcBorders>
              <w:top w:val="nil"/>
              <w:left w:val="single" w:sz="4" w:space="0" w:color="auto"/>
              <w:bottom w:val="nil"/>
              <w:right w:val="nil"/>
            </w:tcBorders>
            <w:hideMark/>
          </w:tcPr>
          <w:p w14:paraId="3D1CD3D7" w14:textId="77777777" w:rsidR="00264C17" w:rsidRDefault="00264C17" w:rsidP="00423AEC">
            <w:pPr>
              <w:pStyle w:val="CRCoverPage"/>
              <w:tabs>
                <w:tab w:val="right" w:pos="2184"/>
              </w:tabs>
              <w:spacing w:after="0"/>
              <w:rPr>
                <w:b/>
                <w:i/>
                <w:noProof/>
                <w:lang w:eastAsia="en-GB"/>
              </w:rPr>
            </w:pPr>
            <w:r>
              <w:rPr>
                <w:b/>
                <w:i/>
                <w:noProof/>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5F7C0AA" w14:textId="77777777" w:rsidR="00264C17" w:rsidRDefault="00264C17" w:rsidP="00423AEC">
            <w:pPr>
              <w:pStyle w:val="CRCoverPage"/>
              <w:spacing w:after="0"/>
              <w:jc w:val="center"/>
              <w:rPr>
                <w:b/>
                <w:caps/>
                <w:noProof/>
                <w:lang w:eastAsia="en-GB"/>
              </w:rPr>
            </w:pPr>
            <w:r>
              <w:rPr>
                <w:b/>
                <w:caps/>
                <w:noProof/>
                <w:lang w:eastAsia="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70044" w14:textId="77777777" w:rsidR="00264C17" w:rsidRDefault="00264C17" w:rsidP="00423AEC">
            <w:pPr>
              <w:pStyle w:val="CRCoverPage"/>
              <w:spacing w:after="0"/>
              <w:jc w:val="center"/>
              <w:rPr>
                <w:b/>
                <w:caps/>
                <w:noProof/>
                <w:lang w:eastAsia="en-GB"/>
              </w:rPr>
            </w:pPr>
          </w:p>
        </w:tc>
        <w:tc>
          <w:tcPr>
            <w:tcW w:w="2977" w:type="dxa"/>
            <w:gridSpan w:val="3"/>
            <w:hideMark/>
          </w:tcPr>
          <w:p w14:paraId="0DC207A0" w14:textId="77777777" w:rsidR="00264C17" w:rsidRDefault="00264C17" w:rsidP="00423AEC">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828" w:type="dxa"/>
            <w:gridSpan w:val="4"/>
            <w:tcBorders>
              <w:top w:val="nil"/>
              <w:left w:val="nil"/>
              <w:bottom w:val="nil"/>
              <w:right w:val="single" w:sz="4" w:space="0" w:color="auto"/>
            </w:tcBorders>
            <w:shd w:val="pct30" w:color="FFFF00" w:fill="auto"/>
            <w:hideMark/>
          </w:tcPr>
          <w:p w14:paraId="67AB2D36" w14:textId="77777777" w:rsidR="00264C17" w:rsidRDefault="00264C17" w:rsidP="00423AEC">
            <w:pPr>
              <w:pStyle w:val="CRCoverPage"/>
              <w:spacing w:after="0"/>
              <w:ind w:left="99"/>
              <w:rPr>
                <w:noProof/>
                <w:lang w:eastAsia="en-GB"/>
              </w:rPr>
            </w:pPr>
            <w:r>
              <w:rPr>
                <w:noProof/>
                <w:lang w:eastAsia="en-GB"/>
              </w:rPr>
              <w:t xml:space="preserve">36.211, 36.212  </w:t>
            </w:r>
          </w:p>
        </w:tc>
      </w:tr>
      <w:tr w:rsidR="00264C17" w14:paraId="1724ABBB" w14:textId="77777777" w:rsidTr="00423AEC">
        <w:tc>
          <w:tcPr>
            <w:tcW w:w="2268" w:type="dxa"/>
            <w:gridSpan w:val="2"/>
            <w:tcBorders>
              <w:top w:val="nil"/>
              <w:left w:val="single" w:sz="4" w:space="0" w:color="auto"/>
              <w:bottom w:val="nil"/>
              <w:right w:val="nil"/>
            </w:tcBorders>
            <w:hideMark/>
          </w:tcPr>
          <w:p w14:paraId="6724D068" w14:textId="77777777" w:rsidR="00264C17" w:rsidRDefault="00264C17" w:rsidP="00423AEC">
            <w:pPr>
              <w:pStyle w:val="CRCoverPage"/>
              <w:spacing w:after="0"/>
              <w:rPr>
                <w:b/>
                <w:i/>
                <w:noProof/>
                <w:lang w:eastAsia="en-GB"/>
              </w:rPr>
            </w:pPr>
            <w:r>
              <w:rPr>
                <w:b/>
                <w:i/>
                <w:noProof/>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14:paraId="0A5C07CB" w14:textId="77777777" w:rsidR="00264C17" w:rsidRDefault="00264C17" w:rsidP="00423AEC">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A39A57" w14:textId="77777777" w:rsidR="00264C17" w:rsidRDefault="00264C17" w:rsidP="00423AEC">
            <w:pPr>
              <w:pStyle w:val="CRCoverPage"/>
              <w:spacing w:after="0"/>
              <w:jc w:val="center"/>
              <w:rPr>
                <w:b/>
                <w:caps/>
                <w:noProof/>
                <w:lang w:eastAsia="en-GB"/>
              </w:rPr>
            </w:pPr>
            <w:r>
              <w:rPr>
                <w:b/>
                <w:caps/>
                <w:noProof/>
                <w:lang w:eastAsia="en-GB"/>
              </w:rPr>
              <w:t>x</w:t>
            </w:r>
          </w:p>
        </w:tc>
        <w:tc>
          <w:tcPr>
            <w:tcW w:w="2977" w:type="dxa"/>
            <w:gridSpan w:val="3"/>
            <w:hideMark/>
          </w:tcPr>
          <w:p w14:paraId="2A64B9CC" w14:textId="77777777" w:rsidR="00264C17" w:rsidRDefault="00264C17" w:rsidP="00423AEC">
            <w:pPr>
              <w:pStyle w:val="CRCoverPage"/>
              <w:spacing w:after="0"/>
              <w:rPr>
                <w:noProof/>
                <w:lang w:eastAsia="en-GB"/>
              </w:rPr>
            </w:pPr>
            <w:r>
              <w:rPr>
                <w:noProof/>
                <w:lang w:eastAsia="en-GB"/>
              </w:rPr>
              <w:t xml:space="preserve"> Test specifications</w:t>
            </w:r>
          </w:p>
        </w:tc>
        <w:tc>
          <w:tcPr>
            <w:tcW w:w="3828" w:type="dxa"/>
            <w:gridSpan w:val="4"/>
            <w:tcBorders>
              <w:top w:val="nil"/>
              <w:left w:val="nil"/>
              <w:bottom w:val="nil"/>
              <w:right w:val="single" w:sz="4" w:space="0" w:color="auto"/>
            </w:tcBorders>
            <w:shd w:val="pct30" w:color="FFFF00" w:fill="auto"/>
            <w:hideMark/>
          </w:tcPr>
          <w:p w14:paraId="753897CE" w14:textId="77777777" w:rsidR="00264C17" w:rsidRDefault="00264C17" w:rsidP="00423AEC">
            <w:pPr>
              <w:pStyle w:val="CRCoverPage"/>
              <w:spacing w:after="0"/>
              <w:ind w:left="99"/>
              <w:rPr>
                <w:noProof/>
                <w:lang w:eastAsia="en-GB"/>
              </w:rPr>
            </w:pPr>
            <w:r>
              <w:rPr>
                <w:noProof/>
                <w:lang w:eastAsia="en-GB"/>
              </w:rPr>
              <w:t xml:space="preserve"> </w:t>
            </w:r>
          </w:p>
        </w:tc>
      </w:tr>
      <w:tr w:rsidR="00264C17" w14:paraId="16E09621" w14:textId="77777777" w:rsidTr="00423AEC">
        <w:tc>
          <w:tcPr>
            <w:tcW w:w="2268" w:type="dxa"/>
            <w:gridSpan w:val="2"/>
            <w:tcBorders>
              <w:top w:val="nil"/>
              <w:left w:val="single" w:sz="4" w:space="0" w:color="auto"/>
              <w:bottom w:val="nil"/>
              <w:right w:val="nil"/>
            </w:tcBorders>
            <w:hideMark/>
          </w:tcPr>
          <w:p w14:paraId="74DCDC01" w14:textId="77777777" w:rsidR="00264C17" w:rsidRDefault="00264C17" w:rsidP="00423AEC">
            <w:pPr>
              <w:pStyle w:val="CRCoverPage"/>
              <w:spacing w:after="0"/>
              <w:rPr>
                <w:b/>
                <w:i/>
                <w:noProof/>
                <w:lang w:eastAsia="en-GB"/>
              </w:rPr>
            </w:pPr>
            <w:r>
              <w:rPr>
                <w:b/>
                <w:i/>
                <w:noProof/>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7F0FF9C" w14:textId="77777777" w:rsidR="00264C17" w:rsidRDefault="00264C17" w:rsidP="00423AEC">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38AD737" w14:textId="77777777" w:rsidR="00264C17" w:rsidRDefault="00264C17" w:rsidP="00423AEC">
            <w:pPr>
              <w:pStyle w:val="CRCoverPage"/>
              <w:spacing w:after="0"/>
              <w:jc w:val="center"/>
              <w:rPr>
                <w:b/>
                <w:caps/>
                <w:noProof/>
                <w:lang w:eastAsia="en-GB"/>
              </w:rPr>
            </w:pPr>
            <w:r>
              <w:rPr>
                <w:b/>
                <w:caps/>
                <w:noProof/>
                <w:lang w:eastAsia="en-GB"/>
              </w:rPr>
              <w:t>x</w:t>
            </w:r>
          </w:p>
        </w:tc>
        <w:tc>
          <w:tcPr>
            <w:tcW w:w="2977" w:type="dxa"/>
            <w:gridSpan w:val="3"/>
            <w:hideMark/>
          </w:tcPr>
          <w:p w14:paraId="106F4721" w14:textId="77777777" w:rsidR="00264C17" w:rsidRDefault="00264C17" w:rsidP="00423AEC">
            <w:pPr>
              <w:pStyle w:val="CRCoverPage"/>
              <w:spacing w:after="0"/>
              <w:rPr>
                <w:noProof/>
                <w:lang w:eastAsia="en-GB"/>
              </w:rPr>
            </w:pPr>
            <w:r>
              <w:rPr>
                <w:noProof/>
                <w:lang w:eastAsia="en-GB"/>
              </w:rPr>
              <w:t xml:space="preserve"> O&amp;M Specifications</w:t>
            </w:r>
          </w:p>
        </w:tc>
        <w:tc>
          <w:tcPr>
            <w:tcW w:w="3828" w:type="dxa"/>
            <w:gridSpan w:val="4"/>
            <w:tcBorders>
              <w:top w:val="nil"/>
              <w:left w:val="nil"/>
              <w:bottom w:val="nil"/>
              <w:right w:val="single" w:sz="4" w:space="0" w:color="auto"/>
            </w:tcBorders>
            <w:shd w:val="pct30" w:color="FFFF00" w:fill="auto"/>
          </w:tcPr>
          <w:p w14:paraId="180870EB" w14:textId="77777777" w:rsidR="00264C17" w:rsidRDefault="00264C17" w:rsidP="00423AEC">
            <w:pPr>
              <w:pStyle w:val="CRCoverPage"/>
              <w:spacing w:after="0"/>
              <w:ind w:left="99"/>
              <w:rPr>
                <w:noProof/>
                <w:lang w:eastAsia="en-GB"/>
              </w:rPr>
            </w:pPr>
          </w:p>
        </w:tc>
      </w:tr>
      <w:tr w:rsidR="00264C17" w14:paraId="3E9D0D11" w14:textId="77777777" w:rsidTr="00423AEC">
        <w:tc>
          <w:tcPr>
            <w:tcW w:w="2268" w:type="dxa"/>
            <w:gridSpan w:val="2"/>
            <w:tcBorders>
              <w:top w:val="nil"/>
              <w:left w:val="single" w:sz="4" w:space="0" w:color="auto"/>
              <w:bottom w:val="nil"/>
              <w:right w:val="nil"/>
            </w:tcBorders>
          </w:tcPr>
          <w:p w14:paraId="40EC30A7" w14:textId="77777777" w:rsidR="00264C17" w:rsidRDefault="00264C17" w:rsidP="00423AEC">
            <w:pPr>
              <w:pStyle w:val="CRCoverPage"/>
              <w:spacing w:after="0"/>
              <w:rPr>
                <w:b/>
                <w:i/>
                <w:noProof/>
                <w:lang w:eastAsia="en-GB"/>
              </w:rPr>
            </w:pPr>
          </w:p>
        </w:tc>
        <w:tc>
          <w:tcPr>
            <w:tcW w:w="7373" w:type="dxa"/>
            <w:gridSpan w:val="9"/>
            <w:tcBorders>
              <w:top w:val="nil"/>
              <w:left w:val="nil"/>
              <w:bottom w:val="nil"/>
              <w:right w:val="single" w:sz="4" w:space="0" w:color="auto"/>
            </w:tcBorders>
          </w:tcPr>
          <w:p w14:paraId="40134724" w14:textId="77777777" w:rsidR="00264C17" w:rsidRDefault="00264C17" w:rsidP="00423AEC">
            <w:pPr>
              <w:pStyle w:val="CRCoverPage"/>
              <w:spacing w:after="0"/>
              <w:rPr>
                <w:noProof/>
                <w:lang w:eastAsia="en-GB"/>
              </w:rPr>
            </w:pPr>
          </w:p>
        </w:tc>
      </w:tr>
      <w:tr w:rsidR="00264C17" w14:paraId="7A342DB4" w14:textId="77777777" w:rsidTr="00423AEC">
        <w:tc>
          <w:tcPr>
            <w:tcW w:w="2268" w:type="dxa"/>
            <w:gridSpan w:val="2"/>
            <w:tcBorders>
              <w:top w:val="nil"/>
              <w:left w:val="single" w:sz="4" w:space="0" w:color="auto"/>
              <w:bottom w:val="single" w:sz="4" w:space="0" w:color="auto"/>
              <w:right w:val="nil"/>
            </w:tcBorders>
            <w:hideMark/>
          </w:tcPr>
          <w:p w14:paraId="2A0B089D" w14:textId="77777777" w:rsidR="00264C17" w:rsidRDefault="00264C17" w:rsidP="00423AEC">
            <w:pPr>
              <w:pStyle w:val="CRCoverPage"/>
              <w:tabs>
                <w:tab w:val="right" w:pos="2184"/>
              </w:tabs>
              <w:spacing w:after="0"/>
              <w:rPr>
                <w:b/>
                <w:i/>
                <w:noProof/>
                <w:lang w:eastAsia="en-GB"/>
              </w:rPr>
            </w:pPr>
            <w:r>
              <w:rPr>
                <w:b/>
                <w:i/>
                <w:noProof/>
                <w:lang w:eastAsia="en-GB"/>
              </w:rPr>
              <w:t>Other comments:</w:t>
            </w:r>
          </w:p>
        </w:tc>
        <w:tc>
          <w:tcPr>
            <w:tcW w:w="7373" w:type="dxa"/>
            <w:gridSpan w:val="9"/>
            <w:tcBorders>
              <w:top w:val="nil"/>
              <w:left w:val="nil"/>
              <w:bottom w:val="single" w:sz="4" w:space="0" w:color="auto"/>
              <w:right w:val="single" w:sz="4" w:space="0" w:color="auto"/>
            </w:tcBorders>
            <w:shd w:val="pct30" w:color="FFFF00" w:fill="auto"/>
          </w:tcPr>
          <w:p w14:paraId="045634CC" w14:textId="77777777" w:rsidR="00264C17" w:rsidRDefault="00264C17" w:rsidP="00423AEC">
            <w:pPr>
              <w:pStyle w:val="CRCoverPage"/>
              <w:spacing w:after="0"/>
              <w:ind w:left="100"/>
              <w:rPr>
                <w:noProof/>
                <w:lang w:eastAsia="en-GB"/>
              </w:rPr>
            </w:pPr>
          </w:p>
        </w:tc>
      </w:tr>
    </w:tbl>
    <w:p w14:paraId="6766D705" w14:textId="77777777" w:rsidR="0093274D" w:rsidRPr="008B58AB" w:rsidRDefault="0093274D">
      <w:pPr>
        <w:pStyle w:val="Heading1"/>
      </w:pPr>
      <w:r w:rsidRPr="008B58AB">
        <w:t>10</w:t>
      </w:r>
      <w:r w:rsidRPr="008B58AB">
        <w:tab/>
        <w:t>Physical uplink control channel procedures</w:t>
      </w:r>
      <w:bookmarkEnd w:id="0"/>
    </w:p>
    <w:p w14:paraId="6F53DA0B" w14:textId="77777777" w:rsidR="00741327" w:rsidRPr="008B58AB" w:rsidRDefault="00741327" w:rsidP="00741327">
      <w:r w:rsidRPr="008B58AB">
        <w:t xml:space="preserve">If the UE is configured with </w:t>
      </w:r>
      <w:r w:rsidR="0015378A">
        <w:rPr>
          <w:i/>
        </w:rPr>
        <w:t>s</w:t>
      </w:r>
      <w:r w:rsidR="0015378A" w:rsidRPr="008B58AB">
        <w:rPr>
          <w:rFonts w:hint="eastAsia"/>
          <w:i/>
        </w:rPr>
        <w:t>hortTTI</w:t>
      </w:r>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r w:rsidRPr="008B58AB">
        <w:rPr>
          <w:i/>
        </w:rPr>
        <w:t>sr-slotSPUCCH-IndexFH or sr-slotSPUCCH-IndexNoFH or sr-subslotSPUCCH-Resource</w:t>
      </w:r>
      <w:r w:rsidRPr="008B58AB">
        <w:t xml:space="preserve"> for slot/subslot-based transmissions, unless otherwise noted. </w:t>
      </w:r>
    </w:p>
    <w:p w14:paraId="7EE0C22A" w14:textId="77777777" w:rsidR="00741327" w:rsidRPr="008B58AB" w:rsidRDefault="00741327" w:rsidP="00741327">
      <w:r w:rsidRPr="008B58AB">
        <w:t>If the UE is not configured with</w:t>
      </w:r>
      <w:r w:rsidR="0015378A">
        <w:rPr>
          <w:i/>
        </w:rPr>
        <w:t xml:space="preserve"> s</w:t>
      </w:r>
      <w:r w:rsidR="0015378A" w:rsidRPr="008B58AB">
        <w:rPr>
          <w:rFonts w:hint="eastAsia"/>
          <w:i/>
        </w:rPr>
        <w:t>hortTTI</w:t>
      </w:r>
      <w:r w:rsidRPr="008B58AB">
        <w:rPr>
          <w:i/>
        </w:rPr>
        <w:t xml:space="preserve"> </w:t>
      </w:r>
      <w:r w:rsidRPr="008B58AB">
        <w:t>or the UE is configured with</w:t>
      </w:r>
      <w:r w:rsidR="0015378A">
        <w:rPr>
          <w:i/>
        </w:rPr>
        <w:t xml:space="preserve"> s</w:t>
      </w:r>
      <w:r w:rsidR="0015378A" w:rsidRPr="008B58AB">
        <w:rPr>
          <w:rFonts w:hint="eastAsia"/>
          <w:i/>
        </w:rPr>
        <w:t>hortTTI</w:t>
      </w:r>
      <w:r w:rsidRPr="008B58AB">
        <w:t xml:space="preserve">, and UCI is to be transmitted in a subframe, the term </w:t>
      </w:r>
      <w:r w:rsidR="008B58AB">
        <w:t>'</w:t>
      </w:r>
      <w:r w:rsidRPr="008B58AB">
        <w:t>subframe/slot/subslot</w:t>
      </w:r>
      <w:r w:rsidR="008B58AB">
        <w:t>'</w:t>
      </w:r>
      <w:r w:rsidRPr="008B58AB">
        <w:t xml:space="preserve"> or </w:t>
      </w:r>
      <w:r w:rsidR="008B58AB">
        <w:t>'</w:t>
      </w:r>
      <w:r w:rsidRPr="008B58AB">
        <w:t>subframe/slot</w:t>
      </w:r>
      <w:r w:rsidR="008B58AB">
        <w:t>'</w:t>
      </w:r>
      <w:r w:rsidRPr="008B58AB">
        <w:t xml:space="preserve"> refers to a subframe in this clause.</w:t>
      </w:r>
    </w:p>
    <w:p w14:paraId="0F85D44D" w14:textId="77777777"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or </w:t>
      </w:r>
      <w:r w:rsidR="008B58AB">
        <w:t>'</w:t>
      </w:r>
      <w:r w:rsidRPr="008B58AB">
        <w:t>subframe/slot</w:t>
      </w:r>
      <w:r w:rsidR="008B58AB">
        <w:t>'</w:t>
      </w:r>
      <w:r w:rsidRPr="008B58AB">
        <w:t xml:space="preserve"> refers to a slot in this clause.</w:t>
      </w:r>
    </w:p>
    <w:p w14:paraId="1C2E3803" w14:textId="77777777"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subslot,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refers to a subslot in this clause.</w:t>
      </w:r>
    </w:p>
    <w:p w14:paraId="34277ABF" w14:textId="77777777" w:rsidR="00822F10" w:rsidRPr="008B58AB" w:rsidRDefault="00822F10" w:rsidP="00822F10">
      <w:r w:rsidRPr="008B58AB">
        <w:lastRenderedPageBreak/>
        <w:t>If the UE is configured with a SCG, the UE shall apply the procedures described in this clause for both MCG and SCG</w:t>
      </w:r>
    </w:p>
    <w:p w14:paraId="699CB8F1" w14:textId="77777777" w:rsidR="00822F10" w:rsidRPr="008B58AB" w:rsidRDefault="00822F10"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14:paraId="3C6FE14C" w14:textId="77777777" w:rsidR="00822F10" w:rsidRPr="008B58AB" w:rsidRDefault="00822F10"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14:paraId="2B230218" w14:textId="77777777" w:rsidR="007B36FA" w:rsidRPr="008B58AB" w:rsidRDefault="007B36FA" w:rsidP="007B36FA">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14:paraId="79141241" w14:textId="77777777"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14:paraId="120D4904" w14:textId="77777777"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r w:rsidRPr="008B58AB">
        <w:rPr>
          <w:rFonts w:eastAsia="SimSun" w:hint="eastAsia"/>
          <w:lang w:val="en-US" w:eastAsia="zh-CN"/>
        </w:rPr>
        <w:t>SCell</w:t>
      </w:r>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of the </w:t>
      </w:r>
      <w:r w:rsidRPr="008B58AB">
        <w:rPr>
          <w:rFonts w:eastAsia="SimSun" w:hint="eastAsia"/>
          <w:lang w:eastAsia="zh-CN"/>
        </w:rPr>
        <w:t>secondary PUCCH group</w:t>
      </w:r>
      <w:r w:rsidRPr="008B58AB">
        <w:t>.</w:t>
      </w:r>
    </w:p>
    <w:p w14:paraId="22B6EC9B" w14:textId="77777777" w:rsidR="00EF2B2D" w:rsidRPr="008B58AB" w:rsidRDefault="00253148" w:rsidP="00EF2B2D">
      <w:r w:rsidRPr="008B58AB">
        <w:t>If a UE is configured with a LAA Scell, the UE shall apply the procedures described in this clause assuming frame structure type 1 for the LAA Scell unless stated otherwise.</w:t>
      </w:r>
      <w:r w:rsidR="00EF2B2D" w:rsidRPr="008B58AB">
        <w:t xml:space="preserve"> </w:t>
      </w:r>
    </w:p>
    <w:p w14:paraId="5E9FBB17" w14:textId="77777777" w:rsidR="00C95852" w:rsidRDefault="00EF2B2D" w:rsidP="00C95852">
      <w:pPr>
        <w:rPr>
          <w:rFonts w:eastAsia="SimSun"/>
          <w:lang w:val="en-AU" w:eastAsia="zh-CN"/>
        </w:rPr>
      </w:pPr>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PUCCH on a LAA SCell.</w:t>
      </w:r>
    </w:p>
    <w:p w14:paraId="30D957D1" w14:textId="77777777" w:rsidR="0015378A" w:rsidRDefault="0015378A" w:rsidP="0015378A">
      <w:pPr>
        <w:rPr>
          <w:lang w:val="en-US" w:eastAsia="ko-KR"/>
        </w:rPr>
      </w:pPr>
      <w:r>
        <w:rPr>
          <w:lang w:val="en-US" w:eastAsia="ko-KR"/>
        </w:rPr>
        <w:t xml:space="preserve">Throughout this section, </w:t>
      </w:r>
    </w:p>
    <w:p w14:paraId="1D0ACD70" w14:textId="77777777" w:rsidR="0015378A" w:rsidRDefault="0015378A" w:rsidP="00C54463">
      <w:pPr>
        <w:pStyle w:val="B1"/>
        <w:rPr>
          <w:lang w:val="en-US"/>
        </w:rPr>
      </w:pPr>
      <w:r>
        <w:rPr>
          <w:lang w:val="en-US" w:eastAsia="ko-KR"/>
        </w:rPr>
        <w:t>-</w:t>
      </w:r>
      <w:r>
        <w:rPr>
          <w:lang w:val="en-US" w:eastAsia="ko-KR"/>
        </w:rPr>
        <w:tab/>
        <w:t>i</w:t>
      </w:r>
      <w:r>
        <w:rPr>
          <w:rFonts w:hint="eastAsia"/>
          <w:lang w:val="en-US" w:eastAsia="ko-KR"/>
        </w:rPr>
        <w:t xml:space="preserve">f the UE </w:t>
      </w:r>
      <w:r>
        <w:rPr>
          <w:lang w:val="en-US" w:eastAsia="ko-KR"/>
        </w:rPr>
        <w:t xml:space="preserve">is configured with higher layer parameter </w:t>
      </w:r>
      <w:r w:rsidRPr="00385C37">
        <w:rPr>
          <w:i/>
          <w:lang w:eastAsia="zh-CN"/>
        </w:rPr>
        <w:t>shortProcessingTime</w:t>
      </w:r>
      <w:r>
        <w:rPr>
          <w:i/>
          <w:lang w:eastAsia="zh-CN"/>
        </w:rPr>
        <w:t xml:space="preserve"> </w:t>
      </w:r>
      <w:r w:rsidRPr="005A4396">
        <w:t>and the corresponding PDCCH</w:t>
      </w:r>
      <w:r w:rsidRPr="00150D70">
        <w:t xml:space="preserve"> </w:t>
      </w:r>
      <w:r w:rsidRPr="00DF7D7E">
        <w:t>with CRC scrambled by C-RNTI</w:t>
      </w:r>
      <w:r w:rsidRPr="005A4396">
        <w:t xml:space="preserve"> is in the UE-specific search space</w:t>
      </w:r>
      <w:r>
        <w:rPr>
          <w:i/>
          <w:lang w:eastAsia="zh-CN"/>
        </w:rPr>
        <w:t>,</w:t>
      </w:r>
      <w:r w:rsidR="00C84D23">
        <w:rPr>
          <w:i/>
          <w:lang w:eastAsia="zh-CN"/>
        </w:rPr>
        <w:t xml:space="preserve"> </w:t>
      </w:r>
      <w:r>
        <w:rPr>
          <w:i/>
          <w:noProof/>
          <w:position w:val="-14"/>
        </w:rPr>
        <w:drawing>
          <wp:inline distT="0" distB="0" distL="0" distR="0" wp14:anchorId="27FD7785" wp14:editId="41DEF8D1">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A45C56">
        <w:rPr>
          <w:rFonts w:hint="eastAsia"/>
          <w:lang w:val="en-US" w:eastAsia="ko-KR"/>
        </w:rPr>
        <w:t xml:space="preserve"> </w:t>
      </w:r>
      <w:r w:rsidRPr="00A45C56">
        <w:rPr>
          <w:lang w:eastAsia="zh-CN"/>
        </w:rPr>
        <w:t>and</w:t>
      </w:r>
      <w:r>
        <w:rPr>
          <w:i/>
          <w:lang w:eastAsia="zh-CN"/>
        </w:rPr>
        <w:t xml:space="preserve"> </w:t>
      </w:r>
      <w:r>
        <w:rPr>
          <w:i/>
          <w:noProof/>
          <w:position w:val="-14"/>
        </w:rPr>
        <w:drawing>
          <wp:inline distT="0" distB="0" distL="0" distR="0" wp14:anchorId="21FC390D" wp14:editId="64257A5E">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A45C56">
        <w:rPr>
          <w:lang w:val="en-US" w:eastAsia="ko-KR"/>
        </w:rPr>
        <w:t>otherwise</w:t>
      </w:r>
      <w:r>
        <w:rPr>
          <w:rFonts w:hint="eastAsia"/>
          <w:lang w:val="en-US" w:eastAsia="ko-KR"/>
        </w:rPr>
        <w:t>,</w:t>
      </w:r>
    </w:p>
    <w:p w14:paraId="4277F35D" w14:textId="77777777" w:rsidR="0015378A" w:rsidRPr="00E9040D" w:rsidRDefault="0015378A" w:rsidP="00C54463">
      <w:pPr>
        <w:pStyle w:val="B1"/>
      </w:pPr>
      <w:r>
        <w:rPr>
          <w:lang w:val="en-US" w:eastAsia="ko-KR"/>
        </w:rPr>
        <w:t>-</w:t>
      </w:r>
      <w:r>
        <w:rPr>
          <w:lang w:val="en-US" w:eastAsia="ko-KR"/>
        </w:rPr>
        <w:tab/>
        <w:t>i</w:t>
      </w:r>
      <w:r>
        <w:rPr>
          <w:rFonts w:hint="eastAsia"/>
          <w:lang w:val="en-US" w:eastAsia="ko-KR"/>
        </w:rPr>
        <w:t xml:space="preserve">f the UE </w:t>
      </w:r>
      <w:r>
        <w:rPr>
          <w:lang w:val="en-US" w:eastAsia="ko-KR"/>
        </w:rPr>
        <w:t>is configured with higher layer parameter</w:t>
      </w:r>
      <w:r w:rsidRPr="006C755B">
        <w:rPr>
          <w:i/>
        </w:rPr>
        <w:t xml:space="preserve"> </w:t>
      </w:r>
      <w:r>
        <w:rPr>
          <w:i/>
        </w:rPr>
        <w:t>s</w:t>
      </w:r>
      <w:r w:rsidRPr="00820140">
        <w:rPr>
          <w:i/>
        </w:rPr>
        <w:t>hortTTI</w:t>
      </w:r>
      <w:r>
        <w:rPr>
          <w:i/>
        </w:rPr>
        <w:t xml:space="preserve"> </w:t>
      </w:r>
      <w:r w:rsidRPr="005A4396">
        <w:t>and the corresponding PDCCH</w:t>
      </w:r>
      <w:r>
        <w:t>/SPDCCH</w:t>
      </w:r>
      <w:r w:rsidRPr="005A4396">
        <w:t xml:space="preserve"> </w:t>
      </w:r>
      <w:r>
        <w:t xml:space="preserve">with DCI format 7-1A/7-1B/7-1C/7-1D/7-1E/7-1F/7-1G is detected in a subslot, </w:t>
      </w:r>
      <w:r>
        <w:rPr>
          <w:i/>
          <w:noProof/>
          <w:position w:val="-14"/>
        </w:rPr>
        <w:drawing>
          <wp:inline distT="0" distB="0" distL="0" distR="0" wp14:anchorId="0CD44F67" wp14:editId="47F6E16F">
            <wp:extent cx="22860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6C755B">
        <w:t xml:space="preserve"> </w:t>
      </w:r>
      <w:r>
        <w:t xml:space="preserve">is determined based on higher layer parameter </w:t>
      </w:r>
      <w:r w:rsidRPr="005B3733">
        <w:rPr>
          <w:i/>
        </w:rPr>
        <w:t>min-proc-TimelineSubslot</w:t>
      </w:r>
      <w:r>
        <w:t xml:space="preserve"> from </w:t>
      </w:r>
      <w:r>
        <w:rPr>
          <w:i/>
          <w:noProof/>
          <w:position w:val="-10"/>
        </w:rPr>
        <w:drawing>
          <wp:inline distT="0" distB="0" distL="0" distR="0" wp14:anchorId="65332FF2" wp14:editId="77C341D5">
            <wp:extent cx="4191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t>.</w:t>
      </w:r>
    </w:p>
    <w:p w14:paraId="0EC02109" w14:textId="77777777" w:rsidR="00253148" w:rsidRPr="008B58AB" w:rsidRDefault="00C95852" w:rsidP="00EF2B2D">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 xml:space="preserve">the </w:t>
      </w:r>
      <w:r w:rsidRPr="004D2ED2">
        <w:t xml:space="preserve">UE shall apply the procedures described in this clause assuming </w:t>
      </w:r>
      <w:r>
        <w:t xml:space="preserve">FDD-TDD and </w:t>
      </w:r>
      <w:r w:rsidRPr="00F76AF5">
        <w:t>primary cell frame structure type 2</w:t>
      </w:r>
      <w:r w:rsidRPr="004D2ED2">
        <w:t xml:space="preserve"> </w:t>
      </w:r>
      <w:r>
        <w:t xml:space="preserve">with </w:t>
      </w:r>
      <w:r w:rsidRPr="00F76AF5">
        <w:t xml:space="preserve">"UL/DL configuration" </w:t>
      </w:r>
      <w:r>
        <w:t xml:space="preserve">given by </w:t>
      </w:r>
      <w:r>
        <w:rPr>
          <w:i/>
        </w:rPr>
        <w:t>subframeAssignment-r15</w:t>
      </w:r>
      <w:r>
        <w:t xml:space="preserve">. The UE shall apply an offset value given by </w:t>
      </w:r>
      <w:r w:rsidRPr="00B842BF">
        <w:rPr>
          <w:bCs/>
          <w:i/>
          <w:lang w:val="x-none"/>
        </w:rPr>
        <w:t>harq-Offset</w:t>
      </w:r>
      <w:r>
        <w:rPr>
          <w:bCs/>
          <w:i/>
          <w:lang w:val="en-US"/>
        </w:rPr>
        <w:t>-r15</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 </w:t>
      </w:r>
      <w:r>
        <w:rPr>
          <w:bCs/>
          <w:noProof/>
        </w:rPr>
        <w:t xml:space="preserve">The 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lang w:eastAsia="zh-CN"/>
        </w:rPr>
        <w:t xml:space="preserve">The </w:t>
      </w:r>
      <w:r w:rsidRPr="008B58AB">
        <w:rPr>
          <w:lang w:eastAsia="zh-CN"/>
        </w:rPr>
        <w:t xml:space="preserve">UE is </w:t>
      </w:r>
      <w:r w:rsidRPr="008B58AB">
        <w:t>configured by higher layer</w:t>
      </w:r>
      <w:r w:rsidRPr="008B58AB">
        <w:rPr>
          <w:lang w:eastAsia="zh-CN"/>
        </w:rPr>
        <w:t>s</w:t>
      </w:r>
      <w:r w:rsidRPr="008B58AB">
        <w:t xml:space="preserve"> to use PUCCH format 3</w:t>
      </w:r>
      <w:r w:rsidRPr="008B58AB">
        <w:rPr>
          <w:rFonts w:eastAsia="SimSun"/>
          <w:lang w:eastAsia="zh-CN"/>
        </w:rPr>
        <w:t>/4/5</w:t>
      </w:r>
      <w:r w:rsidRPr="008B58AB">
        <w:t xml:space="preserve"> for transmission of HARQ-ACK. </w:t>
      </w:r>
      <w:r>
        <w:t xml:space="preserve">The UE shall use </w:t>
      </w:r>
      <w:r w:rsidRPr="00541FA7">
        <w:rPr>
          <w:position w:val="-12"/>
        </w:rPr>
        <w:object w:dxaOrig="1080" w:dyaOrig="360" w14:anchorId="18C19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18pt" o:ole="">
            <v:imagedata r:id="rId12" o:title=""/>
          </v:shape>
          <o:OLEObject Type="Embed" ProgID="Equation.3" ShapeID="_x0000_i1025" DrawAspect="Content" ObjectID="_1597682577" r:id="rId13"/>
        </w:object>
      </w:r>
      <w:r>
        <w:t xml:space="preserve"> and </w:t>
      </w:r>
      <w:r>
        <w:rPr>
          <w:position w:val="-14"/>
        </w:rPr>
        <w:object w:dxaOrig="1900" w:dyaOrig="380" w14:anchorId="54C9A0A1">
          <v:shape id="_x0000_i1026" type="#_x0000_t75" style="width:93.6pt;height:20.4pt" o:ole="">
            <v:imagedata r:id="rId14" o:title=""/>
          </v:shape>
          <o:OLEObject Type="Embed" ProgID="Equation.3" ShapeID="_x0000_i1026" DrawAspect="Content" ObjectID="_1597682578" r:id="rId15"/>
        </w:object>
      </w:r>
      <w:r>
        <w:t xml:space="preserve"> (defined in </w:t>
      </w:r>
      <w:r w:rsidRPr="008B58AB">
        <w:t>Subclause 10.1.3.2.2/</w:t>
      </w:r>
      <w:r w:rsidRPr="008B58AB">
        <w:rPr>
          <w:rFonts w:eastAsia="SimSun" w:hint="eastAsia"/>
          <w:lang w:eastAsia="zh-CN"/>
        </w:rPr>
        <w:t>10.1.3.2.3/10.2.3.2.4</w:t>
      </w:r>
      <w:r>
        <w:rPr>
          <w:rFonts w:eastAsia="SimSun"/>
          <w:lang w:eastAsia="zh-CN"/>
        </w:rPr>
        <w:t xml:space="preserve">) </w:t>
      </w:r>
      <w:r>
        <w:t xml:space="preserve">when applying the procedures described in </w:t>
      </w:r>
      <w:r w:rsidRPr="008B58AB">
        <w:t>Subclause 10.1.3.2.2/</w:t>
      </w:r>
      <w:r w:rsidRPr="008B58AB">
        <w:rPr>
          <w:rFonts w:eastAsia="SimSun" w:hint="eastAsia"/>
          <w:lang w:eastAsia="zh-CN"/>
        </w:rPr>
        <w:t>10.1.3.2.3/10.2.3.2.4</w:t>
      </w:r>
      <w:r>
        <w:t>.</w:t>
      </w:r>
    </w:p>
    <w:p w14:paraId="7BC01F79" w14:textId="77777777" w:rsidR="0093274D" w:rsidRPr="008B58AB" w:rsidRDefault="0093274D">
      <w:pPr>
        <w:pStyle w:val="Heading2"/>
      </w:pPr>
      <w:bookmarkStart w:id="3" w:name="_Toc415085516"/>
      <w:r w:rsidRPr="008B58AB">
        <w:t>10.1</w:t>
      </w:r>
      <w:r w:rsidRPr="008B58AB">
        <w:tab/>
        <w:t>UE procedure for determining physical uplink control channel assignment</w:t>
      </w:r>
      <w:bookmarkEnd w:id="3"/>
    </w:p>
    <w:p w14:paraId="1484508F" w14:textId="77777777" w:rsidR="0093274D" w:rsidRPr="008B58AB" w:rsidRDefault="0075678D">
      <w:r w:rsidRPr="008B58AB">
        <w:t xml:space="preserve">If </w:t>
      </w:r>
      <w:r w:rsidR="00126C7A" w:rsidRPr="008B58AB">
        <w:t>a non-BL/CE</w:t>
      </w:r>
      <w:r w:rsidRPr="008B58AB">
        <w:t xml:space="preserve"> UE is configured for a single serving cell and is not configured for simultaneous PUSCH and PUCCH transmission</w:t>
      </w:r>
      <w:r w:rsidR="00E03FFE" w:rsidRPr="008B58AB">
        <w:t>s</w:t>
      </w:r>
      <w:r w:rsidRPr="008B58AB">
        <w:t>, then in subframe</w:t>
      </w:r>
      <w:r w:rsidR="00741327" w:rsidRPr="008B58AB">
        <w:t>/slot/subslot</w:t>
      </w:r>
      <w:r w:rsidR="00E03FFE" w:rsidRPr="008B58AB">
        <w:t xml:space="preserve"> </w:t>
      </w:r>
      <w:r w:rsidR="00DF64B1" w:rsidRPr="008B58AB">
        <w:rPr>
          <w:noProof/>
          <w:position w:val="-6"/>
        </w:rPr>
        <w:drawing>
          <wp:inline distT="0" distB="0" distL="0" distR="0" wp14:anchorId="56242557" wp14:editId="43B9672D">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w:t>
      </w:r>
      <w:r w:rsidR="0093274D" w:rsidRPr="008B58AB">
        <w:t>plink control information (UCI) shall be transmitted</w:t>
      </w:r>
    </w:p>
    <w:p w14:paraId="33132B22" w14:textId="77777777" w:rsidR="0093274D" w:rsidRPr="008B58AB" w:rsidRDefault="00741327" w:rsidP="008B58AB">
      <w:pPr>
        <w:pStyle w:val="B1"/>
      </w:pPr>
      <w:r w:rsidRPr="008B58AB">
        <w:t>-</w:t>
      </w:r>
      <w:r w:rsidRPr="008B58AB">
        <w:tab/>
      </w:r>
      <w:r w:rsidR="0093274D" w:rsidRPr="008B58AB">
        <w:t xml:space="preserve">on </w:t>
      </w:r>
      <w:r w:rsidR="00E36886">
        <w:t>subframe-</w:t>
      </w:r>
      <w:r w:rsidR="0093274D" w:rsidRPr="008B58AB">
        <w:t>PUCCH using format 1/1a/1b</w:t>
      </w:r>
      <w:r w:rsidR="00420B98" w:rsidRPr="008B58AB">
        <w:t>/3</w:t>
      </w:r>
      <w:r w:rsidR="0093274D" w:rsidRPr="008B58AB">
        <w:t xml:space="preserve"> or 2/2a/2b if the UE is not transmitting PUSCH</w:t>
      </w:r>
    </w:p>
    <w:p w14:paraId="016A7F23" w14:textId="77777777" w:rsidR="00E36886" w:rsidRPr="00E36886" w:rsidRDefault="00741327" w:rsidP="00E36886">
      <w:pPr>
        <w:pStyle w:val="B1"/>
      </w:pPr>
      <w:r w:rsidRPr="008B58AB">
        <w:t>-</w:t>
      </w:r>
      <w:r w:rsidRPr="008B58AB">
        <w:tab/>
        <w:t xml:space="preserve">on </w:t>
      </w:r>
      <w:r w:rsidR="00E36886">
        <w:t>slot-</w:t>
      </w:r>
      <w:r w:rsidRPr="008B58AB">
        <w:t xml:space="preserve">PUCCH using format </w:t>
      </w:r>
      <w:r w:rsidR="00E36886">
        <w:t>1/1a/1b/3/</w:t>
      </w:r>
      <w:r w:rsidRPr="008B58AB">
        <w:t>4 if the UE is not transmitting PUSCH and the UE is configured with higher-layer parameter ul-TTI-Length</w:t>
      </w:r>
      <w:r w:rsidR="00E36886">
        <w:t>='slot'</w:t>
      </w:r>
      <w:r w:rsidR="00E36886" w:rsidRPr="00E36886">
        <w:t xml:space="preserve"> </w:t>
      </w:r>
    </w:p>
    <w:p w14:paraId="6D9C15A3" w14:textId="77777777" w:rsidR="00741327" w:rsidRPr="008B58AB" w:rsidRDefault="00E36886" w:rsidP="00E36886">
      <w:pPr>
        <w:pStyle w:val="B1"/>
      </w:pPr>
      <w:r>
        <w:t>-</w:t>
      </w:r>
      <w:r>
        <w:tab/>
      </w:r>
      <w:r w:rsidRPr="00E36886">
        <w:t xml:space="preserve">on subslot-PUCCH using format 1/1a/1b/4 if the UE is not transmitting PUSCH and the UE is configured with higher-layer parameter </w:t>
      </w:r>
      <w:r w:rsidRPr="00E36886">
        <w:rPr>
          <w:i/>
        </w:rPr>
        <w:t>ul-TTI-Length=</w:t>
      </w:r>
      <w:r>
        <w:t>'</w:t>
      </w:r>
      <w:r w:rsidRPr="00E36886">
        <w:rPr>
          <w:i/>
        </w:rPr>
        <w:t>subslot</w:t>
      </w:r>
      <w:r>
        <w:t>'</w:t>
      </w:r>
    </w:p>
    <w:p w14:paraId="17F709B3" w14:textId="77777777" w:rsidR="00EE2E65" w:rsidRDefault="00741327" w:rsidP="00EE2E65">
      <w:pPr>
        <w:pStyle w:val="B1"/>
      </w:pPr>
      <w:r w:rsidRPr="008B58AB">
        <w:lastRenderedPageBreak/>
        <w:t>-</w:t>
      </w:r>
      <w:r w:rsidRPr="008B58AB">
        <w:tab/>
      </w:r>
      <w:r w:rsidR="0093274D" w:rsidRPr="008B58AB">
        <w:t>on PUSCH if the UE is transmitting PUSCH in subframe</w:t>
      </w:r>
      <w:r w:rsidRPr="008B58AB">
        <w:t>/slot/subslot</w:t>
      </w:r>
      <w:r w:rsidR="0093274D" w:rsidRPr="008B58AB">
        <w:t xml:space="preserve"> </w:t>
      </w:r>
      <w:r w:rsidR="00DF64B1" w:rsidRPr="008B58AB">
        <w:rPr>
          <w:noProof/>
          <w:position w:val="-6"/>
        </w:rPr>
        <w:drawing>
          <wp:inline distT="0" distB="0" distL="0" distR="0" wp14:anchorId="3AB80AC1" wp14:editId="41816D0C">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8B58AB">
        <w:t xml:space="preserve"> </w:t>
      </w:r>
      <w:r w:rsidR="0093274D" w:rsidRPr="008B58AB">
        <w:t>unless the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14:paraId="7B3BE43A" w14:textId="77777777" w:rsidR="0093274D" w:rsidRPr="008B58AB" w:rsidRDefault="00EE2E65" w:rsidP="00C54463">
      <w:pPr>
        <w:pStyle w:val="B2"/>
      </w:pPr>
      <w:r>
        <w:t>-</w:t>
      </w:r>
      <w:r>
        <w:tab/>
        <w:t xml:space="preserve">if the UE is </w:t>
      </w:r>
      <w:r>
        <w:rPr>
          <w:rFonts w:eastAsia="SimSun"/>
          <w:lang w:eastAsia="zh-CN"/>
        </w:rPr>
        <w:t>semi-</w:t>
      </w:r>
      <w:r w:rsidRPr="00C37E20">
        <w:rPr>
          <w:rFonts w:ascii="Times-Roman" w:hAnsi="Times-Roman"/>
          <w:color w:val="000000"/>
        </w:rPr>
        <w:t>persistently</w:t>
      </w:r>
      <w:r w:rsidRPr="00C37E20">
        <w:t xml:space="preserve"> </w:t>
      </w:r>
      <w:r>
        <w:t>scheduled for subframe-</w:t>
      </w:r>
      <w:r>
        <w:rPr>
          <w:rFonts w:eastAsia="SimSun"/>
          <w:lang w:eastAsia="zh-CN"/>
        </w:rPr>
        <w:t xml:space="preserve">PUSCH transmissions of a transport block spanning consecutive PUSCH transmissions (including subframe </w:t>
      </w:r>
      <w:r w:rsidRPr="00F73C3B">
        <w:rPr>
          <w:rFonts w:eastAsia="SimSun"/>
          <w:i/>
          <w:lang w:eastAsia="zh-CN"/>
        </w:rPr>
        <w:t>n</w:t>
      </w:r>
      <w:r w:rsidRPr="00F73C3B">
        <w:rPr>
          <w:rFonts w:eastAsia="SimSun"/>
          <w:lang w:eastAsia="zh-CN"/>
        </w:rPr>
        <w:t>)</w:t>
      </w:r>
      <w:r>
        <w:rPr>
          <w:rFonts w:eastAsia="SimSun"/>
          <w:i/>
          <w:lang w:eastAsia="zh-CN"/>
        </w:rPr>
        <w:t xml:space="preserve"> </w:t>
      </w:r>
      <w:r>
        <w:rPr>
          <w:rFonts w:eastAsia="SimSun"/>
          <w:lang w:eastAsia="zh-CN"/>
        </w:rPr>
        <w:t xml:space="preserve">corresponding to an SPS configuration with higher layer parameter </w:t>
      </w:r>
      <w:r w:rsidRPr="00D8330B">
        <w:rPr>
          <w:i/>
          <w:lang w:eastAsia="ja-JP"/>
        </w:rPr>
        <w:t>totalNumberPUSCH-SPS-UL-Repetitions</w:t>
      </w:r>
      <w:r>
        <w:rPr>
          <w:i/>
          <w:lang w:eastAsia="ja-JP"/>
        </w:rPr>
        <w:t xml:space="preserve">, </w:t>
      </w:r>
      <w:r>
        <w:rPr>
          <w:lang w:eastAsia="ja-JP"/>
        </w:rPr>
        <w:t>in which case periodic CSI is not transmitted</w:t>
      </w:r>
    </w:p>
    <w:p w14:paraId="43AF7ADC" w14:textId="77777777" w:rsidR="0075678D" w:rsidRPr="008B58AB" w:rsidRDefault="0075678D" w:rsidP="0075678D">
      <w:pPr>
        <w:pStyle w:val="B1"/>
        <w:ind w:left="0" w:firstLine="0"/>
      </w:pPr>
      <w:r w:rsidRPr="008B58AB">
        <w:t>If the UE is configured for a single serving cell and simultaneous PUSCH and PUCCH transmission, then in subframe</w:t>
      </w:r>
      <w:r w:rsidR="00E36886">
        <w:t>/slot</w:t>
      </w:r>
      <w:r w:rsidR="00DF64B1" w:rsidRPr="008B58AB">
        <w:rPr>
          <w:noProof/>
          <w:position w:val="-6"/>
        </w:rPr>
        <w:drawing>
          <wp:inline distT="0" distB="0" distL="0" distR="0" wp14:anchorId="1D414485" wp14:editId="6BEE7004">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E03FFE" w:rsidRPr="008B58AB">
        <w:t>UCI</w:t>
      </w:r>
      <w:r w:rsidRPr="008B58AB">
        <w:t xml:space="preserve"> shall be transmitted</w:t>
      </w:r>
    </w:p>
    <w:p w14:paraId="3E091214" w14:textId="77777777" w:rsidR="00741327" w:rsidRPr="008B58AB" w:rsidRDefault="00741327" w:rsidP="008B58AB">
      <w:pPr>
        <w:pStyle w:val="B1"/>
      </w:pPr>
      <w:r w:rsidRPr="008B58AB">
        <w:t>-</w:t>
      </w:r>
      <w:r w:rsidRPr="008B58AB">
        <w:tab/>
      </w:r>
      <w:r w:rsidR="0075678D" w:rsidRPr="008B58AB">
        <w:t xml:space="preserve">on </w:t>
      </w:r>
      <w:r w:rsidR="00E36886">
        <w:t>subframe-</w:t>
      </w:r>
      <w:r w:rsidR="0075678D" w:rsidRPr="008B58AB">
        <w:t>PUCCH using format 1/1a/1b</w:t>
      </w:r>
      <w:r w:rsidR="00420B98" w:rsidRPr="008B58AB">
        <w:t>/3</w:t>
      </w:r>
      <w:r w:rsidR="0075678D" w:rsidRPr="008B58AB">
        <w:t xml:space="preserve"> if the </w:t>
      </w:r>
      <w:r w:rsidR="00E03FFE" w:rsidRPr="008B58AB">
        <w:t xml:space="preserve">UCI </w:t>
      </w:r>
      <w:r w:rsidR="0075678D" w:rsidRPr="008B58AB">
        <w:t>consists only of HARQ-ACK</w:t>
      </w:r>
      <w:r w:rsidR="00420B98" w:rsidRPr="008B58AB">
        <w:t xml:space="preserve"> and</w:t>
      </w:r>
      <w:r w:rsidR="0075678D" w:rsidRPr="008B58AB">
        <w:t>/</w:t>
      </w:r>
      <w:r w:rsidR="00420B98" w:rsidRPr="008B58AB">
        <w:t xml:space="preserve">or </w:t>
      </w:r>
      <w:r w:rsidR="0075678D" w:rsidRPr="008B58AB">
        <w:t>SR</w:t>
      </w:r>
      <w:r w:rsidRPr="008B58AB">
        <w:t xml:space="preserve"> </w:t>
      </w:r>
    </w:p>
    <w:p w14:paraId="7D076007" w14:textId="77777777" w:rsidR="00E36886" w:rsidRPr="00E36886" w:rsidRDefault="00741327" w:rsidP="00E36886">
      <w:pPr>
        <w:pStyle w:val="B1"/>
      </w:pPr>
      <w:r w:rsidRPr="008B58AB">
        <w:t>-</w:t>
      </w:r>
      <w:r w:rsidRPr="008B58AB">
        <w:tab/>
        <w:t xml:space="preserve">on </w:t>
      </w:r>
      <w:r w:rsidR="00E36886">
        <w:t>slot-</w:t>
      </w:r>
      <w:r w:rsidRPr="008B58AB">
        <w:t xml:space="preserve">PUCCH using format </w:t>
      </w:r>
      <w:r w:rsidR="00E36886">
        <w:t>1/1a/1b/3/</w:t>
      </w:r>
      <w:r w:rsidRPr="008B58AB">
        <w:t xml:space="preserve">4 if the UCI consists only of HARQ-ACK and/or SR and the UE is configured with higher-layer parameter </w:t>
      </w:r>
      <w:r w:rsidRPr="008B58AB">
        <w:rPr>
          <w:i/>
        </w:rPr>
        <w:t>ul-TTI-Length</w:t>
      </w:r>
      <w:r w:rsidR="00E36886">
        <w:t>='slot'</w:t>
      </w:r>
      <w:r w:rsidR="00E36886" w:rsidRPr="00E36886">
        <w:t xml:space="preserve"> </w:t>
      </w:r>
    </w:p>
    <w:p w14:paraId="1EFBF9C9" w14:textId="77777777" w:rsidR="0075678D" w:rsidRPr="008B58AB" w:rsidRDefault="00E36886" w:rsidP="00E36886">
      <w:pPr>
        <w:pStyle w:val="B1"/>
      </w:pPr>
      <w:r>
        <w:t>-</w:t>
      </w:r>
      <w:r>
        <w:tab/>
      </w:r>
      <w:r w:rsidRPr="00E36886">
        <w:t xml:space="preserve">on subslot-PUCCH using format 1/1a/1b/4 if the UCI consists only of HARQ-ACK and/or SR and the UE is configured with higher-layer parameter </w:t>
      </w:r>
      <w:r w:rsidRPr="00E36886">
        <w:rPr>
          <w:i/>
        </w:rPr>
        <w:t>ul-TTI-Length=</w:t>
      </w:r>
      <w:r>
        <w:t>'</w:t>
      </w:r>
      <w:r w:rsidRPr="00E36886">
        <w:t>sub</w:t>
      </w:r>
      <w:r w:rsidRPr="00E36886">
        <w:rPr>
          <w:i/>
        </w:rPr>
        <w:t>slot</w:t>
      </w:r>
      <w:r>
        <w:t>'</w:t>
      </w:r>
    </w:p>
    <w:p w14:paraId="43AA56A2" w14:textId="77777777" w:rsidR="00420B98" w:rsidRPr="008B58AB" w:rsidRDefault="00741327" w:rsidP="008B58AB">
      <w:pPr>
        <w:pStyle w:val="B1"/>
      </w:pPr>
      <w:r w:rsidRPr="008B58AB">
        <w:t>-</w:t>
      </w:r>
      <w:r w:rsidRPr="008B58AB">
        <w:tab/>
      </w:r>
      <w:r w:rsidR="0075678D" w:rsidRPr="008B58AB">
        <w:t xml:space="preserve">on PUCCH using format 2 if the </w:t>
      </w:r>
      <w:r w:rsidR="00E03FFE" w:rsidRPr="008B58AB">
        <w:t xml:space="preserve">UCI </w:t>
      </w:r>
      <w:r w:rsidR="0075678D" w:rsidRPr="008B58AB">
        <w:t xml:space="preserve">consists only of </w:t>
      </w:r>
      <w:r w:rsidR="00420B98" w:rsidRPr="008B58AB">
        <w:t xml:space="preserve">periodic </w:t>
      </w:r>
      <w:r w:rsidR="00E03FFE" w:rsidRPr="008B58AB">
        <w:t>CSI</w:t>
      </w:r>
      <w:r w:rsidR="00420B98" w:rsidRPr="008B58AB">
        <w:t xml:space="preserve"> </w:t>
      </w:r>
    </w:p>
    <w:p w14:paraId="78CA4AAE" w14:textId="77777777" w:rsidR="00741327" w:rsidRPr="008B58AB" w:rsidRDefault="00741327" w:rsidP="008B58AB">
      <w:pPr>
        <w:pStyle w:val="B1"/>
      </w:pPr>
      <w:r w:rsidRPr="008B58AB">
        <w:rPr>
          <w:lang w:eastAsia="zh-CN"/>
        </w:rPr>
        <w:t>-</w:t>
      </w:r>
      <w:r w:rsidRPr="008B58AB">
        <w:rPr>
          <w:lang w:eastAsia="zh-CN"/>
        </w:rPr>
        <w:tab/>
      </w:r>
      <w:r w:rsidR="00420B98" w:rsidRPr="008B58AB">
        <w:rPr>
          <w:rFonts w:hint="eastAsia"/>
          <w:lang w:eastAsia="zh-CN"/>
        </w:rPr>
        <w:t>on PUCCH using format 2/2a/2b</w:t>
      </w:r>
      <w:r w:rsidR="005B4392" w:rsidRPr="008B58AB">
        <w:rPr>
          <w:lang w:eastAsia="zh-CN"/>
        </w:rPr>
        <w:t>/3</w:t>
      </w:r>
      <w:r w:rsidR="00420B98" w:rsidRPr="008B58AB">
        <w:rPr>
          <w:rFonts w:hint="eastAsia"/>
          <w:lang w:eastAsia="zh-CN"/>
        </w:rPr>
        <w:t xml:space="preserve"> if the UCI consists of periodic CSI and HARQ-ACK</w:t>
      </w:r>
      <w:r w:rsidR="00420B98" w:rsidRPr="008B58AB">
        <w:rPr>
          <w:lang w:eastAsia="zh-CN"/>
        </w:rPr>
        <w:t xml:space="preserve"> and</w:t>
      </w:r>
      <w:r w:rsidR="00420B98" w:rsidRPr="008B58AB">
        <w:rPr>
          <w:rFonts w:hint="eastAsia"/>
          <w:lang w:eastAsia="zh-CN"/>
        </w:rPr>
        <w:t xml:space="preserve"> if the UE is not transmitting PUSCH</w:t>
      </w:r>
      <w:r w:rsidRPr="008B58AB">
        <w:t xml:space="preserve"> </w:t>
      </w:r>
    </w:p>
    <w:p w14:paraId="2C40221E" w14:textId="59A92924" w:rsidR="003F317A" w:rsidRDefault="00741327" w:rsidP="00C70C9E">
      <w:pPr>
        <w:pStyle w:val="B1"/>
        <w:rPr>
          <w:ins w:id="4" w:author="MOTb" w:date="2018-08-29T15:45:00Z"/>
        </w:rPr>
      </w:pPr>
      <w:r w:rsidRPr="008B58AB">
        <w:t>-</w:t>
      </w:r>
      <w:r w:rsidRPr="008B58AB">
        <w:tab/>
      </w:r>
      <w:r w:rsidR="0075678D" w:rsidRPr="008B58AB">
        <w:t>on PUCCH</w:t>
      </w:r>
      <w:r w:rsidR="00E03FFE" w:rsidRPr="008B58AB">
        <w:t xml:space="preserve"> and PUSCH if the UCI consists of HARQ-ACK</w:t>
      </w:r>
      <w:r w:rsidR="001B31D1" w:rsidRPr="008B58AB">
        <w:t>/HARQ-ACK+SR/positive SR</w:t>
      </w:r>
      <w:r w:rsidR="00E03FFE" w:rsidRPr="008B58AB">
        <w:t xml:space="preserve"> and periodic</w:t>
      </w:r>
      <w:r w:rsidR="001B31D1" w:rsidRPr="008B58AB">
        <w:t xml:space="preserve">/aperiodic CSI </w:t>
      </w:r>
      <w:r w:rsidR="00826EA6" w:rsidRPr="008B58AB">
        <w:rPr>
          <w:rFonts w:hint="eastAsia"/>
          <w:lang w:eastAsia="ko-KR"/>
        </w:rPr>
        <w:t>and if the UE is transmitting PUSCH in subframe</w:t>
      </w:r>
      <w:r w:rsidRPr="008B58AB">
        <w:rPr>
          <w:lang w:eastAsia="ko-KR"/>
        </w:rPr>
        <w:t>/slot/subslot</w:t>
      </w:r>
      <w:r w:rsidR="00826EA6" w:rsidRPr="008B58AB">
        <w:rPr>
          <w:rFonts w:hint="eastAsia"/>
          <w:lang w:eastAsia="ko-KR"/>
        </w:rPr>
        <w:t xml:space="preserve"> </w:t>
      </w:r>
      <w:r w:rsidR="00826EA6" w:rsidRPr="008B58AB">
        <w:rPr>
          <w:rFonts w:hint="eastAsia"/>
          <w:i/>
          <w:lang w:eastAsia="ko-KR"/>
        </w:rPr>
        <w:t>n</w:t>
      </w:r>
      <w:r w:rsidR="00826EA6" w:rsidRPr="008B58AB">
        <w:rPr>
          <w:rFonts w:hint="eastAsia"/>
          <w:lang w:eastAsia="ko-KR"/>
        </w:rPr>
        <w:t xml:space="preserve">, </w:t>
      </w:r>
      <w:r w:rsidR="001B31D1" w:rsidRPr="008B58AB">
        <w:t xml:space="preserve">in which case the HARQ-ACK/HARQ-ACK+SR/positive SR is transmitted on </w:t>
      </w:r>
      <w:r w:rsidR="00E36886">
        <w:t>subframe-</w:t>
      </w:r>
      <w:r w:rsidR="001B31D1" w:rsidRPr="008B58AB">
        <w:t>PUCCH using format 1/1a/1b/3</w:t>
      </w:r>
      <w:r w:rsidRPr="008B58AB">
        <w:t xml:space="preserve"> or format </w:t>
      </w:r>
      <w:r w:rsidR="00E36886">
        <w:t>1/1a/1b/3/</w:t>
      </w:r>
      <w:r w:rsidRPr="008B58AB">
        <w:t>4 if the UE is configured with higher-layer parameter</w:t>
      </w:r>
      <w:r w:rsidR="00E36886">
        <w:t xml:space="preserve"> </w:t>
      </w:r>
      <w:r w:rsidR="00E36886" w:rsidRPr="008B58AB">
        <w:rPr>
          <w:i/>
        </w:rPr>
        <w:t>ul-TTI-Length</w:t>
      </w:r>
      <w:r w:rsidR="00E36886">
        <w:rPr>
          <w:i/>
        </w:rPr>
        <w:t>='slot'</w:t>
      </w:r>
      <w:r w:rsidR="00E36886" w:rsidRPr="008B58AB">
        <w:t xml:space="preserve">, </w:t>
      </w:r>
      <w:r w:rsidR="00E36886">
        <w:t xml:space="preserve">or format </w:t>
      </w:r>
      <w:r w:rsidR="00E36886">
        <w:rPr>
          <w:lang w:val="en-US"/>
        </w:rPr>
        <w:t>1/1a/1b/</w:t>
      </w:r>
      <w:r w:rsidR="00E36886">
        <w:t xml:space="preserve">4 if the UE is configured with higher-layer parameter </w:t>
      </w:r>
      <w:r w:rsidR="00E36886">
        <w:rPr>
          <w:i/>
        </w:rPr>
        <w:t>ul-TTI-Length</w:t>
      </w:r>
      <w:r w:rsidR="00E36886">
        <w:rPr>
          <w:i/>
          <w:lang w:val="en-US"/>
        </w:rPr>
        <w:t>='subslot</w:t>
      </w:r>
      <w:r w:rsidR="00E36886">
        <w:rPr>
          <w:lang w:val="en-US"/>
        </w:rPr>
        <w:t>'</w:t>
      </w:r>
      <w:r w:rsidR="00E36886">
        <w:rPr>
          <w:i/>
          <w:lang w:val="en-US"/>
        </w:rPr>
        <w:t xml:space="preserve">, </w:t>
      </w:r>
      <w:r w:rsidR="001B31D1" w:rsidRPr="008B58AB">
        <w:t>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p>
    <w:p w14:paraId="336996CA" w14:textId="77777777" w:rsidR="0075678D" w:rsidRPr="008B58AB" w:rsidRDefault="003F317A" w:rsidP="003F317A">
      <w:pPr>
        <w:pStyle w:val="B1"/>
      </w:pPr>
      <w:ins w:id="5" w:author="MOTb" w:date="2018-08-29T15:45:00Z">
        <w:r w:rsidRPr="008B58AB">
          <w:t>-</w:t>
        </w:r>
        <w:r w:rsidRPr="008B58AB">
          <w:tab/>
        </w:r>
        <w:r w:rsidRPr="00DC0035">
          <w:rPr>
            <w:rFonts w:eastAsia="Malgun Gothic" w:hint="eastAsia"/>
            <w:lang w:eastAsia="ko-KR"/>
          </w:rPr>
          <w:t xml:space="preserve">on </w:t>
        </w:r>
        <w:r w:rsidRPr="00DC0035">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ins>
      <w:r w:rsidR="0068446C" w:rsidRPr="008B58AB">
        <w:t xml:space="preserve"> </w:t>
      </w:r>
    </w:p>
    <w:p w14:paraId="74CA9E91" w14:textId="77777777" w:rsidR="0075678D" w:rsidRPr="008B58AB" w:rsidRDefault="0075678D" w:rsidP="0075678D">
      <w:r w:rsidRPr="008B58AB">
        <w:t>If the UE is configured with more than one serving cell and is not configured for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14:anchorId="354C3128" wp14:editId="47068DFE">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 </w:t>
      </w:r>
    </w:p>
    <w:p w14:paraId="1C32230E" w14:textId="77777777" w:rsidR="00E36886" w:rsidRPr="00E36886" w:rsidRDefault="00741327" w:rsidP="00E36886">
      <w:pPr>
        <w:pStyle w:val="B1"/>
      </w:pPr>
      <w:r w:rsidRPr="008B58AB">
        <w:t>-</w:t>
      </w:r>
      <w:r w:rsidRPr="008B58AB">
        <w:tab/>
      </w:r>
      <w:r w:rsidR="0075678D" w:rsidRPr="008B58AB">
        <w:t xml:space="preserve">on </w:t>
      </w:r>
      <w:r w:rsidR="00E36886">
        <w:t>subframe-</w:t>
      </w:r>
      <w:r w:rsidR="0075678D" w:rsidRPr="008B58AB">
        <w:t xml:space="preserve">PUCCH </w:t>
      </w:r>
      <w:r w:rsidR="001B31D1" w:rsidRPr="008B58AB">
        <w:t>using format 1/1a/1b/3</w:t>
      </w:r>
      <w:r w:rsidR="007B36FA" w:rsidRPr="008B58AB">
        <w:t>/4/5</w:t>
      </w:r>
      <w:r w:rsidR="001B31D1" w:rsidRPr="008B58AB">
        <w:t xml:space="preserve"> or 2/2a/2b </w:t>
      </w:r>
      <w:r w:rsidR="0075678D" w:rsidRPr="008B58AB">
        <w:t>if the UE is not transmitting PUSCH</w:t>
      </w:r>
      <w:r w:rsidR="001B31D1" w:rsidRPr="008B58AB">
        <w:t xml:space="preserve"> </w:t>
      </w:r>
    </w:p>
    <w:p w14:paraId="4A7785A9" w14:textId="77777777" w:rsidR="00E36886" w:rsidRPr="00E36886" w:rsidRDefault="00E36886" w:rsidP="00C54463">
      <w:pPr>
        <w:pStyle w:val="B1"/>
      </w:pPr>
      <w:r>
        <w:t>-</w:t>
      </w:r>
      <w:r>
        <w:tab/>
      </w:r>
      <w:r w:rsidRPr="00E36886">
        <w:t>on slot-PUCCH using format 1/1a/1b/3/4 if the UE is not transmitting PUSCH</w:t>
      </w:r>
    </w:p>
    <w:p w14:paraId="664F795C" w14:textId="77777777" w:rsidR="001B31D1" w:rsidRPr="008B58AB" w:rsidRDefault="00E36886" w:rsidP="00E36886">
      <w:pPr>
        <w:pStyle w:val="B1"/>
      </w:pPr>
      <w:r>
        <w:t>-</w:t>
      </w:r>
      <w:r>
        <w:tab/>
      </w:r>
      <w:r w:rsidRPr="00E36886">
        <w:t>on subslot-PUCCH using format 1/1a/1b/4 if the UE is not transmitting PUSCH</w:t>
      </w:r>
    </w:p>
    <w:p w14:paraId="11EFBDE1" w14:textId="77777777" w:rsidR="0075678D" w:rsidRPr="008B58AB" w:rsidRDefault="00741327" w:rsidP="008B58AB">
      <w:pPr>
        <w:pStyle w:val="B1"/>
      </w:pPr>
      <w:r w:rsidRPr="008B58AB">
        <w:t>-</w:t>
      </w:r>
      <w:r w:rsidRPr="008B58AB">
        <w:tab/>
      </w:r>
      <w:r w:rsidR="001B31D1" w:rsidRPr="008B58AB">
        <w:t xml:space="preserve">on PUSCH of the serving cell given in </w:t>
      </w:r>
      <w:r w:rsidR="00FE5A47" w:rsidRPr="008B58AB">
        <w:t>Subclause</w:t>
      </w:r>
      <w:r w:rsidR="001B31D1" w:rsidRPr="008B58AB">
        <w:t xml:space="preserve"> 7.2.1 if the UCI consists of aperiodic CSI or aperiodic CSI and HARQ-ACK</w:t>
      </w:r>
    </w:p>
    <w:p w14:paraId="35541317" w14:textId="77777777" w:rsidR="00EE2E65" w:rsidRPr="00EE2E65" w:rsidRDefault="00741327" w:rsidP="00EE2E65">
      <w:pPr>
        <w:pStyle w:val="B1"/>
      </w:pPr>
      <w:r w:rsidRPr="008B58AB">
        <w:t>-</w:t>
      </w:r>
      <w:r w:rsidRPr="008B58AB">
        <w:tab/>
      </w:r>
      <w:r w:rsidR="0075678D" w:rsidRPr="008B58AB">
        <w:t xml:space="preserve">on primary cell PUSCH if the UCI consists of periodic </w:t>
      </w:r>
      <w:r w:rsidR="00353288" w:rsidRPr="008B58AB">
        <w:t>CSI</w:t>
      </w:r>
      <w:r w:rsidR="0075678D" w:rsidRPr="008B58AB">
        <w:t xml:space="preserve"> and/or HARQ-ACK and if the UE is transmitting on the primary cell PUSCH in subframe</w:t>
      </w:r>
      <w:r w:rsidR="00353288" w:rsidRPr="008B58AB">
        <w:t xml:space="preserve"> </w:t>
      </w:r>
      <w:r w:rsidR="00DF64B1" w:rsidRPr="008B58AB">
        <w:rPr>
          <w:noProof/>
          <w:position w:val="-6"/>
        </w:rPr>
        <w:drawing>
          <wp:inline distT="0" distB="0" distL="0" distR="0" wp14:anchorId="61822788" wp14:editId="59337993">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8B58AB">
        <w:t xml:space="preserve"> </w:t>
      </w:r>
      <w:r w:rsidR="0075678D" w:rsidRPr="008B58AB">
        <w:t>unless the primary cell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14:paraId="756D3597" w14:textId="77777777" w:rsidR="0075678D" w:rsidRPr="008B58AB" w:rsidRDefault="00EE2E65" w:rsidP="00EE2E65">
      <w:pPr>
        <w:pStyle w:val="B1"/>
      </w:pPr>
      <w:r>
        <w:t>-</w:t>
      </w:r>
      <w:r>
        <w:tab/>
      </w:r>
      <w:r w:rsidRPr="00EE2E65">
        <w:t xml:space="preserve">on primary cell subframe-PUSCH if the UCI consists of periodic CSI and/or HARQ-ACK and if the PUSCH in subframe </w:t>
      </w:r>
      <w:r w:rsidRPr="00EE2E65">
        <w:rPr>
          <w:noProof/>
          <w:position w:val="-6"/>
        </w:rPr>
        <w:drawing>
          <wp:inline distT="0" distB="0" distL="0" distR="0" wp14:anchorId="26CBEF32" wp14:editId="78A40F20">
            <wp:extent cx="117475" cy="124460"/>
            <wp:effectExtent l="0" t="0" r="0" b="8890"/>
            <wp:docPr id="2286" name="Picture 2286" descr="cid:image002.png@01D3F938.ED598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cid:image002.png@01D3F938.ED598C7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17475" cy="124460"/>
                    </a:xfrm>
                    <a:prstGeom prst="rect">
                      <a:avLst/>
                    </a:prstGeom>
                    <a:noFill/>
                    <a:ln>
                      <a:noFill/>
                    </a:ln>
                  </pic:spPr>
                </pic:pic>
              </a:graphicData>
            </a:graphic>
          </wp:inline>
        </w:drawing>
      </w:r>
      <w:r w:rsidRPr="00EE2E65">
        <w:t xml:space="preserve">  is </w:t>
      </w:r>
      <w:r w:rsidRPr="00EE2E65">
        <w:rPr>
          <w:lang w:eastAsia="zh-CN"/>
        </w:rPr>
        <w:t>semi-</w:t>
      </w:r>
      <w:r w:rsidRPr="00EE2E65">
        <w:t xml:space="preserve">persistently scheduled as part of </w:t>
      </w:r>
      <w:r w:rsidRPr="00EE2E65">
        <w:rPr>
          <w:lang w:eastAsia="zh-CN"/>
        </w:rPr>
        <w:t xml:space="preserve">consecutive PUSCH transmissions of a transport block associated with an SPS configuration with higher layer parameter </w:t>
      </w:r>
      <w:r w:rsidRPr="00EE2E65">
        <w:rPr>
          <w:i/>
          <w:iCs/>
          <w:lang w:eastAsia="ja-JP"/>
        </w:rPr>
        <w:t xml:space="preserve">totalNumberPUSCH-SPS-UL-Repetitions, </w:t>
      </w:r>
      <w:r w:rsidRPr="00EE2E65">
        <w:rPr>
          <w:lang w:eastAsia="ja-JP"/>
        </w:rPr>
        <w:t>in which case periodic CSI is not transmitted.</w:t>
      </w:r>
    </w:p>
    <w:p w14:paraId="79ADD2B2" w14:textId="77777777" w:rsidR="0075678D" w:rsidRPr="008B58AB" w:rsidRDefault="00741327" w:rsidP="008B58AB">
      <w:pPr>
        <w:pStyle w:val="B1"/>
      </w:pPr>
      <w:r w:rsidRPr="008B58AB">
        <w:t>-</w:t>
      </w:r>
      <w:r w:rsidRPr="008B58AB">
        <w:tab/>
      </w:r>
      <w:r w:rsidR="00353288" w:rsidRPr="008B58AB">
        <w:t xml:space="preserve">on PUSCH of </w:t>
      </w:r>
      <w:r w:rsidR="001B31D1" w:rsidRPr="008B58AB">
        <w:t xml:space="preserve">the </w:t>
      </w:r>
      <w:r w:rsidR="0075678D" w:rsidRPr="008B58AB">
        <w:t xml:space="preserve">secondary cell </w:t>
      </w:r>
      <w:r w:rsidR="0068446C" w:rsidRPr="008B58AB">
        <w:t xml:space="preserve">(other than an LAA SCell) </w:t>
      </w:r>
      <w:r w:rsidR="00353288" w:rsidRPr="008B58AB">
        <w:t xml:space="preserve">with smallest </w:t>
      </w:r>
      <w:r w:rsidR="001B31D1" w:rsidRPr="008B58AB">
        <w:rPr>
          <w:i/>
        </w:rPr>
        <w:t>SCellIndex</w:t>
      </w:r>
      <w:r w:rsidR="001B31D1" w:rsidRPr="008B58AB">
        <w:t xml:space="preserve"> </w:t>
      </w:r>
      <w:r w:rsidR="0075678D" w:rsidRPr="008B58AB">
        <w:t xml:space="preserve">if the UCI consists of periodic </w:t>
      </w:r>
      <w:r w:rsidR="00353288" w:rsidRPr="008B58AB">
        <w:t>CSI</w:t>
      </w:r>
      <w:r w:rsidR="0075678D" w:rsidRPr="008B58AB">
        <w:t xml:space="preserve"> </w:t>
      </w:r>
      <w:r w:rsidR="00353288" w:rsidRPr="008B58AB">
        <w:t xml:space="preserve">and/or HARQ-ACK </w:t>
      </w:r>
      <w:r w:rsidR="0075678D" w:rsidRPr="008B58AB">
        <w:t xml:space="preserve">and if the UE is not transmitting </w:t>
      </w:r>
      <w:r w:rsidR="001B31D1" w:rsidRPr="008B58AB">
        <w:t xml:space="preserve">PUSCH </w:t>
      </w:r>
      <w:r w:rsidR="0075678D" w:rsidRPr="008B58AB">
        <w:t xml:space="preserve">on primary cell but is transmitting </w:t>
      </w:r>
      <w:r w:rsidR="001B31D1" w:rsidRPr="008B58AB">
        <w:t xml:space="preserve">PUSCH </w:t>
      </w:r>
      <w:r w:rsidR="0075678D" w:rsidRPr="008B58AB">
        <w:t xml:space="preserve">on at least one secondary cell </w:t>
      </w:r>
      <w:r w:rsidR="0068446C" w:rsidRPr="008B58AB">
        <w:t>(other than an LAA SCell)</w:t>
      </w:r>
    </w:p>
    <w:p w14:paraId="1C78E5C9" w14:textId="77777777" w:rsidR="0075678D" w:rsidRPr="008B58AB" w:rsidRDefault="0075678D" w:rsidP="0075678D">
      <w:pPr>
        <w:pStyle w:val="B1"/>
        <w:ind w:left="0" w:firstLine="0"/>
      </w:pPr>
      <w:r w:rsidRPr="008B58AB">
        <w:lastRenderedPageBreak/>
        <w:t>If the UE is configured with more than one serving cell and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14:anchorId="48E54725" wp14:editId="1EE72E7C">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353288" w:rsidRPr="008B58AB">
        <w:t>UCI</w:t>
      </w:r>
      <w:r w:rsidR="001B31D1" w:rsidRPr="008B58AB">
        <w:t xml:space="preserve"> </w:t>
      </w:r>
      <w:r w:rsidRPr="008B58AB">
        <w:t>shall be transmitted</w:t>
      </w:r>
    </w:p>
    <w:p w14:paraId="651411E1" w14:textId="77777777" w:rsidR="000327E0" w:rsidRPr="000327E0" w:rsidRDefault="00741327" w:rsidP="000327E0">
      <w:pPr>
        <w:pStyle w:val="B1"/>
      </w:pPr>
      <w:r w:rsidRPr="008B58AB">
        <w:t>-</w:t>
      </w:r>
      <w:r w:rsidRPr="008B58AB">
        <w:tab/>
      </w:r>
      <w:r w:rsidR="0075678D" w:rsidRPr="008B58AB">
        <w:t>on</w:t>
      </w:r>
      <w:r w:rsidRPr="008B58AB">
        <w:t xml:space="preserve"> subframe</w:t>
      </w:r>
      <w:r w:rsidR="00E36886">
        <w:t>-</w:t>
      </w:r>
      <w:r w:rsidR="0075678D" w:rsidRPr="008B58AB">
        <w:t xml:space="preserve">PUCCH using format 1/1a/1b/3 if the </w:t>
      </w:r>
      <w:r w:rsidR="00353288" w:rsidRPr="008B58AB">
        <w:t>UCI</w:t>
      </w:r>
      <w:r w:rsidR="001B31D1" w:rsidRPr="008B58AB">
        <w:t xml:space="preserve"> </w:t>
      </w:r>
      <w:r w:rsidR="0075678D" w:rsidRPr="008B58AB">
        <w:t>consists only of HARQ-ACK</w:t>
      </w:r>
      <w:r w:rsidR="001B31D1" w:rsidRPr="008B58AB">
        <w:t xml:space="preserve"> and</w:t>
      </w:r>
      <w:r w:rsidR="0075678D" w:rsidRPr="008B58AB">
        <w:t>/</w:t>
      </w:r>
      <w:r w:rsidR="001B31D1" w:rsidRPr="008B58AB">
        <w:t xml:space="preserve">or </w:t>
      </w:r>
      <w:r w:rsidR="0075678D" w:rsidRPr="008B58AB">
        <w:t>SR</w:t>
      </w:r>
      <w:r w:rsidR="007B36FA" w:rsidRPr="008B58AB">
        <w:t xml:space="preserve"> </w:t>
      </w:r>
    </w:p>
    <w:p w14:paraId="4DFED7FA" w14:textId="77777777" w:rsidR="00741327" w:rsidRPr="008B58AB" w:rsidRDefault="000327E0" w:rsidP="000327E0">
      <w:pPr>
        <w:pStyle w:val="B1"/>
      </w:pPr>
      <w:r>
        <w:t>-</w:t>
      </w:r>
      <w:r>
        <w:tab/>
      </w:r>
      <w:r w:rsidRPr="000327E0">
        <w:t>on slot-PUCCH using format 1/1a/1b/3/4 if the UCI consists only of HARQ-ACK and/or SR</w:t>
      </w:r>
    </w:p>
    <w:p w14:paraId="44B07999" w14:textId="77777777" w:rsidR="007B36FA" w:rsidRPr="008B58AB" w:rsidRDefault="00741327" w:rsidP="008B58AB">
      <w:pPr>
        <w:pStyle w:val="B1"/>
      </w:pPr>
      <w:r w:rsidRPr="008B58AB">
        <w:t>-</w:t>
      </w:r>
      <w:r w:rsidRPr="008B58AB">
        <w:tab/>
        <w:t>on subslot-PUCCH using format 1/1a/1b/4 if the UCI consists only of HARQ-ACK and/or SR</w:t>
      </w:r>
    </w:p>
    <w:p w14:paraId="4135AC03" w14:textId="77777777" w:rsidR="007B36FA" w:rsidRPr="008B58AB" w:rsidRDefault="00741327" w:rsidP="008B58AB">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 xml:space="preserve">on </w:t>
      </w:r>
      <w:r w:rsidR="000327E0">
        <w:rPr>
          <w:rFonts w:eastAsia="SimSun"/>
          <w:lang w:eastAsia="zh-CN"/>
        </w:rPr>
        <w:t>subframe-</w:t>
      </w:r>
      <w:r w:rsidR="007B36FA" w:rsidRPr="008B58AB">
        <w:rPr>
          <w:rFonts w:eastAsia="SimSun" w:hint="eastAsia"/>
          <w:lang w:eastAsia="zh-CN"/>
        </w:rPr>
        <w:t>PUCCH using format 4</w:t>
      </w:r>
      <w:r w:rsidR="007B36FA" w:rsidRPr="008B58AB">
        <w:rPr>
          <w:rFonts w:eastAsia="SimSun"/>
          <w:lang w:eastAsia="zh-CN"/>
        </w:rPr>
        <w:t>/5</w:t>
      </w:r>
      <w:r w:rsidR="007B36FA" w:rsidRPr="008B58AB">
        <w:rPr>
          <w:rFonts w:eastAsia="SimSun" w:hint="eastAsia"/>
          <w:lang w:eastAsia="zh-CN"/>
        </w:rPr>
        <w:t xml:space="preserve"> if the UCI consists only of HARQ-ACK and/or SR and/or periodic CSI </w:t>
      </w:r>
    </w:p>
    <w:p w14:paraId="4314C93B" w14:textId="77777777" w:rsidR="0075678D" w:rsidRPr="008B58AB" w:rsidRDefault="00741327" w:rsidP="008B58AB">
      <w:pPr>
        <w:pStyle w:val="B1"/>
      </w:pPr>
      <w:r w:rsidRPr="008B58AB">
        <w:t>-</w:t>
      </w:r>
      <w:r w:rsidRPr="008B58AB">
        <w:tab/>
      </w:r>
      <w:r w:rsidR="0075678D" w:rsidRPr="008B58AB">
        <w:t xml:space="preserve">on PUCCH </w:t>
      </w:r>
      <w:r w:rsidR="00353288" w:rsidRPr="008B58AB">
        <w:t xml:space="preserve">using format 2 </w:t>
      </w:r>
      <w:r w:rsidR="0075678D" w:rsidRPr="008B58AB">
        <w:t xml:space="preserve">if the </w:t>
      </w:r>
      <w:r w:rsidR="00353288" w:rsidRPr="008B58AB">
        <w:t>UCI</w:t>
      </w:r>
      <w:r w:rsidR="001B31D1" w:rsidRPr="008B58AB">
        <w:t xml:space="preserve"> </w:t>
      </w:r>
      <w:r w:rsidR="0075678D" w:rsidRPr="008B58AB">
        <w:t xml:space="preserve">consists only of </w:t>
      </w:r>
      <w:r w:rsidR="001B31D1" w:rsidRPr="008B58AB">
        <w:t xml:space="preserve">periodic </w:t>
      </w:r>
      <w:r w:rsidR="00353288" w:rsidRPr="008B58AB">
        <w:t>CSI</w:t>
      </w:r>
      <w:r w:rsidR="007B36FA" w:rsidRPr="008B58AB">
        <w:t xml:space="preserve"> corresponding to one serving cell</w:t>
      </w:r>
    </w:p>
    <w:p w14:paraId="0F78A39E" w14:textId="77777777" w:rsidR="001B31D1" w:rsidRPr="008B58AB" w:rsidRDefault="00741327" w:rsidP="008B58AB">
      <w:pPr>
        <w:pStyle w:val="B1"/>
      </w:pPr>
      <w:r w:rsidRPr="008B58AB">
        <w:rPr>
          <w:lang w:eastAsia="zh-CN"/>
        </w:rPr>
        <w:t>-</w:t>
      </w:r>
      <w:r w:rsidRPr="008B58AB">
        <w:rPr>
          <w:lang w:eastAsia="zh-CN"/>
        </w:rPr>
        <w:tab/>
      </w:r>
      <w:r w:rsidR="001B31D1" w:rsidRPr="008B58AB">
        <w:rPr>
          <w:lang w:eastAsia="zh-CN"/>
        </w:rPr>
        <w:t xml:space="preserve">as described in </w:t>
      </w:r>
      <w:r w:rsidR="00FE5A47" w:rsidRPr="008B58AB">
        <w:rPr>
          <w:lang w:eastAsia="zh-CN"/>
        </w:rPr>
        <w:t>Subclause</w:t>
      </w:r>
      <w:r w:rsidR="001B31D1" w:rsidRPr="008B58A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001B31D1" w:rsidRPr="008B58AB">
          <w:rPr>
            <w:lang w:eastAsia="zh-CN"/>
          </w:rPr>
          <w:t>10.1.1</w:t>
        </w:r>
      </w:smartTag>
      <w:r w:rsidR="001B31D1" w:rsidRPr="008B58AB">
        <w:rPr>
          <w:lang w:eastAsia="zh-CN"/>
        </w:rPr>
        <w:t xml:space="preserve">, </w:t>
      </w:r>
      <w:r w:rsidR="001B31D1" w:rsidRPr="008B58AB">
        <w:rPr>
          <w:rFonts w:hint="eastAsia"/>
          <w:lang w:eastAsia="zh-CN"/>
        </w:rPr>
        <w:t xml:space="preserve">if the UCI consists of periodic CSI and HARQ-ACK </w:t>
      </w:r>
      <w:r w:rsidR="001B31D1" w:rsidRPr="008B58AB">
        <w:rPr>
          <w:lang w:eastAsia="zh-CN"/>
        </w:rPr>
        <w:t>and if the UE is not transmitting on PUSCH</w:t>
      </w:r>
      <w:r w:rsidR="001B31D1" w:rsidRPr="008B58AB">
        <w:t xml:space="preserve"> </w:t>
      </w:r>
    </w:p>
    <w:p w14:paraId="2229AD4E" w14:textId="77777777" w:rsidR="00E152C3" w:rsidRPr="008B58AB" w:rsidRDefault="00741327" w:rsidP="008B58AB">
      <w:pPr>
        <w:pStyle w:val="B1"/>
      </w:pPr>
      <w:r w:rsidRPr="008B58AB">
        <w:t>-</w:t>
      </w:r>
      <w:r w:rsidRPr="008B58AB">
        <w:tab/>
      </w:r>
      <w:r w:rsidR="00E152C3" w:rsidRPr="008B58AB">
        <w:t xml:space="preserve">on PUCCH and primary cell PUSCH if the UCI consists of HARQ-ACK and periodic CSI and the UE is transmitting </w:t>
      </w:r>
      <w:r w:rsidR="001B31D1" w:rsidRPr="008B58AB">
        <w:t xml:space="preserve">PUSCH </w:t>
      </w:r>
      <w:r w:rsidR="00E152C3" w:rsidRPr="008B58AB">
        <w:t xml:space="preserve">on the primary cell, in which case the HARQ-ACK is transmitted on PUCCH using format 1a/1b/3 and the periodic CSI </w:t>
      </w:r>
      <w:r w:rsidR="001B31D1" w:rsidRPr="008B58AB">
        <w:t xml:space="preserve">is </w:t>
      </w:r>
      <w:r w:rsidR="00E152C3" w:rsidRPr="008B58AB">
        <w:t>transmitted on PUSCH unless the primary cell PUSCH transmission corresponds to a Random Access Response Grant or a retransmission of the same transport block as part of the contention based random access procedure, in which case periodic CSI is not transmitted</w:t>
      </w:r>
    </w:p>
    <w:p w14:paraId="33EA5910" w14:textId="77777777" w:rsidR="001B31D1" w:rsidRPr="008B58AB" w:rsidRDefault="00741327" w:rsidP="008B58AB">
      <w:pPr>
        <w:pStyle w:val="B1"/>
      </w:pPr>
      <w:r w:rsidRPr="008B58AB">
        <w:t>-</w:t>
      </w:r>
      <w:r w:rsidRPr="008B58AB">
        <w:tab/>
      </w:r>
      <w:r w:rsidR="001B31D1" w:rsidRPr="008B58AB">
        <w:t xml:space="preserve">on </w:t>
      </w:r>
      <w:r w:rsidR="00E152C3" w:rsidRPr="008B58AB">
        <w:t xml:space="preserve">PUCCH and PUSCH of </w:t>
      </w:r>
      <w:r w:rsidR="001B31D1" w:rsidRPr="008B58AB">
        <w:t xml:space="preserve">the </w:t>
      </w:r>
      <w:r w:rsidR="00E152C3" w:rsidRPr="008B58AB">
        <w:t xml:space="preserve">secondary cell </w:t>
      </w:r>
      <w:r w:rsidR="00EF2B2D" w:rsidRPr="008B58AB">
        <w:t xml:space="preserve">(other than a LAA SCell) </w:t>
      </w:r>
      <w:r w:rsidR="00E152C3" w:rsidRPr="008B58AB">
        <w:t xml:space="preserve">with </w:t>
      </w:r>
      <w:r w:rsidR="001B31D1" w:rsidRPr="008B58AB">
        <w:t xml:space="preserve">the </w:t>
      </w:r>
      <w:r w:rsidR="00E152C3" w:rsidRPr="008B58AB">
        <w:t xml:space="preserve">smallest </w:t>
      </w:r>
      <w:r w:rsidR="001B31D1" w:rsidRPr="008B58AB">
        <w:rPr>
          <w:i/>
        </w:rPr>
        <w:t>SCellIndex</w:t>
      </w:r>
      <w:r w:rsidR="001B31D1" w:rsidRPr="008B58AB">
        <w:t xml:space="preserve"> </w:t>
      </w:r>
      <w:r w:rsidR="00E152C3" w:rsidRPr="008B58AB">
        <w:t xml:space="preserve">if the UCI consists of HARQ-ACK and periodic CSI and if the UE is not transmitting </w:t>
      </w:r>
      <w:r w:rsidR="001B31D1" w:rsidRPr="008B58AB">
        <w:t xml:space="preserve">PUSCH </w:t>
      </w:r>
      <w:r w:rsidR="00E152C3" w:rsidRPr="008B58AB">
        <w:t xml:space="preserve">on primary cell but is transmitting </w:t>
      </w:r>
      <w:r w:rsidR="001B31D1" w:rsidRPr="008B58AB">
        <w:t xml:space="preserve">PUSCH </w:t>
      </w:r>
      <w:r w:rsidR="00E152C3" w:rsidRPr="008B58AB">
        <w:t xml:space="preserve">on at least one secondary cell, in which case, the HARQ-ACK is transmitted on </w:t>
      </w:r>
      <w:r w:rsidR="000327E0">
        <w:t>subframe-</w:t>
      </w:r>
      <w:r w:rsidR="00E152C3" w:rsidRPr="008B58AB">
        <w:t xml:space="preserve">PUCCH using format 1a/1b/3 and the periodic CSI </w:t>
      </w:r>
      <w:r w:rsidR="001B31D1" w:rsidRPr="008B58AB">
        <w:t xml:space="preserve">is </w:t>
      </w:r>
      <w:r w:rsidR="00E152C3" w:rsidRPr="008B58AB">
        <w:t>transmitted on PUSCH</w:t>
      </w:r>
      <w:r w:rsidR="001B31D1" w:rsidRPr="008B58AB">
        <w:t xml:space="preserve"> </w:t>
      </w:r>
    </w:p>
    <w:p w14:paraId="1282AF30" w14:textId="77777777" w:rsidR="008F74C6" w:rsidRDefault="00741327" w:rsidP="008B58AB">
      <w:pPr>
        <w:pStyle w:val="B1"/>
        <w:rPr>
          <w:ins w:id="6" w:author="MOTb" w:date="2018-08-29T15:49:00Z"/>
        </w:rPr>
      </w:pPr>
      <w:r w:rsidRPr="008B58AB">
        <w:t>-</w:t>
      </w:r>
      <w:r w:rsidRPr="008B58AB">
        <w:tab/>
      </w:r>
      <w:r w:rsidR="001B31D1" w:rsidRPr="008B58AB">
        <w:t>on PUCCH and PUSCH if the UCI consists of HARQ-ACK/HARQ-ACK+SR/positive SR and aperiodic CSI</w:t>
      </w:r>
      <w:r w:rsidR="001B31D1" w:rsidRPr="008B58AB">
        <w:rPr>
          <w:rFonts w:eastAsia="Malgun Gothic" w:hint="eastAsia"/>
        </w:rPr>
        <w:t xml:space="preserve"> </w:t>
      </w:r>
      <w:r w:rsidR="001B31D1" w:rsidRPr="008B58AB">
        <w:t>in which case the HARQ-ACK/HARQ-ACK+SR/positive SR is transmitted on</w:t>
      </w:r>
      <w:r w:rsidRPr="008B58AB">
        <w:t xml:space="preserve"> subframe/slot-</w:t>
      </w:r>
      <w:r w:rsidR="001B31D1" w:rsidRPr="008B58AB">
        <w:t>PUCCH using format 1/</w:t>
      </w:r>
      <w:smartTag w:uri="urn:schemas-microsoft-com:office:smarttags" w:element="chmetcnv">
        <w:smartTagPr>
          <w:attr w:name="UnitName" w:val="a"/>
          <w:attr w:name="SourceValue" w:val="1"/>
          <w:attr w:name="HasSpace" w:val="False"/>
          <w:attr w:name="Negative" w:val="False"/>
          <w:attr w:name="NumberType" w:val="1"/>
          <w:attr w:name="TCSC" w:val="0"/>
        </w:smartTagPr>
        <w:r w:rsidR="001B31D1" w:rsidRPr="008B58AB">
          <w:t>1a</w:t>
        </w:r>
      </w:smartTag>
      <w:r w:rsidR="001B31D1" w:rsidRPr="008B58AB">
        <w:t>/1b/3</w:t>
      </w:r>
      <w:r w:rsidR="000327E0" w:rsidRPr="008334C6">
        <w:t xml:space="preserve"> </w:t>
      </w:r>
      <w:r w:rsidR="000327E0">
        <w:t>or on slot-PUCCH using format 1/1a/1b/3/4</w:t>
      </w:r>
      <w:r w:rsidRPr="008B58AB">
        <w:t xml:space="preserve"> or on subslot-PUCCH using format 1/1a/1b/4</w:t>
      </w:r>
      <w:r w:rsidR="001B31D1" w:rsidRPr="008B58AB">
        <w:t xml:space="preserve"> and the aperiodic CSI </w:t>
      </w:r>
      <w:r w:rsidR="001B31D1" w:rsidRPr="008B58AB">
        <w:rPr>
          <w:rFonts w:hint="eastAsia"/>
          <w:lang w:eastAsia="zh-CN"/>
        </w:rPr>
        <w:t xml:space="preserve">is </w:t>
      </w:r>
      <w:r w:rsidR="001B31D1" w:rsidRPr="008B58AB">
        <w:t xml:space="preserve">transmitted on PUSCH of the serving cell given in </w:t>
      </w:r>
      <w:r w:rsidR="00FE5A47" w:rsidRPr="008B58AB">
        <w:t>Subclause</w:t>
      </w:r>
      <w:r w:rsidR="001B31D1" w:rsidRPr="008B58AB">
        <w:t xml:space="preserve"> 7.2.1</w:t>
      </w:r>
    </w:p>
    <w:p w14:paraId="7EA85320" w14:textId="77777777" w:rsidR="008F74C6" w:rsidRPr="00261F6D" w:rsidRDefault="008F74C6" w:rsidP="00C70C9E">
      <w:pPr>
        <w:ind w:left="576" w:hanging="288"/>
        <w:rPr>
          <w:ins w:id="7" w:author="MOTb" w:date="2018-08-29T15:49:00Z"/>
        </w:rPr>
      </w:pPr>
      <w:ins w:id="8" w:author="MOTb" w:date="2018-08-29T15:49:00Z">
        <w:r w:rsidRPr="00E21BE0">
          <w:rPr>
            <w:rFonts w:eastAsia="Malgun Gothic" w:hint="eastAsia"/>
            <w:lang w:eastAsia="ko-KR"/>
          </w:rPr>
          <w:t>-</w:t>
        </w:r>
        <w:r w:rsidRPr="00E21BE0">
          <w:rPr>
            <w:rFonts w:eastAsia="Malgun Gothic"/>
            <w:lang w:eastAsia="ko-KR"/>
          </w:rPr>
          <w:tab/>
        </w:r>
        <w:r w:rsidRPr="00E21BE0">
          <w:rPr>
            <w:rFonts w:eastAsia="Malgun Gothic" w:hint="eastAsia"/>
            <w:lang w:eastAsia="ko-KR"/>
          </w:rPr>
          <w:t xml:space="preserve">on </w:t>
        </w:r>
        <w:r w:rsidRPr="00E21BE0">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ins>
    </w:p>
    <w:p w14:paraId="4067787B" w14:textId="0A8B0670" w:rsidR="00501C64" w:rsidRPr="008B58AB" w:rsidRDefault="00501C64" w:rsidP="008B58AB">
      <w:pPr>
        <w:pStyle w:val="B1"/>
      </w:pPr>
      <w:r w:rsidRPr="008B58AB">
        <w:t xml:space="preserve"> </w:t>
      </w:r>
    </w:p>
    <w:p w14:paraId="5C85CCF7" w14:textId="77777777" w:rsidR="00126C7A" w:rsidRPr="008B58AB" w:rsidRDefault="00126C7A" w:rsidP="00126C7A">
      <w:pPr>
        <w:rPr>
          <w:position w:val="-6"/>
        </w:rPr>
      </w:pPr>
      <w:r w:rsidRPr="008B58AB">
        <w:t xml:space="preserve">For a BL/CE UE, uplink control information (UCI) shall be transmitted in subframe </w:t>
      </w:r>
      <w:r w:rsidR="00DF64B1" w:rsidRPr="008B58AB">
        <w:rPr>
          <w:noProof/>
          <w:position w:val="-6"/>
        </w:rPr>
        <w:drawing>
          <wp:inline distT="0" distB="0" distL="0" distR="0" wp14:anchorId="25EF0EEF" wp14:editId="5F1CB007">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14:paraId="1415081C" w14:textId="77777777" w:rsidR="00126C7A" w:rsidRPr="008B58AB" w:rsidRDefault="00741327" w:rsidP="008B58AB">
      <w:pPr>
        <w:pStyle w:val="B1"/>
      </w:pPr>
      <w:r w:rsidRPr="008B58AB">
        <w:t>-</w:t>
      </w:r>
      <w:r w:rsidRPr="008B58AB">
        <w:tab/>
      </w:r>
      <w:r w:rsidR="00126C7A" w:rsidRPr="008B58AB">
        <w:t xml:space="preserve">on PUCCH using PUCCH formats 1, 1a, 2, 2a for FDD and a UE configured </w:t>
      </w:r>
      <w:r w:rsidR="00D20C23">
        <w:t>or assumed in</w:t>
      </w:r>
      <w:r w:rsidR="00126C7A" w:rsidRPr="008B58AB">
        <w:t xml:space="preserve"> CEModeA </w:t>
      </w:r>
      <w:r w:rsidR="00126C7A" w:rsidRPr="008B58AB">
        <w:rPr>
          <w:lang w:eastAsia="en-US"/>
        </w:rPr>
        <w:t>if the UE is not transmi</w:t>
      </w:r>
      <w:r w:rsidR="00126C7A" w:rsidRPr="008B58AB">
        <w:t>t</w:t>
      </w:r>
      <w:r w:rsidR="00126C7A" w:rsidRPr="008B58AB">
        <w:rPr>
          <w:lang w:eastAsia="en-US"/>
        </w:rPr>
        <w:t>ting PUSCH</w:t>
      </w:r>
      <w:r w:rsidR="00126C7A" w:rsidRPr="008B58AB">
        <w:t xml:space="preserve"> in subframe </w:t>
      </w:r>
      <w:r w:rsidR="00DF64B1" w:rsidRPr="008B58AB">
        <w:rPr>
          <w:noProof/>
          <w:position w:val="-6"/>
        </w:rPr>
        <w:drawing>
          <wp:inline distT="0" distB="0" distL="0" distR="0" wp14:anchorId="6A99E823" wp14:editId="2D6B80A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w:t>
      </w:r>
      <w:r w:rsidR="00126C7A" w:rsidRPr="008B58AB">
        <w:rPr>
          <w:lang w:eastAsia="en-US"/>
        </w:rPr>
        <w:t>or if the UE is transmit</w:t>
      </w:r>
      <w:r w:rsidR="00126C7A" w:rsidRPr="008B58AB">
        <w:t>t</w:t>
      </w:r>
      <w:r w:rsidR="00126C7A" w:rsidRPr="008B58AB">
        <w:rPr>
          <w:lang w:eastAsia="en-US"/>
        </w:rPr>
        <w:t>ing PUSCH</w:t>
      </w:r>
      <w:r w:rsidR="00126C7A" w:rsidRPr="008B58AB">
        <w:t xml:space="preserve"> in subframe </w:t>
      </w:r>
      <w:r w:rsidR="00DF64B1" w:rsidRPr="008B58AB">
        <w:rPr>
          <w:noProof/>
          <w:position w:val="-6"/>
        </w:rPr>
        <w:drawing>
          <wp:inline distT="0" distB="0" distL="0" distR="0" wp14:anchorId="103241E9" wp14:editId="73173B91">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w:t>
      </w:r>
      <w:r w:rsidR="00126C7A" w:rsidRPr="008B58AB">
        <w:rPr>
          <w:rFonts w:eastAsia="SimSun"/>
          <w:lang w:val="en-US" w:eastAsia="zh-CN"/>
        </w:rPr>
        <w:t xml:space="preserve"> 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14:anchorId="5D552528" wp14:editId="267F568F">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p>
    <w:p w14:paraId="05E4CEA0" w14:textId="77777777" w:rsidR="00126C7A" w:rsidRPr="008B58AB" w:rsidRDefault="00741327" w:rsidP="008B58AB">
      <w:pPr>
        <w:pStyle w:val="B1"/>
      </w:pPr>
      <w:r w:rsidRPr="008B58AB">
        <w:t>-</w:t>
      </w:r>
      <w:r w:rsidRPr="008B58AB">
        <w:tab/>
      </w:r>
      <w:r w:rsidR="00126C7A" w:rsidRPr="008B58AB">
        <w:t xml:space="preserve">on PUCCH using PUCCH formats 1, 1a, 1b, 2, 2a, 2b for TDD and a UE configured </w:t>
      </w:r>
      <w:r w:rsidR="00D20C23">
        <w:t>or assumed in</w:t>
      </w:r>
      <w:r w:rsidR="00126C7A" w:rsidRPr="008B58AB">
        <w:t xml:space="preserve"> CEModeA if the UE is not transmitting PUSCH in subframe</w:t>
      </w:r>
      <w:r w:rsidR="00DF64B1" w:rsidRPr="008B58AB">
        <w:rPr>
          <w:noProof/>
          <w:position w:val="-6"/>
        </w:rPr>
        <w:drawing>
          <wp:inline distT="0" distB="0" distL="0" distR="0" wp14:anchorId="7E287C6B" wp14:editId="723A1838">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rPr>
        <w:drawing>
          <wp:inline distT="0" distB="0" distL="0" distR="0" wp14:anchorId="39C00638" wp14:editId="16BB5F26">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and </w:t>
      </w:r>
      <w:r w:rsidR="00126C7A" w:rsidRPr="008B58AB">
        <w:rPr>
          <w:rFonts w:eastAsia="SimSun"/>
          <w:lang w:val="en-US" w:eastAsia="zh-CN"/>
        </w:rPr>
        <w:t>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14:anchorId="2D3DEF40" wp14:editId="3C1037CD">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p>
    <w:p w14:paraId="35D7894C" w14:textId="77777777" w:rsidR="00126C7A" w:rsidRPr="008B58AB" w:rsidRDefault="00741327" w:rsidP="008B58AB">
      <w:pPr>
        <w:pStyle w:val="B1"/>
      </w:pPr>
      <w:r w:rsidRPr="008B58AB">
        <w:t>-</w:t>
      </w:r>
      <w:r w:rsidRPr="008B58AB">
        <w:tab/>
      </w:r>
      <w:r w:rsidR="00126C7A" w:rsidRPr="008B58AB">
        <w:t xml:space="preserve">on PUCCH formats 1, 1a for a UE configured </w:t>
      </w:r>
      <w:r w:rsidR="00D20C23">
        <w:t>or assumed in</w:t>
      </w:r>
      <w:r w:rsidR="00126C7A" w:rsidRPr="008B58AB">
        <w:t xml:space="preserve"> CEModeB</w:t>
      </w:r>
    </w:p>
    <w:p w14:paraId="28BAF2CA" w14:textId="77777777" w:rsidR="00126C7A" w:rsidRPr="008B58AB" w:rsidRDefault="00741327" w:rsidP="008B58AB">
      <w:pPr>
        <w:pStyle w:val="B1"/>
        <w:rPr>
          <w:lang w:eastAsia="en-US"/>
        </w:rPr>
      </w:pPr>
      <w:r w:rsidRPr="008B58AB">
        <w:t>-</w:t>
      </w:r>
      <w:r w:rsidRPr="008B58AB">
        <w:tab/>
      </w:r>
      <w:r w:rsidR="00126C7A" w:rsidRPr="008B58AB">
        <w:t xml:space="preserve">on PUSCH if the UE is transmitting PUSCH in subframe </w:t>
      </w:r>
      <w:r w:rsidR="00DF64B1" w:rsidRPr="008B58AB">
        <w:rPr>
          <w:noProof/>
          <w:position w:val="-6"/>
        </w:rPr>
        <w:drawing>
          <wp:inline distT="0" distB="0" distL="0" distR="0" wp14:anchorId="55398D3C" wp14:editId="1BEC27DE">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and</w:t>
      </w:r>
      <w:r w:rsidR="00126C7A" w:rsidRPr="008B58AB">
        <w:rPr>
          <w:rFonts w:eastAsia="SimSun"/>
          <w:lang w:val="en-US" w:eastAsia="zh-CN"/>
        </w:rPr>
        <w:t xml:space="preserve"> the number of PUCCH repetitions defined for the UCI in [3]</w:t>
      </w:r>
      <w:r w:rsidR="00126C7A" w:rsidRPr="008B58AB">
        <w:rPr>
          <w:rFonts w:hint="eastAsia"/>
        </w:rPr>
        <w:t xml:space="preserve"> </w:t>
      </w:r>
      <w:r w:rsidR="00126C7A" w:rsidRPr="008B58AB">
        <w:t>is equal</w:t>
      </w:r>
      <w:r w:rsidR="00126C7A" w:rsidRPr="008B58AB">
        <w:rPr>
          <w:rFonts w:hint="eastAsia"/>
        </w:rPr>
        <w:t xml:space="preserve"> </w:t>
      </w:r>
      <w:r w:rsidR="00126C7A" w:rsidRPr="008B58AB">
        <w:t xml:space="preserve">to </w:t>
      </w:r>
      <w:r w:rsidR="00126C7A" w:rsidRPr="008B58AB">
        <w:rPr>
          <w:rFonts w:hint="eastAsia"/>
        </w:rPr>
        <w:t>1</w:t>
      </w:r>
      <w:r w:rsidR="00126C7A" w:rsidRPr="008B58AB">
        <w:t>,</w:t>
      </w:r>
      <w:r w:rsidR="00126C7A" w:rsidRPr="008B58AB">
        <w:rPr>
          <w:rFonts w:hint="eastAsia"/>
        </w:rPr>
        <w:t xml:space="preserve"> </w:t>
      </w:r>
      <w:r w:rsidR="00126C7A" w:rsidRPr="008B58AB">
        <w:t>and the indicated PUSCH repetition number in DCI format 6-0A/6-0B is equal to 1 unless the PUSCH transmission corresponds to a Random Access Response Grant or a retransmission of the same transport block as part of the contention based random access procedure, in which case UCI is not transmitted</w:t>
      </w:r>
    </w:p>
    <w:p w14:paraId="2701027B" w14:textId="77777777" w:rsidR="00741327" w:rsidRPr="008B58AB" w:rsidRDefault="00501C64" w:rsidP="00741327">
      <w:pPr>
        <w:rPr>
          <w:lang w:val="en-US" w:eastAsia="zh-CN"/>
        </w:rPr>
      </w:pPr>
      <w:r w:rsidRPr="008B58AB">
        <w:rPr>
          <w:lang w:val="en-US" w:eastAsia="zh-CN"/>
        </w:rPr>
        <w:t>If the UE is configured with more than one serving cell</w:t>
      </w:r>
      <w:r w:rsidRPr="008B58AB">
        <w:rPr>
          <w:rFonts w:hint="eastAsia"/>
          <w:lang w:val="en-US" w:eastAsia="zh-CN"/>
        </w:rPr>
        <w:t>, then</w:t>
      </w:r>
      <w:r w:rsidRPr="008B58AB">
        <w:rPr>
          <w:lang w:val="en-US" w:eastAsia="zh-CN"/>
        </w:rPr>
        <w:t xml:space="preserve"> reporting prioritization and collision handling of periodic CSI reports of a certain PUCCH reporting type is given in </w:t>
      </w:r>
      <w:r w:rsidR="00FE5A47" w:rsidRPr="008B58AB">
        <w:rPr>
          <w:lang w:val="en-US" w:eastAsia="zh-CN"/>
        </w:rPr>
        <w:t>Subclause</w:t>
      </w:r>
      <w:r w:rsidRPr="008B58AB">
        <w:rPr>
          <w:lang w:val="en-US"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8B58AB">
          <w:rPr>
            <w:lang w:val="en-US" w:eastAsia="zh-CN"/>
          </w:rPr>
          <w:t>7.2.2</w:t>
        </w:r>
      </w:smartTag>
      <w:r w:rsidRPr="008B58AB">
        <w:rPr>
          <w:rFonts w:hint="eastAsia"/>
          <w:lang w:val="en-US" w:eastAsia="zh-CN"/>
        </w:rPr>
        <w:t>.</w:t>
      </w:r>
      <w:r w:rsidR="00741327" w:rsidRPr="008B58AB">
        <w:rPr>
          <w:lang w:val="en-US" w:eastAsia="zh-CN"/>
        </w:rPr>
        <w:t xml:space="preserve"> </w:t>
      </w:r>
    </w:p>
    <w:p w14:paraId="6CC8ED04" w14:textId="77777777" w:rsidR="00E152C3" w:rsidRPr="008B58AB" w:rsidRDefault="00741327" w:rsidP="00741327">
      <w:r w:rsidRPr="008B58AB">
        <w:rPr>
          <w:lang w:val="en-US"/>
        </w:rPr>
        <w:lastRenderedPageBreak/>
        <w:t xml:space="preserve">If a UE is not configured with simultaneous transmission of PUSCH and PUCCH, and if </w:t>
      </w:r>
      <w:r w:rsidR="000327E0">
        <w:rPr>
          <w:lang w:val="en-US"/>
        </w:rPr>
        <w:t>a subframe-</w:t>
      </w:r>
      <w:r w:rsidR="000327E0" w:rsidRPr="008B58AB">
        <w:rPr>
          <w:lang w:val="en-US"/>
        </w:rPr>
        <w:t>PUSCH and</w:t>
      </w:r>
      <w:r w:rsidR="000327E0">
        <w:rPr>
          <w:lang w:val="en-US"/>
        </w:rPr>
        <w:t xml:space="preserve"> at least</w:t>
      </w:r>
      <w:r w:rsidR="000327E0" w:rsidRPr="008B58AB">
        <w:rPr>
          <w:lang w:val="en-US"/>
        </w:rPr>
        <w:t xml:space="preserve"> two </w:t>
      </w:r>
      <w:r w:rsidR="000327E0">
        <w:rPr>
          <w:lang w:val="en-US"/>
        </w:rPr>
        <w:t>slot/subslot-</w:t>
      </w:r>
      <w:r w:rsidR="000327E0" w:rsidRPr="008B58AB">
        <w:rPr>
          <w:lang w:val="en-US"/>
        </w:rPr>
        <w:t xml:space="preserve">PUCCHs or two </w:t>
      </w:r>
      <w:r w:rsidR="000327E0">
        <w:rPr>
          <w:lang w:val="en-US"/>
        </w:rPr>
        <w:t>slot/subslot-</w:t>
      </w:r>
      <w:r w:rsidR="000327E0" w:rsidRPr="008B58AB">
        <w:rPr>
          <w:lang w:val="en-US"/>
        </w:rPr>
        <w:t>PUSCHs</w:t>
      </w:r>
      <w:r w:rsidRPr="008B58AB">
        <w:rPr>
          <w:lang w:val="en-US"/>
        </w:rPr>
        <w:t xml:space="preserve"> are collided within the same subframe on a given carrier, prioritization and collision handling between PUSCH and PUCCH spanning the same number of symbols (given in this clause) is first applied, followed by prioritization and collision handling of PUSCH and PUCCH spanning different number of symbols (given in this clause).</w:t>
      </w:r>
    </w:p>
    <w:p w14:paraId="7339A577" w14:textId="77777777" w:rsidR="0075678D" w:rsidRPr="008B58AB" w:rsidRDefault="001B31D1" w:rsidP="002D5CFD">
      <w:r w:rsidRPr="008B58AB">
        <w:t xml:space="preserve">A </w:t>
      </w:r>
      <w:r w:rsidR="0075678D" w:rsidRPr="008B58AB">
        <w:t>UE transmits PUCCH only on the primary cell.</w:t>
      </w:r>
    </w:p>
    <w:p w14:paraId="058DBF8B" w14:textId="77777777" w:rsidR="00862CAA" w:rsidRPr="008B58AB" w:rsidRDefault="00862CAA" w:rsidP="00862CAA">
      <w:pPr>
        <w:rPr>
          <w:rFonts w:eastAsia="SimSun"/>
          <w:noProof/>
          <w:lang w:eastAsia="zh-CN"/>
        </w:rPr>
      </w:pPr>
      <w:r w:rsidRPr="008B58AB">
        <w:rPr>
          <w:noProof/>
          <w:lang w:eastAsia="zh-CN"/>
        </w:rPr>
        <w:t xml:space="preserve">A UE is configured by higher layers to transmit </w:t>
      </w:r>
      <w:r w:rsidR="001B31D1" w:rsidRPr="008B58AB">
        <w:rPr>
          <w:noProof/>
          <w:lang w:eastAsia="zh-CN"/>
        </w:rPr>
        <w:t xml:space="preserve">PUCCH </w:t>
      </w:r>
      <w:r w:rsidRPr="008B58AB">
        <w:rPr>
          <w:noProof/>
          <w:lang w:eastAsia="zh-CN"/>
        </w:rPr>
        <w:t xml:space="preserve">on one antenna port </w:t>
      </w:r>
      <w:r w:rsidR="00DF64B1" w:rsidRPr="008B58AB">
        <w:rPr>
          <w:noProof/>
          <w:position w:val="-10"/>
        </w:rPr>
        <w:drawing>
          <wp:inline distT="0" distB="0" distL="0" distR="0" wp14:anchorId="4DC226CC" wp14:editId="2C572DF6">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8B58AB">
        <w:rPr>
          <w:noProof/>
          <w:lang w:eastAsia="zh-CN"/>
        </w:rPr>
        <w:t xml:space="preserve"> or two antenna ports </w:t>
      </w:r>
      <w:r w:rsidR="00DF64B1" w:rsidRPr="008B58AB">
        <w:rPr>
          <w:noProof/>
          <w:position w:val="-10"/>
        </w:rPr>
        <w:drawing>
          <wp:inline distT="0" distB="0" distL="0" distR="0" wp14:anchorId="278B05A5" wp14:editId="1B64452A">
            <wp:extent cx="7239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rPr>
          <w:noProof/>
          <w:lang w:eastAsia="zh-CN"/>
        </w:rPr>
        <w:t>.</w:t>
      </w:r>
      <w:r w:rsidR="007B36FA" w:rsidRPr="008B58AB">
        <w:rPr>
          <w:noProof/>
          <w:lang w:eastAsia="zh-CN"/>
        </w:rPr>
        <w:t xml:space="preserve"> </w:t>
      </w:r>
      <w:r w:rsidR="007B36FA" w:rsidRPr="008B58AB">
        <w:rPr>
          <w:rFonts w:eastAsia="SimSun" w:hint="eastAsia"/>
          <w:noProof/>
          <w:lang w:eastAsia="zh-CN"/>
        </w:rPr>
        <w:t xml:space="preserve">PUCCH format 4 and PUCCH format 5 can only be transmitted on one antenna port </w:t>
      </w:r>
      <w:r w:rsidR="00DF64B1" w:rsidRPr="008B58AB">
        <w:rPr>
          <w:noProof/>
          <w:position w:val="-10"/>
        </w:rPr>
        <w:drawing>
          <wp:inline distT="0" distB="0" distL="0" distR="0" wp14:anchorId="70BE14E7" wp14:editId="4734C80C">
            <wp:extent cx="4953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8B58AB">
        <w:rPr>
          <w:rFonts w:eastAsia="SimSun" w:hint="eastAsia"/>
          <w:noProof/>
          <w:lang w:eastAsia="zh-CN"/>
        </w:rPr>
        <w:t>.</w:t>
      </w:r>
    </w:p>
    <w:p w14:paraId="29F9EDF8" w14:textId="77777777" w:rsidR="000327E0" w:rsidRPr="00C54463" w:rsidRDefault="000327E0" w:rsidP="000327E0">
      <w:r w:rsidRPr="00C54463">
        <w:t xml:space="preserve">For a serving cell, and a UE configured with higher layer parameter </w:t>
      </w:r>
      <w:r w:rsidRPr="00C54463">
        <w:rPr>
          <w:i/>
        </w:rPr>
        <w:t>s</w:t>
      </w:r>
      <w:r w:rsidRPr="00C54463">
        <w:rPr>
          <w:rFonts w:hint="eastAsia"/>
          <w:i/>
        </w:rPr>
        <w:t>hortTTI</w:t>
      </w:r>
      <w:r w:rsidRPr="00C54463">
        <w:t>, in case of a collision between a subframe-PUCCH and slot/subslot-PUCCH in a subframe, the subframe-PUCCH transmission is dropped.</w:t>
      </w:r>
      <w:r w:rsidRPr="00C54463">
        <w:rPr>
          <w:lang w:eastAsia="x-none"/>
        </w:rPr>
        <w:t xml:space="preserve"> If the slot/subslot-PUCCH coincides with a SR transmission instance, SR that was prepared as part of the subframe-PUCCH transmission is transmitted on the slot/subslot-PUCCH in case SR is not already prepared for the slot/subslot-PUCCH. Otherwise, the SR </w:t>
      </w:r>
      <w:r w:rsidRPr="00C54463">
        <w:t>that was prepared as part of the subframe-PUCCH transmission</w:t>
      </w:r>
      <w:r w:rsidRPr="00C54463">
        <w:rPr>
          <w:lang w:eastAsia="x-none"/>
        </w:rPr>
        <w:t xml:space="preserve"> is not transmitted on that slot/subslot-PUCCH. </w:t>
      </w:r>
      <w:r w:rsidRPr="00C54463">
        <w:t>The UE shall transmit the HARQ-ACK response associated with the subframe-PUCCH using the slot/subslot-PUCCH (as defined in Subclause 7.3). The UE shall apply spatial HARQ-ACK bundling on the HARQ-ACK response associated with the subframe-PUCCH</w:t>
      </w:r>
    </w:p>
    <w:p w14:paraId="742B1EF4" w14:textId="77777777" w:rsidR="006C1CA4" w:rsidRPr="008B58AB" w:rsidRDefault="006C1CA4" w:rsidP="008B58AB">
      <w:pPr>
        <w:pStyle w:val="B1"/>
      </w:pPr>
      <w:r w:rsidRPr="008B58AB">
        <w:t>-</w:t>
      </w:r>
      <w:r w:rsidRPr="008B58AB">
        <w:tab/>
        <w:t>in case subslot-PUCCH is used</w:t>
      </w:r>
    </w:p>
    <w:p w14:paraId="354F6B01" w14:textId="77777777" w:rsidR="006C1CA4" w:rsidRPr="008B58AB" w:rsidRDefault="006C1CA4" w:rsidP="008B58AB">
      <w:pPr>
        <w:pStyle w:val="B1"/>
        <w:rPr>
          <w:rStyle w:val="fontstyle01"/>
          <w:rFonts w:ascii="Times New Roman" w:hAnsi="Times New Roman"/>
          <w:color w:val="auto"/>
        </w:rPr>
      </w:pPr>
      <w:r w:rsidRPr="008B58AB">
        <w:t>-</w:t>
      </w:r>
      <w:r w:rsidRPr="008B58AB">
        <w:tab/>
        <w:t>in case slot-PUCCH is used if bundling is configured for the cell</w:t>
      </w:r>
      <w:r w:rsidR="000327E0">
        <w:t xml:space="preserve"> (see </w:t>
      </w:r>
      <w:r w:rsidR="000327E0">
        <w:rPr>
          <w:i/>
        </w:rPr>
        <w:t>spatialBundlingPUCCH</w:t>
      </w:r>
      <w:r w:rsidR="000327E0">
        <w:t xml:space="preserve"> in 3GPP TS 36.331 [11])</w:t>
      </w:r>
      <w:r w:rsidRPr="008B58AB">
        <w:rPr>
          <w:rStyle w:val="fontstyle01"/>
          <w:color w:val="auto"/>
        </w:rPr>
        <w:t>.</w:t>
      </w:r>
    </w:p>
    <w:p w14:paraId="42C8E2A6" w14:textId="77777777" w:rsidR="006C1CA4" w:rsidRPr="008B58AB" w:rsidRDefault="006C1CA4" w:rsidP="006C1CA4">
      <w:r w:rsidRPr="008B58AB">
        <w:t xml:space="preserve">For a serving cell, and a UE configured with higher layer parameter </w:t>
      </w:r>
      <w:r w:rsidR="000327E0">
        <w:rPr>
          <w:i/>
        </w:rPr>
        <w:t>s</w:t>
      </w:r>
      <w:r w:rsidR="000327E0" w:rsidRPr="008B58AB">
        <w:rPr>
          <w:rFonts w:hint="eastAsia"/>
          <w:i/>
        </w:rPr>
        <w:t>hortTTI</w:t>
      </w:r>
      <w:r w:rsidRPr="008B58AB">
        <w:t xml:space="preserve">, the UE is not expected to transmit subframe-PUCCH in a given subframe if the UE detects PDCCH/SPDCCH with uplink DCI format 7-0A/7-0B corresponding to a </w:t>
      </w:r>
      <w:r w:rsidR="000327E0">
        <w:t>slot/subslot-</w:t>
      </w:r>
      <w:r w:rsidRPr="008B58AB">
        <w:t xml:space="preserve">PUSCH transmission in the same subframe. In this case, the UE shall transmit the HARQ-ACK response associated with the subframe-PUCCH on </w:t>
      </w:r>
      <w:r w:rsidR="000327E0">
        <w:t>slot/subslot-</w:t>
      </w:r>
      <w:r w:rsidRPr="008B58AB">
        <w:t>PUSCH</w:t>
      </w:r>
      <w:r w:rsidR="000327E0">
        <w:t xml:space="preserve"> (as defined in Subclause 7.3)</w:t>
      </w:r>
      <w:r w:rsidRPr="008B58AB">
        <w:t>. The UE shall apply spatial HARQ-ACK bundling on the HARQ-ACK response associated with the subframe-PUCCH</w:t>
      </w:r>
    </w:p>
    <w:p w14:paraId="2FABD99D" w14:textId="77777777" w:rsidR="006C1CA4" w:rsidRPr="008B58AB" w:rsidRDefault="006C1CA4" w:rsidP="008B58AB">
      <w:pPr>
        <w:pStyle w:val="B1"/>
      </w:pPr>
      <w:r w:rsidRPr="008B58AB">
        <w:t>-</w:t>
      </w:r>
      <w:r w:rsidRPr="008B58AB">
        <w:tab/>
        <w:t>in case subslot-PUSCH is used</w:t>
      </w:r>
    </w:p>
    <w:p w14:paraId="6EC837AC" w14:textId="77777777" w:rsidR="006C1CA4" w:rsidRPr="008B58AB" w:rsidRDefault="006C1CA4" w:rsidP="008B58AB">
      <w:pPr>
        <w:pStyle w:val="B1"/>
      </w:pPr>
      <w:r w:rsidRPr="008B58AB">
        <w:t>-</w:t>
      </w:r>
      <w:r w:rsidRPr="008B58AB">
        <w:tab/>
        <w:t>in case slot-PUSCH is used if bundling is configured for the cell</w:t>
      </w:r>
      <w:r w:rsidR="000327E0">
        <w:t xml:space="preserve"> (see </w:t>
      </w:r>
      <w:r w:rsidR="000327E0">
        <w:rPr>
          <w:i/>
        </w:rPr>
        <w:t>spatialBundlingPUCCH</w:t>
      </w:r>
      <w:r w:rsidR="000327E0">
        <w:t xml:space="preserve"> in 3GPP TS 36.331 [11])</w:t>
      </w:r>
      <w:r w:rsidRPr="008B58AB">
        <w:t>.</w:t>
      </w:r>
    </w:p>
    <w:p w14:paraId="120CA0F2" w14:textId="77777777" w:rsidR="006C1CA4" w:rsidRPr="008B58AB" w:rsidRDefault="006C1CA4" w:rsidP="006C1CA4">
      <w:r w:rsidRPr="008B58AB">
        <w:t xml:space="preserve">For a UE configured with more than one serving cell and not capable of </w:t>
      </w:r>
      <w:r w:rsidRPr="008B58AB">
        <w:rPr>
          <w:lang w:eastAsia="zh-CN"/>
        </w:rPr>
        <w:t xml:space="preserve">simultaneous transmission of different uplink signal durations to different serving cells as indicated by UE capability </w:t>
      </w:r>
      <w:r w:rsidRPr="008B58AB">
        <w:rPr>
          <w:i/>
          <w:lang w:eastAsia="zh-CN"/>
        </w:rPr>
        <w:t>simultaneousTx-differentTx-duration</w:t>
      </w:r>
      <w:r w:rsidRPr="008B58AB">
        <w:t xml:space="preserve">, in case of a collision between </w:t>
      </w:r>
    </w:p>
    <w:p w14:paraId="09872747" w14:textId="77777777" w:rsidR="006C1CA4" w:rsidRPr="008B58AB" w:rsidRDefault="006C1CA4" w:rsidP="008B58AB">
      <w:pPr>
        <w:pStyle w:val="B1"/>
      </w:pPr>
      <w:r w:rsidRPr="008B58AB">
        <w:t>-</w:t>
      </w:r>
      <w:r w:rsidRPr="008B58AB">
        <w:tab/>
        <w:t xml:space="preserve">a slot-PUCCH of first serving cell and a subframe-PUSCH/PUCCH/SRS/PRACH of second serving cell or </w:t>
      </w:r>
    </w:p>
    <w:p w14:paraId="20FA8D96" w14:textId="77777777" w:rsidR="006C1CA4" w:rsidRPr="008B58AB" w:rsidRDefault="006C1CA4" w:rsidP="008B58AB">
      <w:pPr>
        <w:pStyle w:val="B1"/>
      </w:pPr>
      <w:r w:rsidRPr="008B58AB">
        <w:t>-</w:t>
      </w:r>
      <w:r w:rsidRPr="008B58AB">
        <w:tab/>
        <w:t>a subslot-PUCCH of first serving cell and a subframe/slot-PUSCH/PUCCH/SRS/PRACH of second serving cell</w:t>
      </w:r>
    </w:p>
    <w:p w14:paraId="47166F36" w14:textId="77777777" w:rsidR="006C1CA4" w:rsidRPr="008B58AB" w:rsidRDefault="006C1CA4" w:rsidP="006C1CA4">
      <w:pPr>
        <w:rPr>
          <w:lang w:eastAsia="en-US"/>
        </w:rPr>
      </w:pPr>
      <w:r w:rsidRPr="008B58AB">
        <w:t>the uplink transmission(s) of the second serving cell are dropped.</w:t>
      </w:r>
    </w:p>
    <w:p w14:paraId="42B53B8A" w14:textId="77777777" w:rsidR="006C1CA4" w:rsidRPr="008B58AB" w:rsidRDefault="006C1CA4" w:rsidP="006C1CA4">
      <w:pPr>
        <w:rPr>
          <w:rStyle w:val="fontstyle01"/>
          <w:color w:val="auto"/>
        </w:rPr>
      </w:pPr>
      <w:r w:rsidRPr="008B58AB">
        <w:t xml:space="preserve">For a UE configured with higher layer parameter </w:t>
      </w:r>
      <w:r w:rsidRPr="008B58AB">
        <w:rPr>
          <w:i/>
          <w:lang w:eastAsia="zh-CN"/>
        </w:rPr>
        <w:t>ul-TTI-Length</w:t>
      </w:r>
      <w:r w:rsidRPr="008B58AB">
        <w:rPr>
          <w:lang w:eastAsia="zh-CN"/>
        </w:rPr>
        <w:t xml:space="preserve">, and </w:t>
      </w:r>
      <w:r w:rsidRPr="008B58AB">
        <w:rPr>
          <w:lang w:val="en-US"/>
        </w:rPr>
        <w:t xml:space="preserve">not configured with simultaneous PUSCH and PUCCH transmissions, the UE is not expected to transmit PUCCH and </w:t>
      </w:r>
      <w:r w:rsidRPr="008B58AB">
        <w:rPr>
          <w:rStyle w:val="fontstyle01"/>
          <w:color w:val="auto"/>
        </w:rPr>
        <w:t>demodulation reference signal for PUSCH in a slot/subslot in which the UE does not transmit PUSCH.</w:t>
      </w:r>
    </w:p>
    <w:p w14:paraId="3DB9FD91" w14:textId="77777777" w:rsidR="006C1CA4" w:rsidRPr="008B58AB" w:rsidRDefault="000327E0" w:rsidP="00862CAA">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ul-TTI-Length</w:t>
      </w:r>
      <w:r w:rsidRPr="00D20B72">
        <w:t xml:space="preserve">, </w:t>
      </w:r>
      <w:r>
        <w:rPr>
          <w:rFonts w:eastAsia="Malgun Gothic"/>
          <w:iCs/>
          <w:lang w:eastAsia="ko-KR"/>
        </w:rPr>
        <w:t>i</w:t>
      </w:r>
      <w:r w:rsidRPr="008B58AB">
        <w:rPr>
          <w:rFonts w:eastAsia="Malgun Gothic"/>
          <w:iCs/>
          <w:lang w:eastAsia="ko-KR"/>
        </w:rPr>
        <w:t xml:space="preserve">f </w:t>
      </w:r>
      <w:r>
        <w:rPr>
          <w:rFonts w:eastAsia="Malgun Gothic"/>
          <w:iCs/>
          <w:lang w:eastAsia="ko-KR"/>
        </w:rPr>
        <w:t>the</w:t>
      </w:r>
      <w:r w:rsidRPr="008B58AB">
        <w:rPr>
          <w:rFonts w:eastAsia="Malgun Gothic"/>
          <w:iCs/>
          <w:lang w:eastAsia="ko-KR"/>
        </w:rPr>
        <w:t xml:space="preserve"> </w:t>
      </w:r>
      <w:r w:rsidR="006C1CA4" w:rsidRPr="008B58AB">
        <w:rPr>
          <w:rFonts w:eastAsia="Malgun Gothic"/>
          <w:iCs/>
          <w:lang w:eastAsia="ko-KR"/>
        </w:rPr>
        <w:t xml:space="preserve">UE is configured with </w:t>
      </w:r>
      <w:r w:rsidR="006C1CA4" w:rsidRPr="008B58AB">
        <w:rPr>
          <w:rFonts w:hint="eastAsia"/>
          <w:lang w:eastAsia="zh-CN"/>
        </w:rPr>
        <w:t>simultaneous PUSCH and PUCCH transmission</w:t>
      </w:r>
      <w:r w:rsidR="006C1CA4" w:rsidRPr="008B58AB">
        <w:rPr>
          <w:lang w:eastAsia="zh-CN"/>
        </w:rPr>
        <w:t>,</w:t>
      </w:r>
      <w:r w:rsidR="006C1CA4" w:rsidRPr="008B58AB">
        <w:rPr>
          <w:rFonts w:eastAsia="Malgun Gothic"/>
          <w:iCs/>
          <w:lang w:eastAsia="ko-KR"/>
        </w:rPr>
        <w:t xml:space="preserve"> in case subframe-PUSCH and/or subframe-PUCCH collide(s) with slot/subslot-PUCCH, the UE is not expected to transmit either of subframe-PUSCH or subframe-PUCCH. </w:t>
      </w:r>
      <w:r w:rsidR="006C1CA4" w:rsidRPr="008B58AB">
        <w:t>The UE shall transmit the HARQ-ACK response corresponding to the subframe-PUSCH/PUCCH using the slot/subslot-PUCCH</w:t>
      </w:r>
      <w:r w:rsidR="008D4F6F">
        <w:t xml:space="preserve"> (as defined in Subclause 7.3)</w:t>
      </w:r>
      <w:r w:rsidR="006C1CA4" w:rsidRPr="008B58AB">
        <w:t>.</w:t>
      </w:r>
    </w:p>
    <w:p w14:paraId="234174C0" w14:textId="77777777" w:rsidR="008D4F6F" w:rsidRPr="00447B05" w:rsidRDefault="008D4F6F" w:rsidP="008D4F6F">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ul-TTI-Length</w:t>
      </w:r>
      <w:r w:rsidRPr="00D20B72">
        <w:t xml:space="preserve">, </w:t>
      </w:r>
      <w:r>
        <w:rPr>
          <w:rFonts w:eastAsia="Malgun Gothic"/>
          <w:iCs/>
          <w:lang w:eastAsia="ko-KR"/>
        </w:rPr>
        <w:t>i</w:t>
      </w:r>
      <w:r w:rsidRPr="00EF5194">
        <w:rPr>
          <w:rFonts w:eastAsia="Malgun Gothic"/>
          <w:iCs/>
          <w:lang w:eastAsia="ko-KR"/>
        </w:rPr>
        <w:t xml:space="preserve">f </w:t>
      </w:r>
      <w:r>
        <w:rPr>
          <w:rFonts w:eastAsia="Malgun Gothic"/>
          <w:iCs/>
          <w:lang w:eastAsia="ko-KR"/>
        </w:rPr>
        <w:t>the</w:t>
      </w:r>
      <w:r w:rsidRPr="00EF5194">
        <w:rPr>
          <w:rFonts w:eastAsia="Malgun Gothic"/>
          <w:iCs/>
          <w:lang w:eastAsia="ko-KR"/>
        </w:rPr>
        <w:t xml:space="preserve"> UE is configured with </w:t>
      </w:r>
      <w:r w:rsidRPr="00EF5194">
        <w:rPr>
          <w:lang w:eastAsia="zh-CN"/>
        </w:rPr>
        <w:t>simultaneous PUSCH and PUCCH transmission,</w:t>
      </w:r>
      <w:r>
        <w:rPr>
          <w:lang w:eastAsia="zh-CN"/>
        </w:rPr>
        <w:t xml:space="preserve"> </w:t>
      </w:r>
      <w:r w:rsidRPr="008640AD">
        <w:rPr>
          <w:lang w:eastAsia="zh-CN"/>
        </w:rPr>
        <w:t>in case subframe-PUSCH and/or subframe-PUCCH collide(s) with slot/subslot-PUSCH and slot/subslot-PUCCH, the UE is not expected to transmit either of subframe-PUSCH or subframe-PUCCH. The UE shall transmit the HARQ-ACK response corresponding to the subframe-PUSCH/PUCCH using the slot/subslot-PUCCH</w:t>
      </w:r>
      <w:r>
        <w:rPr>
          <w:lang w:eastAsia="zh-CN"/>
        </w:rPr>
        <w:t xml:space="preserve"> </w:t>
      </w:r>
      <w:r>
        <w:t>(as defined in Subclause 7.3)</w:t>
      </w:r>
      <w:r w:rsidRPr="008640AD">
        <w:rPr>
          <w:lang w:eastAsia="zh-CN"/>
        </w:rPr>
        <w:t>.</w:t>
      </w:r>
    </w:p>
    <w:p w14:paraId="2128B1C2" w14:textId="77777777" w:rsidR="008D4F6F" w:rsidRPr="008D4F6F" w:rsidRDefault="002D5CFD" w:rsidP="008D4F6F">
      <w:r w:rsidRPr="008B58AB">
        <w:rPr>
          <w:rFonts w:eastAsia="SimSun"/>
          <w:lang w:val="en-US" w:eastAsia="zh-CN"/>
        </w:rPr>
        <w:t>F</w:t>
      </w:r>
      <w:r w:rsidRPr="008B58AB">
        <w:rPr>
          <w:rFonts w:eastAsia="SimSun" w:hint="eastAsia"/>
          <w:lang w:val="en-US" w:eastAsia="zh-CN"/>
        </w:rPr>
        <w:t xml:space="preserve">or </w:t>
      </w:r>
      <w:r w:rsidRPr="008B58AB">
        <w:rPr>
          <w:rFonts w:hint="eastAsia"/>
        </w:rPr>
        <w:t xml:space="preserve">FDD </w:t>
      </w:r>
      <w:r w:rsidR="00EE3804" w:rsidRPr="008B58AB">
        <w:t xml:space="preserve">or FDD-TDD and primary cell frame structure 1, </w:t>
      </w:r>
      <w:r w:rsidRPr="008B58AB">
        <w:rPr>
          <w:rFonts w:hint="eastAsia"/>
        </w:rPr>
        <w:t xml:space="preserve">with two configured serving cells and </w:t>
      </w:r>
      <w:r w:rsidRPr="008B58AB">
        <w:t>PUCCH format 1b</w:t>
      </w:r>
      <w:r w:rsidRPr="008B58AB">
        <w:rPr>
          <w:rFonts w:hint="eastAsia"/>
        </w:rPr>
        <w:t xml:space="preserve"> </w:t>
      </w:r>
      <w:r w:rsidRPr="008B58AB">
        <w:rPr>
          <w:rFonts w:eastAsia="SimSun" w:hint="eastAsia"/>
          <w:lang w:eastAsia="zh-CN"/>
        </w:rPr>
        <w:t xml:space="preserve">with </w:t>
      </w:r>
      <w:r w:rsidRPr="008B58AB">
        <w:rPr>
          <w:rFonts w:hint="eastAsia"/>
        </w:rPr>
        <w:t>channel selection</w:t>
      </w:r>
      <w:r w:rsidRPr="008B58AB">
        <w:rPr>
          <w:rFonts w:eastAsia="SimSun" w:hint="eastAsia"/>
          <w:lang w:eastAsia="zh-CN"/>
        </w:rPr>
        <w:t xml:space="preserve"> or</w:t>
      </w:r>
      <w:r w:rsidR="008D4F6F" w:rsidRPr="008D4F6F">
        <w:t xml:space="preserve"> </w:t>
      </w:r>
      <w:r w:rsidR="008D4F6F">
        <w:t xml:space="preserve">for FDD with one or more configured serving cells, and the higher layer parameters </w:t>
      </w:r>
      <w:r w:rsidR="008D4F6F" w:rsidRPr="005B3733">
        <w:rPr>
          <w:i/>
        </w:rPr>
        <w:t>dl-TTI-Length=</w:t>
      </w:r>
      <w:r w:rsidR="00C54463">
        <w:rPr>
          <w:i/>
        </w:rPr>
        <w:t>'</w:t>
      </w:r>
      <w:r w:rsidR="008D4F6F" w:rsidRPr="005B3733">
        <w:rPr>
          <w:i/>
        </w:rPr>
        <w:t>subslot</w:t>
      </w:r>
      <w:r w:rsidR="00C54463">
        <w:rPr>
          <w:i/>
        </w:rPr>
        <w:t>'</w:t>
      </w:r>
      <w:r w:rsidR="008D4F6F">
        <w:t xml:space="preserve"> and </w:t>
      </w:r>
      <w:r w:rsidR="008D4F6F" w:rsidRPr="005B3733">
        <w:rPr>
          <w:i/>
        </w:rPr>
        <w:t>ul-TTI-Length=</w:t>
      </w:r>
      <w:r w:rsidR="00C54463">
        <w:rPr>
          <w:i/>
        </w:rPr>
        <w:t>'</w:t>
      </w:r>
      <w:r w:rsidR="008D4F6F" w:rsidRPr="005B3733">
        <w:rPr>
          <w:i/>
        </w:rPr>
        <w:t>slot</w:t>
      </w:r>
      <w:r w:rsidR="00C54463">
        <w:rPr>
          <w:i/>
        </w:rPr>
        <w:t>'</w:t>
      </w:r>
      <w:r w:rsidR="008D4F6F">
        <w:t xml:space="preserve">, and </w:t>
      </w:r>
      <w:r w:rsidR="008D4F6F" w:rsidRPr="008B58AB">
        <w:t xml:space="preserve">PUCCH format </w:t>
      </w:r>
      <w:r w:rsidR="008D4F6F" w:rsidRPr="008B58AB">
        <w:rPr>
          <w:rFonts w:hint="eastAsia"/>
        </w:rPr>
        <w:t>3</w:t>
      </w:r>
      <w:r w:rsidR="008D4F6F" w:rsidRPr="008B58AB">
        <w:rPr>
          <w:rFonts w:eastAsia="SimSun" w:hint="eastAsia"/>
          <w:lang w:eastAsia="zh-CN"/>
        </w:rPr>
        <w:t xml:space="preserve"> and without PUCCH format </w:t>
      </w:r>
      <w:r w:rsidR="008D4F6F" w:rsidRPr="008B58AB">
        <w:rPr>
          <w:rFonts w:eastAsia="SimSun"/>
          <w:lang w:eastAsia="zh-CN"/>
        </w:rPr>
        <w:t>4</w:t>
      </w:r>
      <w:r w:rsidR="008D4F6F">
        <w:rPr>
          <w:rFonts w:eastAsia="SimSun"/>
          <w:lang w:eastAsia="zh-CN"/>
        </w:rPr>
        <w:t xml:space="preserve"> configured, or</w:t>
      </w:r>
      <w:r w:rsidRPr="008B58AB">
        <w:rPr>
          <w:rFonts w:eastAsia="SimSun" w:hint="eastAsia"/>
          <w:lang w:eastAsia="zh-CN"/>
        </w:rPr>
        <w:t xml:space="preserve"> </w:t>
      </w:r>
      <w:r w:rsidRPr="008B58AB">
        <w:rPr>
          <w:rFonts w:eastAsia="SimSun"/>
          <w:lang w:eastAsia="zh-CN"/>
        </w:rPr>
        <w:t xml:space="preserve">for </w:t>
      </w:r>
      <w:r w:rsidRPr="008B58AB">
        <w:rPr>
          <w:rFonts w:eastAsia="SimSun" w:hint="eastAsia"/>
          <w:lang w:eastAsia="zh-CN"/>
        </w:rPr>
        <w:t xml:space="preserve">FDD </w:t>
      </w:r>
      <w:r w:rsidRPr="008B58AB">
        <w:rPr>
          <w:rFonts w:eastAsia="SimSun" w:hint="eastAsia"/>
          <w:lang w:eastAsia="zh-CN"/>
        </w:rPr>
        <w:lastRenderedPageBreak/>
        <w:t xml:space="preserve">with </w:t>
      </w:r>
      <w:r w:rsidRPr="008B58AB">
        <w:t xml:space="preserve">two </w:t>
      </w:r>
      <w:r w:rsidRPr="008B58AB">
        <w:rPr>
          <w:rFonts w:hint="eastAsia"/>
        </w:rPr>
        <w:t xml:space="preserve">or more </w:t>
      </w:r>
      <w:r w:rsidRPr="008B58AB">
        <w:t xml:space="preserve">configured serving cells and PUCCH format </w:t>
      </w:r>
      <w:r w:rsidRPr="008B58AB">
        <w:rPr>
          <w:rFonts w:hint="eastAsia"/>
        </w:rPr>
        <w:t>3</w:t>
      </w:r>
      <w:r w:rsidR="007B36FA" w:rsidRPr="008B58AB">
        <w:rPr>
          <w:rFonts w:eastAsia="SimSun" w:hint="eastAsia"/>
          <w:lang w:eastAsia="zh-CN"/>
        </w:rPr>
        <w:t xml:space="preserve"> and without PUCCH format </w:t>
      </w:r>
      <w:r w:rsidR="007B36FA" w:rsidRPr="008B58AB">
        <w:rPr>
          <w:rFonts w:eastAsia="SimSun"/>
          <w:lang w:eastAsia="zh-CN"/>
        </w:rPr>
        <w:t>4/</w:t>
      </w:r>
      <w:r w:rsidR="007B36FA" w:rsidRPr="008B58AB">
        <w:rPr>
          <w:rFonts w:eastAsia="SimSun" w:hint="eastAsia"/>
          <w:lang w:eastAsia="zh-CN"/>
        </w:rPr>
        <w:t>5 configured</w:t>
      </w:r>
      <w:r w:rsidRPr="008B58AB">
        <w:t xml:space="preserve">, </w:t>
      </w:r>
      <w:r w:rsidR="00DF64B1" w:rsidRPr="008B58AB">
        <w:rPr>
          <w:noProof/>
          <w:position w:val="-32"/>
        </w:rPr>
        <w:drawing>
          <wp:inline distT="0" distB="0" distL="0" distR="0" wp14:anchorId="4EEB3E03" wp14:editId="31B6E823">
            <wp:extent cx="1209675" cy="476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50F44188" wp14:editId="4582EECC">
            <wp:extent cx="314325" cy="209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14:anchorId="4B0FF3A2" wp14:editId="3E025A6E">
            <wp:extent cx="457200" cy="238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rFonts w:eastAsia="SimSun" w:hint="eastAsia"/>
          <w:lang w:eastAsia="zh-CN"/>
        </w:rPr>
        <w:t xml:space="preserve"> is the number of </w:t>
      </w:r>
      <w:r w:rsidRPr="008B58AB">
        <w:t>transport blocks</w:t>
      </w:r>
      <w:r w:rsidRPr="008B58AB">
        <w:rPr>
          <w:rFonts w:eastAsia="SimSun" w:hint="eastAsia"/>
          <w:lang w:eastAsia="zh-CN"/>
        </w:rPr>
        <w:t xml:space="preserve"> </w:t>
      </w:r>
      <w:r w:rsidR="00CE2A9B" w:rsidRPr="008B58AB">
        <w:rPr>
          <w:rFonts w:eastAsia="SimSun"/>
          <w:lang w:eastAsia="zh-CN"/>
        </w:rPr>
        <w:t xml:space="preserve">or </w:t>
      </w:r>
      <w:r w:rsidRPr="008B58AB">
        <w:rPr>
          <w:rFonts w:eastAsia="SimSun"/>
          <w:lang w:eastAsia="zh-CN"/>
        </w:rPr>
        <w:t>the</w:t>
      </w:r>
      <w:r w:rsidRPr="008B58AB">
        <w:rPr>
          <w:rFonts w:eastAsia="SimSun" w:hint="eastAsia"/>
          <w:lang w:eastAsia="zh-CN"/>
        </w:rPr>
        <w:t xml:space="preserve"> </w:t>
      </w:r>
      <w:r w:rsidRPr="008B58AB">
        <w:t>SPS release PDCCH</w:t>
      </w:r>
      <w:r w:rsidR="005B4392" w:rsidRPr="008B58AB">
        <w:t>/EPDCCH</w:t>
      </w:r>
      <w:r w:rsidR="008D4F6F">
        <w:t>/SPDCCH</w:t>
      </w:r>
      <w:r w:rsidRPr="008B58AB">
        <w:t xml:space="preserve">, if any, received in </w:t>
      </w:r>
      <w:r w:rsidR="008D4F6F" w:rsidRPr="008D4F6F">
        <w:t xml:space="preserve">serving cell </w:t>
      </w:r>
      <w:r w:rsidR="008D4F6F" w:rsidRPr="008D4F6F">
        <w:rPr>
          <w:noProof/>
          <w:position w:val="-6"/>
        </w:rPr>
        <w:drawing>
          <wp:inline distT="0" distB="0" distL="0" distR="0" wp14:anchorId="7B53F9DC" wp14:editId="5FA56D33">
            <wp:extent cx="114300" cy="13716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008D4F6F" w:rsidRPr="008D4F6F">
        <w:t xml:space="preserve">, and in </w:t>
      </w:r>
    </w:p>
    <w:p w14:paraId="3138284F" w14:textId="77777777" w:rsidR="008D4F6F" w:rsidRPr="008D4F6F" w:rsidRDefault="008D4F6F" w:rsidP="00C54463">
      <w:pPr>
        <w:pStyle w:val="B1"/>
        <w:rPr>
          <w:rFonts w:ascii="Calibri" w:eastAsia="Calibri" w:hAnsi="Calibri"/>
          <w:sz w:val="22"/>
          <w:lang w:val="en-US" w:eastAsia="en-US"/>
        </w:rPr>
      </w:pPr>
      <w:r>
        <w:rPr>
          <w:rFonts w:eastAsia="Calibri"/>
          <w:lang w:val="en-US" w:eastAsia="en-US"/>
        </w:rPr>
        <w:t>-</w:t>
      </w:r>
      <w:r>
        <w:rPr>
          <w:rFonts w:eastAsia="Calibri"/>
          <w:lang w:val="en-US" w:eastAsia="en-US"/>
        </w:rPr>
        <w:tab/>
      </w:r>
      <w:r w:rsidRPr="008D4F6F">
        <w:rPr>
          <w:rFonts w:eastAsia="Calibri"/>
          <w:lang w:val="en-US" w:eastAsia="en-US"/>
        </w:rPr>
        <w:t xml:space="preserve">subframe </w:t>
      </w:r>
      <w:r w:rsidRPr="008D4F6F">
        <w:rPr>
          <w:rFonts w:ascii="Calibri" w:eastAsia="Calibri" w:hAnsi="Calibri"/>
          <w:noProof/>
          <w:position w:val="-6"/>
          <w:sz w:val="22"/>
        </w:rPr>
        <w:drawing>
          <wp:inline distT="0" distB="0" distL="0" distR="0" wp14:anchorId="685B162A" wp14:editId="096E44E5">
            <wp:extent cx="352425" cy="1714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14:paraId="526F2774" w14:textId="77777777" w:rsidR="008D4F6F" w:rsidRPr="008D4F6F" w:rsidRDefault="008D4F6F" w:rsidP="00C54463">
      <w:pPr>
        <w:pStyle w:val="B1"/>
      </w:pPr>
      <w:r>
        <w:t>-</w:t>
      </w:r>
      <w:r>
        <w:tab/>
      </w:r>
      <w:r w:rsidRPr="008D4F6F">
        <w:t xml:space="preserve">slot </w:t>
      </w:r>
      <w:r w:rsidRPr="008D4F6F">
        <w:rPr>
          <w:noProof/>
          <w:position w:val="-6"/>
        </w:rPr>
        <w:drawing>
          <wp:inline distT="0" distB="0" distL="0" distR="0" wp14:anchorId="6655AD6D" wp14:editId="7FEB1D30">
            <wp:extent cx="352425"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14:paraId="0D49754B" w14:textId="77777777" w:rsidR="008D4F6F" w:rsidRPr="008D4F6F" w:rsidRDefault="008D4F6F" w:rsidP="00C54463">
      <w:pPr>
        <w:pStyle w:val="B1"/>
        <w:rPr>
          <w:rFonts w:eastAsia="SimSun"/>
          <w:lang w:eastAsia="zh-CN"/>
        </w:rPr>
      </w:pPr>
      <w:r>
        <w:t>-</w:t>
      </w:r>
      <w:r>
        <w:tab/>
      </w:r>
      <w:r w:rsidRPr="008D4F6F">
        <w:t xml:space="preserve">any </w:t>
      </w:r>
      <w:r w:rsidRPr="008D4F6F">
        <w:rPr>
          <w:rFonts w:eastAsia="SimSun"/>
          <w:lang w:eastAsia="zh-CN"/>
        </w:rPr>
        <w:t xml:space="preserve">of the subslots given in Table 10.1-1 according to the value of </w:t>
      </w:r>
      <w:r w:rsidRPr="008D4F6F">
        <w:rPr>
          <w:rFonts w:eastAsia="SimSun"/>
          <w:noProof/>
          <w:position w:val="-14"/>
        </w:rPr>
        <w:drawing>
          <wp:inline distT="0" distB="0" distL="0" distR="0" wp14:anchorId="79CBBE88" wp14:editId="1859709A">
            <wp:extent cx="228600" cy="243840"/>
            <wp:effectExtent l="0" t="0" r="0" b="381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8D4F6F">
        <w:rPr>
          <w:rFonts w:eastAsia="SimSun"/>
          <w:lang w:eastAsia="zh-CN"/>
        </w:rPr>
        <w:t xml:space="preserve"> when the slot-PUCCH is transmitted in subframe </w:t>
      </w:r>
      <w:r w:rsidRPr="008D4F6F">
        <w:rPr>
          <w:rFonts w:eastAsia="SimSun"/>
          <w:i/>
          <w:lang w:eastAsia="zh-CN"/>
        </w:rPr>
        <w:t>m</w:t>
      </w:r>
      <w:r w:rsidRPr="008D4F6F">
        <w:rPr>
          <w:rFonts w:eastAsia="SimSun"/>
          <w:lang w:eastAsia="zh-CN"/>
        </w:rPr>
        <w:t>.</w:t>
      </w:r>
    </w:p>
    <w:p w14:paraId="56258427" w14:textId="77777777" w:rsidR="008D4F6F" w:rsidRPr="008D4F6F" w:rsidRDefault="008D4F6F" w:rsidP="00C54463">
      <w:pPr>
        <w:pStyle w:val="TH"/>
      </w:pPr>
      <w:r w:rsidRPr="008D4F6F">
        <w:t xml:space="preserve">Table 10.1-1: Set of subslot numbers for </w:t>
      </w:r>
      <w:r w:rsidRPr="008D4F6F">
        <w:rPr>
          <w:noProof/>
          <w:position w:val="-14"/>
        </w:rPr>
        <w:drawing>
          <wp:inline distT="0" distB="0" distL="0" distR="0" wp14:anchorId="3A418DE6" wp14:editId="7FED951B">
            <wp:extent cx="373380" cy="243840"/>
            <wp:effectExtent l="0" t="0" r="7620" b="381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3380" cy="243840"/>
                    </a:xfrm>
                    <a:prstGeom prst="rect">
                      <a:avLst/>
                    </a:prstGeom>
                    <a:noFill/>
                    <a:ln>
                      <a:noFill/>
                    </a:ln>
                  </pic:spPr>
                </pic:pic>
              </a:graphicData>
            </a:graphic>
          </wp:inline>
        </w:drawing>
      </w:r>
      <w:r w:rsidRPr="008D4F6F">
        <w:t xml:space="preserve">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926"/>
        <w:gridCol w:w="2234"/>
      </w:tblGrid>
      <w:tr w:rsidR="008D4F6F" w:rsidRPr="008D4F6F" w14:paraId="4FD96A60" w14:textId="77777777" w:rsidTr="00377DBB">
        <w:trPr>
          <w:jc w:val="center"/>
        </w:trPr>
        <w:tc>
          <w:tcPr>
            <w:tcW w:w="513" w:type="dxa"/>
            <w:shd w:val="clear" w:color="auto" w:fill="auto"/>
          </w:tcPr>
          <w:p w14:paraId="784BB810" w14:textId="77777777" w:rsidR="008D4F6F" w:rsidRPr="008D4F6F" w:rsidRDefault="008D4F6F" w:rsidP="00C54463">
            <w:pPr>
              <w:pStyle w:val="TAH"/>
            </w:pPr>
            <w:r w:rsidRPr="008D4F6F">
              <w:rPr>
                <w:noProof/>
              </w:rPr>
              <w:drawing>
                <wp:inline distT="0" distB="0" distL="0" distR="0" wp14:anchorId="587E23DE" wp14:editId="7A32ED9C">
                  <wp:extent cx="220980" cy="243840"/>
                  <wp:effectExtent l="0" t="0" r="7620" b="381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0980" cy="243840"/>
                          </a:xfrm>
                          <a:prstGeom prst="rect">
                            <a:avLst/>
                          </a:prstGeom>
                          <a:noFill/>
                          <a:ln>
                            <a:noFill/>
                          </a:ln>
                        </pic:spPr>
                      </pic:pic>
                    </a:graphicData>
                  </a:graphic>
                </wp:inline>
              </w:drawing>
            </w:r>
          </w:p>
        </w:tc>
        <w:tc>
          <w:tcPr>
            <w:tcW w:w="1926" w:type="dxa"/>
            <w:shd w:val="clear" w:color="auto" w:fill="auto"/>
          </w:tcPr>
          <w:p w14:paraId="0BE12D3C" w14:textId="77777777" w:rsidR="008D4F6F" w:rsidRPr="008D4F6F" w:rsidRDefault="008D4F6F" w:rsidP="00C54463">
            <w:pPr>
              <w:pStyle w:val="TAH"/>
            </w:pPr>
            <w:r w:rsidRPr="008D4F6F">
              <w:t>Slot number</w:t>
            </w:r>
          </w:p>
        </w:tc>
        <w:tc>
          <w:tcPr>
            <w:tcW w:w="2234" w:type="dxa"/>
            <w:shd w:val="clear" w:color="auto" w:fill="auto"/>
          </w:tcPr>
          <w:p w14:paraId="58910E2B" w14:textId="77777777" w:rsidR="008D4F6F" w:rsidRPr="008D4F6F" w:rsidRDefault="008D4F6F" w:rsidP="00C54463">
            <w:pPr>
              <w:pStyle w:val="TAH"/>
            </w:pPr>
            <w:r w:rsidRPr="008D4F6F">
              <w:t>Subslot numbers</w:t>
            </w:r>
          </w:p>
        </w:tc>
      </w:tr>
      <w:tr w:rsidR="008D4F6F" w:rsidRPr="008D4F6F" w14:paraId="558776F1" w14:textId="77777777" w:rsidTr="00377DBB">
        <w:trPr>
          <w:jc w:val="center"/>
        </w:trPr>
        <w:tc>
          <w:tcPr>
            <w:tcW w:w="513" w:type="dxa"/>
            <w:vMerge w:val="restart"/>
            <w:shd w:val="clear" w:color="auto" w:fill="auto"/>
          </w:tcPr>
          <w:p w14:paraId="62D2CE26" w14:textId="77777777" w:rsidR="008D4F6F" w:rsidRPr="008D4F6F" w:rsidRDefault="008D4F6F" w:rsidP="00C54463">
            <w:pPr>
              <w:pStyle w:val="TAL"/>
            </w:pPr>
            <w:r w:rsidRPr="008D4F6F">
              <w:t>4</w:t>
            </w:r>
          </w:p>
        </w:tc>
        <w:tc>
          <w:tcPr>
            <w:tcW w:w="1926" w:type="dxa"/>
            <w:shd w:val="clear" w:color="auto" w:fill="auto"/>
          </w:tcPr>
          <w:p w14:paraId="4C3B6983" w14:textId="77777777" w:rsidR="008D4F6F" w:rsidRPr="008D4F6F" w:rsidRDefault="008D4F6F" w:rsidP="00C54463">
            <w:pPr>
              <w:pStyle w:val="TAL"/>
            </w:pPr>
            <w:r w:rsidRPr="008D4F6F">
              <w:rPr>
                <w:noProof/>
                <w:position w:val="-12"/>
              </w:rPr>
              <w:drawing>
                <wp:inline distT="0" distB="0" distL="0" distR="0" wp14:anchorId="0ED28471" wp14:editId="3D2FA5D0">
                  <wp:extent cx="800100" cy="228600"/>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14:paraId="1E4B9B09" w14:textId="77777777" w:rsidR="008D4F6F" w:rsidRPr="008D4F6F" w:rsidRDefault="008D4F6F" w:rsidP="00C54463">
            <w:pPr>
              <w:pStyle w:val="TAL"/>
            </w:pPr>
            <w:r w:rsidRPr="008D4F6F">
              <w:t xml:space="preserve">{0,1,2} in subframe </w:t>
            </w:r>
            <w:r w:rsidRPr="008D4F6F">
              <w:rPr>
                <w:i/>
              </w:rPr>
              <w:t>m-1</w:t>
            </w:r>
          </w:p>
        </w:tc>
      </w:tr>
      <w:tr w:rsidR="008D4F6F" w:rsidRPr="008D4F6F" w14:paraId="0F3171A8" w14:textId="77777777" w:rsidTr="00377DBB">
        <w:trPr>
          <w:jc w:val="center"/>
        </w:trPr>
        <w:tc>
          <w:tcPr>
            <w:tcW w:w="513" w:type="dxa"/>
            <w:vMerge/>
            <w:shd w:val="clear" w:color="auto" w:fill="auto"/>
          </w:tcPr>
          <w:p w14:paraId="48EAF11D" w14:textId="77777777" w:rsidR="008D4F6F" w:rsidRPr="008D4F6F" w:rsidRDefault="008D4F6F" w:rsidP="00C54463">
            <w:pPr>
              <w:pStyle w:val="TAL"/>
            </w:pPr>
          </w:p>
        </w:tc>
        <w:tc>
          <w:tcPr>
            <w:tcW w:w="1926" w:type="dxa"/>
            <w:shd w:val="clear" w:color="auto" w:fill="auto"/>
          </w:tcPr>
          <w:p w14:paraId="7830BF25" w14:textId="77777777" w:rsidR="008D4F6F" w:rsidRPr="008D4F6F" w:rsidRDefault="008D4F6F" w:rsidP="00C54463">
            <w:pPr>
              <w:pStyle w:val="TAL"/>
            </w:pPr>
            <w:r w:rsidRPr="008D4F6F">
              <w:rPr>
                <w:noProof/>
                <w:position w:val="-12"/>
              </w:rPr>
              <w:drawing>
                <wp:inline distT="0" distB="0" distL="0" distR="0" wp14:anchorId="67F8F055" wp14:editId="5428C990">
                  <wp:extent cx="777240" cy="228600"/>
                  <wp:effectExtent l="0" t="0" r="381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14:paraId="0121F7F0" w14:textId="77777777" w:rsidR="008D4F6F" w:rsidRPr="008D4F6F" w:rsidRDefault="008D4F6F" w:rsidP="00C54463">
            <w:pPr>
              <w:pStyle w:val="TAL"/>
            </w:pPr>
            <w:r w:rsidRPr="008D4F6F">
              <w:t xml:space="preserve">{3,4,5} in subframe </w:t>
            </w:r>
            <w:r w:rsidRPr="008D4F6F">
              <w:rPr>
                <w:i/>
              </w:rPr>
              <w:t>m-1</w:t>
            </w:r>
          </w:p>
        </w:tc>
      </w:tr>
      <w:tr w:rsidR="008D4F6F" w:rsidRPr="008D4F6F" w14:paraId="17E17262" w14:textId="77777777" w:rsidTr="00377DBB">
        <w:trPr>
          <w:jc w:val="center"/>
        </w:trPr>
        <w:tc>
          <w:tcPr>
            <w:tcW w:w="513" w:type="dxa"/>
            <w:vMerge w:val="restart"/>
            <w:shd w:val="clear" w:color="auto" w:fill="auto"/>
          </w:tcPr>
          <w:p w14:paraId="76E1E7BC" w14:textId="77777777" w:rsidR="008D4F6F" w:rsidRPr="008D4F6F" w:rsidRDefault="008D4F6F" w:rsidP="00C54463">
            <w:pPr>
              <w:pStyle w:val="TAL"/>
            </w:pPr>
            <w:r w:rsidRPr="008D4F6F">
              <w:t>6</w:t>
            </w:r>
          </w:p>
        </w:tc>
        <w:tc>
          <w:tcPr>
            <w:tcW w:w="1926" w:type="dxa"/>
            <w:shd w:val="clear" w:color="auto" w:fill="auto"/>
          </w:tcPr>
          <w:p w14:paraId="53841B5B" w14:textId="77777777" w:rsidR="008D4F6F" w:rsidRPr="008D4F6F" w:rsidRDefault="008D4F6F" w:rsidP="00C54463">
            <w:pPr>
              <w:pStyle w:val="TAL"/>
            </w:pPr>
            <w:r w:rsidRPr="008D4F6F">
              <w:rPr>
                <w:noProof/>
                <w:position w:val="-12"/>
              </w:rPr>
              <w:drawing>
                <wp:inline distT="0" distB="0" distL="0" distR="0" wp14:anchorId="3BC98D9A" wp14:editId="3E4A2330">
                  <wp:extent cx="800100" cy="22860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14:paraId="0E1A64A1" w14:textId="77777777" w:rsidR="008D4F6F" w:rsidRPr="008D4F6F" w:rsidRDefault="008D4F6F" w:rsidP="00C54463">
            <w:pPr>
              <w:pStyle w:val="TAL"/>
            </w:pPr>
            <w:r w:rsidRPr="008D4F6F">
              <w:t xml:space="preserve">{0} in subframe </w:t>
            </w:r>
            <w:r w:rsidRPr="008D4F6F">
              <w:rPr>
                <w:i/>
              </w:rPr>
              <w:t>m-1</w:t>
            </w:r>
          </w:p>
          <w:p w14:paraId="25931D8D" w14:textId="77777777" w:rsidR="008D4F6F" w:rsidRPr="008D4F6F" w:rsidRDefault="008D4F6F" w:rsidP="00C54463">
            <w:pPr>
              <w:pStyle w:val="TAL"/>
            </w:pPr>
            <w:r w:rsidRPr="008D4F6F">
              <w:t xml:space="preserve">{4,5} in subframe </w:t>
            </w:r>
            <w:r w:rsidRPr="008D4F6F">
              <w:rPr>
                <w:i/>
              </w:rPr>
              <w:t>m-2</w:t>
            </w:r>
          </w:p>
        </w:tc>
      </w:tr>
      <w:tr w:rsidR="008D4F6F" w:rsidRPr="008D4F6F" w14:paraId="494D04AD" w14:textId="77777777" w:rsidTr="00377DBB">
        <w:trPr>
          <w:jc w:val="center"/>
        </w:trPr>
        <w:tc>
          <w:tcPr>
            <w:tcW w:w="513" w:type="dxa"/>
            <w:vMerge/>
            <w:shd w:val="clear" w:color="auto" w:fill="auto"/>
          </w:tcPr>
          <w:p w14:paraId="3EEDCA01" w14:textId="77777777" w:rsidR="008D4F6F" w:rsidRPr="008D4F6F" w:rsidRDefault="008D4F6F" w:rsidP="00C54463">
            <w:pPr>
              <w:pStyle w:val="TAL"/>
            </w:pPr>
          </w:p>
        </w:tc>
        <w:tc>
          <w:tcPr>
            <w:tcW w:w="1926" w:type="dxa"/>
            <w:shd w:val="clear" w:color="auto" w:fill="auto"/>
          </w:tcPr>
          <w:p w14:paraId="436B6F3D" w14:textId="77777777" w:rsidR="008D4F6F" w:rsidRPr="008D4F6F" w:rsidRDefault="008D4F6F" w:rsidP="00C54463">
            <w:pPr>
              <w:pStyle w:val="TAL"/>
            </w:pPr>
            <w:r w:rsidRPr="008D4F6F">
              <w:rPr>
                <w:noProof/>
                <w:position w:val="-12"/>
              </w:rPr>
              <w:drawing>
                <wp:inline distT="0" distB="0" distL="0" distR="0" wp14:anchorId="3D34C4E6" wp14:editId="2C728AF1">
                  <wp:extent cx="777240" cy="228600"/>
                  <wp:effectExtent l="0" t="0" r="381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14:paraId="0B976010" w14:textId="77777777" w:rsidR="008D4F6F" w:rsidRPr="008D4F6F" w:rsidRDefault="008D4F6F" w:rsidP="00C54463">
            <w:pPr>
              <w:pStyle w:val="TAL"/>
            </w:pPr>
            <w:r w:rsidRPr="008D4F6F">
              <w:t xml:space="preserve">{1,2,3} in subframe </w:t>
            </w:r>
            <w:r w:rsidRPr="008D4F6F">
              <w:rPr>
                <w:i/>
              </w:rPr>
              <w:t>m-1</w:t>
            </w:r>
          </w:p>
        </w:tc>
      </w:tr>
      <w:tr w:rsidR="008D4F6F" w:rsidRPr="008D4F6F" w14:paraId="1E387A34" w14:textId="77777777" w:rsidTr="00377DBB">
        <w:trPr>
          <w:jc w:val="center"/>
        </w:trPr>
        <w:tc>
          <w:tcPr>
            <w:tcW w:w="513" w:type="dxa"/>
            <w:vMerge w:val="restart"/>
            <w:shd w:val="clear" w:color="auto" w:fill="auto"/>
          </w:tcPr>
          <w:p w14:paraId="2AB949E6" w14:textId="77777777" w:rsidR="008D4F6F" w:rsidRPr="008D4F6F" w:rsidRDefault="008D4F6F" w:rsidP="00C54463">
            <w:pPr>
              <w:pStyle w:val="TAL"/>
            </w:pPr>
            <w:r w:rsidRPr="008D4F6F">
              <w:t>8</w:t>
            </w:r>
          </w:p>
        </w:tc>
        <w:tc>
          <w:tcPr>
            <w:tcW w:w="1926" w:type="dxa"/>
            <w:shd w:val="clear" w:color="auto" w:fill="auto"/>
          </w:tcPr>
          <w:p w14:paraId="2154C95C" w14:textId="77777777" w:rsidR="008D4F6F" w:rsidRPr="008D4F6F" w:rsidRDefault="008D4F6F" w:rsidP="00C54463">
            <w:pPr>
              <w:pStyle w:val="TAL"/>
              <w:rPr>
                <w:lang w:eastAsia="zh-CN"/>
              </w:rPr>
            </w:pPr>
            <w:r w:rsidRPr="008D4F6F">
              <w:rPr>
                <w:noProof/>
                <w:position w:val="-12"/>
              </w:rPr>
              <w:drawing>
                <wp:inline distT="0" distB="0" distL="0" distR="0" wp14:anchorId="4148FBCB" wp14:editId="27F07616">
                  <wp:extent cx="800100" cy="22860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14:paraId="4CBD88DE" w14:textId="77777777" w:rsidR="008D4F6F" w:rsidRPr="008D4F6F" w:rsidRDefault="008D4F6F" w:rsidP="00C54463">
            <w:pPr>
              <w:pStyle w:val="TAL"/>
            </w:pPr>
            <w:r w:rsidRPr="008D4F6F">
              <w:t xml:space="preserve">{2,3,4} in subframe </w:t>
            </w:r>
            <w:r w:rsidRPr="008D4F6F">
              <w:rPr>
                <w:i/>
              </w:rPr>
              <w:t>m-2</w:t>
            </w:r>
          </w:p>
        </w:tc>
      </w:tr>
      <w:tr w:rsidR="008D4F6F" w:rsidRPr="008D4F6F" w14:paraId="0D30AFD6" w14:textId="77777777" w:rsidTr="00377DBB">
        <w:trPr>
          <w:jc w:val="center"/>
        </w:trPr>
        <w:tc>
          <w:tcPr>
            <w:tcW w:w="513" w:type="dxa"/>
            <w:vMerge/>
            <w:shd w:val="clear" w:color="auto" w:fill="auto"/>
          </w:tcPr>
          <w:p w14:paraId="77B4D04A" w14:textId="77777777" w:rsidR="008D4F6F" w:rsidRPr="008D4F6F" w:rsidRDefault="008D4F6F" w:rsidP="00C54463">
            <w:pPr>
              <w:pStyle w:val="TAL"/>
            </w:pPr>
          </w:p>
        </w:tc>
        <w:tc>
          <w:tcPr>
            <w:tcW w:w="1926" w:type="dxa"/>
            <w:shd w:val="clear" w:color="auto" w:fill="auto"/>
          </w:tcPr>
          <w:p w14:paraId="6EA797F2" w14:textId="77777777" w:rsidR="008D4F6F" w:rsidRPr="008D4F6F" w:rsidRDefault="008D4F6F" w:rsidP="00C54463">
            <w:pPr>
              <w:pStyle w:val="TAL"/>
              <w:rPr>
                <w:lang w:eastAsia="zh-CN"/>
              </w:rPr>
            </w:pPr>
            <w:r w:rsidRPr="008D4F6F">
              <w:rPr>
                <w:noProof/>
                <w:position w:val="-12"/>
              </w:rPr>
              <w:drawing>
                <wp:inline distT="0" distB="0" distL="0" distR="0" wp14:anchorId="4EEEED94" wp14:editId="3F1D1A76">
                  <wp:extent cx="777240" cy="228600"/>
                  <wp:effectExtent l="0" t="0" r="381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14:paraId="2E7D22DD" w14:textId="77777777" w:rsidR="008D4F6F" w:rsidRPr="008D4F6F" w:rsidRDefault="008D4F6F" w:rsidP="00C54463">
            <w:pPr>
              <w:pStyle w:val="TAL"/>
            </w:pPr>
            <w:r w:rsidRPr="008D4F6F">
              <w:t xml:space="preserve">{0,1} in subframe </w:t>
            </w:r>
            <w:r w:rsidRPr="008D4F6F">
              <w:rPr>
                <w:i/>
              </w:rPr>
              <w:t>m-1</w:t>
            </w:r>
          </w:p>
          <w:p w14:paraId="11AF4D2F" w14:textId="77777777" w:rsidR="008D4F6F" w:rsidRPr="008D4F6F" w:rsidRDefault="008D4F6F" w:rsidP="00C54463">
            <w:pPr>
              <w:pStyle w:val="TAL"/>
            </w:pPr>
            <w:r w:rsidRPr="008D4F6F">
              <w:t xml:space="preserve">{5} in subframe </w:t>
            </w:r>
            <w:r w:rsidRPr="008D4F6F">
              <w:rPr>
                <w:i/>
              </w:rPr>
              <w:t>m-2</w:t>
            </w:r>
          </w:p>
        </w:tc>
      </w:tr>
    </w:tbl>
    <w:p w14:paraId="1FD65B38" w14:textId="77777777" w:rsidR="008D4F6F" w:rsidRPr="008D4F6F" w:rsidRDefault="008D4F6F" w:rsidP="008D4F6F">
      <w:pPr>
        <w:rPr>
          <w:rFonts w:eastAsia="SimSun"/>
          <w:lang w:eastAsia="zh-CN"/>
        </w:rPr>
      </w:pPr>
    </w:p>
    <w:p w14:paraId="7D7628D7" w14:textId="77777777" w:rsidR="002D5CFD" w:rsidRPr="008B58AB" w:rsidRDefault="00DB749F" w:rsidP="00DB749F">
      <w:pPr>
        <w:rPr>
          <w:rFonts w:eastAsia="SimSun"/>
          <w:lang w:eastAsia="zh-CN"/>
        </w:rPr>
      </w:pPr>
      <w:r w:rsidRPr="008B58AB">
        <w:rPr>
          <w:lang w:val="en-US"/>
        </w:rPr>
        <w:t>For TDD</w:t>
      </w:r>
      <w:r w:rsidR="00EE3804" w:rsidRPr="008B58AB">
        <w:rPr>
          <w:lang w:val="en-US"/>
        </w:rPr>
        <w:t xml:space="preserve"> </w:t>
      </w:r>
      <w:r w:rsidR="00EE3804" w:rsidRPr="008B58AB">
        <w:t xml:space="preserve">and a UE not configured with the parameter </w:t>
      </w:r>
      <w:r w:rsidR="004020FA" w:rsidRPr="008B58AB">
        <w:rPr>
          <w:i/>
        </w:rPr>
        <w:t>EIMTA-MainConfigServCell-r12</w:t>
      </w:r>
      <w:r w:rsidR="00EE3804" w:rsidRPr="008B58AB">
        <w:rPr>
          <w:i/>
        </w:rPr>
        <w:t xml:space="preserve"> </w:t>
      </w:r>
      <w:r w:rsidR="00EE3804" w:rsidRPr="008B58AB">
        <w:t>for any serving cell</w:t>
      </w:r>
      <w:r w:rsidRPr="008B58AB">
        <w:rPr>
          <w:lang w:val="en-US"/>
        </w:rPr>
        <w:t>, if a UE is configured with one serving cell, or the UE is configured with more than one serving cell and the UL/DL configurations of all serving cells are the same</w:t>
      </w:r>
      <w:r w:rsidRPr="008B58AB">
        <w:rPr>
          <w:rFonts w:eastAsia="SimSun" w:hint="eastAsia"/>
          <w:lang w:val="en-US" w:eastAsia="zh-CN"/>
        </w:rPr>
        <w:t>, then</w:t>
      </w:r>
    </w:p>
    <w:p w14:paraId="3909B478" w14:textId="77777777"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lang w:eastAsia="zh-CN"/>
        </w:rPr>
        <w:t>F</w:t>
      </w:r>
      <w:r w:rsidR="002D5CFD" w:rsidRPr="008B58AB">
        <w:rPr>
          <w:rFonts w:eastAsia="SimSun" w:hint="eastAsia"/>
          <w:lang w:eastAsia="zh-CN"/>
        </w:rPr>
        <w:t xml:space="preserve">or TDD with two configured serving cells and </w:t>
      </w:r>
      <w:r w:rsidR="002D5CFD" w:rsidRPr="008B58AB">
        <w:t>PUCCH format 1b</w:t>
      </w:r>
      <w:r w:rsidR="002D5CFD" w:rsidRPr="008B58AB">
        <w:rPr>
          <w:rFonts w:eastAsia="SimSun" w:hint="eastAsia"/>
          <w:lang w:eastAsia="zh-CN"/>
        </w:rPr>
        <w:t xml:space="preserve"> with channel selection and a subframe </w:t>
      </w:r>
      <w:r w:rsidR="002D5CFD" w:rsidRPr="008B58AB">
        <w:rPr>
          <w:rFonts w:eastAsia="SimSun" w:hint="eastAsia"/>
          <w:i/>
          <w:lang w:eastAsia="zh-CN"/>
        </w:rPr>
        <w:t>n</w:t>
      </w:r>
      <w:r w:rsidR="002D5CFD" w:rsidRPr="008B58AB">
        <w:rPr>
          <w:rFonts w:eastAsia="SimSun" w:hint="eastAsia"/>
          <w:lang w:eastAsia="zh-CN"/>
        </w:rPr>
        <w:t xml:space="preserve"> with </w:t>
      </w:r>
      <w:r w:rsidR="002D5CFD" w:rsidRPr="008B58AB">
        <w:rPr>
          <w:rFonts w:eastAsia="SimSun" w:hint="eastAsia"/>
          <w:i/>
          <w:lang w:eastAsia="zh-CN"/>
        </w:rPr>
        <w:t>M = 1</w:t>
      </w:r>
      <w:r w:rsidR="002D5CFD" w:rsidRPr="008B58AB">
        <w:rPr>
          <w:rFonts w:eastAsia="SimSun" w:hint="eastAsia"/>
          <w:lang w:eastAsia="zh-CN"/>
        </w:rPr>
        <w:t>, or for TDD UL</w:t>
      </w:r>
      <w:r w:rsidR="005B4392" w:rsidRPr="008B58AB">
        <w:rPr>
          <w:rFonts w:eastAsia="SimSun"/>
          <w:lang w:eastAsia="zh-CN"/>
        </w:rPr>
        <w:t>/</w:t>
      </w:r>
      <w:r w:rsidR="002D5CFD" w:rsidRPr="008B58AB">
        <w:rPr>
          <w:rFonts w:eastAsia="SimSun" w:hint="eastAsia"/>
          <w:lang w:eastAsia="zh-CN"/>
        </w:rPr>
        <w:t xml:space="preserve">DL configuration 0 and PUCCH format 3, </w:t>
      </w:r>
      <w:r w:rsidR="00DF64B1" w:rsidRPr="008B58AB">
        <w:rPr>
          <w:noProof/>
          <w:position w:val="-32"/>
        </w:rPr>
        <w:drawing>
          <wp:inline distT="0" distB="0" distL="0" distR="0" wp14:anchorId="5A8CF695" wp14:editId="6CDCAA89">
            <wp:extent cx="1466850" cy="476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8B58AB">
        <w:rPr>
          <w:rFonts w:eastAsia="SimSun" w:hint="eastAsia"/>
          <w:lang w:eastAsia="zh-CN"/>
        </w:rPr>
        <w:t xml:space="preserve">, where </w:t>
      </w:r>
      <w:r w:rsidR="00DF64B1" w:rsidRPr="008B58AB">
        <w:rPr>
          <w:noProof/>
          <w:position w:val="-14"/>
        </w:rPr>
        <w:drawing>
          <wp:inline distT="0" distB="0" distL="0" distR="0" wp14:anchorId="68874600" wp14:editId="28954E22">
            <wp:extent cx="457200" cy="247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w:t>
      </w:r>
      <w:r w:rsidR="00CE2A9B" w:rsidRPr="008B58AB">
        <w:rPr>
          <w:rFonts w:eastAsia="SimSun"/>
          <w:lang w:eastAsia="zh-CN"/>
        </w:rPr>
        <w:t xml:space="preserve">or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AA6341" w:rsidRPr="008B58AB">
        <w:t>/SPDCCH</w:t>
      </w:r>
      <w:r w:rsidR="002D5CFD" w:rsidRPr="008B58AB">
        <w:t>, if any, received in subframe</w:t>
      </w:r>
      <w:r w:rsidR="00AA6341" w:rsidRPr="008B58AB">
        <w:t>/slot</w:t>
      </w:r>
      <w:r w:rsidR="002D5CFD" w:rsidRPr="008B58AB">
        <w:t xml:space="preserve"> </w:t>
      </w:r>
      <w:r w:rsidR="00DF64B1" w:rsidRPr="008B58AB">
        <w:rPr>
          <w:noProof/>
          <w:position w:val="-6"/>
        </w:rPr>
        <w:drawing>
          <wp:inline distT="0" distB="0" distL="0" distR="0" wp14:anchorId="02E349EB" wp14:editId="64976E7F">
            <wp:extent cx="352425"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lang w:eastAsia="zh-CN"/>
        </w:rPr>
        <w:t>in</w:t>
      </w:r>
      <w:r w:rsidR="002D5CFD" w:rsidRPr="008B58AB">
        <w:rPr>
          <w:rFonts w:eastAsia="SimSun" w:hint="eastAsia"/>
          <w:lang w:eastAsia="zh-CN"/>
        </w:rPr>
        <w:t xml:space="preserve"> serving cell</w:t>
      </w:r>
      <w:r w:rsidR="002D5CFD" w:rsidRPr="008B58AB">
        <w:rPr>
          <w:rFonts w:eastAsia="SimSun" w:hint="eastAsia"/>
          <w:sz w:val="19"/>
          <w:szCs w:val="19"/>
          <w:lang w:eastAsia="zh-CN"/>
        </w:rPr>
        <w:t xml:space="preserve"> </w:t>
      </w:r>
      <w:r w:rsidR="00DF64B1" w:rsidRPr="008B58AB">
        <w:rPr>
          <w:noProof/>
          <w:position w:val="-6"/>
        </w:rPr>
        <w:drawing>
          <wp:inline distT="0" distB="0" distL="0" distR="0" wp14:anchorId="2076EBD6" wp14:editId="0D42383A">
            <wp:extent cx="1143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14:anchorId="4073C77C" wp14:editId="34B8C5A7">
            <wp:extent cx="342900" cy="1619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w:t>
      </w:r>
    </w:p>
    <w:p w14:paraId="445D3CE1" w14:textId="77777777"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hint="eastAsia"/>
          <w:lang w:eastAsia="zh-CN"/>
        </w:rPr>
        <w:t xml:space="preserve">For </w:t>
      </w:r>
      <w:r w:rsidR="002D5CFD" w:rsidRPr="008B58AB">
        <w:t xml:space="preserve">TDD </w:t>
      </w:r>
      <w:r w:rsidR="002D5CFD" w:rsidRPr="008B58AB">
        <w:rPr>
          <w:rFonts w:hint="eastAsia"/>
          <w:lang w:val="en-US" w:eastAsia="zh-TW"/>
        </w:rPr>
        <w:t>UL</w:t>
      </w:r>
      <w:r w:rsidR="005B4392" w:rsidRPr="008B58AB">
        <w:rPr>
          <w:lang w:val="en-US" w:eastAsia="zh-TW"/>
        </w:rPr>
        <w:t>/</w:t>
      </w:r>
      <w:r w:rsidR="002D5CFD" w:rsidRPr="008B58AB">
        <w:rPr>
          <w:rFonts w:hint="eastAsia"/>
          <w:lang w:val="en-US" w:eastAsia="zh-TW"/>
        </w:rPr>
        <w:t>DL configurations 1-6</w:t>
      </w:r>
      <w:r w:rsidR="002D5CFD" w:rsidRPr="008B58AB">
        <w:rPr>
          <w:lang w:val="en-US" w:eastAsia="zh-TW"/>
        </w:rPr>
        <w:t xml:space="preserve"> and</w:t>
      </w:r>
      <w:r w:rsidR="002D5CFD" w:rsidRPr="008B58AB">
        <w:rPr>
          <w:lang w:val="en-US"/>
        </w:rPr>
        <w:t xml:space="preserve"> </w:t>
      </w:r>
      <w:r w:rsidR="002D5CFD" w:rsidRPr="008B58AB">
        <w:t xml:space="preserve">PUCCH format </w:t>
      </w:r>
      <w:r w:rsidR="002D5CFD" w:rsidRPr="008B58AB">
        <w:rPr>
          <w:rFonts w:eastAsia="SimSun" w:hint="eastAsia"/>
          <w:lang w:eastAsia="zh-CN"/>
        </w:rPr>
        <w:t>3</w:t>
      </w:r>
      <w:r w:rsidR="007B36FA" w:rsidRPr="008B58AB">
        <w:rPr>
          <w:rFonts w:eastAsia="SimSun"/>
          <w:lang w:eastAsia="zh-CN"/>
        </w:rPr>
        <w:t xml:space="preserve"> and without PUCCH format 4/5 configured</w:t>
      </w:r>
      <w:r w:rsidR="002D5CFD" w:rsidRPr="008B58AB">
        <w:rPr>
          <w:rFonts w:eastAsia="SimSun"/>
          <w:lang w:eastAsia="zh-CN"/>
        </w:rPr>
        <w:t>,</w:t>
      </w:r>
      <w:r w:rsidR="002D5CFD" w:rsidRPr="008B58AB">
        <w:rPr>
          <w:rFonts w:eastAsia="SimSun" w:hint="eastAsia"/>
          <w:lang w:eastAsia="zh-CN"/>
        </w:rPr>
        <w:t xml:space="preserve"> or for TDD with two configured serving cells and </w:t>
      </w:r>
      <w:r w:rsidR="002D5CFD" w:rsidRPr="008B58AB">
        <w:t>PUCCH format 1b</w:t>
      </w:r>
      <w:r w:rsidR="002D5CFD" w:rsidRPr="008B58AB">
        <w:rPr>
          <w:rFonts w:eastAsia="SimSun" w:hint="eastAsia"/>
          <w:lang w:eastAsia="zh-CN"/>
        </w:rPr>
        <w:t xml:space="preserve"> with channel selection </w:t>
      </w:r>
      <w:r w:rsidR="002D5CFD" w:rsidRPr="008B58AB">
        <w:rPr>
          <w:rFonts w:eastAsia="SimSun"/>
          <w:lang w:eastAsia="zh-CN"/>
        </w:rPr>
        <w:t>and</w:t>
      </w:r>
      <w:r w:rsidR="002D5CFD" w:rsidRPr="008B58AB">
        <w:rPr>
          <w:rFonts w:eastAsia="SimSun" w:hint="eastAsia"/>
          <w:lang w:eastAsia="zh-CN"/>
        </w:rPr>
        <w:t xml:space="preserve"> </w:t>
      </w:r>
      <w:r w:rsidR="002D5CFD" w:rsidRPr="008B58AB">
        <w:rPr>
          <w:rFonts w:eastAsia="SimSun" w:hint="eastAsia"/>
          <w:i/>
          <w:lang w:eastAsia="zh-CN"/>
        </w:rPr>
        <w:t>M</w:t>
      </w:r>
      <w:r w:rsidR="002D5CFD" w:rsidRPr="008B58AB">
        <w:rPr>
          <w:rFonts w:eastAsia="SimSun" w:hint="eastAsia"/>
          <w:lang w:eastAsia="zh-CN"/>
        </w:rPr>
        <w:t xml:space="preserve"> = 2, </w:t>
      </w:r>
      <w:r w:rsidR="00DF64B1" w:rsidRPr="008B58AB">
        <w:rPr>
          <w:noProof/>
          <w:position w:val="-36"/>
        </w:rPr>
        <w:drawing>
          <wp:inline distT="0" distB="0" distL="0" distR="0" wp14:anchorId="2F8356D5" wp14:editId="5CA707F0">
            <wp:extent cx="3267075" cy="51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8B58AB">
        <w:t xml:space="preserve"> where </w:t>
      </w:r>
      <w:r w:rsidR="00DF64B1" w:rsidRPr="008B58AB">
        <w:rPr>
          <w:noProof/>
          <w:position w:val="-14"/>
        </w:rPr>
        <w:drawing>
          <wp:inline distT="0" distB="0" distL="0" distR="0" wp14:anchorId="0EE864DF" wp14:editId="04727AF5">
            <wp:extent cx="371475" cy="257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lang w:val="en-US"/>
        </w:rPr>
        <w:t xml:space="preserve"> </w:t>
      </w:r>
      <w:r w:rsidR="002D5CFD" w:rsidRPr="008B58AB">
        <w:rPr>
          <w:rFonts w:eastAsia="SimSun" w:hint="eastAsia"/>
          <w:lang w:val="en-US" w:eastAsia="zh-CN"/>
        </w:rPr>
        <w:t>is</w:t>
      </w:r>
      <w:r w:rsidR="002D5CFD" w:rsidRPr="008B58AB">
        <w:rPr>
          <w:lang w:val="en-US"/>
        </w:rPr>
        <w:t xml:space="preserve"> the </w:t>
      </w:r>
      <w:r w:rsidR="00DF64B1" w:rsidRPr="008B58AB">
        <w:rPr>
          <w:noProof/>
          <w:position w:val="-10"/>
        </w:rPr>
        <w:drawing>
          <wp:inline distT="0" distB="0" distL="0" distR="0" wp14:anchorId="36E3C878" wp14:editId="5B8E77A9">
            <wp:extent cx="276225" cy="2381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8B58AB">
        <w:t xml:space="preserve"> 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14:anchorId="039186F5" wp14:editId="00F32273">
            <wp:extent cx="114300" cy="1428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t>
      </w:r>
      <w:r w:rsidR="00DF64B1" w:rsidRPr="008B58AB">
        <w:rPr>
          <w:noProof/>
          <w:position w:val="-14"/>
        </w:rPr>
        <w:drawing>
          <wp:inline distT="0" distB="0" distL="0" distR="0" wp14:anchorId="0A7D4729" wp14:editId="031F97E9">
            <wp:extent cx="400050" cy="257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8B58AB">
        <w:rPr>
          <w:rFonts w:eastAsia="SimSun" w:hint="eastAsia"/>
          <w:lang w:val="en-US" w:eastAsia="zh-CN"/>
        </w:rPr>
        <w:t xml:space="preserve"> is</w:t>
      </w:r>
      <w:r w:rsidR="002D5CFD" w:rsidRPr="008B58AB">
        <w:rPr>
          <w:lang w:val="en-US"/>
        </w:rPr>
        <w:t xml:space="preserve"> the</w:t>
      </w:r>
      <w:r w:rsidR="002D5CFD" w:rsidRPr="008B58AB">
        <w:rPr>
          <w:rFonts w:eastAsia="SimSun" w:hint="eastAsia"/>
          <w:lang w:val="en-US" w:eastAsia="zh-CN"/>
        </w:rPr>
        <w:t xml:space="preserve"> </w:t>
      </w:r>
      <w:r w:rsidR="00DF64B1" w:rsidRPr="008B58AB">
        <w:rPr>
          <w:noProof/>
          <w:position w:val="-10"/>
        </w:rPr>
        <w:drawing>
          <wp:inline distT="0" distB="0" distL="0" distR="0" wp14:anchorId="6E138478" wp14:editId="7DCDE857">
            <wp:extent cx="314325"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8B58AB">
        <w:t xml:space="preserve"> in </w:t>
      </w:r>
      <w:r w:rsidR="002D5CFD" w:rsidRPr="008B58AB">
        <w:rPr>
          <w:rFonts w:eastAsia="SimSun" w:hint="eastAsia"/>
          <w:sz w:val="19"/>
          <w:szCs w:val="19"/>
          <w:lang w:eastAsia="zh-CN"/>
        </w:rPr>
        <w:t xml:space="preserve">serving cell </w:t>
      </w:r>
      <w:r w:rsidR="00DF64B1" w:rsidRPr="008B58AB">
        <w:rPr>
          <w:noProof/>
          <w:position w:val="-6"/>
        </w:rPr>
        <w:drawing>
          <wp:inline distT="0" distB="0" distL="0" distR="0" wp14:anchorId="5F574AC3" wp14:editId="32DC101B">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and </w:t>
      </w:r>
      <w:r w:rsidR="00DF64B1" w:rsidRPr="008B58AB">
        <w:rPr>
          <w:noProof/>
          <w:position w:val="-12"/>
        </w:rPr>
        <w:drawing>
          <wp:inline distT="0" distB="0" distL="0" distR="0" wp14:anchorId="3F62998D" wp14:editId="44A98379">
            <wp:extent cx="304800"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8B58AB">
        <w:t xml:space="preserve"> is the number of HARQ-ACK bits corresponding to the configured DL transmission mode</w:t>
      </w:r>
      <w:r w:rsidR="002D5CFD" w:rsidRPr="008B58AB">
        <w:rPr>
          <w:rFonts w:eastAsia="SimSun" w:hint="eastAsia"/>
          <w:lang w:eastAsia="zh-CN"/>
        </w:rPr>
        <w:t xml:space="preserve"> on serving cell </w:t>
      </w:r>
      <w:r w:rsidR="00DF64B1" w:rsidRPr="008B58AB">
        <w:rPr>
          <w:noProof/>
          <w:position w:val="-6"/>
        </w:rPr>
        <w:drawing>
          <wp:inline distT="0" distB="0" distL="0" distR="0" wp14:anchorId="36259D36" wp14:editId="5C0CFBCE">
            <wp:extent cx="114300" cy="1428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rPr>
          <w:rFonts w:eastAsia="SimSun" w:hint="eastAsia"/>
          <w:lang w:eastAsia="zh-CN"/>
        </w:rPr>
        <w:t>.</w:t>
      </w:r>
      <w:r w:rsidR="002D5CFD" w:rsidRPr="008B58AB">
        <w:t xml:space="preserve"> In case spatial HARQ-ACK bundling is applied, </w:t>
      </w:r>
      <w:r w:rsidR="00DF64B1" w:rsidRPr="008B58AB">
        <w:rPr>
          <w:noProof/>
          <w:position w:val="-12"/>
        </w:rPr>
        <w:drawing>
          <wp:inline distT="0" distB="0" distL="0" distR="0" wp14:anchorId="7924E9D8" wp14:editId="182C05C6">
            <wp:extent cx="523875" cy="2381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8B58AB">
        <w:rPr>
          <w:rFonts w:eastAsia="SimSun" w:hint="eastAsia"/>
          <w:lang w:eastAsia="zh-CN"/>
        </w:rPr>
        <w:t xml:space="preserve"> and </w:t>
      </w:r>
      <w:r w:rsidR="00DF64B1" w:rsidRPr="008B58AB">
        <w:rPr>
          <w:noProof/>
          <w:position w:val="-14"/>
        </w:rPr>
        <w:drawing>
          <wp:inline distT="0" distB="0" distL="0" distR="0" wp14:anchorId="6BE62B9C" wp14:editId="7823DFBA">
            <wp:extent cx="4572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t xml:space="preserve"> </w:t>
      </w:r>
      <w:r w:rsidR="002D5CFD" w:rsidRPr="008B58AB">
        <w:rPr>
          <w:rFonts w:eastAsia="SimSun" w:hint="eastAsia"/>
          <w:lang w:eastAsia="zh-CN"/>
        </w:rPr>
        <w:t>is the number of</w:t>
      </w:r>
      <w:r w:rsidR="002D5CFD" w:rsidRPr="008B58AB">
        <w:rPr>
          <w:rFonts w:eastAsia="SimSun"/>
          <w:lang w:eastAsia="zh-CN"/>
        </w:rPr>
        <w:t xml:space="preserve"> </w:t>
      </w:r>
      <w:r w:rsidR="002D5CFD" w:rsidRPr="008B58AB">
        <w:rPr>
          <w:rFonts w:eastAsia="SimSun" w:hint="eastAsia"/>
          <w:lang w:eastAsia="zh-CN"/>
        </w:rPr>
        <w:t>PD</w:t>
      </w:r>
      <w:r w:rsidR="002D5CFD" w:rsidRPr="008B58AB">
        <w:rPr>
          <w:rFonts w:eastAsia="SimSun"/>
          <w:lang w:eastAsia="zh-CN"/>
        </w:rPr>
        <w:t>C</w:t>
      </w:r>
      <w:r w:rsidR="002D5CFD" w:rsidRPr="008B58AB">
        <w:rPr>
          <w:rFonts w:eastAsia="SimSun" w:hint="eastAsia"/>
          <w:lang w:eastAsia="zh-CN"/>
        </w:rPr>
        <w:t>CH</w:t>
      </w:r>
      <w:r w:rsidR="005B4392" w:rsidRPr="008B58AB">
        <w:t>/EPDCCH</w:t>
      </w:r>
      <w:r w:rsidR="002D5CFD" w:rsidRPr="008B58AB">
        <w:rPr>
          <w:rFonts w:eastAsia="SimSun"/>
          <w:lang w:eastAsia="zh-CN"/>
        </w:rPr>
        <w:t xml:space="preserve"> or PDSCH</w:t>
      </w:r>
      <w:r w:rsidR="00CE2A9B" w:rsidRPr="008B58AB">
        <w:rPr>
          <w:rFonts w:hint="eastAsia"/>
          <w:lang w:eastAsia="zh-CN"/>
        </w:rPr>
        <w:t xml:space="preserve"> without a corresponding PDCCH</w:t>
      </w:r>
      <w:r w:rsidR="005B4392" w:rsidRPr="008B58AB">
        <w:t>/EPDCCH</w:t>
      </w:r>
      <w:r w:rsidR="00CE2A9B" w:rsidRPr="008B58AB">
        <w:t xml:space="preserve"> received</w:t>
      </w:r>
      <w:r w:rsidR="002D5CFD" w:rsidRPr="008B58AB">
        <w:rPr>
          <w:rFonts w:eastAsia="SimSun" w:hint="eastAsia"/>
          <w:lang w:eastAsia="zh-CN"/>
        </w:rPr>
        <w:t xml:space="preserve"> </w:t>
      </w:r>
      <w:r w:rsidR="002D5CFD" w:rsidRPr="008B58AB">
        <w:t xml:space="preserve">in subframe </w:t>
      </w:r>
      <w:r w:rsidR="00DF64B1" w:rsidRPr="008B58AB">
        <w:rPr>
          <w:noProof/>
          <w:position w:val="-6"/>
        </w:rPr>
        <w:drawing>
          <wp:inline distT="0" distB="0" distL="0" distR="0" wp14:anchorId="134ADDAE" wp14:editId="3A272079">
            <wp:extent cx="352425"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and</w:t>
      </w:r>
      <w:r w:rsidR="002D5CFD" w:rsidRPr="008B58AB">
        <w:rPr>
          <w:rFonts w:eastAsia="SimSun" w:hint="eastAsia"/>
          <w:sz w:val="19"/>
          <w:szCs w:val="19"/>
          <w:lang w:eastAsia="zh-CN"/>
        </w:rPr>
        <w:t xml:space="preserve"> serving cell</w:t>
      </w:r>
      <w:r w:rsidR="00DF64B1" w:rsidRPr="008B58AB">
        <w:rPr>
          <w:noProof/>
          <w:position w:val="-6"/>
        </w:rPr>
        <w:drawing>
          <wp:inline distT="0" distB="0" distL="0" distR="0" wp14:anchorId="0A1587A5" wp14:editId="77017591">
            <wp:extent cx="114300" cy="1428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14:anchorId="0E083776" wp14:editId="6C44600A">
            <wp:extent cx="342900" cy="1619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t xml:space="preserve">. In case spatial HARQ-ACK bundling </w:t>
      </w:r>
      <w:r w:rsidR="002D5CFD" w:rsidRPr="008B58AB">
        <w:rPr>
          <w:rFonts w:eastAsia="SimSun" w:hint="eastAsia"/>
          <w:lang w:eastAsia="zh-CN"/>
        </w:rPr>
        <w:t xml:space="preserve">is not applied, </w:t>
      </w:r>
      <w:r w:rsidR="00DF64B1" w:rsidRPr="008B58AB">
        <w:rPr>
          <w:noProof/>
          <w:position w:val="-14"/>
        </w:rPr>
        <w:drawing>
          <wp:inline distT="0" distB="0" distL="0" distR="0" wp14:anchorId="162545FD" wp14:editId="2EFAB32F">
            <wp:extent cx="457200" cy="2476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received </w:t>
      </w:r>
      <w:r w:rsidR="002D5CFD" w:rsidRPr="008B58AB">
        <w:rPr>
          <w:rFonts w:eastAsia="SimSun"/>
          <w:lang w:eastAsia="zh-CN"/>
        </w:rPr>
        <w:t>or</w:t>
      </w:r>
      <w:r w:rsidR="002D5CFD" w:rsidRPr="008B58AB">
        <w:rPr>
          <w:rFonts w:eastAsia="SimSun" w:hint="eastAsia"/>
          <w:lang w:eastAsia="zh-CN"/>
        </w:rPr>
        <w:t xml:space="preserve">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2D5CFD" w:rsidRPr="008B58AB">
        <w:t xml:space="preserve"> received in subframe </w:t>
      </w:r>
      <w:r w:rsidR="00DF64B1" w:rsidRPr="008B58AB">
        <w:rPr>
          <w:noProof/>
          <w:position w:val="-6"/>
        </w:rPr>
        <w:drawing>
          <wp:inline distT="0" distB="0" distL="0" distR="0" wp14:anchorId="62B8D55C" wp14:editId="67DE089B">
            <wp:extent cx="352425"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14:anchorId="4BFD0883" wp14:editId="453C5A23">
            <wp:extent cx="114300" cy="1428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14:anchorId="375AD4AC" wp14:editId="329D89CD">
            <wp:extent cx="3429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 xml:space="preserve">. </w:t>
      </w:r>
      <w:r w:rsidR="00DF64B1" w:rsidRPr="008B58AB">
        <w:rPr>
          <w:noProof/>
          <w:position w:val="-14"/>
        </w:rPr>
        <w:drawing>
          <wp:inline distT="0" distB="0" distL="0" distR="0" wp14:anchorId="60BC439B" wp14:editId="317A6BC0">
            <wp:extent cx="371475" cy="257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rFonts w:eastAsia="SimSun" w:hint="eastAsia"/>
          <w:lang w:eastAsia="zh-CN"/>
        </w:rPr>
        <w:t xml:space="preserve">=0 if no </w:t>
      </w:r>
      <w:r w:rsidR="002D5CFD" w:rsidRPr="008B58AB">
        <w:t xml:space="preserve">transport block </w:t>
      </w:r>
      <w:r w:rsidR="002D5CFD" w:rsidRPr="008B58AB">
        <w:rPr>
          <w:rFonts w:eastAsia="SimSun" w:hint="eastAsia"/>
          <w:lang w:eastAsia="zh-CN"/>
        </w:rPr>
        <w:t>or</w:t>
      </w:r>
      <w:r w:rsidR="002D5CFD" w:rsidRPr="008B58AB">
        <w:rPr>
          <w:rFonts w:eastAsia="SimSun"/>
          <w:lang w:eastAsia="zh-CN"/>
        </w:rPr>
        <w:t xml:space="preserve"> </w:t>
      </w:r>
      <w:r w:rsidR="002D5CFD" w:rsidRPr="008B58AB">
        <w:t>SPS release PDCCH</w:t>
      </w:r>
      <w:r w:rsidR="005B4392" w:rsidRPr="008B58AB">
        <w:t>/EPDCCH</w:t>
      </w:r>
      <w:r w:rsidR="002D5CFD" w:rsidRPr="008B58AB">
        <w:rPr>
          <w:rFonts w:eastAsia="SimSun" w:hint="eastAsia"/>
          <w:lang w:eastAsia="zh-CN"/>
        </w:rPr>
        <w:t xml:space="preserve"> is detected in </w:t>
      </w:r>
      <w:r w:rsidR="002D5CFD" w:rsidRPr="008B58AB">
        <w:t>subframe</w:t>
      </w:r>
      <w:r w:rsidR="00CE2A9B" w:rsidRPr="008B58AB">
        <w:rPr>
          <w:rFonts w:hint="eastAsia"/>
          <w:lang w:eastAsia="zh-CN"/>
        </w:rPr>
        <w:t>(s)</w:t>
      </w:r>
      <w:r w:rsidR="002D5CFD" w:rsidRPr="008B58AB">
        <w:t xml:space="preserve"> </w:t>
      </w:r>
      <w:r w:rsidR="00DF64B1" w:rsidRPr="008B58AB">
        <w:rPr>
          <w:noProof/>
          <w:position w:val="-6"/>
        </w:rPr>
        <w:drawing>
          <wp:inline distT="0" distB="0" distL="0" distR="0" wp14:anchorId="40846171" wp14:editId="319B0AD6">
            <wp:extent cx="352425" cy="1714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14:anchorId="23FB84F7" wp14:editId="0328CDAD">
            <wp:extent cx="114300" cy="1428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14:anchorId="4F67266F" wp14:editId="433A6032">
            <wp:extent cx="342900" cy="1619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w:t>
      </w:r>
    </w:p>
    <w:p w14:paraId="47F5630C" w14:textId="77777777" w:rsidR="002D5CFD" w:rsidRPr="008B58AB" w:rsidRDefault="00EE3804" w:rsidP="008260B9">
      <w:pPr>
        <w:pStyle w:val="B1"/>
      </w:pPr>
      <w:r w:rsidRPr="008B58AB">
        <w:rPr>
          <w:rFonts w:eastAsia="SimSun"/>
          <w:lang w:eastAsia="zh-CN"/>
        </w:rPr>
        <w:lastRenderedPageBreak/>
        <w:t>-</w:t>
      </w:r>
      <w:r w:rsidRPr="008B58AB">
        <w:rPr>
          <w:rFonts w:eastAsia="SimSun"/>
          <w:lang w:eastAsia="zh-CN"/>
        </w:rPr>
        <w:tab/>
      </w:r>
      <w:r w:rsidR="002D5CFD" w:rsidRPr="008B58AB">
        <w:rPr>
          <w:rFonts w:eastAsia="SimSun"/>
          <w:lang w:eastAsia="zh-CN"/>
        </w:rPr>
        <w:t xml:space="preserve">For </w:t>
      </w:r>
      <w:r w:rsidR="002D5CFD" w:rsidRPr="008B58AB">
        <w:rPr>
          <w:rFonts w:eastAsia="SimSun" w:hint="eastAsia"/>
          <w:lang w:eastAsia="zh-CN"/>
        </w:rPr>
        <w:t>TDD with two configured serving cells</w:t>
      </w:r>
      <w:r w:rsidR="002D5CFD" w:rsidRPr="008B58AB">
        <w:rPr>
          <w:rFonts w:eastAsia="SimSun"/>
          <w:lang w:eastAsia="zh-CN"/>
        </w:rPr>
        <w:t xml:space="preserve"> and</w:t>
      </w:r>
      <w:r w:rsidR="002D5CFD" w:rsidRPr="008B58AB">
        <w:rPr>
          <w:rFonts w:eastAsia="SimSun" w:hint="eastAsia"/>
          <w:lang w:eastAsia="zh-CN"/>
        </w:rPr>
        <w:t xml:space="preserve"> </w:t>
      </w:r>
      <w:r w:rsidR="002D5CFD" w:rsidRPr="008B58AB">
        <w:t>PUCCH format 1b</w:t>
      </w:r>
      <w:r w:rsidR="002D5CFD" w:rsidRPr="008B58AB">
        <w:rPr>
          <w:rFonts w:eastAsia="SimSun" w:hint="eastAsia"/>
          <w:lang w:eastAsia="zh-CN"/>
        </w:rPr>
        <w:t xml:space="preserve"> with channel selection and </w:t>
      </w:r>
      <w:r w:rsidR="002D5CFD" w:rsidRPr="008B58AB">
        <w:rPr>
          <w:rFonts w:eastAsia="SimSun" w:hint="eastAsia"/>
          <w:i/>
          <w:lang w:eastAsia="zh-CN"/>
        </w:rPr>
        <w:t>M</w:t>
      </w:r>
      <w:r w:rsidR="002D5CFD" w:rsidRPr="008B58AB">
        <w:rPr>
          <w:rFonts w:eastAsia="SimSun" w:hint="eastAsia"/>
          <w:lang w:eastAsia="zh-CN"/>
        </w:rPr>
        <w:t xml:space="preserve"> = 3 or 4</w:t>
      </w:r>
      <w:r w:rsidR="002D5CFD" w:rsidRPr="008B58AB">
        <w:rPr>
          <w:rFonts w:eastAsia="SimSun"/>
          <w:lang w:eastAsia="zh-CN"/>
        </w:rPr>
        <w:t xml:space="preserve">, </w:t>
      </w:r>
      <w:r w:rsidR="00DF64B1" w:rsidRPr="008B58AB">
        <w:rPr>
          <w:noProof/>
          <w:position w:val="-14"/>
        </w:rPr>
        <w:drawing>
          <wp:inline distT="0" distB="0" distL="0" distR="0" wp14:anchorId="31892FE9" wp14:editId="76FFDE00">
            <wp:extent cx="600075" cy="2381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 xml:space="preserve"> if UE receives PDSCH or PDCCH</w:t>
      </w:r>
      <w:r w:rsidR="005B4392" w:rsidRPr="008B58AB">
        <w:t>/EPDCCH</w:t>
      </w:r>
      <w:r w:rsidR="002D5CFD" w:rsidRPr="008B58AB">
        <w:t xml:space="preserve"> indicating downlink SPS release only on one serving cell within subframe</w:t>
      </w:r>
      <w:r w:rsidR="00CE2A9B" w:rsidRPr="008B58AB">
        <w:t>s</w:t>
      </w:r>
      <w:r w:rsidR="002D5CFD" w:rsidRPr="008B58AB">
        <w:t xml:space="preserve"> </w:t>
      </w:r>
      <w:r w:rsidR="00DF64B1" w:rsidRPr="008B58AB">
        <w:rPr>
          <w:noProof/>
          <w:position w:val="-6"/>
        </w:rPr>
        <w:drawing>
          <wp:inline distT="0" distB="0" distL="0" distR="0" wp14:anchorId="50F49677" wp14:editId="523D45CC">
            <wp:extent cx="352425" cy="1714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lang w:eastAsia="ja-JP"/>
        </w:rPr>
        <w:t xml:space="preserve">,where </w:t>
      </w:r>
      <w:r w:rsidR="00DF64B1" w:rsidRPr="008B58AB">
        <w:rPr>
          <w:noProof/>
          <w:position w:val="-6"/>
        </w:rPr>
        <w:drawing>
          <wp:inline distT="0" distB="0" distL="0" distR="0" wp14:anchorId="13AB7289" wp14:editId="3355B9ED">
            <wp:extent cx="342900" cy="1619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lang w:eastAsia="ja-JP"/>
        </w:rPr>
        <w:t xml:space="preserve">;otherwise </w:t>
      </w:r>
      <w:r w:rsidR="00DF64B1" w:rsidRPr="008B58AB">
        <w:rPr>
          <w:noProof/>
          <w:position w:val="-14"/>
        </w:rPr>
        <w:drawing>
          <wp:inline distT="0" distB="0" distL="0" distR="0" wp14:anchorId="7ACA8FDD" wp14:editId="47FDF829">
            <wp:extent cx="600075" cy="2381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w:t>
      </w:r>
    </w:p>
    <w:p w14:paraId="2BE59F00" w14:textId="77777777" w:rsidR="00DB749F" w:rsidRPr="008B58AB" w:rsidRDefault="00DB749F" w:rsidP="00DB749F">
      <w:pPr>
        <w:rPr>
          <w:rFonts w:eastAsia="SimSun"/>
          <w:lang w:val="en-US" w:eastAsia="zh-CN"/>
        </w:rPr>
      </w:pPr>
      <w:r w:rsidRPr="008B58AB">
        <w:rPr>
          <w:lang w:val="en-US"/>
        </w:rPr>
        <w:t>For TDD if the UE is configured with more than one serving cell and if at least two serving cells have different UL/DL configurations</w:t>
      </w:r>
      <w:r w:rsidRPr="008B58AB">
        <w:rPr>
          <w:rFonts w:eastAsia="SimSun" w:hint="eastAsia"/>
          <w:lang w:val="en-US" w:eastAsia="zh-CN"/>
        </w:rPr>
        <w:t xml:space="preserve">, </w:t>
      </w:r>
      <w:r w:rsidR="00EE3804" w:rsidRPr="008B58AB">
        <w:rPr>
          <w:rFonts w:eastAsia="SimSun"/>
          <w:lang w:val="en-US" w:eastAsia="zh-CN"/>
        </w:rPr>
        <w:t xml:space="preserve">or if the </w:t>
      </w:r>
      <w:r w:rsidR="00EE3804" w:rsidRPr="008B58AB">
        <w:t xml:space="preserve">UE is configured with the parameter </w:t>
      </w:r>
      <w:r w:rsidR="004020FA" w:rsidRPr="008B58AB">
        <w:rPr>
          <w:i/>
        </w:rPr>
        <w:t>EIMTA-MainConfigServCell-r12</w:t>
      </w:r>
      <w:r w:rsidR="00EE3804" w:rsidRPr="008B58AB">
        <w:rPr>
          <w:i/>
        </w:rPr>
        <w:t xml:space="preserve"> </w:t>
      </w:r>
      <w:r w:rsidR="00EE3804" w:rsidRPr="008B58AB">
        <w:t>for at least one serving cell,</w:t>
      </w:r>
      <w:r w:rsidR="00EE3804" w:rsidRPr="008B58AB">
        <w:rPr>
          <w:rFonts w:eastAsia="SimSun" w:hint="eastAsia"/>
          <w:lang w:val="en-US" w:eastAsia="zh-CN"/>
        </w:rPr>
        <w:t xml:space="preserve"> </w:t>
      </w:r>
      <w:r w:rsidR="00EE3804" w:rsidRPr="008B58AB">
        <w:rPr>
          <w:rFonts w:eastAsia="SimSun"/>
          <w:lang w:val="en-US" w:eastAsia="zh-CN"/>
        </w:rPr>
        <w:t xml:space="preserve">or for FDD-TDD and primary cell frame structure 2, </w:t>
      </w:r>
      <w:r w:rsidRPr="008B58AB">
        <w:rPr>
          <w:rFonts w:eastAsia="SimSun" w:hint="eastAsia"/>
          <w:lang w:val="en-US" w:eastAsia="zh-CN"/>
        </w:rPr>
        <w:t>then</w:t>
      </w:r>
    </w:p>
    <w:p w14:paraId="23117C19" w14:textId="77777777" w:rsidR="00DB749F" w:rsidRPr="008B58AB" w:rsidRDefault="0098758B" w:rsidP="008B58AB">
      <w:pPr>
        <w:pStyle w:val="B1"/>
        <w:rPr>
          <w:rFonts w:eastAsia="SimSun"/>
          <w:lang w:eastAsia="zh-CN"/>
        </w:rPr>
      </w:pPr>
      <w:r w:rsidRPr="008B58AB">
        <w:rPr>
          <w:rFonts w:eastAsia="SimSun"/>
          <w:lang w:eastAsia="zh-CN"/>
        </w:rPr>
        <w:t>-</w:t>
      </w:r>
      <w:r w:rsidRPr="008B58AB">
        <w:rPr>
          <w:rFonts w:eastAsia="SimSun"/>
          <w:lang w:eastAsia="zh-CN"/>
        </w:rPr>
        <w:tab/>
      </w:r>
      <w:r w:rsidR="00DB749F" w:rsidRPr="008B58AB">
        <w:rPr>
          <w:rFonts w:eastAsia="SimSun" w:hint="eastAsia"/>
          <w:lang w:eastAsia="zh-CN"/>
        </w:rPr>
        <w:t xml:space="preserve">For </w:t>
      </w:r>
      <w:r w:rsidR="00DB749F" w:rsidRPr="008B58AB">
        <w:t xml:space="preserve">PUCCH format </w:t>
      </w:r>
      <w:r w:rsidR="00DB749F" w:rsidRPr="008B58AB">
        <w:rPr>
          <w:rFonts w:eastAsia="SimSun" w:hint="eastAsia"/>
          <w:lang w:eastAsia="zh-CN"/>
        </w:rPr>
        <w:t>3</w:t>
      </w:r>
      <w:r w:rsidR="007B36FA" w:rsidRPr="008B58AB">
        <w:rPr>
          <w:rFonts w:eastAsia="SimSun"/>
          <w:lang w:eastAsia="zh-CN"/>
        </w:rPr>
        <w:t xml:space="preserve"> without PUCCH format 4/5 configured</w:t>
      </w:r>
      <w:r w:rsidR="00DB749F" w:rsidRPr="008B58AB">
        <w:rPr>
          <w:rFonts w:eastAsia="SimSun"/>
          <w:lang w:eastAsia="zh-CN"/>
        </w:rPr>
        <w:t>,</w:t>
      </w:r>
      <w:r w:rsidR="00DB749F" w:rsidRPr="008B58AB">
        <w:rPr>
          <w:rFonts w:eastAsia="SimSun" w:hint="eastAsia"/>
          <w:lang w:eastAsia="zh-CN"/>
        </w:rPr>
        <w:t xml:space="preserve"> or for two configured serving cells and </w:t>
      </w:r>
      <w:r w:rsidR="00DB749F" w:rsidRPr="008B58AB">
        <w:t>PUCCH format 1b</w:t>
      </w:r>
      <w:r w:rsidR="00DB749F" w:rsidRPr="008B58AB">
        <w:rPr>
          <w:rFonts w:eastAsia="SimSun" w:hint="eastAsia"/>
          <w:lang w:eastAsia="zh-CN"/>
        </w:rPr>
        <w:t xml:space="preserve"> with channel selection </w:t>
      </w:r>
      <w:r w:rsidR="00DB749F" w:rsidRPr="008B58AB">
        <w:rPr>
          <w:rFonts w:eastAsia="SimSun"/>
          <w:lang w:eastAsia="zh-CN"/>
        </w:rPr>
        <w:t>and</w:t>
      </w:r>
      <w:r w:rsidR="00DB749F" w:rsidRPr="008B58AB">
        <w:rPr>
          <w:rFonts w:eastAsia="SimSun" w:hint="eastAsia"/>
          <w:lang w:eastAsia="zh-CN"/>
        </w:rPr>
        <w:t xml:space="preserve"> </w:t>
      </w:r>
      <w:r w:rsidR="00DF64B1" w:rsidRPr="008B58AB">
        <w:rPr>
          <w:noProof/>
          <w:position w:val="-4"/>
        </w:rPr>
        <w:drawing>
          <wp:inline distT="0" distB="0" distL="0" distR="0" wp14:anchorId="752625DE" wp14:editId="5387A1D8">
            <wp:extent cx="361950" cy="1428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B749F" w:rsidRPr="008B58AB">
        <w:rPr>
          <w:rFonts w:eastAsia="SimSun" w:hint="eastAsia"/>
          <w:lang w:eastAsia="zh-CN"/>
        </w:rPr>
        <w:t xml:space="preserve">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 xml:space="preserve">), </w:t>
      </w:r>
      <w:r w:rsidR="00DF64B1" w:rsidRPr="008B58AB">
        <w:rPr>
          <w:noProof/>
          <w:position w:val="-36"/>
        </w:rPr>
        <w:drawing>
          <wp:inline distT="0" distB="0" distL="0" distR="0" wp14:anchorId="1558C066" wp14:editId="08D9D63C">
            <wp:extent cx="3267075" cy="5143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DB749F" w:rsidRPr="008B58AB">
        <w:t xml:space="preserve"> where </w:t>
      </w:r>
      <w:r w:rsidR="00DF64B1" w:rsidRPr="008B58AB">
        <w:rPr>
          <w:noProof/>
          <w:position w:val="-14"/>
        </w:rPr>
        <w:drawing>
          <wp:inline distT="0" distB="0" distL="0" distR="0" wp14:anchorId="27FC72B9" wp14:editId="1AC9DC28">
            <wp:extent cx="371475" cy="2571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lang w:val="en-US"/>
        </w:rPr>
        <w:t xml:space="preserve"> </w:t>
      </w:r>
      <w:r w:rsidR="00DB749F" w:rsidRPr="008B58AB">
        <w:rPr>
          <w:rFonts w:eastAsia="SimSun" w:hint="eastAsia"/>
          <w:lang w:val="en-US" w:eastAsia="zh-CN"/>
        </w:rPr>
        <w:t>is</w:t>
      </w:r>
      <w:r w:rsidR="00DB749F" w:rsidRPr="008B58AB">
        <w:rPr>
          <w:lang w:val="en-US"/>
        </w:rPr>
        <w:t xml:space="preserve"> the </w:t>
      </w:r>
      <w:r w:rsidR="00DF64B1" w:rsidRPr="008B58AB">
        <w:rPr>
          <w:noProof/>
          <w:position w:val="-10"/>
        </w:rPr>
        <w:drawing>
          <wp:inline distT="0" distB="0" distL="0" distR="0" wp14:anchorId="4D0F9FCE" wp14:editId="6B72814B">
            <wp:extent cx="276225" cy="2381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B749F" w:rsidRPr="008B58AB">
        <w:t xml:space="preserve"> 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14:anchorId="22D703D2" wp14:editId="2DBA6695">
            <wp:extent cx="114300" cy="1428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t>
      </w:r>
      <w:r w:rsidR="00DF64B1" w:rsidRPr="008B58AB">
        <w:rPr>
          <w:noProof/>
          <w:position w:val="-14"/>
        </w:rPr>
        <w:drawing>
          <wp:inline distT="0" distB="0" distL="0" distR="0" wp14:anchorId="62FE2D0E" wp14:editId="4C136480">
            <wp:extent cx="400050" cy="2571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DB749F" w:rsidRPr="008B58AB">
        <w:rPr>
          <w:rFonts w:eastAsia="SimSun" w:hint="eastAsia"/>
          <w:lang w:val="en-US" w:eastAsia="zh-CN"/>
        </w:rPr>
        <w:t xml:space="preserve"> is</w:t>
      </w:r>
      <w:r w:rsidR="00DB749F" w:rsidRPr="008B58AB">
        <w:rPr>
          <w:lang w:val="en-US"/>
        </w:rPr>
        <w:t xml:space="preserve"> the</w:t>
      </w:r>
      <w:r w:rsidR="00DB749F" w:rsidRPr="008B58AB">
        <w:rPr>
          <w:rFonts w:eastAsia="SimSun" w:hint="eastAsia"/>
          <w:lang w:val="en-US" w:eastAsia="zh-CN"/>
        </w:rPr>
        <w:t xml:space="preserve"> </w:t>
      </w:r>
      <w:r w:rsidR="00DF64B1" w:rsidRPr="008B58AB">
        <w:rPr>
          <w:noProof/>
          <w:position w:val="-10"/>
        </w:rPr>
        <w:drawing>
          <wp:inline distT="0" distB="0" distL="0" distR="0" wp14:anchorId="1F036A5A" wp14:editId="6113CF17">
            <wp:extent cx="314325"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DB749F" w:rsidRPr="008B58AB">
        <w:t xml:space="preserve"> in </w:t>
      </w:r>
      <w:r w:rsidR="00DB749F" w:rsidRPr="008B58AB">
        <w:rPr>
          <w:rFonts w:eastAsia="SimSun" w:hint="eastAsia"/>
          <w:sz w:val="19"/>
          <w:szCs w:val="19"/>
          <w:lang w:eastAsia="zh-CN"/>
        </w:rPr>
        <w:t xml:space="preserve">serving cell </w:t>
      </w:r>
      <w:r w:rsidR="00DF64B1" w:rsidRPr="008B58AB">
        <w:rPr>
          <w:noProof/>
          <w:position w:val="-6"/>
        </w:rPr>
        <w:drawing>
          <wp:inline distT="0" distB="0" distL="0" distR="0" wp14:anchorId="4FFCA1BC" wp14:editId="29D59738">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and </w:t>
      </w:r>
      <w:r w:rsidR="00DF64B1" w:rsidRPr="008B58AB">
        <w:rPr>
          <w:noProof/>
          <w:position w:val="-12"/>
        </w:rPr>
        <w:drawing>
          <wp:inline distT="0" distB="0" distL="0" distR="0" wp14:anchorId="021704BB" wp14:editId="481D350D">
            <wp:extent cx="304800"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B749F" w:rsidRPr="008B58AB">
        <w:t xml:space="preserve"> is the number of HARQ-ACK bits corresponding to the configured DL transmission mode</w:t>
      </w:r>
      <w:r w:rsidR="00DB749F" w:rsidRPr="008B58AB">
        <w:rPr>
          <w:rFonts w:eastAsia="SimSun" w:hint="eastAsia"/>
          <w:lang w:eastAsia="zh-CN"/>
        </w:rPr>
        <w:t xml:space="preserve"> on serving cell </w:t>
      </w:r>
      <w:r w:rsidR="00DF64B1" w:rsidRPr="008B58AB">
        <w:rPr>
          <w:noProof/>
          <w:position w:val="-6"/>
        </w:rPr>
        <w:drawing>
          <wp:inline distT="0" distB="0" distL="0" distR="0" wp14:anchorId="238919A1" wp14:editId="5DA9012A">
            <wp:extent cx="114300" cy="1428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w:t>
      </w:r>
      <w:r w:rsidR="00DB749F" w:rsidRPr="008B58AB">
        <w:t xml:space="preserve"> In case spatial HARQ-ACK bundling is applied, </w:t>
      </w:r>
      <w:r w:rsidR="00DF64B1" w:rsidRPr="008B58AB">
        <w:rPr>
          <w:noProof/>
          <w:position w:val="-12"/>
        </w:rPr>
        <w:drawing>
          <wp:inline distT="0" distB="0" distL="0" distR="0" wp14:anchorId="379E93A2" wp14:editId="59926C7E">
            <wp:extent cx="523875" cy="2381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4"/>
        </w:rPr>
        <w:drawing>
          <wp:inline distT="0" distB="0" distL="0" distR="0" wp14:anchorId="6158F1EB" wp14:editId="2C459D8A">
            <wp:extent cx="457200" cy="247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t xml:space="preserve"> </w:t>
      </w:r>
      <w:r w:rsidR="00DB749F" w:rsidRPr="008B58AB">
        <w:rPr>
          <w:rFonts w:eastAsia="SimSun" w:hint="eastAsia"/>
          <w:lang w:eastAsia="zh-CN"/>
        </w:rPr>
        <w:t>is the number of</w:t>
      </w:r>
      <w:r w:rsidR="00DB749F" w:rsidRPr="008B58AB">
        <w:rPr>
          <w:rFonts w:eastAsia="SimSun"/>
          <w:lang w:eastAsia="zh-CN"/>
        </w:rPr>
        <w:t xml:space="preserve"> </w:t>
      </w:r>
      <w:r w:rsidR="00DB749F" w:rsidRPr="008B58AB">
        <w:rPr>
          <w:rFonts w:eastAsia="SimSun" w:hint="eastAsia"/>
          <w:lang w:eastAsia="zh-CN"/>
        </w:rPr>
        <w:t>PD</w:t>
      </w:r>
      <w:r w:rsidR="00DB749F" w:rsidRPr="008B58AB">
        <w:rPr>
          <w:rFonts w:eastAsia="SimSun"/>
          <w:lang w:eastAsia="zh-CN"/>
        </w:rPr>
        <w:t>C</w:t>
      </w:r>
      <w:r w:rsidR="00DB749F" w:rsidRPr="008B58AB">
        <w:rPr>
          <w:rFonts w:eastAsia="SimSun" w:hint="eastAsia"/>
          <w:lang w:eastAsia="zh-CN"/>
        </w:rPr>
        <w:t>CH</w:t>
      </w:r>
      <w:r w:rsidR="00DB749F" w:rsidRPr="008B58AB">
        <w:t>/EPDCCH</w:t>
      </w:r>
      <w:r w:rsidR="008D4F6F">
        <w:t>/SPDCCH</w:t>
      </w:r>
      <w:r w:rsidR="00DB749F" w:rsidRPr="008B58AB">
        <w:rPr>
          <w:rFonts w:eastAsia="SimSun"/>
          <w:lang w:eastAsia="zh-CN"/>
        </w:rPr>
        <w:t xml:space="preserve"> or PDSCH</w:t>
      </w:r>
      <w:r w:rsidR="00DB749F" w:rsidRPr="008B58AB">
        <w:rPr>
          <w:rFonts w:hint="eastAsia"/>
          <w:lang w:eastAsia="zh-CN"/>
        </w:rPr>
        <w:t xml:space="preserve"> without a corresponding PDCCH</w:t>
      </w:r>
      <w:r w:rsidR="00DB749F" w:rsidRPr="008B58AB">
        <w:t>/EPDCCH</w:t>
      </w:r>
      <w:r w:rsidR="008D4F6F">
        <w:t>/SPDCCH</w:t>
      </w:r>
      <w:r w:rsidR="00DB749F" w:rsidRPr="008B58AB">
        <w:t xml:space="preserve"> received</w:t>
      </w:r>
      <w:r w:rsidR="00DB749F" w:rsidRPr="008B58AB">
        <w:rPr>
          <w:rFonts w:eastAsia="SimSun" w:hint="eastAsia"/>
          <w:lang w:eastAsia="zh-CN"/>
        </w:rPr>
        <w:t xml:space="preserve"> </w:t>
      </w:r>
      <w:r w:rsidR="00DB749F" w:rsidRPr="008B58AB">
        <w:t>in subframe</w:t>
      </w:r>
      <w:r w:rsidRPr="008B58AB">
        <w:t>/slot/subslot</w:t>
      </w:r>
      <w:r w:rsidR="00DB749F" w:rsidRPr="008B58AB">
        <w:t xml:space="preserve"> </w:t>
      </w:r>
      <w:r w:rsidR="00DF64B1" w:rsidRPr="008B58AB">
        <w:rPr>
          <w:noProof/>
          <w:position w:val="-6"/>
        </w:rPr>
        <w:drawing>
          <wp:inline distT="0" distB="0" distL="0" distR="0" wp14:anchorId="05B97075" wp14:editId="361BEA42">
            <wp:extent cx="352425" cy="1714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and</w:t>
      </w:r>
      <w:r w:rsidR="00DB749F" w:rsidRPr="008B58AB">
        <w:rPr>
          <w:rFonts w:eastAsia="SimSun" w:hint="eastAsia"/>
          <w:sz w:val="19"/>
          <w:szCs w:val="19"/>
          <w:lang w:eastAsia="zh-CN"/>
        </w:rPr>
        <w:t xml:space="preserve"> </w:t>
      </w:r>
      <w:r w:rsidR="00DB749F" w:rsidRPr="008B58AB">
        <w:rPr>
          <w:rFonts w:eastAsia="SimSun" w:hint="eastAsia"/>
          <w:lang w:eastAsia="zh-CN"/>
        </w:rPr>
        <w:t>serving cell</w:t>
      </w:r>
      <w:r w:rsidR="00DF64B1" w:rsidRPr="008B58AB">
        <w:rPr>
          <w:noProof/>
          <w:position w:val="-6"/>
        </w:rPr>
        <w:drawing>
          <wp:inline distT="0" distB="0" distL="0" distR="0" wp14:anchorId="67F6B0D4" wp14:editId="7DEAA076">
            <wp:extent cx="114300" cy="14287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14:anchorId="2D1ABAD7" wp14:editId="757E9A33">
            <wp:extent cx="342900" cy="1619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14:anchorId="14EE9D67" wp14:editId="21192A19">
            <wp:extent cx="400050" cy="1905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w:t>
      </w:r>
      <w:r w:rsidR="00DB749F" w:rsidRPr="008B58AB">
        <w:t xml:space="preserve">. In case spatial HARQ-ACK bundling </w:t>
      </w:r>
      <w:r w:rsidR="00DB749F" w:rsidRPr="008B58AB">
        <w:rPr>
          <w:rFonts w:eastAsia="SimSun" w:hint="eastAsia"/>
          <w:lang w:eastAsia="zh-CN"/>
        </w:rPr>
        <w:t xml:space="preserve">is not applied, </w:t>
      </w:r>
      <w:r w:rsidR="00DF64B1" w:rsidRPr="008B58AB">
        <w:rPr>
          <w:noProof/>
          <w:position w:val="-14"/>
        </w:rPr>
        <w:drawing>
          <wp:inline distT="0" distB="0" distL="0" distR="0" wp14:anchorId="5D70C4F7" wp14:editId="4A41274C">
            <wp:extent cx="457200" cy="2476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rPr>
          <w:rFonts w:eastAsia="SimSun" w:hint="eastAsia"/>
          <w:lang w:eastAsia="zh-CN"/>
        </w:rPr>
        <w:t xml:space="preserve">is the number of </w:t>
      </w:r>
      <w:r w:rsidR="00DB749F" w:rsidRPr="008B58AB">
        <w:t xml:space="preserve">transport blocks received </w:t>
      </w:r>
      <w:r w:rsidR="00DB749F" w:rsidRPr="008B58AB">
        <w:rPr>
          <w:rFonts w:eastAsia="SimSun"/>
          <w:lang w:eastAsia="zh-CN"/>
        </w:rPr>
        <w:t>or</w:t>
      </w:r>
      <w:r w:rsidR="00DB749F" w:rsidRPr="008B58AB">
        <w:rPr>
          <w:rFonts w:eastAsia="SimSun" w:hint="eastAsia"/>
          <w:lang w:eastAsia="zh-CN"/>
        </w:rPr>
        <w:t xml:space="preserve"> </w:t>
      </w:r>
      <w:r w:rsidR="00DB749F" w:rsidRPr="008B58AB">
        <w:rPr>
          <w:rFonts w:eastAsia="SimSun"/>
          <w:lang w:eastAsia="zh-CN"/>
        </w:rPr>
        <w:t>the</w:t>
      </w:r>
      <w:r w:rsidR="00DB749F" w:rsidRPr="008B58AB">
        <w:rPr>
          <w:rFonts w:eastAsia="SimSun" w:hint="eastAsia"/>
          <w:lang w:eastAsia="zh-CN"/>
        </w:rPr>
        <w:t xml:space="preserve"> </w:t>
      </w:r>
      <w:r w:rsidR="00DB749F" w:rsidRPr="008B58AB">
        <w:t>SPS release PDCCH/EPDCCH received in subframe</w:t>
      </w:r>
      <w:r w:rsidRPr="008B58AB">
        <w:t>/slot/subslot</w:t>
      </w:r>
      <w:r w:rsidR="00DB749F" w:rsidRPr="008B58AB">
        <w:t xml:space="preserve"> </w:t>
      </w:r>
      <w:r w:rsidR="00DF64B1" w:rsidRPr="008B58AB">
        <w:rPr>
          <w:noProof/>
          <w:position w:val="-6"/>
        </w:rPr>
        <w:drawing>
          <wp:inline distT="0" distB="0" distL="0" distR="0" wp14:anchorId="408D7A35" wp14:editId="0E9616CD">
            <wp:extent cx="352425" cy="1714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lang w:eastAsia="zh-CN"/>
        </w:rPr>
        <w:t>in</w:t>
      </w:r>
      <w:r w:rsidR="00DB749F" w:rsidRPr="008B58AB">
        <w:rPr>
          <w:rFonts w:eastAsia="SimSun" w:hint="eastAsia"/>
          <w:lang w:eastAsia="zh-CN"/>
        </w:rPr>
        <w:t xml:space="preserve"> serving cell</w:t>
      </w:r>
      <w:r w:rsidR="00DB749F" w:rsidRPr="008B58AB">
        <w:rPr>
          <w:rFonts w:eastAsia="SimSun" w:hint="eastAsia"/>
          <w:sz w:val="19"/>
          <w:szCs w:val="19"/>
          <w:lang w:eastAsia="zh-CN"/>
        </w:rPr>
        <w:t xml:space="preserve"> </w:t>
      </w:r>
      <w:r w:rsidR="00DF64B1" w:rsidRPr="008B58AB">
        <w:rPr>
          <w:noProof/>
          <w:position w:val="-6"/>
        </w:rPr>
        <w:drawing>
          <wp:inline distT="0" distB="0" distL="0" distR="0" wp14:anchorId="2EF57E41" wp14:editId="1AF95DE8">
            <wp:extent cx="114300" cy="1428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14:anchorId="6B943C09" wp14:editId="30D00C4C">
            <wp:extent cx="342900" cy="1619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14:anchorId="38749028" wp14:editId="6ACB327C">
            <wp:extent cx="400050" cy="1905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w:t>
      </w:r>
      <w:r w:rsidR="00DF64B1" w:rsidRPr="008B58AB">
        <w:rPr>
          <w:noProof/>
          <w:position w:val="-14"/>
        </w:rPr>
        <w:drawing>
          <wp:inline distT="0" distB="0" distL="0" distR="0" wp14:anchorId="105CA4BA" wp14:editId="4D2839C7">
            <wp:extent cx="371475" cy="2571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rFonts w:eastAsia="SimSun" w:hint="eastAsia"/>
          <w:lang w:eastAsia="zh-CN"/>
        </w:rPr>
        <w:t xml:space="preserve">=0 if no </w:t>
      </w:r>
      <w:r w:rsidR="00DB749F" w:rsidRPr="008B58AB">
        <w:t xml:space="preserve">transport block </w:t>
      </w:r>
      <w:r w:rsidR="00DB749F" w:rsidRPr="008B58AB">
        <w:rPr>
          <w:rFonts w:eastAsia="SimSun" w:hint="eastAsia"/>
          <w:lang w:eastAsia="zh-CN"/>
        </w:rPr>
        <w:t>or</w:t>
      </w:r>
      <w:r w:rsidR="00DB749F" w:rsidRPr="008B58AB">
        <w:rPr>
          <w:rFonts w:eastAsia="SimSun"/>
          <w:lang w:eastAsia="zh-CN"/>
        </w:rPr>
        <w:t xml:space="preserve"> </w:t>
      </w:r>
      <w:r w:rsidR="00DB749F" w:rsidRPr="008B58AB">
        <w:t>SPS release PDCCH/EPDCCH</w:t>
      </w:r>
      <w:r w:rsidR="008D4F6F">
        <w:t>/SPDCCH</w:t>
      </w:r>
      <w:r w:rsidR="00DB749F" w:rsidRPr="008B58AB">
        <w:rPr>
          <w:rFonts w:eastAsia="SimSun" w:hint="eastAsia"/>
          <w:lang w:eastAsia="zh-CN"/>
        </w:rPr>
        <w:t xml:space="preserve"> is detected in </w:t>
      </w:r>
      <w:r w:rsidR="00DB749F" w:rsidRPr="008B58AB">
        <w:t>subframe</w:t>
      </w:r>
      <w:r w:rsidR="00DB749F" w:rsidRPr="008B58AB">
        <w:rPr>
          <w:rFonts w:hint="eastAsia"/>
          <w:lang w:eastAsia="zh-CN"/>
        </w:rPr>
        <w:t>(s)</w:t>
      </w:r>
      <w:r w:rsidR="00DB749F" w:rsidRPr="008B58AB">
        <w:t xml:space="preserve"> </w:t>
      </w:r>
      <w:r w:rsidR="00DF64B1" w:rsidRPr="008B58AB">
        <w:rPr>
          <w:noProof/>
          <w:position w:val="-6"/>
        </w:rPr>
        <w:drawing>
          <wp:inline distT="0" distB="0" distL="0" distR="0" wp14:anchorId="1B3D68B4" wp14:editId="1DE679F7">
            <wp:extent cx="352425" cy="1714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14:anchorId="2DE1B187" wp14:editId="466455BE">
            <wp:extent cx="114300" cy="1428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14:anchorId="123A41BA" wp14:editId="5FF83F08">
            <wp:extent cx="342900" cy="1619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14:anchorId="5196F42A" wp14:editId="2721DC6E">
            <wp:extent cx="40005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For a serving cell </w:t>
      </w:r>
      <w:r w:rsidR="00DF64B1" w:rsidRPr="008B58AB">
        <w:rPr>
          <w:noProof/>
          <w:position w:val="-6"/>
        </w:rPr>
        <w:drawing>
          <wp:inline distT="0" distB="0" distL="0" distR="0" wp14:anchorId="59123463" wp14:editId="2A709E4C">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set </w:t>
      </w:r>
      <w:r w:rsidR="00DF64B1" w:rsidRPr="008B58AB">
        <w:rPr>
          <w:noProof/>
          <w:position w:val="-14"/>
        </w:rPr>
        <w:drawing>
          <wp:inline distT="0" distB="0" distL="0" distR="0" wp14:anchorId="3D758567" wp14:editId="608B984F">
            <wp:extent cx="857250" cy="25717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00DB749F" w:rsidRPr="008B58AB">
        <w:t>if</w:t>
      </w:r>
      <w:r w:rsidR="00DB749F" w:rsidRPr="008B58AB">
        <w:rPr>
          <w:rFonts w:eastAsia="SimSun" w:hint="eastAsia"/>
          <w:lang w:eastAsia="zh-CN"/>
        </w:rPr>
        <w:t xml:space="preserve"> the DL-reference UL/DL configuration </w:t>
      </w:r>
      <w:r w:rsidR="00DB749F" w:rsidRPr="008B58AB">
        <w:rPr>
          <w:rFonts w:eastAsia="SimSun" w:hint="eastAsia"/>
          <w:lang w:val="en-US" w:eastAsia="zh-CN"/>
        </w:rPr>
        <w:t xml:space="preserve">(defined in </w:t>
      </w:r>
      <w:r w:rsidR="00FE5A47" w:rsidRPr="008B58AB">
        <w:rPr>
          <w:rFonts w:eastAsia="SimSun" w:hint="eastAsia"/>
          <w:lang w:val="en-US" w:eastAsia="zh-CN"/>
        </w:rPr>
        <w:t>Subclause</w:t>
      </w:r>
      <w:r w:rsidR="00DB749F" w:rsidRPr="008B58AB">
        <w:rPr>
          <w:rFonts w:eastAsia="SimSun" w:hint="eastAsia"/>
          <w:lang w:val="en-US" w:eastAsia="zh-CN"/>
        </w:rPr>
        <w:t xml:space="preserve"> 10.2) </w:t>
      </w:r>
      <w:r w:rsidR="00DB749F" w:rsidRPr="008B58AB">
        <w:rPr>
          <w:rFonts w:eastAsia="SimSun" w:hint="eastAsia"/>
          <w:lang w:eastAsia="zh-CN"/>
        </w:rPr>
        <w:t>for serving cell</w:t>
      </w:r>
      <w:r w:rsidR="008576A0" w:rsidRPr="008B58AB">
        <w:rPr>
          <w:rFonts w:eastAsia="SimSun" w:hint="eastAsia"/>
          <w:lang w:eastAsia="zh-CN"/>
        </w:rPr>
        <w:t xml:space="preserve"> </w:t>
      </w:r>
      <w:r w:rsidR="00DF64B1" w:rsidRPr="008B58AB">
        <w:rPr>
          <w:noProof/>
          <w:position w:val="-6"/>
        </w:rPr>
        <w:drawing>
          <wp:inline distT="0" distB="0" distL="0" distR="0" wp14:anchorId="665EEB02" wp14:editId="626AA389">
            <wp:extent cx="114300" cy="1428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is TDD UL/DL configuration 0,</w:t>
      </w:r>
    </w:p>
    <w:p w14:paraId="70D28E4A" w14:textId="77777777" w:rsidR="00DB749F" w:rsidRPr="008B58AB" w:rsidRDefault="0098758B" w:rsidP="008B58AB">
      <w:pPr>
        <w:pStyle w:val="B1"/>
      </w:pPr>
      <w:r w:rsidRPr="008B58AB">
        <w:rPr>
          <w:rFonts w:eastAsia="SimSun"/>
          <w:lang w:eastAsia="zh-CN"/>
        </w:rPr>
        <w:t>-</w:t>
      </w:r>
      <w:r w:rsidRPr="008B58AB">
        <w:rPr>
          <w:rFonts w:eastAsia="SimSun"/>
          <w:lang w:eastAsia="zh-CN"/>
        </w:rPr>
        <w:tab/>
      </w:r>
      <w:r w:rsidR="00DB749F" w:rsidRPr="008B58AB">
        <w:rPr>
          <w:rFonts w:eastAsia="SimSun"/>
          <w:lang w:eastAsia="zh-CN"/>
        </w:rPr>
        <w:t xml:space="preserve">For </w:t>
      </w:r>
      <w:r w:rsidR="00DB749F" w:rsidRPr="008B58AB">
        <w:rPr>
          <w:rFonts w:eastAsia="SimSun" w:hint="eastAsia"/>
          <w:lang w:eastAsia="zh-CN"/>
        </w:rPr>
        <w:t>two configured serving cells</w:t>
      </w:r>
      <w:r w:rsidR="00DB749F" w:rsidRPr="008B58AB">
        <w:rPr>
          <w:rFonts w:eastAsia="SimSun"/>
          <w:lang w:eastAsia="zh-CN"/>
        </w:rPr>
        <w:t xml:space="preserve"> and</w:t>
      </w:r>
      <w:r w:rsidR="00DB749F" w:rsidRPr="008B58AB">
        <w:rPr>
          <w:rFonts w:eastAsia="SimSun" w:hint="eastAsia"/>
          <w:lang w:eastAsia="zh-CN"/>
        </w:rPr>
        <w:t xml:space="preserve"> </w:t>
      </w:r>
      <w:r w:rsidR="00DB749F" w:rsidRPr="008B58AB">
        <w:t>PUCCH format 1b</w:t>
      </w:r>
      <w:r w:rsidR="00DB749F" w:rsidRPr="008B58AB">
        <w:rPr>
          <w:rFonts w:eastAsia="SimSun" w:hint="eastAsia"/>
          <w:lang w:eastAsia="zh-CN"/>
        </w:rPr>
        <w:t xml:space="preserve"> with channel selection and </w:t>
      </w:r>
      <w:r w:rsidR="00DB749F" w:rsidRPr="008B58AB">
        <w:rPr>
          <w:rFonts w:eastAsia="SimSun" w:hint="eastAsia"/>
          <w:i/>
          <w:lang w:eastAsia="zh-CN"/>
        </w:rPr>
        <w:t>M</w:t>
      </w:r>
      <w:r w:rsidR="00DB749F" w:rsidRPr="008B58AB">
        <w:rPr>
          <w:rFonts w:eastAsia="SimSun" w:hint="eastAsia"/>
          <w:lang w:eastAsia="zh-CN"/>
        </w:rPr>
        <w:t xml:space="preserve"> = 3 or 4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w:t>
      </w:r>
      <w:r w:rsidR="00DB749F" w:rsidRPr="008B58AB">
        <w:rPr>
          <w:rFonts w:eastAsia="SimSun"/>
          <w:lang w:eastAsia="zh-CN"/>
        </w:rPr>
        <w:t xml:space="preserve">, </w:t>
      </w:r>
      <w:r w:rsidR="00DF64B1" w:rsidRPr="008B58AB">
        <w:rPr>
          <w:noProof/>
          <w:position w:val="-14"/>
        </w:rPr>
        <w:drawing>
          <wp:inline distT="0" distB="0" distL="0" distR="0" wp14:anchorId="3010A99E" wp14:editId="0A47ECFE">
            <wp:extent cx="600075" cy="2381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 xml:space="preserve"> if UE receives PDSCH or PDCCH/EPDCCH indicating downlink SPS release only on one serving cell within subframes </w:t>
      </w:r>
      <w:r w:rsidR="00DF64B1" w:rsidRPr="008B58AB">
        <w:rPr>
          <w:noProof/>
          <w:position w:val="-6"/>
        </w:rPr>
        <w:drawing>
          <wp:inline distT="0" distB="0" distL="0" distR="0" wp14:anchorId="045B708B" wp14:editId="42F934AD">
            <wp:extent cx="352425" cy="1714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lang w:eastAsia="ja-JP"/>
        </w:rPr>
        <w:t xml:space="preserve">,where </w:t>
      </w:r>
      <w:r w:rsidR="00DF64B1" w:rsidRPr="008B58AB">
        <w:rPr>
          <w:noProof/>
          <w:position w:val="-6"/>
        </w:rPr>
        <w:drawing>
          <wp:inline distT="0" distB="0" distL="0" distR="0" wp14:anchorId="6D66A2D1" wp14:editId="15812131">
            <wp:extent cx="342900" cy="1619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14:anchorId="15E3129F" wp14:editId="434E0B9E">
            <wp:extent cx="400050" cy="1905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8B0559" w:rsidRPr="008B58AB">
        <w:rPr>
          <w:rFonts w:eastAsia="SimSun"/>
          <w:lang w:val="en-US" w:eastAsia="zh-CN"/>
        </w:rPr>
        <w:t xml:space="preserve"> for TDD and </w:t>
      </w:r>
      <w:r w:rsidR="00FE5A47" w:rsidRPr="008B58AB">
        <w:rPr>
          <w:rFonts w:eastAsia="SimSun"/>
          <w:lang w:val="en-US" w:eastAsia="zh-CN"/>
        </w:rPr>
        <w:t>Subclause</w:t>
      </w:r>
      <w:r w:rsidR="008B0559" w:rsidRPr="008B58AB">
        <w:rPr>
          <w:rFonts w:eastAsia="SimSun"/>
          <w:lang w:val="en-US" w:eastAsia="zh-CN"/>
        </w:rPr>
        <w:t xml:space="preserve"> 7.3.4 for FDD-TDD</w:t>
      </w:r>
      <w:r w:rsidR="00DB749F" w:rsidRPr="008B58AB">
        <w:rPr>
          <w:rFonts w:eastAsia="SimSun" w:hint="eastAsia"/>
          <w:lang w:eastAsia="zh-CN"/>
        </w:rPr>
        <w:t>)</w:t>
      </w:r>
      <w:r w:rsidR="00DB749F" w:rsidRPr="008B58AB">
        <w:rPr>
          <w:lang w:eastAsia="ja-JP"/>
        </w:rPr>
        <w:t>;</w:t>
      </w:r>
      <w:r w:rsidR="008B0559" w:rsidRPr="008B58AB">
        <w:rPr>
          <w:lang w:eastAsia="ja-JP"/>
        </w:rPr>
        <w:t xml:space="preserve"> </w:t>
      </w:r>
      <w:r w:rsidR="00DB749F" w:rsidRPr="008B58AB">
        <w:rPr>
          <w:lang w:eastAsia="ja-JP"/>
        </w:rPr>
        <w:t xml:space="preserve">otherwise </w:t>
      </w:r>
      <w:r w:rsidR="00DF64B1" w:rsidRPr="008B58AB">
        <w:rPr>
          <w:noProof/>
          <w:position w:val="-14"/>
        </w:rPr>
        <w:drawing>
          <wp:inline distT="0" distB="0" distL="0" distR="0" wp14:anchorId="24208C89" wp14:editId="0FBC18F9">
            <wp:extent cx="600075" cy="2381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w:t>
      </w:r>
    </w:p>
    <w:p w14:paraId="58A9AA76" w14:textId="77777777" w:rsidR="00C9649E" w:rsidRPr="008B58AB" w:rsidRDefault="0093274D" w:rsidP="00C9649E">
      <w:r w:rsidRPr="008B58AB">
        <w:t>Throughout th</w:t>
      </w:r>
      <w:r w:rsidR="00862CAA" w:rsidRPr="008B58AB">
        <w:t>e foll</w:t>
      </w:r>
      <w:r w:rsidR="00FB2C72" w:rsidRPr="008B58AB">
        <w:t>o</w:t>
      </w:r>
      <w:r w:rsidR="00862CAA" w:rsidRPr="008B58AB">
        <w:t xml:space="preserve">wing </w:t>
      </w:r>
      <w:r w:rsidR="00FE5A47" w:rsidRPr="008B58AB">
        <w:t>Subclause</w:t>
      </w:r>
      <w:r w:rsidR="00862CAA" w:rsidRPr="008B58AB">
        <w:t>s</w:t>
      </w:r>
      <w:r w:rsidRPr="008B58AB">
        <w:t xml:space="preserve">, subframes are numbered in monotonically increasing order; if the last subframe of a radio frame is denoted as </w:t>
      </w:r>
      <w:r w:rsidR="00DF64B1" w:rsidRPr="008B58AB">
        <w:rPr>
          <w:noProof/>
          <w:position w:val="-6"/>
        </w:rPr>
        <w:drawing>
          <wp:inline distT="0" distB="0" distL="0" distR="0" wp14:anchorId="3E16BA96" wp14:editId="0900D3D4">
            <wp:extent cx="114300" cy="1714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8B58AB">
        <w:t xml:space="preserve">, the first subframe of the next radio frame is denoted as </w:t>
      </w:r>
      <w:r w:rsidR="00DF64B1" w:rsidRPr="008B58AB">
        <w:rPr>
          <w:noProof/>
          <w:position w:val="-6"/>
        </w:rPr>
        <w:drawing>
          <wp:inline distT="0" distB="0" distL="0" distR="0" wp14:anchorId="7FCB1C7E" wp14:editId="2E10FB9F">
            <wp:extent cx="266700" cy="1714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8B58AB">
        <w:t>.</w:t>
      </w:r>
      <w:r w:rsidR="00C9649E" w:rsidRPr="008B58AB">
        <w:t xml:space="preserve"> </w:t>
      </w:r>
    </w:p>
    <w:p w14:paraId="7FFD5B30" w14:textId="77777777" w:rsidR="00862CAA" w:rsidRPr="008B58AB" w:rsidRDefault="00C9649E" w:rsidP="002D5CFD">
      <w:r w:rsidRPr="008B58AB">
        <w:t xml:space="preserve">Throughout the following </w:t>
      </w:r>
      <w:r w:rsidR="00FE5A47" w:rsidRPr="008B58AB">
        <w:t>Subclause</w:t>
      </w:r>
      <w:r w:rsidRPr="008B58AB">
        <w:t>s</w:t>
      </w:r>
      <w:r w:rsidR="00444371" w:rsidRPr="008B58AB">
        <w:rPr>
          <w:rFonts w:eastAsia="SimSun" w:hint="eastAsia"/>
          <w:lang w:eastAsia="zh-CN"/>
        </w:rPr>
        <w:t xml:space="preserve"> for a non-</w:t>
      </w:r>
      <w:r w:rsidR="00444371" w:rsidRPr="008B58AB">
        <w:rPr>
          <w:rFonts w:eastAsia="SimSun"/>
          <w:lang w:eastAsia="zh-CN"/>
        </w:rPr>
        <w:t>BL</w:t>
      </w:r>
      <w:r w:rsidR="00444371" w:rsidRPr="008B58AB">
        <w:rPr>
          <w:rFonts w:eastAsia="SimSun" w:hint="eastAsia"/>
          <w:lang w:eastAsia="zh-CN"/>
        </w:rPr>
        <w:t>/CE UE</w:t>
      </w:r>
      <w:r w:rsidRPr="008B58AB">
        <w:t>, if the UE is configured with higher layer parameter</w:t>
      </w:r>
      <w:r w:rsidR="0098758B" w:rsidRPr="008B58AB">
        <w:t xml:space="preserve"> </w:t>
      </w:r>
      <w:r w:rsidR="0098758B" w:rsidRPr="008B58AB">
        <w:rPr>
          <w:i/>
        </w:rPr>
        <w:t xml:space="preserve">shortProcessingTime </w:t>
      </w:r>
      <w:r w:rsidR="0098758B" w:rsidRPr="008B58AB">
        <w:t>and the corresponding PDCCH</w:t>
      </w:r>
      <w:r w:rsidR="008D4F6F" w:rsidRPr="00150D70">
        <w:t xml:space="preserve"> </w:t>
      </w:r>
      <w:r w:rsidR="008D4F6F" w:rsidRPr="00DF7D7E">
        <w:t>with CRC scrambled by C-RNTI</w:t>
      </w:r>
      <w:r w:rsidR="0098758B" w:rsidRPr="008B58AB">
        <w:t xml:space="preserve"> is in the UE-specific search space</w:t>
      </w:r>
      <w:r w:rsidR="0098758B" w:rsidRPr="008B58AB">
        <w:rPr>
          <w:i/>
        </w:rPr>
        <w:t xml:space="preserve"> </w:t>
      </w:r>
      <w:r w:rsidR="0098758B" w:rsidRPr="008B58AB">
        <w:t xml:space="preserve">then for FDD </w:t>
      </w:r>
      <w:r w:rsidR="0098758B" w:rsidRPr="008B58AB">
        <w:rPr>
          <w:lang w:val="en-US"/>
        </w:rPr>
        <w:t>or FDD-TDD primary cell frame structure type 1</w:t>
      </w:r>
      <w:r w:rsidR="0098758B" w:rsidRPr="008B58AB">
        <w:t xml:space="preserve"> </w:t>
      </w:r>
      <w:r w:rsidR="00DF64B1" w:rsidRPr="008B58AB">
        <w:rPr>
          <w:noProof/>
          <w:position w:val="-10"/>
        </w:rPr>
        <w:drawing>
          <wp:inline distT="0" distB="0" distL="0" distR="0" wp14:anchorId="5C91C153" wp14:editId="5EB280B1">
            <wp:extent cx="457200" cy="2095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8758B" w:rsidRPr="008B58AB">
        <w:t xml:space="preserve"> is given by</w:t>
      </w:r>
      <w:r w:rsidR="0098758B" w:rsidRPr="008B58AB">
        <w:rPr>
          <w:i/>
        </w:rPr>
        <w:t xml:space="preserve"> n1PUCCH-AN-shortPT </w:t>
      </w:r>
      <w:r w:rsidR="0098758B" w:rsidRPr="008B58AB">
        <w:t>else if the UE is configured with higher layer parameter</w:t>
      </w:r>
      <w:r w:rsidRPr="008B58AB">
        <w:t xml:space="preserve"> </w:t>
      </w:r>
      <w:r w:rsidRPr="008B58AB">
        <w:rPr>
          <w:i/>
        </w:rPr>
        <w:t>n1PUCCH-AN-r11</w:t>
      </w:r>
      <w:r w:rsidRPr="008B58AB">
        <w:t xml:space="preserve"> then </w:t>
      </w:r>
      <w:r w:rsidR="00DF64B1" w:rsidRPr="008B58AB">
        <w:rPr>
          <w:noProof/>
          <w:position w:val="-10"/>
        </w:rPr>
        <w:drawing>
          <wp:inline distT="0" distB="0" distL="0" distR="0" wp14:anchorId="00FFE397" wp14:editId="73CAD0CC">
            <wp:extent cx="457200" cy="2095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w:t>
      </w:r>
      <w:r w:rsidRPr="008B58AB">
        <w:rPr>
          <w:i/>
        </w:rPr>
        <w:t>n1PUCCH-AN-r11</w:t>
      </w:r>
      <w:r w:rsidRPr="008B58AB">
        <w:t xml:space="preserve">, else </w:t>
      </w:r>
      <w:r w:rsidR="00DF64B1" w:rsidRPr="008B58AB">
        <w:rPr>
          <w:noProof/>
          <w:position w:val="-10"/>
        </w:rPr>
        <w:drawing>
          <wp:inline distT="0" distB="0" distL="0" distR="0" wp14:anchorId="46B9241C" wp14:editId="47AB313F">
            <wp:extent cx="457200" cy="2095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higher layer parameter </w:t>
      </w:r>
      <w:r w:rsidRPr="008B58AB">
        <w:rPr>
          <w:i/>
        </w:rPr>
        <w:t>n1PUCCH-AN .</w:t>
      </w:r>
    </w:p>
    <w:p w14:paraId="35A036FA" w14:textId="77777777" w:rsidR="0093274D" w:rsidRPr="008B58AB" w:rsidRDefault="00862CAA" w:rsidP="005F0655">
      <w:pPr>
        <w:pStyle w:val="Heading3"/>
      </w:pPr>
      <w:bookmarkStart w:id="9" w:name="_Toc415085517"/>
      <w:r w:rsidRPr="008B58AB">
        <w:t>10.1.1</w:t>
      </w:r>
      <w:r w:rsidRPr="008B58AB">
        <w:tab/>
        <w:t>PUCCH format information</w:t>
      </w:r>
      <w:bookmarkEnd w:id="9"/>
    </w:p>
    <w:p w14:paraId="5E69D615" w14:textId="77777777" w:rsidR="0093274D" w:rsidRPr="008B58AB" w:rsidRDefault="0093274D" w:rsidP="00FB2C72">
      <w:r w:rsidRPr="008B58AB">
        <w:t xml:space="preserve">Using the PUCCH formats defined in </w:t>
      </w:r>
      <w:r w:rsidR="00FE5A47" w:rsidRPr="008B58AB">
        <w:t>Subclause</w:t>
      </w:r>
      <w:r w:rsidRPr="008B58AB">
        <w:t xml:space="preserve"> 5.4.1</w:t>
      </w:r>
      <w:r w:rsidR="008D4F6F">
        <w:t xml:space="preserve">, </w:t>
      </w:r>
      <w:r w:rsidR="008D4F6F" w:rsidRPr="008B58AB">
        <w:t>5.4.2</w:t>
      </w:r>
      <w:r w:rsidR="008D4F6F">
        <w:t>, 5.4.2A, 5.4.2B, 5.4.2C, 5.4A.2, 5.4A.3,</w:t>
      </w:r>
      <w:r w:rsidRPr="008B58AB">
        <w:t xml:space="preserve"> and 5.4</w:t>
      </w:r>
      <w:r w:rsidR="008D4F6F">
        <w:t>A</w:t>
      </w:r>
      <w:r w:rsidR="008D4F6F" w:rsidRPr="008B58AB">
        <w:t>.</w:t>
      </w:r>
      <w:r w:rsidR="008D4F6F">
        <w:t>4</w:t>
      </w:r>
      <w:r w:rsidRPr="008B58AB">
        <w:t xml:space="preserve"> in [3], the following combinations of </w:t>
      </w:r>
      <w:r w:rsidR="00862CAA" w:rsidRPr="008B58AB">
        <w:t>UCI</w:t>
      </w:r>
      <w:r w:rsidRPr="008B58AB">
        <w:t xml:space="preserve"> on PUCCH are supported:</w:t>
      </w:r>
    </w:p>
    <w:p w14:paraId="1D46C57D" w14:textId="77777777" w:rsidR="0093274D" w:rsidRPr="008B58AB" w:rsidRDefault="009E0F90" w:rsidP="009E0F90">
      <w:pPr>
        <w:pStyle w:val="B1"/>
      </w:pPr>
      <w:r w:rsidRPr="008B58AB">
        <w:t>-</w:t>
      </w:r>
      <w:r w:rsidRPr="008B58AB">
        <w:tab/>
      </w:r>
      <w:r w:rsidR="0093274D" w:rsidRPr="008B58AB">
        <w:t xml:space="preserve">Format 1a for 1-bit HARQ-ACK or in case of FDD </w:t>
      </w:r>
      <w:r w:rsidR="008B0559" w:rsidRPr="008B58AB">
        <w:rPr>
          <w:lang w:val="en-US"/>
        </w:rPr>
        <w:t xml:space="preserve">or FDD-TDD primary cell frame structure type 1 </w:t>
      </w:r>
      <w:r w:rsidR="0093274D" w:rsidRPr="008B58AB">
        <w:t>for 1-bit HARQ-ACK with positive SR</w:t>
      </w:r>
      <w:r w:rsidR="008B0559" w:rsidRPr="008B58AB">
        <w:t>.</w:t>
      </w:r>
    </w:p>
    <w:p w14:paraId="3F13086E" w14:textId="77777777" w:rsidR="0093274D" w:rsidRPr="008B58AB" w:rsidRDefault="009E0F90" w:rsidP="009E0F90">
      <w:pPr>
        <w:pStyle w:val="B1"/>
      </w:pPr>
      <w:r w:rsidRPr="008B58AB">
        <w:t>-</w:t>
      </w:r>
      <w:r w:rsidRPr="008B58AB">
        <w:tab/>
      </w:r>
      <w:r w:rsidR="0093274D" w:rsidRPr="008B58AB">
        <w:t>Format 1b for 2-bit HARQ-ACK or for 2-bit HARQ-ACK with positive SR</w:t>
      </w:r>
      <w:r w:rsidR="008B0559" w:rsidRPr="008B58AB">
        <w:t>.</w:t>
      </w:r>
    </w:p>
    <w:p w14:paraId="58372A64" w14:textId="77777777" w:rsidR="0093274D" w:rsidRPr="008B58AB" w:rsidRDefault="009E0F90" w:rsidP="009E0F90">
      <w:pPr>
        <w:pStyle w:val="B1"/>
      </w:pPr>
      <w:r w:rsidRPr="008B58AB">
        <w:t>-</w:t>
      </w:r>
      <w:r w:rsidRPr="008B58AB">
        <w:tab/>
      </w:r>
      <w:r w:rsidR="0093274D" w:rsidRPr="008B58AB">
        <w:t xml:space="preserve">Format 1b for </w:t>
      </w:r>
      <w:r w:rsidR="0075678D" w:rsidRPr="008B58AB">
        <w:t xml:space="preserve">up to 4-bit </w:t>
      </w:r>
      <w:r w:rsidR="0093274D" w:rsidRPr="008B58AB">
        <w:t>HARQ-ACK with channel selection</w:t>
      </w:r>
      <w:r w:rsidR="0075678D" w:rsidRPr="008B58AB">
        <w:t xml:space="preserve"> when </w:t>
      </w:r>
      <w:r w:rsidR="00862CAA" w:rsidRPr="008B58AB">
        <w:t xml:space="preserve">the </w:t>
      </w:r>
      <w:r w:rsidR="0075678D" w:rsidRPr="008B58AB">
        <w:t>UE is configured with more than one serving cell or</w:t>
      </w:r>
      <w:r w:rsidR="00862CAA" w:rsidRPr="008B58AB">
        <w:t>,</w:t>
      </w:r>
      <w:r w:rsidR="0075678D" w:rsidRPr="008B58AB">
        <w:t xml:space="preserve"> in the case </w:t>
      </w:r>
      <w:r w:rsidR="00862CAA" w:rsidRPr="008B58AB">
        <w:t>of</w:t>
      </w:r>
      <w:r w:rsidR="0075678D" w:rsidRPr="008B58AB">
        <w:t xml:space="preserve"> TDD</w:t>
      </w:r>
      <w:r w:rsidR="00862CAA" w:rsidRPr="008B58AB">
        <w:t>,</w:t>
      </w:r>
      <w:r w:rsidR="0075678D" w:rsidRPr="008B58AB">
        <w:t xml:space="preserve"> when </w:t>
      </w:r>
      <w:r w:rsidR="00862CAA" w:rsidRPr="008B58AB">
        <w:t xml:space="preserve">the </w:t>
      </w:r>
      <w:r w:rsidR="0075678D" w:rsidRPr="008B58AB">
        <w:t>UE is configured with a single serving cell</w:t>
      </w:r>
      <w:r w:rsidR="008B0559" w:rsidRPr="008B58AB">
        <w:t>.</w:t>
      </w:r>
    </w:p>
    <w:p w14:paraId="576234A4" w14:textId="77777777" w:rsidR="0093274D" w:rsidRPr="008B58AB" w:rsidRDefault="009E0F90" w:rsidP="009E0F90">
      <w:pPr>
        <w:pStyle w:val="B1"/>
      </w:pPr>
      <w:r w:rsidRPr="008B58AB">
        <w:lastRenderedPageBreak/>
        <w:t>-</w:t>
      </w:r>
      <w:r w:rsidRPr="008B58AB">
        <w:tab/>
      </w:r>
      <w:r w:rsidR="0093274D" w:rsidRPr="008B58AB">
        <w:t>Format 1 for positive SR</w:t>
      </w:r>
      <w:r w:rsidR="008B0559" w:rsidRPr="008B58AB">
        <w:t>.</w:t>
      </w:r>
    </w:p>
    <w:p w14:paraId="6D8A4A26" w14:textId="77777777"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when not multiplexed with HARQ-ACK</w:t>
      </w:r>
      <w:r w:rsidR="008B0559" w:rsidRPr="008B58AB">
        <w:t>.</w:t>
      </w:r>
    </w:p>
    <w:p w14:paraId="6D4B7416" w14:textId="77777777" w:rsidR="0093274D" w:rsidRPr="008B58AB" w:rsidRDefault="009E0F90" w:rsidP="009E0F90">
      <w:pPr>
        <w:pStyle w:val="B1"/>
      </w:pPr>
      <w:r w:rsidRPr="008B58AB">
        <w:t>-</w:t>
      </w:r>
      <w:r w:rsidRPr="008B58AB">
        <w:tab/>
      </w:r>
      <w:r w:rsidR="0093274D" w:rsidRPr="008B58AB">
        <w:t xml:space="preserve">Format 2a for a </w:t>
      </w:r>
      <w:r w:rsidR="00862CAA" w:rsidRPr="008B58AB">
        <w:t>CSI</w:t>
      </w:r>
      <w:r w:rsidR="0093274D" w:rsidRPr="008B58AB">
        <w:t xml:space="preserve"> report multiplexed with 1-bit HARQ-ACK for normal cyclic prefix</w:t>
      </w:r>
      <w:r w:rsidR="008B0559" w:rsidRPr="008B58AB">
        <w:t>.</w:t>
      </w:r>
    </w:p>
    <w:p w14:paraId="02B15992" w14:textId="77777777" w:rsidR="0093274D" w:rsidRPr="008B58AB" w:rsidRDefault="009E0F90" w:rsidP="009E0F90">
      <w:pPr>
        <w:pStyle w:val="B1"/>
      </w:pPr>
      <w:r w:rsidRPr="008B58AB">
        <w:t>-</w:t>
      </w:r>
      <w:r w:rsidRPr="008B58AB">
        <w:tab/>
      </w:r>
      <w:r w:rsidR="0093274D" w:rsidRPr="008B58AB">
        <w:t xml:space="preserve">Format 2b for a </w:t>
      </w:r>
      <w:r w:rsidR="00862CAA" w:rsidRPr="008B58AB">
        <w:t>CSI</w:t>
      </w:r>
      <w:r w:rsidR="0093274D" w:rsidRPr="008B58AB">
        <w:t xml:space="preserve"> report multiplexed with 2-bit HARQ-ACK for normal cyclic prefix</w:t>
      </w:r>
      <w:r w:rsidR="008B0559" w:rsidRPr="008B58AB">
        <w:t>.</w:t>
      </w:r>
    </w:p>
    <w:p w14:paraId="68C5E6F7" w14:textId="77777777"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multiplexed with HARQ-ACK for extended cyclic prefix</w:t>
      </w:r>
      <w:r w:rsidR="008B0559" w:rsidRPr="008B58AB">
        <w:t>.</w:t>
      </w:r>
    </w:p>
    <w:p w14:paraId="0B3A8307" w14:textId="77777777" w:rsidR="0075678D" w:rsidRPr="008B58AB" w:rsidRDefault="009E0F90" w:rsidP="009E0F90">
      <w:pPr>
        <w:pStyle w:val="B1"/>
      </w:pPr>
      <w:r w:rsidRPr="008B58AB">
        <w:t>-</w:t>
      </w:r>
      <w:r w:rsidRPr="008B58AB">
        <w:tab/>
      </w:r>
      <w:r w:rsidR="008D4F6F">
        <w:t>For subframe-PUCCH, f</w:t>
      </w:r>
      <w:r w:rsidR="008D4F6F" w:rsidRPr="008B58AB">
        <w:t xml:space="preserve">ormat </w:t>
      </w:r>
      <w:r w:rsidR="0075678D" w:rsidRPr="008B58AB">
        <w:t xml:space="preserve">3 for up to 10-bit HARQ-ACK for FDD </w:t>
      </w:r>
      <w:r w:rsidR="008B0559" w:rsidRPr="008B58AB">
        <w:rPr>
          <w:lang w:val="en-US"/>
        </w:rPr>
        <w:t xml:space="preserve">or FDD-TDD primary cell frame structure type 1 </w:t>
      </w:r>
      <w:r w:rsidR="0075678D" w:rsidRPr="008B58AB">
        <w:t>and for up to 20-bit HARQ-ACK for TDD</w:t>
      </w:r>
      <w:r w:rsidR="008B0559" w:rsidRPr="008B58AB">
        <w:rPr>
          <w:lang w:val="en-US"/>
        </w:rPr>
        <w:t xml:space="preserve"> and for up to 21 bit HARQ-ACK for FDD-TDD primary cell frame structure type 2.</w:t>
      </w:r>
    </w:p>
    <w:p w14:paraId="5EC1603C" w14:textId="77777777" w:rsidR="005A29E2" w:rsidRPr="008B58AB" w:rsidRDefault="009E0F90" w:rsidP="009E0F90">
      <w:pPr>
        <w:pStyle w:val="B1"/>
      </w:pPr>
      <w:r w:rsidRPr="008B58AB">
        <w:t>-</w:t>
      </w:r>
      <w:r w:rsidRPr="008B58AB">
        <w:tab/>
      </w:r>
      <w:r w:rsidR="009F2044">
        <w:t>For subframe-PUCCH, f</w:t>
      </w:r>
      <w:r w:rsidR="009F2044" w:rsidRPr="008B58AB">
        <w:t xml:space="preserve">ormat </w:t>
      </w:r>
      <w:r w:rsidR="0075678D" w:rsidRPr="008B58AB">
        <w:t xml:space="preserve">3 for up to 11-bit corresponding to 10-bit HARQ-ACK and 1-bit positive/negative SR for FDD </w:t>
      </w:r>
      <w:r w:rsidR="008B0559" w:rsidRPr="008B58AB">
        <w:rPr>
          <w:lang w:val="en-US"/>
        </w:rPr>
        <w:t>or FDD-TDD</w:t>
      </w:r>
      <w:r w:rsidR="008B0559" w:rsidRPr="008B58AB">
        <w:t xml:space="preserve"> </w:t>
      </w:r>
      <w:r w:rsidR="0075678D" w:rsidRPr="008B58AB">
        <w:t>and for up to 21-bit corresponding to 20-bit HARQ-ACK and 1-bit positive/negative SR for TDD</w:t>
      </w:r>
      <w:r w:rsidR="008B0559" w:rsidRPr="008B58AB">
        <w:rPr>
          <w:lang w:val="en-US"/>
        </w:rPr>
        <w:t xml:space="preserve"> and </w:t>
      </w:r>
      <w:r w:rsidR="008B0559" w:rsidRPr="008B58AB">
        <w:t>for up to 2</w:t>
      </w:r>
      <w:r w:rsidR="008B0559" w:rsidRPr="008B58AB">
        <w:rPr>
          <w:lang w:val="en-US"/>
        </w:rPr>
        <w:t>2</w:t>
      </w:r>
      <w:r w:rsidR="008B0559" w:rsidRPr="008B58AB">
        <w:t>-bit corresponding to 2</w:t>
      </w:r>
      <w:r w:rsidR="008B0559" w:rsidRPr="008B58AB">
        <w:rPr>
          <w:lang w:val="en-US"/>
        </w:rPr>
        <w:t>1</w:t>
      </w:r>
      <w:r w:rsidR="008B0559" w:rsidRPr="008B58AB">
        <w:t xml:space="preserve">-bit HARQ-ACK and 1-bit positive/negative SR for </w:t>
      </w:r>
      <w:r w:rsidR="008B0559" w:rsidRPr="008B58AB">
        <w:rPr>
          <w:lang w:val="en-US"/>
        </w:rPr>
        <w:t>FDD-TDD primary cell frame structure type 2</w:t>
      </w:r>
      <w:r w:rsidR="0075678D" w:rsidRPr="008B58AB">
        <w:t>.</w:t>
      </w:r>
      <w:r w:rsidR="005A29E2" w:rsidRPr="008B58AB">
        <w:t xml:space="preserve"> </w:t>
      </w:r>
    </w:p>
    <w:p w14:paraId="3B95BC95" w14:textId="77777777" w:rsidR="009E0F90" w:rsidRPr="008B58AB" w:rsidRDefault="009E0F90" w:rsidP="009E0F90">
      <w:pPr>
        <w:pStyle w:val="B1"/>
      </w:pPr>
      <w:r w:rsidRPr="008B58AB">
        <w:t>-</w:t>
      </w:r>
      <w:r w:rsidRPr="008B58AB">
        <w:tab/>
      </w:r>
      <w:r w:rsidR="009F2044">
        <w:t>For subframe-PUCCH, f</w:t>
      </w:r>
      <w:r w:rsidR="009F2044" w:rsidRPr="008B58AB">
        <w:t xml:space="preserve">ormat </w:t>
      </w:r>
      <w:r w:rsidR="005A29E2" w:rsidRPr="008B58AB">
        <w:t xml:space="preserve">3 for HARQ-ACK, 1-bit positive/negative SR </w:t>
      </w:r>
      <w:r w:rsidR="005B4392" w:rsidRPr="008B58AB">
        <w:t xml:space="preserve">(if any) </w:t>
      </w:r>
      <w:r w:rsidR="005A29E2" w:rsidRPr="008B58AB">
        <w:t>and CSI report</w:t>
      </w:r>
      <w:r w:rsidR="00621E53" w:rsidRPr="008B58AB">
        <w:t>(s)</w:t>
      </w:r>
      <w:r w:rsidR="005A29E2" w:rsidRPr="008B58AB">
        <w:t>.</w:t>
      </w:r>
      <w:r w:rsidR="007B36FA" w:rsidRPr="008B58AB">
        <w:t xml:space="preserve"> </w:t>
      </w:r>
    </w:p>
    <w:p w14:paraId="7A707159" w14:textId="77777777" w:rsidR="009F2044" w:rsidRDefault="009E0F90" w:rsidP="009F2044">
      <w:pPr>
        <w:pStyle w:val="B1"/>
        <w:rPr>
          <w:lang w:eastAsia="zh-CN"/>
        </w:rPr>
      </w:pPr>
      <w:r w:rsidRPr="008B58AB">
        <w:rPr>
          <w:lang w:eastAsia="zh-CN"/>
        </w:rPr>
        <w:t>-</w:t>
      </w:r>
      <w:r w:rsidRPr="008B58AB">
        <w:rPr>
          <w:lang w:eastAsia="zh-CN"/>
        </w:rPr>
        <w:tab/>
      </w:r>
      <w:r w:rsidR="009F2044">
        <w:t xml:space="preserve">For subframe-PUCCH, </w:t>
      </w:r>
      <w:r w:rsidR="009F2044">
        <w:rPr>
          <w:lang w:eastAsia="zh-CN"/>
        </w:rPr>
        <w:t>f</w:t>
      </w:r>
      <w:r w:rsidR="009F2044" w:rsidRPr="008B58AB">
        <w:rPr>
          <w:lang w:eastAsia="zh-CN"/>
        </w:rPr>
        <w:t xml:space="preserve">ormat </w:t>
      </w:r>
      <w:r w:rsidRPr="008B58AB">
        <w:rPr>
          <w:lang w:eastAsia="zh-CN"/>
        </w:rPr>
        <w:t>3 for up to 22 bits of UCI including HARQ-ACK, SR (if any) and periodic CSI report(s) (if any) for UE configured with Format 4 or Format 5</w:t>
      </w:r>
      <w:r w:rsidR="007E5B72">
        <w:rPr>
          <w:lang w:eastAsia="zh-CN"/>
        </w:rPr>
        <w:t xml:space="preserve"> or for UE configured with more than 5 serving cells.</w:t>
      </w:r>
      <w:r w:rsidR="009F2044">
        <w:rPr>
          <w:lang w:eastAsia="zh-CN"/>
        </w:rPr>
        <w:t>.</w:t>
      </w:r>
    </w:p>
    <w:p w14:paraId="46B95FA3" w14:textId="77777777" w:rsidR="007B36FA" w:rsidRPr="008B58AB" w:rsidRDefault="009F2044" w:rsidP="009F2044">
      <w:pPr>
        <w:pStyle w:val="B1"/>
      </w:pPr>
      <w:r>
        <w:t>-</w:t>
      </w:r>
      <w:r>
        <w:tab/>
        <w:t>For slot-PUCCH, Format 3 for up to 11-bits of UCI including HARQ-ACK, SR.</w:t>
      </w:r>
    </w:p>
    <w:p w14:paraId="5096D73E" w14:textId="77777777" w:rsidR="009F2044" w:rsidRPr="009F2044" w:rsidRDefault="009E0F90" w:rsidP="009F2044">
      <w:pPr>
        <w:pStyle w:val="B1"/>
        <w:rPr>
          <w:rFonts w:eastAsia="SimSun"/>
          <w:lang w:eastAsia="zh-CN"/>
        </w:rPr>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4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9F2044" w:rsidRPr="009F2044">
        <w:rPr>
          <w:rFonts w:eastAsia="SimSun"/>
          <w:lang w:eastAsia="zh-CN"/>
        </w:rPr>
        <w:t xml:space="preserve"> </w:t>
      </w:r>
    </w:p>
    <w:p w14:paraId="45CC35FF" w14:textId="77777777" w:rsidR="009F2044" w:rsidRPr="009F2044" w:rsidRDefault="009F2044" w:rsidP="00C54463">
      <w:pPr>
        <w:pStyle w:val="B1"/>
      </w:pPr>
      <w:r>
        <w:t>-</w:t>
      </w:r>
      <w:r>
        <w:tab/>
      </w:r>
      <w:r w:rsidRPr="009F2044">
        <w:t xml:space="preserve">For slot-PUCCH, Format 4 for more than 11 bits </w:t>
      </w:r>
      <w:r w:rsidRPr="009F2044">
        <w:rPr>
          <w:rFonts w:eastAsia="SimSun" w:hint="eastAsia"/>
          <w:lang w:eastAsia="zh-CN"/>
        </w:rPr>
        <w:t>of 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 for UE configured with slot-PUCCH format 3</w:t>
      </w:r>
    </w:p>
    <w:p w14:paraId="4640549F" w14:textId="77777777" w:rsidR="009F2044" w:rsidRPr="009F2044" w:rsidRDefault="009F2044" w:rsidP="00C54463">
      <w:pPr>
        <w:pStyle w:val="B1"/>
      </w:pPr>
      <w:r>
        <w:t>-</w:t>
      </w:r>
      <w:r>
        <w:tab/>
      </w:r>
      <w:r w:rsidRPr="009F2044">
        <w:t xml:space="preserve">For slot-PUCCH, Format 4 for more than 2 bits </w:t>
      </w:r>
      <w:r w:rsidRPr="009F2044">
        <w:rPr>
          <w:rFonts w:eastAsia="SimSun"/>
          <w:lang w:eastAsia="zh-CN"/>
        </w:rPr>
        <w:t>of UCI including HARQ-ACK, SR (if any) for UE not configured with slot-PUCCH format 3</w:t>
      </w:r>
    </w:p>
    <w:p w14:paraId="2CFB4190" w14:textId="77777777" w:rsidR="007B36FA" w:rsidRPr="008B58AB" w:rsidRDefault="009F2044" w:rsidP="009F2044">
      <w:pPr>
        <w:pStyle w:val="B1"/>
      </w:pPr>
      <w:r>
        <w:t>-</w:t>
      </w:r>
      <w:r>
        <w:tab/>
      </w:r>
      <w:r w:rsidRPr="009F2044">
        <w:t xml:space="preserve">For subslot-PUCCH, Format 4 for more than 3 bits of </w:t>
      </w:r>
      <w:r w:rsidRPr="009F2044">
        <w:rPr>
          <w:rFonts w:eastAsia="SimSun" w:hint="eastAsia"/>
          <w:lang w:eastAsia="zh-CN"/>
        </w:rPr>
        <w:t>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w:t>
      </w:r>
    </w:p>
    <w:p w14:paraId="3E0EF712" w14:textId="77777777"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5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621E53" w:rsidRPr="008B58AB">
        <w:t xml:space="preserve"> </w:t>
      </w:r>
    </w:p>
    <w:p w14:paraId="5F294B7F" w14:textId="77777777"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4 for more than one CSI report</w:t>
      </w:r>
      <w:r w:rsidR="007E5B72">
        <w:rPr>
          <w:rFonts w:eastAsia="SimSun"/>
          <w:lang w:eastAsia="zh-CN"/>
        </w:rPr>
        <w:t>,</w:t>
      </w:r>
      <w:r w:rsidR="00621E53" w:rsidRPr="008B58AB">
        <w:rPr>
          <w:rFonts w:eastAsia="SimSun"/>
          <w:lang w:eastAsia="zh-CN"/>
        </w:rPr>
        <w:t xml:space="preserve"> SR (if any)</w:t>
      </w:r>
      <w:r w:rsidR="007E5B72">
        <w:rPr>
          <w:lang w:eastAsia="zh-CN"/>
        </w:rPr>
        <w:t xml:space="preserve"> and HARQ-ACK corresponding to PDSCH transmission only on the primary cell (if any)</w:t>
      </w:r>
      <w:r w:rsidR="00621E53" w:rsidRPr="008B58AB">
        <w:rPr>
          <w:rFonts w:eastAsia="SimSun"/>
          <w:lang w:eastAsia="zh-CN"/>
        </w:rPr>
        <w:t>.</w:t>
      </w:r>
    </w:p>
    <w:p w14:paraId="4E423ECC" w14:textId="77777777" w:rsidR="007B36FA"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5 for more than one CSI report</w:t>
      </w:r>
      <w:r w:rsidR="00D20C23">
        <w:rPr>
          <w:rFonts w:eastAsia="SimSun"/>
          <w:lang w:eastAsia="zh-CN"/>
        </w:rPr>
        <w:t>,</w:t>
      </w:r>
      <w:r w:rsidR="00621E53" w:rsidRPr="008B58AB">
        <w:rPr>
          <w:rFonts w:eastAsia="SimSun"/>
          <w:lang w:eastAsia="zh-CN"/>
        </w:rPr>
        <w:t xml:space="preserve"> SR (if any)</w:t>
      </w:r>
      <w:r w:rsidR="00D20C23">
        <w:rPr>
          <w:lang w:eastAsia="zh-CN"/>
        </w:rPr>
        <w:t xml:space="preserve"> and HARQ-ACK corresponding to PDSCH transmission only on the primary cell (if any)</w:t>
      </w:r>
      <w:r w:rsidR="00621E53" w:rsidRPr="008B58AB">
        <w:rPr>
          <w:rFonts w:eastAsia="SimSun"/>
          <w:lang w:eastAsia="zh-CN"/>
        </w:rPr>
        <w:t>.</w:t>
      </w:r>
    </w:p>
    <w:p w14:paraId="5E6FF505" w14:textId="77777777" w:rsidR="0098758B" w:rsidRPr="008B58AB" w:rsidRDefault="0098758B" w:rsidP="0098758B">
      <w:pPr>
        <w:rPr>
          <w:lang w:val="en-US"/>
        </w:rPr>
      </w:pPr>
      <w:r w:rsidRPr="008B58AB">
        <w:rPr>
          <w:lang w:val="en-US"/>
        </w:rPr>
        <w:t>For slot-PUCCH only PUCCH formats 1/1a/1b, 3, 4 are supported. For subslot-PUCCH only PUCCH formats 1/1a/1b, and 4 are supported.</w:t>
      </w:r>
    </w:p>
    <w:p w14:paraId="0817A3A7" w14:textId="77777777" w:rsidR="006B285B" w:rsidRPr="008B58AB" w:rsidRDefault="006B285B" w:rsidP="006B285B">
      <w:pPr>
        <w:rPr>
          <w:lang w:val="en-US"/>
        </w:rPr>
      </w:pPr>
      <w:r w:rsidRPr="008B58AB">
        <w:rPr>
          <w:rFonts w:hint="eastAsia"/>
          <w:lang w:val="en-US"/>
        </w:rPr>
        <w:t>For a UE configured with PUCCH format 3</w:t>
      </w:r>
      <w:r w:rsidR="00202DBD" w:rsidRPr="008B58AB">
        <w:rPr>
          <w:lang w:val="en-US"/>
        </w:rPr>
        <w:t>, not configured with</w:t>
      </w:r>
      <w:r w:rsidR="007B36FA" w:rsidRPr="008B58AB">
        <w:rPr>
          <w:lang w:val="en-US"/>
        </w:rPr>
        <w:t xml:space="preserve"> PUCCH format 4/5</w:t>
      </w:r>
      <w:r w:rsidR="00202DBD" w:rsidRPr="008B58AB">
        <w:rPr>
          <w:lang w:val="en-US"/>
        </w:rPr>
        <w:t>,</w:t>
      </w:r>
      <w:r w:rsidR="007B36FA" w:rsidRPr="008B58AB">
        <w:rPr>
          <w:lang w:val="en-US"/>
        </w:rPr>
        <w:t xml:space="preserve"> </w:t>
      </w:r>
      <w:r w:rsidRPr="008B58AB">
        <w:rPr>
          <w:rFonts w:hint="eastAsia"/>
          <w:lang w:val="en-US"/>
        </w:rPr>
        <w:t xml:space="preserve">and </w:t>
      </w:r>
      <w:r w:rsidR="00202DBD" w:rsidRPr="008B58AB">
        <w:rPr>
          <w:lang w:val="en-US"/>
        </w:rPr>
        <w:t xml:space="preserve">for </w:t>
      </w:r>
      <w:r w:rsidRPr="008B58AB">
        <w:rPr>
          <w:rFonts w:hint="eastAsia"/>
          <w:lang w:val="en-US"/>
        </w:rPr>
        <w:t xml:space="preserve">HARQ-ACK transmission on PUSCH or </w:t>
      </w:r>
      <w:r w:rsidR="00216FDD" w:rsidRPr="008B58AB">
        <w:rPr>
          <w:rFonts w:hint="eastAsia"/>
          <w:lang w:val="en-US" w:eastAsia="ko-KR"/>
        </w:rPr>
        <w:t xml:space="preserve">using </w:t>
      </w:r>
      <w:r w:rsidRPr="008B58AB">
        <w:rPr>
          <w:rFonts w:hint="eastAsia"/>
          <w:lang w:val="en-US"/>
        </w:rPr>
        <w:t>PUCCH</w:t>
      </w:r>
      <w:r w:rsidR="00216FDD" w:rsidRPr="008B58AB">
        <w:rPr>
          <w:rFonts w:hint="eastAsia"/>
          <w:lang w:val="en-US" w:eastAsia="ko-KR"/>
        </w:rPr>
        <w:t xml:space="preserve"> format 3</w:t>
      </w:r>
      <w:r w:rsidRPr="008B58AB">
        <w:rPr>
          <w:rFonts w:hint="eastAsia"/>
          <w:lang w:val="en-US"/>
        </w:rPr>
        <w:t xml:space="preserve">, or for a UE configured with two serving cells and PUCCH format 1b with channel selection and HARQ-ACK transmission on PUSCH, </w:t>
      </w:r>
      <w:r w:rsidRPr="008B58AB">
        <w:rPr>
          <w:lang w:val="en-US"/>
        </w:rPr>
        <w:t xml:space="preserve">or for </w:t>
      </w:r>
      <w:r w:rsidR="00444371" w:rsidRPr="008B58AB">
        <w:rPr>
          <w:rFonts w:eastAsia="SimSun" w:hint="eastAsia"/>
          <w:lang w:val="en-US" w:eastAsia="zh-CN"/>
        </w:rPr>
        <w:t>a non BL/CE</w:t>
      </w:r>
      <w:r w:rsidR="00444371" w:rsidRPr="008B58AB">
        <w:rPr>
          <w:lang w:val="en-US"/>
        </w:rPr>
        <w:t xml:space="preserve"> </w:t>
      </w:r>
      <w:r w:rsidRPr="008B58AB">
        <w:rPr>
          <w:lang w:val="en-US"/>
        </w:rPr>
        <w:t>UE configured with one serving cell and PUCCH format 1b with channel selection according to Tables 10.1.3-5, 10.1.3-6, 10.1.3-7 and HARQ-ACK transmission on PUSCH</w:t>
      </w:r>
      <w:r w:rsidR="007B36FA" w:rsidRPr="008B58AB">
        <w:rPr>
          <w:rFonts w:eastAsia="SimSun" w:hint="eastAsia"/>
          <w:lang w:val="en-US" w:eastAsia="zh-CN"/>
        </w:rPr>
        <w:t xml:space="preserve"> or for a UE configured with PUCCH format 4/5 and HARQ-ACK transmission on PUSCH or using PUCCH format 3/4/5</w:t>
      </w:r>
      <w:r w:rsidR="008158EB" w:rsidRPr="008B58AB">
        <w:rPr>
          <w:lang w:val="en-US"/>
        </w:rPr>
        <w:t>:</w:t>
      </w:r>
    </w:p>
    <w:p w14:paraId="0DEDE130" w14:textId="77777777" w:rsidR="006B285B" w:rsidRPr="008B58AB" w:rsidRDefault="0098758B" w:rsidP="0098758B">
      <w:pPr>
        <w:pStyle w:val="B1"/>
        <w:rPr>
          <w:lang w:val="en-US"/>
        </w:rPr>
      </w:pPr>
      <w:r w:rsidRPr="008B58AB">
        <w:rPr>
          <w:lang w:val="en-US"/>
        </w:rPr>
        <w:t>-</w:t>
      </w:r>
      <w:r w:rsidRPr="008B58AB">
        <w:rPr>
          <w:lang w:val="en-US"/>
        </w:rPr>
        <w:tab/>
      </w:r>
      <w:r w:rsidR="009F2044">
        <w:rPr>
          <w:lang w:val="en-US"/>
        </w:rPr>
        <w:t xml:space="preserve">for subframe-PDSCH, </w:t>
      </w:r>
      <w:r w:rsidR="008158EB" w:rsidRPr="008B58AB">
        <w:rPr>
          <w:lang w:val="en-US"/>
        </w:rPr>
        <w:t>i</w:t>
      </w:r>
      <w:r w:rsidR="008158EB" w:rsidRPr="008B58AB">
        <w:rPr>
          <w:rFonts w:hint="eastAsia"/>
          <w:lang w:val="en-US"/>
        </w:rPr>
        <w:t xml:space="preserve">f </w:t>
      </w:r>
      <w:r w:rsidR="006B285B" w:rsidRPr="008B58AB">
        <w:rPr>
          <w:rFonts w:hint="eastAsia"/>
          <w:lang w:val="en-US"/>
        </w:rPr>
        <w:t xml:space="preserve">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 xml:space="preserve">for a serving cell </w:t>
      </w:r>
      <w:r w:rsidR="006B285B" w:rsidRPr="008B58AB">
        <w:rPr>
          <w:rFonts w:hint="eastAsia"/>
          <w:lang w:val="en-US"/>
        </w:rPr>
        <w:t>supports up to 2 transport blocks and only one transport block is received</w:t>
      </w:r>
      <w:r w:rsidR="006B285B" w:rsidRPr="008B58AB">
        <w:rPr>
          <w:lang w:val="en-US"/>
        </w:rPr>
        <w:t xml:space="preserve"> in a subframe</w:t>
      </w:r>
      <w:r w:rsidR="006B285B" w:rsidRPr="008B58AB">
        <w:rPr>
          <w:rFonts w:hint="eastAsia"/>
          <w:lang w:val="en-US"/>
        </w:rPr>
        <w:t xml:space="preserve">, the </w:t>
      </w:r>
      <w:r w:rsidR="006B285B" w:rsidRPr="008B58AB">
        <w:rPr>
          <w:lang w:val="en-US"/>
        </w:rPr>
        <w:t xml:space="preserve">UE shall generate a NACK </w:t>
      </w:r>
      <w:r w:rsidR="006B285B" w:rsidRPr="008B58AB">
        <w:rPr>
          <w:rFonts w:hint="eastAsia"/>
          <w:lang w:val="en-US"/>
        </w:rPr>
        <w:t>for the other transport block</w:t>
      </w:r>
      <w:r w:rsidR="00E939A4" w:rsidRPr="008B58AB">
        <w:rPr>
          <w:rFonts w:hint="eastAsia"/>
          <w:lang w:val="en-US" w:eastAsia="zh-CN"/>
        </w:rPr>
        <w:t xml:space="preserve"> if spatial HARQ-ACK bundling is not applied</w:t>
      </w:r>
      <w:r w:rsidR="006B285B" w:rsidRPr="008B58AB">
        <w:rPr>
          <w:lang w:val="en-US"/>
        </w:rPr>
        <w:t>.</w:t>
      </w:r>
    </w:p>
    <w:p w14:paraId="79E4A5A8" w14:textId="77777777" w:rsidR="007B36FA" w:rsidRPr="008B58AB" w:rsidRDefault="0098758B" w:rsidP="00234874">
      <w:pPr>
        <w:pStyle w:val="B1"/>
        <w:rPr>
          <w:lang w:val="en-US"/>
        </w:rPr>
      </w:pPr>
      <w:r w:rsidRPr="008B58AB">
        <w:rPr>
          <w:lang w:val="en-US"/>
        </w:rPr>
        <w:t>-</w:t>
      </w:r>
      <w:r w:rsidRPr="008B58AB">
        <w:rPr>
          <w:lang w:val="en-US"/>
        </w:rPr>
        <w:tab/>
      </w:r>
      <w:r w:rsidR="008158EB" w:rsidRPr="008B58AB">
        <w:rPr>
          <w:lang w:val="en-US"/>
        </w:rPr>
        <w:t>i</w:t>
      </w:r>
      <w:r w:rsidR="008158EB" w:rsidRPr="008B58AB">
        <w:rPr>
          <w:rFonts w:hint="eastAsia"/>
          <w:lang w:val="en-US"/>
        </w:rPr>
        <w:t xml:space="preserve">f </w:t>
      </w:r>
      <w:r w:rsidR="006B285B" w:rsidRPr="008B58AB">
        <w:rPr>
          <w:rFonts w:hint="eastAsia"/>
          <w:lang w:val="en-US"/>
        </w:rPr>
        <w:t>neither PDSCH nor PDCCH</w:t>
      </w:r>
      <w:r w:rsidR="005B4392" w:rsidRPr="008B58AB">
        <w:rPr>
          <w:lang w:val="en-US"/>
        </w:rPr>
        <w:t>/EPDCCH</w:t>
      </w:r>
      <w:r w:rsidR="009F2044">
        <w:rPr>
          <w:lang w:val="en-US"/>
        </w:rPr>
        <w:t>/SPDCCH</w:t>
      </w:r>
      <w:r w:rsidR="006B285B" w:rsidRPr="008B58AB">
        <w:rPr>
          <w:rFonts w:hint="eastAsia"/>
          <w:lang w:val="en-US"/>
        </w:rPr>
        <w:t xml:space="preserve"> indicating </w:t>
      </w:r>
      <w:r w:rsidR="006B285B" w:rsidRPr="008B58AB">
        <w:rPr>
          <w:lang w:val="en-US"/>
        </w:rPr>
        <w:t>downlink</w:t>
      </w:r>
      <w:r w:rsidR="006B285B" w:rsidRPr="008B58AB">
        <w:rPr>
          <w:rFonts w:hint="eastAsia"/>
          <w:lang w:val="en-US"/>
        </w:rPr>
        <w:t xml:space="preserve"> SPS release is detected</w:t>
      </w:r>
      <w:r w:rsidR="006B285B" w:rsidRPr="008B58AB">
        <w:rPr>
          <w:lang w:val="en-US"/>
        </w:rPr>
        <w:t xml:space="preserve"> in a subframe</w:t>
      </w:r>
      <w:r w:rsidR="009F2044">
        <w:rPr>
          <w:lang w:val="en-US"/>
        </w:rPr>
        <w:t>/slot/subslot</w:t>
      </w:r>
      <w:r w:rsidR="006B285B" w:rsidRPr="008B58AB">
        <w:rPr>
          <w:lang w:val="en-US"/>
        </w:rPr>
        <w:t xml:space="preserve"> for a serving cell</w:t>
      </w:r>
      <w:r w:rsidR="006B285B" w:rsidRPr="008B58AB">
        <w:rPr>
          <w:rFonts w:hint="eastAsia"/>
          <w:lang w:val="en-US"/>
        </w:rPr>
        <w:t xml:space="preserve">, the UE shall </w:t>
      </w:r>
      <w:r w:rsidR="006B285B" w:rsidRPr="008B58AB">
        <w:rPr>
          <w:lang w:val="en-US"/>
        </w:rPr>
        <w:t>generate</w:t>
      </w:r>
      <w:r w:rsidR="006B285B" w:rsidRPr="008B58AB">
        <w:rPr>
          <w:rFonts w:hint="eastAsia"/>
          <w:lang w:val="en-US"/>
        </w:rPr>
        <w:t xml:space="preserve"> two NACKs when the configured </w:t>
      </w:r>
      <w:r w:rsidR="006B285B" w:rsidRPr="008B58AB">
        <w:rPr>
          <w:lang w:val="en-US"/>
        </w:rPr>
        <w:t xml:space="preserve">downlink </w:t>
      </w:r>
      <w:r w:rsidR="006B285B" w:rsidRPr="008B58AB">
        <w:rPr>
          <w:rFonts w:hint="eastAsia"/>
          <w:lang w:val="en-US"/>
        </w:rPr>
        <w:t xml:space="preserve">transmission mode supports up to 2 transport blocks </w:t>
      </w:r>
      <w:r w:rsidR="006B285B" w:rsidRPr="008B58AB">
        <w:rPr>
          <w:lang w:val="en-US"/>
        </w:rPr>
        <w:t xml:space="preserve">and </w:t>
      </w:r>
      <w:r w:rsidR="006B285B" w:rsidRPr="008B58AB">
        <w:rPr>
          <w:rFonts w:hint="eastAsia"/>
          <w:lang w:val="en-US"/>
        </w:rPr>
        <w:t xml:space="preserve">the UE shall generate </w:t>
      </w:r>
      <w:r w:rsidR="006B285B" w:rsidRPr="008B58AB">
        <w:rPr>
          <w:lang w:val="en-US"/>
        </w:rPr>
        <w:t xml:space="preserve">a </w:t>
      </w:r>
      <w:r w:rsidR="006B285B" w:rsidRPr="008B58AB">
        <w:rPr>
          <w:rFonts w:hint="eastAsia"/>
          <w:lang w:val="en-US"/>
        </w:rPr>
        <w:t xml:space="preserve">single NACK when 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supports</w:t>
      </w:r>
      <w:r w:rsidR="006B285B" w:rsidRPr="008B58AB">
        <w:rPr>
          <w:rFonts w:hint="eastAsia"/>
          <w:lang w:val="en-US"/>
        </w:rPr>
        <w:t xml:space="preserve"> </w:t>
      </w:r>
      <w:r w:rsidR="006B285B" w:rsidRPr="008B58AB">
        <w:rPr>
          <w:lang w:val="en-US"/>
        </w:rPr>
        <w:t xml:space="preserve">a </w:t>
      </w:r>
      <w:r w:rsidR="006B285B" w:rsidRPr="008B58AB">
        <w:rPr>
          <w:rFonts w:hint="eastAsia"/>
          <w:lang w:val="en-US"/>
        </w:rPr>
        <w:t>single transport block.</w:t>
      </w:r>
      <w:r w:rsidR="007B36FA" w:rsidRPr="008B58AB">
        <w:rPr>
          <w:lang w:val="en-US"/>
        </w:rPr>
        <w:t xml:space="preserve"> </w:t>
      </w:r>
    </w:p>
    <w:p w14:paraId="53B41936" w14:textId="77777777" w:rsidR="006B285B" w:rsidRPr="008B58AB" w:rsidRDefault="00202DBD" w:rsidP="00943F22">
      <w:pPr>
        <w:rPr>
          <w:lang w:val="en-US"/>
        </w:rPr>
      </w:pPr>
      <w:r w:rsidRPr="008B58AB">
        <w:rPr>
          <w:lang w:val="en-US"/>
        </w:rPr>
        <w:lastRenderedPageBreak/>
        <w:t>For</w:t>
      </w:r>
      <w:r w:rsidR="007B36FA" w:rsidRPr="008B58AB">
        <w:rPr>
          <w:rFonts w:eastAsia="SimSun" w:hint="eastAsia"/>
          <w:lang w:val="en-US" w:eastAsia="zh-CN"/>
        </w:rPr>
        <w:t xml:space="preserve"> a UE configured with PUCCH format 4/5 and with a transmission mode supporting two transport blocks in at least one serving cell, </w:t>
      </w:r>
      <w:r w:rsidRPr="008B58AB">
        <w:rPr>
          <w:rFonts w:hint="eastAsia"/>
          <w:lang w:val="en-US" w:eastAsia="zh-CN"/>
        </w:rPr>
        <w:t>the HARQ-ACK response</w:t>
      </w:r>
      <w:r w:rsidR="009F2044" w:rsidRPr="00150D70">
        <w:rPr>
          <w:lang w:val="en-US" w:eastAsia="zh-CN"/>
        </w:rPr>
        <w:t xml:space="preserve"> </w:t>
      </w:r>
      <w:r w:rsidR="009F2044">
        <w:rPr>
          <w:lang w:val="en-US" w:eastAsia="zh-CN"/>
        </w:rPr>
        <w:t>for subframe-PDSCH, and</w:t>
      </w:r>
      <w:r w:rsidRPr="008B58AB">
        <w:rPr>
          <w:rFonts w:hint="eastAsia"/>
          <w:lang w:val="en-US" w:eastAsia="zh-CN"/>
        </w:rPr>
        <w:t xml:space="preserve"> </w:t>
      </w:r>
      <w:r w:rsidR="007B36FA" w:rsidRPr="008B58AB">
        <w:rPr>
          <w:rFonts w:eastAsia="SimSun" w:hint="eastAsia"/>
          <w:lang w:val="en-US" w:eastAsia="zh-CN"/>
        </w:rPr>
        <w:t>for a serving cell configured with a transmission mode supporting one transport block</w:t>
      </w:r>
      <w:r w:rsidR="0098758B" w:rsidRPr="008B58AB">
        <w:rPr>
          <w:rFonts w:eastAsia="SimSun"/>
          <w:lang w:val="en-US" w:eastAsia="zh-CN"/>
        </w:rPr>
        <w:t xml:space="preserve"> </w:t>
      </w:r>
      <w:r w:rsidRPr="008B58AB">
        <w:rPr>
          <w:rFonts w:eastAsia="SimSun"/>
          <w:lang w:val="en-US" w:eastAsia="zh-CN"/>
        </w:rPr>
        <w:t xml:space="preserve">is </w:t>
      </w:r>
      <w:r w:rsidR="007B36FA" w:rsidRPr="008B58AB">
        <w:rPr>
          <w:rFonts w:eastAsia="SimSun" w:hint="eastAsia"/>
          <w:lang w:val="en-US" w:eastAsia="zh-CN"/>
        </w:rPr>
        <w:t xml:space="preserve">associated with the first codeword. The UE shall generate a NACK for the second codeword if spatial bundling is not applied, and shall generate the same HARQ-ACK </w:t>
      </w:r>
      <w:r w:rsidRPr="008B58AB">
        <w:rPr>
          <w:rFonts w:eastAsia="SimSun" w:hint="eastAsia"/>
          <w:lang w:val="en-US" w:eastAsia="zh-CN"/>
        </w:rPr>
        <w:t>respon</w:t>
      </w:r>
      <w:r w:rsidRPr="008B58AB">
        <w:rPr>
          <w:rFonts w:eastAsia="SimSun"/>
          <w:lang w:val="en-US" w:eastAsia="zh-CN"/>
        </w:rPr>
        <w:t>se</w:t>
      </w:r>
      <w:r w:rsidRPr="008B58AB">
        <w:rPr>
          <w:rFonts w:eastAsia="SimSun" w:hint="eastAsia"/>
          <w:lang w:val="en-US" w:eastAsia="zh-CN"/>
        </w:rPr>
        <w:t xml:space="preserve"> </w:t>
      </w:r>
      <w:r w:rsidR="007B36FA" w:rsidRPr="008B58AB">
        <w:rPr>
          <w:rFonts w:eastAsia="SimSun" w:hint="eastAsia"/>
          <w:lang w:val="en-US" w:eastAsia="zh-CN"/>
        </w:rPr>
        <w:t xml:space="preserve">for the second </w:t>
      </w:r>
      <w:r w:rsidR="007B36FA" w:rsidRPr="008B58AB">
        <w:rPr>
          <w:rFonts w:eastAsia="SimSun"/>
          <w:lang w:val="en-US" w:eastAsia="zh-CN"/>
        </w:rPr>
        <w:t>codeword</w:t>
      </w:r>
      <w:r w:rsidR="007B36FA" w:rsidRPr="008B58AB">
        <w:rPr>
          <w:rFonts w:eastAsia="SimSun" w:hint="eastAsia"/>
          <w:lang w:val="en-US" w:eastAsia="zh-CN"/>
        </w:rPr>
        <w:t xml:space="preserve"> as that for the first codeword if spatial bundling is applied.</w:t>
      </w:r>
    </w:p>
    <w:p w14:paraId="3F381E22" w14:textId="77777777" w:rsidR="00444371" w:rsidRPr="008B58AB" w:rsidRDefault="00444371" w:rsidP="00444371">
      <w:pPr>
        <w:rPr>
          <w:rFonts w:eastAsia="SimSun"/>
          <w:lang w:eastAsia="zh-CN"/>
        </w:rPr>
      </w:pPr>
      <w:r w:rsidRPr="008B58AB">
        <w:rPr>
          <w:rFonts w:eastAsia="SimSun" w:hint="eastAsia"/>
          <w:lang w:eastAsia="zh-CN"/>
        </w:rPr>
        <w:t xml:space="preserve">For a BL/CE UE configured with PUCCH format 1b with channel selection according to </w:t>
      </w:r>
      <w:r w:rsidRPr="008B58AB">
        <w:rPr>
          <w:lang w:val="en-US"/>
        </w:rPr>
        <w:t>Tables 10.1.3-5, 10.1.3-6, 10.1.3-7</w:t>
      </w:r>
      <w:r w:rsidRPr="008B58AB">
        <w:rPr>
          <w:rFonts w:eastAsia="SimSun" w:hint="eastAsia"/>
          <w:lang w:val="en-US" w:eastAsia="zh-CN"/>
        </w:rPr>
        <w:t xml:space="preserve">, </w:t>
      </w:r>
      <w:r w:rsidRPr="008B58AB">
        <w:rPr>
          <w:lang w:val="en-US"/>
        </w:rPr>
        <w:t>i</w:t>
      </w:r>
      <w:r w:rsidRPr="008B58AB">
        <w:rPr>
          <w:rFonts w:hint="eastAsia"/>
          <w:lang w:val="en-US"/>
        </w:rPr>
        <w:t xml:space="preserve">f neither PDSCH nor </w:t>
      </w:r>
      <w:r w:rsidRPr="008B58AB">
        <w:rPr>
          <w:rFonts w:eastAsia="SimSun" w:hint="eastAsia"/>
          <w:lang w:val="en-US" w:eastAsia="zh-CN"/>
        </w:rPr>
        <w:t xml:space="preserve">MPDCCH </w:t>
      </w:r>
      <w:r w:rsidRPr="008B58AB">
        <w:rPr>
          <w:rFonts w:hint="eastAsia"/>
          <w:lang w:val="en-US"/>
        </w:rPr>
        <w:t xml:space="preserve">indicating </w:t>
      </w:r>
      <w:r w:rsidRPr="008B58AB">
        <w:rPr>
          <w:lang w:val="en-US"/>
        </w:rPr>
        <w:t>downlink</w:t>
      </w:r>
      <w:r w:rsidRPr="008B58AB">
        <w:rPr>
          <w:rFonts w:hint="eastAsia"/>
          <w:lang w:val="en-US"/>
        </w:rPr>
        <w:t xml:space="preserve"> SPS release is detected</w:t>
      </w:r>
      <w:r w:rsidRPr="008B58AB">
        <w:rPr>
          <w:lang w:val="en-US"/>
        </w:rPr>
        <w:t xml:space="preserve"> in a subframe for a serving cell</w:t>
      </w:r>
      <w:r w:rsidRPr="008B58AB">
        <w:rPr>
          <w:rFonts w:hint="eastAsia"/>
          <w:lang w:val="en-US"/>
        </w:rPr>
        <w:t xml:space="preserve">, the UE shall generate </w:t>
      </w:r>
      <w:r w:rsidRPr="008B58AB">
        <w:rPr>
          <w:lang w:val="en-US"/>
        </w:rPr>
        <w:t xml:space="preserve">a </w:t>
      </w:r>
      <w:r w:rsidRPr="008B58AB">
        <w:rPr>
          <w:rFonts w:hint="eastAsia"/>
          <w:lang w:val="en-US"/>
        </w:rPr>
        <w:t>single NACK.</w:t>
      </w:r>
    </w:p>
    <w:p w14:paraId="66E8DF4F" w14:textId="77777777" w:rsidR="0093274D" w:rsidRPr="008B58AB" w:rsidRDefault="0093274D">
      <w:pPr>
        <w:rPr>
          <w:rFonts w:eastAsia="MS Mincho"/>
        </w:rPr>
      </w:pPr>
      <w:r w:rsidRPr="008B58AB">
        <w:rPr>
          <w:rFonts w:eastAsia="MS Mincho" w:hint="eastAsia"/>
        </w:rPr>
        <w:t xml:space="preserve">The scrambling </w:t>
      </w:r>
      <w:r w:rsidRPr="008B58AB">
        <w:rPr>
          <w:rFonts w:eastAsia="MS Mincho"/>
        </w:rPr>
        <w:t>initialization</w:t>
      </w:r>
      <w:r w:rsidRPr="008B58AB">
        <w:rPr>
          <w:rFonts w:eastAsia="MS Mincho" w:hint="eastAsia"/>
        </w:rPr>
        <w:t xml:space="preserve"> of PUCCH format 2, 2a</w:t>
      </w:r>
      <w:r w:rsidR="00862CAA" w:rsidRPr="008B58AB">
        <w:rPr>
          <w:rFonts w:eastAsia="MS Mincho"/>
        </w:rPr>
        <w:t>, 2b</w:t>
      </w:r>
      <w:r w:rsidR="007B36FA" w:rsidRPr="008B58AB">
        <w:rPr>
          <w:rFonts w:eastAsia="MS Mincho"/>
        </w:rPr>
        <w:t>,</w:t>
      </w:r>
      <w:r w:rsidR="00202DBD" w:rsidRPr="008B58AB">
        <w:rPr>
          <w:rFonts w:eastAsia="MS Mincho"/>
        </w:rPr>
        <w:t xml:space="preserve"> </w:t>
      </w:r>
      <w:r w:rsidR="007B36FA" w:rsidRPr="008B58AB">
        <w:rPr>
          <w:rFonts w:eastAsia="MS Mincho"/>
        </w:rPr>
        <w:t>3, 4</w:t>
      </w:r>
      <w:r w:rsidRPr="008B58AB">
        <w:rPr>
          <w:rFonts w:eastAsia="MS Mincho" w:hint="eastAsia"/>
        </w:rPr>
        <w:t xml:space="preserve"> and </w:t>
      </w:r>
      <w:r w:rsidR="007B36FA" w:rsidRPr="008B58AB">
        <w:rPr>
          <w:rFonts w:eastAsia="MS Mincho"/>
        </w:rPr>
        <w:t>5</w:t>
      </w:r>
      <w:r w:rsidR="007B36FA" w:rsidRPr="008B58AB">
        <w:rPr>
          <w:rFonts w:eastAsia="MS Mincho" w:hint="eastAsia"/>
        </w:rPr>
        <w:t xml:space="preserve"> </w:t>
      </w:r>
      <w:r w:rsidRPr="008B58AB">
        <w:rPr>
          <w:rFonts w:eastAsia="MS Mincho" w:hint="eastAsia"/>
        </w:rPr>
        <w:t>is by C-RNTI.</w:t>
      </w:r>
    </w:p>
    <w:p w14:paraId="0ECBB531" w14:textId="77777777" w:rsidR="0093274D" w:rsidRPr="008B58AB" w:rsidRDefault="00501C64" w:rsidP="008B58AB">
      <w:pPr>
        <w:rPr>
          <w:lang w:val="en-US"/>
        </w:rPr>
      </w:pPr>
      <w:r w:rsidRPr="008B58AB">
        <w:rPr>
          <w:rFonts w:hint="eastAsia"/>
          <w:lang w:eastAsia="zh-CN"/>
        </w:rPr>
        <w:t>F</w:t>
      </w:r>
      <w:r w:rsidRPr="008B58AB">
        <w:rPr>
          <w:lang w:eastAsia="zh-CN"/>
        </w:rPr>
        <w:t xml:space="preserve">or a </w:t>
      </w:r>
      <w:r w:rsidR="00444371" w:rsidRPr="008B58AB">
        <w:rPr>
          <w:lang w:eastAsia="zh-CN"/>
        </w:rPr>
        <w:t>non-BL/CE</w:t>
      </w:r>
      <w:r w:rsidR="00444371" w:rsidRPr="008B58AB">
        <w:t xml:space="preserve">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is not configured with PUCCH format 3, i</w:t>
      </w:r>
      <w:r w:rsidR="0093274D" w:rsidRPr="008B58AB">
        <w:rPr>
          <w:rFonts w:hint="eastAsia"/>
          <w:lang w:val="en-US"/>
        </w:rPr>
        <w:t xml:space="preserve">n case of collision between </w:t>
      </w:r>
      <w:r w:rsidR="0093274D" w:rsidRPr="008B58AB">
        <w:rPr>
          <w:lang w:val="en-US"/>
        </w:rPr>
        <w:t xml:space="preserve">a </w:t>
      </w:r>
      <w:r w:rsidR="00C340E2" w:rsidRPr="008B58AB">
        <w:rPr>
          <w:lang w:val="en-US"/>
        </w:rPr>
        <w:t>periodic CSI</w:t>
      </w:r>
      <w:r w:rsidR="0093274D" w:rsidRPr="008B58AB">
        <w:rPr>
          <w:rFonts w:hint="eastAsia"/>
          <w:lang w:val="en-US"/>
        </w:rPr>
        <w:t xml:space="preserve"> </w:t>
      </w:r>
      <w:r w:rsidR="00C340E2" w:rsidRPr="008B58AB">
        <w:rPr>
          <w:lang w:val="en-US"/>
        </w:rPr>
        <w:t xml:space="preserve">report </w:t>
      </w:r>
      <w:r w:rsidR="0093274D" w:rsidRPr="008B58AB">
        <w:rPr>
          <w:rFonts w:hint="eastAsia"/>
          <w:lang w:val="en-US"/>
        </w:rPr>
        <w:t xml:space="preserve">and </w:t>
      </w:r>
      <w:r w:rsidR="0093274D" w:rsidRPr="008B58AB">
        <w:rPr>
          <w:lang w:val="en-US"/>
        </w:rPr>
        <w:t>an HARQ-</w:t>
      </w:r>
      <w:r w:rsidR="0093274D" w:rsidRPr="008B58AB">
        <w:rPr>
          <w:rFonts w:hint="eastAsia"/>
          <w:lang w:val="en-US"/>
        </w:rPr>
        <w:t>ACK in a same subframe</w:t>
      </w:r>
      <w:r w:rsidR="0093274D" w:rsidRPr="008B58AB">
        <w:rPr>
          <w:lang w:val="en-US"/>
        </w:rPr>
        <w:t xml:space="preserve"> without PUSCH</w:t>
      </w:r>
      <w:r w:rsidR="0093274D" w:rsidRPr="008B58AB">
        <w:rPr>
          <w:rFonts w:hint="eastAsia"/>
          <w:lang w:val="en-US"/>
        </w:rPr>
        <w:t xml:space="preserve">, </w:t>
      </w:r>
      <w:r w:rsidR="0093274D" w:rsidRPr="008B58AB">
        <w:rPr>
          <w:lang w:val="en-US"/>
        </w:rPr>
        <w:t xml:space="preserve">the </w:t>
      </w:r>
      <w:r w:rsidR="00C340E2" w:rsidRPr="008B58AB">
        <w:rPr>
          <w:lang w:val="en-US"/>
        </w:rPr>
        <w:t>periodic CSI report</w:t>
      </w:r>
      <w:r w:rsidR="0093274D" w:rsidRPr="008B58AB">
        <w:rPr>
          <w:rFonts w:hint="eastAsia"/>
          <w:lang w:val="en-US"/>
        </w:rPr>
        <w:t xml:space="preserve"> is </w:t>
      </w:r>
      <w:r w:rsidR="0093274D" w:rsidRPr="008B58AB">
        <w:rPr>
          <w:lang w:val="en-US"/>
        </w:rPr>
        <w:t xml:space="preserve">multiplexed with HARQ-ACK on PUCCH </w:t>
      </w:r>
      <w:r w:rsidR="0093274D" w:rsidRPr="008B58AB">
        <w:rPr>
          <w:rFonts w:hint="eastAsia"/>
          <w:lang w:val="en-US"/>
        </w:rPr>
        <w:t xml:space="preserve">if the parameter </w:t>
      </w:r>
      <w:r w:rsidR="0093274D" w:rsidRPr="008B58AB">
        <w:rPr>
          <w:rFonts w:hint="eastAsia"/>
          <w:i/>
          <w:lang w:val="en-US"/>
        </w:rPr>
        <w:t>simultaneousAckNackAndCQI</w:t>
      </w:r>
      <w:r w:rsidR="0093274D" w:rsidRPr="008B58AB">
        <w:rPr>
          <w:rFonts w:hint="eastAsia"/>
          <w:lang w:val="en-US"/>
        </w:rPr>
        <w:t xml:space="preserve"> provided by higher layers is set </w:t>
      </w:r>
      <w:r w:rsidR="0093274D" w:rsidRPr="008B58AB">
        <w:rPr>
          <w:i/>
          <w:lang w:val="en-US"/>
        </w:rPr>
        <w:t>TRUE</w:t>
      </w:r>
      <w:r w:rsidR="0093274D" w:rsidRPr="008B58AB">
        <w:rPr>
          <w:lang w:val="en-US"/>
        </w:rPr>
        <w:t>,</w:t>
      </w:r>
      <w:r w:rsidR="0093274D" w:rsidRPr="008B58AB">
        <w:rPr>
          <w:rFonts w:hint="eastAsia"/>
          <w:lang w:val="en-US"/>
        </w:rPr>
        <w:t xml:space="preserve"> </w:t>
      </w:r>
      <w:r w:rsidR="0093274D" w:rsidRPr="008B58AB">
        <w:rPr>
          <w:lang w:val="en-US"/>
        </w:rPr>
        <w:t xml:space="preserve">otherwise the </w:t>
      </w:r>
      <w:r w:rsidR="00C340E2" w:rsidRPr="008B58AB">
        <w:rPr>
          <w:lang w:val="en-US"/>
        </w:rPr>
        <w:t>CSI</w:t>
      </w:r>
      <w:r w:rsidR="0093274D" w:rsidRPr="008B58AB">
        <w:rPr>
          <w:lang w:val="en-US"/>
        </w:rPr>
        <w:t xml:space="preserve"> is dropped. </w:t>
      </w:r>
    </w:p>
    <w:p w14:paraId="37F2C3F6" w14:textId="77777777" w:rsidR="00765294" w:rsidRPr="008B58AB" w:rsidRDefault="00587346" w:rsidP="00587346">
      <w:pPr>
        <w:rPr>
          <w:lang w:val="en-US"/>
        </w:rPr>
      </w:pPr>
      <w:r w:rsidRPr="00587346">
        <w:rPr>
          <w:rFonts w:eastAsia="SimSun"/>
          <w:lang w:val="en-US" w:eastAsia="en-US"/>
        </w:rPr>
        <w:t xml:space="preserve">A UE that is configured with PUCCH format 4/5 is not expected to be configured with different values for </w:t>
      </w:r>
      <w:r w:rsidRPr="00C54463">
        <w:rPr>
          <w:rFonts w:eastAsia="SimSun"/>
          <w:i/>
          <w:lang w:val="en-US" w:eastAsia="en-US"/>
        </w:rPr>
        <w:t>simultaneousAckNackAndCQI-Format3</w:t>
      </w:r>
      <w:r w:rsidRPr="00587346">
        <w:rPr>
          <w:rFonts w:eastAsia="SimSun"/>
          <w:i/>
          <w:lang w:val="en-US" w:eastAsia="en-US"/>
        </w:rPr>
        <w:t xml:space="preserve"> </w:t>
      </w:r>
      <w:r w:rsidRPr="00587346">
        <w:rPr>
          <w:rFonts w:eastAsia="SimSun"/>
          <w:lang w:val="en-US" w:eastAsia="en-US"/>
        </w:rPr>
        <w:t xml:space="preserve">and </w:t>
      </w:r>
      <w:r w:rsidRPr="00C54463">
        <w:rPr>
          <w:rFonts w:eastAsia="SimSun"/>
          <w:i/>
          <w:lang w:val="en-US" w:eastAsia="en-US"/>
        </w:rPr>
        <w:t>simultaneousAckNackAndCQI-Format4-Format5</w:t>
      </w:r>
      <w:r w:rsidRPr="00587346">
        <w:rPr>
          <w:rFonts w:eastAsia="SimSun"/>
          <w:lang w:val="en-US" w:eastAsia="en-US"/>
        </w:rPr>
        <w:t>.</w:t>
      </w:r>
    </w:p>
    <w:p w14:paraId="77547FD1" w14:textId="77777777" w:rsidR="00444371" w:rsidRPr="008B58AB" w:rsidRDefault="00444371" w:rsidP="008B58AB">
      <w:pPr>
        <w:rPr>
          <w:rFonts w:eastAsia="SimSun"/>
          <w:lang w:val="en-US" w:eastAsia="zh-CN"/>
        </w:rPr>
      </w:pPr>
      <w:r w:rsidRPr="008B58AB">
        <w:rPr>
          <w:rFonts w:eastAsia="SimSun" w:hint="eastAsia"/>
          <w:lang w:val="en-US" w:eastAsia="zh-CN"/>
        </w:rPr>
        <w:t>F</w:t>
      </w:r>
      <w:r w:rsidRPr="008B58AB">
        <w:rPr>
          <w:rFonts w:eastAsia="SimSun"/>
          <w:lang w:val="en-US" w:eastAsia="zh-CN"/>
        </w:rPr>
        <w:t>o</w:t>
      </w:r>
      <w:r w:rsidRPr="008B58AB">
        <w:rPr>
          <w:rFonts w:eastAsia="SimSun" w:hint="eastAsia"/>
          <w:lang w:val="en-US" w:eastAsia="zh-CN"/>
        </w:rPr>
        <w:t xml:space="preserve">r a BL/CE UE, </w:t>
      </w:r>
    </w:p>
    <w:p w14:paraId="7FB871C1" w14:textId="77777777"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both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equal 1,</w:t>
      </w:r>
      <w:r w:rsidR="00444371" w:rsidRPr="008B58AB">
        <w:rPr>
          <w:rFonts w:eastAsia="SimSun"/>
          <w:lang w:val="en-US" w:eastAsia="zh-CN"/>
        </w:rPr>
        <w:t xml:space="preserve"> </w:t>
      </w:r>
      <w:r w:rsidR="00444371" w:rsidRPr="008B58AB">
        <w:rPr>
          <w:rFonts w:hint="eastAsia"/>
          <w:lang w:val="en-US" w:eastAsia="zh-CN"/>
        </w:rPr>
        <w:t>i</w:t>
      </w:r>
      <w:r w:rsidR="00444371" w:rsidRPr="008B58AB">
        <w:rPr>
          <w:rFonts w:hint="eastAsia"/>
          <w:lang w:val="en-US"/>
        </w:rPr>
        <w:t xml:space="preserve">n case of collision </w:t>
      </w:r>
      <w:r w:rsidR="00444371" w:rsidRPr="008B58AB">
        <w:rPr>
          <w:rFonts w:eastAsia="SimSun" w:hint="eastAsia"/>
          <w:lang w:val="en-US" w:eastAsia="zh-CN"/>
        </w:rPr>
        <w:t>among two or more of</w:t>
      </w:r>
      <w:r w:rsidR="00444371" w:rsidRPr="008B58AB">
        <w:rPr>
          <w:rFonts w:hint="eastAsia"/>
          <w:lang w:val="en-US"/>
        </w:rPr>
        <w:t xml:space="preserve"> </w:t>
      </w:r>
      <w:r w:rsidR="00444371" w:rsidRPr="008B58AB">
        <w:rPr>
          <w:lang w:val="en-US"/>
        </w:rPr>
        <w:t>a periodic CSI</w:t>
      </w:r>
      <w:r w:rsidR="00444371" w:rsidRPr="008B58AB">
        <w:rPr>
          <w:rFonts w:hint="eastAsia"/>
          <w:lang w:val="en-US"/>
        </w:rPr>
        <w:t xml:space="preserve"> </w:t>
      </w:r>
      <w:r w:rsidR="00444371" w:rsidRPr="008B58AB">
        <w:rPr>
          <w:lang w:val="en-US"/>
        </w:rPr>
        <w:t>report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ACK</w:t>
      </w:r>
      <w:r w:rsidR="00444371" w:rsidRPr="008B58AB">
        <w:rPr>
          <w:rFonts w:eastAsia="SimSun"/>
          <w:lang w:val="en-US" w:eastAsia="zh-CN"/>
        </w:rPr>
        <w:t xml:space="preserve"> and </w:t>
      </w:r>
      <w:r w:rsidR="00444371" w:rsidRPr="008B58AB">
        <w:rPr>
          <w:rFonts w:eastAsia="SimSun" w:hint="eastAsia"/>
          <w:lang w:val="en-US" w:eastAsia="zh-CN"/>
        </w:rPr>
        <w:t>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UE behavior follows that of a non-BL/CE UE.</w:t>
      </w:r>
    </w:p>
    <w:p w14:paraId="61F0EAA1" w14:textId="77777777"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at least one of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is larger than 1,</w:t>
      </w:r>
      <w:r w:rsidR="00444371" w:rsidRPr="008B58AB">
        <w:rPr>
          <w:rFonts w:hint="eastAsia"/>
          <w:lang w:val="en-US"/>
        </w:rPr>
        <w:t xml:space="preserve"> </w:t>
      </w:r>
      <w:r w:rsidR="00444371" w:rsidRPr="008B58AB">
        <w:rPr>
          <w:rFonts w:eastAsia="SimSun" w:hint="eastAsia"/>
          <w:lang w:val="en-US" w:eastAsia="zh-CN"/>
        </w:rPr>
        <w:t>i</w:t>
      </w:r>
      <w:r w:rsidR="00444371" w:rsidRPr="008B58AB">
        <w:rPr>
          <w:rFonts w:hint="eastAsia"/>
          <w:lang w:val="en-US"/>
        </w:rPr>
        <w:t>n case of collisio</w:t>
      </w:r>
      <w:r w:rsidR="00444371" w:rsidRPr="008B58AB">
        <w:rPr>
          <w:rFonts w:eastAsia="SimSun" w:hint="eastAsia"/>
          <w:lang w:val="en-US" w:eastAsia="zh-CN"/>
        </w:rPr>
        <w:t xml:space="preserve">n among two or more of </w:t>
      </w:r>
      <w:r w:rsidR="00444371" w:rsidRPr="008B58AB">
        <w:rPr>
          <w:lang w:val="en-US"/>
        </w:rPr>
        <w:t>a periodic CSI</w:t>
      </w:r>
      <w:r w:rsidR="00444371" w:rsidRPr="008B58AB">
        <w:rPr>
          <w:rFonts w:hint="eastAsia"/>
          <w:lang w:val="en-US"/>
        </w:rPr>
        <w:t xml:space="preserve"> </w:t>
      </w:r>
      <w:r w:rsidR="00444371" w:rsidRPr="008B58AB">
        <w:rPr>
          <w:lang w:val="en-US"/>
        </w:rPr>
        <w:t>repo</w:t>
      </w:r>
      <w:r w:rsidR="00444371" w:rsidRPr="008B58AB">
        <w:rPr>
          <w:rFonts w:eastAsia="SimSun"/>
          <w:lang w:val="en-US" w:eastAsia="zh-CN"/>
        </w:rPr>
        <w:t>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w:t>
      </w:r>
      <w:r w:rsidR="00444371" w:rsidRPr="008B58AB">
        <w:rPr>
          <w:rFonts w:eastAsia="SimSun" w:hint="eastAsia"/>
          <w:lang w:val="en-US" w:eastAsia="zh-CN"/>
        </w:rPr>
        <w:t>CK, and 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highest priority UCI is transmitted, where the priority of HARQ-ACK is higher than SR and the priority of SR is higher than periodic CSI report</w:t>
      </w:r>
      <w:r w:rsidR="00444371" w:rsidRPr="008B58AB">
        <w:rPr>
          <w:lang w:val="en-US"/>
        </w:rPr>
        <w:t>.</w:t>
      </w:r>
    </w:p>
    <w:p w14:paraId="72660385" w14:textId="77777777" w:rsidR="00765294" w:rsidRPr="008B58AB" w:rsidRDefault="00501C64" w:rsidP="00765294">
      <w:pPr>
        <w:spacing w:after="0"/>
        <w:jc w:val="both"/>
        <w:rPr>
          <w:lang w:val="en-US" w:eastAsia="zh-CN"/>
        </w:rPr>
      </w:pPr>
      <w:r w:rsidRPr="008B58AB">
        <w:rPr>
          <w:rFonts w:hint="eastAsia"/>
          <w:lang w:eastAsia="zh-CN"/>
        </w:rPr>
        <w:t>For TDD</w:t>
      </w:r>
      <w:r w:rsidRPr="008B58AB">
        <w:rPr>
          <w:lang w:eastAsia="zh-CN"/>
        </w:rPr>
        <w:t xml:space="preserve"> and for a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with PUCCH format 3</w:t>
      </w:r>
      <w:r w:rsidRPr="008B58AB">
        <w:rPr>
          <w:rFonts w:hint="eastAsia"/>
          <w:lang w:eastAsia="zh-CN"/>
        </w:rPr>
        <w:t>, i</w:t>
      </w:r>
      <w:r w:rsidRPr="008B58AB">
        <w:t>n case</w:t>
      </w:r>
      <w:r w:rsidRPr="008B58AB">
        <w:rPr>
          <w:rFonts w:hint="eastAsia"/>
        </w:rPr>
        <w:t xml:space="preserve"> of collision between </w:t>
      </w:r>
      <w:r w:rsidRPr="008B58AB">
        <w:t xml:space="preserve">a </w:t>
      </w:r>
      <w:r w:rsidRPr="008B58AB">
        <w:rPr>
          <w:lang w:val="en-US"/>
        </w:rPr>
        <w:t xml:space="preserve">periodic </w:t>
      </w:r>
      <w:r w:rsidRPr="008B58AB">
        <w:t>CSI</w:t>
      </w:r>
      <w:r w:rsidRPr="008B58AB">
        <w:rPr>
          <w:rFonts w:hint="eastAsia"/>
        </w:rPr>
        <w:t xml:space="preserve"> </w:t>
      </w:r>
      <w:r w:rsidRPr="008B58AB">
        <w:rPr>
          <w:lang w:val="en-US"/>
        </w:rPr>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649E" w:rsidRPr="008B58AB">
        <w:t xml:space="preserve"> or</w:t>
      </w:r>
      <w:r w:rsidR="00C9649E" w:rsidRPr="008B58AB">
        <w:rPr>
          <w:rFonts w:hint="eastAsia"/>
        </w:rPr>
        <w:t xml:space="preserve"> if the parameter </w:t>
      </w:r>
      <w:r w:rsidR="00C9649E" w:rsidRPr="008B58AB">
        <w:rPr>
          <w:rFonts w:eastAsia="MS Mincho"/>
          <w:i/>
          <w:iCs/>
          <w:lang w:val="en-US" w:eastAsia="ja-JP"/>
        </w:rPr>
        <w:t>simultaneousAckNackAndCQI-Format3-r11</w:t>
      </w:r>
      <w:r w:rsidR="00C9649E" w:rsidRPr="008B58AB">
        <w:rPr>
          <w:rFonts w:hint="eastAsia"/>
        </w:rPr>
        <w:t xml:space="preserve"> provided by higher layers is set </w:t>
      </w:r>
      <w:r w:rsidR="00C9649E"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 xml:space="preserve">report </w:t>
      </w:r>
      <w:r w:rsidRPr="008B58AB">
        <w:rPr>
          <w:rFonts w:hint="eastAsia"/>
        </w:rPr>
        <w:t xml:space="preserve">is </w:t>
      </w:r>
      <w:r w:rsidRPr="008B58AB">
        <w:t>multiplexed</w:t>
      </w:r>
      <w:r w:rsidRPr="008B58AB">
        <w:rPr>
          <w:rFonts w:hint="eastAsia"/>
          <w:lang w:eastAsia="zh-CN"/>
        </w:rPr>
        <w:t xml:space="preserve"> </w:t>
      </w:r>
      <w:r w:rsidRPr="008B58AB">
        <w:t xml:space="preserve">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rFonts w:hint="eastAsia"/>
          <w:lang w:val="en-US" w:eastAsia="zh-CN"/>
        </w:rPr>
        <w:t xml:space="preserve">, </w:t>
      </w:r>
      <w:r w:rsidRPr="008B58AB">
        <w:rPr>
          <w:lang w:val="en-US"/>
        </w:rPr>
        <w:t>otherwise the CSI is dropped</w:t>
      </w:r>
      <w:r w:rsidR="00765294" w:rsidRPr="008B58AB">
        <w:rPr>
          <w:rFonts w:hint="eastAsia"/>
          <w:lang w:val="en-US" w:eastAsia="zh-CN"/>
        </w:rPr>
        <w:t>.</w:t>
      </w:r>
    </w:p>
    <w:p w14:paraId="4EA1E7C6" w14:textId="77777777" w:rsidR="00E44F43" w:rsidRPr="008B58AB" w:rsidRDefault="00E44F43" w:rsidP="00765294">
      <w:pPr>
        <w:spacing w:after="0"/>
        <w:jc w:val="both"/>
        <w:rPr>
          <w:lang w:val="en-US" w:eastAsia="zh-CN"/>
        </w:rPr>
      </w:pPr>
    </w:p>
    <w:p w14:paraId="3445647B" w14:textId="77777777" w:rsidR="00E44F43" w:rsidRPr="008B58AB" w:rsidRDefault="00765294" w:rsidP="00765294">
      <w:pPr>
        <w:spacing w:after="0"/>
      </w:pPr>
      <w:r w:rsidRPr="008B58AB">
        <w:rPr>
          <w:rFonts w:hint="eastAsia"/>
          <w:lang w:eastAsia="zh-CN"/>
        </w:rPr>
        <w:t>For FDD</w:t>
      </w:r>
      <w:r w:rsidRPr="008B58AB">
        <w:rPr>
          <w:lang w:eastAsia="zh-CN"/>
        </w:rPr>
        <w:t xml:space="preserve"> </w:t>
      </w:r>
      <w:r w:rsidR="008B0559" w:rsidRPr="008B58AB">
        <w:rPr>
          <w:lang w:eastAsia="zh-CN"/>
        </w:rPr>
        <w:t xml:space="preserve">or for FDD-TDD and primary cell frame structure type 1 </w:t>
      </w:r>
      <w:r w:rsidRPr="008B58AB">
        <w:rPr>
          <w:lang w:eastAsia="zh-CN"/>
        </w:rPr>
        <w:t xml:space="preserve">and for a UE </w:t>
      </w:r>
      <w:r w:rsidRPr="008B58AB">
        <w:rPr>
          <w:rFonts w:hint="eastAsia"/>
          <w:lang w:eastAsia="zh-CN"/>
        </w:rPr>
        <w:t xml:space="preserve">that is </w:t>
      </w:r>
      <w:r w:rsidRPr="008B58AB">
        <w:t>configured with more than one serving cell</w:t>
      </w:r>
      <w:r w:rsidR="007B36FA" w:rsidRPr="008B58AB">
        <w:t xml:space="preserve"> and </w:t>
      </w:r>
      <w:r w:rsidR="00202DBD" w:rsidRPr="008B58AB">
        <w:t>is not configured with</w:t>
      </w:r>
      <w:r w:rsidR="007B36FA" w:rsidRPr="008B58AB">
        <w:t xml:space="preserve"> PUCCH format 4/5</w:t>
      </w:r>
      <w:r w:rsidRPr="008B58AB">
        <w:rPr>
          <w:rFonts w:hint="eastAsia"/>
          <w:lang w:eastAsia="zh-CN"/>
        </w:rPr>
        <w:t>, i</w:t>
      </w:r>
      <w:r w:rsidR="00C340E2" w:rsidRPr="008B58AB">
        <w:t>n case</w:t>
      </w:r>
      <w:r w:rsidR="00C340E2" w:rsidRPr="008B58AB">
        <w:rPr>
          <w:rFonts w:hint="eastAsia"/>
        </w:rPr>
        <w:t xml:space="preserve"> of collision between </w:t>
      </w:r>
      <w:r w:rsidR="00C340E2" w:rsidRPr="008B58AB">
        <w:t xml:space="preserve">a </w:t>
      </w:r>
      <w:r w:rsidR="008024BF" w:rsidRPr="008B58AB">
        <w:rPr>
          <w:rFonts w:eastAsia="MS Mincho" w:hint="eastAsia"/>
          <w:lang w:eastAsia="ja-JP"/>
        </w:rPr>
        <w:t xml:space="preserve">periodic </w:t>
      </w:r>
      <w:r w:rsidR="00C340E2" w:rsidRPr="008B58AB">
        <w:t>CSI</w:t>
      </w:r>
      <w:r w:rsidR="00C340E2" w:rsidRPr="008B58AB">
        <w:rPr>
          <w:rFonts w:hint="eastAsia"/>
        </w:rPr>
        <w:t xml:space="preserve"> </w:t>
      </w:r>
      <w:r w:rsidR="008024BF" w:rsidRPr="008B58AB">
        <w:t xml:space="preserve">report </w:t>
      </w:r>
      <w:r w:rsidR="00C340E2" w:rsidRPr="008B58AB">
        <w:rPr>
          <w:rFonts w:hint="eastAsia"/>
        </w:rPr>
        <w:t xml:space="preserve">and </w:t>
      </w:r>
      <w:r w:rsidR="00C340E2" w:rsidRPr="008B58AB">
        <w:t>an HARQ-</w:t>
      </w:r>
      <w:r w:rsidR="00C340E2" w:rsidRPr="008B58AB">
        <w:rPr>
          <w:rFonts w:hint="eastAsia"/>
        </w:rPr>
        <w:t>ACK in a same subframe</w:t>
      </w:r>
      <w:r w:rsidR="00C340E2" w:rsidRPr="008B58AB">
        <w:t xml:space="preserve"> without PUSCH</w:t>
      </w:r>
      <w:r w:rsidR="00C340E2" w:rsidRPr="008B58AB">
        <w:rPr>
          <w:rFonts w:hint="eastAsia"/>
        </w:rPr>
        <w:t>,</w:t>
      </w:r>
      <w:r w:rsidR="00C340E2" w:rsidRPr="008B58AB">
        <w:t xml:space="preserve"> </w:t>
      </w:r>
    </w:p>
    <w:p w14:paraId="652C9C72" w14:textId="77777777" w:rsidR="00E44F43" w:rsidRPr="008B58AB" w:rsidRDefault="00E44F43" w:rsidP="00765294">
      <w:pPr>
        <w:spacing w:after="0"/>
      </w:pPr>
    </w:p>
    <w:p w14:paraId="7B7AB27A" w14:textId="77777777" w:rsidR="0025130A" w:rsidRPr="008B58AB" w:rsidRDefault="008B0559" w:rsidP="008260B9">
      <w:pPr>
        <w:pStyle w:val="B1"/>
        <w:rPr>
          <w:lang w:val="en-US"/>
        </w:rPr>
      </w:pPr>
      <w:r w:rsidRPr="008B58AB">
        <w:t>-</w:t>
      </w:r>
      <w:r w:rsidRPr="008B58AB">
        <w:tab/>
      </w:r>
      <w:r w:rsidR="00C340E2" w:rsidRPr="008B58AB">
        <w:rPr>
          <w:rFonts w:hint="eastAsia"/>
        </w:rPr>
        <w:t xml:space="preserve">if the parameter simultaneousAckNackAndCQI provided by higher layers is set </w:t>
      </w:r>
      <w:r w:rsidR="00C340E2" w:rsidRPr="008B58AB">
        <w:t>TRUE</w:t>
      </w:r>
      <w:r w:rsidR="00C340E2" w:rsidRPr="008B58AB">
        <w:rPr>
          <w:rFonts w:eastAsia="MS Mincho"/>
        </w:rPr>
        <w:t xml:space="preserve"> </w:t>
      </w:r>
      <w:r w:rsidR="00C340E2" w:rsidRPr="008B58AB">
        <w:t>and if the HARQ-ACK corresponds to a PDSCH transmission or PDCCH</w:t>
      </w:r>
      <w:r w:rsidR="005B4392" w:rsidRPr="008B58AB">
        <w:rPr>
          <w:lang w:val="en-US"/>
        </w:rPr>
        <w:t>/EPDCCH</w:t>
      </w:r>
      <w:r w:rsidR="00C340E2" w:rsidRPr="008B58AB">
        <w:t xml:space="preserve"> indicating downlink SPS release only on the primary cell, </w:t>
      </w:r>
    </w:p>
    <w:p w14:paraId="2D1DF632" w14:textId="77777777" w:rsidR="0025130A" w:rsidRPr="008B58AB" w:rsidRDefault="0025130A" w:rsidP="008260B9">
      <w:pPr>
        <w:pStyle w:val="B1"/>
        <w:ind w:left="852"/>
        <w:rPr>
          <w:lang w:val="en-US"/>
        </w:rPr>
      </w:pPr>
      <w:r w:rsidRPr="008B58AB">
        <w:t>then the periodic CSI report is multiplexed with HARQ-ACK on PUCCH using PUCCH format 2/2a/2b</w:t>
      </w:r>
    </w:p>
    <w:p w14:paraId="717AAA03" w14:textId="77777777" w:rsidR="0025130A" w:rsidRPr="008B58AB" w:rsidRDefault="008B0559" w:rsidP="008260B9">
      <w:pPr>
        <w:pStyle w:val="B1"/>
        <w:rPr>
          <w:lang w:eastAsia="zh-CN"/>
        </w:rPr>
      </w:pPr>
      <w:r w:rsidRPr="008B58AB">
        <w:rPr>
          <w:lang w:val="en-US"/>
        </w:rPr>
        <w:t>-</w:t>
      </w:r>
      <w:r w:rsidRPr="008B58AB">
        <w:rPr>
          <w:lang w:val="en-US"/>
        </w:rPr>
        <w:tab/>
      </w:r>
      <w:r w:rsidR="0025130A" w:rsidRPr="008B58AB">
        <w:rPr>
          <w:lang w:val="en-US"/>
        </w:rPr>
        <w:t xml:space="preserve">else </w:t>
      </w:r>
      <w:r w:rsidR="00E44F43" w:rsidRPr="008B58AB">
        <w:rPr>
          <w:lang w:val="en-US"/>
        </w:rPr>
        <w:t xml:space="preserve">if the UE is configured with PUCCH format 3 and </w:t>
      </w:r>
      <w:r w:rsidR="00E44F43" w:rsidRPr="008B58AB">
        <w:rPr>
          <w:rFonts w:hint="eastAsia"/>
          <w:lang w:val="en-US"/>
        </w:rPr>
        <w:t>if</w:t>
      </w:r>
      <w:r w:rsidR="00E44F43" w:rsidRPr="008B58AB">
        <w:rPr>
          <w:lang w:val="en-US"/>
        </w:rPr>
        <w:t xml:space="preserve"> </w:t>
      </w:r>
      <w:r w:rsidR="00E44F43" w:rsidRPr="008B58AB">
        <w:rPr>
          <w:rFonts w:hint="eastAsia"/>
          <w:lang w:val="en-US"/>
        </w:rPr>
        <w:t xml:space="preserve">the parameter </w:t>
      </w:r>
      <w:r w:rsidR="0025130A" w:rsidRPr="008B58AB">
        <w:rPr>
          <w:rFonts w:eastAsia="MS Mincho"/>
          <w:i/>
          <w:iCs/>
          <w:lang w:val="en-US" w:eastAsia="ja-JP"/>
        </w:rPr>
        <w:t xml:space="preserve">simultaneousAckNackAndCQI-Format3-r11 </w:t>
      </w:r>
      <w:r w:rsidR="00E44F43" w:rsidRPr="008B58AB">
        <w:rPr>
          <w:rFonts w:hint="eastAsia"/>
          <w:lang w:val="en-US"/>
        </w:rPr>
        <w:t xml:space="preserve">provided by higher layers is set </w:t>
      </w:r>
      <w:r w:rsidR="00E44F43" w:rsidRPr="008B58AB">
        <w:rPr>
          <w:i/>
          <w:lang w:val="en-US"/>
        </w:rPr>
        <w:t>TRUE</w:t>
      </w:r>
      <w:r w:rsidR="00E44F43" w:rsidRPr="008B58AB">
        <w:rPr>
          <w:lang w:val="en-US"/>
        </w:rPr>
        <w:t xml:space="preserve">, and </w:t>
      </w:r>
      <w:r w:rsidR="0025130A" w:rsidRPr="008B58AB">
        <w:rPr>
          <w:rFonts w:eastAsia="SimSun"/>
          <w:lang w:eastAsia="zh-CN"/>
        </w:rPr>
        <w:t xml:space="preserve">if PUCCH resource is determined according to </w:t>
      </w:r>
      <w:r w:rsidR="00FE5A47" w:rsidRPr="008B58AB">
        <w:rPr>
          <w:rFonts w:eastAsia="SimSun"/>
          <w:lang w:eastAsia="zh-CN"/>
        </w:rPr>
        <w:t>Subclause</w:t>
      </w:r>
      <w:r w:rsidR="0025130A" w:rsidRPr="008B58AB">
        <w:rPr>
          <w:rFonts w:eastAsia="SimSun"/>
          <w:lang w:eastAsia="zh-CN"/>
        </w:rPr>
        <w:t xml:space="preserve"> 10.1.2.2.2, and</w:t>
      </w:r>
      <w:r w:rsidR="0025130A" w:rsidRPr="008B58AB">
        <w:rPr>
          <w:lang w:eastAsia="zh-CN"/>
        </w:rPr>
        <w:t xml:space="preserve"> </w:t>
      </w:r>
    </w:p>
    <w:p w14:paraId="09D92ABB" w14:textId="77777777" w:rsidR="0025130A" w:rsidRPr="008B58AB" w:rsidRDefault="008B0559" w:rsidP="008260B9">
      <w:pPr>
        <w:pStyle w:val="B2"/>
        <w:rPr>
          <w:lang w:val="en-US"/>
        </w:rPr>
      </w:pPr>
      <w:r w:rsidRPr="008B58AB">
        <w:rPr>
          <w:lang w:val="en-US"/>
        </w:rPr>
        <w:t>-</w:t>
      </w:r>
      <w:r w:rsidRPr="008B58AB">
        <w:rPr>
          <w:lang w:val="en-US"/>
        </w:rPr>
        <w:tab/>
      </w:r>
      <w:r w:rsidR="00E44F43" w:rsidRPr="008B58AB">
        <w:rPr>
          <w:lang w:val="en-US"/>
        </w:rPr>
        <w:t>if the total number of bits in the subframe corresponding to HARQ-ACKs, SR (if any)</w:t>
      </w:r>
      <w:r w:rsidR="0025130A" w:rsidRPr="008B58AB">
        <w:rPr>
          <w:lang w:val="en-US"/>
        </w:rPr>
        <w:t>,</w:t>
      </w:r>
      <w:r w:rsidR="00E44F43" w:rsidRPr="008B58AB">
        <w:rPr>
          <w:lang w:val="en-US"/>
        </w:rPr>
        <w:t xml:space="preserve"> and the CSI is not larger than 22</w:t>
      </w:r>
      <w:r w:rsidR="0025130A" w:rsidRPr="008B58AB">
        <w:rPr>
          <w:lang w:val="en-US"/>
        </w:rPr>
        <w:t xml:space="preserve"> or</w:t>
      </w:r>
    </w:p>
    <w:p w14:paraId="6B49024D" w14:textId="77777777" w:rsidR="005C6C8C" w:rsidRPr="008B58AB" w:rsidRDefault="008B0559" w:rsidP="008260B9">
      <w:pPr>
        <w:pStyle w:val="B2"/>
        <w:rPr>
          <w:lang w:eastAsia="zh-CN"/>
        </w:rPr>
      </w:pPr>
      <w:r w:rsidRPr="008B58AB">
        <w:rPr>
          <w:lang w:val="en-US"/>
        </w:rPr>
        <w:t>-</w:t>
      </w:r>
      <w:r w:rsidRPr="008B58AB">
        <w:rPr>
          <w:lang w:val="en-US"/>
        </w:rPr>
        <w:tab/>
      </w:r>
      <w:r w:rsidR="0025130A" w:rsidRPr="008B58AB">
        <w:rPr>
          <w:lang w:val="en-US"/>
        </w:rPr>
        <w:t>if the total number of bits in the subframe corresponding to spatially bundled HARQ-ACKs, SR (if any), and the CSI is not larger than 22</w:t>
      </w:r>
    </w:p>
    <w:p w14:paraId="6AEA30EB" w14:textId="77777777" w:rsidR="008158EB" w:rsidRPr="008B58AB" w:rsidRDefault="008158EB" w:rsidP="008260B9">
      <w:pPr>
        <w:pStyle w:val="B2"/>
        <w:ind w:left="1135"/>
        <w:rPr>
          <w:lang w:eastAsia="zh-CN"/>
        </w:rPr>
      </w:pPr>
      <w:r w:rsidRPr="008B58AB">
        <w:rPr>
          <w:lang w:eastAsia="zh-CN"/>
        </w:rPr>
        <w:t xml:space="preserve">then the periodic CSI report is multiplexed with HARQ-ACK on PUCCH using the determined PUCCH format 3 resource </w:t>
      </w:r>
      <w:r w:rsidRPr="008B58AB">
        <w:t>according</w:t>
      </w:r>
      <w:r w:rsidRPr="008B58AB">
        <w:rPr>
          <w:lang w:eastAsia="zh-CN"/>
        </w:rPr>
        <w:t xml:space="preserve"> to [4]</w:t>
      </w:r>
    </w:p>
    <w:p w14:paraId="35638568" w14:textId="77777777" w:rsidR="0025130A" w:rsidRPr="008B58AB" w:rsidRDefault="008B0559" w:rsidP="008260B9">
      <w:pPr>
        <w:pStyle w:val="B1"/>
      </w:pPr>
      <w:r w:rsidRPr="008B58AB">
        <w:t>-</w:t>
      </w:r>
      <w:r w:rsidRPr="008B58AB">
        <w:tab/>
      </w:r>
      <w:r w:rsidR="0025130A" w:rsidRPr="008B58AB">
        <w:t xml:space="preserve">otherwise, </w:t>
      </w:r>
    </w:p>
    <w:p w14:paraId="4601BF1F" w14:textId="77777777" w:rsidR="008158EB" w:rsidRPr="008B58AB" w:rsidRDefault="008158EB" w:rsidP="008260B9">
      <w:pPr>
        <w:pStyle w:val="B1"/>
        <w:ind w:left="852"/>
        <w:rPr>
          <w:lang w:eastAsia="zh-CN"/>
        </w:rPr>
      </w:pPr>
      <w:r w:rsidRPr="008B58AB">
        <w:t>CSI is dropped.</w:t>
      </w:r>
      <w:r w:rsidRPr="008B58AB">
        <w:rPr>
          <w:rFonts w:hint="eastAsia"/>
          <w:lang w:eastAsia="zh-CN"/>
        </w:rPr>
        <w:t xml:space="preserve"> </w:t>
      </w:r>
    </w:p>
    <w:p w14:paraId="4C0DE805" w14:textId="77777777" w:rsidR="007B36FA" w:rsidRPr="008B58AB" w:rsidRDefault="007B36FA" w:rsidP="007B36FA">
      <w:pPr>
        <w:rPr>
          <w:rFonts w:eastAsia="SimSun"/>
          <w:lang w:eastAsia="zh-CN"/>
        </w:rPr>
      </w:pPr>
      <w:r w:rsidRPr="008B58AB">
        <w:rPr>
          <w:rFonts w:eastAsia="SimSun" w:hint="eastAsia"/>
          <w:lang w:eastAsia="zh-CN"/>
        </w:rPr>
        <w:lastRenderedPageBreak/>
        <w:t xml:space="preserve">For FDD or for FDD-TDD and </w:t>
      </w:r>
      <w:r w:rsidRPr="008B58AB">
        <w:rPr>
          <w:rFonts w:eastAsia="SimSun"/>
          <w:lang w:eastAsia="zh-CN"/>
        </w:rPr>
        <w:t>primary</w:t>
      </w:r>
      <w:r w:rsidRPr="008B58AB">
        <w:rPr>
          <w:rFonts w:eastAsia="SimSun" w:hint="eastAsia"/>
          <w:lang w:eastAsia="zh-CN"/>
        </w:rPr>
        <w:t xml:space="preserve"> cell frame structure type 1, for a UE configured with PUCCH format 4 or PUCCH format 5, and if </w:t>
      </w:r>
      <w:r w:rsidRPr="008B58AB">
        <w:rPr>
          <w:rFonts w:eastAsia="SimSun"/>
          <w:lang w:eastAsia="zh-CN"/>
        </w:rPr>
        <w:t xml:space="preserve">the UE has </w:t>
      </w:r>
      <w:r w:rsidRPr="008B58AB">
        <w:rPr>
          <w:rFonts w:eastAsia="SimSun" w:hint="eastAsia"/>
          <w:lang w:eastAsia="zh-CN"/>
        </w:rPr>
        <w:t>HARQ-ACK/SR and periodic CSI reports to transmit in a subframe,</w:t>
      </w:r>
    </w:p>
    <w:p w14:paraId="4C8AE6E6"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3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10.1.2.2.4, the UE shall use the determined PUCCH format 3 for transmission of the HARQ-ACK/SR and periodic CSI report(s)</w:t>
      </w:r>
      <w:r w:rsidR="00202DBD" w:rsidRPr="008B58AB">
        <w:rPr>
          <w:lang w:eastAsia="zh-CN"/>
        </w:rPr>
        <w:t xml:space="preserve"> if the parameter </w:t>
      </w:r>
      <w:r w:rsidR="00202DBD" w:rsidRPr="008B58AB">
        <w:rPr>
          <w:rFonts w:eastAsia="MS Mincho"/>
          <w:i/>
          <w:iCs/>
          <w:lang w:val="en-US" w:eastAsia="ja-JP"/>
        </w:rPr>
        <w:t xml:space="preserve">simultaneousAckNackAndCQI-Format3-r11 </w:t>
      </w:r>
      <w:r w:rsidR="00202DBD" w:rsidRPr="008B58AB">
        <w:rPr>
          <w:rFonts w:hint="eastAsia"/>
          <w:lang w:eastAsia="zh-CN"/>
        </w:rPr>
        <w:t xml:space="preserve">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14:paraId="07C8F2A7"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4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a PUCCH format 5 is determined to transmit the HARQ-ACK/SR according to 10.1.2.2.4, the UE shall used the determined PUCCH format 4 or PUCCH format 5 for </w:t>
      </w:r>
      <w:r w:rsidRPr="008B58AB">
        <w:rPr>
          <w:rFonts w:eastAsia="SimSun"/>
          <w:lang w:eastAsia="zh-CN"/>
        </w:rPr>
        <w:t>transmission</w:t>
      </w:r>
      <w:r w:rsidRPr="008B58AB">
        <w:rPr>
          <w:rFonts w:eastAsia="SimSun" w:hint="eastAsia"/>
          <w:lang w:eastAsia="zh-CN"/>
        </w:rPr>
        <w:t xml:space="preserve"> of the HARQ-ACK/SR and periodic CSI</w:t>
      </w:r>
      <w:r w:rsidR="00202DBD" w:rsidRPr="008B58AB">
        <w:rPr>
          <w:lang w:eastAsia="zh-CN"/>
        </w:rPr>
        <w:t xml:space="preserve"> report(s) </w:t>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14:paraId="4311B620"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202DBD" w:rsidRPr="008B58AB">
        <w:rPr>
          <w:rFonts w:eastAsia="SimSun"/>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more than one periodic CSI report</w:t>
      </w:r>
      <w:r w:rsidR="00202DBD" w:rsidRPr="008B58AB">
        <w:rPr>
          <w:rFonts w:eastAsia="SimSun"/>
          <w:lang w:eastAsia="zh-CN"/>
        </w:rPr>
        <w:t>(s)</w:t>
      </w:r>
      <w:r w:rsidRPr="008B58AB">
        <w:rPr>
          <w:rFonts w:eastAsia="SimSun" w:hint="eastAsia"/>
          <w:lang w:eastAsia="zh-CN"/>
        </w:rPr>
        <w:t xml:space="preserve"> in the subframe, </w:t>
      </w:r>
    </w:p>
    <w:p w14:paraId="1984D214" w14:textId="77777777"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single PUCCH format 4 resource </w:t>
      </w:r>
      <w:r w:rsidRPr="008B58AB">
        <w:rPr>
          <w:position w:val="-12"/>
        </w:rPr>
        <w:object w:dxaOrig="680" w:dyaOrig="380" w14:anchorId="0D8D0705">
          <v:shape id="_x0000_i1027" type="#_x0000_t75" style="width:27pt;height:15pt" o:ole="">
            <v:imagedata r:id="rId55" o:title=""/>
          </v:shape>
          <o:OLEObject Type="Embed" ProgID="Equation.3" ShapeID="_x0000_i1027" DrawAspect="Content" ObjectID="_1597682579" r:id="rId56"/>
        </w:object>
      </w:r>
      <w:r w:rsidRPr="008B58AB">
        <w:rPr>
          <w:rFonts w:eastAsia="SimSun" w:hint="eastAsia"/>
          <w:lang w:eastAsia="zh-CN"/>
        </w:rPr>
        <w:t xml:space="preserve"> according to higher layer parameter </w:t>
      </w:r>
      <w:r w:rsidRPr="008B58AB">
        <w:rPr>
          <w:i/>
        </w:rPr>
        <w:t>format4-MultiCSI-resourceConfiguration</w:t>
      </w:r>
      <w:r w:rsidRPr="008B58AB">
        <w:rPr>
          <w:rFonts w:eastAsia="SimSun" w:hint="eastAsia"/>
          <w:lang w:eastAsia="zh-CN"/>
        </w:rPr>
        <w:t xml:space="preserve">, the PUCCH format 4 resource </w:t>
      </w:r>
      <w:r w:rsidRPr="008B58AB">
        <w:rPr>
          <w:position w:val="-12"/>
        </w:rPr>
        <w:object w:dxaOrig="680" w:dyaOrig="380" w14:anchorId="76530914">
          <v:shape id="_x0000_i1028" type="#_x0000_t75" style="width:27pt;height:15pt" o:ole="">
            <v:imagedata r:id="rId55" o:title=""/>
          </v:shape>
          <o:OLEObject Type="Embed" ProgID="Equation.3" ShapeID="_x0000_i1028" DrawAspect="Content" ObjectID="_1597682580" r:id="rId57"/>
        </w:object>
      </w:r>
      <w:r w:rsidRPr="008B58AB">
        <w:rPr>
          <w:rFonts w:eastAsia="SimSun" w:hint="eastAsia"/>
          <w:lang w:eastAsia="zh-CN"/>
        </w:rPr>
        <w:t xml:space="preserve"> is used for transmission of the HARQ-ACK/SR and periodic CSI report(s);</w:t>
      </w:r>
    </w:p>
    <w:p w14:paraId="177C04B0" w14:textId="77777777"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PUCCH format 5 resource </w:t>
      </w:r>
      <w:r w:rsidRPr="008B58AB">
        <w:rPr>
          <w:position w:val="-12"/>
        </w:rPr>
        <w:object w:dxaOrig="680" w:dyaOrig="380" w14:anchorId="6A90424B">
          <v:shape id="_x0000_i1029" type="#_x0000_t75" style="width:27pt;height:15pt" o:ole="">
            <v:imagedata r:id="rId58" o:title=""/>
          </v:shape>
          <o:OLEObject Type="Embed" ProgID="Equation.3" ShapeID="_x0000_i1029" DrawAspect="Content" ObjectID="_1597682581" r:id="rId59"/>
        </w:object>
      </w:r>
      <w:r w:rsidRPr="008B58AB">
        <w:rPr>
          <w:rFonts w:eastAsia="SimSun" w:hint="eastAsia"/>
          <w:lang w:eastAsia="zh-CN"/>
        </w:rPr>
        <w:t xml:space="preserve">according to higher layer parameter </w:t>
      </w:r>
      <w:r w:rsidRPr="008B58AB">
        <w:rPr>
          <w:i/>
        </w:rPr>
        <w:t>format</w:t>
      </w:r>
      <w:r w:rsidRPr="008B58AB">
        <w:rPr>
          <w:rFonts w:eastAsia="SimSun" w:hint="eastAsia"/>
          <w:i/>
          <w:lang w:eastAsia="zh-CN"/>
        </w:rPr>
        <w:t>5</w:t>
      </w:r>
      <w:r w:rsidRPr="008B58AB">
        <w:rPr>
          <w:i/>
        </w:rPr>
        <w:t>-MultiCSI-resourceConfiguration</w:t>
      </w:r>
      <w:r w:rsidRPr="008B58AB">
        <w:rPr>
          <w:rFonts w:eastAsia="SimSun" w:hint="eastAsia"/>
          <w:lang w:eastAsia="zh-CN"/>
        </w:rPr>
        <w:t xml:space="preserve">, the PUCCH format 5 resource </w:t>
      </w:r>
      <w:r w:rsidRPr="008B58AB">
        <w:rPr>
          <w:position w:val="-12"/>
        </w:rPr>
        <w:object w:dxaOrig="680" w:dyaOrig="380" w14:anchorId="3B4C252B">
          <v:shape id="_x0000_i1030" type="#_x0000_t75" style="width:27pt;height:15pt" o:ole="">
            <v:imagedata r:id="rId60" o:title=""/>
          </v:shape>
          <o:OLEObject Type="Embed" ProgID="Equation.3" ShapeID="_x0000_i1030" DrawAspect="Content" ObjectID="_1597682582" r:id="rId61"/>
        </w:object>
      </w:r>
      <w:r w:rsidRPr="008B58AB">
        <w:rPr>
          <w:rFonts w:eastAsia="SimSun" w:hint="eastAsia"/>
          <w:lang w:eastAsia="zh-CN"/>
        </w:rPr>
        <w:t>is used for transmission of the HARQ-ACK/SR and periodic CSI report(s);</w:t>
      </w:r>
    </w:p>
    <w:p w14:paraId="0BCC88FE" w14:textId="77777777"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two PUCCH format 4 resources </w:t>
      </w:r>
      <w:r w:rsidRPr="008B58AB">
        <w:rPr>
          <w:position w:val="-12"/>
        </w:rPr>
        <w:object w:dxaOrig="760" w:dyaOrig="380" w14:anchorId="733AA800">
          <v:shape id="_x0000_i1031" type="#_x0000_t75" style="width:29.4pt;height:15pt" o:ole="">
            <v:imagedata r:id="rId62" o:title=""/>
          </v:shape>
          <o:OLEObject Type="Embed" ProgID="Equation.3" ShapeID="_x0000_i1031" DrawAspect="Content" ObjectID="_1597682583" r:id="rId63"/>
        </w:object>
      </w:r>
      <w:r w:rsidRPr="008B58AB">
        <w:rPr>
          <w:rFonts w:eastAsia="SimSun" w:hint="eastAsia"/>
          <w:lang w:eastAsia="zh-CN"/>
        </w:rPr>
        <w:t xml:space="preserve"> and </w:t>
      </w:r>
      <w:r w:rsidRPr="008B58AB">
        <w:rPr>
          <w:position w:val="-12"/>
        </w:rPr>
        <w:object w:dxaOrig="780" w:dyaOrig="380" w14:anchorId="2C4C0FD9">
          <v:shape id="_x0000_i1032" type="#_x0000_t75" style="width:29.4pt;height:15pt" o:ole="">
            <v:imagedata r:id="rId64" o:title=""/>
          </v:shape>
          <o:OLEObject Type="Embed" ProgID="Equation.3" ShapeID="_x0000_i1032" DrawAspect="Content" ObjectID="_1597682584" r:id="rId65"/>
        </w:object>
      </w:r>
      <w:r w:rsidRPr="008B58AB">
        <w:rPr>
          <w:rFonts w:eastAsia="SimSun" w:hint="eastAsia"/>
          <w:lang w:eastAsia="zh-CN"/>
        </w:rPr>
        <w:t xml:space="preserve">according to higher layer parameter </w:t>
      </w:r>
      <w:r w:rsidRPr="008B58AB">
        <w:rPr>
          <w:i/>
        </w:rPr>
        <w:t>format4-MultiCSI-resourceConfiguration</w:t>
      </w:r>
      <w:r w:rsidRPr="008B58AB">
        <w:rPr>
          <w:rFonts w:eastAsia="SimSun" w:hint="eastAsia"/>
          <w:lang w:eastAsia="zh-CN"/>
        </w:rPr>
        <w:t xml:space="preserve">, if </w:t>
      </w:r>
      <w:r w:rsidR="0088698C" w:rsidRPr="008B58AB">
        <w:rPr>
          <w:position w:val="-14"/>
        </w:rPr>
        <w:object w:dxaOrig="6399" w:dyaOrig="380" w14:anchorId="7D08B771">
          <v:shape id="_x0000_i1033" type="#_x0000_t75" style="width:232.2pt;height:14.4pt" o:ole="">
            <v:imagedata r:id="rId66" o:title=""/>
          </v:shape>
          <o:OLEObject Type="Embed" ProgID="Equation.3" ShapeID="_x0000_i1033" DrawAspect="Content" ObjectID="_1597682585" r:id="rId67"/>
        </w:object>
      </w:r>
      <w:r w:rsidRPr="008B58AB">
        <w:rPr>
          <w:rFonts w:eastAsia="SimSun" w:hint="eastAsia"/>
          <w:lang w:eastAsia="zh-CN"/>
        </w:rPr>
        <w:t xml:space="preserve">, the PUCCH format 4 resource with the smaller </w:t>
      </w:r>
      <w:r w:rsidRPr="008B58AB">
        <w:rPr>
          <w:position w:val="-12"/>
        </w:rPr>
        <w:object w:dxaOrig="859" w:dyaOrig="380" w14:anchorId="5272726B">
          <v:shape id="_x0000_i1034" type="#_x0000_t75" style="width:33pt;height:15pt" o:ole="">
            <v:imagedata r:id="rId68" o:title=""/>
          </v:shape>
          <o:OLEObject Type="Embed" ProgID="Equation.3" ShapeID="_x0000_i1034" DrawAspect="Content" ObjectID="_1597682586" r:id="rId69"/>
        </w:object>
      </w:r>
      <w:r w:rsidRPr="008B58AB">
        <w:rPr>
          <w:rFonts w:eastAsia="SimSun" w:hint="eastAsia"/>
          <w:lang w:eastAsia="zh-CN"/>
        </w:rPr>
        <w:t xml:space="preserve"> between </w:t>
      </w:r>
      <w:r w:rsidRPr="008B58AB">
        <w:rPr>
          <w:position w:val="-12"/>
        </w:rPr>
        <w:object w:dxaOrig="760" w:dyaOrig="380" w14:anchorId="0B9C6331">
          <v:shape id="_x0000_i1035" type="#_x0000_t75" style="width:29.4pt;height:15pt" o:ole="">
            <v:imagedata r:id="rId62" o:title=""/>
          </v:shape>
          <o:OLEObject Type="Embed" ProgID="Equation.3" ShapeID="_x0000_i1035" DrawAspect="Content" ObjectID="_1597682587" r:id="rId70"/>
        </w:object>
      </w:r>
      <w:r w:rsidRPr="008B58AB">
        <w:rPr>
          <w:rFonts w:eastAsia="SimSun" w:hint="eastAsia"/>
          <w:lang w:eastAsia="zh-CN"/>
        </w:rPr>
        <w:t xml:space="preserve"> and </w:t>
      </w:r>
      <w:r w:rsidRPr="008B58AB">
        <w:rPr>
          <w:position w:val="-12"/>
        </w:rPr>
        <w:object w:dxaOrig="780" w:dyaOrig="380" w14:anchorId="09960CFF">
          <v:shape id="_x0000_i1036" type="#_x0000_t75" style="width:29.4pt;height:15pt" o:ole="">
            <v:imagedata r:id="rId64" o:title=""/>
          </v:shape>
          <o:OLEObject Type="Embed" ProgID="Equation.3" ShapeID="_x0000_i1036" DrawAspect="Content" ObjectID="_1597682588" r:id="rId71"/>
        </w:object>
      </w:r>
      <w:r w:rsidRPr="008B58AB">
        <w:rPr>
          <w:rFonts w:eastAsia="SimSun" w:hint="eastAsia"/>
          <w:lang w:eastAsia="zh-CN"/>
        </w:rPr>
        <w:t xml:space="preserve"> is used for transmission of the HARQ-ACK/SR and periodic CSI report(s); otherwise, the PUCCH format 4 resource with the larger </w:t>
      </w:r>
      <w:r w:rsidRPr="008B58AB">
        <w:rPr>
          <w:position w:val="-12"/>
        </w:rPr>
        <w:object w:dxaOrig="859" w:dyaOrig="380" w14:anchorId="5C7D3CF8">
          <v:shape id="_x0000_i1037" type="#_x0000_t75" style="width:33pt;height:15pt" o:ole="">
            <v:imagedata r:id="rId68" o:title=""/>
          </v:shape>
          <o:OLEObject Type="Embed" ProgID="Equation.3" ShapeID="_x0000_i1037" DrawAspect="Content" ObjectID="_1597682589" r:id="rId72"/>
        </w:object>
      </w:r>
      <w:r w:rsidRPr="008B58AB">
        <w:rPr>
          <w:rFonts w:eastAsia="SimSun" w:hint="eastAsia"/>
          <w:lang w:eastAsia="zh-CN"/>
        </w:rPr>
        <w:t xml:space="preserve"> between </w:t>
      </w:r>
      <w:r w:rsidRPr="008B58AB">
        <w:rPr>
          <w:position w:val="-12"/>
        </w:rPr>
        <w:object w:dxaOrig="760" w:dyaOrig="380" w14:anchorId="4B98E7FC">
          <v:shape id="_x0000_i1038" type="#_x0000_t75" style="width:29.4pt;height:15pt" o:ole="">
            <v:imagedata r:id="rId62" o:title=""/>
          </v:shape>
          <o:OLEObject Type="Embed" ProgID="Equation.3" ShapeID="_x0000_i1038" DrawAspect="Content" ObjectID="_1597682590" r:id="rId73"/>
        </w:object>
      </w:r>
      <w:r w:rsidRPr="008B58AB">
        <w:rPr>
          <w:rFonts w:eastAsia="SimSun" w:hint="eastAsia"/>
          <w:lang w:eastAsia="zh-CN"/>
        </w:rPr>
        <w:t xml:space="preserve"> and </w:t>
      </w:r>
      <w:r w:rsidRPr="008B58AB">
        <w:rPr>
          <w:position w:val="-12"/>
        </w:rPr>
        <w:object w:dxaOrig="780" w:dyaOrig="380" w14:anchorId="44088BFC">
          <v:shape id="_x0000_i1039" type="#_x0000_t75" style="width:29.4pt;height:15pt" o:ole="">
            <v:imagedata r:id="rId64" o:title=""/>
          </v:shape>
          <o:OLEObject Type="Embed" ProgID="Equation.3" ShapeID="_x0000_i1039" DrawAspect="Content" ObjectID="_1597682591" r:id="rId74"/>
        </w:object>
      </w:r>
      <w:r w:rsidRPr="008B58AB">
        <w:rPr>
          <w:rFonts w:eastAsia="SimSun" w:hint="eastAsia"/>
          <w:lang w:eastAsia="zh-CN"/>
        </w:rPr>
        <w:t xml:space="preserve"> is used for transmission of the HARQ-ACK/SR and periodic CSI report(s), where</w:t>
      </w:r>
    </w:p>
    <w:p w14:paraId="40B01C77" w14:textId="77777777" w:rsidR="007B36FA" w:rsidRPr="008B58AB" w:rsidRDefault="007B36FA" w:rsidP="003B3066">
      <w:pPr>
        <w:pStyle w:val="B3"/>
        <w:rPr>
          <w:rFonts w:eastAsia="SimSun"/>
          <w:lang w:val="en-US" w:eastAsia="zh-CN"/>
        </w:rPr>
      </w:pPr>
      <w:r w:rsidRPr="008B58AB">
        <w:t>-</w:t>
      </w:r>
      <w:r w:rsidRPr="008B58AB">
        <w:tab/>
      </w:r>
      <w:r w:rsidRPr="008B58AB">
        <w:rPr>
          <w:position w:val="-6"/>
        </w:rPr>
        <w:object w:dxaOrig="560" w:dyaOrig="320" w14:anchorId="16EF096F">
          <v:shape id="_x0000_i1040" type="#_x0000_t75" style="width:21.6pt;height:12.6pt" o:ole="">
            <v:imagedata r:id="rId75" o:title=""/>
          </v:shape>
          <o:OLEObject Type="Embed" ProgID="Equation.3" ShapeID="_x0000_i1040" DrawAspect="Content" ObjectID="_1597682592" r:id="rId76"/>
        </w:object>
      </w:r>
      <w:r w:rsidRPr="008B58AB">
        <w:rPr>
          <w:rFonts w:eastAsia="SimSun" w:hint="eastAsia"/>
          <w:lang w:eastAsia="zh-CN"/>
        </w:rPr>
        <w:t xml:space="preserve"> is the total number of HARQ-ACK bits in the subframe;</w:t>
      </w:r>
    </w:p>
    <w:p w14:paraId="3F40D0CE" w14:textId="77777777" w:rsidR="007B36FA" w:rsidRPr="008B58AB" w:rsidRDefault="007B36FA" w:rsidP="003B3066">
      <w:pPr>
        <w:pStyle w:val="B3"/>
        <w:rPr>
          <w:rFonts w:eastAsia="SimSun"/>
          <w:lang w:val="en-US" w:eastAsia="zh-CN"/>
        </w:rPr>
      </w:pPr>
      <w:r w:rsidRPr="008B58AB">
        <w:t>-</w:t>
      </w:r>
      <w:r w:rsidRPr="008B58AB">
        <w:tab/>
      </w:r>
      <w:r w:rsidRPr="008B58AB">
        <w:rPr>
          <w:position w:val="-6"/>
        </w:rPr>
        <w:object w:dxaOrig="820" w:dyaOrig="320" w14:anchorId="6B49945B">
          <v:shape id="_x0000_i1041" type="#_x0000_t75" style="width:33pt;height:12.6pt" o:ole="">
            <v:imagedata r:id="rId77" o:title=""/>
          </v:shape>
          <o:OLEObject Type="Embed" ProgID="Equation.3" ShapeID="_x0000_i1041" DrawAspect="Content" ObjectID="_1597682593" r:id="rId78"/>
        </w:object>
      </w:r>
      <w:r w:rsidRPr="008B58AB">
        <w:rPr>
          <w:rFonts w:eastAsia="SimSun" w:hint="eastAsia"/>
          <w:lang w:eastAsia="zh-CN"/>
        </w:rPr>
        <w:t xml:space="preserve">if there no scheduling request bit in the subframe and </w:t>
      </w:r>
      <w:r w:rsidRPr="008B58AB">
        <w:rPr>
          <w:position w:val="-6"/>
        </w:rPr>
        <w:object w:dxaOrig="780" w:dyaOrig="320" w14:anchorId="00CD4745">
          <v:shape id="_x0000_i1042" type="#_x0000_t75" style="width:32.4pt;height:12.6pt" o:ole="">
            <v:imagedata r:id="rId79" o:title=""/>
          </v:shape>
          <o:OLEObject Type="Embed" ProgID="Equation.3" ShapeID="_x0000_i1042" DrawAspect="Content" ObjectID="_1597682594" r:id="rId80"/>
        </w:object>
      </w:r>
      <w:r w:rsidRPr="008B58AB">
        <w:rPr>
          <w:rFonts w:eastAsia="SimSun" w:hint="eastAsia"/>
          <w:lang w:eastAsia="zh-CN"/>
        </w:rPr>
        <w:t xml:space="preserve"> otherwise</w:t>
      </w:r>
    </w:p>
    <w:p w14:paraId="349744EE" w14:textId="77777777" w:rsidR="007B36FA" w:rsidRPr="008B58AB" w:rsidRDefault="007B36FA" w:rsidP="003B3066">
      <w:pPr>
        <w:pStyle w:val="B3"/>
        <w:rPr>
          <w:rFonts w:eastAsia="SimSun"/>
          <w:lang w:val="en-US" w:eastAsia="zh-CN"/>
        </w:rPr>
      </w:pPr>
      <w:r w:rsidRPr="008B58AB">
        <w:t>-</w:t>
      </w:r>
      <w:r w:rsidRPr="008B58AB">
        <w:tab/>
      </w:r>
      <w:r w:rsidRPr="008B58AB">
        <w:rPr>
          <w:position w:val="-12"/>
        </w:rPr>
        <w:object w:dxaOrig="620" w:dyaOrig="360" w14:anchorId="5E33DE3B">
          <v:shape id="_x0000_i1043" type="#_x0000_t75" style="width:26.4pt;height:15pt" o:ole="">
            <v:imagedata r:id="rId81" o:title=""/>
          </v:shape>
          <o:OLEObject Type="Embed" ProgID="Equation.3" ShapeID="_x0000_i1043" DrawAspect="Content" ObjectID="_1597682595" r:id="rId82"/>
        </w:object>
      </w:r>
      <w:r w:rsidRPr="008B58AB">
        <w:rPr>
          <w:rFonts w:eastAsia="SimSun" w:hint="eastAsia"/>
          <w:lang w:eastAsia="zh-CN"/>
        </w:rPr>
        <w:t xml:space="preserve"> is the total number of CSI report bits in the subframe;</w:t>
      </w:r>
    </w:p>
    <w:p w14:paraId="2A3C2CFD" w14:textId="77777777" w:rsidR="0088698C" w:rsidRPr="008B58AB" w:rsidRDefault="007B36FA" w:rsidP="003B3066">
      <w:pPr>
        <w:pStyle w:val="B3"/>
      </w:pPr>
      <w:r w:rsidRPr="008B58AB">
        <w:t>-</w:t>
      </w:r>
      <w:r w:rsidRPr="008B58AB">
        <w:tab/>
      </w:r>
      <w:r w:rsidR="0088698C" w:rsidRPr="008B58AB">
        <w:rPr>
          <w:position w:val="-12"/>
        </w:rPr>
        <w:object w:dxaOrig="520" w:dyaOrig="360" w14:anchorId="06E1782C">
          <v:shape id="_x0000_i1044" type="#_x0000_t75" style="width:18.6pt;height:12.6pt" o:ole="">
            <v:imagedata r:id="rId83" o:title=""/>
          </v:shape>
          <o:OLEObject Type="Embed" ProgID="Equation.3" ShapeID="_x0000_i1044" DrawAspect="Content" ObjectID="_1597682596" r:id="rId84"/>
        </w:object>
      </w:r>
      <w:r w:rsidR="0088698C" w:rsidRPr="008B58AB">
        <w:t xml:space="preserve"> is the number of CRC bits;</w:t>
      </w:r>
    </w:p>
    <w:p w14:paraId="6196A72C" w14:textId="77777777" w:rsidR="007B36FA" w:rsidRPr="008B58AB" w:rsidRDefault="00F13DDC" w:rsidP="003B3066">
      <w:pPr>
        <w:pStyle w:val="B3"/>
        <w:rPr>
          <w:rFonts w:eastAsia="SimSun"/>
          <w:lang w:val="en-US" w:eastAsia="zh-CN"/>
        </w:rPr>
      </w:pPr>
      <w:r w:rsidRPr="008B58AB">
        <w:t>-</w:t>
      </w:r>
      <w:r w:rsidRPr="008B58AB">
        <w:tab/>
      </w:r>
      <w:r w:rsidR="007B36FA" w:rsidRPr="008B58AB">
        <w:rPr>
          <w:position w:val="-12"/>
        </w:rPr>
        <w:object w:dxaOrig="859" w:dyaOrig="380" w14:anchorId="12CBDCCB">
          <v:shape id="_x0000_i1045" type="#_x0000_t75" style="width:33pt;height:15pt" o:ole="">
            <v:imagedata r:id="rId68" o:title=""/>
          </v:shape>
          <o:OLEObject Type="Embed" ProgID="Equation.3" ShapeID="_x0000_i1045" DrawAspect="Content" ObjectID="_1597682597" r:id="rId85"/>
        </w:object>
      </w:r>
      <w:r w:rsidR="007B36FA" w:rsidRPr="008B58AB">
        <w:rPr>
          <w:rFonts w:eastAsia="SimSun" w:hint="eastAsia"/>
          <w:lang w:eastAsia="zh-CN"/>
        </w:rPr>
        <w:t xml:space="preserve">, </w:t>
      </w:r>
      <w:r w:rsidR="007B36FA" w:rsidRPr="008B58AB">
        <w:rPr>
          <w:position w:val="-10"/>
        </w:rPr>
        <w:object w:dxaOrig="660" w:dyaOrig="320" w14:anchorId="31E2230D">
          <v:shape id="_x0000_i1046" type="#_x0000_t75" style="width:29.4pt;height:15pt" o:ole="">
            <v:imagedata r:id="rId86" o:title=""/>
          </v:shape>
          <o:OLEObject Type="Embed" ProgID="Equation.3" ShapeID="_x0000_i1046" DrawAspect="Content" ObjectID="_1597682598" r:id="rId87"/>
        </w:object>
      </w:r>
      <w:r w:rsidR="007B36FA" w:rsidRPr="008B58AB">
        <w:rPr>
          <w:rFonts w:eastAsia="SimSun" w:hint="eastAsia"/>
          <w:lang w:eastAsia="zh-CN"/>
        </w:rPr>
        <w:t xml:space="preserve">, is the number of PRBs for </w:t>
      </w:r>
      <w:r w:rsidR="007B36FA" w:rsidRPr="008B58AB">
        <w:rPr>
          <w:position w:val="-12"/>
        </w:rPr>
        <w:object w:dxaOrig="760" w:dyaOrig="380" w14:anchorId="4B677241">
          <v:shape id="_x0000_i1047" type="#_x0000_t75" style="width:29.4pt;height:15pt" o:ole="">
            <v:imagedata r:id="rId62" o:title=""/>
          </v:shape>
          <o:OLEObject Type="Embed" ProgID="Equation.3" ShapeID="_x0000_i1047" DrawAspect="Content" ObjectID="_1597682599" r:id="rId88"/>
        </w:object>
      </w:r>
      <w:r w:rsidR="007B36FA" w:rsidRPr="008B58AB">
        <w:rPr>
          <w:rFonts w:eastAsia="SimSun" w:hint="eastAsia"/>
          <w:lang w:eastAsia="zh-CN"/>
        </w:rPr>
        <w:t xml:space="preserve"> and </w:t>
      </w:r>
      <w:r w:rsidR="007B36FA" w:rsidRPr="008B58AB">
        <w:rPr>
          <w:position w:val="-12"/>
        </w:rPr>
        <w:object w:dxaOrig="780" w:dyaOrig="380" w14:anchorId="5A96FADB">
          <v:shape id="_x0000_i1048" type="#_x0000_t75" style="width:29.4pt;height:15pt" o:ole="">
            <v:imagedata r:id="rId64" o:title=""/>
          </v:shape>
          <o:OLEObject Type="Embed" ProgID="Equation.3" ShapeID="_x0000_i1048" DrawAspect="Content" ObjectID="_1597682600" r:id="rId89"/>
        </w:object>
      </w:r>
      <w:r w:rsidR="0088698C" w:rsidRPr="008B58AB">
        <w:t xml:space="preserve"> </w:t>
      </w:r>
      <w:r w:rsidR="007B36FA" w:rsidRPr="008B58AB">
        <w:rPr>
          <w:rFonts w:eastAsia="SimSun" w:hint="eastAsia"/>
          <w:lang w:eastAsia="zh-CN"/>
        </w:rPr>
        <w:t xml:space="preserve">respectively, according to higher layer parameter </w:t>
      </w:r>
      <w:r w:rsidR="007B36FA" w:rsidRPr="008B58AB">
        <w:rPr>
          <w:i/>
        </w:rPr>
        <w:t>numberOfPRB-format4-r13</w:t>
      </w:r>
      <w:r w:rsidR="007B36FA" w:rsidRPr="008B58AB">
        <w:rPr>
          <w:rFonts w:eastAsia="SimSun" w:hint="eastAsia"/>
          <w:lang w:eastAsia="zh-CN"/>
        </w:rPr>
        <w:t xml:space="preserve"> according to Table 10.1.1-2;</w:t>
      </w:r>
    </w:p>
    <w:p w14:paraId="6B9824D7" w14:textId="77777777" w:rsidR="007B36FA" w:rsidRPr="008B58AB" w:rsidRDefault="007B36FA" w:rsidP="003B3066">
      <w:pPr>
        <w:pStyle w:val="B3"/>
        <w:rPr>
          <w:rFonts w:eastAsia="SimSun"/>
          <w:lang w:val="en-US" w:eastAsia="zh-CN"/>
        </w:rPr>
      </w:pPr>
      <w:r w:rsidRPr="008B58AB">
        <w:t>-</w:t>
      </w:r>
      <w:r w:rsidRPr="008B58AB">
        <w:tab/>
      </w:r>
      <w:r w:rsidRPr="008B58AB">
        <w:rPr>
          <w:position w:val="-14"/>
        </w:rPr>
        <w:object w:dxaOrig="2580" w:dyaOrig="400" w14:anchorId="6D229C31">
          <v:shape id="_x0000_i1049" type="#_x0000_t75" style="width:93pt;height:15pt" o:ole="">
            <v:imagedata r:id="rId90" o:title=""/>
          </v:shape>
          <o:OLEObject Type="Embed" ProgID="Equation.3" ShapeID="_x0000_i1049" DrawAspect="Content" ObjectID="_1597682601" r:id="rId91"/>
        </w:object>
      </w:r>
      <w:r w:rsidRPr="008B58AB">
        <w:rPr>
          <w:rFonts w:eastAsia="SimSun" w:hint="eastAsia"/>
          <w:lang w:eastAsia="zh-CN"/>
        </w:rPr>
        <w:t xml:space="preserve"> if shortened PUCCH format 4 is used in the subframe and </w:t>
      </w:r>
      <w:r w:rsidRPr="008B58AB">
        <w:rPr>
          <w:position w:val="-14"/>
        </w:rPr>
        <w:object w:dxaOrig="2280" w:dyaOrig="400" w14:anchorId="63CEEE92">
          <v:shape id="_x0000_i1050" type="#_x0000_t75" style="width:81.6pt;height:15pt" o:ole="">
            <v:imagedata r:id="rId92" o:title=""/>
          </v:shape>
          <o:OLEObject Type="Embed" ProgID="Equation.3" ShapeID="_x0000_i1050" DrawAspect="Content" ObjectID="_1597682602" r:id="rId93"/>
        </w:object>
      </w:r>
      <w:r w:rsidRPr="008B58AB">
        <w:rPr>
          <w:rFonts w:eastAsia="SimSun" w:hint="eastAsia"/>
          <w:lang w:eastAsia="zh-CN"/>
        </w:rPr>
        <w:t xml:space="preserve"> otherwise; and</w:t>
      </w:r>
    </w:p>
    <w:p w14:paraId="46CA2E7C" w14:textId="77777777" w:rsidR="007B36FA" w:rsidRPr="008B58AB" w:rsidRDefault="007B36FA" w:rsidP="003B3066">
      <w:pPr>
        <w:pStyle w:val="B3"/>
        <w:rPr>
          <w:rFonts w:eastAsia="SimSun"/>
          <w:i/>
          <w:lang w:eastAsia="zh-CN"/>
        </w:rPr>
      </w:pPr>
      <w:r w:rsidRPr="008B58AB">
        <w:t>-</w:t>
      </w:r>
      <w:r w:rsidRPr="008B58AB">
        <w:tab/>
      </w:r>
      <w:r w:rsidRPr="008B58AB">
        <w:rPr>
          <w:position w:val="-4"/>
        </w:rPr>
        <w:object w:dxaOrig="180" w:dyaOrig="200" w14:anchorId="14A3511A">
          <v:shape id="_x0000_i1051" type="#_x0000_t75" style="width:9pt;height:9.6pt" o:ole="">
            <v:imagedata r:id="rId94" o:title=""/>
          </v:shape>
          <o:OLEObject Type="Embed" ProgID="Equation.3" ShapeID="_x0000_i1051" DrawAspect="Content" ObjectID="_1597682603" r:id="rId95"/>
        </w:object>
      </w:r>
      <w:r w:rsidRPr="008B58AB">
        <w:rPr>
          <w:rFonts w:eastAsia="SimSun" w:hint="eastAsia"/>
          <w:lang w:eastAsia="zh-CN"/>
        </w:rPr>
        <w:t xml:space="preserve"> is the cod</w:t>
      </w:r>
      <w:r w:rsidRPr="008B58AB">
        <w:rPr>
          <w:rFonts w:eastAsia="SimSun"/>
          <w:lang w:eastAsia="zh-CN"/>
        </w:rPr>
        <w:t>e</w:t>
      </w:r>
      <w:r w:rsidRPr="008B58AB">
        <w:rPr>
          <w:rFonts w:eastAsia="SimSun" w:hint="eastAsia"/>
          <w:lang w:eastAsia="zh-CN"/>
        </w:rPr>
        <w:t xml:space="preserve"> rate given by higher layer parameter </w:t>
      </w:r>
      <w:r w:rsidRPr="008B58AB">
        <w:rPr>
          <w:i/>
        </w:rPr>
        <w:t>maximumPayloadCoderate-r13</w:t>
      </w:r>
      <w:r w:rsidRPr="008B58AB">
        <w:rPr>
          <w:rFonts w:eastAsia="SimSun" w:hint="eastAsia"/>
          <w:lang w:eastAsia="zh-CN"/>
        </w:rPr>
        <w:t xml:space="preserve"> according to Table 10.1.1-</w:t>
      </w:r>
      <w:r w:rsidR="009F2044">
        <w:rPr>
          <w:rFonts w:eastAsia="SimSun"/>
          <w:lang w:eastAsia="zh-CN"/>
        </w:rPr>
        <w:t>1</w:t>
      </w:r>
      <w:r w:rsidR="00202DBD" w:rsidRPr="008B58AB">
        <w:rPr>
          <w:rFonts w:eastAsia="SimSun"/>
          <w:i/>
          <w:lang w:eastAsia="zh-CN"/>
        </w:rPr>
        <w:t>;</w:t>
      </w:r>
    </w:p>
    <w:p w14:paraId="556637EB" w14:textId="77777777" w:rsidR="00202DBD" w:rsidRPr="008B58AB" w:rsidRDefault="00202DBD" w:rsidP="00943F22">
      <w:pPr>
        <w:pStyle w:val="B2"/>
        <w:rPr>
          <w:rFonts w:eastAsia="SimSun"/>
          <w:lang w:val="en-US" w:eastAsia="zh-CN"/>
        </w:rPr>
      </w:pPr>
      <w:r w:rsidRPr="008B58AB">
        <w:rPr>
          <w:lang w:eastAsia="zh-CN"/>
        </w:rPr>
        <w:t>-</w:t>
      </w:r>
      <w:r w:rsidRPr="008B58AB">
        <w:rPr>
          <w:lang w:eastAsia="zh-CN"/>
        </w:rPr>
        <w:tab/>
        <w:t>otherwise, the UE shall drop the periodic CSI report(s) and transmit only HARQ-ACK/SR;</w:t>
      </w:r>
    </w:p>
    <w:p w14:paraId="4D7C094A"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F13DDC" w:rsidRPr="008B58AB">
        <w:rPr>
          <w:rFonts w:hint="eastAsia"/>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only one periodic CSI report in the subframe,</w:t>
      </w:r>
    </w:p>
    <w:p w14:paraId="2A7D2A56" w14:textId="77777777" w:rsidR="007B36FA" w:rsidRPr="008B58AB" w:rsidRDefault="007B36FA" w:rsidP="003B3066">
      <w:pPr>
        <w:pStyle w:val="B2"/>
        <w:rPr>
          <w:lang w:val="en-US"/>
        </w:rPr>
      </w:pPr>
      <w:r w:rsidRPr="008B58AB">
        <w:t>-</w:t>
      </w:r>
      <w:r w:rsidRPr="008B58AB">
        <w:tab/>
      </w:r>
      <w:r w:rsidRPr="008B58AB">
        <w:rPr>
          <w:rFonts w:hint="eastAsia"/>
        </w:rPr>
        <w:t xml:space="preserve">if </w:t>
      </w:r>
      <w:r w:rsidR="00F13DDC" w:rsidRPr="008B58AB">
        <w:rPr>
          <w:rFonts w:hint="eastAsia"/>
          <w:lang w:eastAsia="zh-CN"/>
        </w:rPr>
        <w:t>there is no positive SR and</w:t>
      </w:r>
      <w:r w:rsidR="00F13DDC" w:rsidRPr="008B58AB">
        <w:rPr>
          <w:rFonts w:hint="eastAsia"/>
        </w:rPr>
        <w:t xml:space="preserve"> </w:t>
      </w:r>
      <w:r w:rsidRPr="008B58AB">
        <w:rPr>
          <w:rFonts w:hint="eastAsia"/>
        </w:rPr>
        <w:t xml:space="preserve">the parameter </w:t>
      </w:r>
      <w:r w:rsidRPr="008B58AB">
        <w:rPr>
          <w:rFonts w:hint="eastAsia"/>
          <w:i/>
        </w:rPr>
        <w:t>simultaneousAckNackAndCQI</w:t>
      </w:r>
      <w:r w:rsidRPr="008B58AB">
        <w:rPr>
          <w:rFonts w:hint="eastAsia"/>
        </w:rPr>
        <w:t xml:space="preserve"> provided by higher layers is set </w:t>
      </w:r>
      <w:r w:rsidRPr="008B58AB">
        <w:rPr>
          <w:i/>
        </w:rPr>
        <w:t>TRUE</w:t>
      </w:r>
      <w:r w:rsidRPr="008B58AB">
        <w:rPr>
          <w:rFonts w:eastAsia="MS Mincho"/>
        </w:rPr>
        <w:t xml:space="preserve"> </w:t>
      </w:r>
      <w:r w:rsidRPr="008B58AB">
        <w:t>and if the HARQ-ACK corresponds to a PDSCH transmission or PDCCH</w:t>
      </w:r>
      <w:r w:rsidRPr="008B58AB">
        <w:rPr>
          <w:lang w:val="en-US"/>
        </w:rPr>
        <w:t>/EPDCCH</w:t>
      </w:r>
      <w:r w:rsidRPr="008B58AB">
        <w:t xml:space="preserve"> indicating </w:t>
      </w:r>
      <w:r w:rsidRPr="008B58AB">
        <w:lastRenderedPageBreak/>
        <w:t>downlink SPS release only on the primary cell, then the periodic CSI report is multiplexed with HARQ-ACK on PUCCH using PUCCH format 2/2a/2b</w:t>
      </w:r>
    </w:p>
    <w:p w14:paraId="1ECDDF8A" w14:textId="77777777" w:rsidR="007B36FA" w:rsidRPr="008B58AB" w:rsidRDefault="007B36FA" w:rsidP="003B3066">
      <w:pPr>
        <w:pStyle w:val="B2"/>
      </w:pPr>
      <w:r w:rsidRPr="008B58AB">
        <w:rPr>
          <w:rFonts w:eastAsia="SimSun"/>
          <w:lang w:eastAsia="zh-CN"/>
        </w:rPr>
        <w:t>-</w:t>
      </w:r>
      <w:r w:rsidRPr="008B58AB">
        <w:rPr>
          <w:rFonts w:eastAsia="SimSun"/>
          <w:lang w:eastAsia="zh-CN"/>
        </w:rPr>
        <w:tab/>
        <w:t>else</w:t>
      </w:r>
      <w:r w:rsidRPr="008B58AB">
        <w:rPr>
          <w:rFonts w:eastAsia="SimSun" w:hint="eastAsia"/>
          <w:lang w:eastAsia="zh-CN"/>
        </w:rPr>
        <w:t>,</w:t>
      </w:r>
      <w:r w:rsidRPr="008B58AB">
        <w:t xml:space="preserve"> the UE shall drop the CSI and transmit the HARQ-ACK according to </w:t>
      </w:r>
      <w:r w:rsidR="00FE5A47" w:rsidRPr="008B58AB">
        <w:t>Subclause</w:t>
      </w:r>
      <w:r w:rsidRPr="008B58AB">
        <w:t xml:space="preserve"> 10.1.</w:t>
      </w:r>
      <w:r w:rsidRPr="008B58AB">
        <w:rPr>
          <w:rFonts w:eastAsia="SimSun" w:hint="eastAsia"/>
          <w:lang w:eastAsia="zh-CN"/>
        </w:rPr>
        <w:t>2.2.3 or 10.1.2.2.4</w:t>
      </w:r>
      <w:r w:rsidR="00F13DDC" w:rsidRPr="008B58AB">
        <w:rPr>
          <w:rFonts w:hint="eastAsia"/>
          <w:lang w:eastAsia="zh-CN"/>
        </w:rPr>
        <w:t xml:space="preserve"> when </w:t>
      </w:r>
      <w:r w:rsidR="00F13DDC" w:rsidRPr="008B58AB">
        <w:rPr>
          <w:lang w:eastAsia="zh-CN"/>
        </w:rPr>
        <w:t xml:space="preserve">UE shall transmit </w:t>
      </w:r>
      <w:r w:rsidR="00F13DDC" w:rsidRPr="008B58AB">
        <w:rPr>
          <w:rFonts w:hint="eastAsia"/>
          <w:lang w:eastAsia="zh-CN"/>
        </w:rPr>
        <w:t>HARQ-ACK</w:t>
      </w:r>
      <w:r w:rsidR="00F13DDC" w:rsidRPr="008B58AB">
        <w:rPr>
          <w:lang w:eastAsia="zh-CN"/>
        </w:rPr>
        <w:t xml:space="preserve"> only</w:t>
      </w:r>
      <w:r w:rsidR="00F13DDC" w:rsidRPr="008B58AB">
        <w:rPr>
          <w:rFonts w:hint="eastAsia"/>
          <w:lang w:eastAsia="zh-CN"/>
        </w:rPr>
        <w:t xml:space="preserve"> or </w:t>
      </w:r>
      <w:r w:rsidR="00F13DDC" w:rsidRPr="008B58AB">
        <w:t xml:space="preserve">UE shall drop the CSI and transmit the HARQ-ACK and </w:t>
      </w:r>
      <w:r w:rsidR="00F13DDC" w:rsidRPr="008B58AB">
        <w:rPr>
          <w:rFonts w:hint="eastAsia"/>
          <w:lang w:eastAsia="zh-CN"/>
        </w:rPr>
        <w:t>SR</w:t>
      </w:r>
      <w:r w:rsidR="00F13DDC" w:rsidRPr="008B58AB">
        <w:t xml:space="preserve"> according to the procedure for FDD with PUCCH format 1a/1b</w:t>
      </w:r>
      <w:r w:rsidR="00F13DDC" w:rsidRPr="008B58AB">
        <w:rPr>
          <w:rFonts w:hint="eastAsia"/>
          <w:lang w:eastAsia="zh-CN"/>
        </w:rPr>
        <w:t xml:space="preserve"> when there is positive SR</w:t>
      </w:r>
      <w:r w:rsidRPr="008B58AB">
        <w:t>.</w:t>
      </w:r>
    </w:p>
    <w:p w14:paraId="5B0570BF"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UE transmits HARQ-ACK/SR and </w:t>
      </w:r>
      <w:r w:rsidRPr="008B58AB">
        <w:rPr>
          <w:rFonts w:eastAsia="SimSun"/>
          <w:lang w:eastAsia="zh-CN"/>
        </w:rPr>
        <w:t>periodic</w:t>
      </w:r>
      <w:r w:rsidRPr="008B58AB">
        <w:rPr>
          <w:rFonts w:eastAsia="SimSun" w:hint="eastAsia"/>
          <w:lang w:eastAsia="zh-CN"/>
        </w:rPr>
        <w:t xml:space="preserve"> CSI report(s) using either a PUCCH format 4 </w:t>
      </w:r>
      <w:r w:rsidRPr="008B58AB">
        <w:rPr>
          <w:position w:val="-12"/>
        </w:rPr>
        <w:object w:dxaOrig="680" w:dyaOrig="380" w14:anchorId="586B01CD">
          <v:shape id="_x0000_i1052" type="#_x0000_t75" style="width:27pt;height:15pt" o:ole="">
            <v:imagedata r:id="rId55" o:title=""/>
          </v:shape>
          <o:OLEObject Type="Embed" ProgID="Equation.3" ShapeID="_x0000_i1052" DrawAspect="Content" ObjectID="_1597682604" r:id="rId96"/>
        </w:object>
      </w:r>
      <w:r w:rsidRPr="008B58AB">
        <w:rPr>
          <w:rFonts w:eastAsia="SimSun" w:hint="eastAsia"/>
          <w:lang w:eastAsia="zh-CN"/>
        </w:rPr>
        <w:t xml:space="preserve"> or PUCCH format 5 </w:t>
      </w:r>
      <w:r w:rsidRPr="008B58AB">
        <w:rPr>
          <w:position w:val="-12"/>
        </w:rPr>
        <w:object w:dxaOrig="680" w:dyaOrig="380" w14:anchorId="1C30E786">
          <v:shape id="_x0000_i1053" type="#_x0000_t75" style="width:27pt;height:15pt" o:ole="">
            <v:imagedata r:id="rId58" o:title=""/>
          </v:shape>
          <o:OLEObject Type="Embed" ProgID="Equation.3" ShapeID="_x0000_i1053" DrawAspect="Content" ObjectID="_1597682605" r:id="rId97"/>
        </w:object>
      </w:r>
      <w:r w:rsidRPr="008B58AB">
        <w:rPr>
          <w:rFonts w:eastAsia="SimSun" w:hint="eastAsia"/>
          <w:lang w:eastAsia="zh-CN"/>
        </w:rPr>
        <w:t xml:space="preserve">in a subframe </w:t>
      </w:r>
    </w:p>
    <w:p w14:paraId="7AC33164" w14:textId="77777777"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60" w:dyaOrig="380" w14:anchorId="1B2EAF30">
          <v:shape id="_x0000_i1054" type="#_x0000_t75" style="width:195pt;height:20.4pt" o:ole="">
            <v:imagedata r:id="rId98" o:title=""/>
          </v:shape>
          <o:OLEObject Type="Embed" ProgID="Equation.3" ShapeID="_x0000_i1054" DrawAspect="Content" ObjectID="_1597682606" r:id="rId99"/>
        </w:object>
      </w:r>
      <w:r w:rsidRPr="008B58AB">
        <w:rPr>
          <w:rFonts w:eastAsia="SimSun" w:hint="eastAsia"/>
          <w:lang w:eastAsia="zh-CN"/>
        </w:rPr>
        <w:t xml:space="preserve">, the UE shall transmit the HARQ-ACK/SR and periodic CSI bits using the PUCCH format 4 </w:t>
      </w:r>
      <w:r w:rsidRPr="008B58AB">
        <w:rPr>
          <w:position w:val="-12"/>
        </w:rPr>
        <w:object w:dxaOrig="680" w:dyaOrig="380" w14:anchorId="69037E0E">
          <v:shape id="_x0000_i1055" type="#_x0000_t75" style="width:27pt;height:15pt" o:ole="">
            <v:imagedata r:id="rId55" o:title=""/>
          </v:shape>
          <o:OLEObject Type="Embed" ProgID="Equation.3" ShapeID="_x0000_i1055" DrawAspect="Content" ObjectID="_1597682607" r:id="rId100"/>
        </w:object>
      </w:r>
      <w:r w:rsidRPr="008B58AB">
        <w:rPr>
          <w:rFonts w:eastAsia="SimSun" w:hint="eastAsia"/>
          <w:lang w:eastAsia="zh-CN"/>
        </w:rPr>
        <w:t xml:space="preserve"> or the PUCCH format 5 </w:t>
      </w:r>
      <w:r w:rsidRPr="008B58AB">
        <w:rPr>
          <w:position w:val="-12"/>
        </w:rPr>
        <w:object w:dxaOrig="680" w:dyaOrig="380" w14:anchorId="4607D313">
          <v:shape id="_x0000_i1056" type="#_x0000_t75" style="width:27pt;height:15pt" o:ole="">
            <v:imagedata r:id="rId58" o:title=""/>
          </v:shape>
          <o:OLEObject Type="Embed" ProgID="Equation.3" ShapeID="_x0000_i1056" DrawAspect="Content" ObjectID="_1597682608" r:id="rId101"/>
        </w:object>
      </w:r>
      <w:r w:rsidRPr="008B58AB">
        <w:rPr>
          <w:rFonts w:eastAsia="SimSun" w:hint="eastAsia"/>
          <w:lang w:eastAsia="zh-CN"/>
        </w:rPr>
        <w:t xml:space="preserve"> ;</w:t>
      </w:r>
    </w:p>
    <w:p w14:paraId="2D4AB9A6" w14:textId="77777777"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79" w:dyaOrig="380" w14:anchorId="353960A3">
          <v:shape id="_x0000_i1057" type="#_x0000_t75" style="width:195.6pt;height:20.4pt" o:ole="">
            <v:imagedata r:id="rId102" o:title=""/>
          </v:shape>
          <o:OLEObject Type="Embed" ProgID="Equation.3" ShapeID="_x0000_i1057" DrawAspect="Content" ObjectID="_1597682609" r:id="rId103"/>
        </w:object>
      </w:r>
      <w:r w:rsidRPr="008B58AB">
        <w:rPr>
          <w:rFonts w:eastAsia="SimSun" w:hint="eastAsia"/>
          <w:lang w:eastAsia="zh-CN"/>
        </w:rPr>
        <w:t xml:space="preserve">, the UE shall select </w:t>
      </w:r>
      <w:r w:rsidRPr="008B58AB">
        <w:rPr>
          <w:position w:val="-14"/>
        </w:rPr>
        <w:object w:dxaOrig="980" w:dyaOrig="380" w14:anchorId="753D13CB">
          <v:shape id="_x0000_i1058" type="#_x0000_t75" style="width:50.4pt;height:20.4pt" o:ole="">
            <v:imagedata r:id="rId104" o:title=""/>
          </v:shape>
          <o:OLEObject Type="Embed" ProgID="Equation.3" ShapeID="_x0000_i1058" DrawAspect="Content" ObjectID="_1597682610" r:id="rId105"/>
        </w:object>
      </w:r>
      <w:r w:rsidRPr="008B58AB">
        <w:rPr>
          <w:rFonts w:eastAsia="SimSun" w:hint="eastAsia"/>
          <w:lang w:eastAsia="zh-CN"/>
        </w:rPr>
        <w:t xml:space="preserve"> CSI report(s) for transmission together with HARQ-ACK/SR in ascending order of </w:t>
      </w:r>
      <w:r w:rsidRPr="008B58AB">
        <w:rPr>
          <w:position w:val="-12"/>
        </w:rPr>
        <w:object w:dxaOrig="1420" w:dyaOrig="360" w14:anchorId="432D56FF">
          <v:shape id="_x0000_i1059" type="#_x0000_t75" style="width:1in;height:18pt" o:ole="">
            <v:imagedata r:id="rId106" o:title=""/>
          </v:shape>
          <o:OLEObject Type="Embed" ProgID="Equation.3" ShapeID="_x0000_i1059" DrawAspect="Content" ObjectID="_1597682611" r:id="rId107"/>
        </w:object>
      </w:r>
      <w:r w:rsidRPr="008B58AB">
        <w:rPr>
          <w:rFonts w:eastAsia="SimSun" w:hint="eastAsia"/>
          <w:lang w:eastAsia="zh-CN"/>
        </w:rPr>
        <w:t xml:space="preserve">, where </w:t>
      </w:r>
      <w:r w:rsidRPr="008B58AB">
        <w:rPr>
          <w:position w:val="-12"/>
        </w:rPr>
        <w:object w:dxaOrig="1420" w:dyaOrig="360" w14:anchorId="3D6F3F0A">
          <v:shape id="_x0000_i1060" type="#_x0000_t75" style="width:1in;height:18pt" o:ole="">
            <v:imagedata r:id="rId106" o:title=""/>
          </v:shape>
          <o:OLEObject Type="Embed" ProgID="Equation.3" ShapeID="_x0000_i1060" DrawAspect="Content" ObjectID="_1597682612" r:id="rId108"/>
        </w:object>
      </w:r>
      <w:r w:rsidRPr="008B58AB">
        <w:rPr>
          <w:rFonts w:eastAsia="SimSun" w:hint="eastAsia"/>
          <w:lang w:eastAsia="zh-CN"/>
        </w:rPr>
        <w:t xml:space="preserve">, </w:t>
      </w:r>
      <w:r w:rsidRPr="008B58AB">
        <w:rPr>
          <w:position w:val="-10"/>
        </w:rPr>
        <w:object w:dxaOrig="440" w:dyaOrig="340" w14:anchorId="6FD24AA1">
          <v:shape id="_x0000_i1061" type="#_x0000_t75" style="width:21.6pt;height:17.4pt" o:ole="">
            <v:imagedata r:id="rId109" o:title=""/>
          </v:shape>
          <o:OLEObject Type="Embed" ProgID="Equation.3" ShapeID="_x0000_i1061" DrawAspect="Content" ObjectID="_1597682613" r:id="rId110"/>
        </w:object>
      </w:r>
      <w:r w:rsidRPr="008B58AB">
        <w:rPr>
          <w:rFonts w:eastAsia="SimSun" w:hint="eastAsia"/>
          <w:lang w:eastAsia="zh-CN"/>
        </w:rPr>
        <w:t xml:space="preserve"> and </w:t>
      </w:r>
      <w:r w:rsidRPr="008B58AB">
        <w:rPr>
          <w:position w:val="-4"/>
        </w:rPr>
        <w:object w:dxaOrig="180" w:dyaOrig="200" w14:anchorId="7186072F">
          <v:shape id="_x0000_i1062" type="#_x0000_t75" style="width:9pt;height:9.6pt" o:ole="">
            <v:imagedata r:id="rId111" o:title=""/>
          </v:shape>
          <o:OLEObject Type="Embed" ProgID="Equation.3" ShapeID="_x0000_i1062" DrawAspect="Content" ObjectID="_1597682614" r:id="rId112"/>
        </w:object>
      </w:r>
      <w:r w:rsidRPr="008B58AB">
        <w:rPr>
          <w:rFonts w:eastAsia="SimSun" w:hint="eastAsia"/>
          <w:lang w:eastAsia="zh-CN"/>
        </w:rPr>
        <w:t xml:space="preserve">are determined according to </w:t>
      </w:r>
      <w:r w:rsidR="00FE5A47" w:rsidRPr="008B58AB">
        <w:rPr>
          <w:rFonts w:eastAsia="SimSun" w:hint="eastAsia"/>
          <w:lang w:eastAsia="zh-CN"/>
        </w:rPr>
        <w:t>Subclause</w:t>
      </w:r>
      <w:r w:rsidRPr="008B58AB">
        <w:rPr>
          <w:rFonts w:eastAsia="SimSun" w:hint="eastAsia"/>
          <w:lang w:eastAsia="zh-CN"/>
        </w:rPr>
        <w:t xml:space="preserve"> 7.2.2; the value of </w:t>
      </w:r>
      <w:r w:rsidRPr="008B58AB">
        <w:rPr>
          <w:position w:val="-14"/>
        </w:rPr>
        <w:object w:dxaOrig="980" w:dyaOrig="380" w14:anchorId="3DCE8A4A">
          <v:shape id="_x0000_i1063" type="#_x0000_t75" style="width:50.4pt;height:20.4pt" o:ole="">
            <v:imagedata r:id="rId104" o:title=""/>
          </v:shape>
          <o:OLEObject Type="Embed" ProgID="Equation.3" ShapeID="_x0000_i1063" DrawAspect="Content" ObjectID="_1597682615" r:id="rId113"/>
        </w:object>
      </w:r>
      <w:r w:rsidRPr="008B58AB">
        <w:rPr>
          <w:rFonts w:eastAsia="SimSun" w:hint="eastAsia"/>
          <w:lang w:eastAsia="zh-CN"/>
        </w:rPr>
        <w:t xml:space="preserve"> satisfies </w:t>
      </w:r>
      <w:r w:rsidR="0088698C" w:rsidRPr="008B58AB">
        <w:rPr>
          <w:position w:val="-34"/>
        </w:rPr>
        <w:object w:dxaOrig="4580" w:dyaOrig="800" w14:anchorId="379C083C">
          <v:shape id="_x0000_i1064" type="#_x0000_t75" style="width:231pt;height:39.6pt" o:ole="">
            <v:imagedata r:id="rId114" o:title=""/>
          </v:shape>
          <o:OLEObject Type="Embed" ProgID="Equation.3" ShapeID="_x0000_i1064" DrawAspect="Content" ObjectID="_1597682616" r:id="rId115"/>
        </w:object>
      </w:r>
      <w:r w:rsidRPr="008B58AB">
        <w:rPr>
          <w:rFonts w:eastAsia="SimSun" w:hint="eastAsia"/>
          <w:lang w:eastAsia="zh-CN"/>
        </w:rPr>
        <w:t xml:space="preserve"> and </w:t>
      </w:r>
      <w:r w:rsidR="0088698C" w:rsidRPr="008B58AB">
        <w:rPr>
          <w:position w:val="-34"/>
        </w:rPr>
        <w:object w:dxaOrig="4640" w:dyaOrig="800" w14:anchorId="77F4A6FB">
          <v:shape id="_x0000_i1065" type="#_x0000_t75" style="width:234pt;height:39.6pt" o:ole="">
            <v:imagedata r:id="rId116" o:title=""/>
          </v:shape>
          <o:OLEObject Type="Embed" ProgID="Equation.3" ShapeID="_x0000_i1065" DrawAspect="Content" ObjectID="_1597682617" r:id="rId117"/>
        </w:object>
      </w:r>
      <w:r w:rsidRPr="008B58AB">
        <w:rPr>
          <w:rFonts w:eastAsia="SimSun" w:hint="eastAsia"/>
          <w:lang w:eastAsia="zh-CN"/>
        </w:rPr>
        <w:t xml:space="preserve">, and </w:t>
      </w:r>
      <w:r w:rsidRPr="008B58AB">
        <w:rPr>
          <w:position w:val="-14"/>
        </w:rPr>
        <w:object w:dxaOrig="780" w:dyaOrig="380" w14:anchorId="7FB6EC6E">
          <v:shape id="_x0000_i1066" type="#_x0000_t75" style="width:39pt;height:20.4pt" o:ole="">
            <v:imagedata r:id="rId118" o:title=""/>
          </v:shape>
          <o:OLEObject Type="Embed" ProgID="Equation.3" ShapeID="_x0000_i1066" DrawAspect="Content" ObjectID="_1597682618" r:id="rId119"/>
        </w:object>
      </w:r>
      <w:r w:rsidRPr="008B58AB">
        <w:rPr>
          <w:rFonts w:eastAsia="SimSun" w:hint="eastAsia"/>
          <w:lang w:eastAsia="zh-CN"/>
        </w:rPr>
        <w:t xml:space="preserve"> is the number of CSI report bits for the </w:t>
      </w:r>
      <w:r w:rsidRPr="008B58AB">
        <w:rPr>
          <w:rFonts w:eastAsia="SimSun" w:hint="eastAsia"/>
          <w:i/>
          <w:lang w:eastAsia="zh-CN"/>
        </w:rPr>
        <w:t>n</w:t>
      </w:r>
      <w:r w:rsidRPr="008B58AB">
        <w:rPr>
          <w:rFonts w:eastAsia="SimSun" w:hint="eastAsia"/>
          <w:lang w:eastAsia="zh-CN"/>
        </w:rPr>
        <w:t xml:space="preserve">th CSI report in ascending order of </w:t>
      </w:r>
      <w:r w:rsidRPr="008B58AB">
        <w:rPr>
          <w:position w:val="-12"/>
        </w:rPr>
        <w:object w:dxaOrig="1420" w:dyaOrig="360" w14:anchorId="279944E7">
          <v:shape id="_x0000_i1067" type="#_x0000_t75" style="width:1in;height:18pt" o:ole="">
            <v:imagedata r:id="rId106" o:title=""/>
          </v:shape>
          <o:OLEObject Type="Embed" ProgID="Equation.3" ShapeID="_x0000_i1067" DrawAspect="Content" ObjectID="_1597682619" r:id="rId120"/>
        </w:object>
      </w:r>
      <w:r w:rsidRPr="008B58AB">
        <w:rPr>
          <w:rFonts w:eastAsia="SimSun" w:hint="eastAsia"/>
          <w:lang w:eastAsia="zh-CN"/>
        </w:rPr>
        <w:t>.</w:t>
      </w:r>
    </w:p>
    <w:p w14:paraId="26C0D392" w14:textId="77777777" w:rsidR="009F2044" w:rsidRPr="009F2044" w:rsidRDefault="009F2044" w:rsidP="009F2044">
      <w:pPr>
        <w:rPr>
          <w:iCs/>
        </w:rPr>
      </w:pPr>
      <w:r w:rsidRPr="009F2044">
        <w:rPr>
          <w:rFonts w:eastAsia="SimSun"/>
          <w:lang w:eastAsia="zh-CN"/>
        </w:rPr>
        <w:t xml:space="preserve">For </w:t>
      </w:r>
      <w:r w:rsidRPr="009F2044">
        <w:t xml:space="preserve">a UE configured with higher layer parameter </w:t>
      </w:r>
      <w:r w:rsidRPr="009F2044">
        <w:rPr>
          <w:i/>
        </w:rPr>
        <w:t>shortTTI,</w:t>
      </w:r>
      <w:r w:rsidRPr="009F2044">
        <w:rPr>
          <w:rFonts w:eastAsia="SimSun"/>
          <w:lang w:eastAsia="zh-CN"/>
        </w:rPr>
        <w:t xml:space="preserve"> </w:t>
      </w:r>
      <w:r w:rsidRPr="009F2044">
        <w:rPr>
          <w:iCs/>
        </w:rPr>
        <w:t xml:space="preserve">if the UE has subslot-SR and subframe-PUSCH/PUCCH including more than 2 HARQ-ACK bits either on the same serving cell or on different serving cells in a subframe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and if the UE does not have HARQ-ACK bits corresponding to any subslot-PDSCH in the subslot in which the subslot-SR to be transmitted:</w:t>
      </w:r>
    </w:p>
    <w:p w14:paraId="4E815FB4" w14:textId="77777777"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subslot-PUCCH format 4 resource </w:t>
      </w:r>
      <w:r w:rsidRPr="009F2044">
        <w:rPr>
          <w:position w:val="-14"/>
          <w:lang w:eastAsia="zh-CN"/>
        </w:rPr>
        <w:object w:dxaOrig="936" w:dyaOrig="396" w14:anchorId="3DF51F05">
          <v:shape id="_x0000_i1068" type="#_x0000_t75" style="width:45.6pt;height:20.4pt" o:ole="">
            <v:imagedata r:id="rId121" o:title=""/>
          </v:shape>
          <o:OLEObject Type="Embed" ProgID="Equation.DSMT4" ShapeID="_x0000_i1068" DrawAspect="Content" ObjectID="_1597682620" r:id="rId122"/>
        </w:object>
      </w:r>
      <w:r w:rsidRPr="009F2044">
        <w:rPr>
          <w:lang w:eastAsia="zh-CN"/>
        </w:rPr>
        <w:t xml:space="preserve">according to the higher layer parameter </w:t>
      </w:r>
      <w:r w:rsidRPr="009F2044">
        <w:rPr>
          <w:i/>
          <w:iCs/>
          <w:lang w:eastAsia="zh-CN"/>
        </w:rPr>
        <w:t>format4-MultiResource-subslotConfiguration,</w:t>
      </w:r>
      <w:r w:rsidRPr="009F2044">
        <w:rPr>
          <w:iCs/>
        </w:rPr>
        <w:t xml:space="preserve"> the UE shall multiplex HARQ-ACK and SR bits on </w:t>
      </w:r>
      <w:r w:rsidRPr="009F2044">
        <w:rPr>
          <w:position w:val="-14"/>
        </w:rPr>
        <w:object w:dxaOrig="732" w:dyaOrig="300" w14:anchorId="7FB3D921">
          <v:shape id="_x0000_i1069" type="#_x0000_t75" style="width:36.6pt;height:15pt" o:ole="">
            <v:imagedata r:id="rId123" o:title=""/>
          </v:shape>
          <o:OLEObject Type="Embed" ProgID="Equation.DSMT4" ShapeID="_x0000_i1069" DrawAspect="Content" ObjectID="_1597682621" r:id="rId124"/>
        </w:object>
      </w:r>
      <w:r w:rsidRPr="009F2044">
        <w:rPr>
          <w:i/>
          <w:iCs/>
          <w:lang w:eastAsia="zh-CN"/>
        </w:rPr>
        <w:t>.</w:t>
      </w:r>
    </w:p>
    <w:p w14:paraId="54416A29" w14:textId="77777777" w:rsidR="009F2044" w:rsidRPr="009F2044" w:rsidRDefault="009F2044" w:rsidP="00C54463">
      <w:pPr>
        <w:pStyle w:val="B1"/>
        <w:rPr>
          <w:iCs/>
        </w:rPr>
      </w:pPr>
      <w:r>
        <w:rPr>
          <w:iCs/>
        </w:rPr>
        <w:t>-</w:t>
      </w:r>
      <w:r>
        <w:rPr>
          <w:iCs/>
        </w:rPr>
        <w:tab/>
      </w:r>
      <w:r w:rsidRPr="009F2044">
        <w:rPr>
          <w:iCs/>
        </w:rPr>
        <w:t xml:space="preserve">if the UE is configured with two subslot-PUCCH format 4 resources </w:t>
      </w:r>
      <w:r w:rsidRPr="009F2044">
        <w:rPr>
          <w:position w:val="-14"/>
        </w:rPr>
        <w:object w:dxaOrig="816" w:dyaOrig="300" w14:anchorId="319DD0C8">
          <v:shape id="_x0000_i1070" type="#_x0000_t75" style="width:39.6pt;height:15pt" o:ole="">
            <v:imagedata r:id="rId125" o:title=""/>
          </v:shape>
          <o:OLEObject Type="Embed" ProgID="Equation.DSMT4" ShapeID="_x0000_i1070" DrawAspect="Content" ObjectID="_1597682622" r:id="rId126"/>
        </w:object>
      </w:r>
      <w:r w:rsidRPr="009F2044">
        <w:rPr>
          <w:iCs/>
        </w:rPr>
        <w:t xml:space="preserve">and </w:t>
      </w:r>
      <w:r w:rsidRPr="009F2044">
        <w:rPr>
          <w:position w:val="-14"/>
        </w:rPr>
        <w:object w:dxaOrig="816" w:dyaOrig="300" w14:anchorId="0E5F63FF">
          <v:shape id="_x0000_i1071" type="#_x0000_t75" style="width:39.6pt;height:15pt" o:ole="">
            <v:imagedata r:id="rId127" o:title=""/>
          </v:shape>
          <o:OLEObject Type="Embed" ProgID="Equation.DSMT4" ShapeID="_x0000_i1071" DrawAspect="Content" ObjectID="_1597682623" r:id="rId128"/>
        </w:object>
      </w:r>
      <w:r w:rsidRPr="009F2044">
        <w:rPr>
          <w:iCs/>
        </w:rPr>
        <w:t xml:space="preserve">according to the higher layer parameter </w:t>
      </w:r>
      <w:r w:rsidRPr="009F2044">
        <w:rPr>
          <w:i/>
          <w:iCs/>
          <w:lang w:eastAsia="zh-CN"/>
        </w:rPr>
        <w:t xml:space="preserve">format4-MultiResource-subslotConfiguration, if </w:t>
      </w:r>
      <w:r w:rsidRPr="009F2044">
        <w:rPr>
          <w:iCs/>
        </w:rPr>
        <w:t xml:space="preserve"> </w:t>
      </w:r>
      <w:r w:rsidRPr="009F2044">
        <w:rPr>
          <w:position w:val="-12"/>
        </w:rPr>
        <w:object w:dxaOrig="4128" w:dyaOrig="264" w14:anchorId="7C8BF138">
          <v:shape id="_x0000_i1072" type="#_x0000_t75" style="width:206.4pt;height:12.6pt" o:ole="">
            <v:imagedata r:id="rId129" o:title=""/>
          </v:shape>
          <o:OLEObject Type="Embed" ProgID="Equation.3" ShapeID="_x0000_i1072" DrawAspect="Content" ObjectID="_1597682624" r:id="rId130"/>
        </w:object>
      </w:r>
      <w:r w:rsidRPr="009F2044">
        <w:t xml:space="preserve">, </w:t>
      </w:r>
      <w:r w:rsidRPr="009F2044">
        <w:rPr>
          <w:iCs/>
        </w:rPr>
        <w:t xml:space="preserve"> </w:t>
      </w:r>
      <w:r w:rsidRPr="009F2044">
        <w:rPr>
          <w:lang w:eastAsia="zh-CN"/>
        </w:rPr>
        <w:t xml:space="preserve">the subslot-PUCCH format 4 resource with the smaller </w:t>
      </w:r>
      <w:r w:rsidRPr="009F2044">
        <w:rPr>
          <w:position w:val="-12"/>
        </w:rPr>
        <w:object w:dxaOrig="708" w:dyaOrig="288" w14:anchorId="1FB1EB67">
          <v:shape id="_x0000_i1073" type="#_x0000_t75" style="width:35.4pt;height:15pt" o:ole="">
            <v:imagedata r:id="rId131" o:title=""/>
          </v:shape>
          <o:OLEObject Type="Embed" ProgID="Equation.3" ShapeID="_x0000_i1073" DrawAspect="Content" ObjectID="_1597682625" r:id="rId132"/>
        </w:object>
      </w:r>
      <w:r w:rsidRPr="009F2044">
        <w:rPr>
          <w:lang w:eastAsia="zh-CN"/>
        </w:rPr>
        <w:t xml:space="preserve"> between </w:t>
      </w:r>
      <w:r w:rsidRPr="009F2044">
        <w:rPr>
          <w:position w:val="-14"/>
        </w:rPr>
        <w:object w:dxaOrig="864" w:dyaOrig="300" w14:anchorId="07A0A437">
          <v:shape id="_x0000_i1074" type="#_x0000_t75" style="width:42.6pt;height:15pt" o:ole="">
            <v:imagedata r:id="rId133" o:title=""/>
          </v:shape>
          <o:OLEObject Type="Embed" ProgID="Equation.3" ShapeID="_x0000_i1074" DrawAspect="Content" ObjectID="_1597682626" r:id="rId134"/>
        </w:object>
      </w:r>
      <w:r w:rsidRPr="009F2044">
        <w:rPr>
          <w:lang w:eastAsia="zh-CN"/>
        </w:rPr>
        <w:t xml:space="preserve"> and </w:t>
      </w:r>
      <w:r w:rsidRPr="009F2044">
        <w:rPr>
          <w:position w:val="-14"/>
        </w:rPr>
        <w:object w:dxaOrig="864" w:dyaOrig="300" w14:anchorId="38C884A2">
          <v:shape id="_x0000_i1075" type="#_x0000_t75" style="width:42.6pt;height:15pt" o:ole="">
            <v:imagedata r:id="rId135" o:title=""/>
          </v:shape>
          <o:OLEObject Type="Embed" ProgID="Equation.3" ShapeID="_x0000_i1075" DrawAspect="Content" ObjectID="_1597682627" r:id="rId136"/>
        </w:object>
      </w:r>
      <w:r w:rsidRPr="009F2044">
        <w:rPr>
          <w:lang w:eastAsia="zh-CN"/>
        </w:rPr>
        <w:t xml:space="preserve"> is used for transmission of the HARQ-ACK/SR; otherwise, the subslot-PUCCH format 4 resource with the larger </w:t>
      </w:r>
      <w:r w:rsidRPr="009F2044">
        <w:rPr>
          <w:position w:val="-12"/>
        </w:rPr>
        <w:object w:dxaOrig="708" w:dyaOrig="288" w14:anchorId="7F950C98">
          <v:shape id="_x0000_i1076" type="#_x0000_t75" style="width:35.4pt;height:15pt" o:ole="">
            <v:imagedata r:id="rId137" o:title=""/>
          </v:shape>
          <o:OLEObject Type="Embed" ProgID="Equation.3" ShapeID="_x0000_i1076" DrawAspect="Content" ObjectID="_1597682628" r:id="rId138"/>
        </w:object>
      </w:r>
      <w:r w:rsidRPr="009F2044">
        <w:rPr>
          <w:lang w:eastAsia="zh-CN"/>
        </w:rPr>
        <w:t xml:space="preserve"> between </w:t>
      </w:r>
      <w:r w:rsidRPr="009F2044">
        <w:rPr>
          <w:position w:val="-14"/>
        </w:rPr>
        <w:object w:dxaOrig="864" w:dyaOrig="300" w14:anchorId="141129F1">
          <v:shape id="_x0000_i1077" type="#_x0000_t75" style="width:42.6pt;height:15pt" o:ole="">
            <v:imagedata r:id="rId139" o:title=""/>
          </v:shape>
          <o:OLEObject Type="Embed" ProgID="Equation.3" ShapeID="_x0000_i1077" DrawAspect="Content" ObjectID="_1597682629" r:id="rId140"/>
        </w:object>
      </w:r>
      <w:r w:rsidRPr="009F2044">
        <w:rPr>
          <w:lang w:eastAsia="zh-CN"/>
        </w:rPr>
        <w:t xml:space="preserve"> and </w:t>
      </w:r>
      <w:r w:rsidRPr="009F2044">
        <w:rPr>
          <w:position w:val="-14"/>
        </w:rPr>
        <w:object w:dxaOrig="864" w:dyaOrig="300" w14:anchorId="7182CCCD">
          <v:shape id="_x0000_i1078" type="#_x0000_t75" style="width:42.6pt;height:15pt" o:ole="">
            <v:imagedata r:id="rId141" o:title=""/>
          </v:shape>
          <o:OLEObject Type="Embed" ProgID="Equation.3" ShapeID="_x0000_i1078" DrawAspect="Content" ObjectID="_1597682630" r:id="rId142"/>
        </w:object>
      </w:r>
      <w:r w:rsidRPr="009F2044">
        <w:rPr>
          <w:lang w:eastAsia="zh-CN"/>
        </w:rPr>
        <w:t xml:space="preserve"> is used for transmission of the HARQ-ACK/SR, where</w:t>
      </w:r>
    </w:p>
    <w:p w14:paraId="6C9284B4" w14:textId="77777777" w:rsidR="009F2044" w:rsidRPr="009F2044" w:rsidRDefault="009F2044" w:rsidP="00C54463">
      <w:pPr>
        <w:pStyle w:val="B1"/>
        <w:rPr>
          <w:lang w:eastAsia="zh-CN"/>
        </w:rPr>
      </w:pPr>
      <w:r>
        <w:t>-</w:t>
      </w:r>
      <w:r>
        <w:tab/>
      </w:r>
      <w:r w:rsidRPr="009F2044">
        <w:rPr>
          <w:position w:val="-6"/>
        </w:rPr>
        <w:object w:dxaOrig="456" w:dyaOrig="252" w14:anchorId="41F7D4E6">
          <v:shape id="_x0000_i1079" type="#_x0000_t75" style="width:21.6pt;height:12.6pt" o:ole="">
            <v:imagedata r:id="rId75" o:title=""/>
          </v:shape>
          <o:OLEObject Type="Embed" ProgID="Equation.3" ShapeID="_x0000_i1079" DrawAspect="Content" ObjectID="_1597682631" r:id="rId143"/>
        </w:object>
      </w:r>
      <w:r w:rsidRPr="009F2044">
        <w:rPr>
          <w:lang w:eastAsia="zh-CN"/>
        </w:rPr>
        <w:t xml:space="preserve"> is the total number of HARQ-ACK bits on the subframe-PUSCH/PUCCH;</w:t>
      </w:r>
    </w:p>
    <w:p w14:paraId="4BF9D71D" w14:textId="77777777" w:rsidR="009F2044" w:rsidRPr="009F2044" w:rsidRDefault="009F2044" w:rsidP="00C54463">
      <w:pPr>
        <w:pStyle w:val="B1"/>
        <w:rPr>
          <w:lang w:eastAsia="zh-CN"/>
        </w:rPr>
      </w:pPr>
      <w:r>
        <w:t>-</w:t>
      </w:r>
      <w:r>
        <w:tab/>
      </w:r>
      <w:r w:rsidRPr="009F2044">
        <w:rPr>
          <w:position w:val="-6"/>
        </w:rPr>
        <w:object w:dxaOrig="624" w:dyaOrig="252" w14:anchorId="5BAF6248">
          <v:shape id="_x0000_i1080" type="#_x0000_t75" style="width:30.6pt;height:12.6pt" o:ole="">
            <v:imagedata r:id="rId144" o:title=""/>
          </v:shape>
          <o:OLEObject Type="Embed" ProgID="Equation.3" ShapeID="_x0000_i1080" DrawAspect="Content" ObjectID="_1597682632" r:id="rId145"/>
        </w:object>
      </w:r>
    </w:p>
    <w:p w14:paraId="4ABE58C3" w14:textId="77777777" w:rsidR="009F2044" w:rsidRPr="009F2044" w:rsidRDefault="009F2044" w:rsidP="00C54463">
      <w:pPr>
        <w:pStyle w:val="B1"/>
      </w:pPr>
      <w:r>
        <w:t>-</w:t>
      </w:r>
      <w:r>
        <w:tab/>
      </w:r>
      <w:r w:rsidRPr="009F2044">
        <w:rPr>
          <w:position w:val="-12"/>
        </w:rPr>
        <w:object w:dxaOrig="384" w:dyaOrig="264" w14:anchorId="725A3F1E">
          <v:shape id="_x0000_i1081" type="#_x0000_t75" style="width:18.6pt;height:12.6pt" o:ole="">
            <v:imagedata r:id="rId83" o:title=""/>
          </v:shape>
          <o:OLEObject Type="Embed" ProgID="Equation.3" ShapeID="_x0000_i1081" DrawAspect="Content" ObjectID="_1597682633" r:id="rId146"/>
        </w:object>
      </w:r>
      <w:r w:rsidRPr="009F2044">
        <w:t xml:space="preserve"> is the number of CRC bits;</w:t>
      </w:r>
    </w:p>
    <w:p w14:paraId="036019E5" w14:textId="77777777" w:rsidR="009F2044" w:rsidRPr="009F2044" w:rsidRDefault="009F2044" w:rsidP="00C54463">
      <w:pPr>
        <w:pStyle w:val="B1"/>
        <w:rPr>
          <w:lang w:eastAsia="zh-CN"/>
        </w:rPr>
      </w:pPr>
      <w:r>
        <w:t>-</w:t>
      </w:r>
      <w:r>
        <w:tab/>
      </w:r>
      <w:r w:rsidRPr="009F2044">
        <w:rPr>
          <w:position w:val="-12"/>
        </w:rPr>
        <w:object w:dxaOrig="708" w:dyaOrig="288" w14:anchorId="0B344F5F">
          <v:shape id="_x0000_i1082" type="#_x0000_t75" style="width:35.4pt;height:15pt" o:ole="">
            <v:imagedata r:id="rId147" o:title=""/>
          </v:shape>
          <o:OLEObject Type="Embed" ProgID="Equation.3" ShapeID="_x0000_i1082" DrawAspect="Content" ObjectID="_1597682634" r:id="rId148"/>
        </w:object>
      </w:r>
      <w:r w:rsidRPr="009F2044">
        <w:rPr>
          <w:lang w:eastAsia="zh-CN"/>
        </w:rPr>
        <w:t xml:space="preserve">, </w:t>
      </w:r>
      <w:r w:rsidRPr="009F2044">
        <w:rPr>
          <w:position w:val="-10"/>
        </w:rPr>
        <w:object w:dxaOrig="588" w:dyaOrig="288" w14:anchorId="70D5B185">
          <v:shape id="_x0000_i1083" type="#_x0000_t75" style="width:29.4pt;height:15pt" o:ole="">
            <v:imagedata r:id="rId86" o:title=""/>
          </v:shape>
          <o:OLEObject Type="Embed" ProgID="Equation.3" ShapeID="_x0000_i1083" DrawAspect="Content" ObjectID="_1597682635" r:id="rId149"/>
        </w:object>
      </w:r>
      <w:r w:rsidRPr="009F2044">
        <w:rPr>
          <w:lang w:eastAsia="zh-CN"/>
        </w:rPr>
        <w:t xml:space="preserve">, is the number of PRBs for </w:t>
      </w:r>
      <w:r w:rsidRPr="009F2044">
        <w:rPr>
          <w:position w:val="-14"/>
        </w:rPr>
        <w:object w:dxaOrig="864" w:dyaOrig="300" w14:anchorId="51083C7E">
          <v:shape id="_x0000_i1084" type="#_x0000_t75" style="width:42.6pt;height:15pt" o:ole="">
            <v:imagedata r:id="rId150" o:title=""/>
          </v:shape>
          <o:OLEObject Type="Embed" ProgID="Equation.3" ShapeID="_x0000_i1084" DrawAspect="Content" ObjectID="_1597682636" r:id="rId151"/>
        </w:object>
      </w:r>
      <w:r w:rsidRPr="009F2044">
        <w:rPr>
          <w:lang w:eastAsia="zh-CN"/>
        </w:rPr>
        <w:t xml:space="preserve"> and </w:t>
      </w:r>
      <w:r w:rsidRPr="009F2044">
        <w:rPr>
          <w:position w:val="-14"/>
        </w:rPr>
        <w:object w:dxaOrig="864" w:dyaOrig="300" w14:anchorId="44058D4F">
          <v:shape id="_x0000_i1085" type="#_x0000_t75" style="width:42.6pt;height:15pt" o:ole="">
            <v:imagedata r:id="rId152" o:title=""/>
          </v:shape>
          <o:OLEObject Type="Embed" ProgID="Equation.3" ShapeID="_x0000_i1085" DrawAspect="Content" ObjectID="_1597682637" r:id="rId153"/>
        </w:object>
      </w:r>
      <w:r w:rsidRPr="009F2044">
        <w:t xml:space="preserve"> </w:t>
      </w:r>
      <w:r w:rsidRPr="009F2044">
        <w:rPr>
          <w:lang w:eastAsia="zh-CN"/>
        </w:rPr>
        <w:t xml:space="preserve">respectively, according to higher layer parameter </w:t>
      </w:r>
      <w:r w:rsidRPr="009F2044">
        <w:rPr>
          <w:i/>
          <w:iCs/>
          <w:lang w:eastAsia="zh-CN"/>
        </w:rPr>
        <w:t>n4</w:t>
      </w:r>
      <w:r w:rsidRPr="009F2044">
        <w:rPr>
          <w:i/>
        </w:rPr>
        <w:t>numberOfPRBSubslot</w:t>
      </w:r>
      <w:r w:rsidRPr="009F2044">
        <w:rPr>
          <w:lang w:eastAsia="zh-CN"/>
        </w:rPr>
        <w:t xml:space="preserve"> according to Table 10.1.1-2;</w:t>
      </w:r>
    </w:p>
    <w:p w14:paraId="18CE0CA2" w14:textId="77777777" w:rsidR="009F2044" w:rsidRPr="009F2044" w:rsidRDefault="009F2044" w:rsidP="00C54463">
      <w:pPr>
        <w:pStyle w:val="B1"/>
        <w:rPr>
          <w:i/>
          <w:lang w:eastAsia="zh-CN"/>
        </w:rPr>
      </w:pPr>
      <w:r>
        <w:t>-</w:t>
      </w:r>
      <w:r>
        <w:tab/>
      </w:r>
      <w:r w:rsidRPr="009F2044">
        <w:rPr>
          <w:position w:val="-4"/>
        </w:rPr>
        <w:object w:dxaOrig="180" w:dyaOrig="216" w14:anchorId="240AD9E1">
          <v:shape id="_x0000_i1086" type="#_x0000_t75" style="width:9pt;height:11.4pt" o:ole="">
            <v:imagedata r:id="rId94" o:title=""/>
          </v:shape>
          <o:OLEObject Type="Embed" ProgID="Equation.3" ShapeID="_x0000_i1086" DrawAspect="Content" ObjectID="_1597682638" r:id="rId154"/>
        </w:object>
      </w:r>
      <w:r w:rsidRPr="009F2044">
        <w:rPr>
          <w:lang w:eastAsia="zh-CN"/>
        </w:rPr>
        <w:t xml:space="preserve"> is the code rate given by higher layer parameter n4</w:t>
      </w:r>
      <w:r w:rsidRPr="009F2044">
        <w:rPr>
          <w:i/>
        </w:rPr>
        <w:t>maxCoderateSubsloPUCCHt-r15</w:t>
      </w:r>
      <w:r w:rsidRPr="009F2044">
        <w:rPr>
          <w:lang w:eastAsia="zh-CN"/>
        </w:rPr>
        <w:t xml:space="preserve"> according to Table 10.1.1-1</w:t>
      </w:r>
      <w:r w:rsidRPr="009F2044">
        <w:rPr>
          <w:i/>
          <w:lang w:eastAsia="zh-CN"/>
        </w:rPr>
        <w:t>;</w:t>
      </w:r>
    </w:p>
    <w:p w14:paraId="33C75D4C" w14:textId="77777777" w:rsidR="009F2044" w:rsidRPr="009F2044" w:rsidRDefault="009F2044" w:rsidP="009F2044">
      <w:pPr>
        <w:jc w:val="both"/>
        <w:rPr>
          <w:iCs/>
        </w:rPr>
      </w:pPr>
      <w:r w:rsidRPr="009F2044">
        <w:t xml:space="preserve">For a UE configured with higher layer parameter </w:t>
      </w:r>
      <w:r w:rsidRPr="009F2044">
        <w:rPr>
          <w:i/>
        </w:rPr>
        <w:t xml:space="preserve">shortTTI, </w:t>
      </w:r>
      <w:r w:rsidRPr="009F2044">
        <w:rPr>
          <w:iCs/>
        </w:rPr>
        <w:t xml:space="preserve">if the UE has slot-SR and subframe-PUSCH/PUCCH including more than 2 HARQ-ACK bits either on the same serving cell or on different serving cells when the UE is </w:t>
      </w:r>
      <w:r w:rsidRPr="009F2044">
        <w:t xml:space="preserve">not capable of </w:t>
      </w:r>
      <w:r w:rsidRPr="009F2044">
        <w:rPr>
          <w:lang w:eastAsia="zh-CN"/>
        </w:rPr>
        <w:lastRenderedPageBreak/>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xml:space="preserve">, and if the UE does not have HARQ-ACK bits corresponding to any subslot/slot-PDSCH in the slot in which the slot-SR to be transmitted: </w:t>
      </w:r>
    </w:p>
    <w:p w14:paraId="0252FA2A" w14:textId="77777777" w:rsidR="009F2044" w:rsidRPr="009F2044" w:rsidRDefault="009F2044" w:rsidP="00C54463">
      <w:pPr>
        <w:pStyle w:val="B1"/>
      </w:pPr>
      <w:r>
        <w:rPr>
          <w:lang w:eastAsia="zh-CN"/>
        </w:rPr>
        <w:t>-</w:t>
      </w:r>
      <w:r>
        <w:rPr>
          <w:lang w:eastAsia="zh-CN"/>
        </w:rPr>
        <w:tab/>
      </w:r>
      <w:r w:rsidRPr="009F2044">
        <w:rPr>
          <w:lang w:eastAsia="zh-CN"/>
        </w:rPr>
        <w:t>if the UE is either not configured with a</w:t>
      </w:r>
      <w:r w:rsidRPr="009F2044">
        <w:rPr>
          <w:i/>
          <w:iCs/>
          <w:lang w:eastAsia="zh-CN"/>
        </w:rPr>
        <w:t xml:space="preserve"> </w:t>
      </w:r>
      <w:r w:rsidRPr="009F2044">
        <w:rPr>
          <w:lang w:eastAsia="zh-CN"/>
        </w:rPr>
        <w:t xml:space="preserve">slot-PUCCH format 4 according to the higher layer parameter </w:t>
      </w:r>
      <w:r w:rsidRPr="009F2044">
        <w:rPr>
          <w:i/>
          <w:iCs/>
          <w:lang w:eastAsia="zh-CN"/>
        </w:rPr>
        <w:t xml:space="preserve">format4-MultiResource-slotConfiguration, </w:t>
      </w:r>
      <w:r w:rsidRPr="009F2044">
        <w:rPr>
          <w:lang w:eastAsia="zh-CN"/>
        </w:rPr>
        <w:t xml:space="preserve">or the number of HARQ-ACK and SR bits is smaller than or equal to 11 bits, </w:t>
      </w:r>
      <w:r w:rsidRPr="009F2044">
        <w:rPr>
          <w:iCs/>
        </w:rPr>
        <w:t xml:space="preserve">the UE shall multiplex HARQ-ACK and SR bits on slot-PUCCH format 3 resource </w:t>
      </w:r>
      <w:r w:rsidRPr="009F2044">
        <w:rPr>
          <w:position w:val="-12"/>
        </w:rPr>
        <w:object w:dxaOrig="780" w:dyaOrig="288" w14:anchorId="4F555FD5">
          <v:shape id="_x0000_i1087" type="#_x0000_t75" style="width:39pt;height:15pt" o:ole="">
            <v:imagedata r:id="rId155" o:title=""/>
          </v:shape>
          <o:OLEObject Type="Embed" ProgID="Equation.3" ShapeID="_x0000_i1087" DrawAspect="Content" ObjectID="_1597682639" r:id="rId156"/>
        </w:object>
      </w:r>
      <w:r w:rsidRPr="009F2044">
        <w:rPr>
          <w:lang w:eastAsia="zh-CN"/>
        </w:rPr>
        <w:t>.</w:t>
      </w:r>
    </w:p>
    <w:p w14:paraId="4453D0A9" w14:textId="77777777"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PUCCH format 4 resource </w:t>
      </w:r>
      <w:r w:rsidRPr="009F2044">
        <w:rPr>
          <w:position w:val="-12"/>
        </w:rPr>
        <w:object w:dxaOrig="780" w:dyaOrig="288" w14:anchorId="194A5914">
          <v:shape id="_x0000_i1088" type="#_x0000_t75" style="width:39pt;height:15pt" o:ole="">
            <v:imagedata r:id="rId157" o:title=""/>
          </v:shape>
          <o:OLEObject Type="Embed" ProgID="Equation.3" ShapeID="_x0000_i1088" DrawAspect="Content" ObjectID="_1597682640" r:id="rId158"/>
        </w:object>
      </w:r>
      <w:r w:rsidRPr="009F2044">
        <w:rPr>
          <w:lang w:eastAsia="zh-CN"/>
        </w:rPr>
        <w:t xml:space="preserve">according to the higher layer parameter </w:t>
      </w:r>
      <w:r w:rsidRPr="009F2044">
        <w:rPr>
          <w:i/>
          <w:iCs/>
          <w:lang w:eastAsia="zh-CN"/>
        </w:rPr>
        <w:t xml:space="preserve">format4-MultiResource-slotConfiguration, </w:t>
      </w:r>
      <w:r w:rsidRPr="009F2044">
        <w:rPr>
          <w:lang w:eastAsia="zh-CN"/>
        </w:rPr>
        <w:t xml:space="preserve">and if either the UE is not configured with a slot-PUCCH resource </w:t>
      </w:r>
      <w:r w:rsidRPr="009F2044">
        <w:rPr>
          <w:position w:val="-12"/>
        </w:rPr>
        <w:object w:dxaOrig="780" w:dyaOrig="288" w14:anchorId="544820EB">
          <v:shape id="_x0000_i1089" type="#_x0000_t75" style="width:39pt;height:15pt" o:ole="">
            <v:imagedata r:id="rId159" o:title=""/>
          </v:shape>
          <o:OLEObject Type="Embed" ProgID="Equation.3" ShapeID="_x0000_i1089" DrawAspect="Content" ObjectID="_1597682641" r:id="rId160"/>
        </w:object>
      </w:r>
      <w:r w:rsidRPr="009F2044">
        <w:rPr>
          <w:iCs/>
        </w:rPr>
        <w:t xml:space="preserve"> or the number of HARQ-ACK and SR bits is larger than 11 bits, the UE shall multiplex HARQ-ACK and SR bits on </w:t>
      </w:r>
      <w:r w:rsidRPr="009F2044">
        <w:rPr>
          <w:position w:val="-12"/>
        </w:rPr>
        <w:object w:dxaOrig="780" w:dyaOrig="288" w14:anchorId="6E23AA3D">
          <v:shape id="_x0000_i1090" type="#_x0000_t75" style="width:39pt;height:15pt" o:ole="">
            <v:imagedata r:id="rId157" o:title=""/>
          </v:shape>
          <o:OLEObject Type="Embed" ProgID="Equation.3" ShapeID="_x0000_i1090" DrawAspect="Content" ObjectID="_1597682642" r:id="rId161"/>
        </w:object>
      </w:r>
      <w:r w:rsidRPr="009F2044">
        <w:rPr>
          <w:iCs/>
        </w:rPr>
        <w:t>.</w:t>
      </w:r>
      <w:r w:rsidRPr="009F2044">
        <w:rPr>
          <w:lang w:eastAsia="zh-CN"/>
        </w:rPr>
        <w:t xml:space="preserve"> </w:t>
      </w:r>
    </w:p>
    <w:p w14:paraId="5E78AE19" w14:textId="77777777" w:rsidR="009F2044" w:rsidRPr="009F2044" w:rsidRDefault="009F2044" w:rsidP="00C54463">
      <w:pPr>
        <w:pStyle w:val="B1"/>
        <w:rPr>
          <w:iCs/>
        </w:rPr>
      </w:pPr>
      <w:r>
        <w:rPr>
          <w:iCs/>
        </w:rPr>
        <w:t>-</w:t>
      </w:r>
      <w:r>
        <w:rPr>
          <w:iCs/>
        </w:rPr>
        <w:tab/>
      </w:r>
      <w:r w:rsidRPr="009F2044">
        <w:rPr>
          <w:iCs/>
        </w:rPr>
        <w:t xml:space="preserve">if the UE is not configured with </w:t>
      </w:r>
      <w:r w:rsidRPr="009F2044">
        <w:rPr>
          <w:lang w:eastAsia="zh-CN"/>
        </w:rPr>
        <w:t xml:space="preserve">a slot-PUCCH resource </w:t>
      </w:r>
      <w:r w:rsidRPr="009F2044">
        <w:rPr>
          <w:position w:val="-12"/>
        </w:rPr>
        <w:object w:dxaOrig="780" w:dyaOrig="288" w14:anchorId="6946E250">
          <v:shape id="_x0000_i1091" type="#_x0000_t75" style="width:39pt;height:15pt" o:ole="">
            <v:imagedata r:id="rId162" o:title=""/>
          </v:shape>
          <o:OLEObject Type="Embed" ProgID="Equation.3" ShapeID="_x0000_i1091" DrawAspect="Content" ObjectID="_1597682643" r:id="rId163"/>
        </w:object>
      </w:r>
      <w:r w:rsidRPr="009F2044">
        <w:rPr>
          <w:iCs/>
        </w:rPr>
        <w:t xml:space="preserve"> or if the number of HARQ-ACK and SR bits is larger than 11 bits, and if the UE is configured with two slot-PUCCH format 4 resources </w:t>
      </w:r>
      <w:r w:rsidRPr="009F2044">
        <w:rPr>
          <w:position w:val="-14"/>
        </w:rPr>
        <w:object w:dxaOrig="864" w:dyaOrig="300" w14:anchorId="5F651684">
          <v:shape id="_x0000_i1092" type="#_x0000_t75" style="width:42.6pt;height:15pt" o:ole="">
            <v:imagedata r:id="rId164" o:title=""/>
          </v:shape>
          <o:OLEObject Type="Embed" ProgID="Equation.3" ShapeID="_x0000_i1092" DrawAspect="Content" ObjectID="_1597682644" r:id="rId165"/>
        </w:object>
      </w:r>
      <w:r w:rsidRPr="009F2044">
        <w:rPr>
          <w:iCs/>
        </w:rPr>
        <w:t xml:space="preserve"> and </w:t>
      </w:r>
      <w:r w:rsidRPr="009F2044">
        <w:rPr>
          <w:position w:val="-14"/>
        </w:rPr>
        <w:object w:dxaOrig="864" w:dyaOrig="300" w14:anchorId="441D9EAB">
          <v:shape id="_x0000_i1093" type="#_x0000_t75" style="width:42.6pt;height:15pt" o:ole="">
            <v:imagedata r:id="rId166" o:title=""/>
          </v:shape>
          <o:OLEObject Type="Embed" ProgID="Equation.3" ShapeID="_x0000_i1093" DrawAspect="Content" ObjectID="_1597682645" r:id="rId167"/>
        </w:object>
      </w:r>
      <w:r w:rsidRPr="009F2044">
        <w:rPr>
          <w:iCs/>
        </w:rPr>
        <w:t xml:space="preserve"> according to the higher-layer parameter </w:t>
      </w:r>
      <w:r w:rsidRPr="009F2044">
        <w:rPr>
          <w:i/>
          <w:iCs/>
          <w:lang w:eastAsia="zh-CN"/>
        </w:rPr>
        <w:t xml:space="preserve">format4-MultiResource-slotConfiguration, if </w:t>
      </w:r>
      <w:r w:rsidRPr="009F2044">
        <w:rPr>
          <w:iCs/>
        </w:rPr>
        <w:t xml:space="preserve"> </w:t>
      </w:r>
      <w:r w:rsidRPr="009F2044">
        <w:rPr>
          <w:position w:val="-14"/>
        </w:rPr>
        <w:object w:dxaOrig="4824" w:dyaOrig="288" w14:anchorId="3F5CE25C">
          <v:shape id="_x0000_i1094" type="#_x0000_t75" style="width:241.8pt;height:15pt" o:ole="">
            <v:imagedata r:id="rId168" o:title=""/>
          </v:shape>
          <o:OLEObject Type="Embed" ProgID="Equation.3" ShapeID="_x0000_i1094" DrawAspect="Content" ObjectID="_1597682646" r:id="rId169"/>
        </w:object>
      </w:r>
      <w:r w:rsidRPr="009F2044">
        <w:t xml:space="preserve">, </w:t>
      </w:r>
      <w:r w:rsidRPr="009F2044">
        <w:rPr>
          <w:iCs/>
        </w:rPr>
        <w:t xml:space="preserve"> </w:t>
      </w:r>
      <w:r w:rsidRPr="009F2044">
        <w:rPr>
          <w:lang w:eastAsia="zh-CN"/>
        </w:rPr>
        <w:t xml:space="preserve">the slot-PUCCH format 4 resource with the smaller </w:t>
      </w:r>
      <w:r w:rsidRPr="009F2044">
        <w:rPr>
          <w:position w:val="-12"/>
        </w:rPr>
        <w:object w:dxaOrig="708" w:dyaOrig="288" w14:anchorId="6964ADE6">
          <v:shape id="_x0000_i1095" type="#_x0000_t75" style="width:35.4pt;height:15pt" o:ole="">
            <v:imagedata r:id="rId131" o:title=""/>
          </v:shape>
          <o:OLEObject Type="Embed" ProgID="Equation.3" ShapeID="_x0000_i1095" DrawAspect="Content" ObjectID="_1597682647" r:id="rId170"/>
        </w:object>
      </w:r>
      <w:r w:rsidRPr="009F2044">
        <w:rPr>
          <w:lang w:eastAsia="zh-CN"/>
        </w:rPr>
        <w:t xml:space="preserve"> between </w:t>
      </w:r>
      <w:r w:rsidRPr="009F2044">
        <w:rPr>
          <w:position w:val="-14"/>
        </w:rPr>
        <w:object w:dxaOrig="864" w:dyaOrig="300" w14:anchorId="56703F86">
          <v:shape id="_x0000_i1096" type="#_x0000_t75" style="width:42.6pt;height:15pt" o:ole="">
            <v:imagedata r:id="rId133" o:title=""/>
          </v:shape>
          <o:OLEObject Type="Embed" ProgID="Equation.3" ShapeID="_x0000_i1096" DrawAspect="Content" ObjectID="_1597682648" r:id="rId171"/>
        </w:object>
      </w:r>
      <w:r w:rsidRPr="009F2044">
        <w:rPr>
          <w:lang w:eastAsia="zh-CN"/>
        </w:rPr>
        <w:t xml:space="preserve"> and </w:t>
      </w:r>
      <w:r w:rsidRPr="009F2044">
        <w:rPr>
          <w:position w:val="-14"/>
        </w:rPr>
        <w:object w:dxaOrig="864" w:dyaOrig="300" w14:anchorId="2B41D1E5">
          <v:shape id="_x0000_i1097" type="#_x0000_t75" style="width:42.6pt;height:15pt" o:ole="">
            <v:imagedata r:id="rId135" o:title=""/>
          </v:shape>
          <o:OLEObject Type="Embed" ProgID="Equation.3" ShapeID="_x0000_i1097" DrawAspect="Content" ObjectID="_1597682649" r:id="rId172"/>
        </w:object>
      </w:r>
      <w:r w:rsidRPr="009F2044">
        <w:rPr>
          <w:lang w:eastAsia="zh-CN"/>
        </w:rPr>
        <w:t xml:space="preserve"> is used for transmission of the HARQ-ACK/SR; otherwise, the slot-PUCCH format 4 resource with the larger </w:t>
      </w:r>
      <w:r w:rsidRPr="009F2044">
        <w:rPr>
          <w:position w:val="-12"/>
        </w:rPr>
        <w:object w:dxaOrig="708" w:dyaOrig="288" w14:anchorId="171E0C58">
          <v:shape id="_x0000_i1098" type="#_x0000_t75" style="width:35.4pt;height:15pt" o:ole="">
            <v:imagedata r:id="rId137" o:title=""/>
          </v:shape>
          <o:OLEObject Type="Embed" ProgID="Equation.3" ShapeID="_x0000_i1098" DrawAspect="Content" ObjectID="_1597682650" r:id="rId173"/>
        </w:object>
      </w:r>
      <w:r w:rsidRPr="009F2044">
        <w:rPr>
          <w:lang w:eastAsia="zh-CN"/>
        </w:rPr>
        <w:t xml:space="preserve"> between </w:t>
      </w:r>
      <w:r w:rsidRPr="009F2044">
        <w:rPr>
          <w:position w:val="-14"/>
        </w:rPr>
        <w:object w:dxaOrig="864" w:dyaOrig="300" w14:anchorId="76CC50C0">
          <v:shape id="_x0000_i1099" type="#_x0000_t75" style="width:42.6pt;height:15pt" o:ole="">
            <v:imagedata r:id="rId139" o:title=""/>
          </v:shape>
          <o:OLEObject Type="Embed" ProgID="Equation.3" ShapeID="_x0000_i1099" DrawAspect="Content" ObjectID="_1597682651" r:id="rId174"/>
        </w:object>
      </w:r>
      <w:r w:rsidRPr="009F2044">
        <w:rPr>
          <w:lang w:eastAsia="zh-CN"/>
        </w:rPr>
        <w:t xml:space="preserve"> and </w:t>
      </w:r>
      <w:r w:rsidRPr="009F2044">
        <w:rPr>
          <w:position w:val="-14"/>
        </w:rPr>
        <w:object w:dxaOrig="864" w:dyaOrig="300" w14:anchorId="1742CC37">
          <v:shape id="_x0000_i1100" type="#_x0000_t75" style="width:42.6pt;height:15pt" o:ole="">
            <v:imagedata r:id="rId141" o:title=""/>
          </v:shape>
          <o:OLEObject Type="Embed" ProgID="Equation.3" ShapeID="_x0000_i1100" DrawAspect="Content" ObjectID="_1597682652" r:id="rId175"/>
        </w:object>
      </w:r>
      <w:r w:rsidRPr="009F2044">
        <w:rPr>
          <w:lang w:eastAsia="zh-CN"/>
        </w:rPr>
        <w:t xml:space="preserve"> is used for transmission of the HARQ-ACK/SR, where</w:t>
      </w:r>
    </w:p>
    <w:p w14:paraId="56BBE998" w14:textId="77777777" w:rsidR="009F2044" w:rsidRPr="009F2044" w:rsidRDefault="009F2044" w:rsidP="00C54463">
      <w:pPr>
        <w:pStyle w:val="B1"/>
        <w:rPr>
          <w:lang w:eastAsia="zh-CN"/>
        </w:rPr>
      </w:pPr>
      <w:r>
        <w:t>-</w:t>
      </w:r>
      <w:r>
        <w:tab/>
      </w:r>
      <w:r w:rsidRPr="009F2044">
        <w:rPr>
          <w:position w:val="-6"/>
        </w:rPr>
        <w:object w:dxaOrig="456" w:dyaOrig="252" w14:anchorId="78A11432">
          <v:shape id="_x0000_i1101" type="#_x0000_t75" style="width:21.6pt;height:12.6pt" o:ole="">
            <v:imagedata r:id="rId75" o:title=""/>
          </v:shape>
          <o:OLEObject Type="Embed" ProgID="Equation.3" ShapeID="_x0000_i1101" DrawAspect="Content" ObjectID="_1597682653" r:id="rId176"/>
        </w:object>
      </w:r>
      <w:r w:rsidRPr="009F2044">
        <w:rPr>
          <w:lang w:eastAsia="zh-CN"/>
        </w:rPr>
        <w:t xml:space="preserve"> is the total number of HARQ-ACK bits on the subframe-PUSCH/PUCCH;</w:t>
      </w:r>
    </w:p>
    <w:p w14:paraId="01FD575F" w14:textId="77777777" w:rsidR="009F2044" w:rsidRPr="009F2044" w:rsidRDefault="009F2044" w:rsidP="00C54463">
      <w:pPr>
        <w:pStyle w:val="B1"/>
        <w:rPr>
          <w:lang w:eastAsia="zh-CN"/>
        </w:rPr>
      </w:pPr>
      <w:r>
        <w:t>-</w:t>
      </w:r>
      <w:r>
        <w:tab/>
      </w:r>
      <w:r w:rsidRPr="009F2044">
        <w:rPr>
          <w:position w:val="-6"/>
        </w:rPr>
        <w:object w:dxaOrig="624" w:dyaOrig="252" w14:anchorId="5690C789">
          <v:shape id="_x0000_i1102" type="#_x0000_t75" style="width:30.6pt;height:12.6pt" o:ole="">
            <v:imagedata r:id="rId144" o:title=""/>
          </v:shape>
          <o:OLEObject Type="Embed" ProgID="Equation.3" ShapeID="_x0000_i1102" DrawAspect="Content" ObjectID="_1597682654" r:id="rId177"/>
        </w:object>
      </w:r>
    </w:p>
    <w:p w14:paraId="6F0D813F" w14:textId="77777777" w:rsidR="009F2044" w:rsidRPr="009F2044" w:rsidRDefault="009F2044" w:rsidP="00C54463">
      <w:pPr>
        <w:pStyle w:val="B1"/>
      </w:pPr>
      <w:r>
        <w:t>-</w:t>
      </w:r>
      <w:r>
        <w:tab/>
      </w:r>
      <w:r w:rsidRPr="009F2044">
        <w:rPr>
          <w:position w:val="-12"/>
        </w:rPr>
        <w:object w:dxaOrig="384" w:dyaOrig="264" w14:anchorId="0B43B8E6">
          <v:shape id="_x0000_i1103" type="#_x0000_t75" style="width:18.6pt;height:12.6pt" o:ole="">
            <v:imagedata r:id="rId83" o:title=""/>
          </v:shape>
          <o:OLEObject Type="Embed" ProgID="Equation.3" ShapeID="_x0000_i1103" DrawAspect="Content" ObjectID="_1597682655" r:id="rId178"/>
        </w:object>
      </w:r>
      <w:r w:rsidRPr="009F2044">
        <w:t xml:space="preserve"> is the number of CRC bits;</w:t>
      </w:r>
    </w:p>
    <w:p w14:paraId="74242E65" w14:textId="77777777" w:rsidR="009F2044" w:rsidRPr="009F2044" w:rsidRDefault="009F2044" w:rsidP="00C54463">
      <w:pPr>
        <w:pStyle w:val="B1"/>
        <w:rPr>
          <w:lang w:eastAsia="zh-CN"/>
        </w:rPr>
      </w:pPr>
      <w:r>
        <w:t>-</w:t>
      </w:r>
      <w:r>
        <w:tab/>
      </w:r>
      <w:r w:rsidRPr="009F2044">
        <w:rPr>
          <w:position w:val="-12"/>
        </w:rPr>
        <w:object w:dxaOrig="708" w:dyaOrig="288" w14:anchorId="40191922">
          <v:shape id="_x0000_i1104" type="#_x0000_t75" style="width:35.4pt;height:15pt" o:ole="">
            <v:imagedata r:id="rId147" o:title=""/>
          </v:shape>
          <o:OLEObject Type="Embed" ProgID="Equation.3" ShapeID="_x0000_i1104" DrawAspect="Content" ObjectID="_1597682656" r:id="rId179"/>
        </w:object>
      </w:r>
      <w:r w:rsidRPr="009F2044">
        <w:rPr>
          <w:lang w:eastAsia="zh-CN"/>
        </w:rPr>
        <w:t xml:space="preserve">, </w:t>
      </w:r>
      <w:r w:rsidRPr="009F2044">
        <w:rPr>
          <w:position w:val="-10"/>
        </w:rPr>
        <w:object w:dxaOrig="588" w:dyaOrig="288" w14:anchorId="1DE6156E">
          <v:shape id="_x0000_i1105" type="#_x0000_t75" style="width:29.4pt;height:15pt" o:ole="">
            <v:imagedata r:id="rId86" o:title=""/>
          </v:shape>
          <o:OLEObject Type="Embed" ProgID="Equation.3" ShapeID="_x0000_i1105" DrawAspect="Content" ObjectID="_1597682657" r:id="rId180"/>
        </w:object>
      </w:r>
      <w:r w:rsidRPr="009F2044">
        <w:rPr>
          <w:lang w:eastAsia="zh-CN"/>
        </w:rPr>
        <w:t xml:space="preserve">, is the number of PRBs for </w:t>
      </w:r>
      <w:r w:rsidRPr="009F2044">
        <w:rPr>
          <w:position w:val="-14"/>
        </w:rPr>
        <w:object w:dxaOrig="864" w:dyaOrig="300" w14:anchorId="1ED0DBE7">
          <v:shape id="_x0000_i1106" type="#_x0000_t75" style="width:42.6pt;height:15pt" o:ole="">
            <v:imagedata r:id="rId150" o:title=""/>
          </v:shape>
          <o:OLEObject Type="Embed" ProgID="Equation.3" ShapeID="_x0000_i1106" DrawAspect="Content" ObjectID="_1597682658" r:id="rId181"/>
        </w:object>
      </w:r>
      <w:r w:rsidRPr="009F2044">
        <w:rPr>
          <w:lang w:eastAsia="zh-CN"/>
        </w:rPr>
        <w:t xml:space="preserve"> and </w:t>
      </w:r>
      <w:r w:rsidRPr="009F2044">
        <w:rPr>
          <w:position w:val="-14"/>
        </w:rPr>
        <w:object w:dxaOrig="864" w:dyaOrig="300" w14:anchorId="4D90F692">
          <v:shape id="_x0000_i1107" type="#_x0000_t75" style="width:42.6pt;height:15pt" o:ole="">
            <v:imagedata r:id="rId152" o:title=""/>
          </v:shape>
          <o:OLEObject Type="Embed" ProgID="Equation.3" ShapeID="_x0000_i1107" DrawAspect="Content" ObjectID="_1597682659" r:id="rId182"/>
        </w:object>
      </w:r>
      <w:r w:rsidRPr="009F2044">
        <w:t xml:space="preserve"> </w:t>
      </w:r>
      <w:r w:rsidRPr="009F2044">
        <w:rPr>
          <w:lang w:eastAsia="zh-CN"/>
        </w:rPr>
        <w:t xml:space="preserve">respectively, according to higher layer parameter </w:t>
      </w:r>
      <w:r w:rsidRPr="009F2044">
        <w:rPr>
          <w:i/>
          <w:iCs/>
          <w:lang w:eastAsia="zh-CN"/>
        </w:rPr>
        <w:t>n4numberOfPRB</w:t>
      </w:r>
      <w:r w:rsidRPr="009F2044">
        <w:rPr>
          <w:lang w:eastAsia="zh-CN"/>
        </w:rPr>
        <w:t xml:space="preserve"> according to Table 10.1.1-2;</w:t>
      </w:r>
    </w:p>
    <w:p w14:paraId="2B14C7D0" w14:textId="77777777" w:rsidR="009F2044" w:rsidRPr="009F2044" w:rsidRDefault="009F2044" w:rsidP="00C54463">
      <w:pPr>
        <w:pStyle w:val="B1"/>
        <w:rPr>
          <w:lang w:eastAsia="zh-CN"/>
        </w:rPr>
      </w:pPr>
      <w:r>
        <w:t>-</w:t>
      </w:r>
      <w:r>
        <w:tab/>
      </w:r>
      <w:r w:rsidRPr="009F2044">
        <w:rPr>
          <w:position w:val="-14"/>
        </w:rPr>
        <w:object w:dxaOrig="1512" w:dyaOrig="288" w14:anchorId="4D502E15">
          <v:shape id="_x0000_i1108" type="#_x0000_t75" style="width:75pt;height:15pt" o:ole="">
            <v:imagedata r:id="rId183" o:title=""/>
          </v:shape>
          <o:OLEObject Type="Embed" ProgID="Equation.3" ShapeID="_x0000_i1108" DrawAspect="Content" ObjectID="_1597682660" r:id="rId184"/>
        </w:object>
      </w:r>
      <w:r w:rsidRPr="009F2044">
        <w:rPr>
          <w:lang w:eastAsia="zh-CN"/>
        </w:rPr>
        <w:t xml:space="preserve"> if shortened slot-PUCCH format 4 is used and </w:t>
      </w:r>
      <w:r w:rsidRPr="009F2044">
        <w:rPr>
          <w:position w:val="-14"/>
        </w:rPr>
        <w:object w:dxaOrig="1500" w:dyaOrig="288" w14:anchorId="1804BCD0">
          <v:shape id="_x0000_i1109" type="#_x0000_t75" style="width:75pt;height:15pt" o:ole="">
            <v:imagedata r:id="rId185" o:title=""/>
          </v:shape>
          <o:OLEObject Type="Embed" ProgID="Equation.3" ShapeID="_x0000_i1109" DrawAspect="Content" ObjectID="_1597682661" r:id="rId186"/>
        </w:object>
      </w:r>
      <w:r w:rsidRPr="009F2044">
        <w:rPr>
          <w:lang w:eastAsia="zh-CN"/>
        </w:rPr>
        <w:t xml:space="preserve"> otherwise; and</w:t>
      </w:r>
    </w:p>
    <w:p w14:paraId="5742386C" w14:textId="77777777" w:rsidR="009F2044" w:rsidRPr="009F2044" w:rsidRDefault="009F2044" w:rsidP="00C54463">
      <w:pPr>
        <w:pStyle w:val="B1"/>
        <w:rPr>
          <w:lang w:eastAsia="zh-CN"/>
        </w:rPr>
      </w:pPr>
      <w:r>
        <w:t>-</w:t>
      </w:r>
      <w:r>
        <w:tab/>
      </w:r>
      <w:r w:rsidRPr="009F2044">
        <w:rPr>
          <w:position w:val="-4"/>
        </w:rPr>
        <w:object w:dxaOrig="180" w:dyaOrig="216" w14:anchorId="08CC4198">
          <v:shape id="_x0000_i1110" type="#_x0000_t75" style="width:9pt;height:11.4pt" o:ole="">
            <v:imagedata r:id="rId94" o:title=""/>
          </v:shape>
          <o:OLEObject Type="Embed" ProgID="Equation.3" ShapeID="_x0000_i1110" DrawAspect="Content" ObjectID="_1597682662" r:id="rId187"/>
        </w:object>
      </w:r>
      <w:r w:rsidRPr="009F2044">
        <w:rPr>
          <w:lang w:eastAsia="zh-CN"/>
        </w:rPr>
        <w:t xml:space="preserve"> is the code rate given by higher layer parameter n4</w:t>
      </w:r>
      <w:r w:rsidRPr="009F2044">
        <w:rPr>
          <w:i/>
        </w:rPr>
        <w:t>maxCoderateSlotPUCCH-r15</w:t>
      </w:r>
      <w:r w:rsidRPr="009F2044">
        <w:rPr>
          <w:lang w:eastAsia="zh-CN"/>
        </w:rPr>
        <w:t xml:space="preserve"> according to Table 10.1.1-1</w:t>
      </w:r>
      <w:r w:rsidRPr="009F2044">
        <w:rPr>
          <w:i/>
          <w:lang w:eastAsia="zh-CN"/>
        </w:rPr>
        <w:t>;</w:t>
      </w:r>
    </w:p>
    <w:p w14:paraId="227B7A7A" w14:textId="77777777" w:rsidR="005C6C8C" w:rsidRPr="008B58AB" w:rsidRDefault="00765294" w:rsidP="00765294">
      <w:pPr>
        <w:rPr>
          <w:lang w:eastAsia="zh-CN"/>
        </w:rPr>
      </w:pPr>
      <w:r w:rsidRPr="008B58AB">
        <w:rPr>
          <w:rFonts w:hint="eastAsia"/>
          <w:lang w:eastAsia="zh-CN"/>
        </w:rPr>
        <w:t>For TDD</w:t>
      </w:r>
      <w:r w:rsidRPr="008B58AB">
        <w:rPr>
          <w:lang w:eastAsia="zh-CN"/>
        </w:rPr>
        <w:t xml:space="preserve"> </w:t>
      </w:r>
      <w:r w:rsidR="008B0559" w:rsidRPr="008B58AB">
        <w:rPr>
          <w:lang w:eastAsia="zh-CN"/>
        </w:rPr>
        <w:t xml:space="preserve">or for FDD-TDD and primary cell frame structure type 2 </w:t>
      </w:r>
      <w:r w:rsidRPr="008B58AB">
        <w:rPr>
          <w:lang w:eastAsia="zh-CN"/>
        </w:rPr>
        <w:t>and for a UE</w:t>
      </w:r>
      <w:r w:rsidRPr="008B58AB">
        <w:rPr>
          <w:rFonts w:hint="eastAsia"/>
          <w:lang w:eastAsia="zh-CN"/>
        </w:rPr>
        <w:t xml:space="preserve"> that is</w:t>
      </w:r>
      <w:r w:rsidRPr="008B58AB">
        <w:rPr>
          <w:lang w:eastAsia="zh-CN"/>
        </w:rPr>
        <w:t xml:space="preserve"> </w:t>
      </w:r>
      <w:r w:rsidRPr="008B58AB">
        <w:t>configured with more than one serving cell</w:t>
      </w:r>
      <w:r w:rsidRPr="008B58AB">
        <w:rPr>
          <w:rFonts w:hint="eastAsia"/>
          <w:lang w:eastAsia="zh-CN"/>
        </w:rPr>
        <w:t>, i</w:t>
      </w:r>
      <w:r w:rsidRPr="008B58AB">
        <w:t>n case</w:t>
      </w:r>
      <w:r w:rsidRPr="008B58AB">
        <w:rPr>
          <w:rFonts w:hint="eastAsia"/>
        </w:rPr>
        <w:t xml:space="preserve"> of collision 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0B79" w:rsidRPr="008B58AB">
        <w:rPr>
          <w:i/>
        </w:rPr>
        <w:t xml:space="preserve"> </w:t>
      </w:r>
      <w:r w:rsidR="00C90B79" w:rsidRPr="008B58AB">
        <w:t>or</w:t>
      </w:r>
      <w:r w:rsidR="00C90B79" w:rsidRPr="008B58AB">
        <w:rPr>
          <w:i/>
        </w:rPr>
        <w:t xml:space="preserve"> </w:t>
      </w:r>
      <w:r w:rsidR="00C90B79" w:rsidRPr="008B58AB">
        <w:rPr>
          <w:rFonts w:hint="eastAsia"/>
        </w:rPr>
        <w:t xml:space="preserve">if the parameter </w:t>
      </w:r>
      <w:r w:rsidR="00C90B79" w:rsidRPr="008B58AB">
        <w:rPr>
          <w:rFonts w:eastAsia="MS Mincho"/>
          <w:i/>
          <w:iCs/>
          <w:lang w:val="en-US" w:eastAsia="ja-JP"/>
        </w:rPr>
        <w:t>simultaneousAckNackAndCQI-Format3-r11</w:t>
      </w:r>
      <w:r w:rsidR="00C90B79" w:rsidRPr="008B58AB">
        <w:rPr>
          <w:rFonts w:hint="eastAsia"/>
        </w:rPr>
        <w:t xml:space="preserve"> provided by higher layers is set </w:t>
      </w:r>
      <w:r w:rsidR="00C90B79" w:rsidRPr="008B58AB">
        <w:rPr>
          <w:i/>
        </w:rPr>
        <w:t>TRUE</w:t>
      </w:r>
      <w:r w:rsidR="00D52C46" w:rsidRPr="008B58AB">
        <w:t xml:space="preserve"> or</w:t>
      </w:r>
      <w:r w:rsidR="00D52C46" w:rsidRPr="008B58AB">
        <w:rPr>
          <w:i/>
        </w:rPr>
        <w:t xml:space="preserve"> </w:t>
      </w:r>
      <w:r w:rsidR="00D52C46" w:rsidRPr="008B58AB">
        <w:rPr>
          <w:rFonts w:hint="eastAsia"/>
        </w:rPr>
        <w:t xml:space="preserve">if the parameter </w:t>
      </w:r>
      <w:r w:rsidR="00D52C46" w:rsidRPr="008B58AB">
        <w:rPr>
          <w:rFonts w:eastAsia="SimSun"/>
          <w:i/>
          <w:lang w:eastAsia="zh-CN"/>
        </w:rPr>
        <w:t>simultaneousAckNackAndCQI-Format4-Format5-r13</w:t>
      </w:r>
      <w:r w:rsidR="00D52C46" w:rsidRPr="008B58AB">
        <w:rPr>
          <w:rFonts w:eastAsia="SimSun" w:hint="eastAsia"/>
          <w:i/>
          <w:lang w:eastAsia="zh-CN"/>
        </w:rPr>
        <w:t xml:space="preserve"> </w:t>
      </w:r>
      <w:r w:rsidR="00D52C46" w:rsidRPr="008B58AB">
        <w:rPr>
          <w:rFonts w:hint="eastAsia"/>
        </w:rPr>
        <w:t xml:space="preserve">provided by higher layers is set </w:t>
      </w:r>
      <w:r w:rsidR="00D52C46"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report</w:t>
      </w:r>
      <w:r w:rsidRPr="008B58AB">
        <w:rPr>
          <w:rFonts w:hint="eastAsia"/>
          <w:lang w:val="en-US"/>
        </w:rPr>
        <w:t xml:space="preserve"> </w:t>
      </w:r>
      <w:r w:rsidRPr="008B58AB">
        <w:rPr>
          <w:rFonts w:hint="eastAsia"/>
        </w:rPr>
        <w:t xml:space="preserve">is </w:t>
      </w:r>
      <w:r w:rsidRPr="008B58AB">
        <w:t xml:space="preserve">multiplexed 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lang w:val="en-US"/>
        </w:rPr>
        <w:t>,</w:t>
      </w:r>
      <w:r w:rsidRPr="008B58AB">
        <w:rPr>
          <w:rFonts w:hint="eastAsia"/>
          <w:lang w:val="en-US"/>
        </w:rPr>
        <w:t xml:space="preserve"> </w:t>
      </w:r>
      <w:r w:rsidRPr="008B58AB">
        <w:rPr>
          <w:lang w:val="en-US"/>
        </w:rPr>
        <w:t>otherwise the CSI is dropped</w:t>
      </w:r>
      <w:r w:rsidRPr="008B58AB">
        <w:rPr>
          <w:rFonts w:hint="eastAsia"/>
          <w:lang w:eastAsia="zh-CN"/>
        </w:rPr>
        <w:t>.</w:t>
      </w:r>
    </w:p>
    <w:p w14:paraId="76165BBB" w14:textId="77777777" w:rsidR="0093274D" w:rsidRPr="008B58AB" w:rsidRDefault="00202DBD" w:rsidP="00AE7A54">
      <w:pPr>
        <w:rPr>
          <w:lang w:val="en-US"/>
        </w:rPr>
      </w:pPr>
      <w:r w:rsidRPr="008B58AB">
        <w:rPr>
          <w:rFonts w:eastAsia="SimSun"/>
          <w:lang w:val="en-US" w:eastAsia="zh-CN"/>
        </w:rPr>
        <w:t>I</w:t>
      </w:r>
      <w:r w:rsidR="0093274D" w:rsidRPr="008B58AB">
        <w:rPr>
          <w:rFonts w:hint="eastAsia"/>
          <w:lang w:val="en-US"/>
        </w:rPr>
        <w:t xml:space="preserve">n case of collision between </w:t>
      </w:r>
      <w:r w:rsidR="0093274D" w:rsidRPr="008B58AB">
        <w:rPr>
          <w:lang w:val="en-US"/>
        </w:rPr>
        <w:t xml:space="preserve">a periodic </w:t>
      </w:r>
      <w:r w:rsidR="00C340E2" w:rsidRPr="008B58AB">
        <w:rPr>
          <w:lang w:val="en-US"/>
        </w:rPr>
        <w:t>CSI</w:t>
      </w:r>
      <w:r w:rsidR="0093274D" w:rsidRPr="008B58AB">
        <w:rPr>
          <w:rFonts w:hint="eastAsia"/>
          <w:lang w:val="en-US"/>
        </w:rPr>
        <w:t xml:space="preserve"> </w:t>
      </w:r>
      <w:r w:rsidR="00AE7A54" w:rsidRPr="008B58AB">
        <w:rPr>
          <w:lang w:val="en-US"/>
        </w:rPr>
        <w:t xml:space="preserve">report </w:t>
      </w:r>
      <w:r w:rsidR="0093274D" w:rsidRPr="008B58AB">
        <w:rPr>
          <w:rFonts w:hint="eastAsia"/>
          <w:lang w:val="en-US"/>
        </w:rPr>
        <w:t xml:space="preserve">and </w:t>
      </w:r>
      <w:r w:rsidR="0093274D" w:rsidRPr="008B58AB">
        <w:rPr>
          <w:lang w:val="en-US"/>
        </w:rPr>
        <w:t>a HARQ-</w:t>
      </w:r>
      <w:r w:rsidR="0093274D" w:rsidRPr="008B58AB">
        <w:rPr>
          <w:rFonts w:hint="eastAsia"/>
          <w:lang w:val="en-US"/>
        </w:rPr>
        <w:t>ACK in a same subframe</w:t>
      </w:r>
      <w:r w:rsidR="0093274D" w:rsidRPr="008B58AB">
        <w:rPr>
          <w:lang w:val="en-US"/>
        </w:rPr>
        <w:t xml:space="preserve"> with PUSCH</w:t>
      </w:r>
      <w:r w:rsidR="0093274D" w:rsidRPr="008B58AB">
        <w:rPr>
          <w:rFonts w:hint="eastAsia"/>
          <w:lang w:val="en-US"/>
        </w:rPr>
        <w:t xml:space="preserve">, </w:t>
      </w:r>
      <w:r w:rsidR="0093274D" w:rsidRPr="008B58AB">
        <w:rPr>
          <w:lang w:val="en-US"/>
        </w:rPr>
        <w:t xml:space="preserve">the periodic </w:t>
      </w:r>
      <w:r w:rsidR="00C340E2" w:rsidRPr="008B58AB">
        <w:rPr>
          <w:lang w:val="en-US"/>
        </w:rPr>
        <w:t>CSI</w:t>
      </w:r>
      <w:r w:rsidR="0093274D" w:rsidRPr="008B58AB">
        <w:rPr>
          <w:rFonts w:hint="eastAsia"/>
          <w:lang w:val="en-US"/>
        </w:rPr>
        <w:t xml:space="preserve"> is multiplexed with </w:t>
      </w:r>
      <w:r w:rsidR="0093274D" w:rsidRPr="008B58AB">
        <w:rPr>
          <w:lang w:val="en-US"/>
        </w:rPr>
        <w:t>the HARQ-</w:t>
      </w:r>
      <w:r w:rsidR="0093274D" w:rsidRPr="008B58AB">
        <w:rPr>
          <w:rFonts w:hint="eastAsia"/>
          <w:lang w:val="en-US"/>
        </w:rPr>
        <w:t xml:space="preserve">ACK </w:t>
      </w:r>
      <w:r w:rsidR="0093274D" w:rsidRPr="008B58AB">
        <w:rPr>
          <w:lang w:val="en-US"/>
        </w:rPr>
        <w:t>in the PUSCH transmission in that subframe</w:t>
      </w:r>
      <w:r w:rsidR="00C340E2" w:rsidRPr="008B58AB">
        <w:t xml:space="preserve"> </w:t>
      </w:r>
      <w:r w:rsidR="00C340E2" w:rsidRPr="008B58AB">
        <w:rPr>
          <w:lang w:val="en-US"/>
        </w:rPr>
        <w:t xml:space="preserve">if the UE is not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xml:space="preserve"> or if</w:t>
      </w:r>
      <w:r w:rsidRPr="008B58AB">
        <w:rPr>
          <w:rFonts w:hint="eastAsia"/>
        </w:rPr>
        <w:t xml:space="preserve"> the </w:t>
      </w:r>
      <w:r w:rsidRPr="008B58AB">
        <w:t>UE is provided by higher layers a parameter</w:t>
      </w:r>
      <w:r w:rsidRPr="008B58AB">
        <w:rPr>
          <w:rFonts w:hint="eastAsia"/>
        </w:rPr>
        <w:t xml:space="preserve">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w:t>
      </w:r>
      <w:r w:rsidRPr="008B58AB">
        <w:rPr>
          <w:lang w:val="en-US"/>
        </w:rPr>
        <w:t>I</w:t>
      </w:r>
      <w:r w:rsidR="00C340E2" w:rsidRPr="008B58AB">
        <w:rPr>
          <w:lang w:val="en-US"/>
        </w:rPr>
        <w:t xml:space="preserve">f the UE is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and if the UE does not determine PUCCH format 4/5 for periodic CSI and HARQ-ACK transmission or</w:t>
      </w:r>
      <w:r w:rsidRPr="008B58AB">
        <w:rPr>
          <w:rFonts w:hint="eastAsia"/>
        </w:rPr>
        <w:t xml:space="preserve"> </w:t>
      </w:r>
      <w:r w:rsidRPr="008B58AB">
        <w:t xml:space="preserve">if </w:t>
      </w:r>
      <w:r w:rsidRPr="008B58AB">
        <w:rPr>
          <w:rFonts w:hint="eastAsia"/>
        </w:rPr>
        <w:t xml:space="preserve">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the HARQ-ACK is transmitted in the PUCCH and the periodic CSI </w:t>
      </w:r>
      <w:r w:rsidR="005C6C8C" w:rsidRPr="008B58AB">
        <w:rPr>
          <w:lang w:val="en-US"/>
        </w:rPr>
        <w:t xml:space="preserve">is </w:t>
      </w:r>
      <w:r w:rsidR="00C340E2" w:rsidRPr="008B58AB">
        <w:rPr>
          <w:lang w:val="en-US"/>
        </w:rPr>
        <w:t>transmitted in the PUSCH</w:t>
      </w:r>
      <w:r w:rsidR="00570D30" w:rsidRPr="008B58AB">
        <w:rPr>
          <w:rFonts w:eastAsia="Malgun Gothic" w:hint="eastAsia"/>
          <w:lang w:val="en-US" w:eastAsia="ko-KR"/>
        </w:rPr>
        <w:t xml:space="preserve"> (other than a LAA SCell)</w:t>
      </w:r>
      <w:r w:rsidR="00C340E2" w:rsidRPr="008B58AB">
        <w:rPr>
          <w:lang w:val="en-US"/>
        </w:rPr>
        <w:t>.</w:t>
      </w:r>
      <w:r w:rsidRPr="008B58AB">
        <w:rPr>
          <w:lang w:val="en-US"/>
        </w:rPr>
        <w:t xml:space="preserve"> If the UE is configured by higher layers for simultaneous PUCCH and PUSCH transmissions and if the UE determines PUCCH format 4/5 for periodic CSI and HARQ-ACK transmission and if</w:t>
      </w:r>
      <w:r w:rsidRPr="008B58AB">
        <w:rPr>
          <w:rFonts w:hint="eastAsia"/>
        </w:rPr>
        <w:t xml:space="preserve"> 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TRUE</w:t>
      </w:r>
      <w:r w:rsidRPr="008B58AB">
        <w:rPr>
          <w:lang w:val="en-US"/>
        </w:rPr>
        <w:t>, the periodic CSI and HARQ-ACK is transmitted in PUCCH format 4/5.</w:t>
      </w:r>
    </w:p>
    <w:p w14:paraId="52CA04BA" w14:textId="77777777" w:rsidR="00570D30" w:rsidRPr="008B58AB" w:rsidRDefault="00570D30" w:rsidP="00570D30">
      <w:pPr>
        <w:spacing w:before="120" w:after="120"/>
        <w:rPr>
          <w:rFonts w:eastAsia="Malgun Gothic"/>
          <w:sz w:val="22"/>
          <w:szCs w:val="22"/>
          <w:lang w:val="en-US" w:eastAsia="ko-KR"/>
        </w:rPr>
      </w:pPr>
      <w:r w:rsidRPr="008B58AB">
        <w:rPr>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eastAsia="Malgun Gothic" w:hint="eastAsia"/>
          <w:lang w:val="en-US" w:eastAsia="ko-KR"/>
        </w:rPr>
        <w:t xml:space="preserve"> and if an aperiodic CSI report is not triggered for the same subframe</w:t>
      </w:r>
      <w:r w:rsidRPr="008B58AB">
        <w:rPr>
          <w:rFonts w:hint="eastAsia"/>
          <w:lang w:val="en-US"/>
        </w:rPr>
        <w:t>,</w:t>
      </w:r>
      <w:r w:rsidRPr="008B58AB">
        <w:rPr>
          <w:rFonts w:eastAsia="Malgun Gothic" w:hint="eastAsia"/>
          <w:lang w:val="en-US" w:eastAsia="ko-KR"/>
        </w:rPr>
        <w:t xml:space="preserve"> and </w:t>
      </w:r>
      <w:r w:rsidRPr="008B58AB">
        <w:rPr>
          <w:rFonts w:eastAsia="Malgun Gothic"/>
          <w:lang w:val="en-US" w:eastAsia="ko-KR"/>
        </w:rPr>
        <w:t xml:space="preserve">if a UE is </w:t>
      </w:r>
      <w:r w:rsidRPr="008B58AB">
        <w:rPr>
          <w:rFonts w:eastAsia="Malgun Gothic" w:hint="eastAsia"/>
          <w:lang w:val="en-US" w:eastAsia="ko-KR"/>
        </w:rPr>
        <w:t>transmitting</w:t>
      </w:r>
      <w:r w:rsidRPr="008B58AB">
        <w:rPr>
          <w:rFonts w:eastAsia="Malgun Gothic"/>
          <w:lang w:val="en-US" w:eastAsia="ko-KR"/>
        </w:rPr>
        <w:t xml:space="preserve"> PUSCH only on LAA SCell(s), the HARQ-ACK and periodic CSI</w:t>
      </w:r>
      <w:r w:rsidRPr="008B58AB">
        <w:rPr>
          <w:rFonts w:eastAsia="Malgun Gothic" w:hint="eastAsia"/>
          <w:lang w:val="en-US" w:eastAsia="ko-KR"/>
        </w:rPr>
        <w:t xml:space="preserve"> transmission follows the procedure for the case of collision </w:t>
      </w:r>
      <w:r w:rsidRPr="008B58AB">
        <w:rPr>
          <w:rFonts w:hint="eastAsia"/>
          <w:lang w:val="en-US"/>
        </w:rPr>
        <w:t xml:space="preserve">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 xml:space="preserve">ACK in </w:t>
      </w:r>
      <w:r w:rsidRPr="008B58AB">
        <w:rPr>
          <w:rFonts w:eastAsia="Malgun Gothic" w:hint="eastAsia"/>
          <w:lang w:val="en-US" w:eastAsia="ko-KR"/>
        </w:rPr>
        <w:t>the</w:t>
      </w:r>
      <w:r w:rsidRPr="008B58AB">
        <w:rPr>
          <w:rFonts w:hint="eastAsia"/>
          <w:lang w:val="en-US"/>
        </w:rPr>
        <w:t xml:space="preserve"> same subframe</w:t>
      </w:r>
      <w:r w:rsidRPr="008B58AB">
        <w:rPr>
          <w:lang w:val="en-US"/>
        </w:rPr>
        <w:t xml:space="preserve"> </w:t>
      </w:r>
      <w:r w:rsidRPr="008B58AB">
        <w:rPr>
          <w:rFonts w:eastAsia="Malgun Gothic" w:hint="eastAsia"/>
          <w:lang w:val="en-US" w:eastAsia="ko-KR"/>
        </w:rPr>
        <w:t>without PUSCH.</w:t>
      </w:r>
    </w:p>
    <w:p w14:paraId="2B242DB6" w14:textId="77777777" w:rsidR="00491171" w:rsidRPr="008B58AB" w:rsidRDefault="00444371" w:rsidP="00491171">
      <w:r w:rsidRPr="008B58AB">
        <w:lastRenderedPageBreak/>
        <w:t xml:space="preserve">For a BL/CE UE, in case of collision between a UCI and a PUSCH transmission in a same subframe, </w:t>
      </w:r>
      <w:r w:rsidR="00126C7A" w:rsidRPr="008B58AB">
        <w:rPr>
          <w:rFonts w:eastAsia="SimSun" w:hint="eastAsia"/>
          <w:lang w:val="en-US" w:eastAsia="zh-CN"/>
        </w:rPr>
        <w:t>if</w:t>
      </w:r>
      <w:r w:rsidR="00126C7A" w:rsidRPr="008B58AB">
        <w:rPr>
          <w:rFonts w:eastAsia="SimSun"/>
          <w:lang w:val="en-US" w:eastAsia="zh-CN"/>
        </w:rPr>
        <w:t xml:space="preserve"> the number of PUCCH repetitions defined for the UCI in [3] </w:t>
      </w:r>
      <w:r w:rsidR="00126C7A" w:rsidRPr="008B58AB">
        <w:rPr>
          <w:rFonts w:eastAsia="SimSun" w:hint="eastAsia"/>
          <w:lang w:val="en-US" w:eastAsia="zh-CN"/>
        </w:rPr>
        <w:t>is larger than 1</w:t>
      </w:r>
      <w:r w:rsidR="00126C7A" w:rsidRPr="008B58AB">
        <w:rPr>
          <w:rFonts w:hint="eastAsia"/>
          <w:lang w:val="en-US"/>
        </w:rPr>
        <w:t xml:space="preserve"> </w:t>
      </w:r>
      <w:r w:rsidR="00126C7A" w:rsidRPr="008B58AB">
        <w:rPr>
          <w:lang w:val="en-US"/>
        </w:rPr>
        <w:t xml:space="preserve">or if the indicated PUSCH repetition number in DCI format 6-0A/6-0B is larger than 1, </w:t>
      </w:r>
      <w:r w:rsidRPr="008B58AB">
        <w:t>the PUSCH transmission is dropped</w:t>
      </w:r>
      <w:r w:rsidR="00126C7A" w:rsidRPr="008B58AB">
        <w:t xml:space="preserve"> in that subframe</w:t>
      </w:r>
      <w:r w:rsidRPr="008B58AB">
        <w:t xml:space="preserve">. </w:t>
      </w:r>
    </w:p>
    <w:p w14:paraId="25FA664D" w14:textId="77777777" w:rsidR="00842482" w:rsidRPr="008B58AB" w:rsidRDefault="00491171" w:rsidP="00842482">
      <w:pPr>
        <w:rPr>
          <w:rFonts w:eastAsia="Wingdings"/>
          <w:lang w:eastAsia="ko-KR"/>
        </w:rPr>
      </w:pPr>
      <w:r w:rsidRPr="008B58AB">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00842482" w:rsidRPr="008B58AB">
        <w:rPr>
          <w:rFonts w:eastAsia="Wingdings"/>
          <w:lang w:eastAsia="ko-KR"/>
        </w:rPr>
        <w:t xml:space="preserve"> if:</w:t>
      </w:r>
    </w:p>
    <w:p w14:paraId="123360E2" w14:textId="77777777" w:rsidR="00842482" w:rsidRPr="008B58AB" w:rsidRDefault="00842482" w:rsidP="002A6BCF">
      <w:pPr>
        <w:pStyle w:val="B1"/>
        <w:rPr>
          <w:rFonts w:eastAsia="Wingdings"/>
          <w:lang w:eastAsia="ko-KR"/>
        </w:rPr>
      </w:pPr>
      <w:r w:rsidRPr="008B58AB">
        <w:rPr>
          <w:rFonts w:eastAsia="Wingdings"/>
          <w:lang w:eastAsia="ko-KR"/>
        </w:rPr>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r w:rsidRPr="008B58AB">
        <w:rPr>
          <w:noProof/>
        </w:rPr>
        <w:t>≥</w:t>
      </w:r>
      <w:r w:rsidRPr="008B58AB">
        <w:rPr>
          <w:rFonts w:eastAsia="Wingdings"/>
          <w:i/>
          <w:lang w:eastAsia="ko-KR"/>
        </w:rPr>
        <w:t>4</w:t>
      </w:r>
      <w:r w:rsidRPr="008B58AB">
        <w:rPr>
          <w:rFonts w:eastAsia="Wingdings"/>
          <w:lang w:eastAsia="ko-KR"/>
        </w:rPr>
        <w:t>, or</w:t>
      </w:r>
    </w:p>
    <w:p w14:paraId="58186776" w14:textId="77777777" w:rsidR="00444371" w:rsidRPr="008B58AB" w:rsidRDefault="00842482" w:rsidP="002A6BCF">
      <w:pPr>
        <w:pStyle w:val="B1"/>
      </w:pPr>
      <w:r w:rsidRPr="008B58AB">
        <w:rPr>
          <w:rFonts w:eastAsia="Wingdings"/>
          <w:lang w:eastAsia="ko-KR"/>
        </w:rPr>
        <w:t>-</w:t>
      </w:r>
      <w:r w:rsidRPr="008B58AB">
        <w:rPr>
          <w:rFonts w:eastAsia="Wingdings"/>
          <w:lang w:eastAsia="ko-KR"/>
        </w:rPr>
        <w:tab/>
        <w:t>the PDSCH is semi-statically scheduled</w:t>
      </w:r>
      <w:r w:rsidR="00491171" w:rsidRPr="008B58AB">
        <w:rPr>
          <w:rFonts w:eastAsia="Malgun Gothic"/>
          <w:lang w:eastAsia="ko-KR"/>
        </w:rPr>
        <w:t>.</w:t>
      </w:r>
    </w:p>
    <w:p w14:paraId="3B45FDE6" w14:textId="77777777" w:rsidR="00444371" w:rsidRPr="008B58AB" w:rsidRDefault="00444371" w:rsidP="00444371">
      <w:pPr>
        <w:rPr>
          <w:rFonts w:eastAsia="SimSun"/>
          <w:lang w:val="en-US" w:eastAsia="zh-CN"/>
        </w:rPr>
      </w:pPr>
      <w:r w:rsidRPr="008B58AB">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8B58AB">
        <w:t>PUCCH</w:t>
      </w:r>
      <w:r w:rsidRPr="008B58AB">
        <w:t xml:space="preserve"> is dropped</w:t>
      </w:r>
      <w:r w:rsidR="00126C7A" w:rsidRPr="008B58AB">
        <w:t xml:space="preserve"> in that subframe</w:t>
      </w:r>
      <w:r w:rsidRPr="008B58AB">
        <w:t>.</w:t>
      </w:r>
    </w:p>
    <w:p w14:paraId="072A26D7" w14:textId="77777777" w:rsidR="00234874" w:rsidRPr="008B58AB" w:rsidRDefault="00234874" w:rsidP="00234874">
      <w:pPr>
        <w:rPr>
          <w:lang w:val="en-US"/>
        </w:rPr>
      </w:pPr>
      <w:r w:rsidRPr="008B58AB">
        <w:t xml:space="preserve">If a UE is configured with higher layer parameter </w:t>
      </w:r>
      <w:r w:rsidR="005D1EC0">
        <w:rPr>
          <w:i/>
        </w:rPr>
        <w:t>s</w:t>
      </w:r>
      <w:r w:rsidR="005D1EC0" w:rsidRPr="008B58AB">
        <w:rPr>
          <w:rFonts w:hint="eastAsia"/>
          <w:i/>
        </w:rPr>
        <w:t>hortTTI</w:t>
      </w:r>
      <w:r w:rsidRPr="008B58AB">
        <w:t xml:space="preserve">, the UE is not expected to transmit slot-PUCCH in </w:t>
      </w:r>
      <w:r w:rsidRPr="008B58AB">
        <w:rPr>
          <w:rFonts w:eastAsia="MS Mincho"/>
          <w:iCs/>
          <w:lang w:eastAsia="ja-JP"/>
        </w:rPr>
        <w:t xml:space="preserve">UpPTS </w:t>
      </w:r>
      <w:r w:rsidRPr="008B58AB">
        <w:rPr>
          <w:rStyle w:val="fontstyle01"/>
          <w:color w:val="auto"/>
        </w:rPr>
        <w:t>of the special subframe in frame structure type 2</w:t>
      </w:r>
      <w:r w:rsidRPr="008B58AB">
        <w:t>.</w:t>
      </w:r>
    </w:p>
    <w:p w14:paraId="7720C81D" w14:textId="77777777" w:rsidR="00AD024C" w:rsidRPr="008B58AB" w:rsidRDefault="00AD024C" w:rsidP="00AD024C">
      <w:pPr>
        <w:rPr>
          <w:lang w:val="en-US"/>
        </w:rPr>
      </w:pPr>
      <w:r w:rsidRPr="008B58AB">
        <w:rPr>
          <w:lang w:val="en-US"/>
        </w:rPr>
        <w:t xml:space="preserve">If each of the serving cells configured for the UE has frame structure type 1, UE procedures for HARQ-ACK feedback are given in </w:t>
      </w:r>
      <w:r w:rsidR="00FE5A47" w:rsidRPr="008B58AB">
        <w:rPr>
          <w:lang w:val="en-US"/>
        </w:rPr>
        <w:t>Subclause</w:t>
      </w:r>
      <w:r w:rsidRPr="008B58AB">
        <w:rPr>
          <w:lang w:val="en-US"/>
        </w:rPr>
        <w:t xml:space="preserve"> 10.1.2.</w:t>
      </w:r>
    </w:p>
    <w:p w14:paraId="3FAA01B6" w14:textId="77777777" w:rsidR="00AD024C" w:rsidRPr="008B58AB" w:rsidRDefault="00AD024C" w:rsidP="00AD024C">
      <w:pPr>
        <w:rPr>
          <w:lang w:val="en-US"/>
        </w:rPr>
      </w:pPr>
      <w:r w:rsidRPr="008B58AB">
        <w:rPr>
          <w:lang w:val="en-US"/>
        </w:rPr>
        <w:t xml:space="preserve">If each of the serving cells configured for the UE has frame structure type 2, UE procedures for HARQ-ACK feedback are given in </w:t>
      </w:r>
      <w:r w:rsidR="00FE5A47" w:rsidRPr="008B58AB">
        <w:rPr>
          <w:lang w:val="en-US"/>
        </w:rPr>
        <w:t>Subclause</w:t>
      </w:r>
      <w:r w:rsidRPr="008B58AB">
        <w:rPr>
          <w:lang w:val="en-US"/>
        </w:rPr>
        <w:t xml:space="preserve"> 10.1.3.</w:t>
      </w:r>
    </w:p>
    <w:p w14:paraId="781082A6" w14:textId="77777777" w:rsidR="00AD024C" w:rsidRPr="008B58AB" w:rsidRDefault="00AD024C" w:rsidP="00AD024C">
      <w:pPr>
        <w:rPr>
          <w:lang w:val="en-US"/>
        </w:rPr>
      </w:pPr>
      <w:r w:rsidRPr="008B58AB">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sidRPr="008B58AB">
        <w:rPr>
          <w:lang w:val="en-US"/>
        </w:rPr>
        <w:t>Subclause</w:t>
      </w:r>
      <w:r w:rsidRPr="008B58AB">
        <w:rPr>
          <w:lang w:val="en-US"/>
        </w:rPr>
        <w:t xml:space="preserve"> 10.1.2A.</w:t>
      </w:r>
    </w:p>
    <w:p w14:paraId="2C710AD9" w14:textId="77777777" w:rsidR="00D52C46" w:rsidRPr="008B58AB" w:rsidRDefault="00AD024C" w:rsidP="00D52C46">
      <w:pPr>
        <w:rPr>
          <w:lang w:val="en-US"/>
        </w:rPr>
      </w:pPr>
      <w:r w:rsidRPr="008B58AB">
        <w:rPr>
          <w:lang w:val="en-US"/>
        </w:rPr>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rPr>
          <w:lang w:val="en-US"/>
        </w:rPr>
        <w:t xml:space="preserve">UE procedure for HARQ-ACK feedback is given in </w:t>
      </w:r>
      <w:r w:rsidR="00FE5A47" w:rsidRPr="008B58AB">
        <w:rPr>
          <w:lang w:val="en-US"/>
        </w:rPr>
        <w:t>Subclause</w:t>
      </w:r>
      <w:r w:rsidRPr="008B58AB">
        <w:rPr>
          <w:lang w:val="en-US"/>
        </w:rPr>
        <w:t xml:space="preserve"> 10.1.3A.</w:t>
      </w:r>
      <w:r w:rsidR="00D52C46" w:rsidRPr="008B58AB">
        <w:rPr>
          <w:lang w:val="en-US"/>
        </w:rPr>
        <w:t xml:space="preserve"> </w:t>
      </w:r>
    </w:p>
    <w:p w14:paraId="07B9FA15" w14:textId="77777777"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w:t>
      </w:r>
      <w:r w:rsidRPr="008B58AB">
        <w:t>.</w:t>
      </w:r>
      <w:r w:rsidRPr="008B58AB">
        <w:rPr>
          <w:rFonts w:eastAsia="SimSun" w:hint="eastAsia"/>
          <w:lang w:eastAsia="zh-CN"/>
        </w:rPr>
        <w:t>1</w:t>
      </w:r>
      <w:r w:rsidRPr="008B58AB">
        <w:t>.</w:t>
      </w:r>
      <w:r w:rsidRPr="008B58AB">
        <w:rPr>
          <w:rFonts w:eastAsia="SimSun" w:hint="eastAsia"/>
          <w:lang w:eastAsia="zh-CN"/>
        </w:rPr>
        <w:t>1</w:t>
      </w:r>
      <w:r w:rsidRPr="008B58AB">
        <w:t>-</w:t>
      </w:r>
      <w:r w:rsidRPr="008B58AB">
        <w:rPr>
          <w:rFonts w:eastAsia="SimSun" w:hint="eastAsia"/>
          <w:lang w:eastAsia="zh-CN"/>
        </w:rPr>
        <w:t>1</w:t>
      </w:r>
      <w:r w:rsidRPr="008B58AB">
        <w:t xml:space="preserve">: </w:t>
      </w:r>
      <w:r w:rsidRPr="008B58AB">
        <w:rPr>
          <w:rFonts w:eastAsia="SimSun" w:hint="eastAsia"/>
          <w:lang w:eastAsia="zh-CN"/>
        </w:rPr>
        <w:t xml:space="preserve">code rate </w:t>
      </w:r>
      <w:r w:rsidRPr="008B58AB">
        <w:rPr>
          <w:position w:val="-4"/>
          <w:sz w:val="18"/>
        </w:rPr>
        <w:object w:dxaOrig="180" w:dyaOrig="200" w14:anchorId="1EFD2961">
          <v:shape id="_x0000_i1111" type="#_x0000_t75" style="width:9pt;height:9.6pt" o:ole="">
            <v:imagedata r:id="rId94" o:title=""/>
          </v:shape>
          <o:OLEObject Type="Embed" ProgID="Equation.3" ShapeID="_x0000_i1111" DrawAspect="Content" ObjectID="_1597682663" r:id="rId188"/>
        </w:object>
      </w:r>
      <w:r w:rsidRPr="008B58AB">
        <w:rPr>
          <w:rFonts w:eastAsia="SimSun" w:hint="eastAsia"/>
          <w:sz w:val="18"/>
          <w:lang w:eastAsia="zh-CN"/>
        </w:rPr>
        <w:t xml:space="preserve"> </w:t>
      </w:r>
      <w:r w:rsidRPr="008B58AB">
        <w:rPr>
          <w:rFonts w:eastAsia="SimSun" w:hint="eastAsia"/>
          <w:lang w:eastAsia="zh-CN"/>
        </w:rPr>
        <w:t xml:space="preserve">corresponding to higher layer parameter </w:t>
      </w:r>
      <w:r w:rsidRPr="008B58AB">
        <w:rPr>
          <w:i/>
        </w:rPr>
        <w:t>maximumPayloadCoderate-r13</w:t>
      </w:r>
      <w:r w:rsidR="005D1EC0">
        <w:rPr>
          <w:i/>
        </w:rPr>
        <w:t xml:space="preserve"> or n4maxCoderateSlotPUCCH-r15 or n4maxCoderateSubslotPUCCH-r15</w:t>
      </w:r>
    </w:p>
    <w:tbl>
      <w:tblPr>
        <w:tblW w:w="0" w:type="auto"/>
        <w:jc w:val="center"/>
        <w:tblLook w:val="0000" w:firstRow="0" w:lastRow="0" w:firstColumn="0" w:lastColumn="0" w:noHBand="0" w:noVBand="0"/>
      </w:tblPr>
      <w:tblGrid>
        <w:gridCol w:w="8379"/>
        <w:gridCol w:w="1252"/>
      </w:tblGrid>
      <w:tr w:rsidR="00D52C46" w:rsidRPr="008B58AB" w14:paraId="48DE0D1E" w14:textId="77777777"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4BBA38A" w14:textId="77777777" w:rsidR="00D52C46" w:rsidRPr="008B58AB" w:rsidRDefault="00D52C46" w:rsidP="00C54463">
            <w:pPr>
              <w:pStyle w:val="TAH"/>
              <w:rPr>
                <w:rFonts w:eastAsia="SimSun" w:cs="Arial"/>
                <w:bCs/>
                <w:lang w:val="en-US" w:eastAsia="zh-CN"/>
              </w:rPr>
            </w:pPr>
            <w:r w:rsidRPr="008B58AB">
              <w:rPr>
                <w:rFonts w:eastAsia="SimSun" w:hint="eastAsia"/>
                <w:lang w:eastAsia="zh-CN"/>
              </w:rPr>
              <w:t xml:space="preserve">Value of </w:t>
            </w:r>
            <w:r w:rsidRPr="00C54463">
              <w:rPr>
                <w:i/>
              </w:rPr>
              <w:t>maximumPayloadCoderate-r13</w:t>
            </w:r>
            <w:r w:rsidR="005D1EC0">
              <w:t xml:space="preserve"> or </w:t>
            </w:r>
            <w:r w:rsidR="005D1EC0" w:rsidRPr="00C54463">
              <w:rPr>
                <w:i/>
              </w:rPr>
              <w:t>n4maxCoderateSlotPUCCH-r15</w:t>
            </w:r>
            <w:r w:rsidR="005D1EC0">
              <w:t xml:space="preserve"> or </w:t>
            </w:r>
            <w:r w:rsidR="005D1EC0" w:rsidRPr="00C54463">
              <w:rPr>
                <w:i/>
              </w:rPr>
              <w:t>n4maxCoderateSubslotPUCCH-r15</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2D7DA98B" w14:textId="77777777" w:rsidR="00D52C46" w:rsidRPr="008B58AB" w:rsidRDefault="00D52C46" w:rsidP="00C54463">
            <w:pPr>
              <w:pStyle w:val="TAH"/>
              <w:rPr>
                <w:rFonts w:eastAsia="SimSun" w:cs="Arial"/>
                <w:bCs/>
                <w:lang w:val="en-US" w:eastAsia="zh-CN"/>
              </w:rPr>
            </w:pPr>
            <w:r w:rsidRPr="008B58AB">
              <w:rPr>
                <w:rFonts w:eastAsia="SimSun"/>
                <w:lang w:eastAsia="zh-CN"/>
              </w:rPr>
              <w:t>C</w:t>
            </w:r>
            <w:r w:rsidRPr="008B58AB">
              <w:rPr>
                <w:rFonts w:eastAsia="SimSun" w:hint="eastAsia"/>
                <w:lang w:eastAsia="zh-CN"/>
              </w:rPr>
              <w:t xml:space="preserve">ode rate </w:t>
            </w:r>
            <w:r w:rsidRPr="008B58AB">
              <w:rPr>
                <w:position w:val="-4"/>
              </w:rPr>
              <w:object w:dxaOrig="180" w:dyaOrig="200" w14:anchorId="71293AD0">
                <v:shape id="_x0000_i1112" type="#_x0000_t75" style="width:9pt;height:9.6pt" o:ole="">
                  <v:imagedata r:id="rId94" o:title=""/>
                </v:shape>
                <o:OLEObject Type="Embed" ProgID="Equation.3" ShapeID="_x0000_i1112" DrawAspect="Content" ObjectID="_1597682664" r:id="rId189"/>
              </w:object>
            </w:r>
            <w:r w:rsidRPr="008B58AB">
              <w:rPr>
                <w:rFonts w:eastAsia="SimSun" w:hint="eastAsia"/>
                <w:lang w:eastAsia="zh-CN"/>
              </w:rPr>
              <w:t xml:space="preserve"> </w:t>
            </w:r>
          </w:p>
        </w:tc>
      </w:tr>
      <w:tr w:rsidR="00D52C46" w:rsidRPr="008B58AB" w14:paraId="27C2CB74" w14:textId="77777777"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09AA06A7"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5ACDE479"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310F9E" w:rsidRPr="008B58AB" w14:paraId="652C7EE6"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703DE47" w14:textId="77777777"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6A735263"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0.08</w:t>
            </w:r>
          </w:p>
        </w:tc>
      </w:tr>
      <w:tr w:rsidR="00310F9E" w:rsidRPr="008B58AB" w14:paraId="7C43DA7C"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70D1CB6" w14:textId="77777777"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4D13662E"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0.15</w:t>
            </w:r>
          </w:p>
        </w:tc>
      </w:tr>
      <w:tr w:rsidR="00310F9E" w:rsidRPr="008B58AB" w14:paraId="54F7A811"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221B6D7"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7270303E"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0.25</w:t>
            </w:r>
          </w:p>
        </w:tc>
      </w:tr>
      <w:tr w:rsidR="00310F9E" w:rsidRPr="008B58AB" w14:paraId="4F860286"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BF78398"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21803BE2"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0.35</w:t>
            </w:r>
          </w:p>
        </w:tc>
      </w:tr>
      <w:tr w:rsidR="00310F9E" w:rsidRPr="008B58AB" w14:paraId="53FB03C3"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31BBC13"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3A0B063C"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0.45</w:t>
            </w:r>
          </w:p>
        </w:tc>
      </w:tr>
      <w:tr w:rsidR="00310F9E" w:rsidRPr="008B58AB" w14:paraId="0D60DAB8"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FCC331E"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37D1F997"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0.60</w:t>
            </w:r>
          </w:p>
        </w:tc>
      </w:tr>
      <w:tr w:rsidR="00310F9E" w:rsidRPr="008B58AB" w14:paraId="2093414E"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7B3758C"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1AB15840"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0.80</w:t>
            </w:r>
          </w:p>
        </w:tc>
      </w:tr>
      <w:tr w:rsidR="00310F9E" w:rsidRPr="008B58AB" w14:paraId="7DD2E560"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C3D0DB3"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5D4366FD" w14:textId="77777777" w:rsidR="00310F9E" w:rsidRPr="008B58AB" w:rsidRDefault="00310F9E" w:rsidP="00310F9E">
            <w:pPr>
              <w:keepNext/>
              <w:keepLines/>
              <w:spacing w:after="0"/>
              <w:jc w:val="center"/>
              <w:rPr>
                <w:rFonts w:ascii="Arial" w:hAnsi="Arial"/>
                <w:sz w:val="18"/>
              </w:rPr>
            </w:pPr>
            <w:r w:rsidRPr="008B58AB">
              <w:rPr>
                <w:rFonts w:ascii="Arial" w:hAnsi="Arial"/>
                <w:sz w:val="18"/>
              </w:rPr>
              <w:t>Reserved</w:t>
            </w:r>
          </w:p>
        </w:tc>
      </w:tr>
    </w:tbl>
    <w:p w14:paraId="1EB6A28A" w14:textId="77777777" w:rsidR="00D52C46" w:rsidRPr="008B58AB" w:rsidRDefault="00D52C46" w:rsidP="00D52C46">
      <w:pPr>
        <w:rPr>
          <w:lang w:val="en-AU"/>
        </w:rPr>
      </w:pPr>
    </w:p>
    <w:p w14:paraId="5F865BFA" w14:textId="77777777"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10.1</w:t>
      </w:r>
      <w:r w:rsidRPr="008B58AB">
        <w:t>.</w:t>
      </w:r>
      <w:r w:rsidRPr="008B58AB">
        <w:rPr>
          <w:rFonts w:eastAsia="SimSun" w:hint="eastAsia"/>
          <w:lang w:eastAsia="zh-CN"/>
        </w:rPr>
        <w:t>1-2</w:t>
      </w:r>
      <w:r w:rsidRPr="008B58AB">
        <w:t>:</w:t>
      </w:r>
      <w:r w:rsidRPr="008B58AB">
        <w:rPr>
          <w:rFonts w:eastAsia="SimSun" w:hint="eastAsia"/>
          <w:lang w:eastAsia="zh-CN"/>
        </w:rPr>
        <w:t xml:space="preserve"> </w:t>
      </w:r>
      <w:r w:rsidRPr="008B58AB">
        <w:t xml:space="preserve">Number of PRBs </w:t>
      </w:r>
      <w:r w:rsidRPr="008B58AB">
        <w:rPr>
          <w:rFonts w:eastAsia="SimSun" w:hint="eastAsia"/>
          <w:lang w:eastAsia="zh-CN"/>
        </w:rPr>
        <w:t xml:space="preserve">for PUCCCH format 4 </w:t>
      </w:r>
      <w:r w:rsidRPr="008B58AB">
        <w:rPr>
          <w:position w:val="-10"/>
        </w:rPr>
        <w:object w:dxaOrig="859" w:dyaOrig="360" w14:anchorId="55C22FD4">
          <v:shape id="_x0000_i1113" type="#_x0000_t75" style="width:33pt;height:14.4pt" o:ole="">
            <v:imagedata r:id="rId190" o:title=""/>
          </v:shape>
          <o:OLEObject Type="Embed" ProgID="Equation.3" ShapeID="_x0000_i1113" DrawAspect="Content" ObjectID="_1597682665" r:id="rId191"/>
        </w:object>
      </w:r>
      <w:r w:rsidRPr="008B58AB">
        <w:rPr>
          <w:rFonts w:eastAsia="SimSun" w:hint="eastAsia"/>
          <w:lang w:eastAsia="zh-CN"/>
        </w:rPr>
        <w:t xml:space="preserve"> </w:t>
      </w:r>
      <w:r w:rsidRPr="008B58AB">
        <w:t>corresponding</w:t>
      </w:r>
      <w:r w:rsidRPr="008B58AB">
        <w:rPr>
          <w:rFonts w:eastAsia="SimSun" w:hint="eastAsia"/>
          <w:lang w:eastAsia="zh-CN"/>
        </w:rPr>
        <w:t xml:space="preserve"> to higher layer parameter </w:t>
      </w:r>
      <w:r w:rsidRPr="008B58AB">
        <w:rPr>
          <w:i/>
        </w:rPr>
        <w:t>numberOfPRB-format4-r13</w:t>
      </w:r>
      <w:r w:rsidR="005D1EC0">
        <w:rPr>
          <w:i/>
        </w:rPr>
        <w:t xml:space="preserve"> or </w:t>
      </w:r>
      <w:r w:rsidR="005D1EC0">
        <w:rPr>
          <w:i/>
          <w:iCs/>
          <w:lang w:eastAsia="zh-CN"/>
        </w:rPr>
        <w:t>n4</w:t>
      </w:r>
      <w:r w:rsidR="005D1EC0">
        <w:rPr>
          <w:i/>
        </w:rPr>
        <w:t>numberOfPRBSubslot</w:t>
      </w:r>
      <w:r w:rsidR="005D1EC0">
        <w:rPr>
          <w:lang w:eastAsia="zh-CN"/>
        </w:rPr>
        <w:t xml:space="preserve"> or </w:t>
      </w:r>
      <w:r w:rsidR="005D1EC0">
        <w:rPr>
          <w:i/>
          <w:iCs/>
          <w:lang w:eastAsia="zh-CN"/>
        </w:rPr>
        <w:t>n4numberOfPRB</w:t>
      </w:r>
    </w:p>
    <w:tbl>
      <w:tblPr>
        <w:tblW w:w="0" w:type="auto"/>
        <w:jc w:val="center"/>
        <w:tblLook w:val="0000" w:firstRow="0" w:lastRow="0" w:firstColumn="0" w:lastColumn="0" w:noHBand="0" w:noVBand="0"/>
      </w:tblPr>
      <w:tblGrid>
        <w:gridCol w:w="3114"/>
        <w:gridCol w:w="1130"/>
      </w:tblGrid>
      <w:tr w:rsidR="00D52C46" w:rsidRPr="008B58AB" w14:paraId="14B99D3F" w14:textId="77777777"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083697A" w14:textId="77777777"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numberOfPRB-format4-r13</w:t>
            </w:r>
            <w:r w:rsidR="005D1EC0">
              <w:rPr>
                <w:rFonts w:ascii="Arial" w:hAnsi="Arial"/>
                <w:b/>
                <w:i/>
                <w:sz w:val="18"/>
              </w:rPr>
              <w:t xml:space="preserve"> </w:t>
            </w:r>
            <w:r w:rsidR="005D1EC0" w:rsidRPr="005D1EC0">
              <w:rPr>
                <w:rFonts w:ascii="Arial" w:hAnsi="Arial" w:cs="Arial"/>
                <w:b/>
                <w:i/>
                <w:sz w:val="18"/>
                <w:szCs w:val="18"/>
              </w:rPr>
              <w:t xml:space="preserve">or </w:t>
            </w:r>
            <w:r w:rsidR="005D1EC0" w:rsidRPr="00C54463">
              <w:rPr>
                <w:rFonts w:ascii="Arial" w:hAnsi="Arial" w:cs="Arial"/>
                <w:b/>
                <w:i/>
                <w:iCs/>
                <w:sz w:val="18"/>
                <w:szCs w:val="18"/>
                <w:lang w:eastAsia="zh-CN"/>
              </w:rPr>
              <w:t>n4</w:t>
            </w:r>
            <w:r w:rsidR="005D1EC0" w:rsidRPr="00C54463">
              <w:rPr>
                <w:rFonts w:ascii="Arial" w:hAnsi="Arial" w:cs="Arial"/>
                <w:b/>
                <w:i/>
                <w:sz w:val="18"/>
                <w:szCs w:val="18"/>
              </w:rPr>
              <w:t>numberOfPRBSubslot</w:t>
            </w:r>
            <w:r w:rsidR="005D1EC0" w:rsidRPr="00C54463">
              <w:rPr>
                <w:rFonts w:ascii="Arial" w:hAnsi="Arial" w:cs="Arial"/>
                <w:b/>
                <w:sz w:val="18"/>
                <w:szCs w:val="18"/>
                <w:lang w:eastAsia="zh-CN"/>
              </w:rPr>
              <w:t xml:space="preserve">  </w:t>
            </w:r>
            <w:r w:rsidR="005D1EC0" w:rsidRPr="00C54463">
              <w:rPr>
                <w:rFonts w:ascii="Arial" w:hAnsi="Arial" w:cs="Arial"/>
                <w:b/>
                <w:i/>
                <w:sz w:val="18"/>
                <w:szCs w:val="18"/>
                <w:lang w:eastAsia="zh-CN"/>
              </w:rPr>
              <w:t>or</w:t>
            </w:r>
            <w:r w:rsidR="005D1EC0" w:rsidRPr="00C54463">
              <w:rPr>
                <w:rFonts w:ascii="Arial" w:hAnsi="Arial" w:cs="Arial"/>
                <w:sz w:val="18"/>
                <w:szCs w:val="18"/>
                <w:lang w:eastAsia="zh-CN"/>
              </w:rPr>
              <w:t xml:space="preserve"> </w:t>
            </w:r>
            <w:r w:rsidR="005D1EC0" w:rsidRPr="00C54463">
              <w:rPr>
                <w:rFonts w:ascii="Arial" w:hAnsi="Arial" w:cs="Arial"/>
                <w:b/>
                <w:i/>
                <w:iCs/>
                <w:sz w:val="18"/>
                <w:szCs w:val="18"/>
                <w:lang w:eastAsia="zh-CN"/>
              </w:rPr>
              <w:t>n4numberOfPRB</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14:paraId="0C723721" w14:textId="77777777" w:rsidR="00D52C46" w:rsidRPr="008B58AB" w:rsidRDefault="00D52C46" w:rsidP="00E271DF">
            <w:pPr>
              <w:keepNext/>
              <w:keepLines/>
              <w:spacing w:after="0"/>
              <w:jc w:val="center"/>
              <w:rPr>
                <w:rFonts w:ascii="Arial" w:eastAsia="SimSun" w:hAnsi="Arial" w:cs="Arial"/>
                <w:b/>
                <w:bCs/>
                <w:sz w:val="18"/>
                <w:lang w:val="en-US" w:eastAsia="zh-CN"/>
              </w:rPr>
            </w:pPr>
            <w:r w:rsidRPr="008B58AB">
              <w:rPr>
                <w:position w:val="-10"/>
              </w:rPr>
              <w:object w:dxaOrig="859" w:dyaOrig="360" w14:anchorId="15B1B202">
                <v:shape id="_x0000_i1114" type="#_x0000_t75" style="width:33pt;height:14.4pt" o:ole="">
                  <v:imagedata r:id="rId190" o:title=""/>
                </v:shape>
                <o:OLEObject Type="Embed" ProgID="Equation.3" ShapeID="_x0000_i1114" DrawAspect="Content" ObjectID="_1597682666" r:id="rId192"/>
              </w:object>
            </w:r>
          </w:p>
        </w:tc>
      </w:tr>
      <w:tr w:rsidR="00D52C46" w:rsidRPr="008B58AB" w14:paraId="0B6DDD35" w14:textId="77777777"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2FD22C77"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14:paraId="2D009C03" w14:textId="77777777"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D52C46" w:rsidRPr="008B58AB" w14:paraId="09AB1D3B"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10CC03FD" w14:textId="77777777"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14:paraId="7DC1AA31" w14:textId="77777777" w:rsidR="00D52C46" w:rsidRPr="008B58AB" w:rsidRDefault="00BC422C" w:rsidP="00E271DF">
            <w:pPr>
              <w:keepNext/>
              <w:keepLines/>
              <w:spacing w:after="0"/>
              <w:jc w:val="center"/>
              <w:rPr>
                <w:rFonts w:ascii="Arial" w:hAnsi="Arial"/>
                <w:sz w:val="18"/>
              </w:rPr>
            </w:pPr>
            <w:r w:rsidRPr="008B58AB">
              <w:rPr>
                <w:rFonts w:ascii="Arial" w:hAnsi="Arial"/>
                <w:sz w:val="18"/>
              </w:rPr>
              <w:t>1</w:t>
            </w:r>
          </w:p>
        </w:tc>
      </w:tr>
      <w:tr w:rsidR="00D52C46" w:rsidRPr="008B58AB" w14:paraId="1806D21F"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048D04A1" w14:textId="77777777"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14:paraId="30F73DB3" w14:textId="77777777" w:rsidR="00D52C46" w:rsidRPr="008B58AB" w:rsidRDefault="00BC422C" w:rsidP="00E271DF">
            <w:pPr>
              <w:keepNext/>
              <w:keepLines/>
              <w:spacing w:after="0"/>
              <w:jc w:val="center"/>
              <w:rPr>
                <w:rFonts w:ascii="Arial" w:hAnsi="Arial"/>
                <w:sz w:val="18"/>
              </w:rPr>
            </w:pPr>
            <w:r w:rsidRPr="008B58AB">
              <w:rPr>
                <w:rFonts w:ascii="Arial" w:hAnsi="Arial"/>
                <w:sz w:val="18"/>
              </w:rPr>
              <w:t>2</w:t>
            </w:r>
          </w:p>
        </w:tc>
      </w:tr>
      <w:tr w:rsidR="00D52C46" w:rsidRPr="008B58AB" w14:paraId="2E772ECD"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58B7BDC9"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14:paraId="1BF8AFA6" w14:textId="77777777" w:rsidR="00D52C46" w:rsidRPr="008B58AB" w:rsidRDefault="00BC422C" w:rsidP="00E271DF">
            <w:pPr>
              <w:keepNext/>
              <w:keepLines/>
              <w:spacing w:after="0"/>
              <w:jc w:val="center"/>
              <w:rPr>
                <w:rFonts w:ascii="Arial" w:hAnsi="Arial"/>
                <w:sz w:val="18"/>
              </w:rPr>
            </w:pPr>
            <w:r w:rsidRPr="008B58AB">
              <w:rPr>
                <w:rFonts w:ascii="Arial" w:hAnsi="Arial"/>
                <w:sz w:val="18"/>
              </w:rPr>
              <w:t>3</w:t>
            </w:r>
          </w:p>
        </w:tc>
      </w:tr>
      <w:tr w:rsidR="00D52C46" w:rsidRPr="008B58AB" w14:paraId="0C8AC335"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2D4B2A7E"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14:paraId="37A9EA35" w14:textId="77777777" w:rsidR="00D52C46" w:rsidRPr="008B58AB" w:rsidRDefault="00BC422C" w:rsidP="00E271DF">
            <w:pPr>
              <w:keepNext/>
              <w:keepLines/>
              <w:spacing w:after="0"/>
              <w:jc w:val="center"/>
              <w:rPr>
                <w:rFonts w:ascii="Arial" w:hAnsi="Arial"/>
                <w:sz w:val="18"/>
              </w:rPr>
            </w:pPr>
            <w:r w:rsidRPr="008B58AB">
              <w:rPr>
                <w:rFonts w:ascii="Arial" w:hAnsi="Arial"/>
                <w:sz w:val="18"/>
              </w:rPr>
              <w:t>4</w:t>
            </w:r>
          </w:p>
        </w:tc>
      </w:tr>
      <w:tr w:rsidR="00D52C46" w:rsidRPr="008B58AB" w14:paraId="7C8CA24D"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426F7476"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14:paraId="48D3B326" w14:textId="77777777" w:rsidR="00D52C46" w:rsidRPr="008B58AB" w:rsidRDefault="00BC422C" w:rsidP="00E271DF">
            <w:pPr>
              <w:keepNext/>
              <w:keepLines/>
              <w:spacing w:after="0"/>
              <w:jc w:val="center"/>
              <w:rPr>
                <w:rFonts w:ascii="Arial" w:hAnsi="Arial"/>
                <w:sz w:val="18"/>
              </w:rPr>
            </w:pPr>
            <w:r w:rsidRPr="008B58AB">
              <w:rPr>
                <w:rFonts w:ascii="Arial" w:hAnsi="Arial"/>
                <w:sz w:val="18"/>
              </w:rPr>
              <w:t>5</w:t>
            </w:r>
          </w:p>
        </w:tc>
      </w:tr>
      <w:tr w:rsidR="00D52C46" w:rsidRPr="008B58AB" w14:paraId="62CC5B12"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3A3B5A96"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14:paraId="120EF4A7" w14:textId="77777777" w:rsidR="00D52C46" w:rsidRPr="008B58AB" w:rsidRDefault="00BC422C" w:rsidP="00E271DF">
            <w:pPr>
              <w:keepNext/>
              <w:keepLines/>
              <w:spacing w:after="0"/>
              <w:jc w:val="center"/>
              <w:rPr>
                <w:rFonts w:ascii="Arial" w:hAnsi="Arial"/>
                <w:sz w:val="18"/>
              </w:rPr>
            </w:pPr>
            <w:r w:rsidRPr="008B58AB">
              <w:rPr>
                <w:rFonts w:ascii="Arial" w:hAnsi="Arial"/>
                <w:sz w:val="18"/>
              </w:rPr>
              <w:t>6</w:t>
            </w:r>
          </w:p>
        </w:tc>
      </w:tr>
      <w:tr w:rsidR="00D52C46" w:rsidRPr="008B58AB" w14:paraId="3AFE2203"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54CEA86A"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14:paraId="171FD369" w14:textId="77777777" w:rsidR="00D52C46" w:rsidRPr="008B58AB" w:rsidRDefault="00BC422C" w:rsidP="00E271DF">
            <w:pPr>
              <w:keepNext/>
              <w:keepLines/>
              <w:spacing w:after="0"/>
              <w:jc w:val="center"/>
              <w:rPr>
                <w:rFonts w:ascii="Arial" w:hAnsi="Arial"/>
                <w:sz w:val="18"/>
              </w:rPr>
            </w:pPr>
            <w:r w:rsidRPr="008B58AB">
              <w:rPr>
                <w:rFonts w:ascii="Arial" w:hAnsi="Arial"/>
                <w:sz w:val="18"/>
              </w:rPr>
              <w:t>8</w:t>
            </w:r>
          </w:p>
        </w:tc>
      </w:tr>
      <w:tr w:rsidR="00D52C46" w:rsidRPr="008B58AB" w14:paraId="0D2C8388"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426B8FC7"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14:paraId="33779218" w14:textId="77777777" w:rsidR="00D52C46" w:rsidRPr="008B58AB" w:rsidRDefault="00BC422C" w:rsidP="00E271DF">
            <w:pPr>
              <w:keepNext/>
              <w:keepLines/>
              <w:spacing w:after="0"/>
              <w:jc w:val="center"/>
              <w:rPr>
                <w:rFonts w:ascii="Arial" w:hAnsi="Arial"/>
                <w:sz w:val="18"/>
              </w:rPr>
            </w:pPr>
            <w:r w:rsidRPr="008B58AB">
              <w:rPr>
                <w:rFonts w:ascii="Arial" w:hAnsi="Arial"/>
                <w:sz w:val="18"/>
              </w:rPr>
              <w:t>Reserved</w:t>
            </w:r>
          </w:p>
        </w:tc>
      </w:tr>
    </w:tbl>
    <w:p w14:paraId="7FBE9F97" w14:textId="77777777" w:rsidR="007C06AA" w:rsidRPr="008B58AB" w:rsidRDefault="007C06AA" w:rsidP="007C06AA">
      <w:pPr>
        <w:rPr>
          <w:lang w:val="en-US"/>
        </w:rPr>
      </w:pPr>
    </w:p>
    <w:p w14:paraId="4EFD63FB" w14:textId="77777777" w:rsidR="007C06AA" w:rsidRPr="008B58AB" w:rsidRDefault="007C06AA" w:rsidP="007C06AA">
      <w:pPr>
        <w:rPr>
          <w:lang w:val="en-US"/>
        </w:rPr>
      </w:pPr>
      <w:r w:rsidRPr="008B58AB">
        <w:rPr>
          <w:lang w:val="en-US"/>
        </w:rPr>
        <w:lastRenderedPageBreak/>
        <w:t>If a UE is configured with more than 5 serving cells and is configured with PUCCH format 3 and not configured with PUCCH format 4/5:</w:t>
      </w:r>
    </w:p>
    <w:p w14:paraId="69F18566" w14:textId="77777777" w:rsidR="005D1EC0" w:rsidRDefault="007C06AA" w:rsidP="008576A0">
      <w:pPr>
        <w:pStyle w:val="B1"/>
      </w:pPr>
      <w:r w:rsidRPr="008B58AB">
        <w:t>-</w:t>
      </w:r>
      <w:r w:rsidRPr="008B58AB">
        <w:tab/>
        <w:t xml:space="preserve">The UE can assume that the total number of bits in a given </w:t>
      </w:r>
    </w:p>
    <w:p w14:paraId="71978580" w14:textId="77777777" w:rsidR="005D1EC0" w:rsidRPr="005D1EC0" w:rsidRDefault="005D1EC0" w:rsidP="00C54463">
      <w:pPr>
        <w:pStyle w:val="B2"/>
        <w:rPr>
          <w:lang w:val="en-US"/>
        </w:rPr>
      </w:pPr>
      <w:r>
        <w:t>-</w:t>
      </w:r>
      <w:r>
        <w:tab/>
      </w:r>
      <w:r w:rsidR="007C06AA" w:rsidRPr="008B58AB">
        <w:t>subframe corresponding to HARQ-ACK (if any), SR (if any), and periodic CSI (if any) is not larger than 22</w:t>
      </w:r>
      <w:r w:rsidR="007C06AA" w:rsidRPr="008B58AB">
        <w:rPr>
          <w:lang w:val="en-US"/>
        </w:rPr>
        <w:t>.</w:t>
      </w:r>
      <w:r w:rsidRPr="005D1EC0">
        <w:rPr>
          <w:lang w:val="en-US"/>
        </w:rPr>
        <w:t xml:space="preserve"> </w:t>
      </w:r>
    </w:p>
    <w:p w14:paraId="5CE96B78" w14:textId="77777777" w:rsidR="007C06AA" w:rsidRPr="008B58AB" w:rsidRDefault="005D1EC0" w:rsidP="00C54463">
      <w:pPr>
        <w:pStyle w:val="B2"/>
        <w:rPr>
          <w:lang w:val="en-US"/>
        </w:rPr>
      </w:pPr>
      <w:r>
        <w:rPr>
          <w:lang w:val="en-US"/>
        </w:rPr>
        <w:t>-</w:t>
      </w:r>
      <w:r>
        <w:rPr>
          <w:lang w:val="en-US"/>
        </w:rPr>
        <w:tab/>
      </w:r>
      <w:r w:rsidRPr="005D1EC0">
        <w:rPr>
          <w:lang w:val="en-US"/>
        </w:rPr>
        <w:t>slot corresponding to HARQ-ACK (if any), SR (if any) is not larger than 11.</w:t>
      </w:r>
    </w:p>
    <w:p w14:paraId="01CCD10F" w14:textId="77777777" w:rsidR="00AD024C" w:rsidRPr="008B58AB" w:rsidRDefault="007C06AA" w:rsidP="008576A0">
      <w:pPr>
        <w:pStyle w:val="B1"/>
        <w:rPr>
          <w:lang w:val="en-US"/>
        </w:rPr>
      </w:pPr>
      <w:r w:rsidRPr="008B58AB">
        <w:rPr>
          <w:lang w:val="en-US"/>
        </w:rPr>
        <w:t>-</w:t>
      </w:r>
      <w:r w:rsidRPr="008B58AB">
        <w:rPr>
          <w:lang w:val="en-US"/>
        </w:rPr>
        <w:tab/>
        <w:t xml:space="preserve">For calculating the HARQ-ACK bits to be transmitted, the UE shall follow the procedure in subclauses </w:t>
      </w:r>
      <w:r w:rsidRPr="008B58AB">
        <w:t>10.1.2.2.</w:t>
      </w:r>
      <w:r w:rsidRPr="008B58AB">
        <w:rPr>
          <w:rFonts w:hint="eastAsia"/>
          <w:lang w:eastAsia="zh-CN"/>
        </w:rPr>
        <w:t>3</w:t>
      </w:r>
      <w:r w:rsidRPr="008B58AB">
        <w:rPr>
          <w:lang w:val="en-US"/>
        </w:rPr>
        <w:t xml:space="preserve">, 10.1.2A, </w:t>
      </w:r>
      <w:r w:rsidRPr="008B58AB">
        <w:t>10.1.3.2.</w:t>
      </w:r>
      <w:r w:rsidRPr="008B58AB">
        <w:rPr>
          <w:rFonts w:hint="eastAsia"/>
          <w:lang w:eastAsia="zh-CN"/>
        </w:rPr>
        <w:t>3</w:t>
      </w:r>
      <w:r w:rsidRPr="008B58AB">
        <w:rPr>
          <w:lang w:eastAsia="zh-CN"/>
        </w:rPr>
        <w:t xml:space="preserve">, </w:t>
      </w:r>
      <w:r w:rsidRPr="008B58AB">
        <w:t>10.1.3A</w:t>
      </w:r>
      <w:r w:rsidRPr="008B58AB">
        <w:rPr>
          <w:lang w:val="en-US"/>
        </w:rPr>
        <w:t xml:space="preserve"> by assuming that PUCCH format 4 is configured.</w:t>
      </w:r>
    </w:p>
    <w:p w14:paraId="297CE698" w14:textId="77777777" w:rsidR="00B33C26" w:rsidRPr="008B58AB" w:rsidRDefault="00B33C26" w:rsidP="00B03C64">
      <w:pPr>
        <w:pStyle w:val="Heading3"/>
      </w:pPr>
      <w:bookmarkStart w:id="10" w:name="_Toc415085518"/>
      <w:r w:rsidRPr="008B58AB">
        <w:t>10.1.2</w:t>
      </w:r>
      <w:r w:rsidR="00B03C64" w:rsidRPr="008B58AB">
        <w:tab/>
      </w:r>
      <w:r w:rsidRPr="008B58AB">
        <w:t>FDD HARQ-ACK feedback procedures</w:t>
      </w:r>
      <w:bookmarkEnd w:id="10"/>
    </w:p>
    <w:p w14:paraId="37A72D43" w14:textId="77777777" w:rsidR="00234874" w:rsidRPr="008B58AB" w:rsidRDefault="00B33C26" w:rsidP="00234874">
      <w:r w:rsidRPr="008B58AB">
        <w:t>For FDD</w:t>
      </w:r>
      <w:r w:rsidR="008E7B3D" w:rsidRPr="008B58AB">
        <w:rPr>
          <w:rFonts w:hint="eastAsia"/>
          <w:lang w:eastAsia="ko-KR"/>
        </w:rPr>
        <w:t xml:space="preserve"> and for a UE</w:t>
      </w:r>
      <w:r w:rsidR="00867435" w:rsidRPr="008B58AB">
        <w:rPr>
          <w:rFonts w:eastAsia="SimSun" w:hint="eastAsia"/>
          <w:lang w:eastAsia="zh-CN"/>
        </w:rPr>
        <w:t xml:space="preserve"> not configured with PUCCH format 4/5 and</w:t>
      </w:r>
      <w:r w:rsidR="008E7B3D" w:rsidRPr="008B58AB">
        <w:rPr>
          <w:rFonts w:hint="eastAsia"/>
          <w:lang w:eastAsia="ko-KR"/>
        </w:rPr>
        <w:t xml:space="preserve"> transmitting HARQ-ACK using PUCCH format 1b with channel selection or PUCCH format 3</w:t>
      </w:r>
      <w:r w:rsidRPr="008B58AB">
        <w:t xml:space="preserve">, </w:t>
      </w:r>
      <w:r w:rsidR="008E7B3D" w:rsidRPr="008B58AB">
        <w:t>the</w:t>
      </w:r>
      <w:r w:rsidRPr="008B58AB">
        <w:t xml:space="preserve"> UE shall determine the number of HARQ-ACK bits, </w:t>
      </w:r>
      <w:r w:rsidR="00DF64B1" w:rsidRPr="008B58AB">
        <w:rPr>
          <w:noProof/>
          <w:position w:val="-6"/>
        </w:rPr>
        <w:drawing>
          <wp:inline distT="0" distB="0" distL="0" distR="0" wp14:anchorId="5D06AFF8" wp14:editId="6499B49A">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and the downlink transmission modes configured for each serving cell. </w:t>
      </w:r>
      <w:r w:rsidR="008E7B3D" w:rsidRPr="008B58AB">
        <w:t xml:space="preserve">The </w:t>
      </w:r>
      <w:r w:rsidRPr="008B58AB">
        <w:t>UE shall use two HARQ-ACK bits for a serving cell configured with a downlink transmission mode that support up to two transport blocks; and one HARQ-ACK bit otherwise.</w:t>
      </w:r>
      <w:r w:rsidR="000200D6" w:rsidRPr="008B58AB">
        <w:rPr>
          <w:rFonts w:hint="eastAsia"/>
          <w:lang w:eastAsia="zh-CN"/>
        </w:rPr>
        <w:t xml:space="preserve"> </w:t>
      </w:r>
    </w:p>
    <w:p w14:paraId="23803E3B" w14:textId="77777777" w:rsidR="000200D6" w:rsidRPr="008B58AB" w:rsidRDefault="00234874" w:rsidP="000200D6">
      <w:r w:rsidRPr="008B58AB">
        <w:rPr>
          <w:rStyle w:val="fontstyle01"/>
          <w:color w:val="auto"/>
        </w:rPr>
        <w:t>If a UE is configured with higher layer parameters</w:t>
      </w:r>
      <w:r w:rsidRPr="008B58AB">
        <w:rPr>
          <w:i/>
        </w:rPr>
        <w:t xml:space="preserve"> </w:t>
      </w:r>
      <w:r w:rsidR="005D1EC0">
        <w:rPr>
          <w:i/>
        </w:rPr>
        <w:t>s</w:t>
      </w:r>
      <w:r w:rsidR="005D1EC0" w:rsidRPr="008B58AB">
        <w:rPr>
          <w:i/>
        </w:rPr>
        <w:t>hortTTI</w:t>
      </w:r>
      <w:r w:rsidRPr="008B58AB">
        <w:rPr>
          <w:i/>
        </w:rPr>
        <w:t xml:space="preserve">, </w:t>
      </w:r>
      <w:r w:rsidRPr="008B58AB">
        <w:rPr>
          <w:rStyle w:val="fontstyle21"/>
          <w:color w:val="auto"/>
        </w:rPr>
        <w:t>codebooksizeDetermination= cc</w:t>
      </w:r>
      <w:r w:rsidRPr="008B58AB">
        <w:rPr>
          <w:rStyle w:val="fontstyle21"/>
          <w:i w:val="0"/>
          <w:color w:val="auto"/>
        </w:rPr>
        <w:t xml:space="preserve">, and </w:t>
      </w:r>
      <w:r w:rsidRPr="008B58AB">
        <w:rPr>
          <w:rStyle w:val="fontstyle21"/>
          <w:color w:val="auto"/>
        </w:rPr>
        <w:t xml:space="preserve">codebooksizeDeterminationsSTTI= cc </w:t>
      </w:r>
      <w:r w:rsidRPr="008B58AB">
        <w:rPr>
          <w:rStyle w:val="fontstyle21"/>
          <w:i w:val="0"/>
          <w:color w:val="auto"/>
        </w:rPr>
        <w:t>for a PUCCH group and transmitting slot/subslot-PUCCH,</w:t>
      </w:r>
      <w:r w:rsidRPr="008B58AB">
        <w:t xml:space="preserve"> the UE shall determine the number of HARQ-ACK bits, </w:t>
      </w:r>
      <w:r w:rsidR="00DF64B1" w:rsidRPr="008B58AB">
        <w:rPr>
          <w:noProof/>
          <w:position w:val="-6"/>
        </w:rPr>
        <w:drawing>
          <wp:inline distT="0" distB="0" distL="0" distR="0" wp14:anchorId="77B26D48" wp14:editId="13174E3B">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B58AB">
        <w:t xml:space="preserve"> </w:t>
      </w:r>
      <w:r w:rsidRPr="008B58AB">
        <w:t>based on the number of configured serving cells for subframe-PDSCH, number of configured serving cells for slot/subslot-PDSCH and the downlink transmission modes configured for each serving cell.</w:t>
      </w:r>
    </w:p>
    <w:p w14:paraId="09E01D93" w14:textId="77777777" w:rsidR="000200D6" w:rsidRPr="008B58AB" w:rsidRDefault="00D76041" w:rsidP="000200D6">
      <w:pPr>
        <w:rPr>
          <w:lang w:eastAsia="zh-CN"/>
        </w:rPr>
      </w:pPr>
      <w:r w:rsidRPr="008B58AB">
        <w:rPr>
          <w:lang w:eastAsia="zh-CN"/>
        </w:rPr>
        <w:t>A</w:t>
      </w:r>
      <w:r w:rsidR="000200D6" w:rsidRPr="008B58AB">
        <w:t xml:space="preserve"> UE that supports </w:t>
      </w:r>
      <w:r w:rsidR="000200D6" w:rsidRPr="008B58AB">
        <w:rPr>
          <w:rFonts w:hint="eastAsia"/>
          <w:lang w:eastAsia="zh-CN"/>
        </w:rPr>
        <w:t xml:space="preserve">aggregating at most 2 serving cells </w:t>
      </w:r>
      <w:r w:rsidRPr="008B58AB">
        <w:rPr>
          <w:lang w:eastAsia="zh-CN"/>
        </w:rPr>
        <w:t xml:space="preserve">with </w:t>
      </w:r>
      <w:r w:rsidRPr="008B58AB">
        <w:rPr>
          <w:rFonts w:eastAsia="SimSun"/>
          <w:lang w:eastAsia="zh-CN"/>
        </w:rPr>
        <w:t xml:space="preserve">frame structure type 1 </w:t>
      </w:r>
      <w:r w:rsidR="000200D6" w:rsidRPr="008B58AB">
        <w:t>shall use PUCCH format 1b with channel selection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 xml:space="preserve">. </w:t>
      </w:r>
    </w:p>
    <w:p w14:paraId="75DB5675" w14:textId="77777777" w:rsidR="00B33C26" w:rsidRPr="008B58AB" w:rsidRDefault="00D76041" w:rsidP="000200D6">
      <w:r w:rsidRPr="008B58AB">
        <w:rPr>
          <w:lang w:eastAsia="zh-CN"/>
        </w:rPr>
        <w:t>A</w:t>
      </w:r>
      <w:r w:rsidR="000200D6" w:rsidRPr="008B58AB">
        <w:rPr>
          <w:rFonts w:hint="eastAsia"/>
          <w:lang w:eastAsia="zh-CN"/>
        </w:rPr>
        <w:t xml:space="preserve"> UE that supports aggregating more than 2 serving cells </w:t>
      </w:r>
      <w:r w:rsidRPr="008B58AB">
        <w:rPr>
          <w:lang w:eastAsia="zh-CN"/>
        </w:rPr>
        <w:t>with</w:t>
      </w:r>
      <w:r w:rsidRPr="008B58AB">
        <w:rPr>
          <w:rFonts w:eastAsia="SimSun"/>
          <w:lang w:eastAsia="zh-CN"/>
        </w:rPr>
        <w:t xml:space="preserve"> frame structure type 1 </w:t>
      </w:r>
      <w:r w:rsidR="000200D6" w:rsidRPr="008B58AB">
        <w:rPr>
          <w:rFonts w:hint="eastAsia"/>
          <w:lang w:eastAsia="zh-CN"/>
        </w:rPr>
        <w:t xml:space="preserve">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867435" w:rsidRPr="008B58AB">
        <w:t>/4/5</w:t>
      </w:r>
      <w:r w:rsidR="000200D6" w:rsidRPr="008B58AB">
        <w:t xml:space="preserve">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w:t>
      </w:r>
      <w:r w:rsidR="008576A0" w:rsidRPr="008B58AB">
        <w:t xml:space="preserve"> </w:t>
      </w:r>
    </w:p>
    <w:p w14:paraId="7A90C056" w14:textId="77777777" w:rsidR="00B33C26" w:rsidRPr="008B58AB" w:rsidRDefault="00B33C26" w:rsidP="00995FF8">
      <w:r w:rsidRPr="008B58AB">
        <w:t xml:space="preserve">The FDD HARQ-ACK feedback procedure for one configured serving cell is given in </w:t>
      </w:r>
      <w:r w:rsidR="00FE5A47" w:rsidRPr="008B58AB">
        <w:t>Subclause</w:t>
      </w:r>
      <w:r w:rsidRPr="008B58AB">
        <w:t xml:space="preserve"> 10.1.2.1 and procedures for more than one configured serving cell are given in </w:t>
      </w:r>
      <w:r w:rsidR="00FE5A47" w:rsidRPr="008B58AB">
        <w:t>Subclause</w:t>
      </w:r>
      <w:r w:rsidRPr="008B58AB">
        <w:t xml:space="preserve"> 10.1.2.2.</w:t>
      </w:r>
    </w:p>
    <w:p w14:paraId="1E2F8A92" w14:textId="77777777" w:rsidR="00B33C26" w:rsidRPr="008B58AB" w:rsidRDefault="00B33C26" w:rsidP="00B33C26">
      <w:pPr>
        <w:pStyle w:val="Heading4"/>
      </w:pPr>
      <w:bookmarkStart w:id="11" w:name="_Toc415085519"/>
      <w:r w:rsidRPr="008B58AB">
        <w:t>10.1.2.1</w:t>
      </w:r>
      <w:r w:rsidRPr="008B58AB">
        <w:tab/>
        <w:t>FDD HARQ-ACK procedure for one configured serving cell</w:t>
      </w:r>
      <w:bookmarkEnd w:id="11"/>
    </w:p>
    <w:p w14:paraId="20E3C919" w14:textId="77777777" w:rsidR="00B33C26" w:rsidRPr="008B58AB" w:rsidRDefault="00B33C26" w:rsidP="00B33C26">
      <w:r w:rsidRPr="008B58AB">
        <w:rPr>
          <w:noProof/>
          <w:lang w:eastAsia="zh-CN"/>
        </w:rPr>
        <w:t xml:space="preserve">HARQ-ACK transmission on two antenna ports </w:t>
      </w:r>
      <w:r w:rsidR="00DF64B1" w:rsidRPr="008B58AB">
        <w:rPr>
          <w:noProof/>
          <w:position w:val="-10"/>
        </w:rPr>
        <w:drawing>
          <wp:inline distT="0" distB="0" distL="0" distR="0" wp14:anchorId="0020F6A5" wp14:editId="0BA2B6D1">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1a/1b.</w:t>
      </w:r>
    </w:p>
    <w:p w14:paraId="5DA6978D" w14:textId="77777777" w:rsidR="0093274D" w:rsidRPr="008B58AB" w:rsidRDefault="0093274D">
      <w:r w:rsidRPr="008B58AB">
        <w:t>For FDD</w:t>
      </w:r>
      <w:r w:rsidR="007D3F46" w:rsidRPr="008B58AB">
        <w:t xml:space="preserve"> and one configured serving cell</w:t>
      </w:r>
      <w:r w:rsidRPr="008B58AB">
        <w:t xml:space="preserve">, the UE shall use PUCCH resource </w:t>
      </w:r>
      <w:r w:rsidR="00DF64B1" w:rsidRPr="008B58AB">
        <w:rPr>
          <w:noProof/>
          <w:position w:val="-12"/>
        </w:rPr>
        <w:drawing>
          <wp:inline distT="0" distB="0" distL="0" distR="0" wp14:anchorId="7C4C1D1B" wp14:editId="0F059155">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14:anchorId="63A5303C" wp14:editId="53385D24">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 xml:space="preserve"> </w:t>
      </w:r>
      <w:r w:rsidR="00A010C9" w:rsidRPr="008B58AB">
        <w:t xml:space="preserve">for </w:t>
      </w:r>
      <w:r w:rsidR="00DF64B1" w:rsidRPr="008B58AB">
        <w:rPr>
          <w:noProof/>
          <w:position w:val="-10"/>
        </w:rPr>
        <w:drawing>
          <wp:inline distT="0" distB="0" distL="0" distR="0" wp14:anchorId="345A04C5" wp14:editId="7C75D979">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8B58AB">
        <w:t xml:space="preserve"> mapped to</w:t>
      </w:r>
      <w:r w:rsidR="007D3F46" w:rsidRPr="008B58AB">
        <w:t xml:space="preserve"> antenna port </w:t>
      </w:r>
      <w:r w:rsidR="007D3F46" w:rsidRPr="008B58AB">
        <w:rPr>
          <w:i/>
        </w:rPr>
        <w:t xml:space="preserve">p </w:t>
      </w:r>
      <w:r w:rsidR="007D3F46" w:rsidRPr="008B58AB">
        <w:t>for PUCCH format 1a/1b</w:t>
      </w:r>
      <w:r w:rsidR="00A010C9" w:rsidRPr="008B58AB">
        <w:t xml:space="preserve"> [3]</w:t>
      </w:r>
      <w:r w:rsidRPr="008B58AB">
        <w:t>, where</w:t>
      </w:r>
    </w:p>
    <w:p w14:paraId="5B10E366" w14:textId="77777777" w:rsidR="0093274D" w:rsidRPr="008B58AB" w:rsidRDefault="0093274D">
      <w:pPr>
        <w:pStyle w:val="B1"/>
        <w:numPr>
          <w:ilvl w:val="0"/>
          <w:numId w:val="22"/>
        </w:numPr>
      </w:pPr>
      <w:r w:rsidRPr="008B58AB">
        <w:t xml:space="preserve">for a PDSCH transmission indicated by the detection of a corresponding PDCCH in subframe </w:t>
      </w:r>
      <w:r w:rsidR="00234874" w:rsidRPr="008B58AB">
        <w:rPr>
          <w:position w:val="-14"/>
        </w:rPr>
        <w:object w:dxaOrig="639" w:dyaOrig="380" w14:anchorId="5024E3FA">
          <v:shape id="_x0000_i1115" type="#_x0000_t75" style="width:33pt;height:18.6pt" o:ole="">
            <v:imagedata r:id="rId197" o:title=""/>
          </v:shape>
          <o:OLEObject Type="Embed" ProgID="Equation.3" ShapeID="_x0000_i1115" DrawAspect="Content" ObjectID="_1597682667" r:id="rId198"/>
        </w:objec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9134FE" w:rsidRPr="008B58AB">
        <w:rPr>
          <w:position w:val="-14"/>
        </w:rPr>
        <w:object w:dxaOrig="639" w:dyaOrig="380" w14:anchorId="324AD2C0">
          <v:shape id="_x0000_i1116" type="#_x0000_t75" style="width:33pt;height:18.6pt" o:ole="">
            <v:imagedata r:id="rId197" o:title=""/>
          </v:shape>
          <o:OLEObject Type="Embed" ProgID="Equation.3" ShapeID="_x0000_i1116" DrawAspect="Content" ObjectID="_1597682668" r:id="rId199"/>
        </w:object>
      </w:r>
      <w:r w:rsidR="00B33C26" w:rsidRPr="008B58AB">
        <w:t xml:space="preserve"> </w:t>
      </w:r>
      <w:r w:rsidRPr="008B58AB">
        <w:rPr>
          <w:rFonts w:eastAsia="SimSun" w:hint="eastAsia"/>
          <w:lang w:eastAsia="zh-CN"/>
        </w:rPr>
        <w:t xml:space="preserve">, </w:t>
      </w:r>
      <w:r w:rsidRPr="008B58AB">
        <w:t xml:space="preserve">the UE shall use </w:t>
      </w:r>
      <w:r w:rsidR="00DF64B1" w:rsidRPr="008B58AB">
        <w:rPr>
          <w:noProof/>
          <w:position w:val="-12"/>
        </w:rPr>
        <w:drawing>
          <wp:inline distT="0" distB="0" distL="0" distR="0" wp14:anchorId="7B83DCEC" wp14:editId="0CBF4D63">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8B58AB">
        <w:t xml:space="preserve"> for antenna port </w:t>
      </w:r>
      <w:r w:rsidR="00DF64B1" w:rsidRPr="008B58AB">
        <w:rPr>
          <w:noProof/>
          <w:position w:val="-12"/>
        </w:rPr>
        <w:drawing>
          <wp:inline distT="0" distB="0" distL="0" distR="0" wp14:anchorId="220887FD" wp14:editId="3C55B127">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3E7A0082" wp14:editId="69723ECF">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B58AB">
        <w:t xml:space="preserve"> is the number of the first CCE </w:t>
      </w:r>
      <w:r w:rsidR="007D3F46" w:rsidRPr="008B58AB">
        <w:t>(i.e. lowest</w:t>
      </w:r>
      <w:r w:rsidR="007D3F46" w:rsidRPr="008B58AB">
        <w:rPr>
          <w:kern w:val="2"/>
          <w:lang w:eastAsia="zh-CN"/>
        </w:rPr>
        <w:t xml:space="preserve"> CCE index used to construct the PDCCH</w:t>
      </w:r>
      <w:r w:rsidR="007D3F46" w:rsidRPr="008B58AB">
        <w:t xml:space="preserve">) </w:t>
      </w:r>
      <w:r w:rsidRPr="008B58AB">
        <w:t xml:space="preserve">used for transmission of the corresponding DCI assignment and </w:t>
      </w:r>
      <w:r w:rsidR="00DF64B1" w:rsidRPr="008B58AB">
        <w:rPr>
          <w:noProof/>
          <w:position w:val="-10"/>
        </w:rPr>
        <w:drawing>
          <wp:inline distT="0" distB="0" distL="0" distR="0" wp14:anchorId="5EE08541" wp14:editId="66650AB1">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007D3F46" w:rsidRPr="008B58AB">
        <w:t xml:space="preserve"> For two antenna port transmission the PUCCH resource for</w:t>
      </w:r>
      <w:r w:rsidR="00B33C26" w:rsidRPr="008B58AB">
        <w:t xml:space="preserve"> antenna port</w:t>
      </w:r>
      <w:r w:rsidR="007D3F46" w:rsidRPr="008B58AB">
        <w:t xml:space="preserve"> </w:t>
      </w:r>
      <w:r w:rsidR="00DF64B1" w:rsidRPr="008B58AB">
        <w:rPr>
          <w:noProof/>
          <w:position w:val="-10"/>
        </w:rPr>
        <w:drawing>
          <wp:inline distT="0" distB="0" distL="0" distR="0" wp14:anchorId="4D5820B6" wp14:editId="48EBBBFC">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14:anchorId="16979288" wp14:editId="4FDD3908">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8B58AB">
        <w:t>.</w:t>
      </w:r>
    </w:p>
    <w:p w14:paraId="31F09E77" w14:textId="77777777" w:rsidR="00C90B79" w:rsidRPr="008B58AB" w:rsidRDefault="004D32D8" w:rsidP="00C90B79">
      <w:pPr>
        <w:pStyle w:val="B1"/>
        <w:numPr>
          <w:ilvl w:val="0"/>
          <w:numId w:val="22"/>
        </w:numPr>
      </w:pPr>
      <w:r w:rsidRPr="008B58AB">
        <w:t xml:space="preserve">for a non-BL/CE UE, and </w:t>
      </w:r>
      <w:r w:rsidR="0093274D" w:rsidRPr="008B58AB">
        <w:t xml:space="preserve">for a PDSCH transmission </w:t>
      </w:r>
      <w:r w:rsidR="007D3F46" w:rsidRPr="008B58AB">
        <w:t xml:space="preserve">on the primary cell </w:t>
      </w:r>
      <w:r w:rsidR="0093274D" w:rsidRPr="008B58AB">
        <w:t>where there is not a corresponding PDCCH</w:t>
      </w:r>
      <w:r w:rsidR="00C90B79" w:rsidRPr="008B58AB">
        <w:t>/EPDCCH</w:t>
      </w:r>
      <w:r w:rsidR="0093274D" w:rsidRPr="008B58AB">
        <w:t xml:space="preserve"> detected in subframe </w:t>
      </w:r>
      <w:r w:rsidR="00DF64B1" w:rsidRPr="008B58AB">
        <w:rPr>
          <w:noProof/>
          <w:position w:val="-6"/>
        </w:rPr>
        <w:drawing>
          <wp:inline distT="0" distB="0" distL="0" distR="0" wp14:anchorId="74E1C8A3" wp14:editId="14DB022A">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the value of </w:t>
      </w:r>
      <w:r w:rsidR="00DF64B1" w:rsidRPr="008B58AB">
        <w:rPr>
          <w:noProof/>
          <w:position w:val="-12"/>
        </w:rPr>
        <w:drawing>
          <wp:inline distT="0" distB="0" distL="0" distR="0" wp14:anchorId="30EEBCEE" wp14:editId="51D2CEBA">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determined according to higher layer configuration and Table 9.2-2.</w:t>
      </w:r>
      <w:r w:rsidR="00B33C26" w:rsidRPr="008B58AB">
        <w:t xml:space="preserve"> For a UE configured for two antenna port transmission, a PUCCH resource value in Table 9.2-2 maps to two PUCCH resources with the first PUCCH resource </w:t>
      </w:r>
      <w:r w:rsidR="00DF64B1" w:rsidRPr="008B58AB">
        <w:rPr>
          <w:noProof/>
          <w:position w:val="-12"/>
        </w:rPr>
        <w:drawing>
          <wp:inline distT="0" distB="0" distL="0" distR="0" wp14:anchorId="1F518E5D" wp14:editId="16CF42A1">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14:anchorId="283BE0D9" wp14:editId="1C2DADD1">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and the second PUCCH resource </w:t>
      </w:r>
      <w:r w:rsidR="00DF64B1" w:rsidRPr="008B58AB">
        <w:rPr>
          <w:noProof/>
          <w:position w:val="-12"/>
        </w:rPr>
        <w:drawing>
          <wp:inline distT="0" distB="0" distL="0" distR="0" wp14:anchorId="1F71DB42" wp14:editId="6DF52C85">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14:anchorId="71B9D756" wp14:editId="0186E32D">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otherwise, the PUCCH resource value maps to a single PUCCH resource </w:t>
      </w:r>
      <w:r w:rsidR="00DF64B1" w:rsidRPr="008B58AB">
        <w:rPr>
          <w:noProof/>
          <w:position w:val="-12"/>
        </w:rPr>
        <w:drawing>
          <wp:inline distT="0" distB="0" distL="0" distR="0" wp14:anchorId="2EC5DC3D" wp14:editId="779ECE0D">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14:anchorId="2253AF6A" wp14:editId="7F7D39EA">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w:t>
      </w:r>
      <w:r w:rsidR="00C90B79" w:rsidRPr="008B58AB">
        <w:t xml:space="preserve"> </w:t>
      </w:r>
    </w:p>
    <w:p w14:paraId="76FC0FF9" w14:textId="77777777" w:rsidR="00C90B79" w:rsidRPr="008B58AB" w:rsidRDefault="00C90B79" w:rsidP="00C90B79">
      <w:pPr>
        <w:pStyle w:val="B1"/>
        <w:numPr>
          <w:ilvl w:val="0"/>
          <w:numId w:val="22"/>
        </w:numPr>
      </w:pPr>
      <w:r w:rsidRPr="008B58AB">
        <w:lastRenderedPageBreak/>
        <w:t xml:space="preserve">for a PDSCH transmission indicated by the detection of a corresponding EPDCCH in subframe </w:t>
      </w:r>
      <w:r w:rsidR="00DF64B1" w:rsidRPr="008B58AB">
        <w:rPr>
          <w:noProof/>
          <w:position w:val="-6"/>
        </w:rPr>
        <w:drawing>
          <wp:inline distT="0" distB="0" distL="0" distR="0" wp14:anchorId="0223BFFF" wp14:editId="30894206">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14:anchorId="1CB6B65A" wp14:editId="287E60D4">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w:t>
      </w:r>
      <w:r w:rsidRPr="008B58AB">
        <w:t xml:space="preserve">the UE shall use </w:t>
      </w:r>
    </w:p>
    <w:p w14:paraId="3EFDAE01" w14:textId="77777777"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13557F75" wp14:editId="52076832">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14:anchorId="013524F4" wp14:editId="6ED74F7F">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25094198" w14:textId="77777777"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5511B771" wp14:editId="23B75C9E">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14:anchorId="4C68E8D2" wp14:editId="6FB8AECE">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14:paraId="6F2626E7" w14:textId="77777777" w:rsidR="00C90B79" w:rsidRPr="008B58AB" w:rsidRDefault="00C90B79" w:rsidP="00C90B79">
      <w:pPr>
        <w:pStyle w:val="B1"/>
        <w:ind w:left="644" w:firstLine="0"/>
      </w:pPr>
      <w:r w:rsidRPr="008B58AB">
        <w:t xml:space="preserve">for antenna port </w:t>
      </w:r>
      <w:r w:rsidR="00DF64B1" w:rsidRPr="008B58AB">
        <w:rPr>
          <w:noProof/>
          <w:position w:val="-12"/>
        </w:rPr>
        <w:drawing>
          <wp:inline distT="0" distB="0" distL="0" distR="0" wp14:anchorId="1B1711F8" wp14:editId="5F1917C1">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14:anchorId="60B13DF3" wp14:editId="0AA27044">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14B9A424" wp14:editId="30DABED6">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52D7F5B4" wp14:editId="41F9CBB0">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14:anchorId="2707FBDA" wp14:editId="785596A9">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0681C1A4" wp14:editId="3AEE67F3">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6716B808" wp14:editId="6D9EF42E">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060A6A6C" wp14:editId="58A15F50">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41D2751A" wp14:editId="41E335A5">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r w:rsidRPr="008B58AB">
        <w:t xml:space="preserve">For two antenna port transmission the PUCCH resource for antenna port </w:t>
      </w:r>
      <w:r w:rsidR="00DF64B1" w:rsidRPr="008B58AB">
        <w:rPr>
          <w:noProof/>
          <w:position w:val="-10"/>
        </w:rPr>
        <w:drawing>
          <wp:inline distT="0" distB="0" distL="0" distR="0" wp14:anchorId="448DD48E" wp14:editId="10202EB8">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 </w:t>
      </w:r>
    </w:p>
    <w:p w14:paraId="25AF5F16" w14:textId="77777777"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3DAD083C" wp14:editId="3221B2E6">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14:anchorId="51D8F7DF" wp14:editId="0BAA0972">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53DF8983" w14:textId="77777777"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15390F51" wp14:editId="490D530B">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14:anchorId="1F37A4D0" wp14:editId="34BA94E8">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41AB3B1C" w14:textId="77777777" w:rsidR="004D32D8" w:rsidRPr="008B58AB" w:rsidRDefault="004D32D8" w:rsidP="004D32D8">
      <w:pPr>
        <w:pStyle w:val="B1"/>
        <w:numPr>
          <w:ilvl w:val="0"/>
          <w:numId w:val="22"/>
        </w:numPr>
      </w:pPr>
      <w:r w:rsidRPr="008B58AB">
        <w:rPr>
          <w:rFonts w:eastAsia="SimSun" w:hint="eastAsia"/>
          <w:lang w:eastAsia="zh-CN"/>
        </w:rPr>
        <w:t xml:space="preserve">for a </w:t>
      </w:r>
      <w:r w:rsidRPr="008B58AB">
        <w:rPr>
          <w:rFonts w:eastAsia="SimSun"/>
          <w:lang w:eastAsia="zh-CN"/>
        </w:rPr>
        <w:t xml:space="preserve">BL/CE </w:t>
      </w:r>
      <w:r w:rsidRPr="008B58AB">
        <w:rPr>
          <w:rFonts w:eastAsia="SimSun" w:hint="eastAsia"/>
          <w:lang w:eastAsia="zh-CN"/>
        </w:rPr>
        <w:t>UE</w:t>
      </w:r>
      <w:r w:rsidRPr="008B58AB">
        <w:rPr>
          <w:rFonts w:eastAsia="SimSun"/>
          <w:lang w:eastAsia="zh-CN"/>
        </w:rPr>
        <w:t>,</w:t>
      </w:r>
      <w:r w:rsidRPr="008B58AB">
        <w:rPr>
          <w:rFonts w:eastAsia="SimSun" w:hint="eastAsia"/>
          <w:lang w:eastAsia="zh-CN"/>
        </w:rPr>
        <w:t xml:space="preserve"> and for a PDSCH </w:t>
      </w:r>
      <w:r w:rsidRPr="008B58AB">
        <w:t xml:space="preserve">on the primary cell where there is not a corresponding </w:t>
      </w:r>
      <w:r w:rsidRPr="008B58AB">
        <w:rPr>
          <w:rFonts w:eastAsia="SimSun" w:hint="eastAsia"/>
          <w:lang w:eastAsia="zh-CN"/>
        </w:rPr>
        <w:t xml:space="preserve">MPDCCH </w:t>
      </w:r>
      <w:r w:rsidRPr="008B58AB">
        <w:t xml:space="preserve">detected </w:t>
      </w:r>
      <w:r w:rsidRPr="008B58AB">
        <w:rPr>
          <w:rFonts w:eastAsia="SimSun" w:hint="eastAsia"/>
          <w:lang w:eastAsia="zh-CN"/>
        </w:rPr>
        <w:t xml:space="preserve">and subframe </w:t>
      </w:r>
      <w:r w:rsidRPr="008B58AB">
        <w:rPr>
          <w:position w:val="-6"/>
        </w:rPr>
        <w:object w:dxaOrig="540" w:dyaOrig="279" w14:anchorId="74EF5DD9">
          <v:shape id="_x0000_i1117" type="#_x0000_t75" style="width:27pt;height:15pt" o:ole="">
            <v:imagedata r:id="rId222" o:title=""/>
          </v:shape>
          <o:OLEObject Type="Embed" ProgID="Equation.3" ShapeID="_x0000_i1117" DrawAspect="Content" ObjectID="_1597682669" r:id="rId223"/>
        </w:object>
      </w:r>
      <w:r w:rsidRPr="008B58AB">
        <w:rPr>
          <w:rFonts w:eastAsia="SimSun" w:hint="eastAsia"/>
          <w:lang w:eastAsia="zh-CN"/>
        </w:rPr>
        <w:t xml:space="preserve"> is the last subframe in which the PDSCH is transmitted</w:t>
      </w:r>
      <w:r w:rsidRPr="008B58AB">
        <w:t xml:space="preserve">, the value of </w:t>
      </w:r>
      <w:r w:rsidRPr="008B58AB">
        <w:rPr>
          <w:position w:val="-12"/>
        </w:rPr>
        <w:object w:dxaOrig="680" w:dyaOrig="380" w14:anchorId="1DF0384F">
          <v:shape id="_x0000_i1118" type="#_x0000_t75" style="width:33pt;height:18.6pt" o:ole="">
            <v:imagedata r:id="rId224" o:title=""/>
          </v:shape>
          <o:OLEObject Type="Embed" ProgID="Equation.3" ShapeID="_x0000_i1118" DrawAspect="Content" ObjectID="_1597682670" r:id="rId225"/>
        </w:object>
      </w:r>
      <w:r w:rsidRPr="008B58AB">
        <w:t xml:space="preserve"> is determined according to higher layer configuration and Table 9.2-2</w:t>
      </w:r>
      <w:r w:rsidRPr="008B58AB">
        <w:rPr>
          <w:rFonts w:eastAsia="SimSun" w:hint="eastAsia"/>
          <w:lang w:eastAsia="zh-CN"/>
        </w:rPr>
        <w:t>.</w:t>
      </w:r>
    </w:p>
    <w:p w14:paraId="610776D0" w14:textId="77777777" w:rsidR="004D32D8" w:rsidRPr="008B58AB" w:rsidRDefault="004D32D8" w:rsidP="004D32D8">
      <w:pPr>
        <w:pStyle w:val="B1"/>
        <w:numPr>
          <w:ilvl w:val="0"/>
          <w:numId w:val="22"/>
        </w:numPr>
      </w:pPr>
      <w:r w:rsidRPr="008B58AB">
        <w:t xml:space="preserve">for a PDSCH transmission indicated by the detection of a corresponding </w:t>
      </w:r>
      <w:r w:rsidRPr="008B58AB">
        <w:rPr>
          <w:rFonts w:eastAsia="SimSun" w:hint="eastAsia"/>
          <w:lang w:eastAsia="zh-CN"/>
        </w:rPr>
        <w:t>M</w:t>
      </w:r>
      <w:r w:rsidRPr="008B58AB">
        <w:t>PDCCH,</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MPDCCH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w:t>
      </w:r>
      <w:r w:rsidRPr="008B58AB">
        <w:rPr>
          <w:rFonts w:eastAsia="SimSun" w:hint="eastAsia"/>
          <w:lang w:eastAsia="zh-CN"/>
        </w:rPr>
        <w:t xml:space="preserve">where subframe </w:t>
      </w:r>
      <w:r w:rsidRPr="008B58AB">
        <w:rPr>
          <w:position w:val="-6"/>
        </w:rPr>
        <w:object w:dxaOrig="540" w:dyaOrig="279" w14:anchorId="23ACE686">
          <v:shape id="_x0000_i1119" type="#_x0000_t75" style="width:27pt;height:15pt" o:ole="">
            <v:imagedata r:id="rId222" o:title=""/>
          </v:shape>
          <o:OLEObject Type="Embed" ProgID="Equation.3" ShapeID="_x0000_i1119" DrawAspect="Content" ObjectID="_1597682671" r:id="rId226"/>
        </w:object>
      </w:r>
      <w:r w:rsidRPr="008B58AB">
        <w:rPr>
          <w:rFonts w:eastAsia="SimSun" w:hint="eastAsia"/>
          <w:lang w:eastAsia="zh-CN"/>
        </w:rPr>
        <w:t xml:space="preserve"> is the last subframe in which the PDSCH is transmitted</w:t>
      </w:r>
      <w:r w:rsidR="00517626">
        <w:rPr>
          <w:rFonts w:hint="eastAsia"/>
          <w:lang w:eastAsia="zh-CN"/>
        </w:rPr>
        <w:t xml:space="preserve">, or </w:t>
      </w:r>
      <w:r w:rsidR="00517626">
        <w:rPr>
          <w:lang w:eastAsia="zh-CN"/>
        </w:rPr>
        <w:t xml:space="preserve">for HD-FDD HARQ-ACK bundling, </w:t>
      </w:r>
      <w:r w:rsidR="00517626">
        <w:rPr>
          <w:rFonts w:hint="eastAsia"/>
          <w:lang w:eastAsia="zh-CN"/>
        </w:rPr>
        <w:t xml:space="preserve">subframe </w:t>
      </w:r>
      <w:r w:rsidR="00517626" w:rsidRPr="0096196B">
        <w:rPr>
          <w:position w:val="-6"/>
        </w:rPr>
        <w:object w:dxaOrig="540" w:dyaOrig="279" w14:anchorId="3B146285">
          <v:shape id="_x0000_i1120" type="#_x0000_t75" style="width:27pt;height:15pt" o:ole="">
            <v:imagedata r:id="rId222" o:title=""/>
          </v:shape>
          <o:OLEObject Type="Embed" ProgID="Equation.3" ShapeID="_x0000_i1120" DrawAspect="Content" ObjectID="_1597682672" r:id="rId227"/>
        </w:object>
      </w:r>
      <w:r w:rsidR="00517626">
        <w:rPr>
          <w:rFonts w:hint="eastAsia"/>
          <w:lang w:eastAsia="zh-CN"/>
        </w:rPr>
        <w:t xml:space="preserve"> is the last subframe in which the PDSCH is detected</w:t>
      </w:r>
      <w:r w:rsidRPr="008B58AB">
        <w:rPr>
          <w:rFonts w:eastAsia="SimSun" w:hint="eastAsia"/>
          <w:lang w:eastAsia="zh-CN"/>
        </w:rPr>
        <w:t xml:space="preserve">, </w:t>
      </w:r>
      <w:r w:rsidRPr="008B58AB">
        <w:t xml:space="preserve">the UE shall use </w:t>
      </w:r>
    </w:p>
    <w:p w14:paraId="7665FB00" w14:textId="77777777" w:rsidR="004D32D8" w:rsidRPr="008B58AB" w:rsidRDefault="009134FE" w:rsidP="008B58AB">
      <w:pPr>
        <w:pStyle w:val="B2"/>
      </w:pPr>
      <w:r w:rsidRPr="008B58AB">
        <w:t>-</w:t>
      </w:r>
      <w:r w:rsidRPr="008B58AB">
        <w:tab/>
      </w:r>
      <w:r w:rsidR="004D32D8" w:rsidRPr="008B58AB">
        <w:t xml:space="preserve">if </w:t>
      </w:r>
      <w:r w:rsidR="004D32D8" w:rsidRPr="008B58AB">
        <w:rPr>
          <w:rFonts w:eastAsia="SimSun" w:hint="eastAsia"/>
          <w:lang w:eastAsia="zh-CN"/>
        </w:rPr>
        <w:t>MPDCCH</w:t>
      </w:r>
      <w:r w:rsidR="004D32D8" w:rsidRPr="008B58AB">
        <w:t xml:space="preserve">-PRB-set </w:t>
      </w:r>
      <w:r w:rsidR="00DF64B1" w:rsidRPr="008B58AB">
        <w:rPr>
          <w:noProof/>
          <w:position w:val="-10"/>
        </w:rPr>
        <w:drawing>
          <wp:inline distT="0" distB="0" distL="0" distR="0" wp14:anchorId="181458DE" wp14:editId="5FA1FA3D">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distributed transmission</w:t>
      </w:r>
      <w:r w:rsidR="004D32D8" w:rsidRPr="008B58AB">
        <w:br/>
      </w:r>
      <w:r w:rsidR="004D32D8" w:rsidRPr="008B58AB">
        <w:rPr>
          <w:position w:val="-14"/>
        </w:rPr>
        <w:object w:dxaOrig="3220" w:dyaOrig="400" w14:anchorId="6409DBD6">
          <v:shape id="_x0000_i1121" type="#_x0000_t75" style="width:161.4pt;height:21pt" o:ole="">
            <v:imagedata r:id="rId228" o:title=""/>
          </v:shape>
          <o:OLEObject Type="Embed" ProgID="Equation.3" ShapeID="_x0000_i1121" DrawAspect="Content" ObjectID="_1597682673" r:id="rId229"/>
        </w:object>
      </w:r>
    </w:p>
    <w:p w14:paraId="415B2F5A" w14:textId="77777777" w:rsidR="004D32D8" w:rsidRPr="008B58AB" w:rsidRDefault="009134FE" w:rsidP="008B58AB">
      <w:pPr>
        <w:pStyle w:val="B2"/>
      </w:pPr>
      <w:r w:rsidRPr="008B58AB">
        <w:t>-</w:t>
      </w:r>
      <w:r w:rsidRPr="008B58AB">
        <w:tab/>
      </w:r>
      <w:r w:rsidR="004D32D8" w:rsidRPr="008B58AB">
        <w:t xml:space="preserve">if </w:t>
      </w:r>
      <w:r w:rsidR="000A07C3" w:rsidRPr="008B58AB">
        <w:t>MPDCCH</w:t>
      </w:r>
      <w:r w:rsidR="004D32D8" w:rsidRPr="008B58AB">
        <w:t xml:space="preserve">-PRB-set </w:t>
      </w:r>
      <w:r w:rsidR="00DF64B1" w:rsidRPr="008B58AB">
        <w:rPr>
          <w:noProof/>
          <w:position w:val="-10"/>
        </w:rPr>
        <w:drawing>
          <wp:inline distT="0" distB="0" distL="0" distR="0" wp14:anchorId="69438D3C" wp14:editId="5F8E3799">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localized transmission</w:t>
      </w:r>
      <w:r w:rsidR="004D32D8" w:rsidRPr="008B58AB">
        <w:br/>
      </w:r>
      <w:r w:rsidR="004D32D8" w:rsidRPr="008B58AB">
        <w:rPr>
          <w:position w:val="-32"/>
        </w:rPr>
        <w:object w:dxaOrig="4740" w:dyaOrig="760" w14:anchorId="6DF7CBA2">
          <v:shape id="_x0000_i1122" type="#_x0000_t75" style="width:237pt;height:39pt" o:ole="">
            <v:imagedata r:id="rId230" o:title=""/>
          </v:shape>
          <o:OLEObject Type="Embed" ProgID="Equation.3" ShapeID="_x0000_i1122" DrawAspect="Content" ObjectID="_1597682674" r:id="rId231"/>
        </w:object>
      </w:r>
    </w:p>
    <w:p w14:paraId="62346F61" w14:textId="77777777" w:rsidR="00CE423A" w:rsidRPr="008B58AB" w:rsidRDefault="004D32D8" w:rsidP="00CE423A">
      <w:pPr>
        <w:pStyle w:val="B1"/>
        <w:ind w:left="630" w:firstLine="0"/>
      </w:pPr>
      <w:r w:rsidRPr="008B58AB">
        <w:t xml:space="preserve">for antenna port </w:t>
      </w:r>
      <w:r w:rsidR="00DF64B1" w:rsidRPr="008B58AB">
        <w:rPr>
          <w:noProof/>
          <w:position w:val="-12"/>
        </w:rPr>
        <w:drawing>
          <wp:inline distT="0" distB="0" distL="0" distR="0" wp14:anchorId="564C0B00" wp14:editId="3E4ED04C">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14:anchorId="7099D085" wp14:editId="57E16125">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7C58B8C1" wp14:editId="72B4CF07">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r w:rsidR="00517626">
        <w:t xml:space="preserve"> </w:t>
      </w:r>
      <w:r w:rsidR="00517626">
        <w:rPr>
          <w:rFonts w:hint="eastAsia"/>
          <w:lang w:eastAsia="zh-CN"/>
        </w:rPr>
        <w:t xml:space="preserve">or </w:t>
      </w:r>
      <w:r w:rsidR="00517626">
        <w:rPr>
          <w:lang w:eastAsia="zh-CN"/>
        </w:rPr>
        <w:t xml:space="preserve">for HD-FDD HARQ-ACK bundling </w:t>
      </w:r>
      <w:r w:rsidR="00DF64B1">
        <w:rPr>
          <w:noProof/>
          <w:position w:val="-14"/>
        </w:rPr>
        <w:drawing>
          <wp:inline distT="0" distB="0" distL="0" distR="0" wp14:anchorId="1D7736C2" wp14:editId="017C63A8">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17626" w:rsidRPr="00E9040D">
        <w:t xml:space="preserve"> is the number of the first ECCE (i.e. lowest</w:t>
      </w:r>
      <w:r w:rsidR="00517626" w:rsidRPr="00E9040D">
        <w:rPr>
          <w:kern w:val="2"/>
          <w:lang w:eastAsia="zh-CN"/>
        </w:rPr>
        <w:t xml:space="preserve"> ECCE index used to construct the </w:t>
      </w:r>
      <w:r w:rsidR="00517626">
        <w:rPr>
          <w:rFonts w:hint="eastAsia"/>
          <w:kern w:val="2"/>
          <w:lang w:eastAsia="zh-CN"/>
        </w:rPr>
        <w:t>MPDCCH</w:t>
      </w:r>
      <w:r w:rsidR="00517626" w:rsidRPr="00E9040D">
        <w:t>)</w:t>
      </w:r>
      <w:r w:rsidR="00517626">
        <w:rPr>
          <w:rFonts w:hint="eastAsia"/>
          <w:lang w:eastAsia="zh-CN"/>
        </w:rPr>
        <w:t xml:space="preserve"> in the last detected MPDCCH</w:t>
      </w:r>
      <w:r w:rsidR="00517626" w:rsidRPr="00C14AF3">
        <w:t xml:space="preserve"> </w:t>
      </w:r>
      <w:r w:rsidR="00517626" w:rsidRPr="00E9040D">
        <w:t xml:space="preserve">used for transmission of the corresponding DCI assignment in </w:t>
      </w:r>
      <w:r w:rsidR="00517626">
        <w:rPr>
          <w:rFonts w:hint="eastAsia"/>
          <w:lang w:eastAsia="zh-CN"/>
        </w:rPr>
        <w:t>M</w:t>
      </w:r>
      <w:r w:rsidR="00517626" w:rsidRPr="00E9040D">
        <w:t xml:space="preserve">PDCCH-PRB-set </w:t>
      </w:r>
      <w:r w:rsidR="00DF64B1">
        <w:rPr>
          <w:noProof/>
          <w:position w:val="-10"/>
        </w:rPr>
        <w:drawing>
          <wp:inline distT="0" distB="0" distL="0" distR="0" wp14:anchorId="1C07D9D5" wp14:editId="743C83E3">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17626">
        <w:t xml:space="preserve">, </w:t>
      </w:r>
      <w:r w:rsidR="00DF64B1" w:rsidRPr="008B58AB">
        <w:rPr>
          <w:noProof/>
          <w:position w:val="-12"/>
        </w:rPr>
        <w:drawing>
          <wp:inline distT="0" distB="0" distL="0" distR="0" wp14:anchorId="509C9A0E" wp14:editId="22CEF39D">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w:t>
      </w:r>
      <w:r w:rsidRPr="008B58AB">
        <w:lastRenderedPageBreak/>
        <w:t xml:space="preserve">DCI format of the corresponding </w:t>
      </w:r>
      <w:r w:rsidRPr="008B58AB">
        <w:rPr>
          <w:rFonts w:eastAsia="SimSun" w:hint="eastAsia"/>
          <w:lang w:eastAsia="zh-CN"/>
        </w:rPr>
        <w:t>M</w:t>
      </w:r>
      <w:r w:rsidRPr="008B58AB">
        <w:t xml:space="preserve">PDCCH as given in Table 10.1.2.1-1, </w:t>
      </w:r>
      <w:r w:rsidRPr="008B58AB">
        <w:rPr>
          <w:position w:val="-14"/>
        </w:rPr>
        <w:object w:dxaOrig="859" w:dyaOrig="400" w14:anchorId="7864906B">
          <v:shape id="_x0000_i1123" type="#_x0000_t75" style="width:42.6pt;height:21pt" o:ole="">
            <v:imagedata r:id="rId232" o:title=""/>
          </v:shape>
          <o:OLEObject Type="Embed" ProgID="Equation.3" ShapeID="_x0000_i1123" DrawAspect="Content" ObjectID="_1597682675" r:id="rId233"/>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45055687" wp14:editId="78D5440B">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10A1B45B" w14:textId="77777777" w:rsidR="00CE423A" w:rsidRPr="008B58AB" w:rsidRDefault="009134FE" w:rsidP="008B58AB">
      <w:pPr>
        <w:pStyle w:val="B2"/>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14:paraId="2690D1EA" w14:textId="77777777" w:rsidR="00CE423A" w:rsidRPr="008B58AB" w:rsidRDefault="009134FE" w:rsidP="008B58AB">
      <w:pPr>
        <w:pStyle w:val="B2"/>
        <w:rPr>
          <w:i/>
        </w:rPr>
      </w:pPr>
      <w:r w:rsidRPr="008B58AB">
        <w:t>-</w:t>
      </w:r>
      <w:r w:rsidRPr="008B58AB">
        <w:tab/>
      </w:r>
      <w:r w:rsidR="004D32D8" w:rsidRPr="008B58AB">
        <w:t xml:space="preserve">by the higher layer parameter </w:t>
      </w:r>
      <w:r w:rsidR="004D32D8" w:rsidRPr="008B58AB">
        <w:rPr>
          <w:i/>
        </w:rPr>
        <w:t>n1PUCCH-AN-InfoList-r13</w:t>
      </w:r>
      <w:r w:rsidR="004D32D8" w:rsidRPr="008B58AB">
        <w:rPr>
          <w:rFonts w:eastAsia="SimSun" w:hint="eastAsia"/>
          <w:lang w:eastAsia="zh-CN"/>
        </w:rPr>
        <w:t xml:space="preserve"> for the corresponding </w:t>
      </w:r>
      <w:r w:rsidR="004D32D8" w:rsidRPr="008B58AB">
        <w:rPr>
          <w:rFonts w:eastAsia="SimSun"/>
          <w:lang w:eastAsia="zh-CN"/>
        </w:rPr>
        <w:t>CE</w:t>
      </w:r>
      <w:r w:rsidR="004D32D8" w:rsidRPr="008B58AB">
        <w:rPr>
          <w:rFonts w:eastAsia="SimSun" w:hint="eastAsia"/>
          <w:lang w:eastAsia="zh-CN"/>
        </w:rPr>
        <w:t xml:space="preserve"> level</w:t>
      </w:r>
      <w:r w:rsidR="004D32D8" w:rsidRPr="008B58AB">
        <w:rPr>
          <w:i/>
        </w:rPr>
        <w:t xml:space="preserve">, </w:t>
      </w:r>
    </w:p>
    <w:p w14:paraId="1CD1C318" w14:textId="77777777"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14:anchorId="28A05362" wp14:editId="29AB93F8">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14:anchorId="365861DE" wp14:editId="77AF5424">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given in </w:t>
      </w:r>
      <w:r w:rsidR="00FE5A47" w:rsidRPr="008B58AB">
        <w:t>Subclause</w:t>
      </w:r>
      <w:r w:rsidR="004D32D8" w:rsidRPr="008B58AB">
        <w:t xml:space="preserve"> 6.8A.1 in [3] where the same </w:t>
      </w:r>
      <w:r w:rsidR="00DF64B1" w:rsidRPr="008B58AB">
        <w:rPr>
          <w:noProof/>
          <w:position w:val="-10"/>
        </w:rPr>
        <w:drawing>
          <wp:inline distT="0" distB="0" distL="0" distR="0" wp14:anchorId="1C3BE8C2" wp14:editId="415D21BC">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 value is used for each subframe containing a repeat of a MPDCCH transmission, </w:t>
      </w:r>
      <w:r w:rsidR="00DF64B1" w:rsidRPr="008B58AB">
        <w:rPr>
          <w:noProof/>
          <w:position w:val="-6"/>
        </w:rPr>
        <w:drawing>
          <wp:inline distT="0" distB="0" distL="0" distR="0" wp14:anchorId="2CE3F92C" wp14:editId="40DAD896">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determined from the antenna port used for localized </w:t>
      </w:r>
      <w:r w:rsidR="004D32D8" w:rsidRPr="008B58AB">
        <w:rPr>
          <w:rFonts w:eastAsia="SimSun" w:hint="eastAsia"/>
          <w:lang w:eastAsia="zh-CN"/>
        </w:rPr>
        <w:t>M</w:t>
      </w:r>
      <w:r w:rsidR="004D32D8" w:rsidRPr="008B58AB">
        <w:t xml:space="preserve">PDCCH transmission which is described in </w:t>
      </w:r>
      <w:r w:rsidR="00FE5A47" w:rsidRPr="008B58AB">
        <w:t>Subclause</w:t>
      </w:r>
      <w:r w:rsidR="004D32D8" w:rsidRPr="008B58AB">
        <w:t xml:space="preserve"> 6.8A.5 in [3</w:t>
      </w:r>
      <w:r w:rsidR="004D32D8" w:rsidRPr="008B58AB">
        <w:rPr>
          <w:rFonts w:eastAsia="SimSun" w:hint="eastAsia"/>
          <w:lang w:eastAsia="zh-CN"/>
        </w:rPr>
        <w:t>]</w:t>
      </w:r>
      <w:r w:rsidR="004D32D8" w:rsidRPr="008B58AB">
        <w:rPr>
          <w:rFonts w:eastAsia="SimSun"/>
          <w:lang w:eastAsia="zh-CN"/>
        </w:rPr>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14:anchorId="26B3D6E6" wp14:editId="5C47F850">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14:paraId="36363554" w14:textId="77777777"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w14:anchorId="500E0F32">
          <v:shape id="_x0000_i1124" type="#_x0000_t75" style="width:33pt;height:21pt" o:ole="">
            <v:imagedata r:id="rId235" o:title=""/>
          </v:shape>
          <o:OLEObject Type="Embed" ProgID="Equation.DSMT4" ShapeID="_x0000_i1124" DrawAspect="Content" ObjectID="_1597682676" r:id="rId236"/>
        </w:object>
      </w:r>
      <w:r w:rsidR="00783F84" w:rsidRPr="008B58AB">
        <w:rPr>
          <w:rFonts w:eastAsia="MS Mincho" w:hint="eastAsia"/>
          <w:lang w:eastAsia="ja-JP"/>
        </w:rPr>
        <w:t>is obtained by above procedure.</w:t>
      </w:r>
    </w:p>
    <w:p w14:paraId="58A8A78A" w14:textId="77777777"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w14:anchorId="4669CDDA">
          <v:shape id="_x0000_i1125" type="#_x0000_t75" style="width:33pt;height:21pt" o:ole="">
            <v:imagedata r:id="rId235" o:title=""/>
          </v:shape>
          <o:OLEObject Type="Embed" ProgID="Equation.DSMT4" ShapeID="_x0000_i1125" DrawAspect="Content" ObjectID="_1597682677" r:id="rId237"/>
        </w:object>
      </w:r>
      <w:r w:rsidR="00783F84" w:rsidRPr="008B58AB">
        <w:rPr>
          <w:rFonts w:eastAsia="MS Mincho" w:hint="eastAsia"/>
          <w:lang w:eastAsia="ja-JP"/>
        </w:rPr>
        <w:t xml:space="preserve">is the sum between </w:t>
      </w:r>
      <w:r w:rsidR="00783F84" w:rsidRPr="008B58AB">
        <w:rPr>
          <w:position w:val="-12"/>
        </w:rPr>
        <w:object w:dxaOrig="900" w:dyaOrig="380" w14:anchorId="640AF21E">
          <v:shape id="_x0000_i1126" type="#_x0000_t75" style="width:45pt;height:18.6pt" o:ole="">
            <v:imagedata r:id="rId238" o:title=""/>
          </v:shape>
          <o:OLEObject Type="Embed" ProgID="Equation.DSMT4" ShapeID="_x0000_i1126" DrawAspect="Content" ObjectID="_1597682678" r:id="rId239"/>
        </w:object>
      </w:r>
      <w:r w:rsidR="00783F84" w:rsidRPr="008B58AB">
        <w:rPr>
          <w:rFonts w:eastAsia="MS Mincho" w:hint="eastAsia"/>
          <w:lang w:eastAsia="ja-JP"/>
        </w:rPr>
        <w:t>and the value obtained by above procedure.</w:t>
      </w:r>
    </w:p>
    <w:p w14:paraId="593032AC" w14:textId="77777777" w:rsidR="004D32D8"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w14:anchorId="12F76582">
          <v:shape id="_x0000_i1127" type="#_x0000_t75" style="width:33pt;height:21pt" o:ole="">
            <v:imagedata r:id="rId235" o:title=""/>
          </v:shape>
          <o:OLEObject Type="Embed" ProgID="Equation.DSMT4" ShapeID="_x0000_i1127" DrawAspect="Content" ObjectID="_1597682679" r:id="rId240"/>
        </w:object>
      </w:r>
      <w:r w:rsidR="00783F84" w:rsidRPr="008B58AB">
        <w:rPr>
          <w:rFonts w:eastAsia="MS Mincho" w:hint="eastAsia"/>
          <w:lang w:eastAsia="ja-JP"/>
        </w:rPr>
        <w:t xml:space="preserve">is obtained by the above procedure with </w:t>
      </w:r>
      <w:r w:rsidR="00783F84" w:rsidRPr="008B58AB">
        <w:rPr>
          <w:position w:val="-14"/>
        </w:rPr>
        <w:object w:dxaOrig="660" w:dyaOrig="380" w14:anchorId="37FDE253">
          <v:shape id="_x0000_i1128" type="#_x0000_t75" style="width:33pt;height:18.6pt" o:ole="">
            <v:imagedata r:id="rId241" o:title=""/>
          </v:shape>
          <o:OLEObject Type="Embed" ProgID="Equation.3" ShapeID="_x0000_i1128" DrawAspect="Content" ObjectID="_1597682680" r:id="rId242"/>
        </w:object>
      </w:r>
      <w:r w:rsidR="00783F84" w:rsidRPr="008B58AB">
        <w:rPr>
          <w:rFonts w:eastAsia="MS Mincho" w:hint="eastAsia"/>
          <w:lang w:eastAsia="ja-JP"/>
        </w:rPr>
        <w:t xml:space="preserve"> = 0.</w:t>
      </w:r>
    </w:p>
    <w:p w14:paraId="2914CCA6" w14:textId="77777777" w:rsidR="00C90B79" w:rsidRPr="008B58AB" w:rsidRDefault="00C90B79" w:rsidP="00C90B79">
      <w:pPr>
        <w:pStyle w:val="B1"/>
        <w:ind w:left="644" w:firstLine="0"/>
      </w:pPr>
    </w:p>
    <w:p w14:paraId="1DFBBFD1" w14:textId="77777777" w:rsidR="00C90B79" w:rsidRPr="008B58AB" w:rsidRDefault="00C90B79" w:rsidP="00C90B79">
      <w:pPr>
        <w:pStyle w:val="TH"/>
      </w:pPr>
      <w:r w:rsidRPr="008B58AB">
        <w:t xml:space="preserve">Table 10.1.2.1-1: Mapping of ACK/NACK Resource offset Field </w:t>
      </w:r>
      <w:r w:rsidR="00975C2E" w:rsidRPr="008B58AB">
        <w:br/>
      </w:r>
      <w:r w:rsidRPr="008B58AB">
        <w:t>in DCI format 1A/1B/1D/1/2A/2/2B/2C/2D</w:t>
      </w:r>
      <w:r w:rsidR="004D32D8" w:rsidRPr="008B58AB">
        <w:t>/6-1A/6-1B</w:t>
      </w:r>
      <w:r w:rsidRPr="008B58AB">
        <w:t xml:space="preserve"> to </w:t>
      </w:r>
      <w:r w:rsidR="00DF64B1" w:rsidRPr="008B58AB">
        <w:rPr>
          <w:noProof/>
          <w:position w:val="-12"/>
        </w:rPr>
        <w:drawing>
          <wp:inline distT="0" distB="0" distL="0" distR="0" wp14:anchorId="21E0698A" wp14:editId="393D8F60">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8B58AB" w14:paraId="110EF5E7" w14:textId="77777777">
        <w:trPr>
          <w:cantSplit/>
          <w:jc w:val="center"/>
        </w:trPr>
        <w:tc>
          <w:tcPr>
            <w:tcW w:w="0" w:type="auto"/>
            <w:shd w:val="clear" w:color="auto" w:fill="E0E0E0"/>
            <w:vAlign w:val="center"/>
          </w:tcPr>
          <w:p w14:paraId="5DFA81A7" w14:textId="77777777" w:rsidR="00C90B79" w:rsidRPr="008B58AB" w:rsidRDefault="00C90B79" w:rsidP="00975C2E">
            <w:pPr>
              <w:pStyle w:val="TAH"/>
            </w:pPr>
            <w:r w:rsidRPr="008B58AB">
              <w:t xml:space="preserve">ACK/NACK Resource offset field </w:t>
            </w:r>
            <w:r w:rsidR="00975C2E" w:rsidRPr="008B58AB">
              <w:br/>
            </w:r>
            <w:r w:rsidRPr="008B58AB">
              <w:t>in DCI format 1A/1B/1D/1/2A/2/2B/2C/2D</w:t>
            </w:r>
          </w:p>
        </w:tc>
        <w:tc>
          <w:tcPr>
            <w:tcW w:w="0" w:type="auto"/>
            <w:shd w:val="clear" w:color="auto" w:fill="E0E0E0"/>
            <w:vAlign w:val="center"/>
          </w:tcPr>
          <w:p w14:paraId="6E4CBD81" w14:textId="77777777" w:rsidR="00C90B79" w:rsidRPr="008B58AB" w:rsidRDefault="00DF64B1" w:rsidP="00975C2E">
            <w:pPr>
              <w:pStyle w:val="TAH"/>
              <w:rPr>
                <w:szCs w:val="18"/>
              </w:rPr>
            </w:pPr>
            <w:r w:rsidRPr="008B58AB">
              <w:rPr>
                <w:noProof/>
                <w:position w:val="-12"/>
              </w:rPr>
              <w:drawing>
                <wp:inline distT="0" distB="0" distL="0" distR="0" wp14:anchorId="09B23137" wp14:editId="1416CE92">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8B58AB" w14:paraId="0B07279E" w14:textId="77777777">
        <w:trPr>
          <w:cantSplit/>
          <w:jc w:val="center"/>
        </w:trPr>
        <w:tc>
          <w:tcPr>
            <w:tcW w:w="0" w:type="auto"/>
            <w:vAlign w:val="center"/>
          </w:tcPr>
          <w:p w14:paraId="05FC5219" w14:textId="77777777" w:rsidR="00C90B79" w:rsidRPr="008B58AB" w:rsidRDefault="00C90B79" w:rsidP="00975C2E">
            <w:pPr>
              <w:pStyle w:val="TAC"/>
            </w:pPr>
            <w:r w:rsidRPr="008B58AB">
              <w:t>0</w:t>
            </w:r>
          </w:p>
        </w:tc>
        <w:tc>
          <w:tcPr>
            <w:tcW w:w="0" w:type="auto"/>
            <w:vAlign w:val="center"/>
          </w:tcPr>
          <w:p w14:paraId="3BE63EE2" w14:textId="77777777" w:rsidR="00C90B79" w:rsidRPr="008B58AB" w:rsidRDefault="005B4392" w:rsidP="00975C2E">
            <w:pPr>
              <w:pStyle w:val="TAC"/>
            </w:pPr>
            <w:r w:rsidRPr="008B58AB">
              <w:t>0</w:t>
            </w:r>
          </w:p>
        </w:tc>
      </w:tr>
      <w:tr w:rsidR="00C90B79" w:rsidRPr="008B58AB" w14:paraId="38835CE2" w14:textId="77777777">
        <w:trPr>
          <w:cantSplit/>
          <w:jc w:val="center"/>
        </w:trPr>
        <w:tc>
          <w:tcPr>
            <w:tcW w:w="0" w:type="auto"/>
            <w:vAlign w:val="center"/>
          </w:tcPr>
          <w:p w14:paraId="2C877EC3" w14:textId="77777777" w:rsidR="00C90B79" w:rsidRPr="008B58AB" w:rsidRDefault="00C90B79" w:rsidP="00975C2E">
            <w:pPr>
              <w:pStyle w:val="TAC"/>
            </w:pPr>
            <w:r w:rsidRPr="008B58AB">
              <w:t>1</w:t>
            </w:r>
          </w:p>
        </w:tc>
        <w:tc>
          <w:tcPr>
            <w:tcW w:w="0" w:type="auto"/>
            <w:vAlign w:val="center"/>
          </w:tcPr>
          <w:p w14:paraId="6516D8AD" w14:textId="77777777" w:rsidR="00C90B79" w:rsidRPr="008B58AB" w:rsidRDefault="00C90B79" w:rsidP="00975C2E">
            <w:pPr>
              <w:pStyle w:val="TAC"/>
            </w:pPr>
            <w:r w:rsidRPr="008B58AB">
              <w:t>-1</w:t>
            </w:r>
          </w:p>
        </w:tc>
      </w:tr>
      <w:tr w:rsidR="00C90B79" w:rsidRPr="008B58AB" w14:paraId="15E936C1" w14:textId="77777777">
        <w:trPr>
          <w:cantSplit/>
          <w:jc w:val="center"/>
        </w:trPr>
        <w:tc>
          <w:tcPr>
            <w:tcW w:w="0" w:type="auto"/>
            <w:vAlign w:val="center"/>
          </w:tcPr>
          <w:p w14:paraId="228F237E" w14:textId="77777777" w:rsidR="00C90B79" w:rsidRPr="008B58AB" w:rsidRDefault="00C90B79" w:rsidP="00975C2E">
            <w:pPr>
              <w:pStyle w:val="TAC"/>
            </w:pPr>
            <w:r w:rsidRPr="008B58AB">
              <w:t>2</w:t>
            </w:r>
          </w:p>
        </w:tc>
        <w:tc>
          <w:tcPr>
            <w:tcW w:w="0" w:type="auto"/>
            <w:vAlign w:val="center"/>
          </w:tcPr>
          <w:p w14:paraId="685166FF" w14:textId="77777777" w:rsidR="00C90B79" w:rsidRPr="008B58AB" w:rsidRDefault="005B4392" w:rsidP="00975C2E">
            <w:pPr>
              <w:pStyle w:val="TAC"/>
            </w:pPr>
            <w:r w:rsidRPr="008B58AB">
              <w:t>-2</w:t>
            </w:r>
          </w:p>
        </w:tc>
      </w:tr>
      <w:tr w:rsidR="00C90B79" w:rsidRPr="008B58AB" w14:paraId="66ADA5AD" w14:textId="77777777">
        <w:trPr>
          <w:cantSplit/>
          <w:jc w:val="center"/>
        </w:trPr>
        <w:tc>
          <w:tcPr>
            <w:tcW w:w="0" w:type="auto"/>
            <w:vAlign w:val="center"/>
          </w:tcPr>
          <w:p w14:paraId="2EE65618" w14:textId="77777777" w:rsidR="00C90B79" w:rsidRPr="008B58AB" w:rsidRDefault="00C90B79" w:rsidP="00975C2E">
            <w:pPr>
              <w:pStyle w:val="TAC"/>
            </w:pPr>
            <w:r w:rsidRPr="008B58AB">
              <w:t>3</w:t>
            </w:r>
          </w:p>
        </w:tc>
        <w:tc>
          <w:tcPr>
            <w:tcW w:w="0" w:type="auto"/>
            <w:vAlign w:val="center"/>
          </w:tcPr>
          <w:p w14:paraId="5581913D" w14:textId="77777777" w:rsidR="00C90B79" w:rsidRPr="008B58AB" w:rsidRDefault="00C90B79" w:rsidP="00975C2E">
            <w:pPr>
              <w:pStyle w:val="TAC"/>
            </w:pPr>
            <w:r w:rsidRPr="008B58AB">
              <w:t>2</w:t>
            </w:r>
          </w:p>
        </w:tc>
      </w:tr>
    </w:tbl>
    <w:p w14:paraId="2EB9D9DB" w14:textId="77777777" w:rsidR="009134FE" w:rsidRPr="008B58AB" w:rsidRDefault="009134FE" w:rsidP="009134FE"/>
    <w:p w14:paraId="2AE771A3" w14:textId="2BC952B5" w:rsidR="005D1EC0" w:rsidRDefault="009134FE" w:rsidP="005D1EC0">
      <w:r w:rsidRPr="008B58AB">
        <w:t xml:space="preserve">For slot-PUCCH, and for transmission of up to 2 HARQ-ACK bits in slot </w:t>
      </w:r>
      <w:r w:rsidRPr="008B58AB">
        <w:rPr>
          <w:position w:val="-6"/>
        </w:rPr>
        <w:object w:dxaOrig="200" w:dyaOrig="220" w14:anchorId="49FF645F">
          <v:shape id="_x0000_i1129" type="#_x0000_t75" style="width:9pt;height:11.4pt" o:ole="">
            <v:imagedata r:id="rId244" o:title=""/>
          </v:shape>
          <o:OLEObject Type="Embed" ProgID="Equation.3" ShapeID="_x0000_i1129" DrawAspect="Content" ObjectID="_1597682681" r:id="rId245"/>
        </w:object>
      </w:r>
      <w:r w:rsidRPr="008B58AB">
        <w:t>, when at least one HARQ-ACK bit is sent in response to a PDSCH transmission indicated by the detection of a corresponding PDCCH/SPDCCH with DCI format 7-1A/7-1B/7-1C/7-1D/7-1E/7-1F/7-1G</w:t>
      </w:r>
      <w:r w:rsidR="005D1EC0" w:rsidRPr="00936A4D">
        <w:t xml:space="preserve"> </w:t>
      </w:r>
      <w:ins w:id="12" w:author="MOTb" w:date="2018-08-29T15:51:00Z">
        <w:r w:rsidR="001D2F41">
          <w:t xml:space="preserve">or a semi-persistently scheduled slot-PDSCH transmission </w:t>
        </w:r>
      </w:ins>
      <w:r w:rsidR="005D1EC0">
        <w:t xml:space="preserve">or </w:t>
      </w:r>
      <w:r w:rsidR="005D1EC0" w:rsidRPr="008B58AB">
        <w:t>for a PDCCH/SPDCCH indicating downlink SPS release</w:t>
      </w:r>
      <w:r w:rsidRPr="008B58AB">
        <w:t xml:space="preserve"> in </w:t>
      </w:r>
    </w:p>
    <w:p w14:paraId="0BFF5435" w14:textId="77777777" w:rsidR="005D1EC0" w:rsidRDefault="005D1EC0" w:rsidP="005D1EC0">
      <w:pPr>
        <w:pStyle w:val="B1"/>
      </w:pPr>
      <w:r>
        <w:t>-</w:t>
      </w:r>
      <w:r>
        <w:tab/>
      </w:r>
      <w:r w:rsidR="009134FE" w:rsidRPr="008B58AB">
        <w:t xml:space="preserve">slot </w:t>
      </w:r>
      <w:r w:rsidR="009134FE" w:rsidRPr="008B58AB">
        <w:rPr>
          <w:position w:val="-6"/>
        </w:rPr>
        <w:object w:dxaOrig="560" w:dyaOrig="279" w14:anchorId="65BA663A">
          <v:shape id="_x0000_i1130" type="#_x0000_t75" style="width:27pt;height:15pt" o:ole="">
            <v:imagedata r:id="rId246" o:title=""/>
          </v:shape>
          <o:OLEObject Type="Embed" ProgID="Equation.3" ShapeID="_x0000_i1130" DrawAspect="Content" ObjectID="_1597682682" r:id="rId247"/>
        </w:object>
      </w:r>
      <w:r w:rsidR="009134FE" w:rsidRPr="008B58AB">
        <w:t xml:space="preserve"> or </w:t>
      </w:r>
    </w:p>
    <w:p w14:paraId="5D4E2E7F" w14:textId="77777777" w:rsidR="005D1EC0" w:rsidRDefault="005D1EC0" w:rsidP="005D1EC0">
      <w:pPr>
        <w:pStyle w:val="B1"/>
      </w:pPr>
      <w:r>
        <w:t>-</w:t>
      </w:r>
      <w:r>
        <w:tab/>
      </w:r>
      <w:r w:rsidR="009134FE" w:rsidRPr="008B58AB">
        <w:t xml:space="preserve">when scheduling request is sent in slot </w:t>
      </w:r>
      <w:r w:rsidR="009134FE" w:rsidRPr="008B58AB">
        <w:rPr>
          <w:position w:val="-6"/>
        </w:rPr>
        <w:object w:dxaOrig="200" w:dyaOrig="220" w14:anchorId="3AF0B77B">
          <v:shape id="_x0000_i1131" type="#_x0000_t75" style="width:9pt;height:11.4pt" o:ole="">
            <v:imagedata r:id="rId244" o:title=""/>
          </v:shape>
          <o:OLEObject Type="Embed" ProgID="Equation.3" ShapeID="_x0000_i1131" DrawAspect="Content" ObjectID="_1597682683" r:id="rId248"/>
        </w:object>
      </w:r>
      <w:r w:rsidR="009134FE" w:rsidRPr="008B58AB">
        <w:t xml:space="preserve">on a resource configured by higher layer parameter </w:t>
      </w:r>
      <w:r w:rsidR="009134FE" w:rsidRPr="008B58AB">
        <w:rPr>
          <w:i/>
        </w:rPr>
        <w:t>sr-slotSPUCCH-IndexFH or sr-slotSPUCCH-IndexNoFH</w:t>
      </w:r>
      <w:r w:rsidR="009134FE" w:rsidRPr="008B58AB">
        <w:t xml:space="preserve">, </w:t>
      </w:r>
    </w:p>
    <w:p w14:paraId="1B5AB5A6" w14:textId="77777777" w:rsidR="009134FE" w:rsidRPr="008B58AB" w:rsidRDefault="009134FE" w:rsidP="005D1EC0">
      <w:r w:rsidRPr="008B58AB">
        <w:t xml:space="preserve">the UE shall use PUCCH resource </w:t>
      </w:r>
      <w:r w:rsidR="00DF64B1" w:rsidRPr="008B58AB">
        <w:rPr>
          <w:noProof/>
          <w:position w:val="-12"/>
        </w:rPr>
        <w:drawing>
          <wp:inline distT="0" distB="0" distL="0" distR="0" wp14:anchorId="3FBBBF8D" wp14:editId="20B06435">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slot </w:t>
      </w:r>
      <w:r w:rsidR="00DF64B1" w:rsidRPr="008B58AB">
        <w:rPr>
          <w:noProof/>
          <w:position w:val="-6"/>
        </w:rPr>
        <w:drawing>
          <wp:inline distT="0" distB="0" distL="0" distR="0" wp14:anchorId="2A0112E2" wp14:editId="063E2279">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18BD428B" wp14:editId="2FAE8605">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slot-PUCCH transmission using format 1a/1b [3], where the value of </w:t>
      </w:r>
      <w:r w:rsidR="00DF64B1" w:rsidRPr="008B58AB">
        <w:rPr>
          <w:noProof/>
          <w:position w:val="-12"/>
        </w:rPr>
        <w:drawing>
          <wp:inline distT="0" distB="0" distL="0" distR="0" wp14:anchorId="55583825" wp14:editId="346EC479">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14:anchorId="1874386A" wp14:editId="3DA507E9">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7F2D4178" wp14:editId="063591E8">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14:anchorId="502B27C1" wp14:editId="22A0F2FA">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13962ED3" wp14:editId="038F0B81">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14:anchorId="21B905D8" wp14:editId="5221E8DD">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79EF455E" wp14:editId="6B45143E">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01F77049" w14:textId="77777777" w:rsidR="009134FE" w:rsidRPr="008B58AB" w:rsidRDefault="009134FE" w:rsidP="008B58AB"/>
    <w:p w14:paraId="0C9B3EDE" w14:textId="77777777" w:rsidR="009134FE" w:rsidRPr="008B58AB" w:rsidRDefault="009134FE" w:rsidP="009134FE">
      <w:pPr>
        <w:pStyle w:val="TH"/>
      </w:pPr>
      <w:r w:rsidRPr="008B58AB">
        <w:lastRenderedPageBreak/>
        <w:t>Table 10.1.2.1-2: PUCCH Resource Value for HARQ-ACK</w:t>
      </w:r>
      <w:r w:rsidRPr="008B58AB">
        <w:rPr>
          <w:rFonts w:ascii="Times New Roman" w:hAnsi="Times New Roman"/>
        </w:rPr>
        <w:t xml:space="preserve"> </w:t>
      </w:r>
      <w:r w:rsidRPr="008B58AB">
        <w:t>Resource for slot-PUCCH</w:t>
      </w:r>
    </w:p>
    <w:tbl>
      <w:tblPr>
        <w:tblW w:w="0" w:type="auto"/>
        <w:jc w:val="center"/>
        <w:tblCellMar>
          <w:left w:w="0" w:type="dxa"/>
          <w:right w:w="0" w:type="dxa"/>
        </w:tblCellMar>
        <w:tblLook w:val="0000" w:firstRow="0" w:lastRow="0" w:firstColumn="0" w:lastColumn="0" w:noHBand="0" w:noVBand="0"/>
      </w:tblPr>
      <w:tblGrid>
        <w:gridCol w:w="4017"/>
        <w:gridCol w:w="5604"/>
      </w:tblGrid>
      <w:tr w:rsidR="009134FE" w:rsidRPr="008B58AB" w14:paraId="34C95812" w14:textId="77777777" w:rsidTr="003F72F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AC793C8" w14:textId="77777777" w:rsidR="009134FE" w:rsidRPr="008B58AB" w:rsidRDefault="009134FE" w:rsidP="003F72F9">
            <w:pPr>
              <w:pStyle w:val="TAH"/>
              <w:rPr>
                <w:lang w:eastAsia="en-US"/>
              </w:rPr>
            </w:pPr>
            <w:r w:rsidRPr="008B58AB">
              <w:rPr>
                <w:lang w:eastAsia="en-US"/>
              </w:rPr>
              <w:t xml:space="preserve">Value of </w:t>
            </w:r>
            <w:r w:rsidR="008B58AB">
              <w:rPr>
                <w:lang w:eastAsia="en-US"/>
              </w:rPr>
              <w:t>'</w:t>
            </w:r>
            <w:r w:rsidRPr="008B58AB">
              <w:rPr>
                <w:rFonts w:hint="eastAsia"/>
                <w:lang w:eastAsia="zh-CN"/>
              </w:rPr>
              <w:t>SPUCCH resource indication</w:t>
            </w:r>
            <w:r w:rsidR="008B58AB">
              <w:rPr>
                <w:lang w:eastAsia="en-US"/>
              </w:rPr>
              <w:t>'</w:t>
            </w:r>
            <w:r w:rsidRPr="008B58AB">
              <w:rPr>
                <w:lang w:eastAsia="en-US"/>
              </w:rPr>
              <w:t xml:space="preserve"> field </w:t>
            </w:r>
          </w:p>
          <w:p w14:paraId="157D34EB" w14:textId="77777777" w:rsidR="009134FE" w:rsidRPr="008B58AB" w:rsidRDefault="009134FE" w:rsidP="003F72F9">
            <w:pPr>
              <w:pStyle w:val="TAH"/>
              <w:rPr>
                <w:rFonts w:ascii="Times New Roman" w:hAnsi="Times New Roman"/>
                <w:sz w:val="20"/>
                <w:lang w:eastAsia="en-US"/>
              </w:rPr>
            </w:pPr>
            <w:r w:rsidRPr="008B58AB">
              <w:rPr>
                <w:lang w:eastAsia="en-US"/>
              </w:rPr>
              <w:t>as defined in section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F63DAAF" w14:textId="77777777" w:rsidR="009134FE" w:rsidRPr="008B58AB" w:rsidRDefault="009134FE" w:rsidP="003F72F9">
            <w:pPr>
              <w:pStyle w:val="TAH"/>
              <w:rPr>
                <w:rFonts w:ascii="Times New Roman" w:hAnsi="Times New Roman"/>
                <w:sz w:val="20"/>
                <w:lang w:eastAsia="en-US"/>
              </w:rPr>
            </w:pPr>
            <w:r w:rsidRPr="008B58AB">
              <w:rPr>
                <w:rFonts w:ascii="Times New Roman" w:hAnsi="Times New Roman"/>
                <w:position w:val="-12"/>
                <w:sz w:val="20"/>
                <w:lang w:eastAsia="en-US"/>
              </w:rPr>
              <w:object w:dxaOrig="700" w:dyaOrig="380" w14:anchorId="54267A58">
                <v:shape id="_x0000_i1132" type="#_x0000_t75" style="width:35.4pt;height:18.6pt" o:ole="">
                  <v:imagedata r:id="rId252" o:title=""/>
                </v:shape>
                <o:OLEObject Type="Embed" ProgID="Equation.3" ShapeID="_x0000_i1132" DrawAspect="Content" ObjectID="_1597682684" r:id="rId253"/>
              </w:object>
            </w:r>
            <w:r w:rsidRPr="008B58AB">
              <w:rPr>
                <w:rFonts w:ascii="Times New Roman" w:hAnsi="Times New Roman"/>
                <w:sz w:val="20"/>
                <w:lang w:eastAsia="en-US"/>
              </w:rPr>
              <w:t xml:space="preserve">or </w:t>
            </w:r>
            <w:r w:rsidRPr="008B58AB">
              <w:rPr>
                <w:rFonts w:ascii="Times New Roman" w:hAnsi="Times New Roman"/>
                <w:position w:val="-12"/>
                <w:sz w:val="20"/>
                <w:lang w:eastAsia="en-US"/>
              </w:rPr>
              <w:object w:dxaOrig="1560" w:dyaOrig="380" w14:anchorId="63306A7E">
                <v:shape id="_x0000_i1133" type="#_x0000_t75" style="width:78pt;height:18.6pt" o:ole="">
                  <v:imagedata r:id="rId254" o:title=""/>
                </v:shape>
                <o:OLEObject Type="Embed" ProgID="Equation.3" ShapeID="_x0000_i1133" DrawAspect="Content" ObjectID="_1597682685" r:id="rId255"/>
              </w:object>
            </w:r>
          </w:p>
        </w:tc>
      </w:tr>
      <w:tr w:rsidR="009134FE" w:rsidRPr="008B58AB" w14:paraId="7FEE6928"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2B4484FB" w14:textId="77777777"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7EAE4DDF" w14:textId="77777777" w:rsidR="009134FE" w:rsidRPr="008B58AB" w:rsidRDefault="009134FE" w:rsidP="003F72F9">
            <w:pPr>
              <w:pStyle w:val="TAL"/>
            </w:pPr>
            <w:r w:rsidRPr="008B58AB">
              <w:t>The 1</w:t>
            </w:r>
            <w:r w:rsidRPr="008B58AB">
              <w:rPr>
                <w:vertAlign w:val="superscript"/>
              </w:rPr>
              <w:t>st</w:t>
            </w:r>
            <w:r w:rsidRPr="008B58AB">
              <w:t xml:space="preserve"> PUCCH resource value configured by the higher layers</w:t>
            </w:r>
          </w:p>
        </w:tc>
      </w:tr>
      <w:tr w:rsidR="009134FE" w:rsidRPr="008B58AB" w14:paraId="096B1FE6"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78451B30" w14:textId="77777777"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0E3103CA" w14:textId="77777777" w:rsidR="009134FE" w:rsidRPr="008B58AB" w:rsidRDefault="009134FE" w:rsidP="003F72F9">
            <w:pPr>
              <w:pStyle w:val="TAL"/>
            </w:pPr>
            <w:r w:rsidRPr="008B58AB">
              <w:t>The 2</w:t>
            </w:r>
            <w:r w:rsidRPr="008B58AB">
              <w:rPr>
                <w:vertAlign w:val="superscript"/>
              </w:rPr>
              <w:t>nd</w:t>
            </w:r>
            <w:r w:rsidRPr="008B58AB">
              <w:t xml:space="preserve"> PUCCH resource value configured by the higher layers</w:t>
            </w:r>
          </w:p>
        </w:tc>
      </w:tr>
      <w:tr w:rsidR="009134FE" w:rsidRPr="008B58AB" w14:paraId="4DC7765D"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6DB360EA" w14:textId="77777777"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1599F137" w14:textId="77777777" w:rsidR="009134FE" w:rsidRPr="008B58AB" w:rsidRDefault="009134FE" w:rsidP="003F72F9">
            <w:pPr>
              <w:pStyle w:val="TAL"/>
            </w:pPr>
            <w:r w:rsidRPr="008B58AB">
              <w:t>The 3</w:t>
            </w:r>
            <w:r w:rsidRPr="008B58AB">
              <w:rPr>
                <w:vertAlign w:val="superscript"/>
              </w:rPr>
              <w:t>rd</w:t>
            </w:r>
            <w:r w:rsidRPr="008B58AB">
              <w:t xml:space="preserve"> PUCCH resource value configured by the higher layers</w:t>
            </w:r>
          </w:p>
        </w:tc>
      </w:tr>
      <w:tr w:rsidR="009134FE" w:rsidRPr="008B58AB" w14:paraId="081B4611"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7814AE24" w14:textId="77777777"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0" w:type="auto"/>
            <w:tcBorders>
              <w:top w:val="nil"/>
              <w:left w:val="single" w:sz="8" w:space="0" w:color="auto"/>
              <w:bottom w:val="single" w:sz="8" w:space="0" w:color="auto"/>
              <w:right w:val="single" w:sz="8" w:space="0" w:color="auto"/>
            </w:tcBorders>
            <w:vAlign w:val="center"/>
          </w:tcPr>
          <w:p w14:paraId="4C698B8C" w14:textId="77777777" w:rsidR="009134FE" w:rsidRPr="008B58AB" w:rsidRDefault="009134FE" w:rsidP="003F72F9">
            <w:pPr>
              <w:pStyle w:val="TAL"/>
            </w:pPr>
            <w:r w:rsidRPr="008B58AB">
              <w:t>The 4</w:t>
            </w:r>
            <w:r w:rsidRPr="008B58AB">
              <w:rPr>
                <w:vertAlign w:val="superscript"/>
              </w:rPr>
              <w:t>th</w:t>
            </w:r>
            <w:r w:rsidRPr="008B58AB">
              <w:t xml:space="preserve"> PUCCH resource value configured by the higher layers</w:t>
            </w:r>
          </w:p>
        </w:tc>
      </w:tr>
      <w:tr w:rsidR="009134FE" w:rsidRPr="008B58AB" w14:paraId="6B922350" w14:textId="77777777" w:rsidTr="003F72F9">
        <w:trPr>
          <w:cantSplit/>
          <w:jc w:val="center"/>
        </w:trPr>
        <w:tc>
          <w:tcPr>
            <w:tcW w:w="0" w:type="auto"/>
            <w:gridSpan w:val="2"/>
            <w:tcBorders>
              <w:top w:val="nil"/>
              <w:left w:val="single" w:sz="8" w:space="0" w:color="auto"/>
              <w:bottom w:val="single" w:sz="8" w:space="0" w:color="auto"/>
              <w:right w:val="single" w:sz="8" w:space="0" w:color="auto"/>
            </w:tcBorders>
            <w:vAlign w:val="center"/>
          </w:tcPr>
          <w:p w14:paraId="195BA33D" w14:textId="77777777" w:rsidR="009134FE" w:rsidRPr="008B58AB" w:rsidRDefault="009134FE" w:rsidP="00AE29E6">
            <w:pPr>
              <w:pStyle w:val="TAN"/>
              <w:rPr>
                <w:lang w:eastAsia="ko-KR"/>
              </w:rPr>
            </w:pPr>
            <w:r w:rsidRPr="008B58AB">
              <w:rPr>
                <w:lang w:eastAsia="ko-KR"/>
              </w:rPr>
              <w:t>NOTE:</w:t>
            </w:r>
            <w:r w:rsidRPr="008B58AB">
              <w:rPr>
                <w:lang w:eastAsia="ko-KR"/>
              </w:rPr>
              <w:tab/>
            </w:r>
            <w:r w:rsidRPr="008B58AB">
              <w:rPr>
                <w:rFonts w:ascii="Times New Roman" w:hAnsi="Times New Roman"/>
                <w:position w:val="-12"/>
                <w:sz w:val="20"/>
              </w:rPr>
              <w:object w:dxaOrig="1560" w:dyaOrig="380" w14:anchorId="53724C86">
                <v:shape id="_x0000_i1134" type="#_x0000_t75" style="width:78pt;height:18.6pt" o:ole="">
                  <v:imagedata r:id="rId256" o:title=""/>
                </v:shape>
                <o:OLEObject Type="Embed" ProgID="Equation.3" ShapeID="_x0000_i1134" DrawAspect="Content" ObjectID="_1597682686" r:id="rId257"/>
              </w:object>
            </w:r>
            <w:r w:rsidRPr="008B58AB">
              <w:t xml:space="preserve">are respectively </w:t>
            </w:r>
            <w:r w:rsidRPr="008B58AB">
              <w:rPr>
                <w:rFonts w:hint="eastAsia"/>
              </w:rPr>
              <w:t>determined from the first and</w:t>
            </w:r>
            <w:r w:rsidRPr="008B58AB">
              <w:rPr>
                <w:rFonts w:hint="eastAsia"/>
                <w:lang w:eastAsia="ko-KR"/>
              </w:rPr>
              <w:t xml:space="preserve"> second PUCCH</w:t>
            </w:r>
            <w:r w:rsidRPr="008B58AB">
              <w:rPr>
                <w:lang w:eastAsia="ko-KR"/>
              </w:rPr>
              <w:t xml:space="preserve"> </w:t>
            </w:r>
            <w:r w:rsidRPr="008B58AB">
              <w:rPr>
                <w:rFonts w:hint="eastAsia"/>
                <w:lang w:eastAsia="ko-KR"/>
              </w:rPr>
              <w:t xml:space="preserve">resource lists configured by </w:t>
            </w:r>
            <w:r w:rsidRPr="008B58AB">
              <w:rPr>
                <w:i/>
                <w:lang w:eastAsia="ko-KR"/>
              </w:rPr>
              <w:t>n1SlotSPUCCH-hoppingAN-List</w:t>
            </w:r>
            <w:r w:rsidRPr="008B58AB">
              <w:rPr>
                <w:lang w:eastAsia="ko-KR"/>
              </w:rPr>
              <w:t xml:space="preserve"> in [11]</w:t>
            </w:r>
            <w:r w:rsidRPr="008B58AB">
              <w:t xml:space="preserve"> for slot-PUCCH when hopping is enabled, and</w:t>
            </w:r>
            <w:r w:rsidRPr="008B58AB">
              <w:rPr>
                <w:lang w:eastAsia="ko-KR"/>
              </w:rPr>
              <w:t xml:space="preserve"> by </w:t>
            </w:r>
            <w:r w:rsidRPr="008B58AB">
              <w:rPr>
                <w:i/>
                <w:lang w:eastAsia="ko-KR"/>
              </w:rPr>
              <w:t>n1SlotSPUCCH-nohoppingAN-List</w:t>
            </w:r>
            <w:r w:rsidRPr="008B58AB">
              <w:rPr>
                <w:lang w:eastAsia="ko-KR"/>
              </w:rPr>
              <w:t xml:space="preserve"> in [11]</w:t>
            </w:r>
            <w:r w:rsidRPr="008B58AB">
              <w:t xml:space="preserve"> for slot-PUCCH when hopping is disabled.</w:t>
            </w:r>
          </w:p>
        </w:tc>
      </w:tr>
    </w:tbl>
    <w:p w14:paraId="6061B131" w14:textId="77777777" w:rsidR="009134FE" w:rsidRPr="008B58AB" w:rsidRDefault="009134FE" w:rsidP="008B58AB"/>
    <w:p w14:paraId="1ED78BD4" w14:textId="125777D1" w:rsidR="009134FE" w:rsidRPr="008B58AB" w:rsidRDefault="009134FE" w:rsidP="009134FE">
      <w:r w:rsidRPr="008B58AB">
        <w:t xml:space="preserve">For subslot-PUCCH, and for transmission of up to 2 HARQ-ACK bits, in subslot </w:t>
      </w:r>
      <w:r w:rsidRPr="008B58AB">
        <w:rPr>
          <w:position w:val="-6"/>
        </w:rPr>
        <w:object w:dxaOrig="200" w:dyaOrig="220" w14:anchorId="62EE87F8">
          <v:shape id="_x0000_i1135" type="#_x0000_t75" style="width:9pt;height:11.4pt" o:ole="">
            <v:imagedata r:id="rId244" o:title=""/>
          </v:shape>
          <o:OLEObject Type="Embed" ProgID="Equation.3" ShapeID="_x0000_i1135" DrawAspect="Content" ObjectID="_1597682687" r:id="rId258"/>
        </w:object>
      </w:r>
      <w:r w:rsidRPr="008B58AB">
        <w:t xml:space="preserve">, when at least one HARQ-ACK bit is sent in response to a PDSCH transmission indicated by the detection of a corresponding PDCCH/SPDCCH with DCI format 7-1A/7-1B/7-1C/7-1D/7-1E/7-1F/7-1G in subslot </w:t>
      </w:r>
      <w:r w:rsidRPr="008B58AB">
        <w:rPr>
          <w:position w:val="-14"/>
        </w:rPr>
        <w:object w:dxaOrig="720" w:dyaOrig="380" w14:anchorId="73E32662">
          <v:shape id="_x0000_i1136" type="#_x0000_t75" style="width:36pt;height:18.6pt" o:ole="">
            <v:imagedata r:id="rId259" o:title=""/>
          </v:shape>
          <o:OLEObject Type="Embed" ProgID="Equation.3" ShapeID="_x0000_i1136" DrawAspect="Content" ObjectID="_1597682688" r:id="rId260"/>
        </w:object>
      </w:r>
      <w:ins w:id="13" w:author="MOTb" w:date="2018-08-29T15:53:00Z">
        <w:r w:rsidR="00526BAF" w:rsidRPr="00526BAF">
          <w:t xml:space="preserve"> </w:t>
        </w:r>
        <w:r w:rsidR="00526BAF">
          <w:t>or a semi-persistently scheduled subslot-PDSCH transmission</w:t>
        </w:r>
        <w:r w:rsidR="00526BAF" w:rsidRPr="00291F4C">
          <w:t xml:space="preserve"> </w:t>
        </w:r>
        <w:r w:rsidR="00526BAF">
          <w:t xml:space="preserve">in </w:t>
        </w:r>
        <w:r w:rsidR="00526BAF" w:rsidRPr="008B58AB">
          <w:t>subslot</w:t>
        </w:r>
        <w:r w:rsidR="00526BAF">
          <w:t xml:space="preserve"> </w:t>
        </w:r>
        <w:r w:rsidR="00526BAF">
          <w:rPr>
            <w:noProof/>
            <w:position w:val="-14"/>
          </w:rPr>
          <w:drawing>
            <wp:inline distT="0" distB="0" distL="0" distR="0" wp14:anchorId="24F9A752" wp14:editId="1894C2DE">
              <wp:extent cx="457200" cy="23622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ins>
      <w:r w:rsidRPr="008B58AB">
        <w:t xml:space="preserve">or for a PDCCH/SPDCCH indicating downlink SPS release in subslot </w:t>
      </w:r>
      <w:r w:rsidRPr="008B58AB">
        <w:rPr>
          <w:position w:val="-14"/>
        </w:rPr>
        <w:object w:dxaOrig="720" w:dyaOrig="380" w14:anchorId="6C447004">
          <v:shape id="_x0000_i1137" type="#_x0000_t75" style="width:36pt;height:18.6pt" o:ole="">
            <v:imagedata r:id="rId259" o:title=""/>
          </v:shape>
          <o:OLEObject Type="Embed" ProgID="Equation.3" ShapeID="_x0000_i1137" DrawAspect="Content" ObjectID="_1597682689" r:id="rId262"/>
        </w:object>
      </w:r>
      <w:r w:rsidRPr="008B58AB">
        <w:t xml:space="preserve"> or when scheduling request is sent in </w:t>
      </w:r>
      <w:ins w:id="14" w:author="MOTb" w:date="2018-08-29T15:55:00Z">
        <w:r w:rsidR="00526BAF">
          <w:t>sub</w:t>
        </w:r>
      </w:ins>
      <w:r w:rsidRPr="008B58AB">
        <w:t xml:space="preserve">slot </w:t>
      </w:r>
      <w:r w:rsidRPr="008B58AB">
        <w:rPr>
          <w:position w:val="-6"/>
        </w:rPr>
        <w:object w:dxaOrig="200" w:dyaOrig="220" w14:anchorId="188A3162">
          <v:shape id="_x0000_i1138" type="#_x0000_t75" style="width:9pt;height:11.4pt" o:ole="">
            <v:imagedata r:id="rId244" o:title=""/>
          </v:shape>
          <o:OLEObject Type="Embed" ProgID="Equation.3" ShapeID="_x0000_i1138" DrawAspect="Content" ObjectID="_1597682690" r:id="rId263"/>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w14:anchorId="08952DAF">
          <v:shape id="_x0000_i1139" type="#_x0000_t75" style="width:35.4pt;height:18.6pt" o:ole="">
            <v:imagedata r:id="rId264" o:title=""/>
          </v:shape>
          <o:OLEObject Type="Embed" ProgID="Equation.3" ShapeID="_x0000_i1139" DrawAspect="Content" ObjectID="_1597682691" r:id="rId265"/>
        </w:object>
      </w:r>
      <w:r w:rsidRPr="008B58AB">
        <w:t xml:space="preserve"> for transmission of HARQ-ACK in subslot </w:t>
      </w:r>
      <w:r w:rsidR="00DF64B1" w:rsidRPr="008B58AB">
        <w:rPr>
          <w:noProof/>
          <w:position w:val="-6"/>
        </w:rPr>
        <w:drawing>
          <wp:inline distT="0" distB="0" distL="0" distR="0" wp14:anchorId="5E064513" wp14:editId="3194D414">
            <wp:extent cx="114300" cy="1238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3598C581" wp14:editId="40DDAF38">
            <wp:extent cx="142875"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p>
    <w:p w14:paraId="4E1C147D" w14:textId="42C545F0" w:rsidR="009134FE" w:rsidRPr="008B58AB" w:rsidRDefault="009134FE" w:rsidP="008B58AB">
      <w:pPr>
        <w:pStyle w:val="B1"/>
      </w:pPr>
      <w:r w:rsidRPr="008B58AB">
        <w:t>-</w:t>
      </w:r>
      <w:r w:rsidRPr="008B58AB">
        <w:tab/>
        <w:t>for a PDSCH transmission indicated by the detection of a corresponding PDCCH/SPDCCH with DCI format 7-1A/7-1B/7-1C/7-1D/7-1E/7-1F/7-1G in subslot</w:t>
      </w:r>
      <w:r w:rsidRPr="008B58AB">
        <w:rPr>
          <w:position w:val="-14"/>
        </w:rPr>
        <w:object w:dxaOrig="720" w:dyaOrig="380" w14:anchorId="1397CA84">
          <v:shape id="_x0000_i1140" type="#_x0000_t75" style="width:36pt;height:18.6pt" o:ole="">
            <v:imagedata r:id="rId266" o:title=""/>
          </v:shape>
          <o:OLEObject Type="Embed" ProgID="Equation.3" ShapeID="_x0000_i1140" DrawAspect="Content" ObjectID="_1597682692" r:id="rId267"/>
        </w:object>
      </w:r>
      <w:ins w:id="15" w:author="MOTb" w:date="2018-08-29T15:55:00Z">
        <w:r w:rsidR="00526BAF" w:rsidRPr="00526BAF">
          <w:t xml:space="preserve"> </w:t>
        </w:r>
        <w:r w:rsidR="00526BAF" w:rsidRPr="009C055D">
          <w:t xml:space="preserve">or </w:t>
        </w:r>
        <w:r w:rsidR="00526BAF">
          <w:t>a semi-persistently scheduled subslot-PDSCH transmission</w:t>
        </w:r>
        <w:r w:rsidR="00526BAF" w:rsidRPr="00291F4C">
          <w:t xml:space="preserve"> </w:t>
        </w:r>
        <w:r w:rsidR="00526BAF">
          <w:t xml:space="preserve">in </w:t>
        </w:r>
        <w:r w:rsidR="00526BAF" w:rsidRPr="008B58AB">
          <w:t>subslot</w:t>
        </w:r>
        <w:r w:rsidR="00526BAF">
          <w:rPr>
            <w:noProof/>
            <w:position w:val="-14"/>
          </w:rPr>
          <w:drawing>
            <wp:inline distT="0" distB="0" distL="0" distR="0" wp14:anchorId="6E82F6DB" wp14:editId="31451862">
              <wp:extent cx="457200" cy="23622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ins>
      <w:r w:rsidRPr="008B58AB">
        <w:rPr>
          <w:i/>
        </w:rPr>
        <w:t xml:space="preserve"> </w:t>
      </w:r>
      <w:r w:rsidRPr="008B58AB">
        <w:t xml:space="preserve">or for a PDCCH/SPDCCH indicating downlink SPS release in subslot </w:t>
      </w:r>
      <w:r w:rsidRPr="008B58AB">
        <w:rPr>
          <w:position w:val="-14"/>
        </w:rPr>
        <w:object w:dxaOrig="720" w:dyaOrig="380" w14:anchorId="4140F542">
          <v:shape id="_x0000_i1141" type="#_x0000_t75" style="width:36pt;height:18.6pt" o:ole="">
            <v:imagedata r:id="rId259" o:title=""/>
          </v:shape>
          <o:OLEObject Type="Embed" ProgID="Equation.3" ShapeID="_x0000_i1141" DrawAspect="Content" ObjectID="_1597682693" r:id="rId268"/>
        </w:object>
      </w:r>
      <w:r w:rsidRPr="008B58AB">
        <w:t>, PUCCH resource group</w:t>
      </w:r>
      <w:r w:rsidRPr="008B58AB">
        <w:rPr>
          <w:i/>
        </w:rPr>
        <w:t xml:space="preserve"> </w:t>
      </w:r>
      <w:r w:rsidRPr="008B58AB">
        <w:t>is</w:t>
      </w:r>
      <w:r w:rsidRPr="008B58AB">
        <w:rPr>
          <w:i/>
        </w:rPr>
        <w:t xml:space="preserve"> </w:t>
      </w:r>
      <w:r w:rsidRPr="008B58AB">
        <w:t xml:space="preserve">determined by higher layer configuration and Table 10.1.2.1-3, and </w:t>
      </w:r>
      <w:r w:rsidRPr="008B58AB">
        <w:rPr>
          <w:position w:val="-12"/>
        </w:rPr>
        <w:object w:dxaOrig="700" w:dyaOrig="380" w14:anchorId="740DAD81">
          <v:shape id="_x0000_i1142" type="#_x0000_t75" style="width:35.4pt;height:18.6pt" o:ole="">
            <v:imagedata r:id="rId269" o:title=""/>
          </v:shape>
          <o:OLEObject Type="Embed" ProgID="Equation.3" ShapeID="_x0000_i1142" DrawAspect="Content" ObjectID="_1597682694" r:id="rId270"/>
        </w:object>
      </w:r>
      <w:r w:rsidRPr="008B58AB">
        <w:t xml:space="preserve"> is determined according to higher layer configuration and Table 10.1.2.1-4 for PUCCH format 1a, and</w:t>
      </w:r>
      <w:r w:rsidR="008B58AB">
        <w:t xml:space="preserve"> </w:t>
      </w:r>
      <w:r w:rsidRPr="008B58AB">
        <w:t>according to higher layer configuration and Table 10.1.2.1-5 for PUCCH format 1b.</w:t>
      </w:r>
    </w:p>
    <w:p w14:paraId="264ADC66" w14:textId="77777777" w:rsidR="009134FE" w:rsidRPr="008B58AB" w:rsidRDefault="009134FE" w:rsidP="008B58AB"/>
    <w:p w14:paraId="20F5F87E" w14:textId="77777777" w:rsidR="009134FE" w:rsidRPr="008B58AB" w:rsidRDefault="009134FE" w:rsidP="009134FE">
      <w:pPr>
        <w:pStyle w:val="TH"/>
      </w:pPr>
      <w:r w:rsidRPr="008B58AB">
        <w:t>Table 10.1.2.1-3: PUCCH Resource Group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060"/>
        <w:gridCol w:w="5681"/>
      </w:tblGrid>
      <w:tr w:rsidR="009134FE" w:rsidRPr="008B58AB" w14:paraId="5F3BC172" w14:textId="77777777" w:rsidTr="003F72F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0E0E0"/>
            <w:vAlign w:val="center"/>
          </w:tcPr>
          <w:p w14:paraId="174ABF89" w14:textId="77777777" w:rsidR="009134FE" w:rsidRPr="008B58AB" w:rsidRDefault="009134FE" w:rsidP="003F72F9">
            <w:pPr>
              <w:pStyle w:val="TAH"/>
              <w:rPr>
                <w:rFonts w:ascii="Times New Roman" w:hAnsi="Times New Roman"/>
                <w:sz w:val="20"/>
                <w:lang w:eastAsia="en-US"/>
              </w:rPr>
            </w:pPr>
            <w:r w:rsidRPr="008B58AB">
              <w:rPr>
                <w:lang w:eastAsia="en-US"/>
              </w:rPr>
              <w:t xml:space="preserve">Value of </w:t>
            </w:r>
            <w:r w:rsidR="008B58AB">
              <w:rPr>
                <w:lang w:eastAsia="en-US"/>
              </w:rPr>
              <w:t>'</w:t>
            </w:r>
            <w:r w:rsidRPr="008B58AB">
              <w:rPr>
                <w:lang w:eastAsia="en-US"/>
              </w:rPr>
              <w:t>SPUCCH</w:t>
            </w:r>
            <w:r w:rsidR="008B58AB">
              <w:rPr>
                <w:lang w:eastAsia="en-US"/>
              </w:rPr>
              <w:t>'</w:t>
            </w:r>
            <w:r w:rsidRPr="008B58AB">
              <w:rPr>
                <w:lang w:eastAsia="en-US"/>
              </w:rPr>
              <w:t xml:space="preserve"> resource indication</w:t>
            </w:r>
            <w:r w:rsidRPr="008B58AB">
              <w:rPr>
                <w:lang w:val="en-US" w:eastAsia="en-US"/>
              </w:rPr>
              <w:t xml:space="preserve"> field</w:t>
            </w:r>
            <w:r w:rsidR="008B58AB">
              <w:rPr>
                <w:lang w:val="en-US" w:eastAsia="en-US"/>
              </w:rPr>
              <w:t>'</w:t>
            </w:r>
          </w:p>
        </w:tc>
        <w:tc>
          <w:tcPr>
            <w:tcW w:w="5681" w:type="dxa"/>
            <w:tcBorders>
              <w:top w:val="single" w:sz="8" w:space="0" w:color="auto"/>
              <w:left w:val="single" w:sz="8" w:space="0" w:color="auto"/>
              <w:bottom w:val="single" w:sz="8" w:space="0" w:color="auto"/>
              <w:right w:val="single" w:sz="8" w:space="0" w:color="auto"/>
            </w:tcBorders>
            <w:shd w:val="clear" w:color="auto" w:fill="E0E0E0"/>
            <w:vAlign w:val="center"/>
          </w:tcPr>
          <w:p w14:paraId="29A2A25E" w14:textId="77777777" w:rsidR="009134FE" w:rsidRPr="008B58AB" w:rsidRDefault="009134FE" w:rsidP="003F72F9">
            <w:pPr>
              <w:pStyle w:val="TAH"/>
              <w:rPr>
                <w:rFonts w:ascii="Times New Roman" w:hAnsi="Times New Roman"/>
                <w:sz w:val="20"/>
                <w:lang w:eastAsia="en-US"/>
              </w:rPr>
            </w:pPr>
            <w:r w:rsidRPr="008B58AB">
              <w:rPr>
                <w:rFonts w:ascii="Times New Roman" w:hAnsi="Times New Roman"/>
                <w:sz w:val="20"/>
                <w:lang w:eastAsia="en-US"/>
              </w:rPr>
              <w:t>PUCCH resource group</w:t>
            </w:r>
          </w:p>
        </w:tc>
      </w:tr>
      <w:tr w:rsidR="009134FE" w:rsidRPr="008B58AB" w14:paraId="47B11E6D"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12790F54" w14:textId="77777777"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494DC5FC" w14:textId="77777777" w:rsidR="009134FE" w:rsidRPr="008B58AB" w:rsidRDefault="009134FE" w:rsidP="003F72F9">
            <w:pPr>
              <w:pStyle w:val="TAL"/>
            </w:pPr>
            <w:r w:rsidRPr="008B58AB">
              <w:t>The 1st PUCCH resource group value configured by the higher layers</w:t>
            </w:r>
          </w:p>
        </w:tc>
      </w:tr>
      <w:tr w:rsidR="009134FE" w:rsidRPr="008B58AB" w14:paraId="49FAC058"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70E9192E" w14:textId="77777777"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3977F4E5" w14:textId="77777777" w:rsidR="009134FE" w:rsidRPr="008B58AB" w:rsidRDefault="009134FE" w:rsidP="003F72F9">
            <w:pPr>
              <w:pStyle w:val="TAL"/>
            </w:pPr>
            <w:r w:rsidRPr="008B58AB">
              <w:t>The 2</w:t>
            </w:r>
            <w:r w:rsidRPr="008B58AB">
              <w:rPr>
                <w:vertAlign w:val="superscript"/>
              </w:rPr>
              <w:t>nd</w:t>
            </w:r>
            <w:r w:rsidRPr="008B58AB">
              <w:t xml:space="preserve"> PUCCH resource group value configured by the higher layers</w:t>
            </w:r>
          </w:p>
        </w:tc>
      </w:tr>
      <w:tr w:rsidR="009134FE" w:rsidRPr="008B58AB" w14:paraId="36FC1F04"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33B1D0ED" w14:textId="77777777"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47A8EF96" w14:textId="77777777" w:rsidR="009134FE" w:rsidRPr="008B58AB" w:rsidRDefault="009134FE" w:rsidP="003F72F9">
            <w:pPr>
              <w:pStyle w:val="TAL"/>
            </w:pPr>
            <w:r w:rsidRPr="008B58AB">
              <w:t>The 3</w:t>
            </w:r>
            <w:r w:rsidRPr="008B58AB">
              <w:rPr>
                <w:vertAlign w:val="superscript"/>
              </w:rPr>
              <w:t>rd</w:t>
            </w:r>
            <w:r w:rsidRPr="008B58AB">
              <w:t xml:space="preserve"> PUCCH resource group value configured by the higher layers</w:t>
            </w:r>
          </w:p>
        </w:tc>
      </w:tr>
      <w:tr w:rsidR="009134FE" w:rsidRPr="008B58AB" w14:paraId="60CCA1C1"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013EA7E9" w14:textId="77777777"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5681" w:type="dxa"/>
            <w:tcBorders>
              <w:top w:val="nil"/>
              <w:left w:val="single" w:sz="8" w:space="0" w:color="auto"/>
              <w:bottom w:val="single" w:sz="8" w:space="0" w:color="auto"/>
              <w:right w:val="single" w:sz="8" w:space="0" w:color="auto"/>
            </w:tcBorders>
            <w:vAlign w:val="center"/>
          </w:tcPr>
          <w:p w14:paraId="5BBC45BF" w14:textId="77777777" w:rsidR="009134FE" w:rsidRPr="008B58AB" w:rsidRDefault="009134FE" w:rsidP="003F72F9">
            <w:pPr>
              <w:pStyle w:val="TAL"/>
            </w:pPr>
            <w:r w:rsidRPr="008B58AB">
              <w:t>The 4</w:t>
            </w:r>
            <w:r w:rsidRPr="008B58AB">
              <w:rPr>
                <w:vertAlign w:val="superscript"/>
              </w:rPr>
              <w:t>th</w:t>
            </w:r>
            <w:r w:rsidRPr="008B58AB">
              <w:t xml:space="preserve"> PUCCH resource group value configured by the higher layers</w:t>
            </w:r>
          </w:p>
        </w:tc>
      </w:tr>
    </w:tbl>
    <w:p w14:paraId="2566479A" w14:textId="77777777" w:rsidR="009134FE" w:rsidRPr="008B58AB" w:rsidRDefault="009134FE" w:rsidP="008B58AB"/>
    <w:p w14:paraId="5FD5944B" w14:textId="77777777" w:rsidR="009134FE" w:rsidRPr="008B58AB" w:rsidRDefault="009134FE" w:rsidP="009134FE">
      <w:pPr>
        <w:pStyle w:val="TH"/>
      </w:pPr>
      <w:r w:rsidRPr="008B58AB">
        <w:t>Table 10.1.2.1-4: Transmission of Format 1a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8164"/>
      </w:tblGrid>
      <w:tr w:rsidR="009134FE" w:rsidRPr="008B58AB" w14:paraId="21354CC8" w14:textId="77777777" w:rsidTr="003F72F9">
        <w:trPr>
          <w:cantSplit/>
          <w:jc w:val="center"/>
        </w:trPr>
        <w:tc>
          <w:tcPr>
            <w:tcW w:w="0" w:type="auto"/>
            <w:shd w:val="clear" w:color="auto" w:fill="E0E0E0"/>
            <w:vAlign w:val="center"/>
          </w:tcPr>
          <w:p w14:paraId="1FA6E7AD" w14:textId="77777777"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w:t>
            </w:r>
          </w:p>
        </w:tc>
        <w:tc>
          <w:tcPr>
            <w:tcW w:w="0" w:type="auto"/>
            <w:shd w:val="clear" w:color="auto" w:fill="E0E0E0"/>
            <w:vAlign w:val="center"/>
          </w:tcPr>
          <w:p w14:paraId="611296F0" w14:textId="77777777"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w14:anchorId="4BC62779">
                <v:shape id="_x0000_i1143" type="#_x0000_t75" style="width:35.4pt;height:18.6pt" o:ole="">
                  <v:imagedata r:id="rId271" o:title=""/>
                </v:shape>
                <o:OLEObject Type="Embed" ProgID="Equation.3" ShapeID="_x0000_i1143" DrawAspect="Content" ObjectID="_1597682695" r:id="rId272"/>
              </w:object>
            </w:r>
          </w:p>
        </w:tc>
      </w:tr>
      <w:tr w:rsidR="009134FE" w:rsidRPr="008B58AB" w14:paraId="35C8D8A8" w14:textId="77777777" w:rsidTr="003F72F9">
        <w:trPr>
          <w:cantSplit/>
          <w:jc w:val="center"/>
        </w:trPr>
        <w:tc>
          <w:tcPr>
            <w:tcW w:w="0" w:type="auto"/>
            <w:shd w:val="clear" w:color="auto" w:fill="auto"/>
            <w:vAlign w:val="center"/>
          </w:tcPr>
          <w:p w14:paraId="14CF5519" w14:textId="77777777" w:rsidR="009134FE" w:rsidRPr="008B58AB" w:rsidRDefault="009134FE" w:rsidP="00C54463">
            <w:pPr>
              <w:pStyle w:val="TAC"/>
              <w:rPr>
                <w:lang w:val="en-US" w:eastAsia="zh-CN"/>
              </w:rPr>
            </w:pPr>
            <w:r w:rsidRPr="008B58AB">
              <w:rPr>
                <w:lang w:val="en-US" w:eastAsia="zh-CN"/>
              </w:rPr>
              <w:t>NACK</w:t>
            </w:r>
          </w:p>
        </w:tc>
        <w:tc>
          <w:tcPr>
            <w:tcW w:w="0" w:type="auto"/>
            <w:shd w:val="clear" w:color="auto" w:fill="auto"/>
            <w:vAlign w:val="center"/>
          </w:tcPr>
          <w:p w14:paraId="71005BA6" w14:textId="77777777" w:rsidR="009134FE" w:rsidRPr="008B58AB" w:rsidRDefault="009134FE" w:rsidP="00C54463">
            <w:pPr>
              <w:pStyle w:val="TAC"/>
              <w:rPr>
                <w:lang w:val="en-US" w:eastAsia="zh-CN"/>
              </w:rPr>
            </w:pPr>
            <w:r w:rsidRPr="008B58AB">
              <w:rPr>
                <w:lang w:eastAsia="en-US"/>
              </w:rPr>
              <w:t>The 1st PUCCH resource value configured by the higher layers for the indicated PUCCH resource group</w:t>
            </w:r>
          </w:p>
        </w:tc>
      </w:tr>
      <w:tr w:rsidR="009134FE" w:rsidRPr="008B58AB" w14:paraId="4CFEBF3A" w14:textId="77777777" w:rsidTr="003F72F9">
        <w:trPr>
          <w:cantSplit/>
          <w:jc w:val="center"/>
        </w:trPr>
        <w:tc>
          <w:tcPr>
            <w:tcW w:w="0" w:type="auto"/>
            <w:shd w:val="clear" w:color="auto" w:fill="auto"/>
            <w:vAlign w:val="center"/>
          </w:tcPr>
          <w:p w14:paraId="752C677D" w14:textId="77777777" w:rsidR="009134FE" w:rsidRPr="008B58AB" w:rsidRDefault="009134FE" w:rsidP="00C54463">
            <w:pPr>
              <w:pStyle w:val="TAC"/>
              <w:rPr>
                <w:lang w:val="en-US" w:eastAsia="zh-CN"/>
              </w:rPr>
            </w:pPr>
            <w:r w:rsidRPr="008B58AB">
              <w:rPr>
                <w:lang w:val="en-US" w:eastAsia="zh-CN"/>
              </w:rPr>
              <w:t>ACK</w:t>
            </w:r>
          </w:p>
        </w:tc>
        <w:tc>
          <w:tcPr>
            <w:tcW w:w="0" w:type="auto"/>
            <w:shd w:val="clear" w:color="auto" w:fill="auto"/>
            <w:vAlign w:val="center"/>
          </w:tcPr>
          <w:p w14:paraId="438B2B09" w14:textId="77777777" w:rsidR="009134FE" w:rsidRPr="008B58AB" w:rsidRDefault="009134FE" w:rsidP="00C54463">
            <w:pPr>
              <w:pStyle w:val="TAC"/>
              <w:rPr>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bl>
    <w:p w14:paraId="63FAEE6F" w14:textId="77777777" w:rsidR="009134FE" w:rsidRPr="008B58AB" w:rsidRDefault="009134FE" w:rsidP="008B58AB"/>
    <w:p w14:paraId="2C99F46A" w14:textId="77777777" w:rsidR="009134FE" w:rsidRPr="008B58AB" w:rsidRDefault="009134FE" w:rsidP="009134FE">
      <w:pPr>
        <w:pStyle w:val="TH"/>
      </w:pPr>
      <w:r w:rsidRPr="008B58AB">
        <w:lastRenderedPageBreak/>
        <w:t>Table 10.1.2.1-5: Transmission of Format 1b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6267"/>
      </w:tblGrid>
      <w:tr w:rsidR="009134FE" w:rsidRPr="008B58AB" w14:paraId="0B8B2636" w14:textId="77777777" w:rsidTr="003F72F9">
        <w:trPr>
          <w:cantSplit/>
          <w:jc w:val="center"/>
        </w:trPr>
        <w:tc>
          <w:tcPr>
            <w:tcW w:w="1548" w:type="dxa"/>
            <w:shd w:val="clear" w:color="auto" w:fill="E0E0E0"/>
            <w:vAlign w:val="center"/>
          </w:tcPr>
          <w:p w14:paraId="2942430D" w14:textId="77777777"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1620" w:type="dxa"/>
            <w:shd w:val="clear" w:color="auto" w:fill="E0E0E0"/>
            <w:vAlign w:val="center"/>
          </w:tcPr>
          <w:p w14:paraId="6E131A91" w14:textId="77777777" w:rsidR="009134FE" w:rsidRPr="008B58AB" w:rsidRDefault="009134FE" w:rsidP="003F72F9">
            <w:pPr>
              <w:pStyle w:val="TAH"/>
              <w:tabs>
                <w:tab w:val="num" w:pos="851"/>
              </w:tabs>
              <w:ind w:left="851" w:hanging="851"/>
              <w:rPr>
                <w:lang w:eastAsia="en-US"/>
              </w:rPr>
            </w:pPr>
            <w:r w:rsidRPr="008B58AB">
              <w:rPr>
                <w:rFonts w:cs="Arial"/>
                <w:kern w:val="2"/>
                <w:lang w:val="sv-SE" w:eastAsia="zh-CN"/>
              </w:rPr>
              <w:t>HARQ-ACK(1)</w:t>
            </w:r>
          </w:p>
        </w:tc>
        <w:tc>
          <w:tcPr>
            <w:tcW w:w="6689" w:type="dxa"/>
            <w:shd w:val="clear" w:color="auto" w:fill="E0E0E0"/>
            <w:vAlign w:val="center"/>
          </w:tcPr>
          <w:p w14:paraId="6DEF2C80" w14:textId="77777777"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w14:anchorId="0BE51F4F">
                <v:shape id="_x0000_i1144" type="#_x0000_t75" style="width:35.4pt;height:18.6pt" o:ole="">
                  <v:imagedata r:id="rId271" o:title=""/>
                </v:shape>
                <o:OLEObject Type="Embed" ProgID="Equation.3" ShapeID="_x0000_i1144" DrawAspect="Content" ObjectID="_1597682696" r:id="rId273"/>
              </w:object>
            </w:r>
          </w:p>
        </w:tc>
      </w:tr>
      <w:tr w:rsidR="009134FE" w:rsidRPr="008B58AB" w14:paraId="11402D75" w14:textId="77777777" w:rsidTr="003F72F9">
        <w:trPr>
          <w:cantSplit/>
          <w:jc w:val="center"/>
        </w:trPr>
        <w:tc>
          <w:tcPr>
            <w:tcW w:w="1548" w:type="dxa"/>
            <w:shd w:val="clear" w:color="auto" w:fill="auto"/>
            <w:vAlign w:val="center"/>
          </w:tcPr>
          <w:p w14:paraId="744594E5" w14:textId="77777777" w:rsidR="009134FE" w:rsidRPr="008B58AB" w:rsidRDefault="009134FE" w:rsidP="00C54463">
            <w:pPr>
              <w:pStyle w:val="TAC"/>
              <w:rPr>
                <w:lang w:val="en-US" w:eastAsia="zh-CN"/>
              </w:rPr>
            </w:pPr>
            <w:r w:rsidRPr="008B58AB">
              <w:rPr>
                <w:lang w:val="en-US" w:eastAsia="zh-CN"/>
              </w:rPr>
              <w:t>NACK</w:t>
            </w:r>
          </w:p>
        </w:tc>
        <w:tc>
          <w:tcPr>
            <w:tcW w:w="1620" w:type="dxa"/>
            <w:vAlign w:val="center"/>
          </w:tcPr>
          <w:p w14:paraId="2C6E06A2" w14:textId="77777777" w:rsidR="009134FE" w:rsidRPr="008B58AB" w:rsidRDefault="009134FE" w:rsidP="00C54463">
            <w:pPr>
              <w:pStyle w:val="TAC"/>
              <w:rPr>
                <w:lang w:eastAsia="en-US"/>
              </w:rPr>
            </w:pPr>
            <w:r w:rsidRPr="008B58AB">
              <w:rPr>
                <w:lang w:val="en-US" w:eastAsia="zh-CN"/>
              </w:rPr>
              <w:t>NACK</w:t>
            </w:r>
          </w:p>
        </w:tc>
        <w:tc>
          <w:tcPr>
            <w:tcW w:w="6689" w:type="dxa"/>
            <w:shd w:val="clear" w:color="auto" w:fill="auto"/>
            <w:vAlign w:val="center"/>
          </w:tcPr>
          <w:p w14:paraId="14014EFE" w14:textId="77777777" w:rsidR="009134FE" w:rsidRPr="008B58AB" w:rsidRDefault="009134FE" w:rsidP="00C54463">
            <w:pPr>
              <w:pStyle w:val="TAC"/>
              <w:rPr>
                <w:lang w:val="en-US" w:eastAsia="zh-CN"/>
              </w:rPr>
            </w:pPr>
            <w:r w:rsidRPr="008B58AB">
              <w:rPr>
                <w:lang w:eastAsia="en-US"/>
              </w:rPr>
              <w:t>The 1</w:t>
            </w:r>
            <w:r w:rsidRPr="008B58AB">
              <w:rPr>
                <w:vertAlign w:val="superscript"/>
                <w:lang w:eastAsia="en-US"/>
              </w:rPr>
              <w:t>st</w:t>
            </w:r>
            <w:r w:rsidRPr="008B58AB">
              <w:rPr>
                <w:lang w:eastAsia="en-US"/>
              </w:rPr>
              <w:t xml:space="preserve"> PUCCH resource value configured by the higher layers for the indicated PUCCH resource group</w:t>
            </w:r>
          </w:p>
        </w:tc>
      </w:tr>
      <w:tr w:rsidR="009134FE" w:rsidRPr="008B58AB" w14:paraId="6742D691" w14:textId="77777777" w:rsidTr="003F72F9">
        <w:trPr>
          <w:cantSplit/>
          <w:jc w:val="center"/>
        </w:trPr>
        <w:tc>
          <w:tcPr>
            <w:tcW w:w="1548" w:type="dxa"/>
            <w:shd w:val="clear" w:color="auto" w:fill="auto"/>
            <w:vAlign w:val="center"/>
          </w:tcPr>
          <w:p w14:paraId="661CAA68" w14:textId="77777777" w:rsidR="009134FE" w:rsidRPr="008B58AB" w:rsidRDefault="009134FE" w:rsidP="00C54463">
            <w:pPr>
              <w:pStyle w:val="TAC"/>
              <w:rPr>
                <w:lang w:val="en-US" w:eastAsia="zh-CN"/>
              </w:rPr>
            </w:pPr>
            <w:r w:rsidRPr="008B58AB">
              <w:rPr>
                <w:lang w:val="en-US" w:eastAsia="zh-CN"/>
              </w:rPr>
              <w:t>ACK</w:t>
            </w:r>
          </w:p>
        </w:tc>
        <w:tc>
          <w:tcPr>
            <w:tcW w:w="1620" w:type="dxa"/>
            <w:vAlign w:val="center"/>
          </w:tcPr>
          <w:p w14:paraId="74C24DDE" w14:textId="77777777" w:rsidR="009134FE" w:rsidRPr="008B58AB" w:rsidRDefault="009134FE" w:rsidP="00C54463">
            <w:pPr>
              <w:pStyle w:val="TAC"/>
              <w:rPr>
                <w:lang w:eastAsia="en-US"/>
              </w:rPr>
            </w:pPr>
            <w:r w:rsidRPr="008B58AB">
              <w:rPr>
                <w:lang w:val="en-US" w:eastAsia="zh-CN"/>
              </w:rPr>
              <w:t>NACK</w:t>
            </w:r>
          </w:p>
        </w:tc>
        <w:tc>
          <w:tcPr>
            <w:tcW w:w="6689" w:type="dxa"/>
            <w:shd w:val="clear" w:color="auto" w:fill="auto"/>
            <w:vAlign w:val="center"/>
          </w:tcPr>
          <w:p w14:paraId="5D3221AD" w14:textId="77777777" w:rsidR="009134FE" w:rsidRPr="008B58AB" w:rsidRDefault="009134FE" w:rsidP="00C54463">
            <w:pPr>
              <w:pStyle w:val="TAC"/>
              <w:rPr>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r w:rsidR="009134FE" w:rsidRPr="008B58AB" w14:paraId="1EE5E260" w14:textId="77777777" w:rsidTr="003F72F9">
        <w:trPr>
          <w:cantSplit/>
          <w:jc w:val="center"/>
        </w:trPr>
        <w:tc>
          <w:tcPr>
            <w:tcW w:w="1548" w:type="dxa"/>
            <w:shd w:val="clear" w:color="auto" w:fill="auto"/>
            <w:vAlign w:val="center"/>
          </w:tcPr>
          <w:p w14:paraId="0A2E6806" w14:textId="77777777" w:rsidR="009134FE" w:rsidRPr="008B58AB" w:rsidRDefault="009134FE" w:rsidP="00C54463">
            <w:pPr>
              <w:pStyle w:val="TAC"/>
              <w:rPr>
                <w:lang w:val="en-US" w:eastAsia="zh-CN"/>
              </w:rPr>
            </w:pPr>
            <w:r w:rsidRPr="008B58AB">
              <w:rPr>
                <w:lang w:val="en-US" w:eastAsia="zh-CN"/>
              </w:rPr>
              <w:t>NACK</w:t>
            </w:r>
          </w:p>
        </w:tc>
        <w:tc>
          <w:tcPr>
            <w:tcW w:w="1620" w:type="dxa"/>
            <w:vAlign w:val="center"/>
          </w:tcPr>
          <w:p w14:paraId="31595E82" w14:textId="77777777"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14:paraId="4C8B8122" w14:textId="77777777" w:rsidR="009134FE" w:rsidRPr="008B58AB" w:rsidRDefault="009134FE" w:rsidP="00C54463">
            <w:pPr>
              <w:pStyle w:val="TAC"/>
              <w:rPr>
                <w:lang w:eastAsia="en-US"/>
              </w:rPr>
            </w:pPr>
            <w:r w:rsidRPr="008B58AB">
              <w:rPr>
                <w:lang w:eastAsia="en-US"/>
              </w:rPr>
              <w:t>The 3</w:t>
            </w:r>
            <w:r w:rsidRPr="008B58AB">
              <w:rPr>
                <w:vertAlign w:val="superscript"/>
                <w:lang w:eastAsia="en-US"/>
              </w:rPr>
              <w:t>rd</w:t>
            </w:r>
            <w:r w:rsidRPr="008B58AB">
              <w:rPr>
                <w:lang w:eastAsia="en-US"/>
              </w:rPr>
              <w:t xml:space="preserve"> PUCCH resource value configured by the higher layers for the indicated PUCCH resource group</w:t>
            </w:r>
          </w:p>
        </w:tc>
      </w:tr>
      <w:tr w:rsidR="009134FE" w:rsidRPr="008B58AB" w14:paraId="07C96B0A" w14:textId="77777777" w:rsidTr="003F72F9">
        <w:trPr>
          <w:cantSplit/>
          <w:jc w:val="center"/>
        </w:trPr>
        <w:tc>
          <w:tcPr>
            <w:tcW w:w="1548" w:type="dxa"/>
            <w:shd w:val="clear" w:color="auto" w:fill="auto"/>
            <w:vAlign w:val="center"/>
          </w:tcPr>
          <w:p w14:paraId="742A3B5D" w14:textId="77777777" w:rsidR="009134FE" w:rsidRPr="008B58AB" w:rsidRDefault="009134FE" w:rsidP="00C54463">
            <w:pPr>
              <w:pStyle w:val="TAC"/>
              <w:rPr>
                <w:lang w:val="en-US" w:eastAsia="zh-CN"/>
              </w:rPr>
            </w:pPr>
            <w:r w:rsidRPr="008B58AB">
              <w:rPr>
                <w:lang w:val="en-US" w:eastAsia="zh-CN"/>
              </w:rPr>
              <w:t>ACK</w:t>
            </w:r>
          </w:p>
        </w:tc>
        <w:tc>
          <w:tcPr>
            <w:tcW w:w="1620" w:type="dxa"/>
            <w:vAlign w:val="center"/>
          </w:tcPr>
          <w:p w14:paraId="13344B5C" w14:textId="77777777"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14:paraId="583BC38A" w14:textId="77777777" w:rsidR="009134FE" w:rsidRPr="008B58AB" w:rsidRDefault="009134FE" w:rsidP="00C54463">
            <w:pPr>
              <w:pStyle w:val="TAC"/>
              <w:rPr>
                <w:lang w:eastAsia="en-US"/>
              </w:rPr>
            </w:pPr>
            <w:r w:rsidRPr="008B58AB">
              <w:rPr>
                <w:lang w:eastAsia="en-US"/>
              </w:rPr>
              <w:t>The 4</w:t>
            </w:r>
            <w:r w:rsidRPr="008B58AB">
              <w:rPr>
                <w:vertAlign w:val="superscript"/>
                <w:lang w:eastAsia="en-US"/>
              </w:rPr>
              <w:t>th</w:t>
            </w:r>
            <w:r w:rsidRPr="008B58AB">
              <w:rPr>
                <w:lang w:eastAsia="en-US"/>
              </w:rPr>
              <w:t xml:space="preserve"> PUCCH resource value configured by the higher layers for the indicated PUCCH resource group</w:t>
            </w:r>
          </w:p>
        </w:tc>
      </w:tr>
    </w:tbl>
    <w:p w14:paraId="551C134E" w14:textId="77777777" w:rsidR="00B33C26" w:rsidRPr="008B58AB" w:rsidRDefault="00B33C26" w:rsidP="00975C2E"/>
    <w:p w14:paraId="311D8BC7" w14:textId="77777777" w:rsidR="00B33C26" w:rsidRPr="008B58AB" w:rsidRDefault="00B33C26" w:rsidP="00B33C26">
      <w:pPr>
        <w:pStyle w:val="Heading4"/>
      </w:pPr>
      <w:bookmarkStart w:id="16" w:name="_Toc415085520"/>
      <w:r w:rsidRPr="008B58AB">
        <w:t>10.1.2.2</w:t>
      </w:r>
      <w:r w:rsidRPr="008B58AB">
        <w:tab/>
        <w:t>FDD HARQ-ACK procedures for more than one configured serving cell</w:t>
      </w:r>
      <w:bookmarkEnd w:id="16"/>
    </w:p>
    <w:p w14:paraId="55880F1C" w14:textId="77777777" w:rsidR="00B33C26" w:rsidRPr="008B58AB" w:rsidRDefault="00B33C26" w:rsidP="00995FF8">
      <w:r w:rsidRPr="008B58AB">
        <w:t xml:space="preserve">The FDD HARQ-ACK feedback procedures for more than one configured serving cell are either based on a PUCCH format 1b with channel selection HARQ-ACK procedure as described in </w:t>
      </w:r>
      <w:r w:rsidR="00FE5A47" w:rsidRPr="008B58AB">
        <w:t>Subclause</w:t>
      </w:r>
      <w:r w:rsidRPr="008B58AB">
        <w:t xml:space="preserve"> 10.1.2.2.1 or a PUCCH format 3 HARQ-ACK procedure as described in </w:t>
      </w:r>
      <w:r w:rsidR="00FE5A47" w:rsidRPr="008B58AB">
        <w:t>Subclause</w:t>
      </w:r>
      <w:r w:rsidRPr="008B58AB">
        <w:t xml:space="preserve"> 10.1.2.2.2</w:t>
      </w:r>
      <w:r w:rsidR="00867435" w:rsidRPr="008B58AB">
        <w:rPr>
          <w:rFonts w:eastAsia="SimSun" w:hint="eastAsia"/>
          <w:lang w:eastAsia="zh-CN"/>
        </w:rPr>
        <w:t xml:space="preserve"> or a PUCCH format 4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10.1.2.2.3 or a PUCCH format 5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10.1.2.2.4</w:t>
      </w:r>
      <w:r w:rsidRPr="008B58AB">
        <w:t>.</w:t>
      </w:r>
    </w:p>
    <w:p w14:paraId="5FB87964" w14:textId="77777777" w:rsidR="005C6C8C" w:rsidRPr="008B58AB" w:rsidRDefault="00B33C26" w:rsidP="005C6C8C">
      <w:r w:rsidRPr="008B58AB">
        <w:rPr>
          <w:noProof/>
          <w:lang w:eastAsia="zh-CN"/>
        </w:rPr>
        <w:t xml:space="preserve">HARQ-ACK transmission on two antenna ports </w:t>
      </w:r>
      <w:r w:rsidR="00DF64B1" w:rsidRPr="008B58AB">
        <w:rPr>
          <w:noProof/>
          <w:position w:val="-10"/>
        </w:rPr>
        <w:drawing>
          <wp:inline distT="0" distB="0" distL="0" distR="0" wp14:anchorId="6FEEBEB6" wp14:editId="351741FB">
            <wp:extent cx="7239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w:t>
      </w:r>
      <w:r w:rsidR="005C6C8C" w:rsidRPr="008B58AB">
        <w:t xml:space="preserve"> </w:t>
      </w:r>
    </w:p>
    <w:p w14:paraId="4315D176" w14:textId="77777777" w:rsidR="00B33C26" w:rsidRPr="008B58AB" w:rsidRDefault="005C6C8C" w:rsidP="005C6C8C">
      <w:r w:rsidRPr="008B58AB">
        <w:rPr>
          <w:noProof/>
          <w:lang w:eastAsia="zh-CN"/>
        </w:rPr>
        <w:t xml:space="preserve">HARQ-ACK transmission on two antenna ports </w:t>
      </w:r>
      <w:r w:rsidR="00DF64B1" w:rsidRPr="008B58AB">
        <w:rPr>
          <w:noProof/>
          <w:position w:val="-10"/>
        </w:rPr>
        <w:drawing>
          <wp:inline distT="0" distB="0" distL="0" distR="0" wp14:anchorId="584B0962" wp14:editId="51B3CE37">
            <wp:extent cx="7239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FDD with two configured serving cells.</w:t>
      </w:r>
    </w:p>
    <w:p w14:paraId="3711776E" w14:textId="77777777" w:rsidR="00B33C26" w:rsidRPr="008B58AB" w:rsidRDefault="00B33C26" w:rsidP="00B33C26">
      <w:pPr>
        <w:pStyle w:val="Heading5"/>
      </w:pPr>
      <w:bookmarkStart w:id="17" w:name="_Toc415085521"/>
      <w:r w:rsidRPr="008B58AB">
        <w:t>10.1.2.2.1</w:t>
      </w:r>
      <w:r w:rsidRPr="008B58AB">
        <w:tab/>
        <w:t>PUCCH format 1b with channel selection HARQ-ACK procedure</w:t>
      </w:r>
      <w:bookmarkEnd w:id="17"/>
    </w:p>
    <w:p w14:paraId="341F8F74" w14:textId="77777777" w:rsidR="005C6C8C" w:rsidRPr="008B58AB" w:rsidRDefault="007D3F46" w:rsidP="005C6C8C">
      <w:r w:rsidRPr="008B58AB">
        <w:t xml:space="preserve">For </w:t>
      </w:r>
      <w:r w:rsidR="00B33C26" w:rsidRPr="008B58AB">
        <w:t>two</w:t>
      </w:r>
      <w:r w:rsidRPr="008B58AB">
        <w:t xml:space="preserve"> configured serving cell</w:t>
      </w:r>
      <w:r w:rsidR="00B33C26" w:rsidRPr="008B58AB">
        <w:t>s</w:t>
      </w:r>
      <w:r w:rsidRPr="008B58AB">
        <w:t xml:space="preserve"> and PUCCH format 1b with channel selection, the UE shall transmit </w:t>
      </w:r>
      <w:r w:rsidR="00DF64B1" w:rsidRPr="008B58AB">
        <w:rPr>
          <w:rFonts w:eastAsia="SimSun"/>
          <w:noProof/>
          <w:position w:val="-10"/>
        </w:rPr>
        <w:drawing>
          <wp:inline distT="0" distB="0" distL="0" distR="0" wp14:anchorId="79FAF71B" wp14:editId="2BE6D2ED">
            <wp:extent cx="371475" cy="1428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14:anchorId="51369B59" wp14:editId="36F28996">
            <wp:extent cx="419100" cy="24765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8B58AB">
        <w:t xml:space="preserve"> for </w:t>
      </w:r>
      <w:r w:rsidR="00DF64B1" w:rsidRPr="008B58AB">
        <w:rPr>
          <w:noProof/>
          <w:position w:val="-10"/>
        </w:rPr>
        <w:drawing>
          <wp:inline distT="0" distB="0" distL="0" distR="0" wp14:anchorId="11951AAF" wp14:editId="202D613A">
            <wp:extent cx="142875" cy="190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8B58AB">
        <w:t xml:space="preserve">mapped to antenna port </w:t>
      </w:r>
      <w:r w:rsidR="005C6C8C" w:rsidRPr="008B58AB">
        <w:rPr>
          <w:i/>
        </w:rPr>
        <w:t>p</w:t>
      </w:r>
      <w:r w:rsidR="005C6C8C" w:rsidRPr="008B58AB">
        <w:t xml:space="preserve"> using PUCCH format 1b where</w:t>
      </w:r>
    </w:p>
    <w:p w14:paraId="39CF1C79" w14:textId="77777777" w:rsidR="005C6C8C" w:rsidRPr="008B58AB" w:rsidRDefault="009B7AA2" w:rsidP="008260B9">
      <w:pPr>
        <w:pStyle w:val="B1"/>
      </w:pPr>
      <w:r w:rsidRPr="008B58AB">
        <w:t>-</w:t>
      </w:r>
      <w:r w:rsidRPr="008B58AB">
        <w:tab/>
      </w:r>
      <w:r w:rsidR="00DF64B1" w:rsidRPr="008B58AB">
        <w:rPr>
          <w:noProof/>
          <w:position w:val="-12"/>
        </w:rPr>
        <w:drawing>
          <wp:inline distT="0" distB="0" distL="0" distR="0" wp14:anchorId="07F7A3A6" wp14:editId="424DC5E9">
            <wp:extent cx="990600" cy="24765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8B58AB">
        <w:t xml:space="preserve"> for antenna port </w:t>
      </w:r>
      <w:r w:rsidR="00DF64B1" w:rsidRPr="008B58AB">
        <w:rPr>
          <w:noProof/>
          <w:position w:val="-12"/>
        </w:rPr>
        <w:drawing>
          <wp:inline distT="0" distB="0" distL="0" distR="0" wp14:anchorId="3CAE54BC" wp14:editId="06F58904">
            <wp:extent cx="180975" cy="23812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14:anchorId="14961454" wp14:editId="5C96A4FE">
            <wp:extent cx="457200"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8B58AB">
        <w:t xml:space="preserve"> is</w:t>
      </w:r>
      <w:r w:rsidR="007D3F46" w:rsidRPr="008B58AB">
        <w:t xml:space="preserve"> selected from </w:t>
      </w:r>
      <w:r w:rsidR="00DF64B1" w:rsidRPr="008B58AB">
        <w:rPr>
          <w:noProof/>
          <w:position w:val="-4"/>
        </w:rPr>
        <w:drawing>
          <wp:inline distT="0" distB="0" distL="0" distR="0" wp14:anchorId="1A44933F" wp14:editId="53D18BBC">
            <wp:extent cx="123825" cy="14287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DF64B1" w:rsidRPr="008B58AB">
        <w:rPr>
          <w:noProof/>
          <w:position w:val="-14"/>
        </w:rPr>
        <w:drawing>
          <wp:inline distT="0" distB="0" distL="0" distR="0" wp14:anchorId="28EA9FD0" wp14:editId="4C01B359">
            <wp:extent cx="495300" cy="25717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8B58AB">
        <w:t>where</w:t>
      </w:r>
      <w:r w:rsidR="008E7B3D" w:rsidRPr="008B58AB">
        <w:rPr>
          <w:rFonts w:hint="eastAsia"/>
          <w:lang w:eastAsia="ko-KR"/>
        </w:rPr>
        <w:t xml:space="preserve"> </w:t>
      </w:r>
      <w:r w:rsidR="00DF64B1" w:rsidRPr="008B58AB">
        <w:rPr>
          <w:noProof/>
          <w:position w:val="-10"/>
        </w:rPr>
        <w:drawing>
          <wp:inline distT="0" distB="0" distL="0" distR="0" wp14:anchorId="784A2D6D" wp14:editId="50BDB578">
            <wp:extent cx="657225" cy="1714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8B58AB">
        <w:t xml:space="preserve"> and</w:t>
      </w:r>
      <w:r w:rsidR="00DF64B1" w:rsidRPr="008B58AB">
        <w:rPr>
          <w:noProof/>
          <w:position w:val="-10"/>
        </w:rPr>
        <w:drawing>
          <wp:inline distT="0" distB="0" distL="0" distR="0" wp14:anchorId="18E794A3" wp14:editId="073DF51B">
            <wp:extent cx="5810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8B58AB">
        <w:t xml:space="preserve">, according to </w:t>
      </w:r>
      <w:r w:rsidR="00B33C26" w:rsidRPr="008B58AB">
        <w:t xml:space="preserve">Table 10.1.2.2.1-3, Table 10.1.2.2.1-4, Table 10.1.2.2.1-5 </w:t>
      </w:r>
      <w:r w:rsidR="007D3F46" w:rsidRPr="008B58AB">
        <w:t>in subframe</w:t>
      </w:r>
      <w:r w:rsidR="00B33C26" w:rsidRPr="008B58AB">
        <w:t xml:space="preserve"> </w:t>
      </w:r>
      <w:r w:rsidR="00DF64B1" w:rsidRPr="008B58AB">
        <w:rPr>
          <w:noProof/>
          <w:position w:val="-6"/>
        </w:rPr>
        <w:drawing>
          <wp:inline distT="0" distB="0" distL="0" distR="0" wp14:anchorId="6EF0AFA6" wp14:editId="228F5EE7">
            <wp:extent cx="114300" cy="1238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w:t>
      </w:r>
      <w:r w:rsidR="008576A0" w:rsidRPr="008B58AB">
        <w:t xml:space="preserve"> </w:t>
      </w:r>
      <w:r w:rsidR="007D3F46" w:rsidRPr="008B58AB">
        <w:t>HARQ-ACK(</w:t>
      </w:r>
      <w:r w:rsidR="007D3F46" w:rsidRPr="008B58AB">
        <w:rPr>
          <w:i/>
        </w:rPr>
        <w:t>j</w:t>
      </w:r>
      <w:r w:rsidR="007D3F46" w:rsidRPr="008B58AB">
        <w:t>) denote</w:t>
      </w:r>
      <w:r w:rsidR="008E7B3D" w:rsidRPr="008B58AB">
        <w:t>s</w:t>
      </w:r>
      <w:r w:rsidR="007D3F46" w:rsidRPr="008B58AB">
        <w:t xml:space="preserve"> the ACK/NACK/DTX response for a transport block or SPS release PDCCH</w:t>
      </w:r>
      <w:r w:rsidR="005B4392" w:rsidRPr="008B58AB">
        <w:t>/EPDCCH</w:t>
      </w:r>
      <w:r w:rsidR="007D3F46" w:rsidRPr="008B58AB">
        <w:t xml:space="preserve"> associated with serving cell </w:t>
      </w:r>
      <w:r w:rsidR="00DF64B1" w:rsidRPr="008B58AB">
        <w:rPr>
          <w:noProof/>
          <w:position w:val="-6"/>
        </w:rPr>
        <w:drawing>
          <wp:inline distT="0" distB="0" distL="0" distR="0" wp14:anchorId="71389776" wp14:editId="23177804">
            <wp:extent cx="95250" cy="1143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8B58AB">
        <w:t>,</w:t>
      </w:r>
      <w:r w:rsidR="007D3F46" w:rsidRPr="008B58AB">
        <w:t xml:space="preserve"> where the transport block and serving cell </w:t>
      </w:r>
      <w:r w:rsidR="00B33C26" w:rsidRPr="008B58AB">
        <w:t>for</w:t>
      </w:r>
      <w:r w:rsidR="007D3F46" w:rsidRPr="008B58AB">
        <w:t xml:space="preserve"> HARQ-ACK(</w:t>
      </w:r>
      <w:r w:rsidR="007D3F46" w:rsidRPr="008B58AB">
        <w:rPr>
          <w:i/>
        </w:rPr>
        <w:t>j</w:t>
      </w:r>
      <w:r w:rsidR="007D3F46" w:rsidRPr="008B58AB">
        <w:t xml:space="preserve">) </w:t>
      </w:r>
      <w:r w:rsidR="00B33C26" w:rsidRPr="008B58AB">
        <w:t xml:space="preserve">and </w:t>
      </w:r>
      <w:r w:rsidR="00DF64B1" w:rsidRPr="008B58AB">
        <w:rPr>
          <w:noProof/>
          <w:position w:val="-4"/>
        </w:rPr>
        <w:drawing>
          <wp:inline distT="0" distB="0" distL="0" distR="0" wp14:anchorId="5663E587" wp14:editId="51694F19">
            <wp:extent cx="123825" cy="14287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B33C26" w:rsidRPr="008B58AB">
        <w:t xml:space="preserve">are </w:t>
      </w:r>
      <w:r w:rsidR="007D3F46" w:rsidRPr="008B58AB">
        <w:t>given by Table 10.1</w:t>
      </w:r>
      <w:r w:rsidR="00B33C26" w:rsidRPr="008B58AB">
        <w:t>.2.2.1-1</w:t>
      </w:r>
      <w:r w:rsidR="007D3F46" w:rsidRPr="008B58AB">
        <w:t>.</w:t>
      </w:r>
      <w:r w:rsidR="005C6C8C" w:rsidRPr="008B58AB">
        <w:t xml:space="preserve"> </w:t>
      </w:r>
    </w:p>
    <w:p w14:paraId="598424CC" w14:textId="77777777" w:rsidR="00B33C26" w:rsidRPr="008B58AB" w:rsidRDefault="009B7AA2" w:rsidP="008260B9">
      <w:pPr>
        <w:pStyle w:val="B1"/>
      </w:pPr>
      <w:r w:rsidRPr="008B58AB">
        <w:t>-</w:t>
      </w:r>
      <w:r w:rsidRPr="008B58AB">
        <w:tab/>
      </w:r>
      <w:r w:rsidR="00DF64B1" w:rsidRPr="008B58AB">
        <w:rPr>
          <w:noProof/>
          <w:position w:val="-12"/>
        </w:rPr>
        <w:drawing>
          <wp:inline distT="0" distB="0" distL="0" distR="0" wp14:anchorId="500C50DE" wp14:editId="038725E0">
            <wp:extent cx="438150" cy="2476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for antenna port</w:t>
      </w:r>
      <w:r w:rsidR="00DF64B1" w:rsidRPr="008B58AB">
        <w:rPr>
          <w:noProof/>
          <w:position w:val="-10"/>
        </w:rPr>
        <w:drawing>
          <wp:inline distT="0" distB="0" distL="0" distR="0" wp14:anchorId="72C4B1F4" wp14:editId="7EEBC497">
            <wp:extent cx="171450" cy="20955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14:anchorId="35E1C4E0" wp14:editId="314A8E22">
            <wp:extent cx="438150" cy="24765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is selected from </w:t>
      </w:r>
      <w:r w:rsidR="00DF64B1" w:rsidRPr="008B58AB">
        <w:rPr>
          <w:noProof/>
          <w:position w:val="-4"/>
        </w:rPr>
        <w:drawing>
          <wp:inline distT="0" distB="0" distL="0" distR="0" wp14:anchorId="143B7024" wp14:editId="4749DAFC">
            <wp:extent cx="123825" cy="1428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8B58AB">
        <w:t xml:space="preserve"> PUCCH resources, </w:t>
      </w:r>
      <w:r w:rsidR="00DF64B1" w:rsidRPr="008B58AB">
        <w:rPr>
          <w:noProof/>
          <w:position w:val="-14"/>
        </w:rPr>
        <w:drawing>
          <wp:inline distT="0" distB="0" distL="0" distR="0" wp14:anchorId="7762E171" wp14:editId="276F9B79">
            <wp:extent cx="495300" cy="25717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8B58AB">
        <w:t>configured by higher layers where</w:t>
      </w:r>
      <w:r w:rsidR="005C6C8C" w:rsidRPr="008B58AB">
        <w:rPr>
          <w:rFonts w:hint="eastAsia"/>
          <w:lang w:eastAsia="ko-KR"/>
        </w:rPr>
        <w:t xml:space="preserve"> </w:t>
      </w:r>
      <w:r w:rsidR="00DF64B1" w:rsidRPr="008B58AB">
        <w:rPr>
          <w:noProof/>
          <w:position w:val="-10"/>
        </w:rPr>
        <w:drawing>
          <wp:inline distT="0" distB="0" distL="0" distR="0" wp14:anchorId="7FAC2853" wp14:editId="0A940146">
            <wp:extent cx="657225" cy="1714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8B58AB">
        <w:t xml:space="preserve"> and</w:t>
      </w:r>
      <w:r w:rsidR="00DF64B1" w:rsidRPr="008B58AB">
        <w:rPr>
          <w:noProof/>
          <w:position w:val="-10"/>
        </w:rPr>
        <w:drawing>
          <wp:inline distT="0" distB="0" distL="0" distR="0" wp14:anchorId="6B019D7D" wp14:editId="3803B40E">
            <wp:extent cx="581025"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8B58AB">
        <w:t>, according to Table 10.1.2.2.1-3, Table 10.1.2.2.1-4, Table 10.1.2.2.1-5</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14:anchorId="011F4971" wp14:editId="28512B0D">
            <wp:extent cx="457200" cy="2476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14:anchorId="4CED51A3" wp14:editId="4761BD3C">
            <wp:extent cx="43815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14:anchorId="0BA56EE2" wp14:editId="649B7D89">
            <wp:extent cx="466725"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4"/>
        </w:rPr>
        <w:drawing>
          <wp:inline distT="0" distB="0" distL="0" distR="0" wp14:anchorId="3C2BDBC5" wp14:editId="799AD6BA">
            <wp:extent cx="466725"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8B58AB">
        <w:t xml:space="preserve"> in subframe </w:t>
      </w:r>
      <w:r w:rsidR="00DF64B1" w:rsidRPr="008B58AB">
        <w:rPr>
          <w:noProof/>
          <w:position w:val="-6"/>
        </w:rPr>
        <w:drawing>
          <wp:inline distT="0" distB="0" distL="0" distR="0" wp14:anchorId="442C8652" wp14:editId="7B29CF3A">
            <wp:extent cx="114300" cy="12382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8B58AB">
        <w:t>, when the UE is configured with two antenna port transmission for PUCCH format 1b with channel selection.</w:t>
      </w:r>
    </w:p>
    <w:p w14:paraId="3D8493F4" w14:textId="77777777" w:rsidR="00A82F37" w:rsidRPr="008B58AB" w:rsidRDefault="00A82F37" w:rsidP="00A82F37">
      <w:pPr>
        <w:autoSpaceDE/>
        <w:autoSpaceDN/>
        <w:rPr>
          <w:rFonts w:eastAsia="MS Mincho"/>
        </w:rPr>
      </w:pPr>
      <w:r w:rsidRPr="008B58AB">
        <w:rPr>
          <w:rFonts w:eastAsia="SimSun"/>
          <w:lang w:val="en-US" w:eastAsia="zh-CN"/>
        </w:rPr>
        <w:t xml:space="preserve">A UE </w:t>
      </w:r>
      <w:r w:rsidRPr="008B58AB">
        <w:rPr>
          <w:rFonts w:eastAsia="MS Mincho"/>
        </w:rPr>
        <w:t xml:space="preserve">configured with a transmission mode that supports up to two transport blocks on serving cell, </w:t>
      </w:r>
      <w:r w:rsidR="00DF64B1" w:rsidRPr="008B58AB">
        <w:rPr>
          <w:noProof/>
          <w:position w:val="-6"/>
        </w:rPr>
        <w:drawing>
          <wp:inline distT="0" distB="0" distL="0" distR="0" wp14:anchorId="0DFFE34D" wp14:editId="2CBFC4EF">
            <wp:extent cx="104775" cy="12382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shall use the same HARQ-ACK response for both the transport blocks in response to a PDSCH transmission with a single transport block or </w:t>
      </w:r>
      <w:r w:rsidRPr="008B58AB">
        <w:rPr>
          <w:rFonts w:eastAsia="SimSun"/>
          <w:lang w:eastAsia="zh-CN"/>
        </w:rPr>
        <w:t>a PDCCH</w:t>
      </w:r>
      <w:r w:rsidR="005B4392" w:rsidRPr="008B58AB">
        <w:rPr>
          <w:rFonts w:eastAsia="SimSun"/>
          <w:lang w:eastAsia="zh-CN"/>
        </w:rPr>
        <w:t>/EPDCCH</w:t>
      </w:r>
      <w:r w:rsidRPr="008B58AB">
        <w:rPr>
          <w:rFonts w:eastAsia="SimSun"/>
          <w:lang w:eastAsia="zh-CN"/>
        </w:rPr>
        <w:t xml:space="preserve"> indicating downlink SPS release </w:t>
      </w:r>
      <w:r w:rsidRPr="008B58AB">
        <w:rPr>
          <w:rFonts w:eastAsia="MS Mincho"/>
        </w:rPr>
        <w:t>associated with the serving cell</w:t>
      </w:r>
      <w:r w:rsidRPr="008B58AB">
        <w:t xml:space="preserve"> </w:t>
      </w:r>
      <w:r w:rsidR="00DF64B1" w:rsidRPr="008B58AB">
        <w:rPr>
          <w:noProof/>
          <w:position w:val="-6"/>
        </w:rPr>
        <w:drawing>
          <wp:inline distT="0" distB="0" distL="0" distR="0" wp14:anchorId="53F2D4FF" wp14:editId="25E2221D">
            <wp:extent cx="104775" cy="1238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w:t>
      </w:r>
    </w:p>
    <w:p w14:paraId="222CDC6C" w14:textId="77777777" w:rsidR="007C12D1" w:rsidRPr="008B58AB" w:rsidRDefault="007C12D1" w:rsidP="00A82F37">
      <w:pPr>
        <w:autoSpaceDE/>
        <w:autoSpaceDN/>
        <w:rPr>
          <w:rFonts w:eastAsia="MS Mincho"/>
          <w:sz w:val="24"/>
          <w:szCs w:val="24"/>
          <w:lang w:val="en-US"/>
        </w:rPr>
      </w:pPr>
    </w:p>
    <w:p w14:paraId="2E10DA7A" w14:textId="77777777" w:rsidR="007D3F46" w:rsidRPr="008B58AB" w:rsidRDefault="007D3F46" w:rsidP="007D3F46">
      <w:pPr>
        <w:pStyle w:val="TH"/>
      </w:pPr>
      <w:r w:rsidRPr="008B58AB">
        <w:t>Table 10.1</w:t>
      </w:r>
      <w:r w:rsidR="00A82F37" w:rsidRPr="008B58AB">
        <w:t>.2.2.1-1</w:t>
      </w:r>
      <w:r w:rsidRPr="008B58AB">
        <w:t>: Mapping of Transport Block and Serving Cell to HARQ-ACK(</w:t>
      </w:r>
      <w:r w:rsidRPr="008B58AB">
        <w:rPr>
          <w:i/>
        </w:rPr>
        <w:t>j</w:t>
      </w:r>
      <w:r w:rsidRPr="008B58AB">
        <w:t>)</w:t>
      </w:r>
      <w:r w:rsidR="00975C2E" w:rsidRPr="008B58AB">
        <w:br/>
      </w:r>
      <w:r w:rsidRPr="008B58AB">
        <w:t xml:space="preserve"> for PUCCH format 1b </w:t>
      </w:r>
      <w:r w:rsidR="00A82F37" w:rsidRPr="008B58AB">
        <w:t xml:space="preserve">HARQ-ACK </w:t>
      </w:r>
      <w:r w:rsidRPr="008B58AB">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8B58AB" w14:paraId="4BCEA4FD" w14:textId="77777777"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14:paraId="579A397C"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14:paraId="529C289B"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i/>
                <w:kern w:val="2"/>
                <w:lang w:val="en-US" w:eastAsia="zh-CN"/>
              </w:rPr>
              <w:t>HARQ-ACK(j)</w:t>
            </w:r>
          </w:p>
        </w:tc>
      </w:tr>
      <w:tr w:rsidR="008C4F0A" w:rsidRPr="008B58AB" w14:paraId="71BA8DF6" w14:textId="77777777"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14:paraId="519C6037" w14:textId="77777777" w:rsidR="007D3F46" w:rsidRPr="008B58AB"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72403CE"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BB2F045"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AB85969"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6D4B02E2" w14:textId="77777777"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HARQ-ACK(3)</w:t>
            </w:r>
          </w:p>
        </w:tc>
      </w:tr>
      <w:tr w:rsidR="008C4F0A" w:rsidRPr="008B58AB" w14:paraId="2128CCFA"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CE50BEF"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A078327"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D3F32E8" w14:textId="77777777"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6C90A98C"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4C553B4"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14:paraId="53D50ADD"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54C4938"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4AA1BE3D"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A0BFC48"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8DA32FD" w14:textId="77777777"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65E31622"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14:paraId="5D168404"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F0EAB6F"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60D3916C"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F7EBCBE" w14:textId="77777777"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C1B9D11" w14:textId="77777777"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A655910" w14:textId="77777777"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TB2 </w:t>
            </w:r>
            <w:r w:rsidR="007D3F46" w:rsidRPr="008B58AB">
              <w:rPr>
                <w:rFonts w:cs="Arial"/>
                <w:kern w:val="2"/>
                <w:lang w:val="en-US" w:eastAsia="zh-CN"/>
              </w:rPr>
              <w:t>Secondary cell</w:t>
            </w:r>
          </w:p>
        </w:tc>
      </w:tr>
    </w:tbl>
    <w:p w14:paraId="43D3790D" w14:textId="77777777" w:rsidR="007D3F46" w:rsidRPr="008B58AB" w:rsidRDefault="007D3F46" w:rsidP="00995FF8"/>
    <w:p w14:paraId="22D7BB45" w14:textId="77777777" w:rsidR="00A82F37" w:rsidRPr="008B58AB" w:rsidRDefault="007D3F46" w:rsidP="00995FF8">
      <w:r w:rsidRPr="008B58AB">
        <w:lastRenderedPageBreak/>
        <w:t xml:space="preserve">The UE shall determine the </w:t>
      </w:r>
      <w:r w:rsidR="00DF64B1" w:rsidRPr="008B58AB">
        <w:rPr>
          <w:noProof/>
          <w:position w:val="-4"/>
        </w:rPr>
        <w:drawing>
          <wp:inline distT="0" distB="0" distL="0" distR="0" wp14:anchorId="6F438674" wp14:editId="0C89FAC4">
            <wp:extent cx="12382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B58AB">
        <w:t xml:space="preserve"> PUCCH resources, </w:t>
      </w:r>
      <w:r w:rsidR="00DF64B1" w:rsidRPr="008B58AB">
        <w:rPr>
          <w:noProof/>
          <w:position w:val="-14"/>
        </w:rPr>
        <w:drawing>
          <wp:inline distT="0" distB="0" distL="0" distR="0" wp14:anchorId="2465F6F7" wp14:editId="76C01953">
            <wp:extent cx="4953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Pr="008B58AB">
        <w:t xml:space="preserve"> where </w:t>
      </w:r>
      <w:r w:rsidR="00DF64B1" w:rsidRPr="008B58AB">
        <w:rPr>
          <w:noProof/>
          <w:position w:val="-10"/>
        </w:rPr>
        <w:drawing>
          <wp:inline distT="0" distB="0" distL="0" distR="0" wp14:anchorId="42987CD0" wp14:editId="6EF9148C">
            <wp:extent cx="657225" cy="1714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8B58AB">
        <w:t xml:space="preserve"> in Table 10.1.2.2.1-1</w:t>
      </w:r>
      <w:r w:rsidRPr="008B58AB">
        <w:t xml:space="preserve">, according to </w:t>
      </w:r>
    </w:p>
    <w:p w14:paraId="49380DD9" w14:textId="77777777" w:rsidR="007D3F46" w:rsidRPr="008B58AB" w:rsidRDefault="007D3F46" w:rsidP="007D3F46">
      <w:pPr>
        <w:pStyle w:val="B1"/>
        <w:numPr>
          <w:ilvl w:val="0"/>
          <w:numId w:val="22"/>
        </w:numPr>
      </w:pPr>
      <w:r w:rsidRPr="008B58AB">
        <w:t xml:space="preserve">for a PDSCH transmission indicated by the detection of a corresponding PDCCH in subframe </w:t>
      </w:r>
      <w:r w:rsidR="00DF64B1" w:rsidRPr="008B58AB">
        <w:rPr>
          <w:noProof/>
          <w:position w:val="-6"/>
        </w:rPr>
        <w:drawing>
          <wp:inline distT="0" distB="0" distL="0" distR="0" wp14:anchorId="649628A8" wp14:editId="6FA2A126">
            <wp:extent cx="285750" cy="1524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8B58AB">
        <w:t xml:space="preserve"> </w:t>
      </w:r>
      <w:r w:rsidRPr="008B58AB">
        <w:t>on the primary cell</w:t>
      </w:r>
      <w:r w:rsidR="00683983" w:rsidRPr="008B58AB">
        <w:t xml:space="preserve"> or in subframe </w:t>
      </w:r>
      <w:r w:rsidR="00683983" w:rsidRPr="008B58AB">
        <w:rPr>
          <w:i/>
        </w:rPr>
        <w:t>n-3</w:t>
      </w:r>
      <w:r w:rsidR="00683983" w:rsidRPr="008B58AB">
        <w:t xml:space="preserve"> if the UE is configured with higher layer parameter </w:t>
      </w:r>
      <w:r w:rsidR="00683983" w:rsidRPr="008B58AB">
        <w:rPr>
          <w:i/>
          <w:lang w:eastAsia="zh-CN"/>
        </w:rPr>
        <w:t>shortProcessingTime</w:t>
      </w:r>
      <w:r w:rsidR="00683983" w:rsidRPr="008B58AB">
        <w:t xml:space="preserve"> and the corresponding PDCCH</w:t>
      </w:r>
      <w:r w:rsidR="00AE29E6" w:rsidRPr="00150D70">
        <w:t xml:space="preserve"> </w:t>
      </w:r>
      <w:r w:rsidR="00AE29E6" w:rsidRPr="00DF7D7E">
        <w:t>with CRC scrambled by C-RNTI</w:t>
      </w:r>
      <w:r w:rsidR="00683983" w:rsidRPr="008B58AB">
        <w:t xml:space="preserve"> is in the UE-specific search space on the primary cell</w: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14:anchorId="4D0D3321" wp14:editId="0E6F4A70">
            <wp:extent cx="285750"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 xml:space="preserve">PUCCH resource </w:t>
      </w:r>
      <w:r w:rsidR="00A82F37" w:rsidRPr="008B58AB">
        <w:rPr>
          <w:rFonts w:eastAsia="SimSun"/>
          <w:lang w:eastAsia="zh-CN"/>
        </w:rPr>
        <w:t xml:space="preserve">is </w:t>
      </w:r>
      <w:r w:rsidR="00DF64B1" w:rsidRPr="008B58AB">
        <w:rPr>
          <w:noProof/>
          <w:position w:val="-14"/>
        </w:rPr>
        <w:drawing>
          <wp:inline distT="0" distB="0" distL="0" distR="0" wp14:anchorId="5E876F2C" wp14:editId="0CC0C593">
            <wp:extent cx="145732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8B58AB">
        <w:t>, and for transmission mode that support</w:t>
      </w:r>
      <w:r w:rsidR="008E7B3D" w:rsidRPr="008B58AB">
        <w:t>s</w:t>
      </w:r>
      <w:r w:rsidR="00A82F37" w:rsidRPr="008B58AB">
        <w:t xml:space="preserve"> up to two transport blocks, the PUCCH resource </w:t>
      </w:r>
      <w:r w:rsidR="00DF64B1" w:rsidRPr="008B58AB">
        <w:rPr>
          <w:noProof/>
          <w:position w:val="-14"/>
        </w:rPr>
        <w:drawing>
          <wp:inline distT="0" distB="0" distL="0" distR="0" wp14:anchorId="5A686308" wp14:editId="71AC0072">
            <wp:extent cx="581025"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is given by </w:t>
      </w:r>
      <w:r w:rsidR="00DF64B1" w:rsidRPr="008B58AB">
        <w:rPr>
          <w:noProof/>
          <w:position w:val="-14"/>
        </w:rPr>
        <w:drawing>
          <wp:inline distT="0" distB="0" distL="0" distR="0" wp14:anchorId="6E9A0DBF" wp14:editId="270E4DCD">
            <wp:extent cx="1752600"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8B58AB">
        <w:t xml:space="preserve"> where </w:t>
      </w:r>
      <w:r w:rsidR="00DF64B1" w:rsidRPr="008B58AB">
        <w:rPr>
          <w:noProof/>
          <w:position w:val="-12"/>
        </w:rPr>
        <w:drawing>
          <wp:inline distT="0" distB="0" distL="0" distR="0" wp14:anchorId="6ACB7D39" wp14:editId="1B8FE60D">
            <wp:extent cx="285750" cy="23812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8B58AB">
        <w:t xml:space="preserve"> is the number of the first CCE used for transmission of the corresponding PDCCH and </w:t>
      </w:r>
      <w:r w:rsidR="00DF64B1" w:rsidRPr="008B58AB">
        <w:rPr>
          <w:noProof/>
          <w:position w:val="-10"/>
        </w:rPr>
        <w:drawing>
          <wp:inline distT="0" distB="0" distL="0" distR="0" wp14:anchorId="7A793B63" wp14:editId="17E84DC9">
            <wp:extent cx="457200" cy="20955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8B58AB">
        <w:t xml:space="preserve"> is configured by higher layers.</w:t>
      </w:r>
    </w:p>
    <w:p w14:paraId="06781820" w14:textId="77777777" w:rsidR="007D3F46" w:rsidRPr="008B58AB" w:rsidRDefault="007D3F46" w:rsidP="007D3F46">
      <w:pPr>
        <w:pStyle w:val="B1"/>
        <w:numPr>
          <w:ilvl w:val="0"/>
          <w:numId w:val="22"/>
        </w:numPr>
      </w:pPr>
      <w:r w:rsidRPr="008B58AB">
        <w:t>for a PDSCH transmission on the primary cell where there is not a corresponding PDCCH</w:t>
      </w:r>
      <w:r w:rsidR="00C90B79" w:rsidRPr="008B58AB">
        <w:t>/EPDCCH</w:t>
      </w:r>
      <w:r w:rsidRPr="008B58AB">
        <w:t xml:space="preserve"> detected in subframe </w:t>
      </w:r>
      <w:r w:rsidR="00DF64B1" w:rsidRPr="008B58AB">
        <w:rPr>
          <w:noProof/>
          <w:position w:val="-6"/>
        </w:rPr>
        <w:drawing>
          <wp:inline distT="0" distB="0" distL="0" distR="0" wp14:anchorId="45FCE592" wp14:editId="11FFEBCE">
            <wp:extent cx="285750" cy="1524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the value of </w:t>
      </w:r>
      <w:r w:rsidR="00DF64B1" w:rsidRPr="008B58AB">
        <w:rPr>
          <w:noProof/>
          <w:position w:val="-14"/>
        </w:rPr>
        <w:drawing>
          <wp:inline distT="0" distB="0" distL="0" distR="0" wp14:anchorId="2206088B" wp14:editId="5C8273A4">
            <wp:extent cx="4953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8B58AB">
        <w:t xml:space="preserve"> is determined according to higher layer configuration and Table 9.2-2</w:t>
      </w:r>
      <w:r w:rsidR="00A82F37" w:rsidRPr="008B58AB">
        <w:t>. For transmission mode that support</w:t>
      </w:r>
      <w:r w:rsidR="008E7B3D" w:rsidRPr="008B58AB">
        <w:t>s</w:t>
      </w:r>
      <w:r w:rsidR="00A82F37" w:rsidRPr="008B58AB">
        <w:t xml:space="preserve"> up to two transport blocks, the </w:t>
      </w:r>
      <w:r w:rsidR="00A82F37" w:rsidRPr="008B58AB">
        <w:rPr>
          <w:rFonts w:eastAsia="SimSun"/>
          <w:lang w:eastAsia="zh-CN"/>
        </w:rPr>
        <w:t xml:space="preserve">PUCCH resource </w:t>
      </w:r>
      <w:r w:rsidR="00DF64B1" w:rsidRPr="008B58AB">
        <w:rPr>
          <w:noProof/>
          <w:position w:val="-14"/>
        </w:rPr>
        <w:drawing>
          <wp:inline distT="0" distB="0" distL="0" distR="0" wp14:anchorId="139B4ECC" wp14:editId="482A9105">
            <wp:extent cx="58102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w:t>
      </w:r>
      <w:r w:rsidR="00A82F37" w:rsidRPr="008B58AB">
        <w:rPr>
          <w:rFonts w:eastAsia="SimSun"/>
          <w:lang w:eastAsia="zh-CN"/>
        </w:rPr>
        <w:t>is given by</w:t>
      </w:r>
      <w:r w:rsidR="00A82F37" w:rsidRPr="008B58AB">
        <w:t xml:space="preserve"> </w:t>
      </w:r>
      <w:r w:rsidR="00DF64B1" w:rsidRPr="008B58AB">
        <w:rPr>
          <w:noProof/>
          <w:position w:val="-14"/>
        </w:rPr>
        <w:drawing>
          <wp:inline distT="0" distB="0" distL="0" distR="0" wp14:anchorId="240A4D67" wp14:editId="3A482110">
            <wp:extent cx="139065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14:paraId="48423261" w14:textId="77777777" w:rsidR="00C90B79" w:rsidRPr="008B58AB" w:rsidRDefault="007D3F46" w:rsidP="00C90B79">
      <w:pPr>
        <w:pStyle w:val="B1"/>
        <w:numPr>
          <w:ilvl w:val="0"/>
          <w:numId w:val="22"/>
        </w:numPr>
      </w:pPr>
      <w:r w:rsidRPr="008B58AB">
        <w:t>for a PDSCH transmission indicated by the detection of a corresponding PDCCH</w:t>
      </w:r>
      <w:r w:rsidR="002943C0" w:rsidRPr="008B58AB">
        <w:rPr>
          <w:rFonts w:eastAsia="SimSun" w:hint="eastAsia"/>
          <w:lang w:eastAsia="zh-CN"/>
        </w:rPr>
        <w:t>/EPDCCH</w:t>
      </w:r>
      <w:r w:rsidRPr="008B58AB">
        <w:t xml:space="preserve"> in subframe</w:t>
      </w:r>
      <w:r w:rsidR="00AE29E6">
        <w:t xml:space="preserve"> </w:t>
      </w:r>
      <w:r w:rsidR="00AE29E6">
        <w:rPr>
          <w:noProof/>
          <w:position w:val="-14"/>
        </w:rPr>
        <w:drawing>
          <wp:inline distT="0" distB="0" distL="0" distR="0" wp14:anchorId="7C2948F0" wp14:editId="56E00F21">
            <wp:extent cx="400050" cy="247650"/>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8B58AB">
        <w:t xml:space="preserve"> on the secondary cell</w:t>
      </w:r>
      <w:r w:rsidRPr="008B58AB">
        <w:rPr>
          <w:rFonts w:eastAsia="SimSun" w:hint="eastAsia"/>
          <w:lang w:eastAsia="zh-CN"/>
        </w:rPr>
        <w:t xml:space="preserve">, </w:t>
      </w:r>
      <w:r w:rsidRPr="008B58AB">
        <w:t xml:space="preserve">the value of </w:t>
      </w:r>
      <w:r w:rsidR="00DF64B1" w:rsidRPr="008B58AB">
        <w:rPr>
          <w:noProof/>
          <w:position w:val="-14"/>
        </w:rPr>
        <w:drawing>
          <wp:inline distT="0" distB="0" distL="0" distR="0" wp14:anchorId="6CB14D36" wp14:editId="68EC03DB">
            <wp:extent cx="4953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and the value of </w:t>
      </w:r>
      <w:r w:rsidR="00DF64B1" w:rsidRPr="008B58AB">
        <w:rPr>
          <w:noProof/>
          <w:position w:val="-14"/>
        </w:rPr>
        <w:drawing>
          <wp:inline distT="0" distB="0" distL="0" distR="0" wp14:anchorId="415CD07C" wp14:editId="20B6FC6A">
            <wp:extent cx="581025"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for the transmission mode that support</w:t>
      </w:r>
      <w:r w:rsidR="008E7B3D" w:rsidRPr="008B58AB">
        <w:t>s</w:t>
      </w:r>
      <w:r w:rsidR="00A82F37" w:rsidRPr="008B58AB">
        <w:t xml:space="preserve"> up to two transport blocks</w:t>
      </w:r>
      <w:r w:rsidR="008576A0" w:rsidRPr="008B58AB">
        <w:t xml:space="preserve"> </w:t>
      </w:r>
      <w:r w:rsidR="00A82F37" w:rsidRPr="008B58AB">
        <w:t>is determined according to higher layer configuration and Table 10.1.2.2.1-2. The TPC field in the DCI format of the corresponding PDCCH</w:t>
      </w:r>
      <w:r w:rsidR="002943C0" w:rsidRPr="008B58AB">
        <w:rPr>
          <w:rFonts w:eastAsia="SimSun" w:hint="eastAsia"/>
          <w:lang w:eastAsia="zh-CN"/>
        </w:rPr>
        <w:t>/EPDCCH</w:t>
      </w:r>
      <w:r w:rsidR="00A82F37" w:rsidRPr="008B58AB">
        <w:t xml:space="preserve"> shall be used to determine the PUCCH resource values from one of the four resource values configured by higher layers, with the mapping defined in Table 10.1.2.2.1-2. For a UE configured for a transmission mode that support</w:t>
      </w:r>
      <w:r w:rsidR="008E7B3D" w:rsidRPr="008B58AB">
        <w:t>s</w:t>
      </w:r>
      <w:r w:rsidR="00A82F37" w:rsidRPr="008B58AB">
        <w:t xml:space="preserve"> up to two transport blocks a PUCCH resource value in Table 10.1.2.2.1-2 maps to two PUCCH resources </w:t>
      </w:r>
      <w:r w:rsidR="00DF64B1" w:rsidRPr="008B58AB">
        <w:rPr>
          <w:noProof/>
          <w:position w:val="-14"/>
        </w:rPr>
        <w:drawing>
          <wp:inline distT="0" distB="0" distL="0" distR="0" wp14:anchorId="26FE4068" wp14:editId="02F99DB7">
            <wp:extent cx="12192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8B58AB">
        <w:t xml:space="preserve">, otherwise, the PUCCH resource value maps to a single PUCCH resource </w:t>
      </w:r>
      <w:r w:rsidR="00DF64B1" w:rsidRPr="008B58AB">
        <w:rPr>
          <w:noProof/>
          <w:position w:val="-14"/>
        </w:rPr>
        <w:drawing>
          <wp:inline distT="0" distB="0" distL="0" distR="0" wp14:anchorId="3D243758" wp14:editId="316BF7D9">
            <wp:extent cx="4953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w:t>
      </w:r>
    </w:p>
    <w:p w14:paraId="2E939A44" w14:textId="77777777"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14:anchorId="16101840" wp14:editId="027F0F9E">
            <wp:extent cx="285750" cy="1524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14:anchorId="5F86D4FF" wp14:editId="52A6281C">
            <wp:extent cx="285750" cy="1524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PUCCH resource is given by</w:t>
      </w:r>
    </w:p>
    <w:p w14:paraId="6F91F32C" w14:textId="77777777"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4B5D931D" wp14:editId="5FE18A50">
            <wp:extent cx="114300" cy="1524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14:paraId="4D2AE255" w14:textId="77777777" w:rsidR="00C90B79" w:rsidRPr="008B58AB" w:rsidRDefault="00A075D1" w:rsidP="0058579F">
      <w:pPr>
        <w:pStyle w:val="B3"/>
      </w:pPr>
      <w:r w:rsidRPr="008B58AB">
        <w:t xml:space="preserve"> </w:t>
      </w:r>
      <w:r w:rsidR="00DF64B1" w:rsidRPr="008B58AB">
        <w:rPr>
          <w:noProof/>
          <w:position w:val="-14"/>
        </w:rPr>
        <w:drawing>
          <wp:inline distT="0" distB="0" distL="0" distR="0" wp14:anchorId="6A84038A" wp14:editId="6588B539">
            <wp:extent cx="2085975" cy="2476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14:paraId="0139C0C2" w14:textId="77777777"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489D41B8" wp14:editId="53EF0CE7">
            <wp:extent cx="114300" cy="152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14:paraId="1FA478D8" w14:textId="77777777" w:rsidR="00C90B79" w:rsidRPr="008B58AB" w:rsidRDefault="00A075D1" w:rsidP="0058579F">
      <w:pPr>
        <w:pStyle w:val="B3"/>
      </w:pPr>
      <w:r w:rsidRPr="008B58AB">
        <w:t xml:space="preserve"> </w:t>
      </w:r>
      <w:r w:rsidR="00DF64B1" w:rsidRPr="008B58AB">
        <w:rPr>
          <w:noProof/>
          <w:position w:val="-32"/>
        </w:rPr>
        <w:drawing>
          <wp:inline distT="0" distB="0" distL="0" distR="0" wp14:anchorId="14CEEAB0" wp14:editId="610E2393">
            <wp:extent cx="3009900" cy="46672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14:paraId="03BCA9F3" w14:textId="77777777" w:rsidR="00C90B79" w:rsidRPr="008B58AB" w:rsidRDefault="00C90B79" w:rsidP="00C90B79">
      <w:pPr>
        <w:pStyle w:val="B1"/>
        <w:ind w:left="644" w:firstLine="0"/>
      </w:pPr>
      <w:r w:rsidRPr="008B58AB">
        <w:t xml:space="preserve">where </w:t>
      </w:r>
      <w:r w:rsidR="00DF64B1" w:rsidRPr="008B58AB">
        <w:rPr>
          <w:noProof/>
          <w:position w:val="-14"/>
        </w:rPr>
        <w:drawing>
          <wp:inline distT="0" distB="0" distL="0" distR="0" wp14:anchorId="76779CBC" wp14:editId="65C4CC6F">
            <wp:extent cx="438150" cy="2476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49E3AD25" wp14:editId="3E7630B8">
            <wp:extent cx="114300" cy="1524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5737D93C" wp14:editId="1495BD33">
            <wp:extent cx="314325" cy="20955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14:anchorId="4F87FE4E" wp14:editId="2F33D9B1">
            <wp:extent cx="542925"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73332F98" wp14:editId="0DB5C153">
            <wp:extent cx="114300" cy="1524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10C63E3C" wp14:editId="204E364D">
            <wp:extent cx="495300" cy="23812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7385EBC8" wp14:editId="73B34041">
            <wp:extent cx="114300" cy="15240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3EB4ED55" wp14:editId="3E01A920">
            <wp:extent cx="152400" cy="1809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p>
    <w:p w14:paraId="77D08616" w14:textId="77777777" w:rsidR="00C90B79" w:rsidRPr="008B58AB" w:rsidRDefault="00C90B79" w:rsidP="00C90B79">
      <w:pPr>
        <w:pStyle w:val="B1"/>
        <w:ind w:left="644" w:firstLine="0"/>
      </w:pPr>
      <w:r w:rsidRPr="008B58AB">
        <w:t xml:space="preserve">For transmission mode that supports up to two transport blocks, the PUCCH resource </w:t>
      </w:r>
      <w:r w:rsidR="00DF64B1" w:rsidRPr="008B58AB">
        <w:rPr>
          <w:noProof/>
          <w:position w:val="-14"/>
        </w:rPr>
        <w:drawing>
          <wp:inline distT="0" distB="0" distL="0" distR="0" wp14:anchorId="60C202E5" wp14:editId="0DF5F5F8">
            <wp:extent cx="58102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14:paraId="15B4E208" w14:textId="77777777" w:rsidR="00A075D1" w:rsidRPr="008B58AB" w:rsidRDefault="009B7AA2" w:rsidP="008260B9">
      <w:pPr>
        <w:pStyle w:val="B2"/>
      </w:pPr>
      <w:r w:rsidRPr="008B58AB">
        <w:t>-</w:t>
      </w:r>
      <w:r w:rsidRPr="008B58AB">
        <w:tab/>
      </w:r>
      <w:r w:rsidR="00C90B79" w:rsidRPr="008B58AB">
        <w:t xml:space="preserve"> if EPDCCH-PRB-set </w:t>
      </w:r>
      <w:r w:rsidR="00DF64B1" w:rsidRPr="008B58AB">
        <w:rPr>
          <w:noProof/>
          <w:position w:val="-10"/>
        </w:rPr>
        <w:drawing>
          <wp:inline distT="0" distB="0" distL="0" distR="0" wp14:anchorId="2FE9D85A" wp14:editId="391DC372">
            <wp:extent cx="114300" cy="1524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14:paraId="57501BA8" w14:textId="77777777" w:rsidR="00C90B79" w:rsidRPr="008B58AB" w:rsidRDefault="00A075D1" w:rsidP="0058579F">
      <w:pPr>
        <w:pStyle w:val="B3"/>
      </w:pPr>
      <w:r w:rsidRPr="008B58AB">
        <w:lastRenderedPageBreak/>
        <w:t xml:space="preserve"> </w:t>
      </w:r>
      <w:r w:rsidR="00DF64B1" w:rsidRPr="008B58AB">
        <w:rPr>
          <w:noProof/>
          <w:position w:val="-14"/>
        </w:rPr>
        <w:drawing>
          <wp:inline distT="0" distB="0" distL="0" distR="0" wp14:anchorId="45DFC295" wp14:editId="3438A3A0">
            <wp:extent cx="2362200" cy="24765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14:paraId="3741D233" w14:textId="77777777"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7BE9EE43" wp14:editId="586688EF">
            <wp:extent cx="114300" cy="1524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14:paraId="7329C405" w14:textId="77777777" w:rsidR="00A82F37" w:rsidRPr="008B58AB" w:rsidRDefault="00A075D1" w:rsidP="0058579F">
      <w:pPr>
        <w:pStyle w:val="B3"/>
      </w:pPr>
      <w:r w:rsidRPr="008B58AB">
        <w:t xml:space="preserve"> </w:t>
      </w:r>
      <w:r w:rsidR="00DF64B1" w:rsidRPr="008B58AB">
        <w:rPr>
          <w:noProof/>
          <w:position w:val="-32"/>
        </w:rPr>
        <w:drawing>
          <wp:inline distT="0" distB="0" distL="0" distR="0" wp14:anchorId="70A017C1" wp14:editId="48BC4CA3">
            <wp:extent cx="3276600" cy="46672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14:paraId="2451D753" w14:textId="77777777" w:rsidR="00556E45" w:rsidRPr="008B58AB" w:rsidRDefault="00556E45" w:rsidP="0058579F"/>
    <w:p w14:paraId="72BE4704" w14:textId="77777777" w:rsidR="00A82F37" w:rsidRPr="008B58AB" w:rsidRDefault="00A82F37" w:rsidP="00A82F37">
      <w:pPr>
        <w:pStyle w:val="TH"/>
      </w:pPr>
      <w:r w:rsidRPr="008B58AB">
        <w:t>Table 10.1.2.2.1-2: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2074"/>
        <w:gridCol w:w="5046"/>
      </w:tblGrid>
      <w:tr w:rsidR="008B58AB" w:rsidRPr="008B58AB" w14:paraId="50EE1332"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08B769AE" w14:textId="77777777" w:rsidR="00A82F37" w:rsidRPr="008B58AB" w:rsidRDefault="00A82F37" w:rsidP="00975C2E">
            <w:pPr>
              <w:pStyle w:val="TAH"/>
              <w:rPr>
                <w:rFonts w:ascii="Times New Roman" w:hAnsi="Times New Roman"/>
                <w:sz w:val="20"/>
              </w:rPr>
            </w:pPr>
            <w:r w:rsidRPr="008B58AB">
              <w:t xml:space="preserve">Value of </w:t>
            </w:r>
            <w:r w:rsidR="008B58AB">
              <w:t>'</w:t>
            </w:r>
            <w:r w:rsidR="00BB1153" w:rsidRPr="008B58AB">
              <w:rPr>
                <w:lang w:val="en-US"/>
              </w:rPr>
              <w:t>TPC command</w:t>
            </w:r>
            <w:r w:rsidR="00975C2E" w:rsidRPr="008B58AB">
              <w:rPr>
                <w:lang w:val="en-US"/>
              </w:rPr>
              <w:br/>
            </w:r>
            <w:r w:rsidR="00BB1153" w:rsidRPr="008B58AB">
              <w:rPr>
                <w:lang w:val="en-US"/>
              </w:rPr>
              <w:t xml:space="preserve"> for PUCCH</w:t>
            </w:r>
            <w:r w:rsidR="008B58A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F5DEA2F" w14:textId="77777777" w:rsidR="00A82F37" w:rsidRPr="008B58AB" w:rsidRDefault="00DF64B1" w:rsidP="00975C2E">
            <w:pPr>
              <w:pStyle w:val="TAH"/>
              <w:rPr>
                <w:rFonts w:ascii="Times New Roman" w:hAnsi="Times New Roman"/>
                <w:sz w:val="20"/>
              </w:rPr>
            </w:pPr>
            <w:r w:rsidRPr="008B58AB">
              <w:rPr>
                <w:noProof/>
                <w:position w:val="-14"/>
              </w:rPr>
              <w:drawing>
                <wp:inline distT="0" distB="0" distL="0" distR="0" wp14:anchorId="7AD4D710" wp14:editId="524B7673">
                  <wp:extent cx="4953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8B58AB">
              <w:t xml:space="preserve"> or</w:t>
            </w:r>
            <w:r w:rsidR="00BB1153" w:rsidRPr="008B58AB">
              <w:rPr>
                <w:rFonts w:hint="eastAsia"/>
                <w:position w:val="-14"/>
                <w:lang w:val="en-US"/>
              </w:rPr>
              <w:t xml:space="preserve"> </w:t>
            </w:r>
            <w:r w:rsidRPr="008B58AB">
              <w:rPr>
                <w:noProof/>
                <w:position w:val="-14"/>
              </w:rPr>
              <w:drawing>
                <wp:inline distT="0" distB="0" distL="0" distR="0" wp14:anchorId="340BFA83" wp14:editId="4A963A2C">
                  <wp:extent cx="12192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8B58AB" w:rsidRPr="008B58AB" w14:paraId="0BD189CA"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8634466" w14:textId="77777777" w:rsidR="00A82F37" w:rsidRPr="008B58AB" w:rsidRDefault="008B58AB" w:rsidP="00975C2E">
            <w:pPr>
              <w:pStyle w:val="TAC"/>
            </w:pPr>
            <w:r>
              <w:t>'</w:t>
            </w:r>
            <w:r w:rsidR="00A82F37" w:rsidRPr="008B58AB">
              <w:t>00</w:t>
            </w:r>
            <w:r>
              <w:t>'</w:t>
            </w:r>
          </w:p>
        </w:tc>
        <w:tc>
          <w:tcPr>
            <w:tcW w:w="0" w:type="auto"/>
            <w:tcBorders>
              <w:top w:val="nil"/>
              <w:left w:val="single" w:sz="8" w:space="0" w:color="auto"/>
              <w:bottom w:val="single" w:sz="8" w:space="0" w:color="auto"/>
              <w:right w:val="single" w:sz="8" w:space="0" w:color="auto"/>
            </w:tcBorders>
            <w:vAlign w:val="center"/>
          </w:tcPr>
          <w:p w14:paraId="7343D1B9" w14:textId="77777777" w:rsidR="00A82F37" w:rsidRPr="008B58AB" w:rsidRDefault="00A82F37" w:rsidP="00AE48AF">
            <w:pPr>
              <w:pStyle w:val="TAL"/>
            </w:pPr>
            <w:r w:rsidRPr="008B58AB">
              <w:t>The 1</w:t>
            </w:r>
            <w:r w:rsidRPr="008B58AB">
              <w:rPr>
                <w:vertAlign w:val="superscript"/>
              </w:rPr>
              <w:t>st</w:t>
            </w:r>
            <w:r w:rsidR="00AE48AF" w:rsidRPr="008B58AB">
              <w:t xml:space="preserve"> </w:t>
            </w:r>
            <w:r w:rsidRPr="008B58AB">
              <w:t>PUCCH resource value configured by the higher layers</w:t>
            </w:r>
          </w:p>
        </w:tc>
      </w:tr>
      <w:tr w:rsidR="008B58AB" w:rsidRPr="008B58AB" w14:paraId="72394015"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009FCD4C" w14:textId="77777777" w:rsidR="00A82F37" w:rsidRPr="008B58AB" w:rsidRDefault="008B58AB" w:rsidP="00975C2E">
            <w:pPr>
              <w:pStyle w:val="TAC"/>
            </w:pPr>
            <w:r>
              <w:t>'</w:t>
            </w:r>
            <w:r w:rsidR="00A82F37" w:rsidRPr="008B58AB">
              <w:t>01</w:t>
            </w:r>
            <w:r>
              <w:t>'</w:t>
            </w:r>
          </w:p>
        </w:tc>
        <w:tc>
          <w:tcPr>
            <w:tcW w:w="0" w:type="auto"/>
            <w:tcBorders>
              <w:top w:val="nil"/>
              <w:left w:val="single" w:sz="8" w:space="0" w:color="auto"/>
              <w:bottom w:val="single" w:sz="8" w:space="0" w:color="auto"/>
              <w:right w:val="single" w:sz="8" w:space="0" w:color="auto"/>
            </w:tcBorders>
            <w:vAlign w:val="center"/>
          </w:tcPr>
          <w:p w14:paraId="0D9397F5" w14:textId="77777777" w:rsidR="00A82F37" w:rsidRPr="008B58AB" w:rsidRDefault="00A82F37" w:rsidP="00975C2E">
            <w:pPr>
              <w:pStyle w:val="TAL"/>
            </w:pPr>
            <w:r w:rsidRPr="008B58AB">
              <w:t>The 2</w:t>
            </w:r>
            <w:r w:rsidRPr="008B58AB">
              <w:rPr>
                <w:vertAlign w:val="superscript"/>
              </w:rPr>
              <w:t>nd</w:t>
            </w:r>
            <w:r w:rsidRPr="008B58AB">
              <w:t xml:space="preserve"> PUCCH resource value configured by the higher layers</w:t>
            </w:r>
          </w:p>
        </w:tc>
      </w:tr>
      <w:tr w:rsidR="008B58AB" w:rsidRPr="008B58AB" w14:paraId="09B80E8F"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95C662C" w14:textId="77777777" w:rsidR="00A82F37" w:rsidRPr="008B58AB" w:rsidRDefault="008B58AB" w:rsidP="00975C2E">
            <w:pPr>
              <w:pStyle w:val="TAC"/>
            </w:pPr>
            <w:r>
              <w:t>'</w:t>
            </w:r>
            <w:r w:rsidR="00A82F37" w:rsidRPr="008B58AB">
              <w:t>10</w:t>
            </w:r>
            <w:r>
              <w:t>'</w:t>
            </w:r>
          </w:p>
        </w:tc>
        <w:tc>
          <w:tcPr>
            <w:tcW w:w="0" w:type="auto"/>
            <w:tcBorders>
              <w:top w:val="nil"/>
              <w:left w:val="single" w:sz="8" w:space="0" w:color="auto"/>
              <w:bottom w:val="single" w:sz="8" w:space="0" w:color="auto"/>
              <w:right w:val="single" w:sz="8" w:space="0" w:color="auto"/>
            </w:tcBorders>
            <w:vAlign w:val="center"/>
          </w:tcPr>
          <w:p w14:paraId="08C85D83" w14:textId="77777777" w:rsidR="00A82F37" w:rsidRPr="008B58AB" w:rsidRDefault="00A82F37" w:rsidP="00975C2E">
            <w:pPr>
              <w:pStyle w:val="TAL"/>
            </w:pPr>
            <w:r w:rsidRPr="008B58AB">
              <w:t>The 3</w:t>
            </w:r>
            <w:r w:rsidRPr="008B58AB">
              <w:rPr>
                <w:vertAlign w:val="superscript"/>
              </w:rPr>
              <w:t>rd</w:t>
            </w:r>
            <w:r w:rsidRPr="008B58AB">
              <w:t xml:space="preserve"> PUCCH resource value configured by the higher layers</w:t>
            </w:r>
          </w:p>
        </w:tc>
      </w:tr>
      <w:tr w:rsidR="008B58AB" w:rsidRPr="008B58AB" w14:paraId="4791401C"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75133E9D" w14:textId="77777777" w:rsidR="00A82F37" w:rsidRPr="008B58AB" w:rsidRDefault="008B58AB" w:rsidP="00975C2E">
            <w:pPr>
              <w:pStyle w:val="TAC"/>
            </w:pPr>
            <w:r>
              <w:t>'</w:t>
            </w:r>
            <w:r w:rsidR="00A82F37" w:rsidRPr="008B58AB">
              <w:t>11</w:t>
            </w:r>
            <w:r>
              <w:t>'</w:t>
            </w:r>
          </w:p>
        </w:tc>
        <w:tc>
          <w:tcPr>
            <w:tcW w:w="0" w:type="auto"/>
            <w:tcBorders>
              <w:top w:val="nil"/>
              <w:left w:val="single" w:sz="8" w:space="0" w:color="auto"/>
              <w:bottom w:val="single" w:sz="8" w:space="0" w:color="auto"/>
              <w:right w:val="single" w:sz="8" w:space="0" w:color="auto"/>
            </w:tcBorders>
            <w:vAlign w:val="center"/>
          </w:tcPr>
          <w:p w14:paraId="7E5615DA" w14:textId="77777777" w:rsidR="00A82F37" w:rsidRPr="008B58AB" w:rsidRDefault="00A82F37" w:rsidP="00975C2E">
            <w:pPr>
              <w:pStyle w:val="TAL"/>
            </w:pPr>
            <w:r w:rsidRPr="008B58AB">
              <w:t>The 4</w:t>
            </w:r>
            <w:r w:rsidRPr="008B58AB">
              <w:rPr>
                <w:vertAlign w:val="superscript"/>
              </w:rPr>
              <w:t>th</w:t>
            </w:r>
            <w:r w:rsidRPr="008B58AB">
              <w:t xml:space="preserve"> PUCCH resource value configured by the higher layers</w:t>
            </w:r>
          </w:p>
        </w:tc>
      </w:tr>
      <w:tr w:rsidR="008B58AB" w:rsidRPr="008B58AB" w14:paraId="2551E0C3" w14:textId="77777777">
        <w:trPr>
          <w:cantSplit/>
          <w:jc w:val="center"/>
        </w:trPr>
        <w:tc>
          <w:tcPr>
            <w:tcW w:w="0" w:type="auto"/>
            <w:gridSpan w:val="2"/>
            <w:tcBorders>
              <w:top w:val="nil"/>
              <w:left w:val="single" w:sz="8" w:space="0" w:color="auto"/>
              <w:bottom w:val="single" w:sz="8" w:space="0" w:color="auto"/>
              <w:right w:val="single" w:sz="8" w:space="0" w:color="auto"/>
            </w:tcBorders>
            <w:vAlign w:val="center"/>
          </w:tcPr>
          <w:p w14:paraId="2A554C03" w14:textId="77777777" w:rsidR="005E6C79" w:rsidRPr="008B58AB" w:rsidRDefault="00975C2E" w:rsidP="00975C2E">
            <w:pPr>
              <w:pStyle w:val="TAN"/>
              <w:rPr>
                <w:lang w:eastAsia="ko-KR"/>
              </w:rPr>
            </w:pPr>
            <w:r w:rsidRPr="008B58AB">
              <w:rPr>
                <w:lang w:eastAsia="ko-KR"/>
              </w:rPr>
              <w:t>NOTE:</w:t>
            </w:r>
            <w:r w:rsidRPr="008B58AB">
              <w:rPr>
                <w:lang w:eastAsia="ko-KR"/>
              </w:rPr>
              <w:tab/>
            </w:r>
            <w:r w:rsidR="00DF64B1" w:rsidRPr="008B58AB">
              <w:rPr>
                <w:noProof/>
                <w:position w:val="-14"/>
              </w:rPr>
              <w:drawing>
                <wp:inline distT="0" distB="0" distL="0" distR="0" wp14:anchorId="004287E0" wp14:editId="13634058">
                  <wp:extent cx="1219200" cy="25717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8B58AB">
              <w:rPr>
                <w:rFonts w:hint="eastAsia"/>
                <w:lang w:eastAsia="ko-KR"/>
              </w:rPr>
              <w:t xml:space="preserve"> </w:t>
            </w:r>
            <w:r w:rsidR="005E6C79" w:rsidRPr="008B58AB">
              <w:rPr>
                <w:rFonts w:hint="eastAsia"/>
              </w:rPr>
              <w:t>are determined from the first and</w:t>
            </w:r>
            <w:r w:rsidR="005E6C79" w:rsidRPr="008B58AB">
              <w:rPr>
                <w:rFonts w:hint="eastAsia"/>
                <w:lang w:eastAsia="ko-KR"/>
              </w:rPr>
              <w:t xml:space="preserve"> second PUCCH</w:t>
            </w:r>
            <w:r w:rsidRPr="008B58AB">
              <w:rPr>
                <w:lang w:eastAsia="ko-KR"/>
              </w:rPr>
              <w:br/>
            </w:r>
            <w:r w:rsidR="005E6C79" w:rsidRPr="008B58AB">
              <w:rPr>
                <w:rFonts w:hint="eastAsia"/>
                <w:lang w:eastAsia="ko-KR"/>
              </w:rPr>
              <w:t xml:space="preserve"> resource lists configured by </w:t>
            </w:r>
            <w:r w:rsidR="005E6C79" w:rsidRPr="008B58AB">
              <w:rPr>
                <w:rFonts w:hint="eastAsia"/>
                <w:i/>
                <w:iCs/>
              </w:rPr>
              <w:t>n1PUCCH-AN-CS-List-r10</w:t>
            </w:r>
            <w:r w:rsidR="005E6C79" w:rsidRPr="008B58AB">
              <w:rPr>
                <w:rFonts w:hint="eastAsia"/>
              </w:rPr>
              <w:t xml:space="preserve"> in [11], respectively.</w:t>
            </w:r>
          </w:p>
        </w:tc>
      </w:tr>
    </w:tbl>
    <w:p w14:paraId="5128723B" w14:textId="77777777" w:rsidR="00A82F37" w:rsidRPr="008B58AB" w:rsidRDefault="00A82F37" w:rsidP="00995FF8"/>
    <w:p w14:paraId="17B30FA9" w14:textId="77777777" w:rsidR="00975C2E" w:rsidRPr="008B58AB" w:rsidRDefault="00975C2E" w:rsidP="00995FF8"/>
    <w:p w14:paraId="4B6C9226" w14:textId="77777777" w:rsidR="007D3F46" w:rsidRPr="008B58AB" w:rsidRDefault="007D3F46" w:rsidP="007D3F46">
      <w:pPr>
        <w:pStyle w:val="TH"/>
      </w:pPr>
      <w:r w:rsidRPr="008B58AB">
        <w:t>Table 10.1</w:t>
      </w:r>
      <w:r w:rsidR="00A82F37" w:rsidRPr="008B58AB">
        <w:t>.2.2.1-3</w:t>
      </w:r>
      <w:r w:rsidRPr="008B58AB">
        <w:t xml:space="preserve">: Transmission of Format 1b </w:t>
      </w:r>
      <w:r w:rsidR="00A82F37" w:rsidRPr="008B58AB">
        <w:t xml:space="preserve">HARQ-ACK </w:t>
      </w:r>
      <w:r w:rsidRPr="008B58AB">
        <w:t xml:space="preserve">channel selection for </w:t>
      </w:r>
      <w:r w:rsidR="00DF64B1" w:rsidRPr="008B58AB">
        <w:rPr>
          <w:noProof/>
          <w:position w:val="-4"/>
        </w:rPr>
        <w:drawing>
          <wp:inline distT="0" distB="0" distL="0" distR="0" wp14:anchorId="61A82AA3" wp14:editId="0B78A00B">
            <wp:extent cx="333375" cy="14287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8B58AB" w14:paraId="70473A23" w14:textId="77777777" w:rsidTr="008C4F0A">
        <w:trPr>
          <w:cantSplit/>
          <w:jc w:val="center"/>
        </w:trPr>
        <w:tc>
          <w:tcPr>
            <w:tcW w:w="0" w:type="auto"/>
            <w:shd w:val="clear" w:color="auto" w:fill="E0E0E0"/>
            <w:vAlign w:val="center"/>
          </w:tcPr>
          <w:p w14:paraId="1F2F87C9" w14:textId="77777777"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0" w:type="auto"/>
            <w:shd w:val="clear" w:color="auto" w:fill="E0E0E0"/>
            <w:vAlign w:val="center"/>
          </w:tcPr>
          <w:p w14:paraId="7D78E489" w14:textId="77777777"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HARQ-ACK(1)</w:t>
            </w:r>
          </w:p>
        </w:tc>
        <w:tc>
          <w:tcPr>
            <w:tcW w:w="0" w:type="auto"/>
            <w:shd w:val="clear" w:color="auto" w:fill="E0E0E0"/>
            <w:vAlign w:val="center"/>
          </w:tcPr>
          <w:p w14:paraId="21E456A7" w14:textId="77777777"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14:anchorId="2DA0701B" wp14:editId="7EF998CB">
                  <wp:extent cx="419100" cy="2476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4FDD1A4F" w14:textId="77777777"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14:anchorId="48678D8B" wp14:editId="47ADF99E">
                  <wp:extent cx="419100" cy="16192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14:paraId="17C75463" w14:textId="77777777" w:rsidTr="008C4F0A">
        <w:trPr>
          <w:cantSplit/>
          <w:jc w:val="center"/>
        </w:trPr>
        <w:tc>
          <w:tcPr>
            <w:tcW w:w="0" w:type="auto"/>
            <w:shd w:val="clear" w:color="auto" w:fill="auto"/>
            <w:vAlign w:val="center"/>
          </w:tcPr>
          <w:p w14:paraId="778E511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9C8D8D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934481D"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784E005B" wp14:editId="63709AB8">
                  <wp:extent cx="523875" cy="2571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05BF525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37248B18" w14:textId="77777777" w:rsidTr="008C4F0A">
        <w:trPr>
          <w:cantSplit/>
          <w:jc w:val="center"/>
        </w:trPr>
        <w:tc>
          <w:tcPr>
            <w:tcW w:w="0" w:type="auto"/>
            <w:shd w:val="clear" w:color="auto" w:fill="auto"/>
            <w:vAlign w:val="center"/>
          </w:tcPr>
          <w:p w14:paraId="54FD1FF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DBF79C8"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5AFB298"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71EC61D4" wp14:editId="1471EBD1">
                  <wp:extent cx="533400" cy="2571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406328E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58564647" w14:textId="77777777" w:rsidTr="008C4F0A">
        <w:trPr>
          <w:cantSplit/>
          <w:jc w:val="center"/>
        </w:trPr>
        <w:tc>
          <w:tcPr>
            <w:tcW w:w="0" w:type="auto"/>
            <w:shd w:val="clear" w:color="auto" w:fill="auto"/>
            <w:vAlign w:val="center"/>
          </w:tcPr>
          <w:p w14:paraId="0FF8F08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5C2F8E6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777FEAF"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717076AE" wp14:editId="0285F58A">
                  <wp:extent cx="523875" cy="257175"/>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4172488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3930CD0F" w14:textId="77777777" w:rsidTr="008C4F0A">
        <w:trPr>
          <w:cantSplit/>
          <w:jc w:val="center"/>
        </w:trPr>
        <w:tc>
          <w:tcPr>
            <w:tcW w:w="0" w:type="auto"/>
            <w:shd w:val="clear" w:color="auto" w:fill="auto"/>
            <w:vAlign w:val="center"/>
          </w:tcPr>
          <w:p w14:paraId="00D2F1B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378F4D0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F8BAA38"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68295A37" wp14:editId="1576DAD5">
                  <wp:extent cx="533400" cy="257175"/>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C0DD1A6" w14:textId="77777777" w:rsidR="007D3F46" w:rsidRPr="008B58AB" w:rsidDel="008324BF"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7D3F46" w:rsidRPr="008B58AB" w14:paraId="70A2A7D1" w14:textId="77777777" w:rsidTr="008C4F0A">
        <w:trPr>
          <w:cantSplit/>
          <w:jc w:val="center"/>
        </w:trPr>
        <w:tc>
          <w:tcPr>
            <w:tcW w:w="0" w:type="auto"/>
            <w:shd w:val="clear" w:color="auto" w:fill="auto"/>
            <w:vAlign w:val="center"/>
          </w:tcPr>
          <w:p w14:paraId="203786C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0D39467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14:paraId="695157D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14:paraId="2B0CF44A" w14:textId="77777777" w:rsidR="007D3F46" w:rsidRPr="008B58AB" w:rsidRDefault="007D3F46" w:rsidP="007E3801"/>
    <w:p w14:paraId="2B047BFF" w14:textId="77777777" w:rsidR="00975C2E" w:rsidRPr="008B58AB" w:rsidRDefault="00975C2E" w:rsidP="007E3801"/>
    <w:p w14:paraId="6615B98E" w14:textId="77777777" w:rsidR="007D3F46" w:rsidRPr="008B58AB" w:rsidRDefault="007D3F46" w:rsidP="007D3F46">
      <w:pPr>
        <w:pStyle w:val="TH"/>
      </w:pPr>
      <w:r w:rsidRPr="008B58AB">
        <w:lastRenderedPageBreak/>
        <w:t>Table 10.1</w:t>
      </w:r>
      <w:r w:rsidR="008D4D1F" w:rsidRPr="008B58AB">
        <w:t>.2.2.1-4</w:t>
      </w:r>
      <w:r w:rsidRPr="008B58AB">
        <w:t xml:space="preserve">: Transmission of Format 1b </w:t>
      </w:r>
      <w:r w:rsidR="008D4D1F" w:rsidRPr="008B58AB">
        <w:t xml:space="preserve">HARQ-ACK </w:t>
      </w:r>
      <w:r w:rsidRPr="008B58AB">
        <w:t xml:space="preserve">channel selection for </w:t>
      </w:r>
      <w:r w:rsidR="00DF64B1" w:rsidRPr="008B58AB">
        <w:rPr>
          <w:noProof/>
          <w:position w:val="-6"/>
        </w:rPr>
        <w:drawing>
          <wp:inline distT="0" distB="0" distL="0" distR="0" wp14:anchorId="0BB5E89C" wp14:editId="5CA96A3C">
            <wp:extent cx="314325" cy="1524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8B58AB" w14:paraId="06808EF6" w14:textId="77777777" w:rsidTr="008C4F0A">
        <w:trPr>
          <w:cantSplit/>
          <w:jc w:val="center"/>
        </w:trPr>
        <w:tc>
          <w:tcPr>
            <w:tcW w:w="0" w:type="auto"/>
            <w:shd w:val="clear" w:color="auto" w:fill="E0E0E0"/>
            <w:vAlign w:val="center"/>
          </w:tcPr>
          <w:p w14:paraId="6A7C6735"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14:paraId="4190484D"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14:paraId="573288F7"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14:paraId="48BD4126" w14:textId="77777777"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14:anchorId="6A5D5729" wp14:editId="19E5B828">
                  <wp:extent cx="41910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1F792B58" w14:textId="77777777"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14:anchorId="1CD69E77" wp14:editId="7089FD17">
                  <wp:extent cx="419100" cy="161925"/>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14:paraId="201FBF2D" w14:textId="77777777" w:rsidTr="008C4F0A">
        <w:trPr>
          <w:cantSplit/>
          <w:jc w:val="center"/>
        </w:trPr>
        <w:tc>
          <w:tcPr>
            <w:tcW w:w="0" w:type="auto"/>
            <w:shd w:val="clear" w:color="auto" w:fill="auto"/>
            <w:vAlign w:val="center"/>
          </w:tcPr>
          <w:p w14:paraId="0CF92B7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E06361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F5729B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DE72A64"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78BF4E98" wp14:editId="5E370525">
                  <wp:extent cx="523875" cy="257175"/>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185215E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4FAA3489" w14:textId="77777777" w:rsidTr="008C4F0A">
        <w:trPr>
          <w:cantSplit/>
          <w:jc w:val="center"/>
        </w:trPr>
        <w:tc>
          <w:tcPr>
            <w:tcW w:w="0" w:type="auto"/>
            <w:shd w:val="clear" w:color="auto" w:fill="auto"/>
            <w:vAlign w:val="center"/>
          </w:tcPr>
          <w:p w14:paraId="7CF5DCE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7F28E65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5F1A19E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75FD171"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7FCD33E1" wp14:editId="7E4C3DF7">
                  <wp:extent cx="523875" cy="257175"/>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01F28378"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6BED8C08" w14:textId="77777777" w:rsidTr="008C4F0A">
        <w:trPr>
          <w:cantSplit/>
          <w:jc w:val="center"/>
        </w:trPr>
        <w:tc>
          <w:tcPr>
            <w:tcW w:w="0" w:type="auto"/>
            <w:shd w:val="clear" w:color="auto" w:fill="auto"/>
            <w:vAlign w:val="center"/>
          </w:tcPr>
          <w:p w14:paraId="4FAE507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D522798"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3C5D2C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734E18E"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4DF2170E" wp14:editId="5B6B4455">
                  <wp:extent cx="523875" cy="257175"/>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22BDF1A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5EA55752" w14:textId="77777777" w:rsidTr="008C4F0A">
        <w:trPr>
          <w:cantSplit/>
          <w:jc w:val="center"/>
        </w:trPr>
        <w:tc>
          <w:tcPr>
            <w:tcW w:w="0" w:type="auto"/>
            <w:shd w:val="clear" w:color="auto" w:fill="auto"/>
            <w:vAlign w:val="center"/>
          </w:tcPr>
          <w:p w14:paraId="1321F75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91B3FF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572B64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CC6EAA6"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3D295F53" wp14:editId="773AC2F3">
                  <wp:extent cx="533400" cy="257175"/>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5624D8F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231616D6" w14:textId="77777777" w:rsidTr="008C4F0A">
        <w:trPr>
          <w:cantSplit/>
          <w:jc w:val="center"/>
        </w:trPr>
        <w:tc>
          <w:tcPr>
            <w:tcW w:w="0" w:type="auto"/>
            <w:shd w:val="clear" w:color="auto" w:fill="auto"/>
            <w:vAlign w:val="center"/>
          </w:tcPr>
          <w:p w14:paraId="0813D6D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7C256E6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308B0F8"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F79EE3D"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2455CF47" wp14:editId="0AFD98F5">
                  <wp:extent cx="533400" cy="257175"/>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43B5735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43119D19" w14:textId="77777777" w:rsidTr="008C4F0A">
        <w:trPr>
          <w:cantSplit/>
          <w:jc w:val="center"/>
        </w:trPr>
        <w:tc>
          <w:tcPr>
            <w:tcW w:w="0" w:type="auto"/>
            <w:shd w:val="clear" w:color="auto" w:fill="auto"/>
            <w:vAlign w:val="center"/>
          </w:tcPr>
          <w:p w14:paraId="2176E7D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9A9ADC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D7C706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9EFFED9"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3DE1B164" wp14:editId="165F209F">
                  <wp:extent cx="533400" cy="257175"/>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7109AD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2A194697" w14:textId="77777777" w:rsidTr="008C4F0A">
        <w:trPr>
          <w:cantSplit/>
          <w:jc w:val="center"/>
        </w:trPr>
        <w:tc>
          <w:tcPr>
            <w:tcW w:w="0" w:type="auto"/>
            <w:shd w:val="clear" w:color="auto" w:fill="auto"/>
            <w:vAlign w:val="center"/>
          </w:tcPr>
          <w:p w14:paraId="15C4A43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3DDC86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E5DBDC8"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D467B7F"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5A733EB0" wp14:editId="1238D85B">
                  <wp:extent cx="533400" cy="257175"/>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3FC88D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4FB8974B" w14:textId="77777777" w:rsidTr="008C4F0A">
        <w:trPr>
          <w:cantSplit/>
          <w:jc w:val="center"/>
        </w:trPr>
        <w:tc>
          <w:tcPr>
            <w:tcW w:w="0" w:type="auto"/>
            <w:shd w:val="clear" w:color="auto" w:fill="auto"/>
            <w:vAlign w:val="center"/>
          </w:tcPr>
          <w:p w14:paraId="26B5DD1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9EF3A6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599F8D9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590747A6"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29D0DC8C" wp14:editId="4CA9B742">
                  <wp:extent cx="533400" cy="257175"/>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07547FD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3A68DF1B" w14:textId="77777777" w:rsidTr="008C4F0A">
        <w:trPr>
          <w:cantSplit/>
          <w:jc w:val="center"/>
        </w:trPr>
        <w:tc>
          <w:tcPr>
            <w:tcW w:w="0" w:type="auto"/>
            <w:shd w:val="clear" w:color="auto" w:fill="auto"/>
            <w:vAlign w:val="center"/>
          </w:tcPr>
          <w:p w14:paraId="779109A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122D7EE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66B29C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082EB5C7"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25E834FF" wp14:editId="5845E231">
                  <wp:extent cx="533400" cy="257175"/>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030037C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6CEFF439" w14:textId="77777777" w:rsidTr="008C4F0A">
        <w:trPr>
          <w:cantSplit/>
          <w:jc w:val="center"/>
        </w:trPr>
        <w:tc>
          <w:tcPr>
            <w:tcW w:w="0" w:type="auto"/>
            <w:shd w:val="clear" w:color="auto" w:fill="auto"/>
            <w:vAlign w:val="center"/>
          </w:tcPr>
          <w:p w14:paraId="6443D46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938F3E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38F18F0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2608DC88"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0C035D8D" wp14:editId="7828A557">
                  <wp:extent cx="533400" cy="25717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D0110D8"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6DEA3F9E" w14:textId="77777777" w:rsidTr="008C4F0A">
        <w:trPr>
          <w:cantSplit/>
          <w:jc w:val="center"/>
        </w:trPr>
        <w:tc>
          <w:tcPr>
            <w:tcW w:w="0" w:type="auto"/>
            <w:shd w:val="clear" w:color="auto" w:fill="auto"/>
            <w:vAlign w:val="center"/>
          </w:tcPr>
          <w:p w14:paraId="4C793308"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60A78B5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1699E68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gridSpan w:val="2"/>
            <w:shd w:val="clear" w:color="auto" w:fill="auto"/>
            <w:vAlign w:val="center"/>
          </w:tcPr>
          <w:p w14:paraId="292E3D1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14:paraId="4E978D4E" w14:textId="77777777" w:rsidR="007D3F46" w:rsidRPr="008B58AB" w:rsidRDefault="007D3F46" w:rsidP="007E3801"/>
    <w:p w14:paraId="2714BB62" w14:textId="77777777" w:rsidR="00975C2E" w:rsidRPr="008B58AB" w:rsidRDefault="00975C2E" w:rsidP="007E3801"/>
    <w:p w14:paraId="61657478" w14:textId="77777777" w:rsidR="007D3F46" w:rsidRPr="008B58AB" w:rsidRDefault="007D3F46" w:rsidP="007D3F46">
      <w:pPr>
        <w:pStyle w:val="TH"/>
      </w:pPr>
      <w:r w:rsidRPr="008B58AB">
        <w:lastRenderedPageBreak/>
        <w:t>Table 10.1</w:t>
      </w:r>
      <w:r w:rsidR="008D4D1F" w:rsidRPr="008B58AB">
        <w:t>.2.2.1-5</w:t>
      </w:r>
      <w:r w:rsidRPr="008B58AB">
        <w:t xml:space="preserve">: Transmission of Format 1b </w:t>
      </w:r>
      <w:r w:rsidR="008D4D1F" w:rsidRPr="008B58AB">
        <w:t xml:space="preserve">HARQ-ACK </w:t>
      </w:r>
      <w:r w:rsidRPr="008B58AB">
        <w:t xml:space="preserve">channel selection for </w:t>
      </w:r>
      <w:r w:rsidR="00DF64B1" w:rsidRPr="008B58AB">
        <w:rPr>
          <w:noProof/>
          <w:position w:val="-4"/>
        </w:rPr>
        <w:drawing>
          <wp:inline distT="0" distB="0" distL="0" distR="0" wp14:anchorId="4A5BE082" wp14:editId="41C0B644">
            <wp:extent cx="333375" cy="14287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8B58AB" w14:paraId="720130B1" w14:textId="77777777" w:rsidTr="008C4F0A">
        <w:trPr>
          <w:cantSplit/>
          <w:jc w:val="center"/>
        </w:trPr>
        <w:tc>
          <w:tcPr>
            <w:tcW w:w="0" w:type="auto"/>
            <w:shd w:val="clear" w:color="auto" w:fill="E0E0E0"/>
            <w:vAlign w:val="center"/>
          </w:tcPr>
          <w:p w14:paraId="0C31FF95"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14:paraId="75269E63"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14:paraId="6597430F"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14:paraId="76F48378" w14:textId="77777777"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HARQ-ACK(3)</w:t>
            </w:r>
          </w:p>
        </w:tc>
        <w:tc>
          <w:tcPr>
            <w:tcW w:w="0" w:type="auto"/>
            <w:shd w:val="clear" w:color="auto" w:fill="E0E0E0"/>
            <w:vAlign w:val="center"/>
          </w:tcPr>
          <w:p w14:paraId="1D647773" w14:textId="77777777"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14:anchorId="191D1CC8" wp14:editId="0CE5E27A">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32473D23" w14:textId="77777777"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14:anchorId="6A2E102D" wp14:editId="042F6E7C">
                  <wp:extent cx="419100" cy="161925"/>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14:paraId="6BE4A743" w14:textId="77777777" w:rsidTr="008C4F0A">
        <w:trPr>
          <w:cantSplit/>
          <w:jc w:val="center"/>
        </w:trPr>
        <w:tc>
          <w:tcPr>
            <w:tcW w:w="0" w:type="auto"/>
            <w:shd w:val="clear" w:color="auto" w:fill="auto"/>
            <w:vAlign w:val="center"/>
          </w:tcPr>
          <w:p w14:paraId="32B5F35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945CA0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564D59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864157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2996FB8"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2AAE403F" wp14:editId="79E38960">
                  <wp:extent cx="523875" cy="257175"/>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635FC3B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7E6C55E0" w14:textId="77777777" w:rsidTr="008C4F0A">
        <w:trPr>
          <w:cantSplit/>
          <w:jc w:val="center"/>
        </w:trPr>
        <w:tc>
          <w:tcPr>
            <w:tcW w:w="0" w:type="auto"/>
            <w:shd w:val="clear" w:color="auto" w:fill="auto"/>
            <w:vAlign w:val="center"/>
          </w:tcPr>
          <w:p w14:paraId="3DF1965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78229D0A"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2EF835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98F750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F88889F"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291A1592" wp14:editId="68BA58E1">
                  <wp:extent cx="533400" cy="25717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3EE0CC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1F1EA10A" w14:textId="77777777" w:rsidTr="008C4F0A">
        <w:trPr>
          <w:cantSplit/>
          <w:jc w:val="center"/>
        </w:trPr>
        <w:tc>
          <w:tcPr>
            <w:tcW w:w="0" w:type="auto"/>
            <w:shd w:val="clear" w:color="auto" w:fill="auto"/>
            <w:vAlign w:val="center"/>
          </w:tcPr>
          <w:p w14:paraId="1D2765B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B74FFC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28481C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0729F8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85E0243"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4FF09D95" wp14:editId="5CDA41E8">
                  <wp:extent cx="523875" cy="257175"/>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29899B7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4DFBBEA2" w14:textId="77777777" w:rsidTr="008C4F0A">
        <w:trPr>
          <w:cantSplit/>
          <w:jc w:val="center"/>
        </w:trPr>
        <w:tc>
          <w:tcPr>
            <w:tcW w:w="0" w:type="auto"/>
            <w:shd w:val="clear" w:color="auto" w:fill="auto"/>
            <w:vAlign w:val="center"/>
          </w:tcPr>
          <w:p w14:paraId="7514D0E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A9FFB3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674AAF8"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4CFC4F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1C3D52E"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3C1F46E2" wp14:editId="16EF31A2">
                  <wp:extent cx="523875" cy="25717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20D607F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5009D1C9" w14:textId="77777777" w:rsidTr="008C4F0A">
        <w:trPr>
          <w:cantSplit/>
          <w:jc w:val="center"/>
        </w:trPr>
        <w:tc>
          <w:tcPr>
            <w:tcW w:w="0" w:type="auto"/>
            <w:shd w:val="clear" w:color="auto" w:fill="auto"/>
            <w:vAlign w:val="center"/>
          </w:tcPr>
          <w:p w14:paraId="4DCD200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152517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E0CCA9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BC4630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8173C5D"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714FCC0C" wp14:editId="1D53CB0B">
                  <wp:extent cx="523875" cy="257175"/>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1E73803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47D223DF" w14:textId="77777777" w:rsidTr="008C4F0A">
        <w:trPr>
          <w:cantSplit/>
          <w:jc w:val="center"/>
        </w:trPr>
        <w:tc>
          <w:tcPr>
            <w:tcW w:w="0" w:type="auto"/>
            <w:shd w:val="clear" w:color="auto" w:fill="auto"/>
            <w:vAlign w:val="center"/>
          </w:tcPr>
          <w:p w14:paraId="23C1DAC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EF28DB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A343AC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0C03AE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99FF8B2"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32A12104" wp14:editId="6A7C5CE2">
                  <wp:extent cx="533400" cy="257175"/>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1914A38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3A81106A" w14:textId="77777777" w:rsidTr="008C4F0A">
        <w:trPr>
          <w:cantSplit/>
          <w:jc w:val="center"/>
        </w:trPr>
        <w:tc>
          <w:tcPr>
            <w:tcW w:w="0" w:type="auto"/>
            <w:shd w:val="clear" w:color="auto" w:fill="auto"/>
            <w:vAlign w:val="center"/>
          </w:tcPr>
          <w:p w14:paraId="63B6F3D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CB519B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AA7FABD"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94AF15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B185CEF"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4004406A" wp14:editId="7E27F513">
                  <wp:extent cx="523875" cy="257175"/>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30B2129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24ABFC42" w14:textId="77777777" w:rsidTr="008C4F0A">
        <w:trPr>
          <w:cantSplit/>
          <w:jc w:val="center"/>
        </w:trPr>
        <w:tc>
          <w:tcPr>
            <w:tcW w:w="0" w:type="auto"/>
            <w:shd w:val="clear" w:color="auto" w:fill="auto"/>
            <w:vAlign w:val="center"/>
          </w:tcPr>
          <w:p w14:paraId="045F844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5F6191F8"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D29C79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6D9AB7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792D681"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5DF1E08C" wp14:editId="2340446F">
                  <wp:extent cx="523875" cy="25717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073C058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27C47814" w14:textId="77777777" w:rsidTr="008C4F0A">
        <w:trPr>
          <w:cantSplit/>
          <w:jc w:val="center"/>
        </w:trPr>
        <w:tc>
          <w:tcPr>
            <w:tcW w:w="0" w:type="auto"/>
            <w:shd w:val="clear" w:color="auto" w:fill="auto"/>
            <w:vAlign w:val="center"/>
          </w:tcPr>
          <w:p w14:paraId="74F9340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74D2E3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6F370D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43DA98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C9E42D8"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738E2D8A" wp14:editId="3075F175">
                  <wp:extent cx="533400" cy="257175"/>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E7709E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7C533B13" w14:textId="77777777" w:rsidTr="008C4F0A">
        <w:trPr>
          <w:cantSplit/>
          <w:jc w:val="center"/>
        </w:trPr>
        <w:tc>
          <w:tcPr>
            <w:tcW w:w="0" w:type="auto"/>
            <w:shd w:val="clear" w:color="auto" w:fill="auto"/>
            <w:vAlign w:val="center"/>
          </w:tcPr>
          <w:p w14:paraId="373F6CD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173F11D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99CB64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C0AAD9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00B18EB6"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37BCE5C1" wp14:editId="64C6E531">
                  <wp:extent cx="533400" cy="257175"/>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6BC995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247E2622" w14:textId="77777777" w:rsidTr="008C4F0A">
        <w:trPr>
          <w:cantSplit/>
          <w:jc w:val="center"/>
        </w:trPr>
        <w:tc>
          <w:tcPr>
            <w:tcW w:w="0" w:type="auto"/>
            <w:shd w:val="clear" w:color="auto" w:fill="auto"/>
            <w:vAlign w:val="center"/>
          </w:tcPr>
          <w:p w14:paraId="200E5478"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0CB502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72CE5908"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13A6D9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98AD9B3"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3D537EF7" wp14:editId="473A8E5D">
                  <wp:extent cx="523875" cy="25717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0ECE898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38AF506C" w14:textId="77777777" w:rsidTr="008C4F0A">
        <w:trPr>
          <w:cantSplit/>
          <w:jc w:val="center"/>
        </w:trPr>
        <w:tc>
          <w:tcPr>
            <w:tcW w:w="0" w:type="auto"/>
            <w:shd w:val="clear" w:color="auto" w:fill="auto"/>
            <w:vAlign w:val="center"/>
          </w:tcPr>
          <w:p w14:paraId="16899B0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80D299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C02769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58BDFF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521CA6AE"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2C746E50" wp14:editId="09B8B574">
                  <wp:extent cx="523875" cy="25717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30333CC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42F384F3" w14:textId="77777777" w:rsidTr="008C4F0A">
        <w:trPr>
          <w:cantSplit/>
          <w:jc w:val="center"/>
        </w:trPr>
        <w:tc>
          <w:tcPr>
            <w:tcW w:w="0" w:type="auto"/>
            <w:shd w:val="clear" w:color="auto" w:fill="auto"/>
            <w:vAlign w:val="center"/>
          </w:tcPr>
          <w:p w14:paraId="38AD069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60E1BF8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4F7D18C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D2D2EE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96CA012"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0E15D412" wp14:editId="76758177">
                  <wp:extent cx="533400" cy="257175"/>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74591B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14:paraId="7F736E01" w14:textId="77777777" w:rsidTr="008C4F0A">
        <w:trPr>
          <w:cantSplit/>
          <w:jc w:val="center"/>
        </w:trPr>
        <w:tc>
          <w:tcPr>
            <w:tcW w:w="0" w:type="auto"/>
            <w:shd w:val="clear" w:color="auto" w:fill="auto"/>
            <w:vAlign w:val="center"/>
          </w:tcPr>
          <w:p w14:paraId="1340411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30E990E"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0212655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6C55C8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C7B2579"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14F4A4A6" wp14:editId="085D35DF">
                  <wp:extent cx="533400" cy="25717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0B59648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14:paraId="5C7BD5DD" w14:textId="77777777" w:rsidTr="008C4F0A">
        <w:trPr>
          <w:cantSplit/>
          <w:jc w:val="center"/>
        </w:trPr>
        <w:tc>
          <w:tcPr>
            <w:tcW w:w="0" w:type="auto"/>
            <w:shd w:val="clear" w:color="auto" w:fill="auto"/>
            <w:vAlign w:val="center"/>
          </w:tcPr>
          <w:p w14:paraId="0A50151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3D45455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14:paraId="25828A8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C09280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26522762"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7AE85D03" wp14:editId="3F45345A">
                  <wp:extent cx="533400" cy="25717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8BD97F8"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14:paraId="6DFC7C50" w14:textId="77777777" w:rsidTr="008C4F0A">
        <w:trPr>
          <w:cantSplit/>
          <w:jc w:val="center"/>
        </w:trPr>
        <w:tc>
          <w:tcPr>
            <w:tcW w:w="0" w:type="auto"/>
            <w:shd w:val="clear" w:color="auto" w:fill="auto"/>
            <w:vAlign w:val="center"/>
          </w:tcPr>
          <w:p w14:paraId="15C8782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6B5FCC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4EAE65B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381AD2C"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0DD3C96"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5CF628B3" wp14:editId="6A844A38">
                  <wp:extent cx="533400"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26A2AE5"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1A2270E2" w14:textId="77777777" w:rsidTr="008C4F0A">
        <w:trPr>
          <w:cantSplit/>
          <w:jc w:val="center"/>
        </w:trPr>
        <w:tc>
          <w:tcPr>
            <w:tcW w:w="0" w:type="auto"/>
            <w:shd w:val="clear" w:color="auto" w:fill="auto"/>
            <w:vAlign w:val="center"/>
          </w:tcPr>
          <w:p w14:paraId="0A3A0346"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14:paraId="6E9C51CB"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7DFACFE1"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1A05E3C0"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6EFEFDB6" w14:textId="77777777"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14:anchorId="70203576" wp14:editId="1EAFD805">
                  <wp:extent cx="533400" cy="25717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47581B77"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14:paraId="78B5DCD1" w14:textId="77777777" w:rsidTr="008C4F0A">
        <w:trPr>
          <w:cantSplit/>
          <w:jc w:val="center"/>
        </w:trPr>
        <w:tc>
          <w:tcPr>
            <w:tcW w:w="0" w:type="auto"/>
            <w:shd w:val="clear" w:color="auto" w:fill="auto"/>
            <w:vAlign w:val="center"/>
          </w:tcPr>
          <w:p w14:paraId="365160F9"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6B02063F"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14:paraId="47B69E44"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14:paraId="43E26873"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14:paraId="5FCDE422" w14:textId="77777777"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14:paraId="73E5306A" w14:textId="77777777" w:rsidR="007D3F46" w:rsidRPr="008B58AB" w:rsidRDefault="007D3F46" w:rsidP="007D3F46"/>
    <w:p w14:paraId="3A7F4154" w14:textId="77777777" w:rsidR="008D4D1F" w:rsidRPr="008B58AB" w:rsidRDefault="008D4D1F" w:rsidP="008D4D1F">
      <w:pPr>
        <w:pStyle w:val="Heading5"/>
      </w:pPr>
      <w:bookmarkStart w:id="18" w:name="_Toc415085522"/>
      <w:r w:rsidRPr="008B58AB">
        <w:t>10.1.2.2.2</w:t>
      </w:r>
      <w:r w:rsidRPr="008B58AB">
        <w:tab/>
        <w:t>PUCCH format 3 HARQ-ACK procedure</w:t>
      </w:r>
      <w:bookmarkEnd w:id="18"/>
    </w:p>
    <w:p w14:paraId="3EF9FFDE" w14:textId="77777777" w:rsidR="007D3F46" w:rsidRPr="008B58AB" w:rsidRDefault="007D3F46" w:rsidP="007D3F46">
      <w:r w:rsidRPr="008B58AB">
        <w:t xml:space="preserve">For PUCCH format 3, the UE shall use PUCCH resource </w:t>
      </w:r>
      <w:r w:rsidR="00DF64B1" w:rsidRPr="008B58AB">
        <w:rPr>
          <w:noProof/>
          <w:position w:val="-12"/>
        </w:rPr>
        <w:drawing>
          <wp:inline distT="0" distB="0" distL="0" distR="0" wp14:anchorId="5AFEFDDF" wp14:editId="035E4DD9">
            <wp:extent cx="419100" cy="2476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14:anchorId="53DD3EA5" wp14:editId="69B91E59">
            <wp:extent cx="419100" cy="24765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w:t>
      </w:r>
      <w:r w:rsidR="0037138C" w:rsidRPr="008B58AB">
        <w:t>/slot</w:t>
      </w:r>
      <w:r w:rsidRPr="008B58AB">
        <w:t xml:space="preserve"> </w:t>
      </w:r>
      <w:r w:rsidR="00DF64B1" w:rsidRPr="008B58AB">
        <w:rPr>
          <w:noProof/>
          <w:position w:val="-6"/>
        </w:rPr>
        <w:drawing>
          <wp:inline distT="0" distB="0" distL="0" distR="0" wp14:anchorId="7DCE3770" wp14:editId="6B31AE3C">
            <wp:extent cx="114300" cy="1238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7755BA" w:rsidRPr="008B58AB">
        <w:t xml:space="preserve">for </w:t>
      </w:r>
      <w:r w:rsidR="00DF64B1" w:rsidRPr="008B58AB">
        <w:rPr>
          <w:noProof/>
          <w:position w:val="-10"/>
        </w:rPr>
        <w:drawing>
          <wp:inline distT="0" distB="0" distL="0" distR="0" wp14:anchorId="6BF61906" wp14:editId="5B2AE44E">
            <wp:extent cx="142875" cy="1905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8B58AB">
        <w:t xml:space="preserve"> mapped to</w:t>
      </w:r>
      <w:r w:rsidRPr="008B58AB">
        <w:t xml:space="preserve"> antenna port </w:t>
      </w:r>
      <w:r w:rsidRPr="008B58AB">
        <w:rPr>
          <w:i/>
        </w:rPr>
        <w:t>p</w:t>
      </w:r>
      <w:r w:rsidRPr="008B58AB">
        <w:t xml:space="preserve"> where</w:t>
      </w:r>
    </w:p>
    <w:p w14:paraId="17D9C503" w14:textId="77777777" w:rsidR="007D3F46" w:rsidRPr="008B58AB" w:rsidRDefault="0037138C" w:rsidP="008B58AB">
      <w:pPr>
        <w:pStyle w:val="B1"/>
      </w:pPr>
      <w:r w:rsidRPr="008B58AB">
        <w:t>-</w:t>
      </w:r>
      <w:r w:rsidRPr="008B58AB">
        <w:tab/>
      </w:r>
      <w:r w:rsidR="007D3F46" w:rsidRPr="008B58AB">
        <w:t>for a PDSCH transmission only on the primary cell indicated by the detection of a corresponding PDCCH</w:t>
      </w:r>
      <w:r w:rsidRPr="008B58AB">
        <w:t xml:space="preserve"> with DCI formats other than DCI format 7-1A/7-1B/7-1C/7-1D/7-1E/7-1F/7-1G</w:t>
      </w:r>
      <w:r w:rsidR="007D3F46" w:rsidRPr="008B58AB">
        <w:t xml:space="preserve"> in subframe </w:t>
      </w:r>
      <w:r w:rsidRPr="008B58AB">
        <w:rPr>
          <w:position w:val="-14"/>
        </w:rPr>
        <w:object w:dxaOrig="639" w:dyaOrig="380" w14:anchorId="1785582F">
          <v:shape id="_x0000_i1145" type="#_x0000_t75" style="width:33pt;height:18.6pt" o:ole="">
            <v:imagedata r:id="rId197" o:title=""/>
          </v:shape>
          <o:OLEObject Type="Embed" ProgID="Equation.3" ShapeID="_x0000_i1145" DrawAspect="Content" ObjectID="_1597682697" r:id="rId328"/>
        </w:object>
      </w:r>
      <w:r w:rsidR="007D3F46" w:rsidRPr="008B58AB">
        <w:t>,</w:t>
      </w:r>
      <w:r w:rsidR="007D3F46" w:rsidRPr="008B58AB">
        <w:rPr>
          <w:rFonts w:eastAsia="SimSun" w:hint="eastAsia"/>
          <w:lang w:eastAsia="zh-CN"/>
        </w:rPr>
        <w:t xml:space="preserve"> or for a PDCCH indicating downlink SPS release</w:t>
      </w:r>
      <w:r w:rsidR="007D3F46" w:rsidRPr="008B58AB">
        <w:rPr>
          <w:rFonts w:eastAsia="SimSun"/>
          <w:lang w:eastAsia="zh-CN"/>
        </w:rPr>
        <w:t xml:space="preserve"> </w:t>
      </w:r>
      <w:r w:rsidR="007D3F46" w:rsidRPr="008B58AB">
        <w:rPr>
          <w:rFonts w:cs="Arial"/>
        </w:rPr>
        <w:t xml:space="preserve">(defined in </w:t>
      </w:r>
      <w:r w:rsidR="00FE5A47" w:rsidRPr="008B58AB">
        <w:rPr>
          <w:rFonts w:cs="Arial"/>
        </w:rPr>
        <w:t>Subclause</w:t>
      </w:r>
      <w:r w:rsidR="007D3F46" w:rsidRPr="008B58AB">
        <w:rPr>
          <w:rFonts w:cs="Arial"/>
        </w:rPr>
        <w:t xml:space="preserve"> 9.2)</w:t>
      </w:r>
      <w:r w:rsidR="007D3F46" w:rsidRPr="008B58AB">
        <w:t xml:space="preserve"> in subframe </w:t>
      </w:r>
      <w:r w:rsidR="00DF64B1" w:rsidRPr="008B58AB">
        <w:rPr>
          <w:noProof/>
          <w:position w:val="-6"/>
        </w:rPr>
        <w:drawing>
          <wp:inline distT="0" distB="0" distL="0" distR="0" wp14:anchorId="7194C05D" wp14:editId="72A49FF3">
            <wp:extent cx="285750" cy="15240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on the primary cell</w:t>
      </w:r>
      <w:r w:rsidR="007D3F46" w:rsidRPr="008B58AB">
        <w:rPr>
          <w:rFonts w:eastAsia="SimSun" w:hint="eastAsia"/>
          <w:lang w:eastAsia="zh-CN"/>
        </w:rPr>
        <w:t>,</w:t>
      </w:r>
      <w:r w:rsidR="008576A0" w:rsidRPr="008B58AB">
        <w:rPr>
          <w:rFonts w:eastAsia="SimSun" w:hint="eastAsia"/>
          <w:lang w:eastAsia="zh-CN"/>
        </w:rPr>
        <w:t xml:space="preserve"> </w:t>
      </w:r>
      <w:r w:rsidR="007D3F46" w:rsidRPr="008B58AB">
        <w:t xml:space="preserve">the UE shall use PUCCH format 1a/1b and PUCCH resource </w:t>
      </w:r>
      <w:r w:rsidR="00DF64B1" w:rsidRPr="008B58AB">
        <w:rPr>
          <w:noProof/>
          <w:position w:val="-12"/>
        </w:rPr>
        <w:drawing>
          <wp:inline distT="0" distB="0" distL="0" distR="0" wp14:anchorId="30992A55" wp14:editId="7EF9DEDC">
            <wp:extent cx="419100" cy="2476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with </w:t>
      </w:r>
      <w:r w:rsidR="00DF64B1" w:rsidRPr="008B58AB">
        <w:rPr>
          <w:noProof/>
          <w:position w:val="-12"/>
        </w:rPr>
        <w:drawing>
          <wp:inline distT="0" distB="0" distL="0" distR="0" wp14:anchorId="52E791E9" wp14:editId="18D57861">
            <wp:extent cx="1428750" cy="24765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8B58AB">
        <w:t xml:space="preserve"> for antenna port </w:t>
      </w:r>
      <w:r w:rsidR="00DF64B1" w:rsidRPr="008B58AB">
        <w:rPr>
          <w:noProof/>
          <w:position w:val="-12"/>
        </w:rPr>
        <w:drawing>
          <wp:inline distT="0" distB="0" distL="0" distR="0" wp14:anchorId="5077E7D2" wp14:editId="2305412D">
            <wp:extent cx="180975" cy="238125"/>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D3F46" w:rsidRPr="008B58AB">
        <w:t xml:space="preserve">, where </w:t>
      </w:r>
      <w:r w:rsidR="00DF64B1" w:rsidRPr="008B58AB">
        <w:rPr>
          <w:noProof/>
          <w:position w:val="-10"/>
        </w:rPr>
        <w:drawing>
          <wp:inline distT="0" distB="0" distL="0" distR="0" wp14:anchorId="1BA225AE" wp14:editId="368C3EE1">
            <wp:extent cx="285750" cy="1905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7D3F46" w:rsidRPr="008B58AB">
        <w:t xml:space="preserve"> is the number of the first CCE (i.e. lowest</w:t>
      </w:r>
      <w:r w:rsidR="007D3F46" w:rsidRPr="008B58AB">
        <w:rPr>
          <w:kern w:val="2"/>
          <w:lang w:eastAsia="zh-CN"/>
        </w:rPr>
        <w:t xml:space="preserve"> CCE index used to construct the PDCCH</w:t>
      </w:r>
      <w:r w:rsidR="007D3F46" w:rsidRPr="008B58AB">
        <w:t xml:space="preserve">) used for transmission of the corresponding </w:t>
      </w:r>
      <w:r w:rsidR="008D4D1F" w:rsidRPr="008B58AB">
        <w:t>PDCCH</w:t>
      </w:r>
      <w:r w:rsidR="007D3F46" w:rsidRPr="008B58AB">
        <w:t xml:space="preserve"> and </w:t>
      </w:r>
      <w:r w:rsidR="00DF64B1" w:rsidRPr="008B58AB">
        <w:rPr>
          <w:noProof/>
          <w:position w:val="-10"/>
        </w:rPr>
        <w:drawing>
          <wp:inline distT="0" distB="0" distL="0" distR="0" wp14:anchorId="3D552032" wp14:editId="05C0EB92">
            <wp:extent cx="457200" cy="20955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7D3F46" w:rsidRPr="008B58AB">
        <w:t xml:space="preserve"> is configured by higher layers. </w:t>
      </w:r>
      <w:r w:rsidR="00BB1153" w:rsidRPr="008B58AB">
        <w:t xml:space="preserve">When </w:t>
      </w:r>
      <w:r w:rsidR="007D3F46" w:rsidRPr="008B58AB">
        <w:t xml:space="preserve">two antenna port transmission </w:t>
      </w:r>
      <w:r w:rsidR="00BB1153" w:rsidRPr="008B58AB">
        <w:rPr>
          <w:rFonts w:hint="eastAsia"/>
          <w:lang w:eastAsia="zh-CN"/>
        </w:rPr>
        <w:t xml:space="preserve">is configured for PUCCH format </w:t>
      </w:r>
      <w:r w:rsidR="00BB1153" w:rsidRPr="008B58AB">
        <w:rPr>
          <w:lang w:eastAsia="zh-CN"/>
        </w:rPr>
        <w:t>1a/</w:t>
      </w:r>
      <w:r w:rsidR="00BB1153" w:rsidRPr="008B58AB">
        <w:rPr>
          <w:rFonts w:hint="eastAsia"/>
          <w:lang w:eastAsia="zh-CN"/>
        </w:rPr>
        <w:t>1b,</w:t>
      </w:r>
      <w:r w:rsidR="00BB1153" w:rsidRPr="008B58AB">
        <w:rPr>
          <w:lang w:eastAsia="zh-CN"/>
        </w:rPr>
        <w:t xml:space="preserve"> </w:t>
      </w:r>
      <w:r w:rsidR="007D3F46" w:rsidRPr="008B58AB">
        <w:t xml:space="preserve">the PUCCH resource for </w:t>
      </w:r>
      <w:r w:rsidR="007755BA" w:rsidRPr="008B58AB">
        <w:t xml:space="preserve">antenna port </w:t>
      </w:r>
      <w:r w:rsidR="00DF64B1" w:rsidRPr="008B58AB">
        <w:rPr>
          <w:noProof/>
          <w:position w:val="-10"/>
        </w:rPr>
        <w:drawing>
          <wp:inline distT="0" distB="0" distL="0" distR="0" wp14:anchorId="5519E581" wp14:editId="5D8658CF">
            <wp:extent cx="171450" cy="2095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14:anchorId="0609D9F7" wp14:editId="42FB8743">
            <wp:extent cx="1619250" cy="24765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8B58AB">
        <w:t>.</w:t>
      </w:r>
    </w:p>
    <w:p w14:paraId="1867C402" w14:textId="77777777" w:rsidR="0037138C" w:rsidRPr="008B58AB" w:rsidRDefault="0037138C" w:rsidP="008B58AB">
      <w:pPr>
        <w:pStyle w:val="B1"/>
      </w:pPr>
      <w:r w:rsidRPr="008B58AB">
        <w:t>-</w:t>
      </w:r>
      <w:r w:rsidRPr="008B58AB">
        <w:tab/>
      </w:r>
      <w:r w:rsidR="007D3F46" w:rsidRPr="008B58AB">
        <w:t>for a PDSCH transmission only on the primary cell where there is not a corresponding PDCCH</w:t>
      </w:r>
      <w:r w:rsidR="00556E45" w:rsidRPr="008B58AB">
        <w:t>/EPDCCH</w:t>
      </w:r>
      <w:r w:rsidR="007D3F46" w:rsidRPr="008B58AB">
        <w:t xml:space="preserve"> detected in subframe </w:t>
      </w:r>
      <w:r w:rsidR="00DF64B1" w:rsidRPr="008B58AB">
        <w:rPr>
          <w:noProof/>
          <w:position w:val="-6"/>
        </w:rPr>
        <w:drawing>
          <wp:inline distT="0" distB="0" distL="0" distR="0" wp14:anchorId="4680E776" wp14:editId="5A3C76B4">
            <wp:extent cx="285750" cy="1524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the UE shall use PUCCH format 1a/1b and PUCCH resource </w:t>
      </w:r>
      <w:r w:rsidR="00DF64B1" w:rsidRPr="008B58AB">
        <w:rPr>
          <w:noProof/>
          <w:position w:val="-12"/>
        </w:rPr>
        <w:drawing>
          <wp:inline distT="0" distB="0" distL="0" distR="0" wp14:anchorId="5CA2B340" wp14:editId="68C3929D">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14:anchorId="31DC6E3F" wp14:editId="707E3F39">
            <wp:extent cx="419100" cy="24765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9.2-2.</w:t>
      </w:r>
      <w:r w:rsidR="008D4D1F" w:rsidRPr="008B58AB">
        <w:t xml:space="preserve"> For a UE configured for two antenna port transmission</w:t>
      </w:r>
      <w:r w:rsidR="00BB1153" w:rsidRPr="008B58AB">
        <w:rPr>
          <w:rFonts w:hint="eastAsia"/>
          <w:lang w:eastAsia="zh-CN"/>
        </w:rPr>
        <w:t xml:space="preserve"> for PUCCH format </w:t>
      </w:r>
      <w:r w:rsidR="00BB1153" w:rsidRPr="008B58AB">
        <w:rPr>
          <w:lang w:eastAsia="zh-CN"/>
        </w:rPr>
        <w:t>1a/</w:t>
      </w:r>
      <w:r w:rsidR="00BB1153" w:rsidRPr="008B58AB">
        <w:rPr>
          <w:rFonts w:hint="eastAsia"/>
          <w:lang w:eastAsia="zh-CN"/>
        </w:rPr>
        <w:t>1b</w:t>
      </w:r>
      <w:r w:rsidR="008D4D1F" w:rsidRPr="008B58AB">
        <w:t xml:space="preserve">, a PUCCH resource value in Table 9.2-2 maps to </w:t>
      </w:r>
      <w:r w:rsidR="008D4D1F" w:rsidRPr="008B58AB">
        <w:lastRenderedPageBreak/>
        <w:t xml:space="preserve">two PUCCH resources with the first PUCCH resource </w:t>
      </w:r>
      <w:r w:rsidR="00DF64B1" w:rsidRPr="008B58AB">
        <w:rPr>
          <w:noProof/>
          <w:position w:val="-12"/>
        </w:rPr>
        <w:drawing>
          <wp:inline distT="0" distB="0" distL="0" distR="0" wp14:anchorId="364C73D4" wp14:editId="2E046B40">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14:anchorId="7A934AEA" wp14:editId="7FADFCF2">
            <wp:extent cx="180975" cy="1905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14:anchorId="50CDDF8D" wp14:editId="05060602">
            <wp:extent cx="419100" cy="24765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14:anchorId="53212FC6" wp14:editId="3B32AFD9">
            <wp:extent cx="180975"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14:anchorId="2290E768" wp14:editId="2C0A56E0">
            <wp:extent cx="41910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14:anchorId="23B39DE7" wp14:editId="3CBD682E">
            <wp:extent cx="180975" cy="1905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w:t>
      </w:r>
      <w:r w:rsidRPr="008B58AB">
        <w:t xml:space="preserve"> </w:t>
      </w:r>
    </w:p>
    <w:p w14:paraId="5FD731E1" w14:textId="4700B090" w:rsidR="00AE29E6" w:rsidRDefault="0037138C" w:rsidP="008B58AB">
      <w:pPr>
        <w:pStyle w:val="B1"/>
      </w:pPr>
      <w:r w:rsidRPr="008B58AB">
        <w:t>-</w:t>
      </w:r>
      <w:r w:rsidRPr="008B58AB">
        <w:tab/>
        <w:t xml:space="preserve">for transmission of up to 2 HARQ-ACK bits in slot </w:t>
      </w:r>
      <w:r w:rsidRPr="008B58AB">
        <w:rPr>
          <w:position w:val="-6"/>
        </w:rPr>
        <w:object w:dxaOrig="200" w:dyaOrig="220" w14:anchorId="49528E91">
          <v:shape id="_x0000_i1146" type="#_x0000_t75" style="width:9pt;height:11.4pt" o:ole="">
            <v:imagedata r:id="rId244" o:title=""/>
          </v:shape>
          <o:OLEObject Type="Embed" ProgID="Equation.3" ShapeID="_x0000_i1146" DrawAspect="Content" ObjectID="_1597682698" r:id="rId335"/>
        </w:object>
      </w:r>
      <w:r w:rsidRPr="008B58AB">
        <w:t xml:space="preserve">, when at least one HARQ-ACK bit is sent in response to a PDSCH transmission indicated by the detection of a corresponding PDCCH/SPDCCH with DCI format 7-1A/7-1B/7-1C/7-1D/7-1E/7-1F/7-1G </w:t>
      </w:r>
      <w:ins w:id="19" w:author="MOTb" w:date="2018-08-29T15:58:00Z">
        <w:r w:rsidR="00526BAF">
          <w:t xml:space="preserve">or </w:t>
        </w:r>
        <w:r w:rsidR="00526BAF" w:rsidRPr="00AE64CF">
          <w:t>a</w:t>
        </w:r>
        <w:r w:rsidR="00526BAF">
          <w:t xml:space="preserve"> semi-persistently scheduled </w:t>
        </w:r>
        <w:r w:rsidR="00526BAF" w:rsidRPr="00AE64CF">
          <w:t>slot</w:t>
        </w:r>
        <w:r w:rsidR="00526BAF">
          <w:t>/subslot</w:t>
        </w:r>
        <w:r w:rsidR="00526BAF" w:rsidRPr="00AE64CF">
          <w:t xml:space="preserve">-PDSCH transmission </w:t>
        </w:r>
      </w:ins>
      <w:r w:rsidRPr="008B58AB">
        <w:t xml:space="preserve">or for a PDCCH/SPDCCH indicating downlink SPS release in </w:t>
      </w:r>
    </w:p>
    <w:p w14:paraId="5DA16492" w14:textId="77777777" w:rsidR="00AE29E6" w:rsidRDefault="00AE29E6" w:rsidP="00C54463">
      <w:pPr>
        <w:pStyle w:val="B2"/>
      </w:pPr>
      <w:r>
        <w:t>-</w:t>
      </w:r>
      <w:r>
        <w:tab/>
      </w:r>
      <w:r w:rsidR="0037138C" w:rsidRPr="008B58AB">
        <w:t xml:space="preserve">slot </w:t>
      </w:r>
      <w:r w:rsidR="0037138C" w:rsidRPr="008B58AB">
        <w:rPr>
          <w:position w:val="-6"/>
        </w:rPr>
        <w:object w:dxaOrig="560" w:dyaOrig="279" w14:anchorId="7F34330E">
          <v:shape id="_x0000_i1147" type="#_x0000_t75" style="width:27pt;height:15pt" o:ole="">
            <v:imagedata r:id="rId246" o:title=""/>
          </v:shape>
          <o:OLEObject Type="Embed" ProgID="Equation.3" ShapeID="_x0000_i1147" DrawAspect="Content" ObjectID="_1597682699" r:id="rId336"/>
        </w:object>
      </w:r>
      <w:r w:rsidR="0037138C" w:rsidRPr="008B58AB">
        <w:t xml:space="preserve"> or </w:t>
      </w:r>
    </w:p>
    <w:p w14:paraId="139C1B18" w14:textId="77777777" w:rsidR="00AE29E6" w:rsidRDefault="00AE29E6" w:rsidP="00C54463">
      <w:pPr>
        <w:pStyle w:val="B2"/>
      </w:pPr>
      <w:r>
        <w:t>-</w:t>
      </w:r>
      <w:r>
        <w:tab/>
      </w:r>
      <w:r w:rsidR="0037138C" w:rsidRPr="008B58AB">
        <w:t xml:space="preserve">in a subslot that is </w:t>
      </w:r>
      <w:r w:rsidR="0037138C" w:rsidRPr="008B58AB">
        <w:rPr>
          <w:position w:val="-14"/>
        </w:rPr>
        <w:object w:dxaOrig="360" w:dyaOrig="380" w14:anchorId="10978CE3">
          <v:shape id="_x0000_i1148" type="#_x0000_t75" style="width:18pt;height:18.6pt" o:ole="">
            <v:imagedata r:id="rId337" o:title=""/>
          </v:shape>
          <o:OLEObject Type="Embed" ProgID="Equation.3" ShapeID="_x0000_i1148" DrawAspect="Content" ObjectID="_1597682700" r:id="rId338"/>
        </w:object>
      </w:r>
      <w:r w:rsidR="0037138C" w:rsidRPr="008B58AB">
        <w:t xml:space="preserve"> subslots before slot </w:t>
      </w:r>
      <w:r w:rsidR="0037138C" w:rsidRPr="008B58AB">
        <w:rPr>
          <w:position w:val="-6"/>
        </w:rPr>
        <w:object w:dxaOrig="200" w:dyaOrig="220" w14:anchorId="21048A0D">
          <v:shape id="_x0000_i1149" type="#_x0000_t75" style="width:9pt;height:11.4pt" o:ole="">
            <v:imagedata r:id="rId244" o:title=""/>
          </v:shape>
          <o:OLEObject Type="Embed" ProgID="Equation.3" ShapeID="_x0000_i1149" DrawAspect="Content" ObjectID="_1597682701" r:id="rId339"/>
        </w:object>
      </w:r>
      <w:r w:rsidR="0037138C" w:rsidRPr="008B58AB">
        <w:t xml:space="preserve">or </w:t>
      </w:r>
    </w:p>
    <w:p w14:paraId="66C82A54" w14:textId="77777777" w:rsidR="00AE29E6" w:rsidRDefault="00AE29E6" w:rsidP="00C54463">
      <w:pPr>
        <w:pStyle w:val="B2"/>
      </w:pPr>
      <w:r>
        <w:t>-</w:t>
      </w:r>
      <w:r>
        <w:tab/>
      </w:r>
      <w:r w:rsidR="0037138C" w:rsidRPr="008B58AB">
        <w:t xml:space="preserve">when scheduling request is sent in slot </w:t>
      </w:r>
      <w:r w:rsidR="0037138C" w:rsidRPr="008B58AB">
        <w:rPr>
          <w:position w:val="-6"/>
        </w:rPr>
        <w:object w:dxaOrig="200" w:dyaOrig="220" w14:anchorId="4630E74B">
          <v:shape id="_x0000_i1150" type="#_x0000_t75" style="width:9pt;height:11.4pt" o:ole="">
            <v:imagedata r:id="rId244" o:title=""/>
          </v:shape>
          <o:OLEObject Type="Embed" ProgID="Equation.3" ShapeID="_x0000_i1150" DrawAspect="Content" ObjectID="_1597682702" r:id="rId340"/>
        </w:object>
      </w:r>
      <w:r w:rsidR="0037138C" w:rsidRPr="008B58AB">
        <w:t xml:space="preserve">on a resource configured by higher layer parameter </w:t>
      </w:r>
      <w:r w:rsidR="0037138C" w:rsidRPr="008B58AB">
        <w:rPr>
          <w:i/>
        </w:rPr>
        <w:t>sr-slotSPUCCH-IndexFH or sr-slotSPUCCH-IndexNoFH</w:t>
      </w:r>
      <w:r w:rsidR="0037138C" w:rsidRPr="008B58AB">
        <w:t xml:space="preserve">, </w:t>
      </w:r>
    </w:p>
    <w:p w14:paraId="280CC4B7" w14:textId="77777777" w:rsidR="007D3F46" w:rsidRPr="008B58AB" w:rsidRDefault="0037138C" w:rsidP="00C54463">
      <w:pPr>
        <w:pStyle w:val="B1"/>
        <w:ind w:hanging="1"/>
      </w:pPr>
      <w:r w:rsidRPr="008B58AB">
        <w:t xml:space="preserve">the UE shall use PUCCH format 1a/1b and PUCCH resource </w:t>
      </w:r>
      <w:r w:rsidR="00DF64B1" w:rsidRPr="008B58AB">
        <w:rPr>
          <w:noProof/>
          <w:position w:val="-12"/>
        </w:rPr>
        <w:drawing>
          <wp:inline distT="0" distB="0" distL="0" distR="0" wp14:anchorId="5D260887" wp14:editId="17220C8B">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14:anchorId="104800BF" wp14:editId="35516778">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14:anchorId="0EFB3665" wp14:editId="56628553">
            <wp:extent cx="419100" cy="24765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1CA1A9AE" wp14:editId="00F73A9A">
            <wp:extent cx="180975" cy="19050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14:anchorId="278FD6E0" wp14:editId="54331A4E">
            <wp:extent cx="419100" cy="24765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4784F9E4" wp14:editId="53737000">
            <wp:extent cx="180975" cy="1905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14:anchorId="0E9C977B" wp14:editId="286BF73E">
            <wp:extent cx="419100" cy="247650"/>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50F8C9C8" wp14:editId="7361E9B3">
            <wp:extent cx="180975" cy="190500"/>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0CE35F0D" w14:textId="77777777" w:rsidR="00556E45" w:rsidRPr="008B58AB" w:rsidRDefault="0037138C" w:rsidP="008B58AB">
      <w:pPr>
        <w:pStyle w:val="B1"/>
      </w:pPr>
      <w:r w:rsidRPr="008B58AB">
        <w:t>-</w:t>
      </w:r>
      <w:r w:rsidRPr="008B58AB">
        <w:tab/>
      </w:r>
      <w:r w:rsidR="007D3F46" w:rsidRPr="008B58AB">
        <w:t>for a PDSCH transmission on the secondary cell indicated by the detection of a corresponding PDCCH</w:t>
      </w:r>
      <w:r w:rsidR="005B4392" w:rsidRPr="008B58AB">
        <w:t>/EPDCCH</w:t>
      </w:r>
      <w:r w:rsidR="007D3F46" w:rsidRPr="008B58AB">
        <w:t xml:space="preserve"> in subframe </w:t>
      </w:r>
      <w:r w:rsidRPr="008B58AB">
        <w:rPr>
          <w:position w:val="-14"/>
        </w:rPr>
        <w:object w:dxaOrig="639" w:dyaOrig="380" w14:anchorId="0E4F7563">
          <v:shape id="_x0000_i1151" type="#_x0000_t75" style="width:33pt;height:18.6pt" o:ole="">
            <v:imagedata r:id="rId197" o:title=""/>
          </v:shape>
          <o:OLEObject Type="Embed" ProgID="Equation.3" ShapeID="_x0000_i1151" DrawAspect="Content" ObjectID="_1597682703" r:id="rId341"/>
        </w:object>
      </w:r>
      <w:r w:rsidRPr="008B58AB">
        <w:t xml:space="preserve"> with DCI formats other than DCI format 7-1A/7-1B/7-1C/7-1D/7-1E/7-1F/7-1G</w:t>
      </w:r>
      <w:r w:rsidR="007D3F46" w:rsidRPr="008B58AB">
        <w:rPr>
          <w:rFonts w:eastAsia="SimSun" w:hint="eastAsia"/>
          <w:lang w:eastAsia="zh-CN"/>
        </w:rPr>
        <w:t xml:space="preserve">, </w:t>
      </w:r>
      <w:r w:rsidR="007D3F46" w:rsidRPr="008B58AB">
        <w:t xml:space="preserve">the UE shall use PUCCH format 3 and PUCCH resource </w:t>
      </w:r>
      <w:r w:rsidR="00DF64B1" w:rsidRPr="008B58AB">
        <w:rPr>
          <w:noProof/>
          <w:position w:val="-12"/>
        </w:rPr>
        <w:drawing>
          <wp:inline distT="0" distB="0" distL="0" distR="0" wp14:anchorId="19570619" wp14:editId="3A91AA39">
            <wp:extent cx="419100" cy="247650"/>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14:anchorId="013C2EF1" wp14:editId="7CE18C0B">
            <wp:extent cx="419100" cy="247650"/>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10.1</w:t>
      </w:r>
      <w:r w:rsidR="008D4D1F" w:rsidRPr="008B58AB">
        <w:t>.2.2.2</w:t>
      </w:r>
      <w:r w:rsidR="007D3F46" w:rsidRPr="008B58AB">
        <w:t xml:space="preserve">-1. </w:t>
      </w:r>
      <w:r w:rsidR="00975C2E" w:rsidRPr="008B58AB">
        <w:br/>
      </w:r>
      <w:r w:rsidR="007D3F46" w:rsidRPr="008B58AB">
        <w:t>The TPC field in the DCI format of the corresponding PDCCH</w:t>
      </w:r>
      <w:r w:rsidR="005B4392" w:rsidRPr="008B58AB">
        <w:t>/EPDCCH</w:t>
      </w:r>
      <w:r w:rsidR="007D3F46" w:rsidRPr="008B58AB">
        <w:t xml:space="preserve"> shall be used to determine the PUCCH resource values from one of the four resource values configured by higher layers, with the mapping defined in Table 10.1</w:t>
      </w:r>
      <w:r w:rsidR="008D4D1F" w:rsidRPr="008B58AB">
        <w:t>.2.2.2</w:t>
      </w:r>
      <w:r w:rsidR="007D3F46" w:rsidRPr="008B58AB">
        <w:t xml:space="preserve">-1. </w:t>
      </w:r>
      <w:r w:rsidR="008D4D1F" w:rsidRPr="008B58AB">
        <w:t>For a UE configured for two antenna port transmission</w:t>
      </w:r>
      <w:r w:rsidR="00BB1153" w:rsidRPr="008B58AB">
        <w:rPr>
          <w:rFonts w:hint="eastAsia"/>
          <w:lang w:eastAsia="zh-CN"/>
        </w:rPr>
        <w:t xml:space="preserve"> for PUCCH format 3</w:t>
      </w:r>
      <w:r w:rsidR="008D4D1F" w:rsidRPr="008B58AB">
        <w:t xml:space="preserve">, a PUCCH resource value in Table 10.1.2.2.2-1 maps to two PUCCH resources with the first PUCCH resource </w:t>
      </w:r>
      <w:r w:rsidR="00DF64B1" w:rsidRPr="008B58AB">
        <w:rPr>
          <w:noProof/>
          <w:position w:val="-12"/>
        </w:rPr>
        <w:drawing>
          <wp:inline distT="0" distB="0" distL="0" distR="0" wp14:anchorId="73C6808C" wp14:editId="213E7EA9">
            <wp:extent cx="419100" cy="24765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14:anchorId="758DE059" wp14:editId="5EE4B70F">
            <wp:extent cx="180975" cy="190500"/>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14:anchorId="074F96B1" wp14:editId="1354A86B">
            <wp:extent cx="419100" cy="247650"/>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14:anchorId="31CDD97A" wp14:editId="411CF789">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14:anchorId="0F5110EC" wp14:editId="3402F285">
            <wp:extent cx="419100" cy="247650"/>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14:anchorId="701EA86A" wp14:editId="632FCB03">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w:t>
      </w:r>
      <w:r w:rsidR="007D3F46" w:rsidRPr="008B58AB">
        <w:t xml:space="preserve">A UE shall assume that the same HARQ-ACK PUCCH resource value is transmitted </w:t>
      </w:r>
      <w:r w:rsidR="008D4D1F" w:rsidRPr="008B58AB">
        <w:t>in each DCI format of the corresponding secondary cell PDCCH</w:t>
      </w:r>
      <w:r w:rsidR="002D568A" w:rsidRPr="008B58AB">
        <w:t>/EPDCCH</w:t>
      </w:r>
      <w:r w:rsidR="008D4D1F" w:rsidRPr="008B58AB">
        <w:t xml:space="preserve"> assignments in a given subframe.</w:t>
      </w:r>
      <w:r w:rsidR="00556E45" w:rsidRPr="008B58AB">
        <w:t xml:space="preserve"> </w:t>
      </w:r>
    </w:p>
    <w:p w14:paraId="09C21C8A" w14:textId="77777777" w:rsidR="00556E45" w:rsidRPr="008B58AB" w:rsidRDefault="0037138C" w:rsidP="008B58AB">
      <w:pPr>
        <w:pStyle w:val="B1"/>
      </w:pPr>
      <w:r w:rsidRPr="008B58AB">
        <w:t>-</w:t>
      </w:r>
      <w:r w:rsidRPr="008B58AB">
        <w:tab/>
      </w:r>
      <w:r w:rsidR="00556E45" w:rsidRPr="008B58AB">
        <w:t xml:space="preserve">for a PDSCH transmission only on the primary cell indicated by the detection of a corresponding EPDCCH in subframe </w:t>
      </w:r>
      <w:r w:rsidR="00DF64B1" w:rsidRPr="008B58AB">
        <w:rPr>
          <w:noProof/>
          <w:position w:val="-6"/>
        </w:rPr>
        <w:drawing>
          <wp:inline distT="0" distB="0" distL="0" distR="0" wp14:anchorId="3B8C307F" wp14:editId="0C2D3C06">
            <wp:extent cx="285750" cy="1524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w:t>
      </w:r>
      <w:r w:rsidR="00556E45" w:rsidRPr="008B58AB">
        <w:rPr>
          <w:rFonts w:eastAsia="SimSun" w:hint="eastAsia"/>
          <w:lang w:eastAsia="zh-CN"/>
        </w:rPr>
        <w:t xml:space="preserve"> or for a </w:t>
      </w:r>
      <w:r w:rsidR="00556E45" w:rsidRPr="008B58AB">
        <w:rPr>
          <w:rFonts w:eastAsia="SimSun"/>
          <w:lang w:eastAsia="zh-CN"/>
        </w:rPr>
        <w:t>E</w:t>
      </w:r>
      <w:r w:rsidR="00556E45" w:rsidRPr="008B58AB">
        <w:rPr>
          <w:rFonts w:eastAsia="SimSun" w:hint="eastAsia"/>
          <w:lang w:eastAsia="zh-CN"/>
        </w:rPr>
        <w:t>PDCCH indicating downlink SPS release</w:t>
      </w:r>
      <w:r w:rsidR="00556E45" w:rsidRPr="008B58AB">
        <w:rPr>
          <w:rFonts w:eastAsia="SimSun"/>
          <w:lang w:eastAsia="zh-CN"/>
        </w:rPr>
        <w:t xml:space="preserve"> </w:t>
      </w:r>
      <w:r w:rsidR="00556E45" w:rsidRPr="008B58AB">
        <w:rPr>
          <w:rFonts w:cs="Arial"/>
        </w:rPr>
        <w:t xml:space="preserve">(defined in </w:t>
      </w:r>
      <w:r w:rsidR="00FE5A47" w:rsidRPr="008B58AB">
        <w:rPr>
          <w:rFonts w:cs="Arial"/>
        </w:rPr>
        <w:t>Subclause</w:t>
      </w:r>
      <w:r w:rsidR="00556E45" w:rsidRPr="008B58AB">
        <w:rPr>
          <w:rFonts w:cs="Arial"/>
        </w:rPr>
        <w:t xml:space="preserve"> 9.2)</w:t>
      </w:r>
      <w:r w:rsidR="00556E45" w:rsidRPr="008B58AB">
        <w:t xml:space="preserve"> in subframe </w:t>
      </w:r>
      <w:r w:rsidR="00DF64B1" w:rsidRPr="008B58AB">
        <w:rPr>
          <w:noProof/>
          <w:position w:val="-6"/>
        </w:rPr>
        <w:drawing>
          <wp:inline distT="0" distB="0" distL="0" distR="0" wp14:anchorId="3E647B63" wp14:editId="2FDE4A33">
            <wp:extent cx="285750" cy="1524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 xml:space="preserve"> on the primary cell</w:t>
      </w:r>
      <w:r w:rsidR="00556E45" w:rsidRPr="008B58AB">
        <w:rPr>
          <w:rFonts w:eastAsia="SimSun" w:hint="eastAsia"/>
          <w:lang w:eastAsia="zh-CN"/>
        </w:rPr>
        <w:t xml:space="preserve">, </w:t>
      </w:r>
      <w:r w:rsidR="00556E45" w:rsidRPr="008B58AB">
        <w:t xml:space="preserve">the UE shall use PUCCH format 1a/1b and PUCCH resource </w:t>
      </w:r>
      <w:r w:rsidR="00DF64B1" w:rsidRPr="008B58AB">
        <w:rPr>
          <w:noProof/>
          <w:position w:val="-12"/>
        </w:rPr>
        <w:drawing>
          <wp:inline distT="0" distB="0" distL="0" distR="0" wp14:anchorId="7DD15A12" wp14:editId="637952AF">
            <wp:extent cx="419100" cy="24765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56E45" w:rsidRPr="008B58AB">
        <w:t xml:space="preserve"> given by</w:t>
      </w:r>
    </w:p>
    <w:p w14:paraId="76CD910D"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14:anchorId="4065DE03" wp14:editId="1F02FC26">
            <wp:extent cx="11430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14:paraId="4742A565" w14:textId="77777777" w:rsidR="00556E45" w:rsidRPr="008B58AB" w:rsidRDefault="00A075D1" w:rsidP="0058579F">
      <w:pPr>
        <w:pStyle w:val="B3"/>
      </w:pPr>
      <w:r w:rsidRPr="008B58AB">
        <w:t xml:space="preserve"> </w:t>
      </w:r>
      <w:r w:rsidR="00DF64B1" w:rsidRPr="008B58AB">
        <w:rPr>
          <w:noProof/>
          <w:position w:val="-14"/>
        </w:rPr>
        <w:drawing>
          <wp:inline distT="0" distB="0" distL="0" distR="0" wp14:anchorId="508FF63A" wp14:editId="3DE5E04B">
            <wp:extent cx="203835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62CFEF54"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14:anchorId="36DA7331" wp14:editId="7581DF63">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14:paraId="5E1D48F9" w14:textId="77777777" w:rsidR="00556E45" w:rsidRPr="008B58AB" w:rsidRDefault="00A075D1" w:rsidP="0058579F">
      <w:pPr>
        <w:pStyle w:val="B3"/>
      </w:pPr>
      <w:r w:rsidRPr="008B58AB">
        <w:t xml:space="preserve"> </w:t>
      </w:r>
      <w:r w:rsidR="00DF64B1" w:rsidRPr="008B58AB">
        <w:rPr>
          <w:noProof/>
          <w:position w:val="-32"/>
        </w:rPr>
        <w:drawing>
          <wp:inline distT="0" distB="0" distL="0" distR="0" wp14:anchorId="1263C8D6" wp14:editId="191C7490">
            <wp:extent cx="2952750" cy="466725"/>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14:paraId="24856208" w14:textId="77777777" w:rsidR="00556E45" w:rsidRPr="008B58AB" w:rsidRDefault="00556E45" w:rsidP="00556E45">
      <w:pPr>
        <w:pStyle w:val="B1"/>
        <w:ind w:left="644" w:firstLine="0"/>
      </w:pPr>
      <w:r w:rsidRPr="008B58AB">
        <w:t xml:space="preserve">for antenna port </w:t>
      </w:r>
      <w:r w:rsidR="00DF64B1" w:rsidRPr="008B58AB">
        <w:rPr>
          <w:noProof/>
          <w:position w:val="-12"/>
        </w:rPr>
        <w:drawing>
          <wp:inline distT="0" distB="0" distL="0" distR="0" wp14:anchorId="73B08257" wp14:editId="55852F20">
            <wp:extent cx="180975" cy="238125"/>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14:anchorId="716DD1A3" wp14:editId="1D105374">
            <wp:extent cx="438150" cy="24765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165E38B9" wp14:editId="37B2D1CC">
            <wp:extent cx="114300" cy="1524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lastRenderedPageBreak/>
        <w:drawing>
          <wp:inline distT="0" distB="0" distL="0" distR="0" wp14:anchorId="6227489D" wp14:editId="18199025">
            <wp:extent cx="314325" cy="2095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14:anchorId="27BB9E81" wp14:editId="63BC8424">
            <wp:extent cx="542925" cy="25717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52264BA5" wp14:editId="2230C85E">
            <wp:extent cx="114300" cy="1524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4483864E" wp14:editId="04C4351B">
            <wp:extent cx="495300" cy="23812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76360D52" wp14:editId="12A9EBB1">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1BC3A42B" wp14:editId="3B7DC84F">
            <wp:extent cx="152400" cy="18097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14:anchorId="637A4B80" wp14:editId="65AF4E4E">
            <wp:extent cx="171450" cy="20955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14:paraId="2C0EA420"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14:anchorId="115BFA41" wp14:editId="109C4304">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14:paraId="48BB2396" w14:textId="77777777" w:rsidR="00556E45" w:rsidRPr="008B58AB" w:rsidRDefault="00A075D1" w:rsidP="0058579F">
      <w:pPr>
        <w:pStyle w:val="B3"/>
      </w:pPr>
      <w:r w:rsidRPr="008B58AB">
        <w:t xml:space="preserve"> </w:t>
      </w:r>
      <w:r w:rsidR="00DF64B1" w:rsidRPr="008B58AB">
        <w:rPr>
          <w:noProof/>
          <w:position w:val="-14"/>
        </w:rPr>
        <w:drawing>
          <wp:inline distT="0" distB="0" distL="0" distR="0" wp14:anchorId="55C3BB28" wp14:editId="50EFCB0B">
            <wp:extent cx="2228850" cy="2476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4E5101AA"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14:anchorId="1A4D32D9" wp14:editId="1EA47E1C">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14:paraId="14B9BE3D" w14:textId="77777777" w:rsidR="00556E45" w:rsidRPr="008B58AB" w:rsidRDefault="00A075D1" w:rsidP="0058579F">
      <w:pPr>
        <w:pStyle w:val="B3"/>
      </w:pPr>
      <w:r w:rsidRPr="008B58AB">
        <w:t xml:space="preserve"> </w:t>
      </w:r>
      <w:r w:rsidR="00DF64B1" w:rsidRPr="008B58AB">
        <w:rPr>
          <w:noProof/>
          <w:position w:val="-32"/>
        </w:rPr>
        <w:drawing>
          <wp:inline distT="0" distB="0" distL="0" distR="0" wp14:anchorId="2786B265" wp14:editId="75768556">
            <wp:extent cx="3133725" cy="46672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34C3D7B8" w14:textId="77777777" w:rsidR="007D3F46" w:rsidRPr="008B58AB" w:rsidRDefault="007D3F46" w:rsidP="008260B9"/>
    <w:p w14:paraId="5837721A" w14:textId="77777777" w:rsidR="007D3F46" w:rsidRPr="008B58AB" w:rsidRDefault="007D3F46" w:rsidP="007D3F46">
      <w:pPr>
        <w:pStyle w:val="TH"/>
      </w:pPr>
      <w:r w:rsidRPr="008B58AB">
        <w:t>Table 10.1</w:t>
      </w:r>
      <w:r w:rsidR="008D4D1F" w:rsidRPr="008B58AB">
        <w:t>.2.2.2</w:t>
      </w:r>
      <w:r w:rsidRPr="008B58AB">
        <w:t>-1: PUCCH Resource Value for HARQ-ACK</w:t>
      </w:r>
      <w:r w:rsidRPr="008B58AB">
        <w:rPr>
          <w:rFonts w:ascii="Times New Roman" w:hAnsi="Times New Roman"/>
        </w:rPr>
        <w:t xml:space="preserve"> </w:t>
      </w:r>
      <w:r w:rsidRPr="008B58AB">
        <w:t>Resource for PUCCH</w:t>
      </w:r>
    </w:p>
    <w:tbl>
      <w:tblPr>
        <w:tblW w:w="0" w:type="auto"/>
        <w:jc w:val="center"/>
        <w:tblLayout w:type="fixed"/>
        <w:tblCellMar>
          <w:left w:w="0" w:type="dxa"/>
          <w:right w:w="0" w:type="dxa"/>
        </w:tblCellMar>
        <w:tblLook w:val="0000" w:firstRow="0" w:lastRow="0" w:firstColumn="0" w:lastColumn="0" w:noHBand="0" w:noVBand="0"/>
      </w:tblPr>
      <w:tblGrid>
        <w:gridCol w:w="4385"/>
        <w:gridCol w:w="5236"/>
      </w:tblGrid>
      <w:tr w:rsidR="008B58AB" w:rsidRPr="008B58AB" w14:paraId="44A65F9F" w14:textId="77777777" w:rsidTr="00C54463">
        <w:trPr>
          <w:cantSplit/>
          <w:jc w:val="center"/>
        </w:trPr>
        <w:tc>
          <w:tcPr>
            <w:tcW w:w="4385" w:type="dxa"/>
            <w:tcBorders>
              <w:top w:val="single" w:sz="8" w:space="0" w:color="auto"/>
              <w:left w:val="single" w:sz="8" w:space="0" w:color="auto"/>
              <w:bottom w:val="single" w:sz="8" w:space="0" w:color="auto"/>
              <w:right w:val="single" w:sz="8" w:space="0" w:color="auto"/>
            </w:tcBorders>
            <w:shd w:val="clear" w:color="auto" w:fill="E0E0E0"/>
            <w:vAlign w:val="center"/>
          </w:tcPr>
          <w:p w14:paraId="62213B7D" w14:textId="77777777" w:rsidR="007D3F46" w:rsidRPr="008B58AB" w:rsidRDefault="007D3F46" w:rsidP="00AE29E6">
            <w:pPr>
              <w:pStyle w:val="TAH"/>
              <w:rPr>
                <w:rFonts w:ascii="Times New Roman" w:hAnsi="Times New Roman"/>
                <w:sz w:val="20"/>
              </w:rPr>
            </w:pPr>
            <w:r w:rsidRPr="008B58AB">
              <w:t xml:space="preserve">Value of </w:t>
            </w:r>
            <w:r w:rsidR="008B58AB">
              <w:t>'</w:t>
            </w:r>
            <w:r w:rsidR="00BB1153" w:rsidRPr="008B58AB">
              <w:rPr>
                <w:lang w:val="en-US"/>
              </w:rPr>
              <w:t>TPC command for PUCCH</w:t>
            </w:r>
            <w:r w:rsidR="008B58AB">
              <w:t>'</w:t>
            </w:r>
            <w:r w:rsidR="00975C2E" w:rsidRPr="008B58AB">
              <w:br/>
            </w:r>
            <w:r w:rsidR="005B4392" w:rsidRPr="008B58AB">
              <w:rPr>
                <w:lang w:val="en-US"/>
              </w:rPr>
              <w:t xml:space="preserve"> </w:t>
            </w:r>
            <w:r w:rsidR="005B4392" w:rsidRPr="008B58AB">
              <w:rPr>
                <w:rFonts w:hint="eastAsia"/>
                <w:lang w:val="en-US"/>
              </w:rPr>
              <w:t xml:space="preserve">or </w:t>
            </w:r>
            <w:r w:rsidR="008B58AB">
              <w:rPr>
                <w:lang w:val="en-US"/>
              </w:rPr>
              <w:t>'</w:t>
            </w:r>
            <w:r w:rsidR="005B4392" w:rsidRPr="008B58AB">
              <w:rPr>
                <w:rFonts w:hint="eastAsia"/>
                <w:lang w:val="en-US"/>
              </w:rPr>
              <w:t>HARQ-ACK resource offset</w:t>
            </w:r>
            <w:r w:rsidR="008B58AB">
              <w:rPr>
                <w:lang w:val="en-US"/>
              </w:rPr>
              <w:t>'</w:t>
            </w:r>
            <w:r w:rsidR="0037138C" w:rsidRPr="008B58AB">
              <w:rPr>
                <w:lang w:val="en-US"/>
              </w:rPr>
              <w:t xml:space="preserve"> </w:t>
            </w:r>
            <w:r w:rsidR="0037138C" w:rsidRPr="008B58AB">
              <w:rPr>
                <w:lang w:val="en-US" w:eastAsia="en-US"/>
              </w:rPr>
              <w:t xml:space="preserve">or </w:t>
            </w:r>
            <w:r w:rsidR="008B58AB">
              <w:rPr>
                <w:lang w:val="en-US" w:eastAsia="en-US"/>
              </w:rPr>
              <w:t>'</w:t>
            </w:r>
            <w:r w:rsidR="0037138C" w:rsidRPr="008B58AB">
              <w:rPr>
                <w:lang w:val="en-US" w:eastAsia="en-US"/>
              </w:rPr>
              <w:t>SPUCCH resource indication</w:t>
            </w:r>
            <w:r w:rsidR="008B58AB">
              <w:rPr>
                <w:lang w:val="en-US" w:eastAsia="en-US"/>
              </w:rPr>
              <w:t>'</w:t>
            </w:r>
            <w:r w:rsidR="0037138C" w:rsidRPr="008B58AB">
              <w:rPr>
                <w:lang w:val="en-US" w:eastAsia="en-US"/>
              </w:rPr>
              <w:t xml:space="preserve"> field</w:t>
            </w:r>
          </w:p>
        </w:tc>
        <w:tc>
          <w:tcPr>
            <w:tcW w:w="5236" w:type="dxa"/>
            <w:tcBorders>
              <w:top w:val="single" w:sz="8" w:space="0" w:color="auto"/>
              <w:left w:val="single" w:sz="8" w:space="0" w:color="auto"/>
              <w:bottom w:val="single" w:sz="8" w:space="0" w:color="auto"/>
              <w:right w:val="single" w:sz="8" w:space="0" w:color="auto"/>
            </w:tcBorders>
            <w:shd w:val="clear" w:color="auto" w:fill="E0E0E0"/>
            <w:vAlign w:val="center"/>
          </w:tcPr>
          <w:p w14:paraId="2FF427C4" w14:textId="77777777" w:rsidR="007D3F46" w:rsidRPr="008B58AB" w:rsidRDefault="00DF64B1" w:rsidP="00AE29E6">
            <w:pPr>
              <w:pStyle w:val="TAH"/>
              <w:rPr>
                <w:rFonts w:ascii="Times New Roman" w:hAnsi="Times New Roman"/>
                <w:sz w:val="20"/>
              </w:rPr>
            </w:pPr>
            <w:r w:rsidRPr="008B58AB">
              <w:rPr>
                <w:noProof/>
                <w:position w:val="-12"/>
              </w:rPr>
              <w:drawing>
                <wp:inline distT="0" distB="0" distL="0" distR="0" wp14:anchorId="5EE61A5E" wp14:editId="3C8E782B">
                  <wp:extent cx="419100" cy="2476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8B58AB" w:rsidRPr="008B58AB" w14:paraId="62104BDA" w14:textId="77777777" w:rsidTr="00C54463">
        <w:trPr>
          <w:cantSplit/>
          <w:jc w:val="center"/>
        </w:trPr>
        <w:tc>
          <w:tcPr>
            <w:tcW w:w="4385" w:type="dxa"/>
            <w:tcBorders>
              <w:top w:val="nil"/>
              <w:left w:val="single" w:sz="8" w:space="0" w:color="auto"/>
              <w:bottom w:val="single" w:sz="8" w:space="0" w:color="auto"/>
              <w:right w:val="single" w:sz="8" w:space="0" w:color="auto"/>
            </w:tcBorders>
            <w:vAlign w:val="center"/>
          </w:tcPr>
          <w:p w14:paraId="3DAF334C" w14:textId="77777777" w:rsidR="007D3F46" w:rsidRPr="008B58AB" w:rsidRDefault="008B58AB" w:rsidP="00AE29E6">
            <w:pPr>
              <w:pStyle w:val="TAC"/>
            </w:pPr>
            <w:r>
              <w:t>'</w:t>
            </w:r>
            <w:r w:rsidR="007D3F46" w:rsidRPr="008B58AB">
              <w:t>00</w:t>
            </w:r>
            <w:r>
              <w:t>'</w:t>
            </w:r>
          </w:p>
        </w:tc>
        <w:tc>
          <w:tcPr>
            <w:tcW w:w="5236" w:type="dxa"/>
            <w:tcBorders>
              <w:top w:val="nil"/>
              <w:left w:val="single" w:sz="8" w:space="0" w:color="auto"/>
              <w:bottom w:val="single" w:sz="8" w:space="0" w:color="auto"/>
              <w:right w:val="single" w:sz="8" w:space="0" w:color="auto"/>
            </w:tcBorders>
            <w:vAlign w:val="center"/>
          </w:tcPr>
          <w:p w14:paraId="054FD0F7" w14:textId="77777777" w:rsidR="007D3F46" w:rsidRPr="008B58AB" w:rsidRDefault="007D3F46" w:rsidP="00AE29E6">
            <w:pPr>
              <w:pStyle w:val="TAL"/>
            </w:pPr>
            <w:r w:rsidRPr="008B58AB">
              <w:t>The 1</w:t>
            </w:r>
            <w:r w:rsidRPr="008B58AB">
              <w:rPr>
                <w:vertAlign w:val="superscript"/>
              </w:rPr>
              <w:t>st</w:t>
            </w:r>
            <w:r w:rsidR="0037138C" w:rsidRPr="008B58AB">
              <w:t xml:space="preserve"> </w:t>
            </w:r>
            <w:r w:rsidRPr="008B58AB">
              <w:t>PUCCH resource value configured by the higher layers</w:t>
            </w:r>
          </w:p>
        </w:tc>
      </w:tr>
      <w:tr w:rsidR="008B58AB" w:rsidRPr="008B58AB" w14:paraId="714A7434" w14:textId="77777777" w:rsidTr="00C54463">
        <w:trPr>
          <w:cantSplit/>
          <w:jc w:val="center"/>
        </w:trPr>
        <w:tc>
          <w:tcPr>
            <w:tcW w:w="4385" w:type="dxa"/>
            <w:tcBorders>
              <w:top w:val="nil"/>
              <w:left w:val="single" w:sz="8" w:space="0" w:color="auto"/>
              <w:bottom w:val="single" w:sz="8" w:space="0" w:color="auto"/>
              <w:right w:val="single" w:sz="8" w:space="0" w:color="auto"/>
            </w:tcBorders>
            <w:vAlign w:val="center"/>
          </w:tcPr>
          <w:p w14:paraId="263AC5E9" w14:textId="77777777" w:rsidR="007D3F46" w:rsidRPr="008B58AB" w:rsidRDefault="008B58AB" w:rsidP="00AE29E6">
            <w:pPr>
              <w:pStyle w:val="TAC"/>
            </w:pPr>
            <w:r>
              <w:t>'</w:t>
            </w:r>
            <w:r w:rsidR="007D3F46" w:rsidRPr="008B58AB">
              <w:t>01</w:t>
            </w:r>
            <w:r>
              <w:t>'</w:t>
            </w:r>
          </w:p>
        </w:tc>
        <w:tc>
          <w:tcPr>
            <w:tcW w:w="5236" w:type="dxa"/>
            <w:tcBorders>
              <w:top w:val="nil"/>
              <w:left w:val="single" w:sz="8" w:space="0" w:color="auto"/>
              <w:bottom w:val="single" w:sz="8" w:space="0" w:color="auto"/>
              <w:right w:val="single" w:sz="8" w:space="0" w:color="auto"/>
            </w:tcBorders>
            <w:vAlign w:val="center"/>
          </w:tcPr>
          <w:p w14:paraId="37C73BB6" w14:textId="77777777" w:rsidR="007D3F46" w:rsidRPr="008B58AB" w:rsidRDefault="007D3F46" w:rsidP="00AE29E6">
            <w:pPr>
              <w:pStyle w:val="TAL"/>
            </w:pPr>
            <w:r w:rsidRPr="008B58AB">
              <w:t>The 2</w:t>
            </w:r>
            <w:r w:rsidRPr="008B58AB">
              <w:rPr>
                <w:vertAlign w:val="superscript"/>
              </w:rPr>
              <w:t>nd</w:t>
            </w:r>
            <w:r w:rsidRPr="008B58AB">
              <w:t xml:space="preserve"> PUCCH resource value configured by the higher layers</w:t>
            </w:r>
          </w:p>
        </w:tc>
      </w:tr>
      <w:tr w:rsidR="008B58AB" w:rsidRPr="008B58AB" w14:paraId="02D775DF" w14:textId="77777777" w:rsidTr="00C54463">
        <w:trPr>
          <w:cantSplit/>
          <w:jc w:val="center"/>
        </w:trPr>
        <w:tc>
          <w:tcPr>
            <w:tcW w:w="4385" w:type="dxa"/>
            <w:tcBorders>
              <w:top w:val="nil"/>
              <w:left w:val="single" w:sz="8" w:space="0" w:color="auto"/>
              <w:bottom w:val="single" w:sz="8" w:space="0" w:color="auto"/>
              <w:right w:val="single" w:sz="8" w:space="0" w:color="auto"/>
            </w:tcBorders>
            <w:vAlign w:val="center"/>
          </w:tcPr>
          <w:p w14:paraId="5058ECD8" w14:textId="77777777" w:rsidR="007D3F46" w:rsidRPr="008B58AB" w:rsidRDefault="008B58AB" w:rsidP="00AE29E6">
            <w:pPr>
              <w:pStyle w:val="TAC"/>
            </w:pPr>
            <w:r>
              <w:t>'</w:t>
            </w:r>
            <w:r w:rsidR="007D3F46" w:rsidRPr="008B58AB">
              <w:t>10</w:t>
            </w:r>
            <w:r>
              <w:t>'</w:t>
            </w:r>
          </w:p>
        </w:tc>
        <w:tc>
          <w:tcPr>
            <w:tcW w:w="5236" w:type="dxa"/>
            <w:tcBorders>
              <w:top w:val="nil"/>
              <w:left w:val="single" w:sz="8" w:space="0" w:color="auto"/>
              <w:bottom w:val="single" w:sz="8" w:space="0" w:color="auto"/>
              <w:right w:val="single" w:sz="8" w:space="0" w:color="auto"/>
            </w:tcBorders>
            <w:vAlign w:val="center"/>
          </w:tcPr>
          <w:p w14:paraId="7E830158" w14:textId="77777777" w:rsidR="007D3F46" w:rsidRPr="008B58AB" w:rsidRDefault="007D3F46" w:rsidP="00AE29E6">
            <w:pPr>
              <w:pStyle w:val="TAL"/>
            </w:pPr>
            <w:r w:rsidRPr="008B58AB">
              <w:t>The 3</w:t>
            </w:r>
            <w:r w:rsidRPr="008B58AB">
              <w:rPr>
                <w:vertAlign w:val="superscript"/>
              </w:rPr>
              <w:t>rd</w:t>
            </w:r>
            <w:r w:rsidRPr="008B58AB">
              <w:t xml:space="preserve"> PUCCH resource value configured by the higher layers</w:t>
            </w:r>
          </w:p>
        </w:tc>
      </w:tr>
      <w:tr w:rsidR="008B58AB" w:rsidRPr="008B58AB" w14:paraId="343C0567" w14:textId="77777777" w:rsidTr="00C54463">
        <w:trPr>
          <w:cantSplit/>
          <w:jc w:val="center"/>
        </w:trPr>
        <w:tc>
          <w:tcPr>
            <w:tcW w:w="4385" w:type="dxa"/>
            <w:tcBorders>
              <w:top w:val="nil"/>
              <w:left w:val="single" w:sz="8" w:space="0" w:color="auto"/>
              <w:bottom w:val="single" w:sz="8" w:space="0" w:color="auto"/>
              <w:right w:val="single" w:sz="8" w:space="0" w:color="auto"/>
            </w:tcBorders>
            <w:vAlign w:val="center"/>
          </w:tcPr>
          <w:p w14:paraId="1ED1AAE1" w14:textId="77777777" w:rsidR="007D3F46" w:rsidRPr="008B58AB" w:rsidRDefault="008B58AB" w:rsidP="00AE29E6">
            <w:pPr>
              <w:pStyle w:val="TAC"/>
            </w:pPr>
            <w:r>
              <w:t>'</w:t>
            </w:r>
            <w:r w:rsidR="007D3F46" w:rsidRPr="008B58AB">
              <w:t>11</w:t>
            </w:r>
            <w:r>
              <w:t>'</w:t>
            </w:r>
          </w:p>
        </w:tc>
        <w:tc>
          <w:tcPr>
            <w:tcW w:w="5236" w:type="dxa"/>
            <w:tcBorders>
              <w:top w:val="nil"/>
              <w:left w:val="single" w:sz="8" w:space="0" w:color="auto"/>
              <w:bottom w:val="single" w:sz="8" w:space="0" w:color="auto"/>
              <w:right w:val="single" w:sz="8" w:space="0" w:color="auto"/>
            </w:tcBorders>
            <w:vAlign w:val="center"/>
          </w:tcPr>
          <w:p w14:paraId="6C953C6D" w14:textId="77777777" w:rsidR="007D3F46" w:rsidRPr="008B58AB" w:rsidRDefault="007D3F46" w:rsidP="00AE29E6">
            <w:pPr>
              <w:pStyle w:val="TAL"/>
            </w:pPr>
            <w:r w:rsidRPr="008B58AB">
              <w:t>The 4</w:t>
            </w:r>
            <w:r w:rsidRPr="008B58AB">
              <w:rPr>
                <w:vertAlign w:val="superscript"/>
              </w:rPr>
              <w:t>th</w:t>
            </w:r>
            <w:r w:rsidRPr="008B58AB">
              <w:t xml:space="preserve"> PUCCH resource value configured by the higher layers</w:t>
            </w:r>
          </w:p>
        </w:tc>
      </w:tr>
    </w:tbl>
    <w:p w14:paraId="7DA81828" w14:textId="77777777" w:rsidR="007D3F46" w:rsidRPr="008B58AB" w:rsidRDefault="007D3F46" w:rsidP="007E3801">
      <w:pPr>
        <w:rPr>
          <w:lang w:val="en-US"/>
        </w:rPr>
      </w:pPr>
    </w:p>
    <w:p w14:paraId="34B3AB45" w14:textId="15E31E80" w:rsidR="00141908" w:rsidRDefault="0007355A" w:rsidP="008B58AB">
      <w:pPr>
        <w:pStyle w:val="B1"/>
      </w:pPr>
      <w:r w:rsidRPr="008B58AB">
        <w:t>-</w:t>
      </w:r>
      <w:r w:rsidRPr="008B58AB">
        <w:tab/>
        <w:t xml:space="preserve">for transmission of 3-11 HARQ-ACK bits on slot-PUCCH when at least one HARQ-ACK bit is sent in response to a PDSCH transmission indicated by the detection of a corresponding PDCCH/SPDCCH with DCI format 7-1A/7-1B/7-1C/7-1D/7-1E/7-1F/7-1G </w:t>
      </w:r>
      <w:ins w:id="20" w:author="MOTb" w:date="2018-08-29T16:00:00Z">
        <w:r w:rsidR="00526BAF">
          <w:t xml:space="preserve">or </w:t>
        </w:r>
        <w:r w:rsidR="00526BAF" w:rsidRPr="00AE64CF">
          <w:t>a</w:t>
        </w:r>
        <w:r w:rsidR="00526BAF">
          <w:t xml:space="preserve"> semi-persistently scheduled </w:t>
        </w:r>
        <w:r w:rsidR="00526BAF" w:rsidRPr="00AE64CF">
          <w:t>slot</w:t>
        </w:r>
        <w:r w:rsidR="00526BAF">
          <w:t>/subslot</w:t>
        </w:r>
        <w:r w:rsidR="00526BAF" w:rsidRPr="00AE64CF">
          <w:t>-PDSCH transmission</w:t>
        </w:r>
        <w:r w:rsidR="00526BAF" w:rsidRPr="008B58AB">
          <w:t xml:space="preserve"> </w:t>
        </w:r>
      </w:ins>
      <w:r w:rsidRPr="008B58AB">
        <w:t xml:space="preserve">or for a PDCCH/SPDCCH indicating downlink SPS release in </w:t>
      </w:r>
    </w:p>
    <w:p w14:paraId="6BBE4FE7" w14:textId="77777777" w:rsidR="00B6047B" w:rsidRPr="00B6047B" w:rsidRDefault="00B6047B" w:rsidP="00C54463">
      <w:pPr>
        <w:pStyle w:val="B2"/>
      </w:pPr>
      <w:r>
        <w:t>-</w:t>
      </w:r>
      <w:r>
        <w:tab/>
      </w:r>
      <w:r w:rsidR="0007355A" w:rsidRPr="008B58AB">
        <w:t xml:space="preserve">slot </w:t>
      </w:r>
      <w:r w:rsidR="0007355A" w:rsidRPr="008B58AB">
        <w:rPr>
          <w:position w:val="-6"/>
        </w:rPr>
        <w:object w:dxaOrig="560" w:dyaOrig="279" w14:anchorId="40A4D24D">
          <v:shape id="_x0000_i1152" type="#_x0000_t75" style="width:27pt;height:15pt" o:ole="">
            <v:imagedata r:id="rId246" o:title=""/>
          </v:shape>
          <o:OLEObject Type="Embed" ProgID="Equation.3" ShapeID="_x0000_i1152" DrawAspect="Content" ObjectID="_1597682704" r:id="rId353"/>
        </w:object>
      </w:r>
      <w:r w:rsidR="0007355A" w:rsidRPr="008B58AB">
        <w:t xml:space="preserve"> or </w:t>
      </w:r>
    </w:p>
    <w:p w14:paraId="7F0C48F3" w14:textId="77777777" w:rsidR="00141908" w:rsidRDefault="00B6047B" w:rsidP="00C54463">
      <w:pPr>
        <w:pStyle w:val="B2"/>
      </w:pPr>
      <w:r>
        <w:t>-</w:t>
      </w:r>
      <w:r>
        <w:tab/>
      </w:r>
      <w:r w:rsidRPr="00B6047B">
        <w:t xml:space="preserve">any of the subslots </w:t>
      </w:r>
      <w:r w:rsidRPr="00B6047B">
        <w:rPr>
          <w:rFonts w:eastAsia="SimSun"/>
          <w:lang w:eastAsia="zh-CN"/>
        </w:rPr>
        <w:t xml:space="preserve">given in Table 10.1-1 according to the value of </w:t>
      </w:r>
      <w:r w:rsidRPr="00B6047B">
        <w:rPr>
          <w:rFonts w:eastAsia="SimSun"/>
          <w:noProof/>
          <w:position w:val="-14"/>
        </w:rPr>
        <w:drawing>
          <wp:inline distT="0" distB="0" distL="0" distR="0" wp14:anchorId="0E24B528" wp14:editId="31468990">
            <wp:extent cx="228600" cy="243840"/>
            <wp:effectExtent l="0" t="0" r="0" b="381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B6047B">
        <w:rPr>
          <w:rFonts w:eastAsia="SimSun"/>
          <w:lang w:eastAsia="zh-CN"/>
        </w:rPr>
        <w:t xml:space="preserve"> when the slot-PUCCH is transmitted</w:t>
      </w:r>
      <w:r w:rsidRPr="00B6047B">
        <w:t xml:space="preserve"> in subframe </w:t>
      </w:r>
      <w:r w:rsidRPr="00B6047B">
        <w:rPr>
          <w:i/>
        </w:rPr>
        <w:t>m</w:t>
      </w:r>
      <w:r w:rsidRPr="00B6047B">
        <w:t xml:space="preserve"> or</w:t>
      </w:r>
    </w:p>
    <w:p w14:paraId="1557922F" w14:textId="77777777" w:rsidR="00B6047B" w:rsidRDefault="00B6047B" w:rsidP="00C54463">
      <w:pPr>
        <w:pStyle w:val="B2"/>
      </w:pPr>
      <w:r>
        <w:t>-</w:t>
      </w:r>
      <w:r>
        <w:tab/>
        <w:t>-</w:t>
      </w:r>
      <w:r>
        <w:tab/>
      </w:r>
      <w:r w:rsidR="0007355A" w:rsidRPr="008B58AB">
        <w:t xml:space="preserve">when scheduling request is sent in slot </w:t>
      </w:r>
      <w:r w:rsidR="0007355A" w:rsidRPr="008B58AB">
        <w:rPr>
          <w:position w:val="-6"/>
        </w:rPr>
        <w:object w:dxaOrig="200" w:dyaOrig="220" w14:anchorId="7A181E78">
          <v:shape id="_x0000_i1153" type="#_x0000_t75" style="width:9pt;height:11.4pt" o:ole="">
            <v:imagedata r:id="rId244" o:title=""/>
          </v:shape>
          <o:OLEObject Type="Embed" ProgID="Equation.3" ShapeID="_x0000_i1153" DrawAspect="Content" ObjectID="_1597682705" r:id="rId354"/>
        </w:object>
      </w:r>
      <w:r w:rsidR="0007355A" w:rsidRPr="008B58AB">
        <w:t xml:space="preserve">on a resource configured by higher layer parameter </w:t>
      </w:r>
      <w:r w:rsidR="0007355A" w:rsidRPr="008B58AB">
        <w:rPr>
          <w:i/>
        </w:rPr>
        <w:t>sr-slotSPUCCH-IndexFH or sr-slotSPUCCH-IndexNoFH</w:t>
      </w:r>
      <w:r w:rsidR="0007355A" w:rsidRPr="008B58AB">
        <w:t xml:space="preserve">, </w:t>
      </w:r>
    </w:p>
    <w:p w14:paraId="5B8FCAF2" w14:textId="77777777" w:rsidR="0007355A" w:rsidRPr="008B58AB" w:rsidRDefault="0007355A" w:rsidP="00C54463">
      <w:pPr>
        <w:pStyle w:val="B1"/>
        <w:ind w:hanging="1"/>
        <w:rPr>
          <w:lang w:val="en-US"/>
        </w:rPr>
      </w:pPr>
      <w:r w:rsidRPr="008B58AB">
        <w:t>the UE shall use PUCCH format 3, if configured by higher layers, and PUCCH resource</w:t>
      </w:r>
      <w:r w:rsidR="00DF64B1" w:rsidRPr="008B58AB">
        <w:rPr>
          <w:noProof/>
          <w:position w:val="-12"/>
        </w:rPr>
        <w:drawing>
          <wp:inline distT="0" distB="0" distL="0" distR="0" wp14:anchorId="0A55D48A" wp14:editId="19C757D3">
            <wp:extent cx="419100" cy="24765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w:t>
      </w:r>
      <w:r w:rsidRPr="008B58AB">
        <w:rPr>
          <w:i/>
        </w:rPr>
        <w:t>n3SPUCCH-AN-List</w:t>
      </w:r>
      <w:r w:rsidRPr="008B58AB">
        <w:t xml:space="preserve"> and Table 10.1.2.2.2-1.</w:t>
      </w:r>
    </w:p>
    <w:p w14:paraId="366996C2" w14:textId="77777777" w:rsidR="00867435" w:rsidRPr="008B58AB" w:rsidRDefault="00867435" w:rsidP="00867435">
      <w:pPr>
        <w:pStyle w:val="Heading5"/>
      </w:pPr>
      <w:r w:rsidRPr="008B58AB">
        <w:t>10.1.2.2.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14:paraId="0BC95916" w14:textId="77777777" w:rsidR="00867435" w:rsidRPr="008B58AB" w:rsidRDefault="00867435" w:rsidP="00867435">
      <w:r w:rsidRPr="008B58AB">
        <w:t xml:space="preserve">For PUCCH format </w:t>
      </w:r>
      <w:r w:rsidRPr="008B58AB">
        <w:rPr>
          <w:rFonts w:eastAsia="SimSun" w:hint="eastAsia"/>
          <w:lang w:eastAsia="zh-CN"/>
        </w:rPr>
        <w:t>4</w:t>
      </w:r>
      <w:r w:rsidRPr="008B58AB">
        <w:t>, the UE shall use PUCCH resource</w:t>
      </w:r>
      <w:r w:rsidRPr="008B58AB">
        <w:rPr>
          <w:rFonts w:eastAsia="SimSun" w:hint="eastAsia"/>
          <w:lang w:eastAsia="zh-CN"/>
        </w:rPr>
        <w:t xml:space="preserve"> </w:t>
      </w:r>
      <w:r w:rsidR="00B51C08" w:rsidRPr="008B58AB">
        <w:rPr>
          <w:position w:val="-12"/>
          <w:lang w:eastAsia="zh-CN"/>
        </w:rPr>
        <w:object w:dxaOrig="680" w:dyaOrig="380" w14:anchorId="0F80FB25">
          <v:shape id="_x0000_i1154" type="#_x0000_t75" style="width:33pt;height:18.6pt" o:ole="">
            <v:imagedata r:id="rId355" o:title=""/>
          </v:shape>
          <o:OLEObject Type="Embed" ProgID="Equation.3" ShapeID="_x0000_i1154" DrawAspect="Content" ObjectID="_1597682706" r:id="rId356"/>
        </w:object>
      </w:r>
      <w:r w:rsidRPr="008B58AB">
        <w:t xml:space="preserve"> or </w:t>
      </w:r>
      <w:r w:rsidRPr="008B58AB">
        <w:rPr>
          <w:rFonts w:eastAsia="SimSun"/>
          <w:position w:val="-12"/>
          <w:lang w:eastAsia="zh-CN"/>
        </w:rPr>
        <w:object w:dxaOrig="680" w:dyaOrig="380" w14:anchorId="622F6479">
          <v:shape id="_x0000_i1155" type="#_x0000_t75" style="width:33pt;height:18.6pt" o:ole="">
            <v:imagedata r:id="rId357" o:title=""/>
          </v:shape>
          <o:OLEObject Type="Embed" ProgID="Equation.3" ShapeID="_x0000_i1155" DrawAspect="Content" ObjectID="_1597682707" r:id="rId358"/>
        </w:object>
      </w:r>
      <w:r w:rsidRPr="008B58AB">
        <w:rPr>
          <w:rFonts w:eastAsia="SimSun"/>
          <w:lang w:eastAsia="zh-CN"/>
        </w:rPr>
        <w:t xml:space="preserve"> </w:t>
      </w:r>
      <w:r w:rsidRPr="008B58AB">
        <w:t xml:space="preserve">or </w:t>
      </w:r>
      <w:r w:rsidR="00DF64B1" w:rsidRPr="008B58AB">
        <w:rPr>
          <w:noProof/>
          <w:position w:val="-12"/>
        </w:rPr>
        <w:drawing>
          <wp:inline distT="0" distB="0" distL="0" distR="0" wp14:anchorId="4F2E7256" wp14:editId="43E53B29">
            <wp:extent cx="419100" cy="24765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w:t>
      </w:r>
      <w:r w:rsidRPr="008B58AB">
        <w:rPr>
          <w:rFonts w:eastAsia="SimSun" w:hint="eastAsia"/>
          <w:lang w:eastAsia="zh-CN"/>
        </w:rPr>
        <w:t xml:space="preserve"> 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w:t>
      </w:r>
      <w:r w:rsidR="003D0E22" w:rsidRPr="008B58AB">
        <w:t>/slot/subslot</w:t>
      </w:r>
      <w:r w:rsidRPr="008B58AB">
        <w:t xml:space="preserve"> </w:t>
      </w:r>
      <w:r w:rsidR="00DF64B1" w:rsidRPr="008B58AB">
        <w:rPr>
          <w:noProof/>
          <w:position w:val="-6"/>
        </w:rPr>
        <w:drawing>
          <wp:inline distT="0" distB="0" distL="0" distR="0" wp14:anchorId="4C1B7FA4" wp14:editId="55FC980F">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56625D5A" wp14:editId="16A420BC">
            <wp:extent cx="142875"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w:t>
      </w:r>
    </w:p>
    <w:p w14:paraId="466B54D8" w14:textId="77777777" w:rsidR="00867435" w:rsidRPr="008B58AB" w:rsidRDefault="003D0E22" w:rsidP="008B58AB">
      <w:pPr>
        <w:pStyle w:val="B1"/>
      </w:pPr>
      <w:r w:rsidRPr="008B58AB">
        <w:t>-</w:t>
      </w:r>
      <w:r w:rsidRPr="008B58AB">
        <w:tab/>
      </w:r>
      <w:r w:rsidR="00867435" w:rsidRPr="008B58AB">
        <w:t>for a PDSCH transmission only on the primary cell indicated by the detection of a corresponding PDCCH</w:t>
      </w:r>
      <w:r w:rsidRPr="008B58AB">
        <w:t xml:space="preserve"> with DCI formats other than DCI format 7-1A/7-1B/7-1C/7-1D/7-1E/7-1F/7-1G</w:t>
      </w:r>
      <w:r w:rsidR="00867435" w:rsidRPr="008B58AB">
        <w:t xml:space="preserve"> in subframe </w:t>
      </w:r>
      <w:r w:rsidRPr="008B58AB">
        <w:rPr>
          <w:position w:val="-14"/>
        </w:rPr>
        <w:object w:dxaOrig="639" w:dyaOrig="380" w14:anchorId="31889A60">
          <v:shape id="_x0000_i1156" type="#_x0000_t75" style="width:33pt;height:18.6pt" o:ole="">
            <v:imagedata r:id="rId197" o:title=""/>
          </v:shape>
          <o:OLEObject Type="Embed" ProgID="Equation.3" ShapeID="_x0000_i1156" DrawAspect="Content" ObjectID="_1597682708" r:id="rId359"/>
        </w:object>
      </w:r>
      <w:r w:rsidR="00867435" w:rsidRPr="008B58AB">
        <w:t>,</w:t>
      </w:r>
      <w:r w:rsidR="00867435" w:rsidRPr="008B58AB">
        <w:rPr>
          <w:rFonts w:eastAsia="SimSun" w:hint="eastAsia"/>
          <w:lang w:eastAsia="zh-CN"/>
        </w:rPr>
        <w:t xml:space="preserve"> or for a 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14:anchorId="609712B0" wp14:editId="1EB4E486">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w:t>
      </w:r>
      <w:r w:rsidR="008576A0"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14:anchorId="1CAFA274" wp14:editId="18F7F158">
            <wp:extent cx="419100" cy="2476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with </w:t>
      </w:r>
      <w:r w:rsidR="00DF64B1" w:rsidRPr="008B58AB">
        <w:rPr>
          <w:noProof/>
          <w:position w:val="-12"/>
        </w:rPr>
        <w:drawing>
          <wp:inline distT="0" distB="0" distL="0" distR="0" wp14:anchorId="7AF26F18" wp14:editId="419CD96A">
            <wp:extent cx="1428750" cy="24765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867435" w:rsidRPr="008B58AB">
        <w:t xml:space="preserve"> for </w:t>
      </w:r>
      <w:r w:rsidR="00867435" w:rsidRPr="008B58AB">
        <w:lastRenderedPageBreak/>
        <w:t xml:space="preserve">antenna port </w:t>
      </w:r>
      <w:r w:rsidR="00DF64B1" w:rsidRPr="008B58AB">
        <w:rPr>
          <w:noProof/>
          <w:position w:val="-12"/>
        </w:rPr>
        <w:drawing>
          <wp:inline distT="0" distB="0" distL="0" distR="0" wp14:anchorId="394D8E5A" wp14:editId="6F5ADA2D">
            <wp:extent cx="180975" cy="23812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67435" w:rsidRPr="008B58AB">
        <w:t xml:space="preserve">, where </w:t>
      </w:r>
      <w:r w:rsidR="00DF64B1" w:rsidRPr="008B58AB">
        <w:rPr>
          <w:noProof/>
          <w:position w:val="-10"/>
        </w:rPr>
        <w:drawing>
          <wp:inline distT="0" distB="0" distL="0" distR="0" wp14:anchorId="0B70D521" wp14:editId="02AD124F">
            <wp:extent cx="285750" cy="1905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867435" w:rsidRPr="008B58AB">
        <w:t xml:space="preserve"> is the number of the first CCE (i.e. lowest</w:t>
      </w:r>
      <w:r w:rsidR="00867435" w:rsidRPr="008B58AB">
        <w:rPr>
          <w:kern w:val="2"/>
          <w:lang w:eastAsia="zh-CN"/>
        </w:rPr>
        <w:t xml:space="preserve"> CCE index used to construct the PDCCH</w:t>
      </w:r>
      <w:r w:rsidR="00867435" w:rsidRPr="008B58AB">
        <w:t xml:space="preserve">) used for transmission of the corresponding PDCCH and </w:t>
      </w:r>
      <w:r w:rsidR="00DF64B1" w:rsidRPr="008B58AB">
        <w:rPr>
          <w:noProof/>
          <w:position w:val="-10"/>
        </w:rPr>
        <w:drawing>
          <wp:inline distT="0" distB="0" distL="0" distR="0" wp14:anchorId="44A40078" wp14:editId="62B2D608">
            <wp:extent cx="457200" cy="20955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867435" w:rsidRPr="008B58AB">
        <w:t xml:space="preserve"> is configured by higher layers. When two antenna port transmission </w:t>
      </w:r>
      <w:r w:rsidR="00867435" w:rsidRPr="008B58AB">
        <w:rPr>
          <w:rFonts w:hint="eastAsia"/>
          <w:lang w:eastAsia="zh-CN"/>
        </w:rPr>
        <w:t xml:space="preserve">is configured for PUCCH format </w:t>
      </w:r>
      <w:r w:rsidR="00867435" w:rsidRPr="008B58AB">
        <w:rPr>
          <w:lang w:eastAsia="zh-CN"/>
        </w:rPr>
        <w:t>1a/</w:t>
      </w:r>
      <w:r w:rsidR="00867435" w:rsidRPr="008B58AB">
        <w:rPr>
          <w:rFonts w:hint="eastAsia"/>
          <w:lang w:eastAsia="zh-CN"/>
        </w:rPr>
        <w:t>1b,</w:t>
      </w:r>
      <w:r w:rsidR="00867435" w:rsidRPr="008B58AB">
        <w:rPr>
          <w:lang w:eastAsia="zh-CN"/>
        </w:rPr>
        <w:t xml:space="preserve"> </w:t>
      </w:r>
      <w:r w:rsidR="00867435" w:rsidRPr="008B58AB">
        <w:t xml:space="preserve">the PUCCH resource for antenna port </w:t>
      </w:r>
      <w:r w:rsidR="00DF64B1" w:rsidRPr="008B58AB">
        <w:rPr>
          <w:noProof/>
          <w:position w:val="-10"/>
        </w:rPr>
        <w:drawing>
          <wp:inline distT="0" distB="0" distL="0" distR="0" wp14:anchorId="01C9EAF8" wp14:editId="3A47DB73">
            <wp:extent cx="171450" cy="20955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867435" w:rsidRPr="008B58AB">
        <w:t xml:space="preserve"> is given by </w:t>
      </w:r>
      <w:r w:rsidR="00DF64B1" w:rsidRPr="008B58AB">
        <w:rPr>
          <w:noProof/>
          <w:position w:val="-12"/>
        </w:rPr>
        <w:drawing>
          <wp:inline distT="0" distB="0" distL="0" distR="0" wp14:anchorId="71BA9CD3" wp14:editId="1F1F3787">
            <wp:extent cx="1619250" cy="24765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867435" w:rsidRPr="008B58AB">
        <w:t>.</w:t>
      </w:r>
    </w:p>
    <w:p w14:paraId="1EA2B09F" w14:textId="77777777" w:rsidR="003D0E22" w:rsidRPr="008B58AB" w:rsidRDefault="003D0E22" w:rsidP="008B58AB">
      <w:pPr>
        <w:pStyle w:val="B1"/>
      </w:pPr>
      <w:r w:rsidRPr="008B58AB">
        <w:t>-</w:t>
      </w:r>
      <w:r w:rsidRPr="008B58AB">
        <w:tab/>
      </w:r>
      <w:r w:rsidR="00867435" w:rsidRPr="008B58AB">
        <w:t xml:space="preserve">for a PDSCH transmission only on the primary cell where there is not a corresponding PDCCH/EPDCCH detected in subframe </w:t>
      </w:r>
      <w:r w:rsidR="00DF64B1" w:rsidRPr="008B58AB">
        <w:rPr>
          <w:noProof/>
          <w:position w:val="-6"/>
        </w:rPr>
        <w:drawing>
          <wp:inline distT="0" distB="0" distL="0" distR="0" wp14:anchorId="0BA1E6AD" wp14:editId="5D1B29E7">
            <wp:extent cx="285750" cy="1524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the UE shall use PUCCH format 1a/1b and PUCCH resource </w:t>
      </w:r>
      <w:r w:rsidR="00DF64B1" w:rsidRPr="008B58AB">
        <w:rPr>
          <w:noProof/>
          <w:position w:val="-12"/>
        </w:rPr>
        <w:drawing>
          <wp:inline distT="0" distB="0" distL="0" distR="0" wp14:anchorId="76235F74" wp14:editId="4611CB7E">
            <wp:extent cx="419100" cy="24765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where the value of </w:t>
      </w:r>
      <w:r w:rsidR="00DF64B1" w:rsidRPr="008B58AB">
        <w:rPr>
          <w:noProof/>
          <w:position w:val="-12"/>
        </w:rPr>
        <w:drawing>
          <wp:inline distT="0" distB="0" distL="0" distR="0" wp14:anchorId="33B87F69" wp14:editId="47FCA26E">
            <wp:extent cx="419100" cy="24765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is determined according to higher layer configuration and Table 9.2-2. For a UE configured for two antenna port transmission</w:t>
      </w:r>
      <w:r w:rsidR="00867435" w:rsidRPr="008B58AB">
        <w:rPr>
          <w:rFonts w:hint="eastAsia"/>
          <w:lang w:eastAsia="zh-CN"/>
        </w:rPr>
        <w:t xml:space="preserve"> for PUCCH format </w:t>
      </w:r>
      <w:r w:rsidR="00867435" w:rsidRPr="008B58AB">
        <w:rPr>
          <w:lang w:eastAsia="zh-CN"/>
        </w:rPr>
        <w:t>1a/</w:t>
      </w:r>
      <w:r w:rsidR="00867435" w:rsidRPr="008B58AB">
        <w:rPr>
          <w:rFonts w:hint="eastAsia"/>
          <w:lang w:eastAsia="zh-CN"/>
        </w:rPr>
        <w:t>1b</w:t>
      </w:r>
      <w:r w:rsidR="00867435" w:rsidRPr="008B58AB">
        <w:t xml:space="preserve">, a PUCCH resource value in Table 9.2-2 maps to two PUCCH resources with the first PUCCH resource </w:t>
      </w:r>
      <w:r w:rsidR="00DF64B1" w:rsidRPr="008B58AB">
        <w:rPr>
          <w:noProof/>
          <w:position w:val="-12"/>
        </w:rPr>
        <w:drawing>
          <wp:inline distT="0" distB="0" distL="0" distR="0" wp14:anchorId="41F03425" wp14:editId="370D55A5">
            <wp:extent cx="419100" cy="24765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14:anchorId="159B6B7E" wp14:editId="06777E5E">
            <wp:extent cx="180975"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and the second PUCCH resource </w:t>
      </w:r>
      <w:r w:rsidR="00DF64B1" w:rsidRPr="008B58AB">
        <w:rPr>
          <w:noProof/>
          <w:position w:val="-12"/>
        </w:rPr>
        <w:drawing>
          <wp:inline distT="0" distB="0" distL="0" distR="0" wp14:anchorId="31379B77" wp14:editId="3D53EA5D">
            <wp:extent cx="419100" cy="24765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14:anchorId="5752CC39" wp14:editId="1E7189C4">
            <wp:extent cx="180975" cy="1905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otherwise, the PUCCH resource value maps to a single PUCCH resource </w:t>
      </w:r>
      <w:r w:rsidR="00DF64B1" w:rsidRPr="008B58AB">
        <w:rPr>
          <w:noProof/>
          <w:position w:val="-12"/>
        </w:rPr>
        <w:drawing>
          <wp:inline distT="0" distB="0" distL="0" distR="0" wp14:anchorId="04BEDCA1" wp14:editId="2922B759">
            <wp:extent cx="419100" cy="24765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14:anchorId="33E0A747" wp14:editId="4C7E0F61">
            <wp:extent cx="180975" cy="1905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w:t>
      </w:r>
      <w:r w:rsidRPr="008B58AB">
        <w:t xml:space="preserve"> </w:t>
      </w:r>
    </w:p>
    <w:p w14:paraId="625E888B" w14:textId="77777777" w:rsidR="003D0E22" w:rsidRPr="008B58AB" w:rsidRDefault="003D0E22" w:rsidP="008B58AB">
      <w:pPr>
        <w:pStyle w:val="B1"/>
      </w:pPr>
      <w:r w:rsidRPr="008B58AB">
        <w:t>-</w:t>
      </w:r>
      <w:r w:rsidRPr="008B58AB">
        <w:tab/>
        <w:t xml:space="preserve">for transmission of up to 2 HARQ-ACK bits, </w:t>
      </w:r>
    </w:p>
    <w:p w14:paraId="5FA932F5" w14:textId="556871C7" w:rsidR="00B6047B" w:rsidRDefault="003D0E22" w:rsidP="008B58AB">
      <w:pPr>
        <w:pStyle w:val="B2"/>
      </w:pPr>
      <w:r w:rsidRPr="008B58AB">
        <w:t>-</w:t>
      </w:r>
      <w:r w:rsidRPr="008B58AB">
        <w:tab/>
        <w:t xml:space="preserve">in slot </w:t>
      </w:r>
      <w:r w:rsidRPr="008B58AB">
        <w:rPr>
          <w:position w:val="-6"/>
        </w:rPr>
        <w:object w:dxaOrig="200" w:dyaOrig="220" w14:anchorId="1B20EC1C">
          <v:shape id="_x0000_i1157" type="#_x0000_t75" style="width:9pt;height:11.4pt" o:ole="">
            <v:imagedata r:id="rId244" o:title=""/>
          </v:shape>
          <o:OLEObject Type="Embed" ProgID="Equation.3" ShapeID="_x0000_i1157" DrawAspect="Content" ObjectID="_1597682709" r:id="rId360"/>
        </w:object>
      </w:r>
      <w:r w:rsidRPr="008B58AB">
        <w:t xml:space="preserve">for slot-PUCCH when at least one HARQ-ACK bit is sent in response to a PDSCH transmission indicated by the detection of a corresponding PDCCH/SPDCCH with DCI format 7-1A/7-1B/7-1C/7-1D/7-1E/7-1F/7-1G </w:t>
      </w:r>
      <w:ins w:id="21" w:author="MOTb" w:date="2018-08-29T16:01:00Z">
        <w:r w:rsidR="001E28C8">
          <w:t xml:space="preserve">or </w:t>
        </w:r>
        <w:r w:rsidR="001E28C8" w:rsidRPr="00AE64CF">
          <w:t>a</w:t>
        </w:r>
        <w:r w:rsidR="001E28C8">
          <w:t xml:space="preserve"> semi-persistently scheduled </w:t>
        </w:r>
        <w:r w:rsidR="001E28C8" w:rsidRPr="00AE64CF">
          <w:t>slot</w:t>
        </w:r>
        <w:r w:rsidR="001E28C8">
          <w:t>/subslot</w:t>
        </w:r>
        <w:r w:rsidR="001E28C8" w:rsidRPr="00AE64CF">
          <w:t>-PDSCH transmission</w:t>
        </w:r>
        <w:r w:rsidR="001E28C8" w:rsidRPr="008B58AB">
          <w:t xml:space="preserve"> </w:t>
        </w:r>
      </w:ins>
      <w:r w:rsidRPr="008B58AB">
        <w:t xml:space="preserve">or for a PDCCH/SPDCCH indicating downlink SPS release in </w:t>
      </w:r>
    </w:p>
    <w:p w14:paraId="7914C182" w14:textId="77777777" w:rsidR="00B6047B" w:rsidRDefault="00B6047B" w:rsidP="00C54463">
      <w:pPr>
        <w:pStyle w:val="B3"/>
      </w:pPr>
      <w:r>
        <w:t>-</w:t>
      </w:r>
      <w:r>
        <w:tab/>
      </w:r>
      <w:r w:rsidR="003D0E22" w:rsidRPr="008B58AB">
        <w:t xml:space="preserve">slot </w:t>
      </w:r>
      <w:r w:rsidR="003D0E22" w:rsidRPr="008B58AB">
        <w:rPr>
          <w:position w:val="-6"/>
        </w:rPr>
        <w:object w:dxaOrig="560" w:dyaOrig="279" w14:anchorId="590EA8EA">
          <v:shape id="_x0000_i1158" type="#_x0000_t75" style="width:27pt;height:15pt" o:ole="">
            <v:imagedata r:id="rId246" o:title=""/>
          </v:shape>
          <o:OLEObject Type="Embed" ProgID="Equation.3" ShapeID="_x0000_i1158" DrawAspect="Content" ObjectID="_1597682710" r:id="rId361"/>
        </w:object>
      </w:r>
      <w:r w:rsidR="003D0E22" w:rsidRPr="008B58AB">
        <w:t xml:space="preserve"> or </w:t>
      </w:r>
    </w:p>
    <w:p w14:paraId="2C5096A2" w14:textId="77777777" w:rsid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rPr>
        <w:drawing>
          <wp:inline distT="0" distB="0" distL="0" distR="0" wp14:anchorId="2273026F" wp14:editId="3131259B">
            <wp:extent cx="228600" cy="247650"/>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m</w:t>
      </w:r>
    </w:p>
    <w:p w14:paraId="2AAF88D0" w14:textId="77777777" w:rsidR="00B6047B" w:rsidRDefault="00B6047B" w:rsidP="00C54463">
      <w:pPr>
        <w:pStyle w:val="B3"/>
      </w:pPr>
      <w:r>
        <w:t>-</w:t>
      </w:r>
      <w:r>
        <w:tab/>
      </w:r>
      <w:r w:rsidR="003D0E22" w:rsidRPr="008B58AB">
        <w:t xml:space="preserve">when scheduling request is sent in slot </w:t>
      </w:r>
      <w:r w:rsidR="003D0E22" w:rsidRPr="008B58AB">
        <w:rPr>
          <w:position w:val="-6"/>
        </w:rPr>
        <w:object w:dxaOrig="200" w:dyaOrig="220" w14:anchorId="457C7783">
          <v:shape id="_x0000_i1159" type="#_x0000_t75" style="width:9pt;height:11.4pt" o:ole="">
            <v:imagedata r:id="rId244" o:title=""/>
          </v:shape>
          <o:OLEObject Type="Embed" ProgID="Equation.3" ShapeID="_x0000_i1159" DrawAspect="Content" ObjectID="_1597682711" r:id="rId362"/>
        </w:object>
      </w:r>
      <w:r w:rsidR="003D0E22" w:rsidRPr="008B58AB">
        <w:t xml:space="preserve">on a resource configured by higher layer parameter </w:t>
      </w:r>
      <w:r w:rsidR="003D0E22" w:rsidRPr="008B58AB">
        <w:rPr>
          <w:i/>
        </w:rPr>
        <w:t>sr-slotSPUCCH-IndexFH or sr-slotSPUCCH-IndexNoFH</w:t>
      </w:r>
      <w:r w:rsidR="003D0E22" w:rsidRPr="008B58AB">
        <w:t xml:space="preserve">, </w:t>
      </w:r>
    </w:p>
    <w:p w14:paraId="2B2063BD" w14:textId="77777777" w:rsidR="003D0E22" w:rsidRPr="008B58AB" w:rsidRDefault="003D0E22" w:rsidP="00C54463">
      <w:pPr>
        <w:pStyle w:val="B2"/>
        <w:ind w:firstLine="0"/>
      </w:pPr>
      <w:r w:rsidRPr="008B58AB">
        <w:t xml:space="preserve">the UE shall use PUCCH format 1a/1b and PUCCH resource </w:t>
      </w:r>
      <w:r w:rsidR="00DF64B1" w:rsidRPr="008B58AB">
        <w:rPr>
          <w:noProof/>
          <w:position w:val="-12"/>
        </w:rPr>
        <w:drawing>
          <wp:inline distT="0" distB="0" distL="0" distR="0" wp14:anchorId="5301AC03" wp14:editId="0230DD9D">
            <wp:extent cx="419100" cy="2476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14:anchorId="27B28071" wp14:editId="05F62F92">
            <wp:extent cx="419100"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14:anchorId="508BA737" wp14:editId="189AC525">
            <wp:extent cx="4191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0489DFF5" wp14:editId="3861605E">
            <wp:extent cx="180975"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14:anchorId="0ABACFFE" wp14:editId="3BC9EE95">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4CD2A385" wp14:editId="47D7F38B">
            <wp:extent cx="180975" cy="19050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14:anchorId="42A6E740" wp14:editId="18024E3B">
            <wp:extent cx="419100" cy="24765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2B7FE7F4" wp14:editId="64F25028">
            <wp:extent cx="180975" cy="1905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149F0AC7" w14:textId="6E155BDB" w:rsidR="00867435" w:rsidRPr="008B58AB" w:rsidRDefault="003D0E22" w:rsidP="008B58AB">
      <w:pPr>
        <w:pStyle w:val="B2"/>
      </w:pPr>
      <w:r w:rsidRPr="008B58AB">
        <w:t>-</w:t>
      </w:r>
      <w:r w:rsidRPr="008B58AB">
        <w:tab/>
        <w:t xml:space="preserve">in subslot </w:t>
      </w:r>
      <w:r w:rsidRPr="008B58AB">
        <w:rPr>
          <w:position w:val="-6"/>
        </w:rPr>
        <w:object w:dxaOrig="200" w:dyaOrig="220" w14:anchorId="3EFA0A8A">
          <v:shape id="_x0000_i1160" type="#_x0000_t75" style="width:9pt;height:11.4pt" o:ole="">
            <v:imagedata r:id="rId244" o:title=""/>
          </v:shape>
          <o:OLEObject Type="Embed" ProgID="Equation.3" ShapeID="_x0000_i1160" DrawAspect="Content" ObjectID="_1597682712" r:id="rId363"/>
        </w:object>
      </w:r>
      <w:r w:rsidRPr="008B58AB">
        <w:t xml:space="preserve">for subslot-PUCCH when at least one HARQ-ACK bit is sent in response to a PDSCH transmission indicated by the detection of a corresponding PDCCH/SPDCCH with DCI format 7-1A/7-1B/7-1C/7-1D/7-1E/7-1F/7-1G in subslot </w:t>
      </w:r>
      <w:r w:rsidRPr="008B58AB">
        <w:rPr>
          <w:position w:val="-14"/>
        </w:rPr>
        <w:object w:dxaOrig="720" w:dyaOrig="380" w14:anchorId="19731B37">
          <v:shape id="_x0000_i1161" type="#_x0000_t75" style="width:36pt;height:18.6pt" o:ole="">
            <v:imagedata r:id="rId364" o:title=""/>
          </v:shape>
          <o:OLEObject Type="Embed" ProgID="Equation.3" ShapeID="_x0000_i1161" DrawAspect="Content" ObjectID="_1597682713" r:id="rId365"/>
        </w:object>
      </w:r>
      <w:ins w:id="22" w:author="MOTb" w:date="2018-08-29T16:04:00Z">
        <w:r w:rsidR="00A35156" w:rsidRPr="00A35156">
          <w:t xml:space="preserve"> </w:t>
        </w:r>
        <w:r w:rsidR="00A35156">
          <w:t xml:space="preserve">or </w:t>
        </w:r>
        <w:r w:rsidR="00A35156" w:rsidRPr="00AE64CF">
          <w:t>a</w:t>
        </w:r>
        <w:r w:rsidR="00A35156">
          <w:t xml:space="preserve"> semi-persistently scheduled subslot</w:t>
        </w:r>
        <w:r w:rsidR="00A35156" w:rsidRPr="00AE64CF">
          <w:t>-PDSCH transmission</w:t>
        </w:r>
        <w:r w:rsidR="00A35156" w:rsidRPr="008B58AB">
          <w:t xml:space="preserve"> </w:t>
        </w:r>
        <w:r w:rsidR="00A35156">
          <w:t xml:space="preserve">in subslot </w:t>
        </w:r>
        <w:r w:rsidR="00A35156">
          <w:rPr>
            <w:noProof/>
            <w:position w:val="-14"/>
          </w:rPr>
          <w:drawing>
            <wp:inline distT="0" distB="0" distL="0" distR="0" wp14:anchorId="693224A5" wp14:editId="43B4C6A7">
              <wp:extent cx="457200" cy="236220"/>
              <wp:effectExtent l="0" t="0" r="0" b="0"/>
              <wp:docPr id="2292" name="Picture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7"/>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ins>
      <w:r w:rsidRPr="008B58AB">
        <w:t xml:space="preserve">or for a PDCCH/SPDCCH indicating downlink SPS release in subslot </w:t>
      </w:r>
      <w:r w:rsidRPr="008B58AB">
        <w:rPr>
          <w:position w:val="-14"/>
        </w:rPr>
        <w:object w:dxaOrig="720" w:dyaOrig="380" w14:anchorId="6FE7C09A">
          <v:shape id="_x0000_i1162" type="#_x0000_t75" style="width:36pt;height:18.6pt" o:ole="">
            <v:imagedata r:id="rId259" o:title=""/>
          </v:shape>
          <o:OLEObject Type="Embed" ProgID="Equation.3" ShapeID="_x0000_i1162" DrawAspect="Content" ObjectID="_1597682714" r:id="rId367"/>
        </w:object>
      </w:r>
      <w:r w:rsidRPr="008B58AB">
        <w:t xml:space="preserve"> or when scheduling request is sent in slot </w:t>
      </w:r>
      <w:r w:rsidRPr="008B58AB">
        <w:rPr>
          <w:position w:val="-6"/>
        </w:rPr>
        <w:object w:dxaOrig="200" w:dyaOrig="220" w14:anchorId="28D4D9EB">
          <v:shape id="_x0000_i1163" type="#_x0000_t75" style="width:9pt;height:11.4pt" o:ole="">
            <v:imagedata r:id="rId244" o:title=""/>
          </v:shape>
          <o:OLEObject Type="Embed" ProgID="Equation.3" ShapeID="_x0000_i1163" DrawAspect="Content" ObjectID="_1597682715" r:id="rId368"/>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w14:anchorId="08B8DD86">
          <v:shape id="_x0000_i1164" type="#_x0000_t75" style="width:35.4pt;height:18.6pt" o:ole="">
            <v:imagedata r:id="rId369" o:title=""/>
          </v:shape>
          <o:OLEObject Type="Embed" ProgID="Equation.3" ShapeID="_x0000_i1164" DrawAspect="Content" ObjectID="_1597682716" r:id="rId370"/>
        </w:object>
      </w:r>
      <w:r w:rsidRPr="008B58AB">
        <w:t xml:space="preserve"> for transmission of HARQ-ACK in subslot </w:t>
      </w:r>
      <w:r w:rsidR="00DF64B1" w:rsidRPr="008B58AB">
        <w:rPr>
          <w:noProof/>
        </w:rPr>
        <w:drawing>
          <wp:inline distT="0" distB="0" distL="0" distR="0" wp14:anchorId="3717064B" wp14:editId="09592FF6">
            <wp:extent cx="114300" cy="12382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rPr>
        <w:drawing>
          <wp:inline distT="0" distB="0" distL="0" distR="0" wp14:anchorId="3D919322" wp14:editId="14C663FC">
            <wp:extent cx="14287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r w:rsidRPr="008B58AB">
        <w:rPr>
          <w:i/>
        </w:rPr>
        <w:t xml:space="preserve">PUCCH resource group is </w:t>
      </w:r>
      <w:r w:rsidRPr="008B58AB">
        <w:t xml:space="preserve">determined by higher layer configuration and Table 10.1.2.1-3, and </w:t>
      </w:r>
      <w:r w:rsidRPr="008B58AB">
        <w:rPr>
          <w:position w:val="-12"/>
        </w:rPr>
        <w:object w:dxaOrig="700" w:dyaOrig="380" w14:anchorId="19F66BDA">
          <v:shape id="_x0000_i1165" type="#_x0000_t75" style="width:35.4pt;height:18.6pt" o:ole="">
            <v:imagedata r:id="rId371" o:title=""/>
          </v:shape>
          <o:OLEObject Type="Embed" ProgID="Equation.3" ShapeID="_x0000_i1165" DrawAspect="Content" ObjectID="_1597682717" r:id="rId372"/>
        </w:object>
      </w:r>
      <w:r w:rsidRPr="008B58AB">
        <w:t xml:space="preserve"> is determined according to higher layer configuration and Table 10.1.2.1-4 for PUCCH format 1a, and according to higher layer configuration and Table 10.1.2.1-5 for PUCCH format 1b.</w:t>
      </w:r>
    </w:p>
    <w:p w14:paraId="346D21DA" w14:textId="77777777" w:rsidR="00867435" w:rsidRPr="008B58AB" w:rsidRDefault="003D0E22" w:rsidP="008B58AB">
      <w:pPr>
        <w:pStyle w:val="B1"/>
        <w:rPr>
          <w:lang w:eastAsia="en-US"/>
        </w:rPr>
      </w:pPr>
      <w:r w:rsidRPr="008B58AB">
        <w:t>-</w:t>
      </w:r>
      <w:r w:rsidRPr="008B58AB">
        <w:tab/>
      </w:r>
      <w:r w:rsidR="00867435" w:rsidRPr="008B58AB">
        <w:t xml:space="preserve">for a PDSCH transmission on the secondary cell indicated by the detection of a corresponding PDCCH/EPDCCH in subframe </w:t>
      </w:r>
      <w:r w:rsidRPr="008B58AB">
        <w:rPr>
          <w:position w:val="-14"/>
        </w:rPr>
        <w:object w:dxaOrig="639" w:dyaOrig="380" w14:anchorId="1D94519B">
          <v:shape id="_x0000_i1166" type="#_x0000_t75" style="width:33pt;height:18.6pt" o:ole="">
            <v:imagedata r:id="rId197" o:title=""/>
          </v:shape>
          <o:OLEObject Type="Embed" ProgID="Equation.3" ShapeID="_x0000_i1166" DrawAspect="Content" ObjectID="_1597682718" r:id="rId373"/>
        </w:object>
      </w:r>
      <w:r w:rsidRPr="008B58AB">
        <w:rPr>
          <w:position w:val="-6"/>
        </w:rPr>
        <w:t xml:space="preserve"> </w:t>
      </w:r>
      <w:r w:rsidRPr="008B58AB">
        <w:t>with DCI formats other than DCI format 7-1A/7-1B/7-1C/7-1D/7-1E/7-1F/7-1G</w:t>
      </w:r>
      <w:r w:rsidR="00867435" w:rsidRPr="008B58AB">
        <w:rPr>
          <w:rFonts w:eastAsia="SimSun" w:hint="eastAsia"/>
          <w:lang w:eastAsia="zh-CN"/>
        </w:rPr>
        <w:t xml:space="preserve">, </w:t>
      </w:r>
    </w:p>
    <w:p w14:paraId="59B86C74" w14:textId="77777777" w:rsidR="00867435" w:rsidRPr="008B58AB" w:rsidRDefault="003D0E22" w:rsidP="008B58AB">
      <w:pPr>
        <w:pStyle w:val="B2"/>
      </w:pPr>
      <w:r w:rsidRPr="008B58AB">
        <w:rPr>
          <w:rFonts w:eastAsia="SimSun"/>
          <w:lang w:eastAsia="zh-CN"/>
        </w:rPr>
        <w:lastRenderedPageBreak/>
        <w:t>-</w:t>
      </w:r>
      <w:r w:rsidRPr="008B58AB">
        <w:rPr>
          <w:rFonts w:eastAsia="SimSun"/>
          <w:lang w:eastAsia="zh-CN"/>
        </w:rPr>
        <w:tab/>
      </w:r>
      <w:r w:rsidR="00867435" w:rsidRPr="008B58AB">
        <w:rPr>
          <w:rFonts w:eastAsia="SimSun" w:hint="eastAsia"/>
          <w:lang w:eastAsia="zh-CN"/>
        </w:rPr>
        <w:t xml:space="preserve">if the total number of HARQ-ACK bits </w:t>
      </w:r>
      <w:r w:rsidR="00867435" w:rsidRPr="008B58AB">
        <w:rPr>
          <w:position w:val="-6"/>
        </w:rPr>
        <w:object w:dxaOrig="560" w:dyaOrig="320" w14:anchorId="5E0B5EC1">
          <v:shape id="_x0000_i1167" type="#_x0000_t75" style="width:21.6pt;height:12.6pt" o:ole="">
            <v:imagedata r:id="rId75" o:title=""/>
          </v:shape>
          <o:OLEObject Type="Embed" ProgID="Equation.3" ShapeID="_x0000_i1167" DrawAspect="Content" ObjectID="_1597682719" r:id="rId374"/>
        </w:object>
      </w:r>
      <w:r w:rsidR="00867435" w:rsidRPr="008B58AB">
        <w:rPr>
          <w:rFonts w:eastAsia="SimSun" w:hint="eastAsia"/>
          <w:lang w:eastAsia="zh-CN"/>
        </w:rPr>
        <w:t xml:space="preserve"> and scheduling request bit </w:t>
      </w:r>
      <w:r w:rsidR="00867435" w:rsidRPr="008B58AB">
        <w:rPr>
          <w:position w:val="-6"/>
        </w:rPr>
        <w:object w:dxaOrig="440" w:dyaOrig="320" w14:anchorId="753EFBD6">
          <v:shape id="_x0000_i1168" type="#_x0000_t75" style="width:18pt;height:12.6pt" o:ole="">
            <v:imagedata r:id="rId375" o:title=""/>
          </v:shape>
          <o:OLEObject Type="Embed" ProgID="Equation.3" ShapeID="_x0000_i1168" DrawAspect="Content" ObjectID="_1597682720" r:id="rId376"/>
        </w:object>
      </w:r>
      <w:r w:rsidR="00867435" w:rsidRPr="008B58AB">
        <w:rPr>
          <w:rFonts w:eastAsia="SimSun" w:hint="eastAsia"/>
          <w:lang w:eastAsia="zh-CN"/>
        </w:rPr>
        <w:t xml:space="preserve">(if any) and </w:t>
      </w:r>
      <w:r w:rsidR="00867435" w:rsidRPr="008B58AB">
        <w:rPr>
          <w:rFonts w:eastAsia="SimSun"/>
          <w:lang w:eastAsia="zh-CN"/>
        </w:rPr>
        <w:t>periodic</w:t>
      </w:r>
      <w:r w:rsidR="00867435" w:rsidRPr="008B58AB">
        <w:rPr>
          <w:rFonts w:eastAsia="SimSun" w:hint="eastAsia"/>
          <w:lang w:eastAsia="zh-CN"/>
        </w:rPr>
        <w:t xml:space="preserve"> CSI bits </w:t>
      </w:r>
      <w:r w:rsidR="00867435" w:rsidRPr="008B58AB">
        <w:rPr>
          <w:position w:val="-12"/>
        </w:rPr>
        <w:object w:dxaOrig="620" w:dyaOrig="360" w14:anchorId="0C5025E6">
          <v:shape id="_x0000_i1169" type="#_x0000_t75" style="width:26.4pt;height:15pt" o:ole="">
            <v:imagedata r:id="rId81" o:title=""/>
          </v:shape>
          <o:OLEObject Type="Embed" ProgID="Equation.3" ShapeID="_x0000_i1169" DrawAspect="Content" ObjectID="_1597682721" r:id="rId377"/>
        </w:object>
      </w:r>
      <w:r w:rsidR="00867435" w:rsidRPr="008B58AB">
        <w:rPr>
          <w:rFonts w:eastAsia="SimSun" w:hint="eastAsia"/>
          <w:lang w:eastAsia="zh-CN"/>
        </w:rPr>
        <w:t xml:space="preserve"> (if any) is more than 22, </w:t>
      </w:r>
      <w:r w:rsidR="00867435" w:rsidRPr="008B58AB">
        <w:t xml:space="preserve">the UE shall use PUCCH format </w:t>
      </w:r>
      <w:r w:rsidR="00867435" w:rsidRPr="008B58AB">
        <w:rPr>
          <w:rFonts w:eastAsia="SimSun" w:hint="eastAsia"/>
          <w:lang w:eastAsia="zh-CN"/>
        </w:rPr>
        <w:t>4</w:t>
      </w:r>
      <w:r w:rsidR="00867435" w:rsidRPr="008B58AB">
        <w:t xml:space="preserve"> and PUCCH resource </w:t>
      </w:r>
      <w:r w:rsidR="00B51C08" w:rsidRPr="008B58AB">
        <w:rPr>
          <w:position w:val="-12"/>
          <w:lang w:eastAsia="zh-CN"/>
        </w:rPr>
        <w:object w:dxaOrig="680" w:dyaOrig="380" w14:anchorId="79CAA46B">
          <v:shape id="_x0000_i1170" type="#_x0000_t75" style="width:33pt;height:18.6pt" o:ole="">
            <v:imagedata r:id="rId378" o:title=""/>
          </v:shape>
          <o:OLEObject Type="Embed" ProgID="Equation.3" ShapeID="_x0000_i1170" DrawAspect="Content" ObjectID="_1597682722" r:id="rId379"/>
        </w:object>
      </w:r>
      <w:r w:rsidR="00867435" w:rsidRPr="008B58AB">
        <w:t xml:space="preserve"> where the value of </w:t>
      </w:r>
      <w:r w:rsidR="00B51C08" w:rsidRPr="008B58AB">
        <w:rPr>
          <w:position w:val="-12"/>
          <w:lang w:eastAsia="zh-CN"/>
        </w:rPr>
        <w:object w:dxaOrig="680" w:dyaOrig="380" w14:anchorId="6E12A217">
          <v:shape id="_x0000_i1171" type="#_x0000_t75" style="width:33pt;height:18.6pt" o:ole="">
            <v:imagedata r:id="rId380" o:title=""/>
          </v:shape>
          <o:OLEObject Type="Embed" ProgID="Equation.3" ShapeID="_x0000_i1171" DrawAspect="Content" ObjectID="_1597682723" r:id="rId381"/>
        </w:object>
      </w:r>
      <w:r w:rsidR="00867435" w:rsidRPr="008B58AB">
        <w:t xml:space="preserve"> is determined according to higher layer configuration and Table 10.1.2.2.</w:t>
      </w:r>
      <w:r w:rsidR="00AC4783" w:rsidRPr="008B58AB">
        <w:t>3</w:t>
      </w:r>
      <w:r w:rsidR="00867435" w:rsidRPr="008B58AB">
        <w:t xml:space="preserve">-1. </w:t>
      </w:r>
      <w:r w:rsidR="00867435" w:rsidRPr="008B58AB">
        <w:br/>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14:paraId="13258A31" w14:textId="77777777" w:rsidR="00867435" w:rsidRPr="008B58AB" w:rsidRDefault="003D0E22" w:rsidP="008B58AB">
      <w:pPr>
        <w:pStyle w:val="B2"/>
      </w:pPr>
      <w:r w:rsidRPr="008B58AB">
        <w:t>-</w:t>
      </w:r>
      <w:r w:rsidRPr="008B58AB">
        <w:tab/>
      </w:r>
      <w:r w:rsidR="00867435" w:rsidRPr="008B58AB">
        <w:t xml:space="preserve">If the total number of HARQ-ACK bits </w:t>
      </w:r>
      <w:r w:rsidR="00867435" w:rsidRPr="008B58AB">
        <w:rPr>
          <w:position w:val="-6"/>
        </w:rPr>
        <w:object w:dxaOrig="560" w:dyaOrig="320" w14:anchorId="5BE14B0F">
          <v:shape id="_x0000_i1172" type="#_x0000_t75" style="width:21.6pt;height:12.6pt" o:ole="">
            <v:imagedata r:id="rId75" o:title=""/>
          </v:shape>
          <o:OLEObject Type="Embed" ProgID="Equation.3" ShapeID="_x0000_i1172" DrawAspect="Content" ObjectID="_1597682724" r:id="rId382"/>
        </w:object>
      </w:r>
      <w:r w:rsidR="00867435" w:rsidRPr="008B58AB">
        <w:t xml:space="preserve"> and scheduling request bit </w:t>
      </w:r>
      <w:r w:rsidR="00867435" w:rsidRPr="008B58AB">
        <w:rPr>
          <w:position w:val="-6"/>
        </w:rPr>
        <w:object w:dxaOrig="440" w:dyaOrig="320" w14:anchorId="6D095E48">
          <v:shape id="_x0000_i1173" type="#_x0000_t75" style="width:18pt;height:12.6pt" o:ole="">
            <v:imagedata r:id="rId375" o:title=""/>
          </v:shape>
          <o:OLEObject Type="Embed" ProgID="Equation.3" ShapeID="_x0000_i1173" DrawAspect="Content" ObjectID="_1597682725" r:id="rId383"/>
        </w:object>
      </w:r>
      <w:r w:rsidR="00867435" w:rsidRPr="008B58AB">
        <w:t xml:space="preserve"> (if any) and periodic CSI bits</w:t>
      </w:r>
      <w:r w:rsidR="00867435" w:rsidRPr="008B58AB">
        <w:rPr>
          <w:position w:val="-12"/>
        </w:rPr>
        <w:object w:dxaOrig="620" w:dyaOrig="360" w14:anchorId="1B72D636">
          <v:shape id="_x0000_i1174" type="#_x0000_t75" style="width:26.4pt;height:15pt" o:ole="">
            <v:imagedata r:id="rId81" o:title=""/>
          </v:shape>
          <o:OLEObject Type="Embed" ProgID="Equation.3" ShapeID="_x0000_i1174" DrawAspect="Content" ObjectID="_1597682726" r:id="rId384"/>
        </w:object>
      </w:r>
      <w:r w:rsidR="00867435" w:rsidRPr="008B58AB">
        <w:t xml:space="preserve"> (if any) is no more than 22, the UE shall use PUCCH format 3 and PUCCH resource</w:t>
      </w:r>
      <w:r w:rsidR="00867435" w:rsidRPr="008B58AB">
        <w:rPr>
          <w:rFonts w:eastAsia="SimSun"/>
          <w:position w:val="-12"/>
          <w:lang w:eastAsia="zh-CN"/>
        </w:rPr>
        <w:object w:dxaOrig="680" w:dyaOrig="380" w14:anchorId="1F909861">
          <v:shape id="_x0000_i1175" type="#_x0000_t75" style="width:33pt;height:18.6pt" o:ole="">
            <v:imagedata r:id="rId385" o:title=""/>
          </v:shape>
          <o:OLEObject Type="Embed" ProgID="Equation.3" ShapeID="_x0000_i1175" DrawAspect="Content" ObjectID="_1597682727" r:id="rId386"/>
        </w:object>
      </w:r>
      <w:r w:rsidR="00867435" w:rsidRPr="008B58AB">
        <w:t>where the value of</w:t>
      </w:r>
      <w:r w:rsidR="00867435" w:rsidRPr="008B58AB">
        <w:rPr>
          <w:rFonts w:eastAsia="SimSun"/>
          <w:position w:val="-12"/>
          <w:lang w:eastAsia="zh-CN"/>
        </w:rPr>
        <w:object w:dxaOrig="680" w:dyaOrig="380" w14:anchorId="09329503">
          <v:shape id="_x0000_i1176" type="#_x0000_t75" style="width:33pt;height:18.6pt" o:ole="">
            <v:imagedata r:id="rId385" o:title=""/>
          </v:shape>
          <o:OLEObject Type="Embed" ProgID="Equation.3" ShapeID="_x0000_i1176" DrawAspect="Content" ObjectID="_1597682728" r:id="rId387"/>
        </w:object>
      </w:r>
      <w:r w:rsidR="00867435" w:rsidRPr="008B58AB">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00867435" w:rsidRPr="008B58AB">
        <w:rPr>
          <w:rFonts w:eastAsia="SimSun"/>
          <w:position w:val="-12"/>
          <w:lang w:eastAsia="zh-CN"/>
        </w:rPr>
        <w:object w:dxaOrig="680" w:dyaOrig="380" w14:anchorId="748B4A69">
          <v:shape id="_x0000_i1177" type="#_x0000_t75" style="width:33pt;height:18.6pt" o:ole="">
            <v:imagedata r:id="rId385" o:title=""/>
          </v:shape>
          <o:OLEObject Type="Embed" ProgID="Equation.3" ShapeID="_x0000_i1177" DrawAspect="Content" ObjectID="_1597682729" r:id="rId388"/>
        </w:object>
      </w:r>
      <w:r w:rsidR="00867435" w:rsidRPr="008B58AB">
        <w:t>for antenna port</w:t>
      </w:r>
      <w:r w:rsidR="00DF64B1" w:rsidRPr="008B58AB">
        <w:rPr>
          <w:noProof/>
          <w:position w:val="-10"/>
        </w:rPr>
        <w:drawing>
          <wp:inline distT="0" distB="0" distL="0" distR="0" wp14:anchorId="1EB29270" wp14:editId="43A88291">
            <wp:extent cx="180975"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and the second PUCCH resource</w:t>
      </w:r>
      <w:r w:rsidR="00867435" w:rsidRPr="008B58AB">
        <w:rPr>
          <w:rFonts w:eastAsia="SimSun"/>
          <w:position w:val="-12"/>
          <w:lang w:eastAsia="zh-CN"/>
        </w:rPr>
        <w:object w:dxaOrig="680" w:dyaOrig="380" w14:anchorId="32A5D123">
          <v:shape id="_x0000_i1178" type="#_x0000_t75" style="width:33pt;height:18.6pt" o:ole="">
            <v:imagedata r:id="rId385" o:title=""/>
          </v:shape>
          <o:OLEObject Type="Embed" ProgID="Equation.3" ShapeID="_x0000_i1178" DrawAspect="Content" ObjectID="_1597682730" r:id="rId389"/>
        </w:object>
      </w:r>
      <w:r w:rsidR="00867435" w:rsidRPr="008B58AB">
        <w:t>for antenna port</w:t>
      </w:r>
      <w:r w:rsidR="00DF64B1" w:rsidRPr="008B58AB">
        <w:rPr>
          <w:noProof/>
          <w:position w:val="-10"/>
        </w:rPr>
        <w:drawing>
          <wp:inline distT="0" distB="0" distL="0" distR="0" wp14:anchorId="1E550B1A" wp14:editId="3F97A0B0">
            <wp:extent cx="180975" cy="19050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otherwise, the PUCCH resource value maps to a single PUCCH resource</w:t>
      </w:r>
      <w:r w:rsidR="00867435" w:rsidRPr="008B58AB">
        <w:rPr>
          <w:rFonts w:eastAsia="SimSun"/>
          <w:position w:val="-12"/>
          <w:lang w:eastAsia="zh-CN"/>
        </w:rPr>
        <w:object w:dxaOrig="680" w:dyaOrig="380" w14:anchorId="36FC5B47">
          <v:shape id="_x0000_i1179" type="#_x0000_t75" style="width:33pt;height:18.6pt" o:ole="">
            <v:imagedata r:id="rId385" o:title=""/>
          </v:shape>
          <o:OLEObject Type="Embed" ProgID="Equation.3" ShapeID="_x0000_i1179" DrawAspect="Content" ObjectID="_1597682731" r:id="rId390"/>
        </w:object>
      </w:r>
      <w:r w:rsidR="00867435" w:rsidRPr="008B58AB">
        <w:t>for antenna port</w:t>
      </w:r>
      <w:r w:rsidR="00DF64B1" w:rsidRPr="008B58AB">
        <w:rPr>
          <w:noProof/>
          <w:position w:val="-10"/>
        </w:rPr>
        <w:drawing>
          <wp:inline distT="0" distB="0" distL="0" distR="0" wp14:anchorId="0A467662" wp14:editId="4C383AEF">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A UE shall assume that the same HARQ-ACK PUCCH resource value is transmitted in each DCI format of the corresponding secondary cell PDCCH assignments in a given subframe.</w:t>
      </w:r>
      <w:r w:rsidR="008576A0" w:rsidRPr="008B58AB">
        <w:t xml:space="preserve"> </w:t>
      </w:r>
    </w:p>
    <w:p w14:paraId="22332A6E" w14:textId="77777777" w:rsidR="00867435" w:rsidRPr="008B58AB" w:rsidRDefault="003D0E22" w:rsidP="003D0E22">
      <w:pPr>
        <w:pStyle w:val="B1"/>
      </w:pPr>
      <w:r w:rsidRPr="008B58AB">
        <w:t>-</w:t>
      </w:r>
      <w:r w:rsidRPr="008B58AB">
        <w:tab/>
      </w:r>
      <w:r w:rsidR="00867435" w:rsidRPr="008B58AB">
        <w:t xml:space="preserve">for a PDSCH transmission only on the primary cell indicated by the detection of a corresponding EPDCCH in subframe </w:t>
      </w:r>
      <w:r w:rsidR="00DF64B1" w:rsidRPr="008B58AB">
        <w:rPr>
          <w:noProof/>
          <w:position w:val="-6"/>
        </w:rPr>
        <w:drawing>
          <wp:inline distT="0" distB="0" distL="0" distR="0" wp14:anchorId="2439B88B" wp14:editId="55697E8B">
            <wp:extent cx="285750" cy="15240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w:t>
      </w:r>
      <w:r w:rsidR="00867435" w:rsidRPr="008B58AB">
        <w:rPr>
          <w:rFonts w:eastAsia="SimSun" w:hint="eastAsia"/>
          <w:lang w:eastAsia="zh-CN"/>
        </w:rPr>
        <w:t xml:space="preserve"> or for a </w:t>
      </w:r>
      <w:r w:rsidR="00867435" w:rsidRPr="008B58AB">
        <w:rPr>
          <w:rFonts w:eastAsia="SimSun"/>
          <w:lang w:eastAsia="zh-CN"/>
        </w:rPr>
        <w:t>E</w:t>
      </w:r>
      <w:r w:rsidR="00867435" w:rsidRPr="008B58AB">
        <w:rPr>
          <w:rFonts w:eastAsia="SimSun" w:hint="eastAsia"/>
          <w:lang w:eastAsia="zh-CN"/>
        </w:rPr>
        <w:t>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14:anchorId="4B28705D" wp14:editId="696B7FC4">
            <wp:extent cx="285750" cy="1524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14:anchorId="5C117631" wp14:editId="24F01689">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given by</w:t>
      </w:r>
    </w:p>
    <w:p w14:paraId="1FEF9362" w14:textId="77777777"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14:anchorId="299D4C5B" wp14:editId="1286F695">
            <wp:extent cx="114300" cy="1524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44F5CCC6" w14:textId="77777777" w:rsidR="00867435" w:rsidRPr="008B58AB" w:rsidRDefault="00DF64B1" w:rsidP="00867435">
      <w:pPr>
        <w:pStyle w:val="B3"/>
        <w:ind w:left="864" w:hanging="288"/>
        <w:jc w:val="center"/>
      </w:pPr>
      <w:r w:rsidRPr="008B58AB">
        <w:rPr>
          <w:noProof/>
          <w:position w:val="-14"/>
        </w:rPr>
        <w:drawing>
          <wp:inline distT="0" distB="0" distL="0" distR="0" wp14:anchorId="5EAE7C75" wp14:editId="66E97589">
            <wp:extent cx="2038350" cy="2476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24BDAE49" w14:textId="77777777"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14:anchorId="254EEB3A" wp14:editId="5FA2DD78">
            <wp:extent cx="114300" cy="15240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1BD3DEA5" w14:textId="77777777" w:rsidR="00867435" w:rsidRPr="008B58AB" w:rsidRDefault="00DF64B1" w:rsidP="00867435">
      <w:pPr>
        <w:pStyle w:val="B3"/>
        <w:ind w:left="864" w:hanging="288"/>
        <w:jc w:val="center"/>
      </w:pPr>
      <w:r w:rsidRPr="008B58AB">
        <w:rPr>
          <w:noProof/>
          <w:position w:val="-32"/>
        </w:rPr>
        <w:drawing>
          <wp:inline distT="0" distB="0" distL="0" distR="0" wp14:anchorId="061736CA" wp14:editId="439D8FF7">
            <wp:extent cx="2952750" cy="46672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14:paraId="2A11154B" w14:textId="77777777" w:rsidR="00867435" w:rsidRPr="008B58AB" w:rsidRDefault="00867435" w:rsidP="00867435">
      <w:pPr>
        <w:pStyle w:val="B1"/>
        <w:ind w:left="644" w:firstLine="0"/>
      </w:pPr>
      <w:r w:rsidRPr="008B58AB">
        <w:t xml:space="preserve">for antenna port </w:t>
      </w:r>
      <w:r w:rsidR="00DF64B1" w:rsidRPr="008B58AB">
        <w:rPr>
          <w:noProof/>
          <w:position w:val="-12"/>
        </w:rPr>
        <w:drawing>
          <wp:inline distT="0" distB="0" distL="0" distR="0" wp14:anchorId="0EA8D37F" wp14:editId="7DC65DAA">
            <wp:extent cx="180975" cy="23812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14:anchorId="3E043B3E" wp14:editId="4361965C">
            <wp:extent cx="438150" cy="2476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11D22349" wp14:editId="45A07585">
            <wp:extent cx="114300" cy="1524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37C94C87" wp14:editId="4089AF62">
            <wp:extent cx="314325"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14:anchorId="7D1A225B" wp14:editId="6EA50281">
            <wp:extent cx="542925" cy="2571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4B5DFC09" wp14:editId="6F9AB1C5">
            <wp:extent cx="114300" cy="1524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1CA2BDDE" wp14:editId="2A5AA552">
            <wp:extent cx="495300" cy="23812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7285130D" wp14:editId="7638D8DF">
            <wp:extent cx="114300" cy="1524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7DE4ECA7" wp14:editId="5257B66E">
            <wp:extent cx="152400" cy="18097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14:anchorId="09FE8C3B" wp14:editId="055666FD">
            <wp:extent cx="171450" cy="20955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14:paraId="6C6A9E4F" w14:textId="77777777" w:rsidR="00867435" w:rsidRPr="008B58AB" w:rsidRDefault="00867435" w:rsidP="00867435">
      <w:pPr>
        <w:pStyle w:val="B2"/>
        <w:ind w:left="864" w:hanging="288"/>
        <w:jc w:val="center"/>
      </w:pPr>
      <w:r w:rsidRPr="008B58AB">
        <w:t>-</w:t>
      </w:r>
      <w:r w:rsidRPr="008B58AB">
        <w:tab/>
        <w:t xml:space="preserve">if EPDCCH-PRB-set </w:t>
      </w:r>
      <w:r w:rsidR="00DF64B1" w:rsidRPr="008B58AB">
        <w:rPr>
          <w:noProof/>
          <w:position w:val="-10"/>
        </w:rPr>
        <w:drawing>
          <wp:inline distT="0" distB="0" distL="0" distR="0" wp14:anchorId="5EB9AA2F" wp14:editId="13C2C8B5">
            <wp:extent cx="114300" cy="1524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r w:rsidR="00DF64B1" w:rsidRPr="008B58AB">
        <w:rPr>
          <w:noProof/>
        </w:rPr>
        <w:drawing>
          <wp:inline distT="0" distB="0" distL="0" distR="0" wp14:anchorId="329A965B" wp14:editId="6F86E949">
            <wp:extent cx="22288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51482227" w14:textId="77777777"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14:anchorId="25B0999F" wp14:editId="0302253C">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575309E8" w14:textId="77777777" w:rsidR="00867435" w:rsidRPr="008B58AB" w:rsidRDefault="00DF64B1" w:rsidP="00867435">
      <w:pPr>
        <w:pStyle w:val="B3"/>
        <w:ind w:left="864" w:hanging="288"/>
        <w:jc w:val="center"/>
      </w:pPr>
      <w:r w:rsidRPr="008B58AB">
        <w:rPr>
          <w:noProof/>
          <w:position w:val="-32"/>
        </w:rPr>
        <w:drawing>
          <wp:inline distT="0" distB="0" distL="0" distR="0" wp14:anchorId="045B1251" wp14:editId="34DA64A7">
            <wp:extent cx="3133725" cy="466725"/>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27AFFE05" w14:textId="77777777" w:rsidR="00867435" w:rsidRPr="008B58AB" w:rsidRDefault="00867435" w:rsidP="00867435">
      <w:pPr>
        <w:pStyle w:val="TH"/>
      </w:pPr>
      <w:r w:rsidRPr="008B58AB">
        <w:lastRenderedPageBreak/>
        <w:t>Table 10.1.2.2.</w:t>
      </w:r>
      <w:r w:rsidRPr="008B58AB">
        <w:rPr>
          <w:lang w:val="en-US"/>
        </w:rPr>
        <w:t>3</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8B58AB" w14:paraId="4C9E5C00" w14:textId="77777777"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14:paraId="25B0DF82" w14:textId="77777777" w:rsidR="00867435" w:rsidRPr="008B58AB" w:rsidRDefault="00867435" w:rsidP="00E2498D">
            <w:pPr>
              <w:pStyle w:val="TAH"/>
              <w:rPr>
                <w:rFonts w:ascii="Times New Roman" w:hAnsi="Times New Roman"/>
                <w:sz w:val="20"/>
              </w:rPr>
            </w:pPr>
            <w:r w:rsidRPr="008B58AB">
              <w:t xml:space="preserve">Value of </w:t>
            </w:r>
            <w:r w:rsidR="008B58AB">
              <w:t>'</w:t>
            </w:r>
            <w:r w:rsidRPr="008B58AB">
              <w:rPr>
                <w:lang w:val="en-US"/>
              </w:rPr>
              <w:t>TPC command for PUCCH</w:t>
            </w:r>
            <w:r w:rsidR="008B58AB">
              <w:t>'</w:t>
            </w:r>
            <w:r w:rsidRPr="008B58AB">
              <w:br/>
            </w:r>
            <w:r w:rsidRPr="008B58AB">
              <w:rPr>
                <w:lang w:val="en-US"/>
              </w:rPr>
              <w:t xml:space="preserve"> </w:t>
            </w:r>
            <w:r w:rsidRPr="008B58AB">
              <w:rPr>
                <w:rFonts w:hint="eastAsia"/>
                <w:lang w:val="en-US"/>
              </w:rPr>
              <w:t xml:space="preserve">or </w:t>
            </w:r>
            <w:r w:rsidR="008B58AB">
              <w:rPr>
                <w:lang w:val="en-US"/>
              </w:rPr>
              <w:t>'</w:t>
            </w:r>
            <w:r w:rsidRPr="008B58AB">
              <w:rPr>
                <w:rFonts w:hint="eastAsia"/>
                <w:lang w:val="en-US"/>
              </w:rPr>
              <w:t>HARQ-ACK resource offset</w:t>
            </w:r>
            <w:r w:rsidR="008B58AB">
              <w:rPr>
                <w:lang w:val="en-US"/>
              </w:rPr>
              <w:t>'</w:t>
            </w:r>
            <w:r w:rsidR="003D0E22" w:rsidRPr="008B58AB">
              <w:rPr>
                <w:lang w:val="en-US"/>
              </w:rPr>
              <w:t xml:space="preserve"> </w:t>
            </w:r>
            <w:r w:rsidR="003D0E22" w:rsidRPr="008B58AB">
              <w:rPr>
                <w:lang w:val="en-US" w:eastAsia="en-US"/>
              </w:rPr>
              <w:t xml:space="preserve">or </w:t>
            </w:r>
            <w:r w:rsidR="008B58AB">
              <w:rPr>
                <w:lang w:eastAsia="en-US"/>
              </w:rPr>
              <w:t>'</w:t>
            </w:r>
            <w:r w:rsidR="003D0E22" w:rsidRPr="008B58AB">
              <w:rPr>
                <w:lang w:eastAsia="en-US"/>
              </w:rPr>
              <w:t>SPUCCH resource indication</w:t>
            </w:r>
            <w:r w:rsidR="008B58AB">
              <w:rPr>
                <w:lang w:eastAsia="en-US"/>
              </w:rPr>
              <w:t>'</w:t>
            </w:r>
            <w:r w:rsidR="003D0E22" w:rsidRPr="008B58AB">
              <w:rPr>
                <w:lang w:eastAsia="en-US"/>
              </w:rPr>
              <w:t xml:space="preserve"> field</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14:paraId="0D7B41F7" w14:textId="77777777" w:rsidR="00867435" w:rsidRPr="008B58AB" w:rsidRDefault="00867435" w:rsidP="00E2498D">
            <w:pPr>
              <w:pStyle w:val="TAH"/>
              <w:rPr>
                <w:rFonts w:ascii="Times New Roman" w:hAnsi="Times New Roman"/>
                <w:sz w:val="20"/>
              </w:rPr>
            </w:pPr>
            <w:r w:rsidRPr="008B58AB">
              <w:rPr>
                <w:rFonts w:eastAsia="SimSun"/>
                <w:position w:val="-12"/>
                <w:lang w:eastAsia="zh-CN"/>
              </w:rPr>
              <w:object w:dxaOrig="680" w:dyaOrig="380" w14:anchorId="3954201E">
                <v:shape id="_x0000_i1180" type="#_x0000_t75" style="width:33pt;height:18.6pt" o:ole="">
                  <v:imagedata r:id="rId391" o:title=""/>
                </v:shape>
                <o:OLEObject Type="Embed" ProgID="Equation.3" ShapeID="_x0000_i1180" DrawAspect="Content" ObjectID="_1597682732" r:id="rId392"/>
              </w:object>
            </w:r>
          </w:p>
        </w:tc>
      </w:tr>
      <w:tr w:rsidR="00867435" w:rsidRPr="008B58AB" w14:paraId="41BDDDCC"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723C3979" w14:textId="77777777" w:rsidR="00867435" w:rsidRPr="008B58AB" w:rsidRDefault="008B58AB" w:rsidP="00E2498D">
            <w:pPr>
              <w:pStyle w:val="TAC"/>
            </w:pPr>
            <w:r>
              <w:t>'</w:t>
            </w:r>
            <w:r w:rsidR="00867435" w:rsidRPr="008B58AB">
              <w:t>00</w:t>
            </w:r>
            <w:r>
              <w:t>'</w:t>
            </w:r>
          </w:p>
        </w:tc>
        <w:tc>
          <w:tcPr>
            <w:tcW w:w="5212" w:type="dxa"/>
            <w:tcBorders>
              <w:top w:val="nil"/>
              <w:left w:val="single" w:sz="8" w:space="0" w:color="auto"/>
              <w:bottom w:val="single" w:sz="8" w:space="0" w:color="auto"/>
              <w:right w:val="single" w:sz="8" w:space="0" w:color="auto"/>
            </w:tcBorders>
            <w:vAlign w:val="center"/>
          </w:tcPr>
          <w:p w14:paraId="0B75D01F" w14:textId="77777777" w:rsidR="00867435" w:rsidRPr="008B58AB" w:rsidRDefault="00867435" w:rsidP="00033A76">
            <w:pPr>
              <w:pStyle w:val="TAL"/>
            </w:pPr>
            <w:r w:rsidRPr="008B58AB">
              <w:t>The 1</w:t>
            </w:r>
            <w:r w:rsidRPr="008B58AB">
              <w:rPr>
                <w:vertAlign w:val="superscript"/>
              </w:rPr>
              <w:t>st</w:t>
            </w:r>
            <w:r w:rsidR="00033A76" w:rsidRPr="008B58AB">
              <w:t xml:space="preserve"> </w:t>
            </w:r>
            <w:r w:rsidRPr="008B58AB">
              <w:t>PUCCH resource value configured by the higher layers</w:t>
            </w:r>
          </w:p>
        </w:tc>
      </w:tr>
      <w:tr w:rsidR="00867435" w:rsidRPr="008B58AB" w14:paraId="4AF7B1B0"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2BF2BF37" w14:textId="77777777" w:rsidR="00867435" w:rsidRPr="008B58AB" w:rsidRDefault="008B58AB" w:rsidP="00E2498D">
            <w:pPr>
              <w:pStyle w:val="TAC"/>
            </w:pPr>
            <w:r>
              <w:t>'</w:t>
            </w:r>
            <w:r w:rsidR="00867435" w:rsidRPr="008B58AB">
              <w:t>01</w:t>
            </w:r>
            <w:r>
              <w:t>'</w:t>
            </w:r>
          </w:p>
        </w:tc>
        <w:tc>
          <w:tcPr>
            <w:tcW w:w="5212" w:type="dxa"/>
            <w:tcBorders>
              <w:top w:val="nil"/>
              <w:left w:val="single" w:sz="8" w:space="0" w:color="auto"/>
              <w:bottom w:val="single" w:sz="8" w:space="0" w:color="auto"/>
              <w:right w:val="single" w:sz="8" w:space="0" w:color="auto"/>
            </w:tcBorders>
            <w:vAlign w:val="center"/>
          </w:tcPr>
          <w:p w14:paraId="1A9E6E3C" w14:textId="77777777" w:rsidR="00867435" w:rsidRPr="008B58AB" w:rsidRDefault="00867435" w:rsidP="00E2498D">
            <w:pPr>
              <w:pStyle w:val="TAL"/>
            </w:pPr>
            <w:r w:rsidRPr="008B58AB">
              <w:t>The 2</w:t>
            </w:r>
            <w:r w:rsidRPr="008B58AB">
              <w:rPr>
                <w:vertAlign w:val="superscript"/>
              </w:rPr>
              <w:t>nd</w:t>
            </w:r>
            <w:r w:rsidRPr="008B58AB">
              <w:t xml:space="preserve"> PUCCH resource value configured by the higher layers</w:t>
            </w:r>
          </w:p>
        </w:tc>
      </w:tr>
      <w:tr w:rsidR="00867435" w:rsidRPr="008B58AB" w14:paraId="38D3BC27"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1B688821" w14:textId="77777777" w:rsidR="00867435" w:rsidRPr="008B58AB" w:rsidRDefault="008B58AB" w:rsidP="00E2498D">
            <w:pPr>
              <w:pStyle w:val="TAC"/>
            </w:pPr>
            <w:r>
              <w:t>'</w:t>
            </w:r>
            <w:r w:rsidR="00867435" w:rsidRPr="008B58AB">
              <w:t>10</w:t>
            </w:r>
            <w:r>
              <w:t>'</w:t>
            </w:r>
          </w:p>
        </w:tc>
        <w:tc>
          <w:tcPr>
            <w:tcW w:w="5212" w:type="dxa"/>
            <w:tcBorders>
              <w:top w:val="nil"/>
              <w:left w:val="single" w:sz="8" w:space="0" w:color="auto"/>
              <w:bottom w:val="single" w:sz="8" w:space="0" w:color="auto"/>
              <w:right w:val="single" w:sz="8" w:space="0" w:color="auto"/>
            </w:tcBorders>
            <w:vAlign w:val="center"/>
          </w:tcPr>
          <w:p w14:paraId="143B0FA4" w14:textId="77777777" w:rsidR="00867435" w:rsidRPr="008B58AB" w:rsidRDefault="00867435" w:rsidP="00E2498D">
            <w:pPr>
              <w:pStyle w:val="TAL"/>
            </w:pPr>
            <w:r w:rsidRPr="008B58AB">
              <w:t>The 3</w:t>
            </w:r>
            <w:r w:rsidRPr="008B58AB">
              <w:rPr>
                <w:vertAlign w:val="superscript"/>
              </w:rPr>
              <w:t>rd</w:t>
            </w:r>
            <w:r w:rsidRPr="008B58AB">
              <w:t xml:space="preserve"> PUCCH resource value configured by the higher layers</w:t>
            </w:r>
          </w:p>
        </w:tc>
      </w:tr>
      <w:tr w:rsidR="00867435" w:rsidRPr="008B58AB" w14:paraId="398D938D"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2DE5F923" w14:textId="77777777" w:rsidR="00867435" w:rsidRPr="008B58AB" w:rsidRDefault="008B58AB" w:rsidP="00E2498D">
            <w:pPr>
              <w:pStyle w:val="TAC"/>
            </w:pPr>
            <w:r>
              <w:t>'</w:t>
            </w:r>
            <w:r w:rsidR="00867435" w:rsidRPr="008B58AB">
              <w:t>11</w:t>
            </w:r>
            <w:r>
              <w:t>'</w:t>
            </w:r>
          </w:p>
        </w:tc>
        <w:tc>
          <w:tcPr>
            <w:tcW w:w="5212" w:type="dxa"/>
            <w:tcBorders>
              <w:top w:val="nil"/>
              <w:left w:val="single" w:sz="8" w:space="0" w:color="auto"/>
              <w:bottom w:val="single" w:sz="8" w:space="0" w:color="auto"/>
              <w:right w:val="single" w:sz="8" w:space="0" w:color="auto"/>
            </w:tcBorders>
            <w:vAlign w:val="center"/>
          </w:tcPr>
          <w:p w14:paraId="6A938CCD" w14:textId="77777777" w:rsidR="00867435" w:rsidRPr="008B58AB" w:rsidRDefault="00867435" w:rsidP="00E2498D">
            <w:pPr>
              <w:pStyle w:val="TAL"/>
            </w:pPr>
            <w:r w:rsidRPr="008B58AB">
              <w:t>The 4</w:t>
            </w:r>
            <w:r w:rsidRPr="008B58AB">
              <w:rPr>
                <w:vertAlign w:val="superscript"/>
              </w:rPr>
              <w:t>th</w:t>
            </w:r>
            <w:r w:rsidRPr="008B58AB">
              <w:t xml:space="preserve"> PUCCH resource value configured by the higher layers</w:t>
            </w:r>
          </w:p>
        </w:tc>
      </w:tr>
    </w:tbl>
    <w:p w14:paraId="07626477" w14:textId="77777777" w:rsidR="00033A76" w:rsidRPr="008B58AB" w:rsidRDefault="00033A76" w:rsidP="00033A76">
      <w:pPr>
        <w:rPr>
          <w:rFonts w:eastAsia="SimSun"/>
          <w:lang w:val="en-US" w:eastAsia="zh-CN"/>
        </w:rPr>
      </w:pPr>
    </w:p>
    <w:p w14:paraId="64B4CD58" w14:textId="77777777" w:rsidR="00033A76" w:rsidRPr="008B58AB" w:rsidRDefault="00033A76" w:rsidP="008B58AB">
      <w:pPr>
        <w:pStyle w:val="B1"/>
      </w:pPr>
      <w:r w:rsidRPr="008B58AB">
        <w:t>-</w:t>
      </w:r>
      <w:r w:rsidRPr="008B58AB">
        <w:tab/>
        <w:t>for transmission of more than 2 HARQ-ACK bits, the UE shall use PUCCH format 4, and PUCCH resource</w:t>
      </w:r>
      <w:r w:rsidRPr="008B58AB">
        <w:rPr>
          <w:position w:val="-12"/>
        </w:rPr>
        <w:object w:dxaOrig="700" w:dyaOrig="380" w14:anchorId="6B60F819">
          <v:shape id="_x0000_i1181" type="#_x0000_t75" style="width:35.4pt;height:18.6pt" o:ole="">
            <v:imagedata r:id="rId393" o:title=""/>
          </v:shape>
          <o:OLEObject Type="Embed" ProgID="Equation.3" ShapeID="_x0000_i1181" DrawAspect="Content" ObjectID="_1597682733" r:id="rId394"/>
        </w:object>
      </w:r>
      <w:r w:rsidRPr="008B58AB">
        <w:t xml:space="preserve">is determined according to higher layer configuration and Table 10.1.2.2.3-1, </w:t>
      </w:r>
    </w:p>
    <w:p w14:paraId="073697F1" w14:textId="6F17B0E9" w:rsidR="00B6047B" w:rsidRDefault="00033A76" w:rsidP="008B58AB">
      <w:pPr>
        <w:pStyle w:val="B2"/>
      </w:pPr>
      <w:r w:rsidRPr="008B58AB">
        <w:rPr>
          <w:rStyle w:val="fontstyle01"/>
          <w:color w:val="auto"/>
        </w:rPr>
        <w:t>-</w:t>
      </w:r>
      <w:r w:rsidRPr="008B58AB">
        <w:rPr>
          <w:rStyle w:val="fontstyle01"/>
          <w:color w:val="auto"/>
        </w:rPr>
        <w:tab/>
        <w:t xml:space="preserve">for slot-PUCCH and when the UE is not configured with PUCCH format 3, and </w:t>
      </w:r>
      <w:r w:rsidRPr="008B58AB">
        <w:t xml:space="preserve">at least one HARQ-ACK bit is sent in response to a PDSCH transmission indicated by the detection of a corresponding PDCCH/SPDCCH with DCI format 7-1A/7-1B/7-1C/7-1D/7-1E/7-1F/7-1G </w:t>
      </w:r>
      <w:ins w:id="23" w:author="MOTb" w:date="2018-08-29T16:05:00Z">
        <w:r w:rsidR="00A35156">
          <w:t>or a semi-persistently scheduled slot-PDSCH transmission</w:t>
        </w:r>
        <w:r w:rsidR="00A35156" w:rsidRPr="008B58AB">
          <w:t xml:space="preserve"> </w:t>
        </w:r>
      </w:ins>
      <w:r w:rsidRPr="008B58AB">
        <w:t xml:space="preserve">or for a PDCCH/SPDCCH indicating downlink SPS release in </w:t>
      </w:r>
    </w:p>
    <w:p w14:paraId="546FAC66" w14:textId="77777777" w:rsidR="00B6047B" w:rsidRDefault="00B6047B" w:rsidP="00C54463">
      <w:pPr>
        <w:pStyle w:val="B3"/>
      </w:pPr>
      <w:r>
        <w:t>-</w:t>
      </w:r>
      <w:r>
        <w:tab/>
      </w:r>
      <w:r w:rsidR="00033A76" w:rsidRPr="008B58AB">
        <w:t xml:space="preserve">slot </w:t>
      </w:r>
      <w:r w:rsidR="00033A76" w:rsidRPr="008B58AB">
        <w:rPr>
          <w:position w:val="-6"/>
        </w:rPr>
        <w:object w:dxaOrig="560" w:dyaOrig="279" w14:anchorId="021ACD79">
          <v:shape id="_x0000_i1182" type="#_x0000_t75" style="width:27pt;height:15pt" o:ole="">
            <v:imagedata r:id="rId246" o:title=""/>
          </v:shape>
          <o:OLEObject Type="Embed" ProgID="Equation.3" ShapeID="_x0000_i1182" DrawAspect="Content" ObjectID="_1597682734" r:id="rId395"/>
        </w:object>
      </w:r>
      <w:r w:rsidR="00033A76" w:rsidRPr="008B58AB">
        <w:t xml:space="preserve"> or </w:t>
      </w:r>
    </w:p>
    <w:p w14:paraId="5B35B991" w14:textId="77777777" w:rsidR="00B6047B" w:rsidRP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rPr>
        <w:drawing>
          <wp:inline distT="0" distB="0" distL="0" distR="0" wp14:anchorId="59494E22" wp14:editId="6C474A83">
            <wp:extent cx="228600" cy="247650"/>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 xml:space="preserve">m </w:t>
      </w:r>
      <w:r w:rsidRPr="00C54463">
        <w:t>or</w:t>
      </w:r>
    </w:p>
    <w:p w14:paraId="371CDAD3" w14:textId="77777777" w:rsidR="00033A76" w:rsidRPr="008B58AB" w:rsidRDefault="00B6047B" w:rsidP="00C54463">
      <w:pPr>
        <w:pStyle w:val="B3"/>
      </w:pPr>
      <w:r>
        <w:t>-</w:t>
      </w:r>
      <w:r>
        <w:tab/>
      </w:r>
      <w:r w:rsidR="00033A76" w:rsidRPr="008B58AB">
        <w:t xml:space="preserve">when scheduling request is sent in slot </w:t>
      </w:r>
      <w:r w:rsidR="00033A76" w:rsidRPr="008B58AB">
        <w:rPr>
          <w:position w:val="-6"/>
        </w:rPr>
        <w:object w:dxaOrig="200" w:dyaOrig="220" w14:anchorId="06028478">
          <v:shape id="_x0000_i1183" type="#_x0000_t75" style="width:9pt;height:11.4pt" o:ole="">
            <v:imagedata r:id="rId244" o:title=""/>
          </v:shape>
          <o:OLEObject Type="Embed" ProgID="Equation.3" ShapeID="_x0000_i1183" DrawAspect="Content" ObjectID="_1597682735" r:id="rId396"/>
        </w:object>
      </w:r>
      <w:r w:rsidR="00033A76" w:rsidRPr="008B58AB">
        <w:t xml:space="preserve">on a resource configured by higher layer parameter </w:t>
      </w:r>
      <w:r w:rsidR="00033A76" w:rsidRPr="008B58AB">
        <w:rPr>
          <w:i/>
        </w:rPr>
        <w:t>sr-slotSPUCCH-IndexFH or sr-slotSPUCCH-IndexNoFH</w:t>
      </w:r>
      <w:r w:rsidR="00033A76" w:rsidRPr="008B58AB">
        <w:t>,</w:t>
      </w:r>
    </w:p>
    <w:p w14:paraId="6903A0C0" w14:textId="2AADB7B7" w:rsidR="00033A76" w:rsidRPr="008B58AB" w:rsidRDefault="00033A76" w:rsidP="008B58AB">
      <w:pPr>
        <w:pStyle w:val="B2"/>
      </w:pPr>
      <w:r w:rsidRPr="008B58AB">
        <w:t>-</w:t>
      </w:r>
      <w:r w:rsidRPr="008B58AB">
        <w:tab/>
        <w:t xml:space="preserve">for subslot-PUCCH and when at least one HARQ-ACK bit is sent in response to a PDSCH transmission indicated by the detection of a corresponding PDCCH/SPDCCH with DCI format 7-1A/7-1B/7-1C/7-1D/7-1E/7-1F/7-1G in subslot </w:t>
      </w:r>
      <w:r w:rsidRPr="008B58AB">
        <w:rPr>
          <w:position w:val="-14"/>
        </w:rPr>
        <w:object w:dxaOrig="720" w:dyaOrig="380" w14:anchorId="29A0B341">
          <v:shape id="_x0000_i1184" type="#_x0000_t75" style="width:36pt;height:18.6pt" o:ole="">
            <v:imagedata r:id="rId259" o:title=""/>
          </v:shape>
          <o:OLEObject Type="Embed" ProgID="Equation.3" ShapeID="_x0000_i1184" DrawAspect="Content" ObjectID="_1597682736" r:id="rId397"/>
        </w:object>
      </w:r>
      <w:r w:rsidRPr="008B58AB">
        <w:t xml:space="preserve"> </w:t>
      </w:r>
      <w:ins w:id="24" w:author="MOTb" w:date="2018-08-29T16:07:00Z">
        <w:r w:rsidR="00EA1797">
          <w:t>or a semi-persistently scheduled slot-PDSCH transmission</w:t>
        </w:r>
        <w:r w:rsidR="00EA1797" w:rsidRPr="008B58AB">
          <w:t xml:space="preserve"> in subslot </w:t>
        </w:r>
        <w:r w:rsidR="00EA1797">
          <w:rPr>
            <w:noProof/>
            <w:position w:val="-14"/>
          </w:rPr>
          <w:drawing>
            <wp:inline distT="0" distB="0" distL="0" distR="0" wp14:anchorId="656DAD3D" wp14:editId="3B9BDB1F">
              <wp:extent cx="457200" cy="236220"/>
              <wp:effectExtent l="0" t="0" r="0" b="0"/>
              <wp:docPr id="2293" name="Picture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ins>
      <w:r w:rsidRPr="008B58AB">
        <w:t xml:space="preserve">or for a PDCCH/SPDCCH indicating downlink SPS release in subslot </w:t>
      </w:r>
      <w:r w:rsidRPr="008B58AB">
        <w:rPr>
          <w:position w:val="-14"/>
        </w:rPr>
        <w:object w:dxaOrig="720" w:dyaOrig="380" w14:anchorId="15099F48">
          <v:shape id="_x0000_i1185" type="#_x0000_t75" style="width:36pt;height:18.6pt" o:ole="">
            <v:imagedata r:id="rId259" o:title=""/>
          </v:shape>
          <o:OLEObject Type="Embed" ProgID="Equation.3" ShapeID="_x0000_i1185" DrawAspect="Content" ObjectID="_1597682737" r:id="rId398"/>
        </w:object>
      </w:r>
      <w:r w:rsidRPr="008B58AB">
        <w:t xml:space="preserve"> or when scheduling request is sent in slot </w:t>
      </w:r>
      <w:r w:rsidRPr="008B58AB">
        <w:rPr>
          <w:position w:val="-6"/>
        </w:rPr>
        <w:object w:dxaOrig="200" w:dyaOrig="220" w14:anchorId="2D303864">
          <v:shape id="_x0000_i1186" type="#_x0000_t75" style="width:9pt;height:11.4pt" o:ole="">
            <v:imagedata r:id="rId244" o:title=""/>
          </v:shape>
          <o:OLEObject Type="Embed" ProgID="Equation.3" ShapeID="_x0000_i1186" DrawAspect="Content" ObjectID="_1597682738" r:id="rId399"/>
        </w:object>
      </w:r>
      <w:r w:rsidRPr="008B58AB">
        <w:t xml:space="preserve">on a resource configured by higher layer parameter </w:t>
      </w:r>
      <w:r w:rsidRPr="008B58AB">
        <w:rPr>
          <w:i/>
        </w:rPr>
        <w:t>sr-subslotSPUCCH-Resource</w:t>
      </w:r>
      <w:r w:rsidRPr="008B58AB" w:rsidDel="005E1FCD">
        <w:t xml:space="preserve"> </w:t>
      </w:r>
    </w:p>
    <w:p w14:paraId="4B3AC642" w14:textId="77777777" w:rsidR="00033A76" w:rsidRPr="008B58AB" w:rsidRDefault="00033A76" w:rsidP="008B58AB">
      <w:pPr>
        <w:pStyle w:val="B3"/>
      </w:pPr>
      <w:r w:rsidRPr="008B58AB">
        <w:t>-</w:t>
      </w:r>
      <w:r w:rsidRPr="008B58AB">
        <w:tab/>
        <w:t xml:space="preserve">The UE is not expected to transmit PUCCH corresponding to 21 or 22 HARQ-ACK bits in a subslot if higher layer parameter </w:t>
      </w:r>
      <w:r w:rsidRPr="008B58AB">
        <w:rPr>
          <w:i/>
          <w:noProof/>
        </w:rPr>
        <w:t>n4numberOfPRBSubslot</w:t>
      </w:r>
      <w:r w:rsidRPr="008B58AB">
        <w:t xml:space="preserve"> indicates single resource block for PUCCH transmission.</w:t>
      </w:r>
    </w:p>
    <w:p w14:paraId="28D4AA05" w14:textId="4C825AD8" w:rsidR="00B6047B" w:rsidRDefault="00033A76" w:rsidP="008B58AB">
      <w:pPr>
        <w:pStyle w:val="B1"/>
      </w:pPr>
      <w:r w:rsidRPr="008B58AB">
        <w:t>-</w:t>
      </w:r>
      <w:r w:rsidRPr="008B58AB">
        <w:tab/>
        <w:t>for slot-PUCCH and for transmission of 12 or more HARQ-ACK bits, the UE shall use PUCCH format 4, and PUCCH resource</w:t>
      </w:r>
      <w:r w:rsidRPr="008B58AB">
        <w:rPr>
          <w:position w:val="-12"/>
        </w:rPr>
        <w:object w:dxaOrig="700" w:dyaOrig="380" w14:anchorId="2DF026C0">
          <v:shape id="_x0000_i1187" type="#_x0000_t75" style="width:35.4pt;height:18.6pt" o:ole="">
            <v:imagedata r:id="rId393" o:title=""/>
          </v:shape>
          <o:OLEObject Type="Embed" ProgID="Equation.3" ShapeID="_x0000_i1187" DrawAspect="Content" ObjectID="_1597682739" r:id="rId400"/>
        </w:object>
      </w:r>
      <w:r w:rsidRPr="008B58AB">
        <w:t xml:space="preserve">is determined according to higher layer configuration and Table 10.1.2.2.3-1, when </w:t>
      </w:r>
      <w:r w:rsidRPr="008B58AB">
        <w:rPr>
          <w:rStyle w:val="fontstyle01"/>
          <w:color w:val="auto"/>
        </w:rPr>
        <w:t xml:space="preserve">the UE is configured with PUCCH format 3, and </w:t>
      </w:r>
      <w:r w:rsidRPr="008B58AB">
        <w:t xml:space="preserve">at least one HARQ-ACK bit is sent in response to a PDSCH transmission indicated by the detection of a corresponding PDCCH/SPDCCH with DCI format 7-1A/7-1B/7-1C/7-1D/7-1E/7-1F/7-1G </w:t>
      </w:r>
      <w:ins w:id="25" w:author="MOTb" w:date="2018-08-29T16:07:00Z">
        <w:r w:rsidR="00CC7D35">
          <w:t>or a semi-persistently scheduled slot-PDSCH transmission</w:t>
        </w:r>
        <w:r w:rsidR="00CC7D35" w:rsidRPr="008B58AB">
          <w:t xml:space="preserve"> </w:t>
        </w:r>
      </w:ins>
      <w:r w:rsidRPr="008B58AB">
        <w:t xml:space="preserve">or for a PDCCH/SPDCCH indicating downlink SPS release in </w:t>
      </w:r>
    </w:p>
    <w:p w14:paraId="018B45B5" w14:textId="77777777" w:rsidR="00B6047B" w:rsidRDefault="00D47AB9" w:rsidP="00C54463">
      <w:pPr>
        <w:pStyle w:val="B2"/>
      </w:pPr>
      <w:r>
        <w:t>-</w:t>
      </w:r>
      <w:r>
        <w:tab/>
      </w:r>
      <w:r w:rsidR="00033A76" w:rsidRPr="008B58AB">
        <w:t xml:space="preserve">slot </w:t>
      </w:r>
      <w:r w:rsidR="00033A76" w:rsidRPr="008B58AB">
        <w:rPr>
          <w:position w:val="-6"/>
        </w:rPr>
        <w:object w:dxaOrig="560" w:dyaOrig="279" w14:anchorId="710B6618">
          <v:shape id="_x0000_i1188" type="#_x0000_t75" style="width:27pt;height:15pt" o:ole="">
            <v:imagedata r:id="rId246" o:title=""/>
          </v:shape>
          <o:OLEObject Type="Embed" ProgID="Equation.3" ShapeID="_x0000_i1188" DrawAspect="Content" ObjectID="_1597682740" r:id="rId401"/>
        </w:object>
      </w:r>
      <w:r w:rsidR="00033A76" w:rsidRPr="008B58AB">
        <w:t xml:space="preserve"> or </w:t>
      </w:r>
    </w:p>
    <w:p w14:paraId="56FDD398" w14:textId="77777777" w:rsidR="00B6047B" w:rsidRDefault="00D47AB9" w:rsidP="00C54463">
      <w:pPr>
        <w:pStyle w:val="B2"/>
      </w:pPr>
      <w:r>
        <w:t>-</w:t>
      </w:r>
      <w:r>
        <w:tab/>
      </w:r>
      <w:r w:rsidR="00B6047B">
        <w:t xml:space="preserve">any of the subslots </w:t>
      </w:r>
      <w:r w:rsidR="00B6047B">
        <w:rPr>
          <w:rFonts w:eastAsia="SimSun"/>
          <w:lang w:eastAsia="zh-CN"/>
        </w:rPr>
        <w:t xml:space="preserve">given in Table 10.1-1 according to the value of </w:t>
      </w:r>
      <w:r w:rsidR="00B6047B">
        <w:rPr>
          <w:rFonts w:eastAsia="SimSun"/>
          <w:noProof/>
          <w:position w:val="-14"/>
        </w:rPr>
        <w:drawing>
          <wp:inline distT="0" distB="0" distL="0" distR="0" wp14:anchorId="5D589875" wp14:editId="2ADDB685">
            <wp:extent cx="228600" cy="24765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00B6047B">
        <w:rPr>
          <w:rFonts w:eastAsia="SimSun"/>
          <w:lang w:eastAsia="zh-CN"/>
        </w:rPr>
        <w:t xml:space="preserve"> when the slot-PUCCH is transmitted</w:t>
      </w:r>
      <w:r w:rsidR="00B6047B">
        <w:t xml:space="preserve"> in subframe </w:t>
      </w:r>
      <w:r w:rsidR="00B6047B">
        <w:rPr>
          <w:i/>
        </w:rPr>
        <w:t>m</w:t>
      </w:r>
      <w:r w:rsidR="00B6047B">
        <w:t xml:space="preserve"> </w:t>
      </w:r>
      <w:r w:rsidR="00033A76" w:rsidRPr="008B58AB">
        <w:t xml:space="preserve">or </w:t>
      </w:r>
    </w:p>
    <w:p w14:paraId="62AB59D1" w14:textId="77777777" w:rsidR="00867435" w:rsidRPr="008B58AB" w:rsidRDefault="00D47AB9" w:rsidP="00C54463">
      <w:pPr>
        <w:pStyle w:val="B2"/>
      </w:pPr>
      <w:r>
        <w:t>-</w:t>
      </w:r>
      <w:r>
        <w:tab/>
      </w:r>
      <w:r w:rsidR="00033A76" w:rsidRPr="008B58AB">
        <w:t xml:space="preserve">when scheduling request is sent in slot </w:t>
      </w:r>
      <w:r w:rsidR="00033A76" w:rsidRPr="008B58AB">
        <w:rPr>
          <w:position w:val="-6"/>
        </w:rPr>
        <w:object w:dxaOrig="200" w:dyaOrig="220" w14:anchorId="16AFC304">
          <v:shape id="_x0000_i1189" type="#_x0000_t75" style="width:9pt;height:11.4pt" o:ole="">
            <v:imagedata r:id="rId244" o:title=""/>
          </v:shape>
          <o:OLEObject Type="Embed" ProgID="Equation.3" ShapeID="_x0000_i1189" DrawAspect="Content" ObjectID="_1597682741" r:id="rId402"/>
        </w:object>
      </w:r>
      <w:r w:rsidR="00033A76" w:rsidRPr="008B58AB">
        <w:t xml:space="preserve">on a resource configured by higher layer parameter </w:t>
      </w:r>
      <w:r w:rsidR="00033A76" w:rsidRPr="008B58AB">
        <w:rPr>
          <w:i/>
        </w:rPr>
        <w:t>sr-slotSPUCCH-IndexFH or sr-slotSPUCCH-IndexNoFH</w:t>
      </w:r>
      <w:r w:rsidR="00033A76" w:rsidRPr="008B58AB">
        <w:t>.</w:t>
      </w:r>
    </w:p>
    <w:p w14:paraId="62A185EF" w14:textId="77777777" w:rsidR="00867435" w:rsidRPr="008B58AB" w:rsidRDefault="00867435" w:rsidP="00867435">
      <w:pPr>
        <w:pStyle w:val="Heading5"/>
      </w:pPr>
      <w:r w:rsidRPr="008B58AB">
        <w:t>10.1.2.2.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14:paraId="699C07F3" w14:textId="77777777" w:rsidR="00867435" w:rsidRPr="008B58AB" w:rsidRDefault="00867435" w:rsidP="007E3801">
      <w:pPr>
        <w:rPr>
          <w:lang w:val="en-US"/>
        </w:rPr>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2</w:t>
      </w:r>
      <w:r w:rsidRPr="008B58AB">
        <w:t>.2.</w:t>
      </w:r>
      <w:r w:rsidRPr="008B58AB">
        <w:rPr>
          <w:rFonts w:eastAsia="SimSun" w:hint="eastAsia"/>
          <w:lang w:eastAsia="zh-CN"/>
        </w:rPr>
        <w:t xml:space="preserve">3, by replacing </w:t>
      </w:r>
      <w:r w:rsidR="00B51C08" w:rsidRPr="008B58AB">
        <w:rPr>
          <w:position w:val="-12"/>
          <w:lang w:eastAsia="zh-CN"/>
        </w:rPr>
        <w:object w:dxaOrig="660" w:dyaOrig="380" w14:anchorId="6FD93ADB">
          <v:shape id="_x0000_i1190" type="#_x0000_t75" style="width:33pt;height:18.6pt" o:ole="">
            <v:imagedata r:id="rId403" o:title=""/>
          </v:shape>
          <o:OLEObject Type="Embed" ProgID="Equation.3" ShapeID="_x0000_i1190" DrawAspect="Content" ObjectID="_1597682742" r:id="rId404"/>
        </w:object>
      </w:r>
      <w:r w:rsidRPr="008B58AB">
        <w:rPr>
          <w:rFonts w:eastAsia="SimSun" w:hint="eastAsia"/>
          <w:lang w:eastAsia="zh-CN"/>
        </w:rPr>
        <w:t xml:space="preserve">with </w:t>
      </w:r>
      <w:r w:rsidR="00B51C08" w:rsidRPr="008B58AB">
        <w:rPr>
          <w:position w:val="-12"/>
          <w:lang w:eastAsia="zh-CN"/>
        </w:rPr>
        <w:object w:dxaOrig="660" w:dyaOrig="380" w14:anchorId="7BB3CB8E">
          <v:shape id="_x0000_i1191" type="#_x0000_t75" style="width:33pt;height:18.6pt" o:ole="">
            <v:imagedata r:id="rId405" o:title=""/>
          </v:shape>
          <o:OLEObject Type="Embed" ProgID="Equation.3" ShapeID="_x0000_i1191" DrawAspect="Content" ObjectID="_1597682743" r:id="rId406"/>
        </w:object>
      </w:r>
      <w:r w:rsidRPr="008B58AB">
        <w:t>.</w:t>
      </w:r>
    </w:p>
    <w:p w14:paraId="21E9E539" w14:textId="77777777" w:rsidR="00DB1C74" w:rsidRPr="008B58AB" w:rsidRDefault="00DB1C74" w:rsidP="00DB1C74">
      <w:pPr>
        <w:keepNext/>
        <w:keepLines/>
        <w:spacing w:before="120"/>
        <w:ind w:left="1134" w:hanging="1134"/>
        <w:outlineLvl w:val="2"/>
        <w:rPr>
          <w:rFonts w:ascii="Arial" w:hAnsi="Arial"/>
          <w:sz w:val="28"/>
        </w:rPr>
      </w:pPr>
      <w:r w:rsidRPr="008B58AB">
        <w:rPr>
          <w:rFonts w:ascii="Arial" w:hAnsi="Arial"/>
          <w:sz w:val="28"/>
        </w:rPr>
        <w:lastRenderedPageBreak/>
        <w:t>10.1.2A</w:t>
      </w:r>
      <w:r w:rsidRPr="008B58AB">
        <w:rPr>
          <w:rFonts w:ascii="Arial" w:hAnsi="Arial"/>
          <w:sz w:val="28"/>
        </w:rPr>
        <w:tab/>
        <w:t>FDD-TDD HARQ-ACK feedback procedures for primary cell frame structure type 1</w:t>
      </w:r>
    </w:p>
    <w:p w14:paraId="250B7D6C" w14:textId="77777777" w:rsidR="00DB1C74" w:rsidRPr="008B58AB" w:rsidRDefault="00DB1C74" w:rsidP="00DB1C74">
      <w:pPr>
        <w:rPr>
          <w:lang w:eastAsia="zh-CN"/>
        </w:rPr>
      </w:pPr>
      <w:r w:rsidRPr="008B58AB">
        <w:t xml:space="preserve">For </w:t>
      </w:r>
      <w:r w:rsidRPr="008B58AB">
        <w:rPr>
          <w:lang w:eastAsia="ko-KR"/>
        </w:rPr>
        <w:t>a UE transmitting HARQ-ACK using PUCCH format 1b with channel selection</w:t>
      </w:r>
      <w:r w:rsidRPr="008B58AB">
        <w:t>, the UE shall determine the number of HARQ-ACK bits</w:t>
      </w:r>
      <w:r w:rsidR="00D47AB9" w:rsidRPr="003B5D28">
        <w:t xml:space="preserve"> </w:t>
      </w:r>
      <w:r w:rsidR="00D47AB9" w:rsidRPr="008B58AB">
        <w:t>corresponding to subframe-PDSCH</w:t>
      </w:r>
      <w:r w:rsidRPr="008B58AB">
        <w:t xml:space="preserve">, </w:t>
      </w:r>
      <w:r w:rsidR="00DF64B1" w:rsidRPr="008B58AB">
        <w:rPr>
          <w:noProof/>
          <w:position w:val="-6"/>
        </w:rPr>
        <w:drawing>
          <wp:inline distT="0" distB="0" distL="0" distR="0" wp14:anchorId="3B950B49" wp14:editId="5FDEBD5E">
            <wp:extent cx="114300" cy="1238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in subframe </w:t>
      </w:r>
      <w:r w:rsidR="00DF64B1" w:rsidRPr="008B58AB">
        <w:rPr>
          <w:noProof/>
          <w:position w:val="-6"/>
        </w:rPr>
        <w:drawing>
          <wp:inline distT="0" distB="0" distL="0" distR="0" wp14:anchorId="7F13B4C8" wp14:editId="320B639A">
            <wp:extent cx="114300" cy="123825"/>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with </w:t>
      </w:r>
      <w:r w:rsidRPr="008B58AB">
        <w:rPr>
          <w:lang w:val="en-US"/>
        </w:rPr>
        <w:t xml:space="preserve">subframe </w:t>
      </w:r>
      <w:r w:rsidR="00DF64B1" w:rsidRPr="008B58AB">
        <w:rPr>
          <w:noProof/>
          <w:position w:val="-6"/>
        </w:rPr>
        <w:drawing>
          <wp:inline distT="0" distB="0" distL="0" distR="0" wp14:anchorId="79F8EA07" wp14:editId="5D36FBA3">
            <wp:extent cx="28575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configured as a downlink or special subframe according to the DL-reference UL/DL configuration (defined in </w:t>
      </w:r>
      <w:r w:rsidR="00FE5A47" w:rsidRPr="008B58AB">
        <w:t>Subclause</w:t>
      </w:r>
      <w:r w:rsidRPr="008B58AB">
        <w:t xml:space="preserve"> 10.2) of each serving cell and the downlink transmission modes configured for each serving cell. </w:t>
      </w:r>
      <w:r w:rsidR="00B60377" w:rsidRPr="008B58AB">
        <w:t xml:space="preserve">For </w:t>
      </w:r>
      <w:r w:rsidR="00B60377" w:rsidRPr="008B58AB">
        <w:rPr>
          <w:lang w:eastAsia="ko-KR"/>
        </w:rPr>
        <w:t>a UE</w:t>
      </w:r>
      <w:r w:rsidR="003C28CD" w:rsidRPr="008B58AB">
        <w:rPr>
          <w:rFonts w:eastAsia="SimSun" w:hint="eastAsia"/>
          <w:lang w:eastAsia="zh-CN"/>
        </w:rPr>
        <w:t xml:space="preserve"> not configured with PUCCH format 4/5 and</w:t>
      </w:r>
      <w:r w:rsidR="00B60377" w:rsidRPr="008B58AB">
        <w:rPr>
          <w:lang w:eastAsia="ko-KR"/>
        </w:rPr>
        <w:t xml:space="preserve"> transmitting HARQ-ACK using PUCCH format 3</w:t>
      </w:r>
      <w:r w:rsidR="00B60377" w:rsidRPr="008B58AB">
        <w:t xml:space="preserve">, the UE shall determine the number of HARQ-ACK bits, </w:t>
      </w:r>
      <w:r w:rsidR="00DF64B1" w:rsidRPr="008B58AB">
        <w:rPr>
          <w:noProof/>
          <w:position w:val="-6"/>
        </w:rPr>
        <w:drawing>
          <wp:inline distT="0" distB="0" distL="0" distR="0" wp14:anchorId="2160880A" wp14:editId="0F4FA9B9">
            <wp:extent cx="114300" cy="12382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 xml:space="preserve"> in subframe </w:t>
      </w:r>
      <w:r w:rsidR="00DF64B1" w:rsidRPr="008B58AB">
        <w:rPr>
          <w:noProof/>
          <w:position w:val="-6"/>
        </w:rPr>
        <w:drawing>
          <wp:inline distT="0" distB="0" distL="0" distR="0" wp14:anchorId="7E2ED99F" wp14:editId="665FAA89">
            <wp:extent cx="114300" cy="123825"/>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w:t>
      </w:r>
      <w:r w:rsidR="008576A0" w:rsidRPr="008B58AB">
        <w:t xml:space="preserve"> </w:t>
      </w:r>
      <w:r w:rsidR="00B60377" w:rsidRPr="008B58AB">
        <w:t xml:space="preserve">based on the number of configured serving cells with </w:t>
      </w:r>
      <w:r w:rsidR="00B60377" w:rsidRPr="008B58AB">
        <w:rPr>
          <w:lang w:val="en-US"/>
        </w:rPr>
        <w:t xml:space="preserve">subframe </w:t>
      </w:r>
      <w:r w:rsidR="00DF64B1" w:rsidRPr="008B58AB">
        <w:rPr>
          <w:noProof/>
          <w:position w:val="-6"/>
        </w:rPr>
        <w:drawing>
          <wp:inline distT="0" distB="0" distL="0" distR="0" wp14:anchorId="7F1E3AAF" wp14:editId="45BE4183">
            <wp:extent cx="28575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rsidRPr="008B58AB">
        <w:t xml:space="preserve"> configured as a downlink or special subframe </w:t>
      </w:r>
      <w:r w:rsidR="00B60377" w:rsidRPr="008B58AB">
        <w:rPr>
          <w:rFonts w:hint="eastAsia"/>
          <w:lang w:eastAsia="ko-KR"/>
        </w:rPr>
        <w:t>except a special subframe</w:t>
      </w:r>
      <w:r w:rsidR="00B60377" w:rsidRPr="008B58AB">
        <w:t xml:space="preserve"> </w:t>
      </w:r>
      <w:r w:rsidR="00B60377" w:rsidRPr="008B58AB">
        <w:rPr>
          <w:rFonts w:hint="eastAsia"/>
          <w:lang w:eastAsia="ko-KR"/>
        </w:rPr>
        <w:t xml:space="preserve">of configurations 0 and 5 with normal downlink CP or of configurations 0 and 4 with extended downlink CP according to the DL-reference UL/DL configuration (defined in </w:t>
      </w:r>
      <w:r w:rsidR="00FE5A47" w:rsidRPr="008B58AB">
        <w:rPr>
          <w:rFonts w:hint="eastAsia"/>
          <w:lang w:eastAsia="ko-KR"/>
        </w:rPr>
        <w:t>Subclause</w:t>
      </w:r>
      <w:r w:rsidR="00B60377" w:rsidRPr="008B58AB">
        <w:rPr>
          <w:rFonts w:hint="eastAsia"/>
          <w:lang w:eastAsia="ko-KR"/>
        </w:rPr>
        <w:t xml:space="preserve"> 10.2) </w:t>
      </w:r>
      <w:r w:rsidR="00B60377" w:rsidRPr="008B58AB">
        <w:t xml:space="preserve">of each serving cell and the downlink transmission modes configured for each serving cell. </w:t>
      </w:r>
      <w:r w:rsidRPr="008B58AB">
        <w:t>The UE shall use two HARQ-ACK bits for a serving cell configured with a downlink transmission mode that support up to two transport blocks; and one HARQ-ACK bit otherwise.</w:t>
      </w:r>
      <w:r w:rsidRPr="008B58AB">
        <w:rPr>
          <w:lang w:eastAsia="zh-CN"/>
        </w:rPr>
        <w:t xml:space="preserve"> </w:t>
      </w:r>
    </w:p>
    <w:p w14:paraId="44D7572D" w14:textId="77777777" w:rsidR="00DB1C74" w:rsidRPr="008B58AB" w:rsidRDefault="00DB1C74" w:rsidP="00DB1C74">
      <w:pPr>
        <w:rPr>
          <w:lang w:eastAsia="zh-CN"/>
        </w:rPr>
      </w:pPr>
      <w:r w:rsidRPr="008B58AB">
        <w:rPr>
          <w:lang w:eastAsia="zh-CN"/>
        </w:rPr>
        <w:t>A</w:t>
      </w:r>
      <w:r w:rsidRPr="008B58AB">
        <w:t xml:space="preserve"> UE that supports </w:t>
      </w:r>
      <w:r w:rsidRPr="008B58AB">
        <w:rPr>
          <w:lang w:eastAsia="zh-CN"/>
        </w:rPr>
        <w:t xml:space="preserve">aggregating at most 2 serving cells </w:t>
      </w:r>
      <w:r w:rsidRPr="008B58AB">
        <w:t>shall use PUCCH format 1b with channel selection for transmission of HARQ-ACK</w:t>
      </w:r>
      <w:r w:rsidR="00377DBB" w:rsidRPr="003B5D28">
        <w:t xml:space="preserve"> </w:t>
      </w:r>
      <w:r w:rsidR="00377DBB" w:rsidRPr="008B58AB">
        <w:t>corresponding to subframe-PDSCH</w:t>
      </w:r>
      <w:r w:rsidRPr="008B58AB">
        <w:t xml:space="preserve"> when configured with </w:t>
      </w:r>
      <w:r w:rsidRPr="008B58AB">
        <w:rPr>
          <w:lang w:eastAsia="zh-CN"/>
        </w:rPr>
        <w:t xml:space="preserve">primary cell </w:t>
      </w:r>
      <w:r w:rsidRPr="008B58AB">
        <w:rPr>
          <w:rFonts w:eastAsia="SimSun"/>
          <w:lang w:eastAsia="zh-CN"/>
        </w:rPr>
        <w:t>frame structure type 1 and secondary cell frame structure type 2</w:t>
      </w:r>
      <w:r w:rsidRPr="008B58AB">
        <w:t xml:space="preserve">. </w:t>
      </w:r>
    </w:p>
    <w:p w14:paraId="14382301" w14:textId="77777777" w:rsidR="00DB1C74" w:rsidRPr="008B58AB" w:rsidRDefault="00DB1C74" w:rsidP="00DB1C74">
      <w:r w:rsidRPr="008B58AB">
        <w:rPr>
          <w:lang w:eastAsia="zh-CN"/>
        </w:rPr>
        <w:t>A UE that supports aggregating more than 2 serving cells with</w:t>
      </w:r>
      <w:r w:rsidRPr="008B58AB">
        <w:rPr>
          <w:rFonts w:eastAsia="SimSun"/>
          <w:lang w:eastAsia="zh-CN"/>
        </w:rPr>
        <w:t xml:space="preserve"> primary cell frame structure type 1 </w:t>
      </w:r>
      <w:r w:rsidRPr="008B58AB">
        <w:rPr>
          <w:lang w:eastAsia="zh-CN"/>
        </w:rPr>
        <w:t xml:space="preserve">is </w:t>
      </w:r>
      <w:r w:rsidRPr="008B58AB">
        <w:t>configured by higher layer</w:t>
      </w:r>
      <w:r w:rsidRPr="008B58AB">
        <w:rPr>
          <w:lang w:eastAsia="zh-CN"/>
        </w:rPr>
        <w:t>s</w:t>
      </w:r>
      <w:r w:rsidRPr="008B58AB">
        <w:t xml:space="preserve"> to use either PUCCH format 1b with channel selection or PUCCH format 3</w:t>
      </w:r>
      <w:r w:rsidR="003C28CD" w:rsidRPr="008B58AB">
        <w:t>/4/5</w:t>
      </w:r>
      <w:r w:rsidRPr="008B58AB">
        <w:t xml:space="preserve"> for transmission of HARQ-ACK</w:t>
      </w:r>
      <w:r w:rsidR="00377DBB" w:rsidRPr="003B5D28">
        <w:t xml:space="preserve"> </w:t>
      </w:r>
      <w:r w:rsidR="00377DBB" w:rsidRPr="008B58AB">
        <w:t>corresponding to subframe-PDSCH</w:t>
      </w:r>
      <w:r w:rsidRPr="008B58AB">
        <w:t xml:space="preserve"> when configured with more than one serving cell and primary cell frame structure type 1 and at least one </w:t>
      </w:r>
      <w:r w:rsidRPr="008B58AB">
        <w:rPr>
          <w:rFonts w:eastAsia="SimSun"/>
          <w:lang w:eastAsia="zh-CN"/>
        </w:rPr>
        <w:t>secondary cell with frame structure type 2</w:t>
      </w:r>
      <w:r w:rsidRPr="008B58AB">
        <w:t xml:space="preserve">. </w:t>
      </w:r>
    </w:p>
    <w:p w14:paraId="48A3A60B" w14:textId="77777777" w:rsidR="00DB1C74" w:rsidRPr="008B58AB" w:rsidRDefault="00DB1C74" w:rsidP="00DB1C74">
      <w:r w:rsidRPr="008B58AB">
        <w:rPr>
          <w:lang w:eastAsia="ko-KR"/>
        </w:rPr>
        <w:t xml:space="preserve">For HARQ-ACK transmission in subframe </w:t>
      </w:r>
      <w:r w:rsidR="00DF64B1" w:rsidRPr="008B58AB">
        <w:rPr>
          <w:noProof/>
          <w:position w:val="-6"/>
        </w:rPr>
        <w:drawing>
          <wp:inline distT="0" distB="0" distL="0" distR="0" wp14:anchorId="2EE414D5" wp14:editId="7F000BD6">
            <wp:extent cx="114300" cy="123825"/>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Pr="008B58AB">
        <w:rPr>
          <w:lang w:eastAsia="zh-CN"/>
        </w:rPr>
        <w:t xml:space="preserve">PUCCH format 1b with </w:t>
      </w:r>
      <w:r w:rsidRPr="008B58AB">
        <w:t xml:space="preserve">channel selection, the FDD-TDD HARQ-ACK procedure </w:t>
      </w:r>
      <w:r w:rsidRPr="008B58AB">
        <w:rPr>
          <w:lang w:val="x-none"/>
        </w:rPr>
        <w:t>follows</w:t>
      </w:r>
      <w:r w:rsidRPr="008B58AB">
        <w:t xml:space="preserve"> </w:t>
      </w:r>
      <w:r w:rsidRPr="008B58AB">
        <w:rPr>
          <w:lang w:val="x-none"/>
        </w:rPr>
        <w:t xml:space="preserve">HARQ-ACK procedure described in </w:t>
      </w:r>
      <w:r w:rsidR="00FE5A47" w:rsidRPr="008B58AB">
        <w:rPr>
          <w:lang w:val="x-none"/>
        </w:rPr>
        <w:t>Subclause</w:t>
      </w:r>
      <w:r w:rsidRPr="008B58AB">
        <w:rPr>
          <w:lang w:val="x-none"/>
        </w:rPr>
        <w:t xml:space="preserve"> </w:t>
      </w:r>
      <w:r w:rsidRPr="008B58AB">
        <w:t xml:space="preserve">10.1.2.1 </w:t>
      </w:r>
      <w:r w:rsidRPr="008B58AB">
        <w:rPr>
          <w:lang w:val="x-none"/>
        </w:rPr>
        <w:t xml:space="preserve">if </w:t>
      </w:r>
      <w:r w:rsidRPr="008B58AB">
        <w:t>subframe</w:t>
      </w:r>
      <w:r w:rsidR="00377DBB">
        <w:t xml:space="preserve"> </w:t>
      </w:r>
      <w:r w:rsidR="00377DBB">
        <w:rPr>
          <w:noProof/>
          <w:position w:val="-14"/>
        </w:rPr>
        <w:drawing>
          <wp:inline distT="0" distB="0" distL="0" distR="0" wp14:anchorId="3FD3167D" wp14:editId="20129C18">
            <wp:extent cx="342900" cy="24765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Pr="008B58AB">
        <w:rPr>
          <w:lang w:val="x-none"/>
        </w:rPr>
        <w:t xml:space="preserve"> is an uplink </w:t>
      </w:r>
      <w:r w:rsidR="00B60377" w:rsidRPr="008B58AB">
        <w:rPr>
          <w:rFonts w:hint="eastAsia"/>
          <w:lang w:val="x-none" w:eastAsia="ko-KR"/>
        </w:rPr>
        <w:t>or a special subframe of configurations 0 and 5 with normal downlink CP or of configurations 0 and 4 with extended downlink CP</w:t>
      </w:r>
      <w:r w:rsidRPr="008B58AB">
        <w:rPr>
          <w:lang w:val="x-none"/>
        </w:rPr>
        <w:t xml:space="preserve"> for the secondary cell</w:t>
      </w:r>
      <w:r w:rsidR="00822F10" w:rsidRPr="008B58AB">
        <w:t xml:space="preserve"> according to the higher layer parameter </w:t>
      </w:r>
      <w:r w:rsidR="00822F10" w:rsidRPr="008B58AB">
        <w:rPr>
          <w:i/>
        </w:rPr>
        <w:t xml:space="preserve">subframeAssignment </w:t>
      </w:r>
      <w:r w:rsidR="00822F10" w:rsidRPr="008B58AB">
        <w:t xml:space="preserve">for UE not configured with the higher layer parameter </w:t>
      </w:r>
      <w:r w:rsidR="00822F10" w:rsidRPr="008B58AB">
        <w:rPr>
          <w:i/>
        </w:rPr>
        <w:t>EIMTA-MainConfigServCell-r12</w:t>
      </w:r>
      <w:r w:rsidR="00822F10" w:rsidRPr="008B58AB">
        <w:t xml:space="preserve">, and according to the higher layer parameter </w:t>
      </w:r>
      <w:r w:rsidR="00A5365D" w:rsidRPr="008B58AB">
        <w:rPr>
          <w:i/>
          <w:lang w:eastAsia="zh-CN"/>
        </w:rPr>
        <w:t>eimta-HARQ-ReferenceConfig</w:t>
      </w:r>
      <w:r w:rsidR="00822F10" w:rsidRPr="008B58AB">
        <w:rPr>
          <w:i/>
        </w:rPr>
        <w:t>-r12</w:t>
      </w:r>
      <w:r w:rsidR="00822F10" w:rsidRPr="008B58AB">
        <w:t xml:space="preserve"> for UE configured with the higher layer parameter </w:t>
      </w:r>
      <w:r w:rsidR="00822F10" w:rsidRPr="008B58AB">
        <w:rPr>
          <w:i/>
        </w:rPr>
        <w:t>EIMTA-MainConfigServCell-r12</w:t>
      </w:r>
      <w:r w:rsidRPr="008B58AB">
        <w:t xml:space="preserve">, and HARQ-ACK procedure described in </w:t>
      </w:r>
      <w:r w:rsidR="00FE5A47" w:rsidRPr="008B58AB">
        <w:t>Subclause</w:t>
      </w:r>
      <w:r w:rsidRPr="008B58AB">
        <w:t xml:space="preserve"> 10.1.2.2.1 otherwise.</w:t>
      </w:r>
    </w:p>
    <w:p w14:paraId="4925D52E" w14:textId="77777777" w:rsidR="00DB1C74" w:rsidRPr="008B58AB" w:rsidRDefault="00DB1C74" w:rsidP="00DB1C74">
      <w:r w:rsidRPr="008B58AB">
        <w:t xml:space="preserve">The FDD-TDD HARQ-ACK feedback procedure for PUCCH format 3 HARQ-ACK procedure as described in </w:t>
      </w:r>
      <w:r w:rsidR="00FE5A47" w:rsidRPr="008B58AB">
        <w:t>Subclause</w:t>
      </w:r>
      <w:r w:rsidRPr="008B58AB">
        <w:t xml:space="preserve"> 10.1.2.2.2.</w:t>
      </w:r>
    </w:p>
    <w:p w14:paraId="4B700FBD" w14:textId="77777777" w:rsidR="003C28CD" w:rsidRPr="008B58AB" w:rsidRDefault="003C28CD" w:rsidP="003C28CD">
      <w:r w:rsidRPr="008B58AB">
        <w:t xml:space="preserve">The FDD-TDD HARQ-ACK feedback procedure for 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is</w:t>
      </w:r>
      <w:r w:rsidRPr="008B58AB">
        <w:t xml:space="preserve"> as described in </w:t>
      </w:r>
      <w:r w:rsidR="00FE5A47" w:rsidRPr="008B58AB">
        <w:t>Subclause</w:t>
      </w:r>
      <w:r w:rsidRPr="008B58AB">
        <w:t xml:space="preserve"> 10.1.2.2.</w:t>
      </w:r>
      <w:r w:rsidRPr="008B58AB">
        <w:rPr>
          <w:rFonts w:eastAsia="SimSun" w:hint="eastAsia"/>
          <w:lang w:eastAsia="zh-CN"/>
        </w:rPr>
        <w:t>3</w:t>
      </w:r>
      <w:r w:rsidRPr="008B58AB">
        <w:t>.</w:t>
      </w:r>
    </w:p>
    <w:p w14:paraId="2518B12F" w14:textId="77777777" w:rsidR="003C28CD" w:rsidRPr="008B58AB" w:rsidRDefault="003C28CD" w:rsidP="003C28CD">
      <w:r w:rsidRPr="008B58AB">
        <w:t xml:space="preserve">The FDD-TDD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10.1.2.2.</w:t>
      </w:r>
      <w:r w:rsidRPr="008B58AB">
        <w:rPr>
          <w:rFonts w:eastAsia="SimSun" w:hint="eastAsia"/>
          <w:lang w:eastAsia="zh-CN"/>
        </w:rPr>
        <w:t>4</w:t>
      </w:r>
      <w:r w:rsidRPr="008B58AB">
        <w:t>.</w:t>
      </w:r>
    </w:p>
    <w:p w14:paraId="3F5224A7" w14:textId="77777777" w:rsidR="00DB1C74" w:rsidRPr="008B58AB" w:rsidRDefault="00DB1C74" w:rsidP="00DB1C74">
      <w:r w:rsidRPr="008B58AB">
        <w:rPr>
          <w:noProof/>
          <w:lang w:eastAsia="zh-CN"/>
        </w:rPr>
        <w:t xml:space="preserve">HARQ-ACK transmission on two antenna ports </w:t>
      </w:r>
      <w:r w:rsidR="00DF64B1" w:rsidRPr="008B58AB">
        <w:rPr>
          <w:noProof/>
          <w:position w:val="-10"/>
        </w:rPr>
        <w:drawing>
          <wp:inline distT="0" distB="0" distL="0" distR="0" wp14:anchorId="04FB00AA" wp14:editId="2C553939">
            <wp:extent cx="723900" cy="19050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14:paraId="4D54E692" w14:textId="77777777" w:rsidR="00DB1C74" w:rsidRPr="008B58AB" w:rsidRDefault="00DB1C74" w:rsidP="007E3801">
      <w:pPr>
        <w:rPr>
          <w:lang w:val="en-US"/>
        </w:rPr>
      </w:pPr>
      <w:r w:rsidRPr="008B58AB">
        <w:rPr>
          <w:noProof/>
          <w:lang w:eastAsia="zh-CN"/>
        </w:rPr>
        <w:t xml:space="preserve">HARQ-ACK transmission on two antenna ports </w:t>
      </w:r>
      <w:r w:rsidR="00DF64B1" w:rsidRPr="008B58AB">
        <w:rPr>
          <w:noProof/>
          <w:position w:val="-10"/>
        </w:rPr>
        <w:drawing>
          <wp:inline distT="0" distB="0" distL="0" distR="0" wp14:anchorId="5C8113C6" wp14:editId="5EE08B7D">
            <wp:extent cx="723900" cy="19050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14:paraId="4D1E48F4" w14:textId="77777777" w:rsidR="008D4D1F" w:rsidRPr="008B58AB" w:rsidRDefault="008D4D1F" w:rsidP="00C52A88">
      <w:pPr>
        <w:pStyle w:val="Heading3"/>
      </w:pPr>
      <w:bookmarkStart w:id="26" w:name="_Toc415085523"/>
      <w:r w:rsidRPr="008B58AB">
        <w:t>10.1.3</w:t>
      </w:r>
      <w:r w:rsidR="00C52A88" w:rsidRPr="008B58AB">
        <w:tab/>
      </w:r>
      <w:r w:rsidRPr="008B58AB">
        <w:t>TDD HARQ-ACK feedback procedures</w:t>
      </w:r>
      <w:bookmarkEnd w:id="26"/>
    </w:p>
    <w:p w14:paraId="1DE19148" w14:textId="77777777" w:rsidR="00611EE7" w:rsidRPr="008B58AB" w:rsidRDefault="00611EE7" w:rsidP="00611EE7">
      <w:r w:rsidRPr="008B58AB">
        <w:t xml:space="preserve">For TDD and </w:t>
      </w:r>
      <w:r w:rsidR="000200D6" w:rsidRPr="008B58AB">
        <w:rPr>
          <w:rFonts w:hint="eastAsia"/>
          <w:lang w:eastAsia="zh-CN"/>
        </w:rPr>
        <w:t xml:space="preserve">a UE that does not support aggregating more than </w:t>
      </w:r>
      <w:r w:rsidRPr="008B58AB">
        <w:t>one serving cell</w:t>
      </w:r>
      <w:r w:rsidR="00D76041" w:rsidRPr="008B58AB">
        <w:t xml:space="preserve"> with </w:t>
      </w:r>
      <w:r w:rsidR="00D76041" w:rsidRPr="008B58AB">
        <w:rPr>
          <w:rFonts w:eastAsia="SimSun"/>
          <w:lang w:eastAsia="zh-CN"/>
        </w:rPr>
        <w:t>frame structure type 2</w:t>
      </w:r>
      <w:r w:rsidRPr="008B58AB">
        <w:t>, two HARQ-ACK feedback modes are supported by higher layer configuration.</w:t>
      </w:r>
    </w:p>
    <w:p w14:paraId="718F4C6C" w14:textId="77777777" w:rsidR="00611EE7" w:rsidRPr="008B58AB" w:rsidRDefault="00611EE7" w:rsidP="00611EE7">
      <w:pPr>
        <w:pStyle w:val="B1"/>
        <w:numPr>
          <w:ilvl w:val="0"/>
          <w:numId w:val="22"/>
        </w:numPr>
      </w:pPr>
      <w:r w:rsidRPr="008B58AB">
        <w:t xml:space="preserve">HARQ-ACK bundling and </w:t>
      </w:r>
    </w:p>
    <w:p w14:paraId="2173C033" w14:textId="77777777" w:rsidR="00611EE7" w:rsidRPr="008B58AB" w:rsidRDefault="00611EE7" w:rsidP="00611EE7">
      <w:pPr>
        <w:pStyle w:val="B1"/>
        <w:numPr>
          <w:ilvl w:val="0"/>
          <w:numId w:val="22"/>
        </w:numPr>
      </w:pPr>
      <w:r w:rsidRPr="008B58AB">
        <w:t xml:space="preserve">HARQ-ACK multiplexing </w:t>
      </w:r>
    </w:p>
    <w:p w14:paraId="70A12CD5" w14:textId="77777777" w:rsidR="004D32D8" w:rsidRPr="008B58AB" w:rsidRDefault="004D32D8" w:rsidP="004D32D8">
      <w:pPr>
        <w:rPr>
          <w:rFonts w:eastAsia="SimSun"/>
          <w:lang w:eastAsia="zh-CN"/>
        </w:rPr>
      </w:pPr>
      <w:r w:rsidRPr="008B58AB">
        <w:rPr>
          <w:rFonts w:eastAsia="SimSun" w:hint="eastAsia"/>
          <w:lang w:eastAsia="zh-CN"/>
        </w:rPr>
        <w:t xml:space="preserve">For TDD and a BL/CE UE, </w:t>
      </w:r>
    </w:p>
    <w:p w14:paraId="7241CC14" w14:textId="77777777"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 UE is configured with </w:t>
      </w:r>
      <w:r w:rsidRPr="008B58AB">
        <w:rPr>
          <w:i/>
          <w:iCs/>
        </w:rPr>
        <w:t>csi-NumRepetitionCE</w:t>
      </w:r>
      <w:r w:rsidRPr="008B58AB">
        <w:rPr>
          <w:rFonts w:eastAsia="SimSun" w:hint="eastAsia"/>
          <w:lang w:eastAsia="zh-CN"/>
        </w:rPr>
        <w:t xml:space="preserve"> equal to 1 and </w:t>
      </w:r>
      <w:r w:rsidRPr="008B58AB">
        <w:rPr>
          <w:i/>
        </w:rPr>
        <w:t>mPDCCH-NumRepetition</w:t>
      </w:r>
      <w:r w:rsidRPr="008B58AB">
        <w:rPr>
          <w:rFonts w:eastAsia="SimSun" w:hint="eastAsia"/>
          <w:lang w:eastAsia="zh-CN"/>
        </w:rPr>
        <w:t xml:space="preserve"> equal to 1,</w:t>
      </w:r>
    </w:p>
    <w:p w14:paraId="613F2043" w14:textId="77777777"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14:paraId="4DC59410" w14:textId="77777777" w:rsidR="004D32D8" w:rsidRPr="008B58AB" w:rsidRDefault="004D32D8" w:rsidP="00943F22">
      <w:pPr>
        <w:pStyle w:val="B2"/>
        <w:rPr>
          <w:rFonts w:eastAsia="SimSun"/>
          <w:lang w:eastAsia="zh-CN"/>
        </w:rPr>
      </w:pPr>
      <w:r w:rsidRPr="008B58AB">
        <w:rPr>
          <w:rFonts w:eastAsia="SimSun"/>
          <w:lang w:eastAsia="zh-CN"/>
        </w:rPr>
        <w:lastRenderedPageBreak/>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equal 1 and HARQ-ACK multiplexing is performed according to </w:t>
      </w:r>
      <w:r w:rsidRPr="008B58AB">
        <w:t>the set of Tables 10.1.3-5</w:t>
      </w:r>
      <w:r w:rsidRPr="008B58AB">
        <w:rPr>
          <w:rFonts w:hint="eastAsia"/>
          <w:lang w:eastAsia="zh-CN"/>
        </w:rPr>
        <w:t>/6/7</w:t>
      </w:r>
    </w:p>
    <w:p w14:paraId="2FCE0EF8" w14:textId="77777777" w:rsidR="004D32D8" w:rsidRPr="008B58AB" w:rsidRDefault="004D32D8" w:rsidP="00943F22">
      <w:pPr>
        <w:pStyle w:val="B1"/>
        <w:rPr>
          <w:rFonts w:eastAsia="SimSun"/>
          <w:lang w:val="en-US" w:eastAsia="zh-CN"/>
        </w:rPr>
      </w:pPr>
      <w:r w:rsidRPr="008B58AB">
        <w:rPr>
          <w:rFonts w:eastAsia="SimSun"/>
          <w:lang w:eastAsia="zh-CN"/>
        </w:rPr>
        <w:t>-</w:t>
      </w:r>
      <w:r w:rsidRPr="008B58AB">
        <w:rPr>
          <w:rFonts w:eastAsia="SimSun"/>
          <w:lang w:eastAsia="zh-CN"/>
        </w:rPr>
        <w:tab/>
      </w:r>
      <w:r w:rsidRPr="008B58AB">
        <w:rPr>
          <w:rFonts w:eastAsia="SimSun" w:hint="eastAsia"/>
          <w:lang w:eastAsia="zh-CN"/>
        </w:rPr>
        <w:t>else</w:t>
      </w:r>
    </w:p>
    <w:p w14:paraId="0F20FBD1" w14:textId="77777777" w:rsidR="004D32D8" w:rsidRPr="008B58AB" w:rsidRDefault="004D32D8" w:rsidP="00943F22">
      <w:pPr>
        <w:pStyle w:val="B2"/>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the UE is not expected to </w:t>
      </w:r>
      <w:r w:rsidRPr="008B58AB">
        <w:rPr>
          <w:rFonts w:eastAsia="SimSun" w:hint="eastAsia"/>
          <w:lang w:eastAsia="zh-CN"/>
        </w:rPr>
        <w:t xml:space="preserve">receive more than one PDSCH transmission, or more than one of </w:t>
      </w:r>
      <w:r w:rsidRPr="008B58AB">
        <w:rPr>
          <w:rFonts w:eastAsia="SimSun" w:hint="eastAsia"/>
          <w:lang w:val="en-US" w:eastAsia="zh-CN"/>
        </w:rPr>
        <w:t>PDSCH and MPDCCH indicating downlink SPS releases,</w:t>
      </w:r>
      <w:r w:rsidRPr="008B58AB">
        <w:rPr>
          <w:rFonts w:eastAsia="SimSun" w:hint="eastAsia"/>
          <w:lang w:eastAsia="zh-CN"/>
        </w:rPr>
        <w:t xml:space="preserve"> with transmission ending within subframe(s) </w:t>
      </w:r>
      <w:r w:rsidR="00DF64B1" w:rsidRPr="008B58AB">
        <w:rPr>
          <w:noProof/>
          <w:position w:val="-6"/>
        </w:rPr>
        <w:drawing>
          <wp:inline distT="0" distB="0" distL="0" distR="0" wp14:anchorId="67541E36" wp14:editId="2117FBB9">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3020B695" wp14:editId="72094BD1">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14:anchorId="69AE7B06" wp14:editId="65B276CF">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w:t>
      </w:r>
      <w:r w:rsidRPr="008B58AB">
        <w:rPr>
          <w:rFonts w:eastAsia="SimSun" w:hint="eastAsia"/>
          <w:lang w:val="en-US" w:eastAsia="zh-CN"/>
        </w:rPr>
        <w:t xml:space="preserve">; </w:t>
      </w:r>
    </w:p>
    <w:p w14:paraId="7F692B7B" w14:textId="77777777" w:rsidR="000200D6" w:rsidRPr="008B58AB" w:rsidRDefault="00611EE7" w:rsidP="000200D6">
      <w:pPr>
        <w:rPr>
          <w:lang w:eastAsia="zh-CN"/>
        </w:rPr>
      </w:pPr>
      <w:r w:rsidRPr="008B58AB">
        <w:rPr>
          <w:lang w:val="en-US"/>
        </w:rPr>
        <w:t>For TDD UL</w:t>
      </w:r>
      <w:r w:rsidR="005B4392" w:rsidRPr="008B58AB">
        <w:rPr>
          <w:lang w:val="en-US"/>
        </w:rPr>
        <w:t>/</w:t>
      </w:r>
      <w:r w:rsidRPr="008B58AB">
        <w:rPr>
          <w:lang w:val="en-US"/>
        </w:rPr>
        <w:t xml:space="preserve">DL configuration 5 and </w:t>
      </w:r>
      <w:r w:rsidR="000200D6" w:rsidRPr="008B58AB">
        <w:rPr>
          <w:rFonts w:hint="eastAsia"/>
          <w:lang w:eastAsia="zh-CN"/>
        </w:rPr>
        <w:t>a UE that does not support aggregating more than</w:t>
      </w:r>
      <w:r w:rsidR="000200D6" w:rsidRPr="008B58AB">
        <w:t xml:space="preserve"> </w:t>
      </w:r>
      <w:r w:rsidRPr="008B58AB">
        <w:rPr>
          <w:lang w:val="en-US"/>
        </w:rPr>
        <w:t>one serving cell</w:t>
      </w:r>
      <w:r w:rsidR="00D76041" w:rsidRPr="008B58AB">
        <w:rPr>
          <w:lang w:val="en-US"/>
        </w:rPr>
        <w:t xml:space="preserve"> with </w:t>
      </w:r>
      <w:r w:rsidR="00D76041" w:rsidRPr="008B58AB">
        <w:rPr>
          <w:rFonts w:eastAsia="SimSun"/>
          <w:lang w:eastAsia="zh-CN"/>
        </w:rPr>
        <w:t>frame structure type 2</w:t>
      </w:r>
      <w:r w:rsidR="006A7D6A" w:rsidRPr="008B58AB">
        <w:rPr>
          <w:rFonts w:eastAsia="SimSun"/>
          <w:lang w:eastAsia="zh-CN"/>
        </w:rPr>
        <w:t xml:space="preserve"> and the UE is not configured with </w:t>
      </w:r>
      <w:r w:rsidR="004020FA" w:rsidRPr="008B58AB">
        <w:rPr>
          <w:rFonts w:eastAsia="SimSun"/>
          <w:i/>
          <w:lang w:eastAsia="zh-CN"/>
        </w:rPr>
        <w:t>EIMTA-MainConfigServCell-r12</w:t>
      </w:r>
      <w:r w:rsidR="006A7D6A" w:rsidRPr="008B58AB">
        <w:rPr>
          <w:rFonts w:eastAsia="SimSun"/>
          <w:i/>
          <w:lang w:eastAsia="zh-CN"/>
        </w:rPr>
        <w:t xml:space="preserve"> </w:t>
      </w:r>
      <w:r w:rsidR="006A7D6A" w:rsidRPr="008B58AB">
        <w:rPr>
          <w:rFonts w:eastAsia="SimSun"/>
          <w:lang w:eastAsia="zh-CN"/>
        </w:rPr>
        <w:t>for the serving cell</w:t>
      </w:r>
      <w:r w:rsidRPr="008B58AB">
        <w:rPr>
          <w:lang w:val="en-US"/>
        </w:rPr>
        <w:t>, only HARQ-ACK bundling is supported.</w:t>
      </w:r>
      <w:r w:rsidR="000200D6" w:rsidRPr="008B58AB">
        <w:rPr>
          <w:rFonts w:hint="eastAsia"/>
          <w:lang w:eastAsia="zh-CN"/>
        </w:rPr>
        <w:t xml:space="preserve"> </w:t>
      </w:r>
    </w:p>
    <w:p w14:paraId="00B6147C" w14:textId="77777777" w:rsidR="000200D6" w:rsidRPr="008B58AB" w:rsidRDefault="00D76041" w:rsidP="000200D6">
      <w:pPr>
        <w:rPr>
          <w:lang w:eastAsia="zh-CN"/>
        </w:rPr>
      </w:pPr>
      <w:r w:rsidRPr="008B58AB">
        <w:rPr>
          <w:lang w:eastAsia="zh-CN"/>
        </w:rPr>
        <w:t>A</w:t>
      </w:r>
      <w:r w:rsidR="000200D6"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 xml:space="preserve"> 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3C28CD" w:rsidRPr="008B58AB">
        <w:t>/4/5</w:t>
      </w:r>
      <w:r w:rsidR="000200D6" w:rsidRPr="008B58AB">
        <w:t xml:space="preserve"> for transmission of HARQ-ACK</w:t>
      </w:r>
      <w:r w:rsidR="00377DBB" w:rsidRPr="003B5D28">
        <w:t xml:space="preserve"> </w:t>
      </w:r>
      <w:r w:rsidR="00377DBB" w:rsidRPr="008B58AB">
        <w:t>corresponding to subframe-PDSCH</w:t>
      </w:r>
      <w:r w:rsidR="000200D6" w:rsidRPr="008B58AB">
        <w:t xml:space="preserve"> when configured with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w:t>
      </w:r>
    </w:p>
    <w:p w14:paraId="643C83D4" w14:textId="77777777" w:rsidR="006A7D6A" w:rsidRPr="008B58AB" w:rsidRDefault="00377DBB" w:rsidP="006A7D6A">
      <w:pPr>
        <w:rPr>
          <w:lang w:eastAsia="zh-CN"/>
        </w:rPr>
      </w:pPr>
      <w:r>
        <w:rPr>
          <w:lang w:eastAsia="zh-CN"/>
        </w:rPr>
        <w:t>For subframe-PUCCH and a</w:t>
      </w:r>
      <w:r w:rsidR="000200D6" w:rsidRPr="008B58AB">
        <w:rPr>
          <w:rFonts w:hint="eastAsia"/>
          <w:lang w:eastAsia="zh-CN"/>
        </w:rPr>
        <w:t xml:space="preserve"> UE that supports aggregating more than one serving cell</w:t>
      </w:r>
      <w:r w:rsidR="00D76041" w:rsidRPr="008B58AB">
        <w:rPr>
          <w:lang w:eastAsia="zh-CN"/>
        </w:rPr>
        <w:t xml:space="preserve"> with </w:t>
      </w:r>
      <w:r w:rsidR="00D76041" w:rsidRPr="008B58AB">
        <w:rPr>
          <w:rFonts w:eastAsia="SimSun"/>
          <w:lang w:eastAsia="zh-CN"/>
        </w:rPr>
        <w:t>frame structure type 2</w:t>
      </w:r>
      <w:r w:rsidR="000200D6" w:rsidRPr="008B58AB">
        <w:rPr>
          <w:rFonts w:hint="eastAsia"/>
          <w:lang w:eastAsia="zh-CN"/>
        </w:rPr>
        <w:t xml:space="preserve"> </w:t>
      </w:r>
      <w:r w:rsidR="006A7D6A" w:rsidRPr="008B58AB">
        <w:rPr>
          <w:lang w:eastAsia="zh-CN"/>
        </w:rPr>
        <w:t xml:space="preserve">and is not configured with the parameter </w:t>
      </w:r>
      <w:r w:rsidR="004020FA" w:rsidRPr="008B58AB">
        <w:rPr>
          <w:i/>
          <w:lang w:eastAsia="zh-CN"/>
        </w:rPr>
        <w:t>EIMTA-MainConfigServCell-r12</w:t>
      </w:r>
      <w:r w:rsidR="006A7D6A" w:rsidRPr="008B58AB">
        <w:rPr>
          <w:i/>
          <w:lang w:eastAsia="zh-CN"/>
        </w:rPr>
        <w:t xml:space="preserve"> </w:t>
      </w:r>
      <w:r w:rsidR="006A7D6A" w:rsidRPr="008B58AB">
        <w:rPr>
          <w:lang w:eastAsia="zh-CN"/>
        </w:rPr>
        <w:t>for any serving cell</w:t>
      </w:r>
      <w:r w:rsidR="006A7D6A" w:rsidRPr="008B58AB">
        <w:rPr>
          <w:rFonts w:hint="eastAsia"/>
          <w:lang w:eastAsia="zh-CN"/>
        </w:rPr>
        <w:t xml:space="preserve"> </w:t>
      </w:r>
      <w:r w:rsidR="000200D6" w:rsidRPr="008B58AB">
        <w:rPr>
          <w:rFonts w:hint="eastAsia"/>
          <w:lang w:eastAsia="zh-CN"/>
        </w:rPr>
        <w:t xml:space="preserve">is configured by higher layers to use HARQ-ACK bundling, </w:t>
      </w:r>
      <w:r w:rsidR="000200D6" w:rsidRPr="008B58AB">
        <w:t xml:space="preserve">PUCCH format 1b with channel selection according to the set of Tables </w:t>
      </w:r>
      <w:smartTag w:uri="urn:schemas-microsoft-com:office:smarttags" w:element="chsdate">
        <w:smartTagPr>
          <w:attr w:name="IsROCDate" w:val="False"/>
          <w:attr w:name="IsLunarDate" w:val="False"/>
          <w:attr w:name="Day" w:val="30"/>
          <w:attr w:name="Month" w:val="12"/>
          <w:attr w:name="Year" w:val="1899"/>
        </w:smartTagPr>
        <w:r w:rsidR="000200D6" w:rsidRPr="008B58AB">
          <w:t>10.1.3</w:t>
        </w:r>
      </w:smartTag>
      <w:r w:rsidR="000200D6" w:rsidRPr="008B58AB">
        <w:t>-</w:t>
      </w:r>
      <w:smartTag w:uri="urn:schemas-microsoft-com:office:smarttags" w:element="chsdate">
        <w:smartTagPr>
          <w:attr w:name="IsROCDate" w:val="False"/>
          <w:attr w:name="IsLunarDate" w:val="False"/>
          <w:attr w:name="Day" w:val="4"/>
          <w:attr w:name="Month" w:val="3"/>
          <w:attr w:name="Year" w:val="2002"/>
        </w:smartTagPr>
        <w:r w:rsidR="000200D6" w:rsidRPr="008B58AB">
          <w:t>2</w:t>
        </w:r>
        <w:r w:rsidR="000200D6" w:rsidRPr="008B58AB">
          <w:rPr>
            <w:rFonts w:hint="eastAsia"/>
            <w:lang w:eastAsia="zh-CN"/>
          </w:rPr>
          <w:t>/3/4</w:t>
        </w:r>
      </w:smartTag>
      <w:r w:rsidR="000200D6" w:rsidRPr="008B58AB">
        <w:rPr>
          <w:rFonts w:hint="eastAsia"/>
          <w:lang w:eastAsia="zh-CN"/>
        </w:rPr>
        <w:t xml:space="preserve"> </w:t>
      </w:r>
      <w:r w:rsidR="000200D6" w:rsidRPr="008B58AB">
        <w:t>or according to the set of Tables 10.1.3-5</w:t>
      </w:r>
      <w:r w:rsidR="000200D6" w:rsidRPr="008B58AB">
        <w:rPr>
          <w:rFonts w:hint="eastAsia"/>
          <w:lang w:eastAsia="zh-CN"/>
        </w:rPr>
        <w:t>/6/7, or PUCCH format 3 for transmission of HARQ-ACK when configured with one serving cell</w:t>
      </w:r>
      <w:r w:rsidR="00045D92" w:rsidRPr="008B58AB">
        <w:rPr>
          <w:lang w:eastAsia="zh-CN"/>
        </w:rPr>
        <w:t xml:space="preserve"> with </w:t>
      </w:r>
      <w:r w:rsidR="00045D92" w:rsidRPr="008B58AB">
        <w:rPr>
          <w:rFonts w:eastAsia="SimSun"/>
          <w:lang w:eastAsia="zh-CN"/>
        </w:rPr>
        <w:t>frame structure type 2</w:t>
      </w:r>
      <w:r w:rsidR="000200D6" w:rsidRPr="008B58AB">
        <w:rPr>
          <w:rFonts w:hint="eastAsia"/>
          <w:lang w:eastAsia="zh-CN"/>
        </w:rPr>
        <w:t xml:space="preserve">. </w:t>
      </w:r>
    </w:p>
    <w:p w14:paraId="009A515C" w14:textId="77777777" w:rsidR="000200D6" w:rsidRPr="008B58AB" w:rsidRDefault="00377DBB" w:rsidP="006A7D6A">
      <w:pPr>
        <w:rPr>
          <w:lang w:eastAsia="zh-CN"/>
        </w:rPr>
      </w:pPr>
      <w:r>
        <w:rPr>
          <w:lang w:eastAsia="zh-CN"/>
        </w:rPr>
        <w:t>For subframe-PUCCH and a</w:t>
      </w:r>
      <w:r w:rsidR="006A7D6A" w:rsidRPr="008B58AB">
        <w:rPr>
          <w:rFonts w:hint="eastAsia"/>
          <w:lang w:eastAsia="zh-CN"/>
        </w:rPr>
        <w:t xml:space="preserve"> UE that</w:t>
      </w:r>
      <w:r w:rsidR="006A7D6A" w:rsidRPr="008B58AB">
        <w:rPr>
          <w:lang w:eastAsia="zh-CN"/>
        </w:rPr>
        <w:t xml:space="preserve"> is configured with the parameter </w:t>
      </w:r>
      <w:r w:rsidR="004020FA" w:rsidRPr="008B58AB">
        <w:rPr>
          <w:i/>
          <w:lang w:eastAsia="zh-CN"/>
        </w:rPr>
        <w:t>EIMTA-MainConfigServCell-r12</w:t>
      </w:r>
      <w:r w:rsidR="006A7D6A" w:rsidRPr="008B58AB">
        <w:rPr>
          <w:i/>
          <w:lang w:eastAsia="zh-CN"/>
        </w:rPr>
        <w:t xml:space="preserve"> </w:t>
      </w:r>
      <w:r w:rsidR="003C28CD" w:rsidRPr="008B58AB">
        <w:rPr>
          <w:lang w:eastAsia="zh-CN"/>
        </w:rPr>
        <w:t>and configured with</w:t>
      </w:r>
      <w:r w:rsidR="006A7D6A" w:rsidRPr="008B58AB">
        <w:rPr>
          <w:lang w:eastAsia="zh-CN"/>
        </w:rPr>
        <w:t xml:space="preserve"> one serving cell</w:t>
      </w:r>
      <w:r w:rsidR="006A7D6A" w:rsidRPr="008B58AB">
        <w:rPr>
          <w:i/>
          <w:lang w:eastAsia="zh-CN"/>
        </w:rPr>
        <w:t xml:space="preserve"> </w:t>
      </w:r>
      <w:r w:rsidR="006A7D6A" w:rsidRPr="008B58AB">
        <w:rPr>
          <w:lang w:eastAsia="zh-CN"/>
        </w:rPr>
        <w:t>is</w:t>
      </w:r>
      <w:r w:rsidR="006A7D6A" w:rsidRPr="008B58AB">
        <w:rPr>
          <w:rFonts w:hint="eastAsia"/>
          <w:lang w:eastAsia="zh-CN"/>
        </w:rPr>
        <w:t xml:space="preserve"> configured by higher layers to use </w:t>
      </w:r>
      <w:r w:rsidR="006A7D6A" w:rsidRPr="008B58AB">
        <w:t>PUCCH format 1b with channel selection according to the set of Tables 10.1.3-5</w:t>
      </w:r>
      <w:r w:rsidR="006A7D6A" w:rsidRPr="008B58AB">
        <w:rPr>
          <w:rFonts w:hint="eastAsia"/>
          <w:lang w:eastAsia="zh-CN"/>
        </w:rPr>
        <w:t>/6/7, or PUCCH format 3 for transmission of HARQ-ACK</w:t>
      </w:r>
      <w:r w:rsidR="006A7D6A" w:rsidRPr="008B58AB">
        <w:rPr>
          <w:lang w:eastAsia="zh-CN"/>
        </w:rPr>
        <w:t>.</w:t>
      </w:r>
      <w:r w:rsidR="003C28CD" w:rsidRPr="008B58AB">
        <w:rPr>
          <w:lang w:eastAsia="zh-CN"/>
        </w:rPr>
        <w:t xml:space="preserve"> A</w:t>
      </w:r>
      <w:r w:rsidR="003C28CD" w:rsidRPr="008B58AB">
        <w:rPr>
          <w:rFonts w:hint="eastAsia"/>
          <w:lang w:eastAsia="zh-CN"/>
        </w:rPr>
        <w:t xml:space="preserve"> UE that</w:t>
      </w:r>
      <w:r w:rsidR="003C28CD" w:rsidRPr="008B58AB">
        <w:rPr>
          <w:lang w:eastAsia="zh-CN"/>
        </w:rPr>
        <w:t xml:space="preserve"> is configured with the parameter </w:t>
      </w:r>
      <w:r w:rsidR="003C28CD" w:rsidRPr="008B58AB">
        <w:rPr>
          <w:i/>
          <w:lang w:eastAsia="zh-CN"/>
        </w:rPr>
        <w:t>EIMTA-MainConfigServCell-r12</w:t>
      </w:r>
      <w:r w:rsidR="003C28CD" w:rsidRPr="008B58AB">
        <w:rPr>
          <w:lang w:eastAsia="zh-CN"/>
        </w:rPr>
        <w:t xml:space="preserve"> </w:t>
      </w:r>
      <w:r w:rsidR="003C28CD" w:rsidRPr="008B58AB">
        <w:rPr>
          <w:rFonts w:eastAsia="SimSun" w:hint="eastAsia"/>
          <w:lang w:eastAsia="zh-CN"/>
        </w:rPr>
        <w:t xml:space="preserve">for at least one serving cell and configured with more than one serving cell </w:t>
      </w:r>
      <w:r w:rsidR="003C28CD" w:rsidRPr="008B58AB">
        <w:rPr>
          <w:lang w:eastAsia="zh-CN"/>
        </w:rPr>
        <w:t>is</w:t>
      </w:r>
      <w:r w:rsidR="003C28CD" w:rsidRPr="008B58AB">
        <w:rPr>
          <w:rFonts w:hint="eastAsia"/>
          <w:lang w:eastAsia="zh-CN"/>
        </w:rPr>
        <w:t xml:space="preserve"> configured by higher layers to use </w:t>
      </w:r>
      <w:r w:rsidR="003C28CD" w:rsidRPr="008B58AB">
        <w:t>PUCCH format 1b with channel selection according to the set of Tables 10.1.3-5</w:t>
      </w:r>
      <w:r w:rsidR="003C28CD" w:rsidRPr="008B58AB">
        <w:rPr>
          <w:rFonts w:hint="eastAsia"/>
          <w:lang w:eastAsia="zh-CN"/>
        </w:rPr>
        <w:t>/6/7, or PUCCH format 3</w:t>
      </w:r>
      <w:r w:rsidR="003C28CD" w:rsidRPr="008B58AB">
        <w:rPr>
          <w:lang w:eastAsia="zh-CN"/>
        </w:rPr>
        <w:t>/4/5</w:t>
      </w:r>
      <w:r w:rsidR="003C28CD" w:rsidRPr="008B58AB">
        <w:rPr>
          <w:rFonts w:eastAsia="SimSun"/>
          <w:lang w:eastAsia="zh-CN"/>
        </w:rPr>
        <w:t xml:space="preserve"> </w:t>
      </w:r>
      <w:r w:rsidR="003C28CD" w:rsidRPr="008B58AB">
        <w:rPr>
          <w:rFonts w:hint="eastAsia"/>
          <w:lang w:eastAsia="zh-CN"/>
        </w:rPr>
        <w:t>for transmission of HARQ-ACK</w:t>
      </w:r>
      <w:r w:rsidR="003C28CD" w:rsidRPr="008B58AB">
        <w:rPr>
          <w:lang w:eastAsia="zh-CN"/>
        </w:rPr>
        <w:t>.</w:t>
      </w:r>
    </w:p>
    <w:p w14:paraId="3B2FE03C" w14:textId="77777777" w:rsidR="00611EE7" w:rsidRPr="008B58AB" w:rsidRDefault="000200D6" w:rsidP="00611EE7">
      <w:pPr>
        <w:rPr>
          <w:lang w:eastAsia="zh-CN"/>
        </w:rPr>
      </w:pPr>
      <w:r w:rsidRPr="008B58AB">
        <w:t>PUCCH format 1b with channel selection</w:t>
      </w:r>
      <w:r w:rsidRPr="008B58AB">
        <w:rPr>
          <w:rFonts w:hint="eastAsia"/>
          <w:lang w:eastAsia="zh-CN"/>
        </w:rPr>
        <w:t xml:space="preserve"> </w:t>
      </w:r>
      <w:r w:rsidRPr="008B58AB">
        <w:t xml:space="preserve">according to the set of Tables </w:t>
      </w:r>
      <w:smartTag w:uri="urn:schemas-microsoft-com:office:smarttags" w:element="chsdate">
        <w:smartTagPr>
          <w:attr w:name="IsROCDate" w:val="False"/>
          <w:attr w:name="IsLunarDate" w:val="False"/>
          <w:attr w:name="Day" w:val="30"/>
          <w:attr w:name="Month" w:val="12"/>
          <w:attr w:name="Year" w:val="1899"/>
        </w:smartTagPr>
        <w:r w:rsidRPr="008B58AB">
          <w:t>10.1.3</w:t>
        </w:r>
      </w:smartTag>
      <w:r w:rsidRPr="008B58AB">
        <w:t>-</w:t>
      </w:r>
      <w:smartTag w:uri="urn:schemas-microsoft-com:office:smarttags" w:element="chsdate">
        <w:smartTagPr>
          <w:attr w:name="IsROCDate" w:val="False"/>
          <w:attr w:name="IsLunarDate" w:val="False"/>
          <w:attr w:name="Day" w:val="4"/>
          <w:attr w:name="Month" w:val="3"/>
          <w:attr w:name="Year" w:val="2002"/>
        </w:smartTagPr>
        <w:r w:rsidRPr="008B58AB">
          <w:t>2</w:t>
        </w:r>
        <w:r w:rsidRPr="008B58AB">
          <w:rPr>
            <w:rFonts w:hint="eastAsia"/>
            <w:lang w:eastAsia="zh-CN"/>
          </w:rPr>
          <w:t>/3/4</w:t>
        </w:r>
      </w:smartTag>
      <w:r w:rsidRPr="008B58AB">
        <w:rPr>
          <w:rFonts w:hint="eastAsia"/>
          <w:lang w:eastAsia="zh-CN"/>
        </w:rPr>
        <w:t xml:space="preserve"> </w:t>
      </w:r>
      <w:r w:rsidRPr="008B58AB">
        <w:t>or according to the set of Tables 10.1.3-5</w:t>
      </w:r>
      <w:r w:rsidRPr="008B58AB">
        <w:rPr>
          <w:rFonts w:hint="eastAsia"/>
          <w:lang w:eastAsia="zh-CN"/>
        </w:rPr>
        <w:t>/6/7 is not supported for TDD UL</w:t>
      </w:r>
      <w:r w:rsidR="005B4392" w:rsidRPr="008B58AB">
        <w:rPr>
          <w:lang w:eastAsia="zh-CN"/>
        </w:rPr>
        <w:t>/</w:t>
      </w:r>
      <w:r w:rsidRPr="008B58AB">
        <w:rPr>
          <w:rFonts w:hint="eastAsia"/>
          <w:lang w:eastAsia="zh-CN"/>
        </w:rPr>
        <w:t>DL configuration 5.</w:t>
      </w:r>
    </w:p>
    <w:p w14:paraId="36BA1EE9" w14:textId="77777777" w:rsidR="00611EE7" w:rsidRPr="008B58AB" w:rsidRDefault="00611EE7" w:rsidP="00611EE7">
      <w:r w:rsidRPr="008B58AB">
        <w:t>TDD HARQ-ACK bundling is performed per codeword across</w:t>
      </w:r>
      <w:r w:rsidRPr="008B58AB">
        <w:rPr>
          <w:rFonts w:eastAsia="SimSun" w:hint="eastAsia"/>
          <w:lang w:eastAsia="zh-CN"/>
        </w:rPr>
        <w:t xml:space="preserve"> </w:t>
      </w:r>
      <w:r w:rsidR="00DF64B1" w:rsidRPr="008B58AB">
        <w:rPr>
          <w:noProof/>
          <w:position w:val="-4"/>
        </w:rPr>
        <w:drawing>
          <wp:inline distT="0" distB="0" distL="0" distR="0" wp14:anchorId="0A84D70B" wp14:editId="253A6D6E">
            <wp:extent cx="17145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w:t>
      </w:r>
      <w:r w:rsidR="00377DBB" w:rsidRPr="00150D70">
        <w:t xml:space="preserve"> </w:t>
      </w:r>
      <w:r w:rsidR="00377DBB">
        <w:t>subframes/slots in</w:t>
      </w:r>
      <w:r w:rsidRPr="008B58AB">
        <w:t xml:space="preserve"> </w:t>
      </w:r>
      <w:r w:rsidR="002F4EBE" w:rsidRPr="008B58AB">
        <w:t>downlink or special</w:t>
      </w:r>
      <w:r w:rsidRPr="008B58AB">
        <w:t xml:space="preserve"> subframes associated with a single UL subframe</w:t>
      </w:r>
      <w:r w:rsidR="00377DBB">
        <w:t>/slot</w:t>
      </w:r>
      <w:r w:rsidRPr="008B58AB">
        <w:rPr>
          <w:i/>
        </w:rPr>
        <w:t xml:space="preserve"> n</w:t>
      </w:r>
      <w:r w:rsidRPr="008B58AB">
        <w:t xml:space="preserve">, </w:t>
      </w:r>
      <w:r w:rsidRPr="008B58AB">
        <w:rPr>
          <w:rFonts w:eastAsia="SimSun" w:hint="eastAsia"/>
          <w:lang w:eastAsia="zh-CN"/>
        </w:rPr>
        <w:t xml:space="preserve">where </w:t>
      </w:r>
      <w:r w:rsidR="00DF64B1" w:rsidRPr="008B58AB">
        <w:rPr>
          <w:noProof/>
          <w:position w:val="-4"/>
        </w:rPr>
        <w:drawing>
          <wp:inline distT="0" distB="0" distL="0" distR="0" wp14:anchorId="4D84E3C9" wp14:editId="7E237327">
            <wp:extent cx="171450" cy="14287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14:anchorId="310596E8" wp14:editId="3E7AFFF3">
            <wp:extent cx="152400" cy="142875"/>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150D70">
        <w:t xml:space="preserve"> </w:t>
      </w:r>
      <w:r w:rsidR="00377DBB" w:rsidRPr="000D3CFB">
        <w:t xml:space="preserve">Table 10.1.3.1-1C if the UE is configured with higher layer parameter </w:t>
      </w:r>
      <w:r w:rsidR="00377DBB">
        <w:rPr>
          <w:i/>
        </w:rPr>
        <w:t>shortTTI</w:t>
      </w:r>
      <w:r w:rsidR="00377DBB" w:rsidRPr="000D3CFB">
        <w:t xml:space="preserve"> for slot-PDSCH, in 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by a logical AND operation </w:t>
      </w:r>
      <w:r w:rsidRPr="008B58AB">
        <w:rPr>
          <w:lang w:val="en-US"/>
        </w:rPr>
        <w:t>of all the individual PDSCH transmission (with and without corresponding PDCCH</w:t>
      </w:r>
      <w:r w:rsidR="005B4392" w:rsidRPr="008B58AB">
        <w:rPr>
          <w:lang w:val="en-US"/>
        </w:rPr>
        <w:t>/EPDCCH</w:t>
      </w:r>
      <w:r w:rsidR="004D32D8" w:rsidRPr="008B58AB">
        <w:rPr>
          <w:lang w:val="en-US"/>
        </w:rPr>
        <w:t>/MPDCCH</w:t>
      </w:r>
      <w:r w:rsidR="00377DBB">
        <w:rPr>
          <w:lang w:val="en-US"/>
        </w:rPr>
        <w:t>/SPDCCH</w:t>
      </w:r>
      <w:r w:rsidRPr="008B58AB">
        <w:rPr>
          <w:lang w:val="en-US"/>
        </w:rPr>
        <w:t>) HARQ-ACKs and ACK in response to PDCCH</w:t>
      </w:r>
      <w:r w:rsidR="005B4392" w:rsidRPr="008B58AB">
        <w:rPr>
          <w:lang w:val="en-US"/>
        </w:rPr>
        <w:t>/EPDCCH</w:t>
      </w:r>
      <w:r w:rsidR="004D32D8" w:rsidRPr="008B58AB">
        <w:rPr>
          <w:lang w:val="en-US"/>
        </w:rPr>
        <w:t>/MPDCCH</w:t>
      </w:r>
      <w:r w:rsidR="00377DBB">
        <w:rPr>
          <w:lang w:val="en-US"/>
        </w:rPr>
        <w:t>/SPDCCH</w:t>
      </w:r>
      <w:r w:rsidRPr="008B58AB">
        <w:rPr>
          <w:lang w:val="en-US"/>
        </w:rPr>
        <w:t xml:space="preserve"> indicating downlink SPS release</w:t>
      </w:r>
      <w:r w:rsidRPr="008B58AB">
        <w:t>. For one configured serving cell the bundled 1 or 2 HARQ-ACK bits are transmitted using PUCCH format 1a or PUCCH format 1b, respectively.</w:t>
      </w:r>
    </w:p>
    <w:p w14:paraId="1D40B008" w14:textId="77777777" w:rsidR="00611EE7" w:rsidRPr="008B58AB" w:rsidRDefault="00611EE7" w:rsidP="00611EE7">
      <w:r w:rsidRPr="008B58AB">
        <w:t>For TDD HARQ-ACK multiplexing</w:t>
      </w:r>
      <w:r w:rsidRPr="008B58AB">
        <w:rPr>
          <w:rFonts w:eastAsia="SimSun" w:hint="eastAsia"/>
          <w:lang w:eastAsia="zh-CN"/>
        </w:rPr>
        <w:t xml:space="preserve"> </w:t>
      </w:r>
      <w:r w:rsidRPr="008B58AB">
        <w:rPr>
          <w:rFonts w:eastAsia="SimSun"/>
          <w:lang w:eastAsia="zh-CN"/>
        </w:rPr>
        <w:t>and a subframe</w:t>
      </w:r>
      <w:r w:rsidRPr="008B58AB">
        <w:rPr>
          <w:rFonts w:eastAsia="SimSun"/>
          <w:i/>
          <w:lang w:eastAsia="zh-CN"/>
        </w:rPr>
        <w:t xml:space="preserve"> n</w:t>
      </w:r>
      <w:r w:rsidRPr="008B58AB">
        <w:rPr>
          <w:rFonts w:eastAsia="SimSun" w:hint="eastAsia"/>
          <w:lang w:eastAsia="zh-CN"/>
        </w:rPr>
        <w:t xml:space="preserve"> with</w:t>
      </w:r>
      <w:r w:rsidRPr="008B58AB">
        <w:rPr>
          <w:rFonts w:eastAsia="SimSun"/>
          <w:lang w:eastAsia="zh-CN"/>
        </w:rPr>
        <w:t xml:space="preserve"> </w:t>
      </w:r>
      <w:r w:rsidR="00DF64B1" w:rsidRPr="008B58AB">
        <w:rPr>
          <w:noProof/>
          <w:position w:val="-4"/>
        </w:rPr>
        <w:drawing>
          <wp:inline distT="0" distB="0" distL="0" distR="0" wp14:anchorId="0FB9D390" wp14:editId="66F5FD53">
            <wp:extent cx="3429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eastAsia="SimSun" w:hint="eastAsia"/>
          <w:lang w:eastAsia="zh-CN"/>
        </w:rPr>
        <w:t xml:space="preserve">, where </w:t>
      </w:r>
      <w:r w:rsidR="00DF64B1" w:rsidRPr="008B58AB">
        <w:rPr>
          <w:noProof/>
          <w:position w:val="-4"/>
        </w:rPr>
        <w:drawing>
          <wp:inline distT="0" distB="0" distL="0" distR="0" wp14:anchorId="060433F8" wp14:editId="6A4A6A43">
            <wp:extent cx="171450" cy="142875"/>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14:anchorId="43DB7CE2" wp14:editId="5652BD32">
            <wp:extent cx="152400" cy="142875"/>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AC77EA">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spatial HARQ-ACK bundling across multiple codewords within a </w:t>
      </w:r>
      <w:r w:rsidR="002F4EBE" w:rsidRPr="008B58AB">
        <w:t>downlink or special</w:t>
      </w:r>
      <w:r w:rsidRPr="008B58AB">
        <w:t xml:space="preserve"> subframe is performed by a logical AND operation of all the corresponding individual HARQ-ACKs. PUCCH format 1b with channel selection is used in case of one configured serving cell. For TDD HARQ-ACK multiplexing </w:t>
      </w:r>
      <w:r w:rsidRPr="008B58AB">
        <w:rPr>
          <w:rFonts w:eastAsia="SimSun"/>
          <w:lang w:eastAsia="zh-CN"/>
        </w:rPr>
        <w:t>and a subframe</w:t>
      </w:r>
      <w:r w:rsidRPr="008B58AB">
        <w:rPr>
          <w:rFonts w:eastAsia="SimSun"/>
          <w:i/>
          <w:lang w:eastAsia="zh-CN"/>
        </w:rPr>
        <w:t xml:space="preserve"> n</w:t>
      </w:r>
      <w:r w:rsidRPr="008B58AB">
        <w:t xml:space="preserve"> with </w:t>
      </w:r>
      <w:r w:rsidR="00DF64B1" w:rsidRPr="008B58AB">
        <w:rPr>
          <w:noProof/>
          <w:position w:val="-4"/>
        </w:rPr>
        <w:drawing>
          <wp:inline distT="0" distB="0" distL="0" distR="0" wp14:anchorId="3F3111DD" wp14:editId="588717F0">
            <wp:extent cx="342900" cy="1428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spatial HARQ-ACK bundling across multiple codewords within a </w:t>
      </w:r>
      <w:r w:rsidR="002F4EBE" w:rsidRPr="008B58AB">
        <w:t>downlink or special</w:t>
      </w:r>
      <w:r w:rsidRPr="008B58AB">
        <w:t xml:space="preserve"> subframe is not performed, 1 or 2 HARQ-ACK bits are transmitted using PUCCH format 1a or PUCCH format 1b, respectively for one configured serving cell. </w:t>
      </w:r>
    </w:p>
    <w:p w14:paraId="55ADDF26" w14:textId="77777777" w:rsidR="00611EE7" w:rsidRPr="008B58AB" w:rsidRDefault="00611EE7" w:rsidP="00611EE7">
      <w:r w:rsidRPr="008B58AB">
        <w:t xml:space="preserve">In the case of TDD and more than one configured serving cell with PUCCH format 1b with channel selection and more than 4 HARQ-ACK bits for </w:t>
      </w:r>
      <w:bookmarkStart w:id="27" w:name="OLE_LINK20"/>
      <w:bookmarkStart w:id="28" w:name="OLE_LINK21"/>
      <w:r w:rsidR="00DF64B1" w:rsidRPr="008B58AB">
        <w:rPr>
          <w:noProof/>
          <w:position w:val="-4"/>
        </w:rPr>
        <w:drawing>
          <wp:inline distT="0" distB="0" distL="0" distR="0" wp14:anchorId="51AE250F" wp14:editId="20D0863F">
            <wp:extent cx="171450" cy="1428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14:anchorId="7ABAD189" wp14:editId="6C056CE1">
            <wp:extent cx="171450" cy="1428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 </w:t>
      </w:r>
      <w:r w:rsidRPr="008B58AB">
        <w:t xml:space="preserve">and for </w:t>
      </w:r>
      <w:bookmarkEnd w:id="27"/>
      <w:bookmarkEnd w:id="28"/>
      <w:r w:rsidRPr="008B58AB">
        <w:t xml:space="preserve">the configured serving cells, spatial HARQ-ACK bundling across multiple codewords within a </w:t>
      </w:r>
      <w:r w:rsidR="002F4EBE" w:rsidRPr="008B58AB">
        <w:t>downlink or special</w:t>
      </w:r>
      <w:r w:rsidRPr="008B58AB">
        <w:t xml:space="preserve"> subframe for all configured cells is performed and the </w:t>
      </w:r>
      <w:r w:rsidRPr="008B58AB">
        <w:rPr>
          <w:lang w:val="en-US"/>
        </w:rPr>
        <w:t xml:space="preserve">bundled HARQ-ACK bits for each configured serving cell is transmitted using </w:t>
      </w:r>
      <w:r w:rsidRPr="008B58AB">
        <w:t>PUCCH format 1b with channel selection. For TDD and more than one configured serving cell with PUCCH format 1b with channel selection and up to 4 HARQ-ACK bits for</w:t>
      </w:r>
      <w:r w:rsidR="00DF64B1" w:rsidRPr="008B58AB">
        <w:rPr>
          <w:noProof/>
          <w:position w:val="-4"/>
        </w:rPr>
        <w:drawing>
          <wp:inline distT="0" distB="0" distL="0" distR="0" wp14:anchorId="272ED42C" wp14:editId="4A8E6D22">
            <wp:extent cx="171450" cy="1428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14:anchorId="54FD8053" wp14:editId="1C30DB3A">
            <wp:extent cx="171450" cy="1428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w:t>
      </w:r>
      <w:r w:rsidRPr="008B58AB">
        <w:t xml:space="preserve"> and for the configured serving cells, </w:t>
      </w:r>
      <w:r w:rsidR="00BB1153" w:rsidRPr="008B58AB">
        <w:rPr>
          <w:rFonts w:hint="eastAsia"/>
          <w:lang w:eastAsia="zh-CN"/>
        </w:rPr>
        <w:t xml:space="preserve">spatial </w:t>
      </w:r>
      <w:r w:rsidRPr="008B58AB">
        <w:t>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1b with channel selection.</w:t>
      </w:r>
    </w:p>
    <w:p w14:paraId="0A569025" w14:textId="77777777" w:rsidR="00611EE7" w:rsidRPr="008B58AB" w:rsidRDefault="00611EE7" w:rsidP="00611EE7">
      <w:r w:rsidRPr="008B58AB">
        <w:lastRenderedPageBreak/>
        <w:t xml:space="preserve">In the case of TDD and more than one configured serving cell with PUCCH format 3 </w:t>
      </w:r>
      <w:r w:rsidR="003C28CD" w:rsidRPr="008B58AB">
        <w:t xml:space="preserve">and without PUCCH format 4/5 configured </w:t>
      </w:r>
      <w:r w:rsidRPr="008B58AB">
        <w:t xml:space="preserve">and more than 20 HARQ-ACK bits for </w:t>
      </w:r>
      <w:r w:rsidR="00DF64B1" w:rsidRPr="008B58AB">
        <w:rPr>
          <w:noProof/>
          <w:position w:val="-4"/>
        </w:rPr>
        <w:drawing>
          <wp:inline distT="0" distB="0" distL="0" distR="0" wp14:anchorId="19570934" wp14:editId="3B08CE28">
            <wp:extent cx="171450" cy="1428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14:anchorId="5BD9AC32" wp14:editId="48AFE7EF">
            <wp:extent cx="171450" cy="142875"/>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14:anchorId="1F6199A3" wp14:editId="7E4FC592">
            <wp:extent cx="152400" cy="14287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w:t>
      </w:r>
      <w:r w:rsidR="008576A0" w:rsidRPr="008B58AB">
        <w:t xml:space="preserve"> </w:t>
      </w:r>
      <w:r w:rsidRPr="008B58AB">
        <w:t xml:space="preserve">and for the configured serving cells, spatial HARQ-ACK bundling across multiple codewords within a </w:t>
      </w:r>
      <w:r w:rsidR="002F4EBE" w:rsidRPr="008B58AB">
        <w:t>downlink or special</w:t>
      </w:r>
      <w:r w:rsidRPr="008B58AB">
        <w:t xml:space="preserve"> subframe is performed for each serving cell by a logical AND operation of all of the corresponding </w:t>
      </w:r>
      <w:r w:rsidRPr="008B58AB">
        <w:rPr>
          <w:lang w:val="en-US"/>
        </w:rPr>
        <w:t>individual HARQ-ACKs and PUCCH format 3 is used</w:t>
      </w:r>
      <w:r w:rsidRPr="008B58AB">
        <w:t xml:space="preserve">. For TDD and more than one configured serving cell with PUCCH format 3 and up to 20 HARQ-ACK bits for </w:t>
      </w:r>
      <w:r w:rsidR="00DF64B1" w:rsidRPr="008B58AB">
        <w:rPr>
          <w:noProof/>
          <w:position w:val="-4"/>
        </w:rPr>
        <w:drawing>
          <wp:inline distT="0" distB="0" distL="0" distR="0" wp14:anchorId="555B7D8E" wp14:editId="31EC92D1">
            <wp:extent cx="171450" cy="1428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14:anchorId="5BC93AC9" wp14:editId="51E10936">
            <wp:extent cx="171450" cy="14287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14:anchorId="412B2E70" wp14:editId="30A16604">
            <wp:extent cx="152400" cy="1428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 </w:t>
      </w:r>
      <w:r w:rsidRPr="008B58AB">
        <w:t>and for the configured serving cells, spatial 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3.</w:t>
      </w:r>
    </w:p>
    <w:p w14:paraId="35E49F07" w14:textId="77777777" w:rsidR="005A7AFA" w:rsidRPr="008B58AB" w:rsidRDefault="00611EE7" w:rsidP="008260B9">
      <w:r w:rsidRPr="008B58AB">
        <w:t>For TDD with PUCCH format 3</w:t>
      </w:r>
      <w:r w:rsidR="003C28CD" w:rsidRPr="008B58AB">
        <w:t xml:space="preserve"> </w:t>
      </w:r>
      <w:r w:rsidR="003C28CD" w:rsidRPr="008B58AB">
        <w:rPr>
          <w:rFonts w:eastAsia="SimSun"/>
          <w:lang w:eastAsia="zh-CN"/>
        </w:rPr>
        <w:t>without PUCCH format 4/5 configured</w:t>
      </w:r>
      <w:r w:rsidRPr="008B58AB">
        <w:t xml:space="preserve">, a UE shall determine the number of HARQ-ACK bits, </w:t>
      </w:r>
      <w:r w:rsidR="00DF64B1" w:rsidRPr="008B58AB">
        <w:rPr>
          <w:noProof/>
          <w:position w:val="-6"/>
        </w:rPr>
        <w:drawing>
          <wp:inline distT="0" distB="0" distL="0" distR="0" wp14:anchorId="3AD36D70" wp14:editId="5C1A2E30">
            <wp:extent cx="114300" cy="123825"/>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associated with an UL subframe</w:t>
      </w:r>
      <w:r w:rsidR="00377DBB">
        <w:t>/slot</w:t>
      </w:r>
      <w:r w:rsidRPr="008B58AB">
        <w:rPr>
          <w:i/>
        </w:rPr>
        <w:t xml:space="preserve"> n</w:t>
      </w:r>
      <w:r w:rsidRPr="008B58AB">
        <w:t xml:space="preserve"> </w:t>
      </w:r>
    </w:p>
    <w:p w14:paraId="1EB5A33D" w14:textId="77777777" w:rsidR="00611EE7" w:rsidRPr="008B58AB" w:rsidRDefault="00611EE7" w:rsidP="008260B9">
      <w:r w:rsidRPr="008B58AB">
        <w:t xml:space="preserve">according to </w:t>
      </w:r>
      <w:r w:rsidR="00DF64B1" w:rsidRPr="008B58AB">
        <w:rPr>
          <w:noProof/>
          <w:position w:val="-32"/>
        </w:rPr>
        <w:drawing>
          <wp:inline distT="0" distB="0" distL="0" distR="0" wp14:anchorId="736AD2BB" wp14:editId="64235454">
            <wp:extent cx="828675" cy="52387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Pr="008B58AB">
        <w:rPr>
          <w:lang w:val="en-US"/>
        </w:rPr>
        <w:t xml:space="preserve">where </w:t>
      </w:r>
      <w:r w:rsidR="00DF64B1" w:rsidRPr="008B58AB">
        <w:rPr>
          <w:noProof/>
          <w:position w:val="-10"/>
        </w:rPr>
        <w:drawing>
          <wp:inline distT="0" distB="0" distL="0" distR="0" wp14:anchorId="3A671938" wp14:editId="203F591B">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14:anchorId="394A1988" wp14:editId="6AC23D23">
            <wp:extent cx="352425" cy="2476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8B58AB">
        <w:t xml:space="preserve">is the number of HARQ-bits for the </w:t>
      </w:r>
      <w:r w:rsidRPr="008B58AB">
        <w:rPr>
          <w:i/>
        </w:rPr>
        <w:t>c</w:t>
      </w:r>
      <w:r w:rsidRPr="008B58AB">
        <w:t xml:space="preserve">-th serving cell defined in </w:t>
      </w:r>
      <w:r w:rsidR="00FE5A47" w:rsidRPr="008B58AB">
        <w:t>Subclause</w:t>
      </w:r>
      <w:r w:rsidRPr="008B58AB">
        <w:t xml:space="preserve"> 7.3.</w:t>
      </w:r>
    </w:p>
    <w:p w14:paraId="394430E1" w14:textId="77777777" w:rsidR="00611EE7" w:rsidRPr="008B58AB" w:rsidRDefault="00611EE7" w:rsidP="008260B9">
      <w:r w:rsidRPr="008B58AB">
        <w:t xml:space="preserve">TDD HARQ-ACK feedback procedures for one configured serving cell are given in </w:t>
      </w:r>
      <w:r w:rsidR="00FE5A47" w:rsidRPr="008B58AB">
        <w:t>Subclause</w:t>
      </w:r>
      <w:r w:rsidRPr="008B58AB">
        <w:t xml:space="preserve"> 10.1.3.1 and procedures for more than one configured serving cell are given in </w:t>
      </w:r>
      <w:r w:rsidR="00FE5A47" w:rsidRPr="008B58AB">
        <w:t>Subclause</w:t>
      </w:r>
      <w:r w:rsidRPr="008B58AB">
        <w:t xml:space="preserve"> 10.1.3.2.</w:t>
      </w:r>
    </w:p>
    <w:p w14:paraId="0813F9CA" w14:textId="77777777" w:rsidR="00611EE7" w:rsidRPr="008B58AB" w:rsidRDefault="00611EE7" w:rsidP="00611EE7">
      <w:pPr>
        <w:pStyle w:val="Heading4"/>
      </w:pPr>
      <w:bookmarkStart w:id="29" w:name="_Toc415085524"/>
      <w:r w:rsidRPr="008B58AB">
        <w:t>10.1.3.1</w:t>
      </w:r>
      <w:r w:rsidRPr="008B58AB">
        <w:tab/>
        <w:t>TDD HARQ-ACK procedure for one configured serving cell</w:t>
      </w:r>
      <w:bookmarkEnd w:id="29"/>
    </w:p>
    <w:p w14:paraId="016269E4" w14:textId="77777777" w:rsidR="001C6E82" w:rsidRPr="008B58AB" w:rsidRDefault="00611EE7" w:rsidP="001C6E82">
      <w:r w:rsidRPr="008B58AB">
        <w:t xml:space="preserve">HARQ-ACK transmission on two antenna ports </w:t>
      </w:r>
      <w:r w:rsidR="00DF64B1" w:rsidRPr="008B58AB">
        <w:rPr>
          <w:noProof/>
          <w:position w:val="-10"/>
        </w:rPr>
        <w:drawing>
          <wp:inline distT="0" distB="0" distL="0" distR="0" wp14:anchorId="38B0538A" wp14:editId="5F819738">
            <wp:extent cx="74295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is supported for PUCCH format 1a/1b with TDD HARQ-ACK bundling feedback mode</w:t>
      </w:r>
      <w:r w:rsidR="00420B98" w:rsidRPr="008B58AB">
        <w:t xml:space="preserve"> and for PUCCH format 3.</w:t>
      </w:r>
      <w:r w:rsidR="001C6E82" w:rsidRPr="008B58AB">
        <w:t xml:space="preserve"> </w:t>
      </w:r>
    </w:p>
    <w:p w14:paraId="37850973" w14:textId="77777777" w:rsidR="00420B98" w:rsidRPr="008B58AB" w:rsidRDefault="001C6E82" w:rsidP="001C6E82">
      <w:r w:rsidRPr="008B58AB">
        <w:rPr>
          <w:lang w:eastAsia="zh-CN"/>
        </w:rPr>
        <w:t>A</w:t>
      </w:r>
      <w:r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Pr="008B58AB">
        <w:rPr>
          <w:rFonts w:hint="eastAsia"/>
          <w:lang w:eastAsia="zh-CN"/>
        </w:rPr>
        <w:t xml:space="preserve"> </w:t>
      </w:r>
      <w:r w:rsidRPr="008B58AB">
        <w:rPr>
          <w:lang w:eastAsia="zh-CN"/>
        </w:rPr>
        <w:t>can be</w:t>
      </w:r>
      <w:r w:rsidRPr="008B58AB">
        <w:rPr>
          <w:rFonts w:hint="eastAsia"/>
          <w:lang w:eastAsia="zh-CN"/>
        </w:rPr>
        <w:t xml:space="preserve"> </w:t>
      </w:r>
      <w:r w:rsidRPr="008B58AB">
        <w:t>configured by higher layer</w:t>
      </w:r>
      <w:r w:rsidRPr="008B58AB">
        <w:rPr>
          <w:rFonts w:hint="eastAsia"/>
          <w:lang w:eastAsia="zh-CN"/>
        </w:rPr>
        <w:t>s</w:t>
      </w:r>
      <w:r w:rsidRPr="008B58AB">
        <w:rPr>
          <w:lang w:eastAsia="zh-CN"/>
        </w:rPr>
        <w:t xml:space="preserve"> for </w:t>
      </w:r>
      <w:r w:rsidRPr="008B58AB">
        <w:t xml:space="preserve">HARQ-ACK transmission on two antenna ports </w:t>
      </w:r>
      <w:r w:rsidR="00DF64B1" w:rsidRPr="008B58AB">
        <w:rPr>
          <w:noProof/>
          <w:position w:val="-10"/>
        </w:rPr>
        <w:drawing>
          <wp:inline distT="0" distB="0" distL="0" distR="0" wp14:anchorId="09932121" wp14:editId="6C6AA409">
            <wp:extent cx="742950" cy="19050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for PUCCH format 1b with channel selection.</w:t>
      </w:r>
    </w:p>
    <w:p w14:paraId="05C84E68" w14:textId="77777777" w:rsidR="00611EE7" w:rsidRPr="008B58AB" w:rsidRDefault="00420B98" w:rsidP="00611EE7">
      <w:r w:rsidRPr="008B58AB">
        <w:t xml:space="preserve">The TDD HARQ-ACK procedure for a UE configured with PUCCH format 3 is as described in </w:t>
      </w:r>
      <w:r w:rsidR="00FE5A47" w:rsidRPr="008B58AB">
        <w:t>Subclause</w:t>
      </w:r>
      <w:r w:rsidRPr="008B58AB">
        <w:t xml:space="preserve"> 10.1.3.2.2 when the UE receives PDSCH and/or SPS release PDCCH</w:t>
      </w:r>
      <w:r w:rsidR="005B4392" w:rsidRPr="008B58AB">
        <w:rPr>
          <w:lang w:val="en-US"/>
        </w:rPr>
        <w:t>/EPDCCH</w:t>
      </w:r>
      <w:r w:rsidRPr="008B58AB">
        <w:t xml:space="preserve"> only on the primary cell.</w:t>
      </w:r>
    </w:p>
    <w:p w14:paraId="7074B19D" w14:textId="77777777" w:rsidR="0093274D" w:rsidRPr="008B58AB" w:rsidRDefault="006A7D6A">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611EE7" w:rsidRPr="008B58AB">
        <w:t xml:space="preserve">HARQ-ACK </w:t>
      </w:r>
      <w:r w:rsidR="0093274D" w:rsidRPr="008B58AB">
        <w:t xml:space="preserve">bundling or TDD </w:t>
      </w:r>
      <w:r w:rsidR="00611EE7" w:rsidRPr="008B58AB">
        <w:t xml:space="preserve">HARQ-ACK </w:t>
      </w:r>
      <w:r w:rsidR="0093274D" w:rsidRPr="008B58AB">
        <w:t xml:space="preserve">multiplexing </w:t>
      </w:r>
      <w:r w:rsidR="00611EE7" w:rsidRPr="008B58AB">
        <w:t xml:space="preserve">for one configured serving cell </w:t>
      </w:r>
      <w:r w:rsidR="0093274D" w:rsidRPr="008B58AB">
        <w:t xml:space="preserve">and a subframe </w:t>
      </w:r>
      <w:r w:rsidR="0093274D" w:rsidRPr="008B58AB">
        <w:rPr>
          <w:i/>
        </w:rPr>
        <w:t>n</w:t>
      </w:r>
      <w:r w:rsidR="0093274D" w:rsidRPr="008B58AB">
        <w:t xml:space="preserve"> with </w:t>
      </w:r>
      <w:r w:rsidR="00DF64B1" w:rsidRPr="008B58AB">
        <w:rPr>
          <w:noProof/>
          <w:position w:val="-4"/>
        </w:rPr>
        <w:drawing>
          <wp:inline distT="0" distB="0" distL="0" distR="0" wp14:anchorId="5223DE30" wp14:editId="450FA716">
            <wp:extent cx="342900" cy="1428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8B58AB">
        <w:t xml:space="preserve"> where </w:t>
      </w:r>
      <w:r w:rsidR="00DF64B1" w:rsidRPr="008B58AB">
        <w:rPr>
          <w:noProof/>
          <w:position w:val="-4"/>
        </w:rPr>
        <w:drawing>
          <wp:inline distT="0" distB="0" distL="0" distR="0" wp14:anchorId="0489D40F" wp14:editId="3698E77E">
            <wp:extent cx="171450" cy="1428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14:anchorId="22F58E6A" wp14:editId="4165307B">
            <wp:extent cx="152400" cy="14287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CF0687" w:rsidRPr="008B58AB">
        <w:t>.3.1</w:t>
      </w:r>
      <w:r w:rsidR="0093274D" w:rsidRPr="008B58AB">
        <w:t xml:space="preserve">-1, the UE shall use PUCCH resource </w:t>
      </w:r>
      <w:r w:rsidR="00DF64B1" w:rsidRPr="008B58AB">
        <w:rPr>
          <w:noProof/>
          <w:position w:val="-12"/>
        </w:rPr>
        <w:drawing>
          <wp:inline distT="0" distB="0" distL="0" distR="0" wp14:anchorId="6201AC75" wp14:editId="7541F32C">
            <wp:extent cx="419100"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8B58AB">
        <w:t xml:space="preserve"> for transmission of HARQ-ACK in subframe </w:t>
      </w:r>
      <w:r w:rsidR="00DF64B1" w:rsidRPr="008B58AB">
        <w:rPr>
          <w:noProof/>
          <w:position w:val="-6"/>
        </w:rPr>
        <w:drawing>
          <wp:inline distT="0" distB="0" distL="0" distR="0" wp14:anchorId="7E1AC3AF" wp14:editId="63D21592">
            <wp:extent cx="114300" cy="123825"/>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8B58AB">
        <w:t xml:space="preserve"> </w:t>
      </w:r>
      <w:r w:rsidR="001A2578" w:rsidRPr="008B58AB">
        <w:t xml:space="preserve">for </w:t>
      </w:r>
      <w:r w:rsidR="00DF64B1" w:rsidRPr="008B58AB">
        <w:rPr>
          <w:noProof/>
          <w:position w:val="-10"/>
        </w:rPr>
        <w:drawing>
          <wp:inline distT="0" distB="0" distL="0" distR="0" wp14:anchorId="0D926BC4" wp14:editId="453CFCFE">
            <wp:extent cx="142875" cy="190500"/>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00E358AF" w:rsidRPr="008B58AB">
        <w:t xml:space="preserve"> antenna port </w:t>
      </w:r>
      <w:r w:rsidR="00E358AF" w:rsidRPr="008B58AB">
        <w:rPr>
          <w:i/>
        </w:rPr>
        <w:t xml:space="preserve">p </w:t>
      </w:r>
      <w:r w:rsidR="00E358AF" w:rsidRPr="008B58AB">
        <w:t>for PUCCH format 1a/1b</w:t>
      </w:r>
      <w:r w:rsidR="0093274D" w:rsidRPr="008B58AB">
        <w:t>, where</w:t>
      </w:r>
    </w:p>
    <w:p w14:paraId="47CEB8F7" w14:textId="77777777" w:rsidR="0093274D" w:rsidRPr="008B58AB" w:rsidRDefault="001064A6" w:rsidP="008B58AB">
      <w:pPr>
        <w:pStyle w:val="B1"/>
      </w:pPr>
      <w:r w:rsidRPr="008B58AB">
        <w:t>-</w:t>
      </w:r>
      <w:r w:rsidRPr="008B58AB">
        <w:tab/>
      </w:r>
      <w:r w:rsidR="0093274D" w:rsidRPr="008B58AB">
        <w:t>If there is PDSCH transmission</w:t>
      </w:r>
      <w:r w:rsidR="00E358AF" w:rsidRPr="008B58AB">
        <w:t xml:space="preserve"> </w:t>
      </w:r>
      <w:r w:rsidR="0093274D" w:rsidRPr="008B58AB">
        <w:t>indicated by the detection of corresponding PDCCH</w:t>
      </w:r>
      <w:r w:rsidR="005B4392" w:rsidRPr="008B58AB">
        <w:rPr>
          <w:lang w:val="en-US"/>
        </w:rPr>
        <w:t>/EPDCCH</w:t>
      </w:r>
      <w:r w:rsidR="0093274D" w:rsidRPr="008B58AB">
        <w:rPr>
          <w:rFonts w:eastAsia="SimSun" w:hint="eastAsia"/>
          <w:lang w:eastAsia="zh-CN"/>
        </w:rPr>
        <w:t xml:space="preserve"> or there is PDCCH</w:t>
      </w:r>
      <w:r w:rsidR="005B4392" w:rsidRPr="008B58AB">
        <w:rPr>
          <w:lang w:val="en-US"/>
        </w:rPr>
        <w:t>/EPDCCH</w:t>
      </w:r>
      <w:r w:rsidR="0093274D" w:rsidRPr="008B58AB">
        <w:rPr>
          <w:rFonts w:eastAsia="SimSun" w:hint="eastAsia"/>
          <w:lang w:eastAsia="zh-CN"/>
        </w:rPr>
        <w:t xml:space="preserve"> indicating downlink SPS release</w:t>
      </w:r>
      <w:r w:rsidR="0093274D" w:rsidRPr="008B58AB">
        <w:t xml:space="preserve"> within subframe(s) </w:t>
      </w:r>
      <w:r w:rsidR="00DF64B1" w:rsidRPr="008B58AB">
        <w:rPr>
          <w:noProof/>
          <w:position w:val="-6"/>
        </w:rPr>
        <w:drawing>
          <wp:inline distT="0" distB="0" distL="0" distR="0" wp14:anchorId="4FC27E5B" wp14:editId="737639FA">
            <wp:extent cx="285750" cy="1714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14:anchorId="199B329E" wp14:editId="71F1A88B">
            <wp:extent cx="342900" cy="1714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 and </w:t>
      </w:r>
      <w:r w:rsidR="00DF64B1" w:rsidRPr="008B58AB">
        <w:rPr>
          <w:noProof/>
          <w:position w:val="-4"/>
        </w:rPr>
        <w:drawing>
          <wp:inline distT="0" distB="0" distL="0" distR="0" wp14:anchorId="5EDBD1D5" wp14:editId="320DC39A">
            <wp:extent cx="152400" cy="14287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rPr>
          <w:iCs/>
          <w:lang w:val="en-US"/>
        </w:rPr>
        <w:t xml:space="preserve"> (defined in Table 10.1</w:t>
      </w:r>
      <w:r w:rsidR="00CF0687" w:rsidRPr="008B58AB">
        <w:rPr>
          <w:iCs/>
          <w:lang w:val="en-US"/>
        </w:rPr>
        <w:t>.3.1</w:t>
      </w:r>
      <w:r w:rsidR="0093274D" w:rsidRPr="008B58AB">
        <w:rPr>
          <w:iCs/>
          <w:lang w:val="en-US"/>
        </w:rPr>
        <w:t xml:space="preserve">-1) is a set of </w:t>
      </w:r>
      <w:r w:rsidR="0093274D" w:rsidRPr="008B58AB">
        <w:rPr>
          <w:i/>
          <w:iCs/>
          <w:lang w:val="en-US"/>
        </w:rPr>
        <w:t xml:space="preserve">M </w:t>
      </w:r>
      <w:r w:rsidR="0093274D" w:rsidRPr="008B58AB">
        <w:rPr>
          <w:iCs/>
          <w:lang w:val="en-US"/>
        </w:rPr>
        <w:t xml:space="preserve">elements </w:t>
      </w:r>
      <w:r w:rsidR="00DF64B1" w:rsidRPr="008B58AB">
        <w:rPr>
          <w:iCs/>
          <w:noProof/>
          <w:position w:val="-12"/>
          <w:sz w:val="19"/>
          <w:szCs w:val="19"/>
        </w:rPr>
        <w:drawing>
          <wp:inline distT="0" distB="0" distL="0" distR="0" wp14:anchorId="5515C203" wp14:editId="3EC0C97A">
            <wp:extent cx="838200" cy="2095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93274D" w:rsidRPr="008B58AB">
        <w:rPr>
          <w:iCs/>
          <w:lang w:val="en-US"/>
        </w:rPr>
        <w:t xml:space="preserve"> depending on the subframe </w:t>
      </w:r>
      <w:r w:rsidR="0093274D" w:rsidRPr="008B58AB">
        <w:rPr>
          <w:i/>
          <w:lang w:val="en-US"/>
        </w:rPr>
        <w:t>n</w:t>
      </w:r>
      <w:r w:rsidR="0093274D" w:rsidRPr="008B58AB">
        <w:rPr>
          <w:lang w:val="en-US"/>
        </w:rPr>
        <w:t xml:space="preserve"> and the UL</w:t>
      </w:r>
      <w:r w:rsidR="005B4392" w:rsidRPr="008B58AB">
        <w:rPr>
          <w:lang w:val="en-US"/>
        </w:rPr>
        <w:t>/</w:t>
      </w:r>
      <w:r w:rsidR="0093274D" w:rsidRPr="008B58AB">
        <w:rPr>
          <w:lang w:val="en-US"/>
        </w:rPr>
        <w:t>DL configuration (defined in Table 4.2-2 in [3]),</w:t>
      </w:r>
      <w:r w:rsidR="0093274D" w:rsidRPr="008B58AB">
        <w:t xml:space="preserve"> </w:t>
      </w:r>
      <w:r w:rsidR="005B4392" w:rsidRPr="008B58AB">
        <w:rPr>
          <w:rFonts w:hint="eastAsia"/>
          <w:lang w:val="en-US" w:eastAsia="zh-CN"/>
        </w:rPr>
        <w:t xml:space="preserve">and if 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14:anchorId="04FE25BD" wp14:editId="24FA8407">
            <wp:extent cx="361950" cy="190500"/>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14:anchorId="39A7B525" wp14:editId="71DD138C">
            <wp:extent cx="17145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14:anchorId="4943CA29" wp14:editId="48AF5ABD">
            <wp:extent cx="152400" cy="1428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14:anchorId="0A38E852" wp14:editId="4435353B">
            <wp:extent cx="285750" cy="17145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14:anchorId="4847EF0D" wp14:editId="0AAA9EAB">
            <wp:extent cx="3429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w:t>
      </w:r>
      <w:r w:rsidR="0093274D" w:rsidRPr="008B58AB">
        <w:t>t</w:t>
      </w:r>
      <w:r w:rsidR="0093274D" w:rsidRPr="008B58AB">
        <w:rPr>
          <w:rFonts w:eastAsia="SimSun" w:hint="eastAsia"/>
          <w:lang w:eastAsia="zh-CN"/>
        </w:rPr>
        <w:t xml:space="preserve">he UE first selects a </w:t>
      </w:r>
      <w:r w:rsidR="00DF64B1" w:rsidRPr="008B58AB">
        <w:rPr>
          <w:noProof/>
          <w:position w:val="-6"/>
        </w:rPr>
        <w:drawing>
          <wp:inline distT="0" distB="0" distL="0" distR="0" wp14:anchorId="4E95AA89" wp14:editId="5EBC2E3F">
            <wp:extent cx="104775" cy="12382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8B58AB">
        <w:t xml:space="preserve"> </w:t>
      </w:r>
      <w:r w:rsidR="0093274D" w:rsidRPr="008B58AB">
        <w:rPr>
          <w:rFonts w:eastAsia="SimSun" w:hint="eastAsia"/>
          <w:lang w:eastAsia="zh-CN"/>
        </w:rPr>
        <w:t xml:space="preserve">value out of {0, 1, 2, 3} which makes </w:t>
      </w:r>
      <w:bookmarkStart w:id="30" w:name="OLE_LINK17"/>
      <w:bookmarkStart w:id="31" w:name="OLE_LINK18"/>
      <w:r w:rsidR="00DF64B1" w:rsidRPr="008B58AB">
        <w:rPr>
          <w:noProof/>
          <w:position w:val="-10"/>
        </w:rPr>
        <w:drawing>
          <wp:inline distT="0" distB="0" distL="0" distR="0" wp14:anchorId="744716FA" wp14:editId="66496AD5">
            <wp:extent cx="981075" cy="190500"/>
            <wp:effectExtent l="0" t="0" r="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30"/>
      <w:bookmarkEnd w:id="31"/>
      <w:r w:rsidR="0093274D" w:rsidRPr="008B58AB">
        <w:rPr>
          <w:rFonts w:eastAsia="SimSun" w:hint="eastAsia"/>
          <w:lang w:eastAsia="zh-CN"/>
        </w:rPr>
        <w:t xml:space="preserve"> and shall use </w:t>
      </w:r>
      <w:r w:rsidR="00DF64B1" w:rsidRPr="008B58AB">
        <w:rPr>
          <w:noProof/>
          <w:position w:val="-12"/>
        </w:rPr>
        <w:drawing>
          <wp:inline distT="0" distB="0" distL="0" distR="0" wp14:anchorId="29944A84" wp14:editId="38FB7B53">
            <wp:extent cx="3095625" cy="24765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8B58AB">
        <w:t xml:space="preserve"> for antenna port </w:t>
      </w:r>
      <w:r w:rsidR="00DF64B1" w:rsidRPr="008B58AB">
        <w:rPr>
          <w:noProof/>
          <w:position w:val="-10"/>
        </w:rPr>
        <w:drawing>
          <wp:inline distT="0" distB="0" distL="0" distR="0" wp14:anchorId="22B70309" wp14:editId="61FC289D">
            <wp:extent cx="180975"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10"/>
        </w:rPr>
        <w:drawing>
          <wp:inline distT="0" distB="0" distL="0" distR="0" wp14:anchorId="21AEFFA8" wp14:editId="519283BB">
            <wp:extent cx="457200" cy="20955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93274D" w:rsidRPr="008B58AB">
        <w:rPr>
          <w:rFonts w:eastAsia="SimSun" w:hint="eastAsia"/>
          <w:lang w:eastAsia="zh-CN"/>
        </w:rPr>
        <w:t>,</w:t>
      </w:r>
      <w:r w:rsidR="0093274D" w:rsidRPr="008B58AB">
        <w:rPr>
          <w:rFonts w:eastAsia="SimSun"/>
          <w:lang w:eastAsia="zh-CN"/>
        </w:rPr>
        <w:t xml:space="preserve"> </w:t>
      </w:r>
      <w:r w:rsidR="00DF64B1" w:rsidRPr="008B58AB">
        <w:rPr>
          <w:noProof/>
          <w:position w:val="-16"/>
        </w:rPr>
        <w:drawing>
          <wp:inline distT="0" distB="0" distL="0" distR="0" wp14:anchorId="7CD48382" wp14:editId="7FC6059D">
            <wp:extent cx="2247900" cy="30480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and</w:t>
      </w:r>
      <w:r w:rsidR="0093274D" w:rsidRPr="008B58AB">
        <w:rPr>
          <w:rFonts w:eastAsia="SimSun" w:hint="eastAsia"/>
          <w:lang w:eastAsia="zh-CN"/>
        </w:rPr>
        <w:t xml:space="preserve"> </w:t>
      </w:r>
      <w:r w:rsidR="00DF64B1" w:rsidRPr="008B58AB">
        <w:rPr>
          <w:noProof/>
          <w:position w:val="-10"/>
        </w:rPr>
        <w:drawing>
          <wp:inline distT="0" distB="0" distL="0" distR="0" wp14:anchorId="6AD24DBF" wp14:editId="20FD8004">
            <wp:extent cx="285750" cy="1905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3824D506" wp14:editId="780D0A2A">
            <wp:extent cx="3524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93274D" w:rsidRPr="008B58AB">
        <w:t xml:space="preserve">and the corresponding </w:t>
      </w:r>
      <w:r w:rsidR="0093274D" w:rsidRPr="008B58AB">
        <w:rPr>
          <w:i/>
        </w:rPr>
        <w:t>m</w:t>
      </w:r>
      <w:r w:rsidR="0093274D" w:rsidRPr="008B58AB">
        <w:t>.</w:t>
      </w:r>
      <w:r w:rsidR="00FB3FB4" w:rsidRPr="008B58AB">
        <w:t xml:space="preserve"> </w:t>
      </w:r>
      <w:r w:rsidR="00BB1153" w:rsidRPr="008B58AB">
        <w:t xml:space="preserve">When </w:t>
      </w:r>
      <w:r w:rsidR="00FB3FB4" w:rsidRPr="008B58AB">
        <w:t xml:space="preserve">two antenna port transmission </w:t>
      </w:r>
      <w:r w:rsidR="00BB1153" w:rsidRPr="008B58AB">
        <w:rPr>
          <w:rFonts w:hint="eastAsia"/>
          <w:lang w:eastAsia="zh-CN"/>
        </w:rPr>
        <w:t>is configured for PUCCH format 1a/1b,</w:t>
      </w:r>
      <w:r w:rsidR="00BB1153" w:rsidRPr="008B58AB">
        <w:rPr>
          <w:lang w:eastAsia="zh-CN"/>
        </w:rPr>
        <w:t xml:space="preserve"> </w:t>
      </w:r>
      <w:r w:rsidR="00FB3FB4" w:rsidRPr="008B58AB">
        <w:t xml:space="preserve">the PUCCH resource for </w:t>
      </w:r>
      <w:r w:rsidR="001F3790" w:rsidRPr="008B58AB">
        <w:t xml:space="preserve">HARQ-ACK bundling for antenna port </w:t>
      </w:r>
      <w:r w:rsidR="00DF64B1" w:rsidRPr="008B58AB">
        <w:rPr>
          <w:noProof/>
          <w:position w:val="-10"/>
        </w:rPr>
        <w:drawing>
          <wp:inline distT="0" distB="0" distL="0" distR="0" wp14:anchorId="274BD5EF" wp14:editId="235B0239">
            <wp:extent cx="171450"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8B58AB">
        <w:t xml:space="preserve"> is given by </w:t>
      </w:r>
      <w:r w:rsidR="00DF64B1" w:rsidRPr="008B58AB">
        <w:rPr>
          <w:noProof/>
          <w:position w:val="-12"/>
        </w:rPr>
        <w:drawing>
          <wp:inline distT="0" distB="0" distL="0" distR="0" wp14:anchorId="75711AB9" wp14:editId="0F1B1921">
            <wp:extent cx="3286125" cy="2476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8B58AB">
        <w:t xml:space="preserve"> .</w:t>
      </w:r>
    </w:p>
    <w:p w14:paraId="609AA8FB" w14:textId="77777777" w:rsidR="0093274D" w:rsidRPr="008B58AB" w:rsidRDefault="001064A6" w:rsidP="008B58AB">
      <w:pPr>
        <w:pStyle w:val="B1"/>
      </w:pPr>
      <w:r w:rsidRPr="008B58AB">
        <w:t>-</w:t>
      </w:r>
      <w:r w:rsidRPr="008B58AB">
        <w:tab/>
      </w:r>
      <w:r w:rsidR="004D32D8" w:rsidRPr="008B58AB">
        <w:t xml:space="preserve">For a non-BL/CE UE and if </w:t>
      </w:r>
      <w:r w:rsidR="0093274D" w:rsidRPr="008B58AB">
        <w:t>there is only a PDSCH transmission where there is not a corresponding PDCCH</w:t>
      </w:r>
      <w:r w:rsidR="005B4392" w:rsidRPr="008B58AB">
        <w:t>/EPDCCH</w:t>
      </w:r>
      <w:r w:rsidR="0093274D" w:rsidRPr="008B58AB">
        <w:t xml:space="preserve"> detected within subframe(s) </w:t>
      </w:r>
      <w:r w:rsidR="00DF64B1" w:rsidRPr="008B58AB">
        <w:rPr>
          <w:noProof/>
          <w:position w:val="-6"/>
        </w:rPr>
        <w:drawing>
          <wp:inline distT="0" distB="0" distL="0" distR="0" wp14:anchorId="1D9FCC73" wp14:editId="167319DE">
            <wp:extent cx="2857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14:anchorId="58B41511" wp14:editId="0F990897">
            <wp:extent cx="342900" cy="1714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and </w:t>
      </w:r>
      <w:r w:rsidR="00DF64B1" w:rsidRPr="008B58AB">
        <w:rPr>
          <w:noProof/>
          <w:position w:val="-4"/>
        </w:rPr>
        <w:drawing>
          <wp:inline distT="0" distB="0" distL="0" distR="0" wp14:anchorId="7CEB5368" wp14:editId="6AEBB2B7">
            <wp:extent cx="152400" cy="142875"/>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1F3790" w:rsidRPr="008B58AB">
        <w:t>.3.1</w:t>
      </w:r>
      <w:r w:rsidR="0093274D" w:rsidRPr="008B58AB">
        <w:t xml:space="preserve">-1, </w:t>
      </w:r>
      <w:r w:rsidR="001F3790" w:rsidRPr="008B58AB">
        <w:t xml:space="preserve">the UE shall use PUCCH format 1a/1b and PUCCH resource </w:t>
      </w:r>
      <w:r w:rsidR="00DF64B1" w:rsidRPr="008B58AB">
        <w:rPr>
          <w:noProof/>
          <w:position w:val="-12"/>
        </w:rPr>
        <w:drawing>
          <wp:inline distT="0" distB="0" distL="0" distR="0" wp14:anchorId="6F341315" wp14:editId="3BCD0F87">
            <wp:extent cx="419100" cy="2476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with the value of </w:t>
      </w:r>
      <w:r w:rsidR="00DF64B1" w:rsidRPr="008B58AB">
        <w:rPr>
          <w:noProof/>
          <w:position w:val="-12"/>
        </w:rPr>
        <w:drawing>
          <wp:inline distT="0" distB="0" distL="0" distR="0" wp14:anchorId="44D99478" wp14:editId="6A21A50B">
            <wp:extent cx="419100" cy="2476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is determined according to higher layer configuration and Table 9.2-2.</w:t>
      </w:r>
      <w:r w:rsidR="008576A0" w:rsidRPr="008B58AB">
        <w:t xml:space="preserve"> </w:t>
      </w:r>
      <w:r w:rsidR="001F3790" w:rsidRPr="008B58AB">
        <w:t>For a UE configured for two antenna port transmission</w:t>
      </w:r>
      <w:r w:rsidR="00BB1153" w:rsidRPr="008B58AB">
        <w:rPr>
          <w:rFonts w:hint="eastAsia"/>
          <w:lang w:eastAsia="zh-CN"/>
        </w:rPr>
        <w:t xml:space="preserve"> </w:t>
      </w:r>
      <w:r w:rsidR="00BB1153" w:rsidRPr="008B58AB">
        <w:rPr>
          <w:lang w:eastAsia="zh-CN"/>
        </w:rPr>
        <w:lastRenderedPageBreak/>
        <w:t>for PUCCH format 1a/1b and HARQ-ACK bundling</w:t>
      </w:r>
      <w:r w:rsidR="001F3790" w:rsidRPr="008B58AB">
        <w:t xml:space="preserve">, a PUCCH resource value in Table 9.2-2 maps to two PUCCH resources with the first PUCCH resource </w:t>
      </w:r>
      <w:r w:rsidR="00DF64B1" w:rsidRPr="008B58AB">
        <w:rPr>
          <w:noProof/>
          <w:position w:val="-12"/>
        </w:rPr>
        <w:drawing>
          <wp:inline distT="0" distB="0" distL="0" distR="0" wp14:anchorId="27C594F4" wp14:editId="61F01514">
            <wp:extent cx="419100" cy="2476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14:anchorId="52658232" wp14:editId="1B40A184">
            <wp:extent cx="180975" cy="1905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and the second PUCCH resource </w:t>
      </w:r>
      <w:r w:rsidR="00DF64B1" w:rsidRPr="008B58AB">
        <w:rPr>
          <w:noProof/>
          <w:position w:val="-12"/>
        </w:rPr>
        <w:drawing>
          <wp:inline distT="0" distB="0" distL="0" distR="0" wp14:anchorId="19810744" wp14:editId="06008C08">
            <wp:extent cx="419100" cy="2476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14:anchorId="5E08B797" wp14:editId="0F780DE6">
            <wp:extent cx="180975" cy="19050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otherwise, the PUCCH resource value maps to a single PUCCH resource </w:t>
      </w:r>
      <w:r w:rsidR="00DF64B1" w:rsidRPr="008B58AB">
        <w:rPr>
          <w:noProof/>
          <w:position w:val="-12"/>
        </w:rPr>
        <w:drawing>
          <wp:inline distT="0" distB="0" distL="0" distR="0" wp14:anchorId="0BB9F591" wp14:editId="780E7A50">
            <wp:extent cx="419100" cy="24765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14:anchorId="5E774992" wp14:editId="214E3F48">
            <wp:extent cx="180975" cy="1905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w:t>
      </w:r>
    </w:p>
    <w:p w14:paraId="28518970" w14:textId="77777777" w:rsidR="005B4392" w:rsidRPr="008B58AB" w:rsidRDefault="001064A6" w:rsidP="008B58AB">
      <w:pPr>
        <w:pStyle w:val="B1"/>
      </w:pPr>
      <w:r w:rsidRPr="008B58AB">
        <w:t>-</w:t>
      </w:r>
      <w:r w:rsidRPr="008B58AB">
        <w:tab/>
      </w:r>
      <w:r w:rsidR="005B4392" w:rsidRPr="008B58AB">
        <w:t>If there is PDSCH transmission indicated by the detection of corresponding PDCCH/EPDCCH</w:t>
      </w:r>
      <w:r w:rsidR="005B4392" w:rsidRPr="008B58AB">
        <w:rPr>
          <w:rFonts w:eastAsia="SimSun" w:hint="eastAsia"/>
          <w:lang w:eastAsia="zh-CN"/>
        </w:rPr>
        <w:t xml:space="preserve"> or there is </w:t>
      </w:r>
      <w:r w:rsidR="005B4392" w:rsidRPr="008B58AB">
        <w:rPr>
          <w:rFonts w:eastAsia="SimSun"/>
          <w:lang w:eastAsia="zh-CN"/>
        </w:rPr>
        <w:t>PDCCH/E</w:t>
      </w:r>
      <w:r w:rsidR="005B4392" w:rsidRPr="008B58AB">
        <w:rPr>
          <w:rFonts w:eastAsia="SimSun" w:hint="eastAsia"/>
          <w:lang w:eastAsia="zh-CN"/>
        </w:rPr>
        <w:t>PDCCH indicating downlink SPS release</w:t>
      </w:r>
      <w:r w:rsidR="005B4392" w:rsidRPr="008B58AB">
        <w:t xml:space="preserve"> within subframe(s) </w:t>
      </w:r>
      <w:r w:rsidR="00DF64B1" w:rsidRPr="008B58AB">
        <w:rPr>
          <w:noProof/>
          <w:position w:val="-6"/>
        </w:rPr>
        <w:drawing>
          <wp:inline distT="0" distB="0" distL="0" distR="0" wp14:anchorId="51DE6D72" wp14:editId="5D198268">
            <wp:extent cx="285750" cy="17145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where </w:t>
      </w:r>
      <w:r w:rsidR="00DF64B1" w:rsidRPr="008B58AB">
        <w:rPr>
          <w:noProof/>
          <w:position w:val="-6"/>
        </w:rPr>
        <w:drawing>
          <wp:inline distT="0" distB="0" distL="0" distR="0" wp14:anchorId="36ACC160" wp14:editId="1C834171">
            <wp:extent cx="342900" cy="17145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and </w:t>
      </w:r>
      <w:r w:rsidR="00DF64B1" w:rsidRPr="008B58AB">
        <w:rPr>
          <w:noProof/>
          <w:position w:val="-4"/>
        </w:rPr>
        <w:drawing>
          <wp:inline distT="0" distB="0" distL="0" distR="0" wp14:anchorId="72723D0D" wp14:editId="239D13FC">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rPr>
          <w:iCs/>
          <w:lang w:val="en-US"/>
        </w:rPr>
        <w:t xml:space="preserve"> (defined in Table 10.1.3.1-1) is a set of </w:t>
      </w:r>
      <w:r w:rsidR="005B4392" w:rsidRPr="008B58AB">
        <w:rPr>
          <w:i/>
          <w:iCs/>
          <w:lang w:val="en-US"/>
        </w:rPr>
        <w:t xml:space="preserve">M </w:t>
      </w:r>
      <w:r w:rsidR="005B4392" w:rsidRPr="008B58AB">
        <w:rPr>
          <w:iCs/>
          <w:lang w:val="en-US"/>
        </w:rPr>
        <w:t xml:space="preserve">elements </w:t>
      </w:r>
      <w:r w:rsidR="00DF64B1" w:rsidRPr="008B58AB">
        <w:rPr>
          <w:iCs/>
          <w:noProof/>
          <w:position w:val="-12"/>
        </w:rPr>
        <w:drawing>
          <wp:inline distT="0" distB="0" distL="0" distR="0" wp14:anchorId="5C14728D" wp14:editId="177B7A6B">
            <wp:extent cx="838200" cy="20955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5B4392" w:rsidRPr="008B58AB">
        <w:rPr>
          <w:iCs/>
          <w:lang w:val="en-US"/>
        </w:rPr>
        <w:t xml:space="preserve"> depending on the subframe </w:t>
      </w:r>
      <w:r w:rsidR="005B4392" w:rsidRPr="008B58AB">
        <w:rPr>
          <w:i/>
          <w:lang w:val="en-US"/>
        </w:rPr>
        <w:t>n</w:t>
      </w:r>
      <w:r w:rsidR="005B4392" w:rsidRPr="008B58AB">
        <w:rPr>
          <w:lang w:val="en-US"/>
        </w:rPr>
        <w:t xml:space="preserve"> and the UL/DL configuration (defined in Table 4.2-2 in [3]), </w:t>
      </w:r>
      <w:r w:rsidR="005B4392" w:rsidRPr="008B58AB">
        <w:rPr>
          <w:rFonts w:hint="eastAsia"/>
          <w:lang w:val="en-US" w:eastAsia="zh-CN"/>
        </w:rPr>
        <w:t xml:space="preserve">and if </w:t>
      </w:r>
      <w:r w:rsidR="005B4392" w:rsidRPr="008B58AB">
        <w:rPr>
          <w:lang w:val="en-US" w:eastAsia="zh-CN"/>
        </w:rPr>
        <w:t>E</w:t>
      </w:r>
      <w:r w:rsidR="005B4392" w:rsidRPr="008B58AB">
        <w:rPr>
          <w:rFonts w:hint="eastAsia"/>
          <w:lang w:val="en-US" w:eastAsia="zh-CN"/>
        </w:rPr>
        <w:t xml:space="preserve">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14:anchorId="771423A0" wp14:editId="5AA79946">
            <wp:extent cx="361950"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14:anchorId="6AAFFED9" wp14:editId="7CD0C4A9">
            <wp:extent cx="171450"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14:anchorId="701594EE" wp14:editId="06FF7350">
            <wp:extent cx="152400" cy="142875"/>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14:anchorId="10F7797D" wp14:editId="00FC7772">
            <wp:extent cx="285750" cy="17145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14:anchorId="707F0B61" wp14:editId="54E48691">
            <wp:extent cx="342900" cy="17145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t</w:t>
      </w:r>
      <w:r w:rsidR="005B4392" w:rsidRPr="008B58AB">
        <w:rPr>
          <w:rFonts w:eastAsia="SimSun" w:hint="eastAsia"/>
          <w:lang w:eastAsia="zh-CN"/>
        </w:rPr>
        <w:t xml:space="preserve">he UE shall use </w:t>
      </w:r>
    </w:p>
    <w:p w14:paraId="5B1268E0" w14:textId="77777777" w:rsidR="00A075D1"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14:anchorId="5E0B577E" wp14:editId="74286F69">
            <wp:extent cx="114300" cy="1524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14:paraId="6C4E3562" w14:textId="77777777" w:rsidR="005B4392" w:rsidRPr="008B58AB" w:rsidRDefault="00A075D1" w:rsidP="00A075D1">
      <w:pPr>
        <w:pStyle w:val="B3"/>
      </w:pPr>
      <w:r w:rsidRPr="008B58AB">
        <w:t xml:space="preserve"> </w:t>
      </w:r>
      <w:r w:rsidR="00DF64B1" w:rsidRPr="008B58AB">
        <w:rPr>
          <w:noProof/>
        </w:rPr>
        <w:drawing>
          <wp:inline distT="0" distB="0" distL="0" distR="0" wp14:anchorId="4E470BE6" wp14:editId="16A06108">
            <wp:extent cx="2943225" cy="4191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0F62F2E8" w14:textId="77777777" w:rsidR="00A075D1" w:rsidRPr="008B58AB" w:rsidRDefault="006A7D6A" w:rsidP="008260B9">
      <w:pPr>
        <w:pStyle w:val="B2"/>
      </w:pPr>
      <w:r w:rsidRPr="008B58AB">
        <w:t>-</w:t>
      </w:r>
      <w:r w:rsidRPr="008B58AB">
        <w:tab/>
      </w:r>
      <w:r w:rsidR="005B4392" w:rsidRPr="008B58AB">
        <w:t xml:space="preserve">if EPDCCH-PRB-set </w:t>
      </w:r>
      <w:r w:rsidR="00DF64B1" w:rsidRPr="008B58AB">
        <w:rPr>
          <w:noProof/>
        </w:rPr>
        <w:drawing>
          <wp:inline distT="0" distB="0" distL="0" distR="0" wp14:anchorId="21B727A8" wp14:editId="0A7910E8">
            <wp:extent cx="114300" cy="1524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14:paraId="620D5CF6" w14:textId="77777777" w:rsidR="005B4392" w:rsidRPr="008B58AB" w:rsidRDefault="00A075D1" w:rsidP="00A075D1">
      <w:pPr>
        <w:pStyle w:val="B3"/>
      </w:pPr>
      <w:r w:rsidRPr="008B58AB">
        <w:t xml:space="preserve"> </w:t>
      </w:r>
      <w:r w:rsidR="00DF64B1" w:rsidRPr="008B58AB">
        <w:rPr>
          <w:noProof/>
        </w:rPr>
        <w:drawing>
          <wp:inline distT="0" distB="0" distL="0" distR="0" wp14:anchorId="618A4296" wp14:editId="10295813">
            <wp:extent cx="3857625" cy="4667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35B4296D" w14:textId="77777777" w:rsidR="005B4392" w:rsidRPr="008B58AB" w:rsidRDefault="005B4392" w:rsidP="005B4392">
      <w:pPr>
        <w:pStyle w:val="B1"/>
        <w:ind w:left="644" w:firstLine="0"/>
      </w:pPr>
      <w:r w:rsidRPr="008B58AB">
        <w:t xml:space="preserve">for antenna port </w:t>
      </w:r>
      <w:r w:rsidR="00DF64B1" w:rsidRPr="008B58AB">
        <w:rPr>
          <w:noProof/>
          <w:position w:val="-10"/>
        </w:rPr>
        <w:drawing>
          <wp:inline distT="0" distB="0" distL="0" distR="0" wp14:anchorId="1D2493BE" wp14:editId="1F449467">
            <wp:extent cx="171450" cy="1905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14:anchorId="24FDE59F" wp14:editId="3B5ED310">
            <wp:extent cx="438150" cy="24765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3FD3DF89" wp14:editId="3E3352A0">
            <wp:extent cx="114300" cy="1524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14:anchorId="51F5A562" wp14:editId="57D67199">
            <wp:extent cx="361950"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 and the corresponding </w:t>
      </w:r>
      <w:r w:rsidRPr="008B58AB">
        <w:rPr>
          <w:i/>
        </w:rPr>
        <w:t>m</w:t>
      </w:r>
      <w:r w:rsidRPr="008B58AB">
        <w:t xml:space="preserve">, </w:t>
      </w:r>
      <w:r w:rsidR="00DF64B1" w:rsidRPr="008B58AB">
        <w:rPr>
          <w:noProof/>
          <w:position w:val="-14"/>
        </w:rPr>
        <w:drawing>
          <wp:inline distT="0" distB="0" distL="0" distR="0" wp14:anchorId="58D0E1FB" wp14:editId="607A4D7F">
            <wp:extent cx="552450" cy="257175"/>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4EFBEFE1" wp14:editId="322E7669">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3B8174A9" wp14:editId="70653B0D">
            <wp:extent cx="495300" cy="238125"/>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769762BF" wp14:editId="28B43180">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14:anchorId="23DBB592" wp14:editId="3ED1731D">
            <wp:extent cx="361950" cy="1905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0439E78C" wp14:editId="3C748854">
            <wp:extent cx="152400" cy="1714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0"/>
        </w:rPr>
        <w:drawing>
          <wp:inline distT="0" distB="0" distL="0" distR="0" wp14:anchorId="5D9EC745" wp14:editId="2F4F8A38">
            <wp:extent cx="361950" cy="1905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Pr="008B58AB">
        <w:t xml:space="preserve">If </w:t>
      </w:r>
      <w:r w:rsidR="00DF64B1" w:rsidRPr="008B58AB">
        <w:rPr>
          <w:noProof/>
          <w:position w:val="-6"/>
        </w:rPr>
        <w:drawing>
          <wp:inline distT="0" distB="0" distL="0" distR="0" wp14:anchorId="19764C41" wp14:editId="6A581F25">
            <wp:extent cx="371475"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51AFBDDC" wp14:editId="5E137E95">
            <wp:extent cx="314325" cy="2095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2CEBF5EB" wp14:editId="7345FF66">
            <wp:extent cx="361950" cy="17145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5F63F3C0" wp14:editId="188AE4CB">
            <wp:extent cx="314325" cy="209550"/>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w:t>
      </w:r>
      <w:r w:rsidR="008576A0" w:rsidRPr="008B58AB">
        <w:t xml:space="preserve"> </w:t>
      </w:r>
      <w:r w:rsidRPr="008B58AB">
        <w:t xml:space="preserve">If the UE is configured to monitor EPDCCH in subframe </w:t>
      </w:r>
      <w:r w:rsidR="00DF64B1" w:rsidRPr="008B58AB">
        <w:rPr>
          <w:noProof/>
          <w:position w:val="-12"/>
        </w:rPr>
        <w:drawing>
          <wp:inline distT="0" distB="0" distL="0" distR="0" wp14:anchorId="237803A2" wp14:editId="4E30270E">
            <wp:extent cx="352425" cy="20002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28572FAF" wp14:editId="33CD201F">
            <wp:extent cx="714375" cy="24765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14:anchorId="5F560D0B" wp14:editId="033F394A">
            <wp:extent cx="114300" cy="15240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configured for that UE in subframe</w:t>
      </w:r>
      <w:r w:rsidR="00DF64B1" w:rsidRPr="008B58AB">
        <w:rPr>
          <w:noProof/>
          <w:position w:val="-12"/>
        </w:rPr>
        <w:drawing>
          <wp:inline distT="0" distB="0" distL="0" distR="0" wp14:anchorId="2B857AA4" wp14:editId="3ABEA63F">
            <wp:extent cx="3524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14:anchorId="3EFC8000" wp14:editId="77C753EB">
            <wp:extent cx="3524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34EB48FF" wp14:editId="415C2465">
            <wp:extent cx="714375" cy="2476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14:anchorId="06ED14A8" wp14:editId="503E1BF7">
            <wp:extent cx="114300" cy="15240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14:anchorId="79C3AFA3" wp14:editId="63360968">
            <wp:extent cx="352425" cy="200025"/>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14:anchorId="2B13CB1A" wp14:editId="316362A3">
            <wp:extent cx="352425" cy="2000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14:anchorId="4CCBD7EA" wp14:editId="4326F789">
            <wp:extent cx="714375" cy="2476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48F32034" wp14:editId="32275823">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2A6D0A1D" wp14:editId="3429B461">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is configured for PUCCH format 1a/1b,</w:t>
      </w:r>
      <w:r w:rsidRPr="008B58AB">
        <w:rPr>
          <w:lang w:eastAsia="zh-CN"/>
        </w:rPr>
        <w:t xml:space="preserve"> </w:t>
      </w:r>
      <w:r w:rsidRPr="008B58AB">
        <w:t xml:space="preserve">the PUCCH resource for HARQ-ACK bundling for antenna port </w:t>
      </w:r>
      <w:r w:rsidR="00DF64B1" w:rsidRPr="008B58AB">
        <w:rPr>
          <w:noProof/>
          <w:position w:val="-10"/>
        </w:rPr>
        <w:drawing>
          <wp:inline distT="0" distB="0" distL="0" distR="0" wp14:anchorId="3EF9CFC5" wp14:editId="10A48CF0">
            <wp:extent cx="171450" cy="2095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r w:rsidR="008576A0" w:rsidRPr="008B58AB">
        <w:t xml:space="preserve"> </w:t>
      </w:r>
    </w:p>
    <w:p w14:paraId="5BA60F31" w14:textId="77777777"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14:anchorId="13BF9AE6" wp14:editId="38A61683">
            <wp:extent cx="114300" cy="1524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14:paraId="0CA1A76A" w14:textId="77777777" w:rsidR="005B4392" w:rsidRPr="008B58AB" w:rsidRDefault="005D335F" w:rsidP="0058579F">
      <w:pPr>
        <w:pStyle w:val="B3"/>
      </w:pPr>
      <w:r w:rsidRPr="008B58AB">
        <w:t xml:space="preserve"> </w:t>
      </w:r>
      <w:r w:rsidR="00DF64B1" w:rsidRPr="008B58AB">
        <w:rPr>
          <w:noProof/>
        </w:rPr>
        <w:drawing>
          <wp:inline distT="0" distB="0" distL="0" distR="0" wp14:anchorId="56BA78D4" wp14:editId="4ABA43AB">
            <wp:extent cx="3133725" cy="41910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14:paraId="30A05477" w14:textId="77777777"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14:anchorId="66C2CB1D" wp14:editId="59F70920">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14:paraId="11D53399" w14:textId="77777777" w:rsidR="005B4392" w:rsidRPr="008B58AB" w:rsidRDefault="005D335F" w:rsidP="0058579F">
      <w:pPr>
        <w:pStyle w:val="B3"/>
      </w:pPr>
      <w:r w:rsidRPr="008B58AB">
        <w:lastRenderedPageBreak/>
        <w:t xml:space="preserve"> </w:t>
      </w:r>
      <w:r w:rsidR="00DF64B1" w:rsidRPr="008B58AB">
        <w:rPr>
          <w:noProof/>
        </w:rPr>
        <w:drawing>
          <wp:inline distT="0" distB="0" distL="0" distR="0" wp14:anchorId="7525F88C" wp14:editId="4CBD1097">
            <wp:extent cx="4057650" cy="4667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14:paraId="3B292A4E" w14:textId="77777777"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i</w:t>
      </w:r>
      <w:r w:rsidR="004D32D8" w:rsidRPr="008B58AB">
        <w:t xml:space="preserve">f there is only a PDSCH transmission within one or more consecutive BL/CE downlink subframe(s) where subframe </w:t>
      </w:r>
      <w:r w:rsidR="00DF64B1" w:rsidRPr="008B58AB">
        <w:rPr>
          <w:noProof/>
          <w:position w:val="-6"/>
        </w:rPr>
        <w:drawing>
          <wp:inline distT="0" distB="0" distL="0" distR="0" wp14:anchorId="0C3242E8" wp14:editId="7F3D6DC8">
            <wp:extent cx="285750" cy="1714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is the last subframe in which the PDSCH is transmitted where </w:t>
      </w:r>
      <w:r w:rsidR="00DF64B1" w:rsidRPr="008B58AB">
        <w:rPr>
          <w:noProof/>
          <w:position w:val="-6"/>
        </w:rPr>
        <w:drawing>
          <wp:inline distT="0" distB="0" distL="0" distR="0" wp14:anchorId="72A99800" wp14:editId="6F392C10">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and </w:t>
      </w:r>
      <w:r w:rsidR="00DF64B1" w:rsidRPr="008B58AB">
        <w:rPr>
          <w:noProof/>
          <w:position w:val="-4"/>
        </w:rPr>
        <w:drawing>
          <wp:inline distT="0" distB="0" distL="0" distR="0" wp14:anchorId="7F5C4996" wp14:editId="127FEF5D">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t xml:space="preserve"> is defined in Table 10.1.3.1-1</w:t>
      </w:r>
      <w:r w:rsidR="004D32D8" w:rsidRPr="008B58AB">
        <w:rPr>
          <w:rFonts w:eastAsia="SimSun" w:hint="eastAsia"/>
          <w:lang w:eastAsia="zh-CN"/>
        </w:rPr>
        <w:t xml:space="preserve"> and </w:t>
      </w:r>
      <w:r w:rsidR="004D32D8" w:rsidRPr="008B58AB">
        <w:t xml:space="preserve">there is not a corresponding </w:t>
      </w:r>
      <w:r w:rsidR="004D32D8" w:rsidRPr="008B58AB">
        <w:rPr>
          <w:rFonts w:eastAsia="SimSun" w:hint="eastAsia"/>
          <w:lang w:eastAsia="zh-CN"/>
        </w:rPr>
        <w:t>MPDCCH</w:t>
      </w:r>
      <w:r w:rsidR="004D32D8" w:rsidRPr="008B58AB">
        <w:t xml:space="preserve">, the UE shall use PUCCH format 1a and PUCCH resource </w:t>
      </w:r>
      <w:r w:rsidR="004D32D8" w:rsidRPr="008B58AB">
        <w:rPr>
          <w:position w:val="-12"/>
        </w:rPr>
        <w:object w:dxaOrig="680" w:dyaOrig="380" w14:anchorId="510E7D9A">
          <v:shape id="_x0000_i1192" type="#_x0000_t75" style="width:33pt;height:18.6pt" o:ole="">
            <v:imagedata r:id="rId443" o:title=""/>
          </v:shape>
          <o:OLEObject Type="Embed" ProgID="Equation.3" ShapeID="_x0000_i1192" DrawAspect="Content" ObjectID="_1597682744" r:id="rId444"/>
        </w:object>
      </w:r>
      <w:r w:rsidR="004D32D8" w:rsidRPr="008B58AB">
        <w:t xml:space="preserve"> </w:t>
      </w:r>
      <w:r w:rsidR="004D32D8" w:rsidRPr="008B58AB">
        <w:rPr>
          <w:rFonts w:eastAsia="SimSun" w:hint="eastAsia"/>
          <w:lang w:eastAsia="zh-CN"/>
        </w:rPr>
        <w:t>where</w:t>
      </w:r>
      <w:r w:rsidR="004D32D8" w:rsidRPr="008B58AB">
        <w:t xml:space="preserve"> the value of </w:t>
      </w:r>
      <w:r w:rsidR="004D32D8" w:rsidRPr="008B58AB">
        <w:rPr>
          <w:position w:val="-12"/>
        </w:rPr>
        <w:object w:dxaOrig="680" w:dyaOrig="380" w14:anchorId="33F56D57">
          <v:shape id="_x0000_i1193" type="#_x0000_t75" style="width:33pt;height:18.6pt" o:ole="">
            <v:imagedata r:id="rId443" o:title=""/>
          </v:shape>
          <o:OLEObject Type="Embed" ProgID="Equation.3" ShapeID="_x0000_i1193" DrawAspect="Content" ObjectID="_1597682745" r:id="rId445"/>
        </w:object>
      </w:r>
      <w:r w:rsidR="004D32D8" w:rsidRPr="008B58AB">
        <w:t xml:space="preserve">is determined according to higher layer configuration and Table 9.2-2. </w:t>
      </w:r>
    </w:p>
    <w:p w14:paraId="3548D53E" w14:textId="77777777" w:rsidR="004D32D8" w:rsidRPr="008B58AB" w:rsidRDefault="001064A6" w:rsidP="008B58AB">
      <w:pPr>
        <w:pStyle w:val="B1"/>
      </w:pPr>
      <w:r w:rsidRPr="008B58AB">
        <w:t>-</w:t>
      </w:r>
      <w:r w:rsidRPr="008B58AB">
        <w:tab/>
      </w:r>
      <w:r w:rsidR="004D32D8" w:rsidRPr="008B58AB">
        <w:t xml:space="preserve">If there is PDSCH transmission indicated by the detection of corresponding </w:t>
      </w:r>
      <w:r w:rsidR="004D32D8" w:rsidRPr="008B58AB">
        <w:rPr>
          <w:rFonts w:eastAsia="SimSun" w:hint="eastAsia"/>
          <w:lang w:eastAsia="zh-CN"/>
        </w:rPr>
        <w:t>MPDCCH or there is MPDCCH indicating downlink SPS release</w:t>
      </w:r>
      <w:r w:rsidR="004D32D8" w:rsidRPr="008B58AB">
        <w:t xml:space="preserve"> within subframe(s) </w:t>
      </w:r>
      <w:r w:rsidR="00DF64B1" w:rsidRPr="008B58AB">
        <w:rPr>
          <w:noProof/>
          <w:position w:val="-6"/>
        </w:rPr>
        <w:drawing>
          <wp:inline distT="0" distB="0" distL="0" distR="0" wp14:anchorId="697067C3" wp14:editId="184996C8">
            <wp:extent cx="285750" cy="1714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where </w:t>
      </w:r>
      <w:r w:rsidR="00DF64B1" w:rsidRPr="008B58AB">
        <w:rPr>
          <w:noProof/>
          <w:position w:val="-6"/>
        </w:rPr>
        <w:drawing>
          <wp:inline distT="0" distB="0" distL="0" distR="0" wp14:anchorId="5A2A428F" wp14:editId="224841DE">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 and </w:t>
      </w:r>
      <w:r w:rsidR="00DF64B1" w:rsidRPr="008B58AB">
        <w:rPr>
          <w:noProof/>
          <w:position w:val="-4"/>
        </w:rPr>
        <w:drawing>
          <wp:inline distT="0" distB="0" distL="0" distR="0" wp14:anchorId="491393ED" wp14:editId="0F1EC05F">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rPr>
          <w:iCs/>
          <w:lang w:val="en-US"/>
        </w:rPr>
        <w:t xml:space="preserve"> (defined in Table 10.1.3.1-1) is a set of </w:t>
      </w:r>
      <w:r w:rsidR="004D32D8" w:rsidRPr="008B58AB">
        <w:rPr>
          <w:i/>
          <w:iCs/>
          <w:lang w:val="en-US"/>
        </w:rPr>
        <w:t xml:space="preserve">M </w:t>
      </w:r>
      <w:r w:rsidR="004D32D8" w:rsidRPr="008B58AB">
        <w:rPr>
          <w:iCs/>
          <w:lang w:val="en-US"/>
        </w:rPr>
        <w:t xml:space="preserve">elements </w:t>
      </w:r>
      <w:r w:rsidR="00DF64B1" w:rsidRPr="008B58AB">
        <w:rPr>
          <w:iCs/>
          <w:noProof/>
          <w:position w:val="-12"/>
        </w:rPr>
        <w:drawing>
          <wp:inline distT="0" distB="0" distL="0" distR="0" wp14:anchorId="29C6A4C0" wp14:editId="44AB21FB">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4D32D8" w:rsidRPr="008B58AB">
        <w:rPr>
          <w:iCs/>
          <w:lang w:val="en-US"/>
        </w:rPr>
        <w:t xml:space="preserve"> depending on the subframe </w:t>
      </w:r>
      <w:r w:rsidR="004D32D8" w:rsidRPr="008B58AB">
        <w:rPr>
          <w:i/>
          <w:lang w:val="en-US"/>
        </w:rPr>
        <w:t>n</w:t>
      </w:r>
      <w:r w:rsidR="004D32D8" w:rsidRPr="008B58AB">
        <w:rPr>
          <w:lang w:val="en-US"/>
        </w:rPr>
        <w:t xml:space="preserve"> and the UL/DL configuration (defined in </w:t>
      </w:r>
      <w:r w:rsidR="004D32D8" w:rsidRPr="008B58AB">
        <w:t>Table 4.2-2 in [3])</w:t>
      </w:r>
      <w:r w:rsidR="004D32D8" w:rsidRPr="008B58AB">
        <w:rPr>
          <w:rFonts w:hint="eastAsia"/>
        </w:rPr>
        <w:t xml:space="preserve"> and subframe </w:t>
      </w:r>
      <w:r w:rsidR="00DF64B1" w:rsidRPr="008B58AB">
        <w:rPr>
          <w:noProof/>
          <w:position w:val="-10"/>
          <w:sz w:val="19"/>
          <w:szCs w:val="19"/>
        </w:rPr>
        <w:drawing>
          <wp:inline distT="0" distB="0" distL="0" distR="0" wp14:anchorId="744377EB" wp14:editId="5B5C5520">
            <wp:extent cx="361950"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4D32D8" w:rsidRPr="008B58AB">
        <w:rPr>
          <w:rFonts w:hint="eastAsia"/>
        </w:rPr>
        <w:t xml:space="preserve"> is the last subframe in which the PDSCH or MPDCCH indicating downlink SPS release is transmitted</w:t>
      </w:r>
      <w:r w:rsidR="004D32D8" w:rsidRPr="008B58AB">
        <w:rPr>
          <w:rFonts w:eastAsia="SimSun" w:hint="eastAsia"/>
          <w:lang w:eastAsia="zh-CN"/>
        </w:rPr>
        <w:t xml:space="preserve"> </w:t>
      </w:r>
      <w:r w:rsidR="004D32D8" w:rsidRPr="008B58AB">
        <w:rPr>
          <w:rFonts w:hint="eastAsia"/>
          <w:lang w:val="en-US" w:eastAsia="zh-CN"/>
        </w:rPr>
        <w:t xml:space="preserve">and </w:t>
      </w:r>
      <w:r w:rsidR="004D32D8" w:rsidRPr="008B58AB">
        <w:rPr>
          <w:rFonts w:eastAsia="SimSun" w:hint="eastAsia"/>
          <w:lang w:val="en-US" w:eastAsia="zh-CN"/>
        </w:rPr>
        <w:t xml:space="preserve">there is no </w:t>
      </w:r>
      <w:r w:rsidR="004D32D8" w:rsidRPr="008B58AB">
        <w:rPr>
          <w:position w:val="-12"/>
        </w:rPr>
        <w:object w:dxaOrig="780" w:dyaOrig="360" w14:anchorId="003A960E">
          <v:shape id="_x0000_i1194" type="#_x0000_t75" style="width:39pt;height:18pt" o:ole="">
            <v:imagedata r:id="rId446" o:title=""/>
          </v:shape>
          <o:OLEObject Type="Embed" ProgID="Equation.3" ShapeID="_x0000_i1194" DrawAspect="Content" ObjectID="_1597682746" r:id="rId447"/>
        </w:object>
      </w:r>
      <w:r w:rsidR="004D32D8" w:rsidRPr="008B58AB">
        <w:rPr>
          <w:rFonts w:eastAsia="SimSun" w:hint="eastAsia"/>
          <w:lang w:eastAsia="zh-CN"/>
        </w:rPr>
        <w:t xml:space="preserve"> where </w:t>
      </w:r>
      <w:r w:rsidR="004D32D8" w:rsidRPr="008B58AB">
        <w:rPr>
          <w:position w:val="-12"/>
        </w:rPr>
        <w:object w:dxaOrig="800" w:dyaOrig="360" w14:anchorId="629B3A00">
          <v:shape id="_x0000_i1195" type="#_x0000_t75" style="width:39pt;height:18pt" o:ole="">
            <v:imagedata r:id="rId448" o:title=""/>
          </v:shape>
          <o:OLEObject Type="Embed" ProgID="Equation.3" ShapeID="_x0000_i1195" DrawAspect="Content" ObjectID="_1597682747" r:id="rId449"/>
        </w:object>
      </w:r>
      <w:r w:rsidR="004D32D8" w:rsidRPr="008B58AB">
        <w:rPr>
          <w:rFonts w:eastAsia="SimSun" w:hint="eastAsia"/>
          <w:lang w:eastAsia="zh-CN"/>
        </w:rPr>
        <w:t xml:space="preserve"> and subframe </w:t>
      </w:r>
      <w:r w:rsidR="004D32D8" w:rsidRPr="008B58AB">
        <w:rPr>
          <w:position w:val="-12"/>
        </w:rPr>
        <w:object w:dxaOrig="660" w:dyaOrig="360" w14:anchorId="780D0490">
          <v:shape id="_x0000_i1196" type="#_x0000_t75" style="width:33pt;height:18pt" o:ole="">
            <v:imagedata r:id="rId450" o:title=""/>
          </v:shape>
          <o:OLEObject Type="Embed" ProgID="Equation.3" ShapeID="_x0000_i1196" DrawAspect="Content" ObjectID="_1597682748" r:id="rId451"/>
        </w:object>
      </w:r>
      <w:r w:rsidR="004D32D8" w:rsidRPr="008B58AB">
        <w:rPr>
          <w:rFonts w:eastAsia="SimSun" w:hint="eastAsia"/>
          <w:lang w:eastAsia="zh-CN"/>
        </w:rPr>
        <w:t xml:space="preserve"> is the last subframe in which a </w:t>
      </w:r>
      <w:r w:rsidR="004D32D8" w:rsidRPr="008B58AB">
        <w:rPr>
          <w:rFonts w:hint="eastAsia"/>
          <w:lang w:val="en-US" w:eastAsia="zh-CN"/>
        </w:rPr>
        <w:t xml:space="preserve">PDSCH </w:t>
      </w:r>
      <w:r w:rsidR="004D32D8" w:rsidRPr="008B58AB">
        <w:rPr>
          <w:rFonts w:eastAsia="SimSun"/>
          <w:lang w:val="en-US" w:eastAsia="zh-CN"/>
        </w:rPr>
        <w:t>indicated</w:t>
      </w:r>
      <w:r w:rsidR="004D32D8" w:rsidRPr="008B58AB">
        <w:rPr>
          <w:rFonts w:eastAsia="SimSun" w:hint="eastAsia"/>
          <w:lang w:val="en-US" w:eastAsia="zh-CN"/>
        </w:rPr>
        <w:t xml:space="preserve"> by the detection of corresponding MPDCCH or MPDCCH indicating downlink SPS release is transmitted</w:t>
      </w:r>
      <w:r w:rsidR="004D32D8" w:rsidRPr="008B58AB">
        <w:rPr>
          <w:rFonts w:hint="eastAsia"/>
        </w:rPr>
        <w:t xml:space="preserve">, </w:t>
      </w:r>
      <w:r w:rsidR="004D32D8" w:rsidRPr="008B58AB">
        <w:t xml:space="preserve">the UE shall use </w:t>
      </w:r>
    </w:p>
    <w:p w14:paraId="46297C5F"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26750C7D" wp14:editId="736CDAC5">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409521FA" w14:textId="77777777" w:rsidR="004D32D8" w:rsidRPr="008B58AB" w:rsidRDefault="004D32D8" w:rsidP="004D32D8">
      <w:pPr>
        <w:pStyle w:val="B2"/>
        <w:ind w:firstLine="0"/>
        <w:rPr>
          <w:rFonts w:eastAsia="SimSun"/>
          <w:lang w:eastAsia="zh-CN"/>
        </w:rPr>
      </w:pPr>
      <w:r w:rsidRPr="008B58AB">
        <w:rPr>
          <w:position w:val="-28"/>
        </w:rPr>
        <w:object w:dxaOrig="4800" w:dyaOrig="680" w14:anchorId="32119CB9">
          <v:shape id="_x0000_i1197" type="#_x0000_t75" style="width:240pt;height:33pt" o:ole="">
            <v:imagedata r:id="rId452" o:title=""/>
          </v:shape>
          <o:OLEObject Type="Embed" ProgID="Equation.3" ShapeID="_x0000_i1197" DrawAspect="Content" ObjectID="_1597682749" r:id="rId453"/>
        </w:object>
      </w:r>
    </w:p>
    <w:p w14:paraId="34454904"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14:anchorId="68B62113" wp14:editId="2E1FB4C3">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610EE615" w14:textId="77777777" w:rsidR="004D32D8" w:rsidRPr="008B58AB" w:rsidRDefault="004D32D8" w:rsidP="004D32D8">
      <w:pPr>
        <w:pStyle w:val="B2"/>
        <w:rPr>
          <w:rFonts w:eastAsia="SimSun"/>
          <w:lang w:eastAsia="zh-CN"/>
        </w:rPr>
      </w:pPr>
      <w:r w:rsidRPr="008B58AB">
        <w:rPr>
          <w:rFonts w:eastAsia="SimSun" w:hint="eastAsia"/>
          <w:lang w:eastAsia="zh-CN"/>
        </w:rPr>
        <w:tab/>
      </w:r>
      <w:r w:rsidRPr="008B58AB">
        <w:rPr>
          <w:position w:val="-32"/>
        </w:rPr>
        <w:object w:dxaOrig="6300" w:dyaOrig="760" w14:anchorId="11667509">
          <v:shape id="_x0000_i1198" type="#_x0000_t75" style="width:316.2pt;height:39pt" o:ole="">
            <v:imagedata r:id="rId454" o:title=""/>
          </v:shape>
          <o:OLEObject Type="Embed" ProgID="Equation.3" ShapeID="_x0000_i1198" DrawAspect="Content" ObjectID="_1597682750" r:id="rId455"/>
        </w:object>
      </w:r>
    </w:p>
    <w:p w14:paraId="139DA659" w14:textId="77777777" w:rsidR="00CE423A" w:rsidRPr="008B58AB" w:rsidRDefault="004D32D8" w:rsidP="00CE423A">
      <w:pPr>
        <w:pStyle w:val="B1"/>
        <w:ind w:left="630" w:firstLine="0"/>
      </w:pPr>
      <w:r w:rsidRPr="008B58AB">
        <w:t xml:space="preserve">for antenna port </w:t>
      </w:r>
      <w:r w:rsidR="00DF64B1" w:rsidRPr="008B58AB">
        <w:rPr>
          <w:noProof/>
          <w:position w:val="-10"/>
        </w:rPr>
        <w:drawing>
          <wp:inline distT="0" distB="0" distL="0" distR="0" wp14:anchorId="22A485BB" wp14:editId="1CAB17E6">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14:anchorId="6AC09889" wp14:editId="79A8B2A2">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57D9DC26" wp14:editId="5BDF7BD7">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w14:anchorId="279EBF5F">
          <v:shape id="_x0000_i1199" type="#_x0000_t75" style="width:42.6pt;height:21pt" o:ole="">
            <v:imagedata r:id="rId232" o:title=""/>
          </v:shape>
          <o:OLEObject Type="Embed" ProgID="Equation.3" ShapeID="_x0000_i1199" DrawAspect="Content" ObjectID="_1597682751" r:id="rId456"/>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1020784E" wp14:editId="48B4052D">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22035B55" w14:textId="77777777" w:rsidR="00CE423A" w:rsidRPr="008B58AB" w:rsidRDefault="001064A6" w:rsidP="008B58AB">
      <w:pPr>
        <w:pStyle w:val="B3"/>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14:paraId="75D38BCA" w14:textId="77777777" w:rsidR="00CE423A" w:rsidRPr="008B58AB" w:rsidRDefault="001064A6" w:rsidP="008B58AB">
      <w:pPr>
        <w:pStyle w:val="B3"/>
        <w:rPr>
          <w:i/>
        </w:rPr>
      </w:pPr>
      <w:r w:rsidRPr="008B58AB">
        <w:t>-</w:t>
      </w:r>
      <w:r w:rsidRPr="008B58AB">
        <w:tab/>
      </w:r>
      <w:r w:rsidR="00CE423A" w:rsidRPr="008B58AB">
        <w:t xml:space="preserve">by </w:t>
      </w:r>
      <w:r w:rsidR="004D32D8" w:rsidRPr="008B58AB">
        <w:t xml:space="preserve">the higher layer parameter </w:t>
      </w:r>
      <w:r w:rsidR="004D32D8" w:rsidRPr="008B58AB">
        <w:rPr>
          <w:i/>
        </w:rPr>
        <w:t>n1PUCCH-AN-InfoList-r13</w:t>
      </w:r>
      <w:r w:rsidR="004D32D8" w:rsidRPr="008B58AB">
        <w:rPr>
          <w:rFonts w:eastAsia="SimSun" w:hint="eastAsia"/>
          <w:lang w:eastAsia="zh-CN"/>
        </w:rPr>
        <w:t xml:space="preserve"> for the corresponding CE level</w:t>
      </w:r>
      <w:r w:rsidR="004D32D8" w:rsidRPr="008B58AB">
        <w:rPr>
          <w:i/>
        </w:rPr>
        <w:t xml:space="preserve">, </w:t>
      </w:r>
    </w:p>
    <w:p w14:paraId="4FA6C243" w14:textId="77777777"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14:anchorId="3D377C12" wp14:editId="149F8786">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14:anchorId="471ED002" wp14:editId="041EBCA4">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00DF64B1" w:rsidRPr="008B58AB">
        <w:rPr>
          <w:noProof/>
          <w:position w:val="-6"/>
        </w:rPr>
        <w:drawing>
          <wp:inline distT="0" distB="0" distL="0" distR="0" wp14:anchorId="2A377FE0" wp14:editId="2E3172DE">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00DF64B1" w:rsidRPr="008B58AB">
        <w:rPr>
          <w:noProof/>
          <w:position w:val="-6"/>
        </w:rPr>
        <w:drawing>
          <wp:inline distT="0" distB="0" distL="0" distR="0" wp14:anchorId="3A1074DB" wp14:editId="245FD6F8">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14:anchorId="0BC6A0AB" wp14:editId="5E0E78EA">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00DF64B1" w:rsidRPr="008B58AB">
        <w:rPr>
          <w:noProof/>
          <w:position w:val="-6"/>
        </w:rPr>
        <w:drawing>
          <wp:inline distT="0" distB="0" distL="0" distR="0" wp14:anchorId="6C419D12" wp14:editId="2C33A33E">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14:anchorId="540A43FC" wp14:editId="28DEF8CF">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If subframe </w:t>
      </w:r>
      <w:r w:rsidR="00DF64B1" w:rsidRPr="008B58AB">
        <w:rPr>
          <w:noProof/>
          <w:position w:val="-12"/>
        </w:rPr>
        <w:drawing>
          <wp:inline distT="0" distB="0" distL="0" distR="0" wp14:anchorId="0CFBE403" wp14:editId="3666ED28">
            <wp:extent cx="352425" cy="20002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00DF64B1" w:rsidRPr="008B58AB">
        <w:rPr>
          <w:noProof/>
          <w:position w:val="-14"/>
        </w:rPr>
        <w:drawing>
          <wp:inline distT="0" distB="0" distL="0" distR="0" wp14:anchorId="25A4D580" wp14:editId="3F9F4B4B">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00DF64B1" w:rsidRPr="008B58AB">
        <w:rPr>
          <w:noProof/>
          <w:position w:val="-10"/>
        </w:rPr>
        <w:drawing>
          <wp:inline distT="0" distB="0" distL="0" distR="0" wp14:anchorId="5D185423" wp14:editId="09609F08">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00DF64B1" w:rsidRPr="008B58AB">
        <w:rPr>
          <w:noProof/>
          <w:position w:val="-12"/>
        </w:rPr>
        <w:drawing>
          <wp:inline distT="0" distB="0" distL="0" distR="0" wp14:anchorId="5AC1A0FD" wp14:editId="5149F4C2">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00DF64B1" w:rsidRPr="008B58AB">
        <w:rPr>
          <w:noProof/>
          <w:position w:val="-12"/>
        </w:rPr>
        <w:drawing>
          <wp:inline distT="0" distB="0" distL="0" distR="0" wp14:anchorId="1D3F9111" wp14:editId="2AAD03CE">
            <wp:extent cx="352425" cy="200025"/>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00DF64B1" w:rsidRPr="008B58AB">
        <w:rPr>
          <w:noProof/>
          <w:position w:val="-14"/>
        </w:rPr>
        <w:drawing>
          <wp:inline distT="0" distB="0" distL="0" distR="0" wp14:anchorId="4A77CC61" wp14:editId="70E87735">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I</w:t>
      </w:r>
      <w:r w:rsidR="004D32D8" w:rsidRPr="008B58AB">
        <w:t xml:space="preserve">f subframe </w:t>
      </w:r>
      <w:r w:rsidR="00DF64B1" w:rsidRPr="008B58AB">
        <w:rPr>
          <w:noProof/>
          <w:position w:val="-12"/>
        </w:rPr>
        <w:drawing>
          <wp:inline distT="0" distB="0" distL="0" distR="0" wp14:anchorId="21322185" wp14:editId="1B3CA923">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 xml:space="preserve"> is a </w:t>
      </w:r>
      <w:r w:rsidR="00FB1B10" w:rsidRPr="008B58AB">
        <w:t xml:space="preserve">BL/CE downlink </w:t>
      </w:r>
      <w:r w:rsidR="004D32D8" w:rsidRPr="008B58AB">
        <w:t xml:space="preserve">special subframe </w:t>
      </w:r>
      <w:r w:rsidR="00FB1B10" w:rsidRPr="008B58AB">
        <w:t xml:space="preserve">in which MPDCCH is not supported, the UE shall calculate </w:t>
      </w:r>
      <w:r w:rsidR="00DF64B1" w:rsidRPr="008B58AB">
        <w:rPr>
          <w:noProof/>
          <w:position w:val="-14"/>
        </w:rPr>
        <w:drawing>
          <wp:inline distT="0" distB="0" distL="0" distR="0" wp14:anchorId="01315193" wp14:editId="5C132E2C">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w14:anchorId="66DF298C">
          <v:shape id="_x0000_i1200" type="#_x0000_t75" style="width:51pt;height:18pt" o:ole="">
            <v:imagedata r:id="rId457" o:title=""/>
          </v:shape>
          <o:OLEObject Type="Embed" ProgID="Equation.3" ShapeID="_x0000_i1200" DrawAspect="Content" ObjectID="_1597682752" r:id="rId458"/>
        </w:object>
      </w:r>
      <w:r w:rsidR="00FB1B10" w:rsidRPr="008B58AB">
        <w:t xml:space="preserve">for normal cyclic prefix and </w:t>
      </w:r>
      <w:r w:rsidR="00FB1B10" w:rsidRPr="008B58AB">
        <w:rPr>
          <w:position w:val="-12"/>
        </w:rPr>
        <w:object w:dxaOrig="1020" w:dyaOrig="380" w14:anchorId="1A49C3D1">
          <v:shape id="_x0000_i1201" type="#_x0000_t75" style="width:48.6pt;height:18pt" o:ole="">
            <v:imagedata r:id="rId459" o:title=""/>
          </v:shape>
          <o:OLEObject Type="Embed" ProgID="Equation.3" ShapeID="_x0000_i1201" DrawAspect="Content" ObjectID="_1597682753" r:id="rId460"/>
        </w:object>
      </w:r>
      <w:r w:rsidR="00FB1B10" w:rsidRPr="008B58AB">
        <w:t>for extended cyclic prefix</w:t>
      </w:r>
      <w:r w:rsidR="004D32D8" w:rsidRPr="008B58AB">
        <w:t xml:space="preserve">. </w:t>
      </w:r>
      <w:r w:rsidR="00FB1B10" w:rsidRPr="008B58AB">
        <w:t xml:space="preserve">If an MPDCCH-PRB-set </w:t>
      </w:r>
      <w:r w:rsidR="00DF64B1" w:rsidRPr="008B58AB">
        <w:rPr>
          <w:noProof/>
          <w:position w:val="-10"/>
        </w:rPr>
        <w:drawing>
          <wp:inline distT="0" distB="0" distL="0" distR="0" wp14:anchorId="1AE9E83E" wp14:editId="1A7F58A9">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w14:anchorId="2278FF79">
          <v:shape id="_x0000_i1202" type="#_x0000_t75" style="width:114.6pt;height:21pt" o:ole="">
            <v:imagedata r:id="rId461" o:title=""/>
          </v:shape>
          <o:OLEObject Type="Embed" ProgID="Equation.3" ShapeID="_x0000_i1202" DrawAspect="Content" ObjectID="_1597682754" r:id="rId462"/>
        </w:object>
      </w:r>
      <w:r w:rsidR="004D32D8" w:rsidRPr="008B58AB">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14:anchorId="16ED81A7" wp14:editId="30939C17">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14:paraId="4B77642C" w14:textId="77777777"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w14:anchorId="29D7EF94">
          <v:shape id="_x0000_i1203" type="#_x0000_t75" style="width:33pt;height:21pt" o:ole="">
            <v:imagedata r:id="rId235" o:title=""/>
          </v:shape>
          <o:OLEObject Type="Embed" ProgID="Equation.DSMT4" ShapeID="_x0000_i1203" DrawAspect="Content" ObjectID="_1597682755" r:id="rId463"/>
        </w:object>
      </w:r>
      <w:r w:rsidR="00783F84" w:rsidRPr="008B58AB">
        <w:rPr>
          <w:rFonts w:eastAsia="MS Mincho" w:hint="eastAsia"/>
          <w:lang w:eastAsia="ja-JP"/>
        </w:rPr>
        <w:t>is obtained by above procedure.</w:t>
      </w:r>
    </w:p>
    <w:p w14:paraId="3E4AD20A" w14:textId="77777777" w:rsidR="00783F84" w:rsidRPr="008B58AB" w:rsidRDefault="001064A6" w:rsidP="008B58AB">
      <w:pPr>
        <w:pStyle w:val="B3"/>
      </w:pPr>
      <w:r w:rsidRPr="008B58AB">
        <w:rPr>
          <w:rFonts w:eastAsia="MS Mincho"/>
          <w:lang w:eastAsia="ja-JP"/>
        </w:rPr>
        <w:lastRenderedPageBreak/>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w14:anchorId="5C0ED6B5">
          <v:shape id="_x0000_i1204" type="#_x0000_t75" style="width:33pt;height:21pt" o:ole="">
            <v:imagedata r:id="rId235" o:title=""/>
          </v:shape>
          <o:OLEObject Type="Embed" ProgID="Equation.DSMT4" ShapeID="_x0000_i1204" DrawAspect="Content" ObjectID="_1597682756" r:id="rId464"/>
        </w:object>
      </w:r>
      <w:r w:rsidR="00783F84" w:rsidRPr="008B58AB">
        <w:rPr>
          <w:rFonts w:eastAsia="MS Mincho" w:hint="eastAsia"/>
          <w:lang w:eastAsia="ja-JP"/>
        </w:rPr>
        <w:t xml:space="preserve">is the sum between </w:t>
      </w:r>
      <w:r w:rsidR="00783F84" w:rsidRPr="008B58AB">
        <w:rPr>
          <w:position w:val="-12"/>
        </w:rPr>
        <w:object w:dxaOrig="900" w:dyaOrig="380" w14:anchorId="404FC4B5">
          <v:shape id="_x0000_i1205" type="#_x0000_t75" style="width:45pt;height:18.6pt" o:ole="">
            <v:imagedata r:id="rId238" o:title=""/>
          </v:shape>
          <o:OLEObject Type="Embed" ProgID="Equation.DSMT4" ShapeID="_x0000_i1205" DrawAspect="Content" ObjectID="_1597682757" r:id="rId465"/>
        </w:object>
      </w:r>
      <w:r w:rsidR="00783F84" w:rsidRPr="008B58AB">
        <w:rPr>
          <w:rFonts w:eastAsia="MS Mincho" w:hint="eastAsia"/>
          <w:lang w:eastAsia="ja-JP"/>
        </w:rPr>
        <w:t>and the value obtained by above procedure.</w:t>
      </w:r>
    </w:p>
    <w:p w14:paraId="57688C3E" w14:textId="77777777" w:rsidR="004D32D8"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w14:anchorId="4F3A1D42">
          <v:shape id="_x0000_i1206" type="#_x0000_t75" style="width:33pt;height:21pt" o:ole="">
            <v:imagedata r:id="rId235" o:title=""/>
          </v:shape>
          <o:OLEObject Type="Embed" ProgID="Equation.DSMT4" ShapeID="_x0000_i1206" DrawAspect="Content" ObjectID="_1597682758" r:id="rId466"/>
        </w:object>
      </w:r>
      <w:r w:rsidR="00783F84" w:rsidRPr="008B58AB">
        <w:rPr>
          <w:rFonts w:eastAsia="MS Mincho" w:hint="eastAsia"/>
          <w:lang w:eastAsia="ja-JP"/>
        </w:rPr>
        <w:t xml:space="preserve">is obtained by the above procedure with </w:t>
      </w:r>
      <w:r w:rsidR="00783F84" w:rsidRPr="008B58AB">
        <w:rPr>
          <w:position w:val="-14"/>
        </w:rPr>
        <w:object w:dxaOrig="660" w:dyaOrig="380" w14:anchorId="03814E16">
          <v:shape id="_x0000_i1207" type="#_x0000_t75" style="width:33pt;height:18.6pt" o:ole="">
            <v:imagedata r:id="rId241" o:title=""/>
          </v:shape>
          <o:OLEObject Type="Embed" ProgID="Equation.3" ShapeID="_x0000_i1207" DrawAspect="Content" ObjectID="_1597682759" r:id="rId467"/>
        </w:object>
      </w:r>
      <w:r w:rsidR="00783F84" w:rsidRPr="008B58AB">
        <w:rPr>
          <w:rFonts w:eastAsia="MS Mincho" w:hint="eastAsia"/>
          <w:lang w:eastAsia="ja-JP"/>
        </w:rPr>
        <w:t xml:space="preserve"> = 0.</w:t>
      </w:r>
    </w:p>
    <w:p w14:paraId="60D912B8" w14:textId="77777777" w:rsidR="005B4392" w:rsidRPr="008B58AB" w:rsidRDefault="005B4392" w:rsidP="005B4392"/>
    <w:p w14:paraId="02B001C7" w14:textId="77777777" w:rsidR="0093274D" w:rsidRPr="008B58AB" w:rsidRDefault="0093274D">
      <w:pPr>
        <w:pStyle w:val="TH"/>
      </w:pPr>
      <w:r w:rsidRPr="008B58AB">
        <w:t>Table 10.1</w:t>
      </w:r>
      <w:r w:rsidR="001F3790" w:rsidRPr="008B58AB">
        <w:t>.3.1</w:t>
      </w:r>
      <w:r w:rsidRPr="008B58AB">
        <w:t>-1: Downlink association set</w:t>
      </w:r>
      <w:r w:rsidR="005D335F" w:rsidRPr="008B58AB">
        <w:t xml:space="preserve"> </w:t>
      </w:r>
      <w:r w:rsidR="00DF64B1" w:rsidRPr="008B58AB">
        <w:rPr>
          <w:noProof/>
          <w:position w:val="-10"/>
          <w:sz w:val="19"/>
          <w:szCs w:val="19"/>
        </w:rPr>
        <w:drawing>
          <wp:inline distT="0" distB="0" distL="0" distR="0" wp14:anchorId="129D650E" wp14:editId="3B3A935E">
            <wp:extent cx="171450" cy="1809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14:anchorId="5134495A" wp14:editId="5DEED11E">
            <wp:extent cx="83820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8B58AB" w14:paraId="0C0C177B" w14:textId="77777777">
        <w:trPr>
          <w:cantSplit/>
          <w:jc w:val="center"/>
        </w:trPr>
        <w:tc>
          <w:tcPr>
            <w:tcW w:w="0" w:type="auto"/>
            <w:vMerge w:val="restart"/>
            <w:shd w:val="clear" w:color="auto" w:fill="E0E0E0"/>
            <w:vAlign w:val="center"/>
          </w:tcPr>
          <w:p w14:paraId="3540D61B" w14:textId="77777777" w:rsidR="0093274D" w:rsidRPr="008B58AB" w:rsidRDefault="0093274D" w:rsidP="00975C2E">
            <w:pPr>
              <w:pStyle w:val="TAH"/>
            </w:pPr>
            <w:r w:rsidRPr="008B58AB">
              <w:t>UL</w:t>
            </w:r>
            <w:r w:rsidR="005B4392" w:rsidRPr="008B58AB">
              <w:t>/</w:t>
            </w:r>
            <w:r w:rsidRPr="008B58AB">
              <w:t>DL</w:t>
            </w:r>
          </w:p>
          <w:p w14:paraId="1362A71A" w14:textId="77777777" w:rsidR="0093274D" w:rsidRPr="008B58AB" w:rsidRDefault="0093274D" w:rsidP="00975C2E">
            <w:pPr>
              <w:pStyle w:val="TAH"/>
            </w:pPr>
            <w:r w:rsidRPr="008B58AB">
              <w:t>Configuration</w:t>
            </w:r>
          </w:p>
        </w:tc>
        <w:tc>
          <w:tcPr>
            <w:tcW w:w="0" w:type="auto"/>
            <w:gridSpan w:val="10"/>
            <w:shd w:val="clear" w:color="auto" w:fill="E0E0E0"/>
            <w:vAlign w:val="center"/>
          </w:tcPr>
          <w:p w14:paraId="4AB13A08" w14:textId="77777777" w:rsidR="0093274D" w:rsidRPr="008B58AB" w:rsidRDefault="0093274D" w:rsidP="00975C2E">
            <w:pPr>
              <w:pStyle w:val="TAH"/>
              <w:rPr>
                <w:i/>
                <w:iCs/>
              </w:rPr>
            </w:pPr>
            <w:r w:rsidRPr="008B58AB">
              <w:t xml:space="preserve">Subframe </w:t>
            </w:r>
            <w:r w:rsidRPr="008B58AB">
              <w:rPr>
                <w:i/>
                <w:iCs/>
              </w:rPr>
              <w:t>n</w:t>
            </w:r>
          </w:p>
        </w:tc>
      </w:tr>
      <w:tr w:rsidR="0093274D" w:rsidRPr="008B58AB" w14:paraId="124AF6B8" w14:textId="77777777">
        <w:trPr>
          <w:cantSplit/>
          <w:jc w:val="center"/>
        </w:trPr>
        <w:tc>
          <w:tcPr>
            <w:tcW w:w="0" w:type="auto"/>
            <w:vMerge/>
            <w:shd w:val="clear" w:color="auto" w:fill="E0E0E0"/>
            <w:vAlign w:val="center"/>
          </w:tcPr>
          <w:p w14:paraId="46ED839A" w14:textId="77777777" w:rsidR="0093274D" w:rsidRPr="008B58AB" w:rsidRDefault="0093274D" w:rsidP="00975C2E">
            <w:pPr>
              <w:pStyle w:val="TAH"/>
            </w:pPr>
          </w:p>
        </w:tc>
        <w:tc>
          <w:tcPr>
            <w:tcW w:w="0" w:type="auto"/>
            <w:shd w:val="clear" w:color="auto" w:fill="E0E0E0"/>
            <w:vAlign w:val="center"/>
          </w:tcPr>
          <w:p w14:paraId="20DE9472" w14:textId="77777777" w:rsidR="0093274D" w:rsidRPr="008B58AB" w:rsidRDefault="0093274D" w:rsidP="00975C2E">
            <w:pPr>
              <w:pStyle w:val="TAH"/>
            </w:pPr>
            <w:r w:rsidRPr="008B58AB">
              <w:t>0</w:t>
            </w:r>
          </w:p>
        </w:tc>
        <w:tc>
          <w:tcPr>
            <w:tcW w:w="0" w:type="auto"/>
            <w:shd w:val="clear" w:color="auto" w:fill="E0E0E0"/>
            <w:vAlign w:val="center"/>
          </w:tcPr>
          <w:p w14:paraId="15F1A9AA" w14:textId="77777777" w:rsidR="0093274D" w:rsidRPr="008B58AB" w:rsidRDefault="0093274D" w:rsidP="00975C2E">
            <w:pPr>
              <w:pStyle w:val="TAH"/>
            </w:pPr>
            <w:r w:rsidRPr="008B58AB">
              <w:t>1</w:t>
            </w:r>
          </w:p>
        </w:tc>
        <w:tc>
          <w:tcPr>
            <w:tcW w:w="0" w:type="auto"/>
            <w:shd w:val="clear" w:color="auto" w:fill="E0E0E0"/>
            <w:vAlign w:val="center"/>
          </w:tcPr>
          <w:p w14:paraId="7306A6D6" w14:textId="77777777" w:rsidR="0093274D" w:rsidRPr="008B58AB" w:rsidRDefault="0093274D" w:rsidP="00975C2E">
            <w:pPr>
              <w:pStyle w:val="TAH"/>
            </w:pPr>
            <w:r w:rsidRPr="008B58AB">
              <w:t>2</w:t>
            </w:r>
          </w:p>
        </w:tc>
        <w:tc>
          <w:tcPr>
            <w:tcW w:w="0" w:type="auto"/>
            <w:shd w:val="clear" w:color="auto" w:fill="E0E0E0"/>
            <w:vAlign w:val="center"/>
          </w:tcPr>
          <w:p w14:paraId="613B55E7" w14:textId="77777777" w:rsidR="0093274D" w:rsidRPr="008B58AB" w:rsidRDefault="0093274D" w:rsidP="00975C2E">
            <w:pPr>
              <w:pStyle w:val="TAH"/>
            </w:pPr>
            <w:r w:rsidRPr="008B58AB">
              <w:t>3</w:t>
            </w:r>
          </w:p>
        </w:tc>
        <w:tc>
          <w:tcPr>
            <w:tcW w:w="0" w:type="auto"/>
            <w:shd w:val="clear" w:color="auto" w:fill="E0E0E0"/>
            <w:vAlign w:val="center"/>
          </w:tcPr>
          <w:p w14:paraId="3C5B69FE" w14:textId="77777777" w:rsidR="0093274D" w:rsidRPr="008B58AB" w:rsidRDefault="0093274D" w:rsidP="00975C2E">
            <w:pPr>
              <w:pStyle w:val="TAH"/>
            </w:pPr>
            <w:r w:rsidRPr="008B58AB">
              <w:t>4</w:t>
            </w:r>
          </w:p>
        </w:tc>
        <w:tc>
          <w:tcPr>
            <w:tcW w:w="0" w:type="auto"/>
            <w:shd w:val="clear" w:color="auto" w:fill="E0E0E0"/>
            <w:vAlign w:val="center"/>
          </w:tcPr>
          <w:p w14:paraId="19FDFE68" w14:textId="77777777" w:rsidR="0093274D" w:rsidRPr="008B58AB" w:rsidRDefault="0093274D" w:rsidP="00975C2E">
            <w:pPr>
              <w:pStyle w:val="TAH"/>
            </w:pPr>
            <w:r w:rsidRPr="008B58AB">
              <w:t>5</w:t>
            </w:r>
          </w:p>
        </w:tc>
        <w:tc>
          <w:tcPr>
            <w:tcW w:w="0" w:type="auto"/>
            <w:shd w:val="clear" w:color="auto" w:fill="E0E0E0"/>
            <w:vAlign w:val="center"/>
          </w:tcPr>
          <w:p w14:paraId="40159A0C" w14:textId="77777777" w:rsidR="0093274D" w:rsidRPr="008B58AB" w:rsidRDefault="0093274D" w:rsidP="00975C2E">
            <w:pPr>
              <w:pStyle w:val="TAH"/>
            </w:pPr>
            <w:r w:rsidRPr="008B58AB">
              <w:t>6</w:t>
            </w:r>
          </w:p>
        </w:tc>
        <w:tc>
          <w:tcPr>
            <w:tcW w:w="0" w:type="auto"/>
            <w:shd w:val="clear" w:color="auto" w:fill="E0E0E0"/>
            <w:vAlign w:val="center"/>
          </w:tcPr>
          <w:p w14:paraId="17C39607" w14:textId="77777777" w:rsidR="0093274D" w:rsidRPr="008B58AB" w:rsidRDefault="0093274D" w:rsidP="00975C2E">
            <w:pPr>
              <w:pStyle w:val="TAH"/>
            </w:pPr>
            <w:r w:rsidRPr="008B58AB">
              <w:t>7</w:t>
            </w:r>
          </w:p>
        </w:tc>
        <w:tc>
          <w:tcPr>
            <w:tcW w:w="0" w:type="auto"/>
            <w:shd w:val="clear" w:color="auto" w:fill="E0E0E0"/>
            <w:vAlign w:val="center"/>
          </w:tcPr>
          <w:p w14:paraId="455F51F3" w14:textId="77777777" w:rsidR="0093274D" w:rsidRPr="008B58AB" w:rsidRDefault="0093274D" w:rsidP="00975C2E">
            <w:pPr>
              <w:pStyle w:val="TAH"/>
            </w:pPr>
            <w:r w:rsidRPr="008B58AB">
              <w:t>8</w:t>
            </w:r>
          </w:p>
        </w:tc>
        <w:tc>
          <w:tcPr>
            <w:tcW w:w="0" w:type="auto"/>
            <w:shd w:val="clear" w:color="auto" w:fill="E0E0E0"/>
            <w:vAlign w:val="center"/>
          </w:tcPr>
          <w:p w14:paraId="74D7B516" w14:textId="77777777" w:rsidR="0093274D" w:rsidRPr="008B58AB" w:rsidRDefault="0093274D" w:rsidP="00975C2E">
            <w:pPr>
              <w:pStyle w:val="TAH"/>
            </w:pPr>
            <w:r w:rsidRPr="008B58AB">
              <w:t>9</w:t>
            </w:r>
          </w:p>
        </w:tc>
      </w:tr>
      <w:tr w:rsidR="0093274D" w:rsidRPr="008B58AB" w14:paraId="43899195" w14:textId="77777777">
        <w:trPr>
          <w:cantSplit/>
          <w:jc w:val="center"/>
        </w:trPr>
        <w:tc>
          <w:tcPr>
            <w:tcW w:w="0" w:type="auto"/>
            <w:vAlign w:val="center"/>
          </w:tcPr>
          <w:p w14:paraId="60E7AFB5" w14:textId="77777777" w:rsidR="0093274D" w:rsidRPr="008B58AB" w:rsidRDefault="0093274D" w:rsidP="00975C2E">
            <w:pPr>
              <w:pStyle w:val="TAC"/>
            </w:pPr>
            <w:r w:rsidRPr="008B58AB">
              <w:t>0</w:t>
            </w:r>
          </w:p>
        </w:tc>
        <w:tc>
          <w:tcPr>
            <w:tcW w:w="0" w:type="auto"/>
            <w:vAlign w:val="center"/>
          </w:tcPr>
          <w:p w14:paraId="334C9BCE" w14:textId="77777777" w:rsidR="0093274D" w:rsidRPr="008B58AB" w:rsidRDefault="0093274D" w:rsidP="00975C2E">
            <w:pPr>
              <w:pStyle w:val="TAC"/>
            </w:pPr>
            <w:r w:rsidRPr="008B58AB">
              <w:t>-</w:t>
            </w:r>
          </w:p>
        </w:tc>
        <w:tc>
          <w:tcPr>
            <w:tcW w:w="0" w:type="auto"/>
            <w:vAlign w:val="center"/>
          </w:tcPr>
          <w:p w14:paraId="1D01FAA4" w14:textId="77777777" w:rsidR="0093274D" w:rsidRPr="008B58AB" w:rsidRDefault="0093274D" w:rsidP="00975C2E">
            <w:pPr>
              <w:pStyle w:val="TAC"/>
            </w:pPr>
            <w:r w:rsidRPr="008B58AB">
              <w:t>-</w:t>
            </w:r>
          </w:p>
        </w:tc>
        <w:tc>
          <w:tcPr>
            <w:tcW w:w="0" w:type="auto"/>
            <w:vAlign w:val="center"/>
          </w:tcPr>
          <w:p w14:paraId="6FF92005" w14:textId="77777777" w:rsidR="0093274D" w:rsidRPr="008B58AB" w:rsidRDefault="0093274D" w:rsidP="00975C2E">
            <w:pPr>
              <w:pStyle w:val="TAC"/>
            </w:pPr>
            <w:r w:rsidRPr="008B58AB">
              <w:t>6</w:t>
            </w:r>
          </w:p>
        </w:tc>
        <w:tc>
          <w:tcPr>
            <w:tcW w:w="0" w:type="auto"/>
            <w:vAlign w:val="center"/>
          </w:tcPr>
          <w:p w14:paraId="434E53BB" w14:textId="77777777" w:rsidR="0093274D" w:rsidRPr="008B58AB" w:rsidRDefault="0093274D" w:rsidP="00975C2E">
            <w:pPr>
              <w:pStyle w:val="TAC"/>
            </w:pPr>
            <w:r w:rsidRPr="008B58AB">
              <w:t>-</w:t>
            </w:r>
          </w:p>
        </w:tc>
        <w:tc>
          <w:tcPr>
            <w:tcW w:w="0" w:type="auto"/>
            <w:vAlign w:val="center"/>
          </w:tcPr>
          <w:p w14:paraId="2EEF06C6" w14:textId="77777777" w:rsidR="0093274D" w:rsidRPr="008B58AB" w:rsidRDefault="0093274D" w:rsidP="00975C2E">
            <w:pPr>
              <w:pStyle w:val="TAC"/>
            </w:pPr>
            <w:r w:rsidRPr="008B58AB">
              <w:t>4</w:t>
            </w:r>
          </w:p>
        </w:tc>
        <w:tc>
          <w:tcPr>
            <w:tcW w:w="0" w:type="auto"/>
            <w:vAlign w:val="center"/>
          </w:tcPr>
          <w:p w14:paraId="22E3AB9B" w14:textId="77777777" w:rsidR="0093274D" w:rsidRPr="008B58AB" w:rsidRDefault="0093274D" w:rsidP="00975C2E">
            <w:pPr>
              <w:pStyle w:val="TAC"/>
            </w:pPr>
            <w:r w:rsidRPr="008B58AB">
              <w:t>-</w:t>
            </w:r>
          </w:p>
        </w:tc>
        <w:tc>
          <w:tcPr>
            <w:tcW w:w="0" w:type="auto"/>
            <w:vAlign w:val="center"/>
          </w:tcPr>
          <w:p w14:paraId="133B0C56" w14:textId="77777777" w:rsidR="0093274D" w:rsidRPr="008B58AB" w:rsidRDefault="0093274D" w:rsidP="00975C2E">
            <w:pPr>
              <w:pStyle w:val="TAC"/>
            </w:pPr>
            <w:r w:rsidRPr="008B58AB">
              <w:t>-</w:t>
            </w:r>
          </w:p>
        </w:tc>
        <w:tc>
          <w:tcPr>
            <w:tcW w:w="0" w:type="auto"/>
            <w:vAlign w:val="center"/>
          </w:tcPr>
          <w:p w14:paraId="5B550D77" w14:textId="77777777" w:rsidR="0093274D" w:rsidRPr="008B58AB" w:rsidRDefault="0093274D" w:rsidP="00975C2E">
            <w:pPr>
              <w:pStyle w:val="TAC"/>
            </w:pPr>
            <w:r w:rsidRPr="008B58AB">
              <w:t>6</w:t>
            </w:r>
          </w:p>
        </w:tc>
        <w:tc>
          <w:tcPr>
            <w:tcW w:w="0" w:type="auto"/>
            <w:vAlign w:val="center"/>
          </w:tcPr>
          <w:p w14:paraId="68F28058" w14:textId="77777777" w:rsidR="0093274D" w:rsidRPr="008B58AB" w:rsidRDefault="0093274D" w:rsidP="00975C2E">
            <w:pPr>
              <w:pStyle w:val="TAC"/>
            </w:pPr>
            <w:r w:rsidRPr="008B58AB">
              <w:t>-</w:t>
            </w:r>
          </w:p>
        </w:tc>
        <w:tc>
          <w:tcPr>
            <w:tcW w:w="0" w:type="auto"/>
            <w:vAlign w:val="center"/>
          </w:tcPr>
          <w:p w14:paraId="3A32A24F" w14:textId="77777777" w:rsidR="0093274D" w:rsidRPr="008B58AB" w:rsidRDefault="0093274D" w:rsidP="00975C2E">
            <w:pPr>
              <w:pStyle w:val="TAC"/>
            </w:pPr>
            <w:r w:rsidRPr="008B58AB">
              <w:t>4</w:t>
            </w:r>
          </w:p>
        </w:tc>
      </w:tr>
      <w:tr w:rsidR="0093274D" w:rsidRPr="008B58AB" w14:paraId="755B8C2F" w14:textId="77777777">
        <w:trPr>
          <w:cantSplit/>
          <w:jc w:val="center"/>
        </w:trPr>
        <w:tc>
          <w:tcPr>
            <w:tcW w:w="0" w:type="auto"/>
            <w:vAlign w:val="center"/>
          </w:tcPr>
          <w:p w14:paraId="0FA2D5A7" w14:textId="77777777" w:rsidR="0093274D" w:rsidRPr="008B58AB" w:rsidRDefault="0093274D" w:rsidP="00975C2E">
            <w:pPr>
              <w:pStyle w:val="TAC"/>
            </w:pPr>
            <w:r w:rsidRPr="008B58AB">
              <w:t>1</w:t>
            </w:r>
          </w:p>
        </w:tc>
        <w:tc>
          <w:tcPr>
            <w:tcW w:w="0" w:type="auto"/>
            <w:vAlign w:val="center"/>
          </w:tcPr>
          <w:p w14:paraId="74EB16F2" w14:textId="77777777" w:rsidR="0093274D" w:rsidRPr="008B58AB" w:rsidRDefault="0093274D" w:rsidP="00975C2E">
            <w:pPr>
              <w:pStyle w:val="TAC"/>
            </w:pPr>
            <w:r w:rsidRPr="008B58AB">
              <w:t>-</w:t>
            </w:r>
          </w:p>
        </w:tc>
        <w:tc>
          <w:tcPr>
            <w:tcW w:w="0" w:type="auto"/>
            <w:vAlign w:val="center"/>
          </w:tcPr>
          <w:p w14:paraId="79DC335A" w14:textId="77777777" w:rsidR="0093274D" w:rsidRPr="008B58AB" w:rsidRDefault="0093274D" w:rsidP="00975C2E">
            <w:pPr>
              <w:pStyle w:val="TAC"/>
            </w:pPr>
            <w:r w:rsidRPr="008B58AB">
              <w:t>-</w:t>
            </w:r>
          </w:p>
        </w:tc>
        <w:tc>
          <w:tcPr>
            <w:tcW w:w="0" w:type="auto"/>
            <w:vAlign w:val="center"/>
          </w:tcPr>
          <w:p w14:paraId="0FAB0433" w14:textId="77777777" w:rsidR="0093274D" w:rsidRPr="008B58AB" w:rsidRDefault="0093274D" w:rsidP="00975C2E">
            <w:pPr>
              <w:pStyle w:val="TAC"/>
            </w:pPr>
            <w:r w:rsidRPr="008B58AB">
              <w:t>7, 6</w:t>
            </w:r>
          </w:p>
        </w:tc>
        <w:tc>
          <w:tcPr>
            <w:tcW w:w="0" w:type="auto"/>
            <w:vAlign w:val="center"/>
          </w:tcPr>
          <w:p w14:paraId="2ECCDFC9" w14:textId="77777777" w:rsidR="0093274D" w:rsidRPr="008B58AB" w:rsidRDefault="0093274D" w:rsidP="00975C2E">
            <w:pPr>
              <w:pStyle w:val="TAC"/>
            </w:pPr>
            <w:r w:rsidRPr="008B58AB">
              <w:t>4</w:t>
            </w:r>
          </w:p>
        </w:tc>
        <w:tc>
          <w:tcPr>
            <w:tcW w:w="0" w:type="auto"/>
            <w:vAlign w:val="center"/>
          </w:tcPr>
          <w:p w14:paraId="04B1F1E6" w14:textId="77777777" w:rsidR="0093274D" w:rsidRPr="008B58AB" w:rsidRDefault="0093274D" w:rsidP="00975C2E">
            <w:pPr>
              <w:pStyle w:val="TAC"/>
            </w:pPr>
            <w:r w:rsidRPr="008B58AB">
              <w:t>-</w:t>
            </w:r>
          </w:p>
        </w:tc>
        <w:tc>
          <w:tcPr>
            <w:tcW w:w="0" w:type="auto"/>
            <w:vAlign w:val="center"/>
          </w:tcPr>
          <w:p w14:paraId="3999A9CB" w14:textId="77777777" w:rsidR="0093274D" w:rsidRPr="008B58AB" w:rsidRDefault="0093274D" w:rsidP="00975C2E">
            <w:pPr>
              <w:pStyle w:val="TAC"/>
            </w:pPr>
            <w:r w:rsidRPr="008B58AB">
              <w:t>-</w:t>
            </w:r>
          </w:p>
        </w:tc>
        <w:tc>
          <w:tcPr>
            <w:tcW w:w="0" w:type="auto"/>
            <w:vAlign w:val="center"/>
          </w:tcPr>
          <w:p w14:paraId="5713B526" w14:textId="77777777" w:rsidR="0093274D" w:rsidRPr="008B58AB" w:rsidRDefault="0093274D" w:rsidP="00975C2E">
            <w:pPr>
              <w:pStyle w:val="TAC"/>
            </w:pPr>
            <w:r w:rsidRPr="008B58AB">
              <w:t>-</w:t>
            </w:r>
          </w:p>
        </w:tc>
        <w:tc>
          <w:tcPr>
            <w:tcW w:w="0" w:type="auto"/>
            <w:vAlign w:val="center"/>
          </w:tcPr>
          <w:p w14:paraId="2A195BEE" w14:textId="77777777" w:rsidR="0093274D" w:rsidRPr="008B58AB" w:rsidRDefault="0093274D" w:rsidP="00975C2E">
            <w:pPr>
              <w:pStyle w:val="TAC"/>
            </w:pPr>
            <w:r w:rsidRPr="008B58AB">
              <w:t>7, 6</w:t>
            </w:r>
          </w:p>
        </w:tc>
        <w:tc>
          <w:tcPr>
            <w:tcW w:w="0" w:type="auto"/>
            <w:vAlign w:val="center"/>
          </w:tcPr>
          <w:p w14:paraId="29E88D3C" w14:textId="77777777" w:rsidR="0093274D" w:rsidRPr="008B58AB" w:rsidRDefault="0093274D" w:rsidP="00975C2E">
            <w:pPr>
              <w:pStyle w:val="TAC"/>
            </w:pPr>
            <w:r w:rsidRPr="008B58AB">
              <w:t>4</w:t>
            </w:r>
          </w:p>
        </w:tc>
        <w:tc>
          <w:tcPr>
            <w:tcW w:w="0" w:type="auto"/>
            <w:vAlign w:val="center"/>
          </w:tcPr>
          <w:p w14:paraId="597EED1E" w14:textId="77777777" w:rsidR="0093274D" w:rsidRPr="008B58AB" w:rsidRDefault="0093274D" w:rsidP="00975C2E">
            <w:pPr>
              <w:pStyle w:val="TAC"/>
            </w:pPr>
            <w:r w:rsidRPr="008B58AB">
              <w:t>-</w:t>
            </w:r>
          </w:p>
        </w:tc>
      </w:tr>
      <w:tr w:rsidR="0093274D" w:rsidRPr="008B58AB" w14:paraId="58892F63" w14:textId="77777777">
        <w:trPr>
          <w:cantSplit/>
          <w:jc w:val="center"/>
        </w:trPr>
        <w:tc>
          <w:tcPr>
            <w:tcW w:w="0" w:type="auto"/>
            <w:vAlign w:val="center"/>
          </w:tcPr>
          <w:p w14:paraId="541DE3AE" w14:textId="77777777" w:rsidR="0093274D" w:rsidRPr="008B58AB" w:rsidRDefault="0093274D" w:rsidP="00975C2E">
            <w:pPr>
              <w:pStyle w:val="TAC"/>
            </w:pPr>
            <w:r w:rsidRPr="008B58AB">
              <w:t>2</w:t>
            </w:r>
          </w:p>
        </w:tc>
        <w:tc>
          <w:tcPr>
            <w:tcW w:w="0" w:type="auto"/>
            <w:vAlign w:val="center"/>
          </w:tcPr>
          <w:p w14:paraId="19B466C0" w14:textId="77777777" w:rsidR="0093274D" w:rsidRPr="008B58AB" w:rsidRDefault="0093274D" w:rsidP="00975C2E">
            <w:pPr>
              <w:pStyle w:val="TAC"/>
            </w:pPr>
            <w:r w:rsidRPr="008B58AB">
              <w:t>-</w:t>
            </w:r>
          </w:p>
        </w:tc>
        <w:tc>
          <w:tcPr>
            <w:tcW w:w="0" w:type="auto"/>
            <w:vAlign w:val="center"/>
          </w:tcPr>
          <w:p w14:paraId="38D693BD" w14:textId="77777777" w:rsidR="0093274D" w:rsidRPr="008B58AB" w:rsidRDefault="0093274D" w:rsidP="00975C2E">
            <w:pPr>
              <w:pStyle w:val="TAC"/>
            </w:pPr>
            <w:r w:rsidRPr="008B58AB">
              <w:t>-</w:t>
            </w:r>
          </w:p>
        </w:tc>
        <w:tc>
          <w:tcPr>
            <w:tcW w:w="0" w:type="auto"/>
            <w:vAlign w:val="center"/>
          </w:tcPr>
          <w:p w14:paraId="1AEE9826" w14:textId="77777777" w:rsidR="0093274D" w:rsidRPr="008B58AB" w:rsidRDefault="0093274D" w:rsidP="00975C2E">
            <w:pPr>
              <w:pStyle w:val="TAC"/>
            </w:pPr>
            <w:r w:rsidRPr="008B58AB">
              <w:t>8, 7, 4, 6</w:t>
            </w:r>
          </w:p>
        </w:tc>
        <w:tc>
          <w:tcPr>
            <w:tcW w:w="0" w:type="auto"/>
            <w:vAlign w:val="center"/>
          </w:tcPr>
          <w:p w14:paraId="4E4F9F27" w14:textId="77777777" w:rsidR="0093274D" w:rsidRPr="008B58AB" w:rsidRDefault="0093274D" w:rsidP="00975C2E">
            <w:pPr>
              <w:pStyle w:val="TAC"/>
            </w:pPr>
            <w:r w:rsidRPr="008B58AB">
              <w:t>-</w:t>
            </w:r>
          </w:p>
        </w:tc>
        <w:tc>
          <w:tcPr>
            <w:tcW w:w="0" w:type="auto"/>
            <w:vAlign w:val="center"/>
          </w:tcPr>
          <w:p w14:paraId="5F998198" w14:textId="77777777" w:rsidR="0093274D" w:rsidRPr="008B58AB" w:rsidRDefault="0093274D" w:rsidP="00975C2E">
            <w:pPr>
              <w:pStyle w:val="TAC"/>
            </w:pPr>
            <w:r w:rsidRPr="008B58AB">
              <w:t>-</w:t>
            </w:r>
          </w:p>
        </w:tc>
        <w:tc>
          <w:tcPr>
            <w:tcW w:w="0" w:type="auto"/>
            <w:vAlign w:val="center"/>
          </w:tcPr>
          <w:p w14:paraId="1F0D89AD" w14:textId="77777777" w:rsidR="0093274D" w:rsidRPr="008B58AB" w:rsidRDefault="0093274D" w:rsidP="00975C2E">
            <w:pPr>
              <w:pStyle w:val="TAC"/>
            </w:pPr>
            <w:r w:rsidRPr="008B58AB">
              <w:t>-</w:t>
            </w:r>
          </w:p>
        </w:tc>
        <w:tc>
          <w:tcPr>
            <w:tcW w:w="0" w:type="auto"/>
            <w:vAlign w:val="center"/>
          </w:tcPr>
          <w:p w14:paraId="65676313" w14:textId="77777777" w:rsidR="0093274D" w:rsidRPr="008B58AB" w:rsidRDefault="0093274D" w:rsidP="00975C2E">
            <w:pPr>
              <w:pStyle w:val="TAC"/>
            </w:pPr>
            <w:r w:rsidRPr="008B58AB">
              <w:t>-</w:t>
            </w:r>
          </w:p>
        </w:tc>
        <w:tc>
          <w:tcPr>
            <w:tcW w:w="0" w:type="auto"/>
            <w:vAlign w:val="center"/>
          </w:tcPr>
          <w:p w14:paraId="4A50B6B4" w14:textId="77777777" w:rsidR="0093274D" w:rsidRPr="008B58AB" w:rsidRDefault="0093274D" w:rsidP="00975C2E">
            <w:pPr>
              <w:pStyle w:val="TAC"/>
            </w:pPr>
            <w:r w:rsidRPr="008B58AB">
              <w:t>8, 7, 4, 6</w:t>
            </w:r>
          </w:p>
        </w:tc>
        <w:tc>
          <w:tcPr>
            <w:tcW w:w="0" w:type="auto"/>
            <w:vAlign w:val="center"/>
          </w:tcPr>
          <w:p w14:paraId="157DF953" w14:textId="77777777" w:rsidR="0093274D" w:rsidRPr="008B58AB" w:rsidRDefault="0093274D" w:rsidP="00975C2E">
            <w:pPr>
              <w:pStyle w:val="TAC"/>
            </w:pPr>
            <w:r w:rsidRPr="008B58AB">
              <w:t>-</w:t>
            </w:r>
          </w:p>
        </w:tc>
        <w:tc>
          <w:tcPr>
            <w:tcW w:w="0" w:type="auto"/>
            <w:vAlign w:val="center"/>
          </w:tcPr>
          <w:p w14:paraId="1CD2A824" w14:textId="77777777" w:rsidR="0093274D" w:rsidRPr="008B58AB" w:rsidRDefault="0093274D" w:rsidP="00975C2E">
            <w:pPr>
              <w:pStyle w:val="TAC"/>
            </w:pPr>
            <w:r w:rsidRPr="008B58AB">
              <w:t>-</w:t>
            </w:r>
          </w:p>
        </w:tc>
      </w:tr>
      <w:tr w:rsidR="0093274D" w:rsidRPr="008B58AB" w14:paraId="0B03BBDF" w14:textId="77777777">
        <w:trPr>
          <w:cantSplit/>
          <w:jc w:val="center"/>
        </w:trPr>
        <w:tc>
          <w:tcPr>
            <w:tcW w:w="0" w:type="auto"/>
            <w:vAlign w:val="center"/>
          </w:tcPr>
          <w:p w14:paraId="21EBDFA7" w14:textId="77777777" w:rsidR="0093274D" w:rsidRPr="008B58AB" w:rsidRDefault="0093274D" w:rsidP="00975C2E">
            <w:pPr>
              <w:pStyle w:val="TAC"/>
            </w:pPr>
            <w:r w:rsidRPr="008B58AB">
              <w:t>3</w:t>
            </w:r>
          </w:p>
        </w:tc>
        <w:tc>
          <w:tcPr>
            <w:tcW w:w="0" w:type="auto"/>
            <w:vAlign w:val="center"/>
          </w:tcPr>
          <w:p w14:paraId="70EFD8B7" w14:textId="77777777" w:rsidR="0093274D" w:rsidRPr="008B58AB" w:rsidRDefault="0093274D" w:rsidP="00975C2E">
            <w:pPr>
              <w:pStyle w:val="TAC"/>
            </w:pPr>
            <w:r w:rsidRPr="008B58AB">
              <w:t>-</w:t>
            </w:r>
          </w:p>
        </w:tc>
        <w:tc>
          <w:tcPr>
            <w:tcW w:w="0" w:type="auto"/>
            <w:vAlign w:val="center"/>
          </w:tcPr>
          <w:p w14:paraId="3C59D686" w14:textId="77777777" w:rsidR="0093274D" w:rsidRPr="008B58AB" w:rsidRDefault="0093274D" w:rsidP="00975C2E">
            <w:pPr>
              <w:pStyle w:val="TAC"/>
            </w:pPr>
            <w:r w:rsidRPr="008B58AB">
              <w:t>-</w:t>
            </w:r>
          </w:p>
        </w:tc>
        <w:tc>
          <w:tcPr>
            <w:tcW w:w="0" w:type="auto"/>
            <w:vAlign w:val="center"/>
          </w:tcPr>
          <w:p w14:paraId="5D8797D6" w14:textId="77777777" w:rsidR="0093274D" w:rsidRPr="008B58AB" w:rsidRDefault="0093274D" w:rsidP="00975C2E">
            <w:pPr>
              <w:pStyle w:val="TAC"/>
            </w:pPr>
            <w:r w:rsidRPr="008B58AB">
              <w:t>7, 6, 11</w:t>
            </w:r>
          </w:p>
        </w:tc>
        <w:tc>
          <w:tcPr>
            <w:tcW w:w="0" w:type="auto"/>
            <w:vAlign w:val="center"/>
          </w:tcPr>
          <w:p w14:paraId="35D8DFAF" w14:textId="77777777" w:rsidR="0093274D" w:rsidRPr="008B58AB" w:rsidRDefault="0093274D" w:rsidP="00975C2E">
            <w:pPr>
              <w:pStyle w:val="TAC"/>
            </w:pPr>
            <w:r w:rsidRPr="008B58AB">
              <w:t>6, 5</w:t>
            </w:r>
          </w:p>
        </w:tc>
        <w:tc>
          <w:tcPr>
            <w:tcW w:w="0" w:type="auto"/>
            <w:vAlign w:val="center"/>
          </w:tcPr>
          <w:p w14:paraId="5C0A087A" w14:textId="77777777" w:rsidR="0093274D" w:rsidRPr="008B58AB" w:rsidRDefault="0093274D" w:rsidP="00975C2E">
            <w:pPr>
              <w:pStyle w:val="TAC"/>
            </w:pPr>
            <w:r w:rsidRPr="008B58AB">
              <w:t>5, 4</w:t>
            </w:r>
          </w:p>
        </w:tc>
        <w:tc>
          <w:tcPr>
            <w:tcW w:w="0" w:type="auto"/>
            <w:vAlign w:val="center"/>
          </w:tcPr>
          <w:p w14:paraId="07F40A3D" w14:textId="77777777" w:rsidR="0093274D" w:rsidRPr="008B58AB" w:rsidRDefault="0093274D" w:rsidP="00975C2E">
            <w:pPr>
              <w:pStyle w:val="TAC"/>
            </w:pPr>
            <w:r w:rsidRPr="008B58AB">
              <w:t>-</w:t>
            </w:r>
          </w:p>
        </w:tc>
        <w:tc>
          <w:tcPr>
            <w:tcW w:w="0" w:type="auto"/>
            <w:vAlign w:val="center"/>
          </w:tcPr>
          <w:p w14:paraId="38397870" w14:textId="77777777" w:rsidR="0093274D" w:rsidRPr="008B58AB" w:rsidRDefault="0093274D" w:rsidP="00975C2E">
            <w:pPr>
              <w:pStyle w:val="TAC"/>
            </w:pPr>
            <w:r w:rsidRPr="008B58AB">
              <w:t>-</w:t>
            </w:r>
          </w:p>
        </w:tc>
        <w:tc>
          <w:tcPr>
            <w:tcW w:w="0" w:type="auto"/>
            <w:vAlign w:val="center"/>
          </w:tcPr>
          <w:p w14:paraId="0FCE35F6" w14:textId="77777777" w:rsidR="0093274D" w:rsidRPr="008B58AB" w:rsidRDefault="0093274D" w:rsidP="00975C2E">
            <w:pPr>
              <w:pStyle w:val="TAC"/>
            </w:pPr>
            <w:r w:rsidRPr="008B58AB">
              <w:t>-</w:t>
            </w:r>
          </w:p>
        </w:tc>
        <w:tc>
          <w:tcPr>
            <w:tcW w:w="0" w:type="auto"/>
            <w:vAlign w:val="center"/>
          </w:tcPr>
          <w:p w14:paraId="74F8C69A" w14:textId="77777777" w:rsidR="0093274D" w:rsidRPr="008B58AB" w:rsidRDefault="0093274D" w:rsidP="00975C2E">
            <w:pPr>
              <w:pStyle w:val="TAC"/>
            </w:pPr>
            <w:r w:rsidRPr="008B58AB">
              <w:t>-</w:t>
            </w:r>
          </w:p>
        </w:tc>
        <w:tc>
          <w:tcPr>
            <w:tcW w:w="0" w:type="auto"/>
            <w:vAlign w:val="center"/>
          </w:tcPr>
          <w:p w14:paraId="06E7F08B" w14:textId="77777777" w:rsidR="0093274D" w:rsidRPr="008B58AB" w:rsidRDefault="0093274D" w:rsidP="00975C2E">
            <w:pPr>
              <w:pStyle w:val="TAC"/>
            </w:pPr>
            <w:r w:rsidRPr="008B58AB">
              <w:t>-</w:t>
            </w:r>
          </w:p>
        </w:tc>
      </w:tr>
      <w:tr w:rsidR="0093274D" w:rsidRPr="008B58AB" w14:paraId="7D747717" w14:textId="77777777">
        <w:trPr>
          <w:cantSplit/>
          <w:jc w:val="center"/>
        </w:trPr>
        <w:tc>
          <w:tcPr>
            <w:tcW w:w="0" w:type="auto"/>
            <w:vAlign w:val="center"/>
          </w:tcPr>
          <w:p w14:paraId="294B1668" w14:textId="77777777" w:rsidR="0093274D" w:rsidRPr="008B58AB" w:rsidRDefault="0093274D" w:rsidP="00975C2E">
            <w:pPr>
              <w:pStyle w:val="TAC"/>
            </w:pPr>
            <w:r w:rsidRPr="008B58AB">
              <w:t>4</w:t>
            </w:r>
          </w:p>
        </w:tc>
        <w:tc>
          <w:tcPr>
            <w:tcW w:w="0" w:type="auto"/>
            <w:vAlign w:val="center"/>
          </w:tcPr>
          <w:p w14:paraId="40A756B1" w14:textId="77777777" w:rsidR="0093274D" w:rsidRPr="008B58AB" w:rsidRDefault="0093274D" w:rsidP="00975C2E">
            <w:pPr>
              <w:pStyle w:val="TAC"/>
            </w:pPr>
            <w:r w:rsidRPr="008B58AB">
              <w:t>-</w:t>
            </w:r>
          </w:p>
        </w:tc>
        <w:tc>
          <w:tcPr>
            <w:tcW w:w="0" w:type="auto"/>
            <w:vAlign w:val="center"/>
          </w:tcPr>
          <w:p w14:paraId="6EB5A601" w14:textId="77777777" w:rsidR="0093274D" w:rsidRPr="008B58AB" w:rsidRDefault="0093274D" w:rsidP="00975C2E">
            <w:pPr>
              <w:pStyle w:val="TAC"/>
            </w:pPr>
            <w:r w:rsidRPr="008B58AB">
              <w:t>-</w:t>
            </w:r>
          </w:p>
        </w:tc>
        <w:tc>
          <w:tcPr>
            <w:tcW w:w="0" w:type="auto"/>
            <w:vAlign w:val="center"/>
          </w:tcPr>
          <w:p w14:paraId="49AE6F2C" w14:textId="77777777" w:rsidR="0093274D" w:rsidRPr="008B58AB" w:rsidRDefault="0093274D" w:rsidP="00975C2E">
            <w:pPr>
              <w:pStyle w:val="TAC"/>
            </w:pPr>
            <w:r w:rsidRPr="008B58AB">
              <w:t>12, 8, 7, 11</w:t>
            </w:r>
          </w:p>
        </w:tc>
        <w:tc>
          <w:tcPr>
            <w:tcW w:w="0" w:type="auto"/>
            <w:vAlign w:val="center"/>
          </w:tcPr>
          <w:p w14:paraId="43EBB9BC" w14:textId="77777777" w:rsidR="0093274D" w:rsidRPr="008B58AB" w:rsidRDefault="0093274D" w:rsidP="00975C2E">
            <w:pPr>
              <w:pStyle w:val="TAC"/>
            </w:pPr>
            <w:r w:rsidRPr="008B58AB">
              <w:t>6, 5, 4, 7</w:t>
            </w:r>
          </w:p>
        </w:tc>
        <w:tc>
          <w:tcPr>
            <w:tcW w:w="0" w:type="auto"/>
            <w:vAlign w:val="center"/>
          </w:tcPr>
          <w:p w14:paraId="45413777" w14:textId="77777777" w:rsidR="0093274D" w:rsidRPr="008B58AB" w:rsidRDefault="0093274D" w:rsidP="00975C2E">
            <w:pPr>
              <w:pStyle w:val="TAC"/>
            </w:pPr>
            <w:r w:rsidRPr="008B58AB">
              <w:t>-</w:t>
            </w:r>
          </w:p>
        </w:tc>
        <w:tc>
          <w:tcPr>
            <w:tcW w:w="0" w:type="auto"/>
            <w:vAlign w:val="center"/>
          </w:tcPr>
          <w:p w14:paraId="71F9A5B9" w14:textId="77777777" w:rsidR="0093274D" w:rsidRPr="008B58AB" w:rsidRDefault="0093274D" w:rsidP="00975C2E">
            <w:pPr>
              <w:pStyle w:val="TAC"/>
            </w:pPr>
            <w:r w:rsidRPr="008B58AB">
              <w:t>-</w:t>
            </w:r>
          </w:p>
        </w:tc>
        <w:tc>
          <w:tcPr>
            <w:tcW w:w="0" w:type="auto"/>
            <w:vAlign w:val="center"/>
          </w:tcPr>
          <w:p w14:paraId="11578DB7" w14:textId="77777777" w:rsidR="0093274D" w:rsidRPr="008B58AB" w:rsidRDefault="0093274D" w:rsidP="00975C2E">
            <w:pPr>
              <w:pStyle w:val="TAC"/>
            </w:pPr>
            <w:r w:rsidRPr="008B58AB">
              <w:t>-</w:t>
            </w:r>
          </w:p>
        </w:tc>
        <w:tc>
          <w:tcPr>
            <w:tcW w:w="0" w:type="auto"/>
            <w:vAlign w:val="center"/>
          </w:tcPr>
          <w:p w14:paraId="66E46159" w14:textId="77777777" w:rsidR="0093274D" w:rsidRPr="008B58AB" w:rsidRDefault="0093274D" w:rsidP="00975C2E">
            <w:pPr>
              <w:pStyle w:val="TAC"/>
            </w:pPr>
            <w:r w:rsidRPr="008B58AB">
              <w:t>-</w:t>
            </w:r>
          </w:p>
        </w:tc>
        <w:tc>
          <w:tcPr>
            <w:tcW w:w="0" w:type="auto"/>
            <w:vAlign w:val="center"/>
          </w:tcPr>
          <w:p w14:paraId="62777231" w14:textId="77777777" w:rsidR="0093274D" w:rsidRPr="008B58AB" w:rsidRDefault="0093274D" w:rsidP="00975C2E">
            <w:pPr>
              <w:pStyle w:val="TAC"/>
            </w:pPr>
            <w:r w:rsidRPr="008B58AB">
              <w:t>-</w:t>
            </w:r>
          </w:p>
        </w:tc>
        <w:tc>
          <w:tcPr>
            <w:tcW w:w="0" w:type="auto"/>
            <w:vAlign w:val="center"/>
          </w:tcPr>
          <w:p w14:paraId="1B6499FE" w14:textId="77777777" w:rsidR="0093274D" w:rsidRPr="008B58AB" w:rsidRDefault="0093274D" w:rsidP="00975C2E">
            <w:pPr>
              <w:pStyle w:val="TAC"/>
            </w:pPr>
            <w:r w:rsidRPr="008B58AB">
              <w:t>-</w:t>
            </w:r>
          </w:p>
        </w:tc>
      </w:tr>
      <w:tr w:rsidR="0093274D" w:rsidRPr="008B58AB" w14:paraId="2A51A011" w14:textId="77777777">
        <w:trPr>
          <w:cantSplit/>
          <w:jc w:val="center"/>
        </w:trPr>
        <w:tc>
          <w:tcPr>
            <w:tcW w:w="0" w:type="auto"/>
            <w:vAlign w:val="center"/>
          </w:tcPr>
          <w:p w14:paraId="7809BB0B" w14:textId="77777777" w:rsidR="0093274D" w:rsidRPr="008B58AB" w:rsidRDefault="0093274D" w:rsidP="00975C2E">
            <w:pPr>
              <w:pStyle w:val="TAC"/>
            </w:pPr>
            <w:r w:rsidRPr="008B58AB">
              <w:t>5</w:t>
            </w:r>
          </w:p>
        </w:tc>
        <w:tc>
          <w:tcPr>
            <w:tcW w:w="0" w:type="auto"/>
            <w:vAlign w:val="center"/>
          </w:tcPr>
          <w:p w14:paraId="2859816B" w14:textId="77777777" w:rsidR="0093274D" w:rsidRPr="008B58AB" w:rsidRDefault="0093274D" w:rsidP="00975C2E">
            <w:pPr>
              <w:pStyle w:val="TAC"/>
            </w:pPr>
            <w:r w:rsidRPr="008B58AB">
              <w:t>-</w:t>
            </w:r>
          </w:p>
        </w:tc>
        <w:tc>
          <w:tcPr>
            <w:tcW w:w="0" w:type="auto"/>
            <w:vAlign w:val="center"/>
          </w:tcPr>
          <w:p w14:paraId="0CC6B96B" w14:textId="77777777" w:rsidR="0093274D" w:rsidRPr="008B58AB" w:rsidRDefault="0093274D" w:rsidP="00975C2E">
            <w:pPr>
              <w:pStyle w:val="TAC"/>
            </w:pPr>
            <w:r w:rsidRPr="008B58AB">
              <w:t>-</w:t>
            </w:r>
          </w:p>
        </w:tc>
        <w:tc>
          <w:tcPr>
            <w:tcW w:w="0" w:type="auto"/>
            <w:vAlign w:val="center"/>
          </w:tcPr>
          <w:p w14:paraId="3EC405A7" w14:textId="77777777" w:rsidR="0093274D" w:rsidRPr="008B58AB" w:rsidRDefault="0093274D" w:rsidP="00975C2E">
            <w:pPr>
              <w:pStyle w:val="TAC"/>
            </w:pPr>
            <w:r w:rsidRPr="008B58AB">
              <w:t>13, 12, 9, 8, 7, 5, 4, 11, 6</w:t>
            </w:r>
          </w:p>
        </w:tc>
        <w:tc>
          <w:tcPr>
            <w:tcW w:w="0" w:type="auto"/>
            <w:vAlign w:val="center"/>
          </w:tcPr>
          <w:p w14:paraId="0119B1F6" w14:textId="77777777" w:rsidR="0093274D" w:rsidRPr="008B58AB" w:rsidRDefault="0093274D" w:rsidP="00975C2E">
            <w:pPr>
              <w:pStyle w:val="TAC"/>
            </w:pPr>
            <w:r w:rsidRPr="008B58AB">
              <w:t>-</w:t>
            </w:r>
          </w:p>
        </w:tc>
        <w:tc>
          <w:tcPr>
            <w:tcW w:w="0" w:type="auto"/>
            <w:vAlign w:val="center"/>
          </w:tcPr>
          <w:p w14:paraId="51CCD91F" w14:textId="77777777" w:rsidR="0093274D" w:rsidRPr="008B58AB" w:rsidRDefault="0093274D" w:rsidP="00975C2E">
            <w:pPr>
              <w:pStyle w:val="TAC"/>
            </w:pPr>
            <w:r w:rsidRPr="008B58AB">
              <w:t>-</w:t>
            </w:r>
          </w:p>
        </w:tc>
        <w:tc>
          <w:tcPr>
            <w:tcW w:w="0" w:type="auto"/>
            <w:vAlign w:val="center"/>
          </w:tcPr>
          <w:p w14:paraId="3AB2614A" w14:textId="77777777" w:rsidR="0093274D" w:rsidRPr="008B58AB" w:rsidRDefault="0093274D" w:rsidP="00975C2E">
            <w:pPr>
              <w:pStyle w:val="TAC"/>
            </w:pPr>
            <w:r w:rsidRPr="008B58AB">
              <w:t>-</w:t>
            </w:r>
          </w:p>
        </w:tc>
        <w:tc>
          <w:tcPr>
            <w:tcW w:w="0" w:type="auto"/>
            <w:vAlign w:val="center"/>
          </w:tcPr>
          <w:p w14:paraId="684B2FD1" w14:textId="77777777" w:rsidR="0093274D" w:rsidRPr="008B58AB" w:rsidRDefault="0093274D" w:rsidP="00975C2E">
            <w:pPr>
              <w:pStyle w:val="TAC"/>
            </w:pPr>
            <w:r w:rsidRPr="008B58AB">
              <w:t>-</w:t>
            </w:r>
          </w:p>
        </w:tc>
        <w:tc>
          <w:tcPr>
            <w:tcW w:w="0" w:type="auto"/>
            <w:vAlign w:val="center"/>
          </w:tcPr>
          <w:p w14:paraId="27766042" w14:textId="77777777" w:rsidR="0093274D" w:rsidRPr="008B58AB" w:rsidRDefault="0093274D" w:rsidP="00975C2E">
            <w:pPr>
              <w:pStyle w:val="TAC"/>
            </w:pPr>
            <w:r w:rsidRPr="008B58AB">
              <w:t>-</w:t>
            </w:r>
          </w:p>
        </w:tc>
        <w:tc>
          <w:tcPr>
            <w:tcW w:w="0" w:type="auto"/>
            <w:vAlign w:val="center"/>
          </w:tcPr>
          <w:p w14:paraId="03579D12" w14:textId="77777777" w:rsidR="0093274D" w:rsidRPr="008B58AB" w:rsidRDefault="0093274D" w:rsidP="00975C2E">
            <w:pPr>
              <w:pStyle w:val="TAC"/>
            </w:pPr>
            <w:r w:rsidRPr="008B58AB">
              <w:t>-</w:t>
            </w:r>
          </w:p>
        </w:tc>
        <w:tc>
          <w:tcPr>
            <w:tcW w:w="0" w:type="auto"/>
            <w:vAlign w:val="center"/>
          </w:tcPr>
          <w:p w14:paraId="53316DE4" w14:textId="77777777" w:rsidR="0093274D" w:rsidRPr="008B58AB" w:rsidRDefault="0093274D" w:rsidP="00975C2E">
            <w:pPr>
              <w:pStyle w:val="TAC"/>
            </w:pPr>
            <w:r w:rsidRPr="008B58AB">
              <w:t>-</w:t>
            </w:r>
          </w:p>
        </w:tc>
      </w:tr>
      <w:tr w:rsidR="0093274D" w:rsidRPr="008B58AB" w14:paraId="3215B3D2" w14:textId="77777777">
        <w:trPr>
          <w:cantSplit/>
          <w:jc w:val="center"/>
        </w:trPr>
        <w:tc>
          <w:tcPr>
            <w:tcW w:w="0" w:type="auto"/>
            <w:vAlign w:val="center"/>
          </w:tcPr>
          <w:p w14:paraId="187676A8" w14:textId="77777777" w:rsidR="0093274D" w:rsidRPr="008B58AB" w:rsidRDefault="0093274D" w:rsidP="00975C2E">
            <w:pPr>
              <w:pStyle w:val="TAC"/>
            </w:pPr>
            <w:r w:rsidRPr="008B58AB">
              <w:t>6</w:t>
            </w:r>
          </w:p>
        </w:tc>
        <w:tc>
          <w:tcPr>
            <w:tcW w:w="0" w:type="auto"/>
            <w:vAlign w:val="center"/>
          </w:tcPr>
          <w:p w14:paraId="13B2D3A4" w14:textId="77777777" w:rsidR="0093274D" w:rsidRPr="008B58AB" w:rsidRDefault="0093274D" w:rsidP="00975C2E">
            <w:pPr>
              <w:pStyle w:val="TAC"/>
            </w:pPr>
            <w:r w:rsidRPr="008B58AB">
              <w:t>-</w:t>
            </w:r>
          </w:p>
        </w:tc>
        <w:tc>
          <w:tcPr>
            <w:tcW w:w="0" w:type="auto"/>
            <w:vAlign w:val="center"/>
          </w:tcPr>
          <w:p w14:paraId="4E6DEE6E" w14:textId="77777777" w:rsidR="0093274D" w:rsidRPr="008B58AB" w:rsidRDefault="0093274D" w:rsidP="00975C2E">
            <w:pPr>
              <w:pStyle w:val="TAC"/>
            </w:pPr>
            <w:r w:rsidRPr="008B58AB">
              <w:t>-</w:t>
            </w:r>
          </w:p>
        </w:tc>
        <w:tc>
          <w:tcPr>
            <w:tcW w:w="0" w:type="auto"/>
            <w:vAlign w:val="center"/>
          </w:tcPr>
          <w:p w14:paraId="6A60C01C" w14:textId="77777777" w:rsidR="0093274D" w:rsidRPr="008B58AB" w:rsidRDefault="0093274D" w:rsidP="00975C2E">
            <w:pPr>
              <w:pStyle w:val="TAC"/>
            </w:pPr>
            <w:r w:rsidRPr="008B58AB">
              <w:t>7</w:t>
            </w:r>
          </w:p>
        </w:tc>
        <w:tc>
          <w:tcPr>
            <w:tcW w:w="0" w:type="auto"/>
            <w:vAlign w:val="center"/>
          </w:tcPr>
          <w:p w14:paraId="1CB6DD52" w14:textId="77777777" w:rsidR="0093274D" w:rsidRPr="008B58AB" w:rsidRDefault="0093274D" w:rsidP="00975C2E">
            <w:pPr>
              <w:pStyle w:val="TAC"/>
            </w:pPr>
            <w:r w:rsidRPr="008B58AB">
              <w:t>7</w:t>
            </w:r>
          </w:p>
        </w:tc>
        <w:tc>
          <w:tcPr>
            <w:tcW w:w="0" w:type="auto"/>
            <w:vAlign w:val="center"/>
          </w:tcPr>
          <w:p w14:paraId="2E5562E4" w14:textId="77777777" w:rsidR="0093274D" w:rsidRPr="008B58AB" w:rsidRDefault="0093274D" w:rsidP="00975C2E">
            <w:pPr>
              <w:pStyle w:val="TAC"/>
            </w:pPr>
            <w:r w:rsidRPr="008B58AB">
              <w:t>5</w:t>
            </w:r>
          </w:p>
        </w:tc>
        <w:tc>
          <w:tcPr>
            <w:tcW w:w="0" w:type="auto"/>
            <w:vAlign w:val="center"/>
          </w:tcPr>
          <w:p w14:paraId="1CBF7EFA" w14:textId="77777777" w:rsidR="0093274D" w:rsidRPr="008B58AB" w:rsidRDefault="0093274D" w:rsidP="00975C2E">
            <w:pPr>
              <w:pStyle w:val="TAC"/>
            </w:pPr>
            <w:r w:rsidRPr="008B58AB">
              <w:t>-</w:t>
            </w:r>
          </w:p>
        </w:tc>
        <w:tc>
          <w:tcPr>
            <w:tcW w:w="0" w:type="auto"/>
            <w:vAlign w:val="center"/>
          </w:tcPr>
          <w:p w14:paraId="7976EE7F" w14:textId="77777777" w:rsidR="0093274D" w:rsidRPr="008B58AB" w:rsidRDefault="0093274D" w:rsidP="00975C2E">
            <w:pPr>
              <w:pStyle w:val="TAC"/>
            </w:pPr>
            <w:r w:rsidRPr="008B58AB">
              <w:t>-</w:t>
            </w:r>
          </w:p>
        </w:tc>
        <w:tc>
          <w:tcPr>
            <w:tcW w:w="0" w:type="auto"/>
            <w:vAlign w:val="center"/>
          </w:tcPr>
          <w:p w14:paraId="62A86862" w14:textId="77777777" w:rsidR="0093274D" w:rsidRPr="008B58AB" w:rsidRDefault="0093274D" w:rsidP="00975C2E">
            <w:pPr>
              <w:pStyle w:val="TAC"/>
            </w:pPr>
            <w:r w:rsidRPr="008B58AB">
              <w:t>7</w:t>
            </w:r>
          </w:p>
        </w:tc>
        <w:tc>
          <w:tcPr>
            <w:tcW w:w="0" w:type="auto"/>
            <w:vAlign w:val="center"/>
          </w:tcPr>
          <w:p w14:paraId="71B96751" w14:textId="77777777" w:rsidR="0093274D" w:rsidRPr="008B58AB" w:rsidRDefault="0093274D" w:rsidP="00975C2E">
            <w:pPr>
              <w:pStyle w:val="TAC"/>
            </w:pPr>
            <w:r w:rsidRPr="008B58AB">
              <w:t>7</w:t>
            </w:r>
          </w:p>
        </w:tc>
        <w:tc>
          <w:tcPr>
            <w:tcW w:w="0" w:type="auto"/>
            <w:vAlign w:val="center"/>
          </w:tcPr>
          <w:p w14:paraId="70BD87F5" w14:textId="77777777" w:rsidR="0093274D" w:rsidRPr="008B58AB" w:rsidRDefault="0093274D" w:rsidP="00975C2E">
            <w:pPr>
              <w:pStyle w:val="TAC"/>
            </w:pPr>
            <w:r w:rsidRPr="008B58AB">
              <w:t>-</w:t>
            </w:r>
          </w:p>
        </w:tc>
      </w:tr>
    </w:tbl>
    <w:p w14:paraId="05A055D6" w14:textId="77777777" w:rsidR="006A7D6A" w:rsidRPr="008B58AB" w:rsidRDefault="006A7D6A" w:rsidP="006A7D6A"/>
    <w:p w14:paraId="73099E59" w14:textId="77777777" w:rsidR="006A7D6A" w:rsidRPr="008B58AB" w:rsidRDefault="006A7D6A" w:rsidP="00C134F8">
      <w:pPr>
        <w:pStyle w:val="TH"/>
        <w:rPr>
          <w:lang w:val="en-US"/>
        </w:rPr>
      </w:pPr>
      <w:r w:rsidRPr="008B58AB">
        <w:t>Table 10.1.3.1-1</w:t>
      </w:r>
      <w:r w:rsidRPr="008B58AB">
        <w:rPr>
          <w:lang w:val="en-US"/>
        </w:rPr>
        <w:t>A</w:t>
      </w:r>
      <w:r w:rsidRPr="008B58AB">
        <w:t xml:space="preserve">: </w:t>
      </w:r>
      <w:r w:rsidR="004020FA" w:rsidRPr="008B58AB">
        <w:rPr>
          <w:rFonts w:eastAsia="SimSun" w:hint="eastAsia"/>
          <w:lang w:val="en-US" w:eastAsia="zh-CN"/>
        </w:rPr>
        <w:t>eIMTA</w:t>
      </w:r>
      <w:r w:rsidRPr="008B58AB">
        <w:rPr>
          <w:lang w:val="en-US"/>
        </w:rPr>
        <w:t xml:space="preserve"> d</w:t>
      </w:r>
      <w:r w:rsidRPr="008B58AB">
        <w:t xml:space="preserve">ownlink association set </w:t>
      </w:r>
      <w:r w:rsidR="00DF64B1" w:rsidRPr="008B58AB">
        <w:rPr>
          <w:noProof/>
          <w:position w:val="-4"/>
        </w:rPr>
        <w:drawing>
          <wp:inline distT="0" distB="0" distL="0" distR="0" wp14:anchorId="2DD95A6B" wp14:editId="066E91A4">
            <wp:extent cx="238125" cy="1905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14:anchorId="5AD60117" wp14:editId="5EF4B841">
            <wp:extent cx="933450" cy="2190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8B58AB" w14:paraId="46639E90" w14:textId="77777777" w:rsidTr="00AC3005">
        <w:trPr>
          <w:cantSplit/>
          <w:trHeight w:val="214"/>
          <w:jc w:val="center"/>
        </w:trPr>
        <w:tc>
          <w:tcPr>
            <w:tcW w:w="2184" w:type="dxa"/>
            <w:vMerge w:val="restart"/>
            <w:shd w:val="clear" w:color="auto" w:fill="E0E0E0"/>
          </w:tcPr>
          <w:p w14:paraId="530CB198" w14:textId="77777777" w:rsidR="006A7D6A" w:rsidRPr="008B58AB" w:rsidRDefault="006A7D6A" w:rsidP="00AC3005">
            <w:pPr>
              <w:pStyle w:val="TAH"/>
            </w:pPr>
            <w:r w:rsidRPr="008B58AB">
              <w:t xml:space="preserve">Higher layer parameter </w:t>
            </w:r>
            <w:r w:rsidRPr="008B58AB">
              <w:br/>
            </w:r>
            <w:r w:rsidR="008B58AB">
              <w:t>'</w:t>
            </w:r>
            <w:r w:rsidR="00A5365D" w:rsidRPr="008B58AB">
              <w:rPr>
                <w:i/>
                <w:lang w:eastAsia="zh-CN"/>
              </w:rPr>
              <w:t>eimta-HARQ-ReferenceConfig</w:t>
            </w:r>
            <w:r w:rsidR="004020FA" w:rsidRPr="008B58AB">
              <w:rPr>
                <w:i/>
              </w:rPr>
              <w:t>-r12</w:t>
            </w:r>
            <w:r w:rsidR="008B58AB">
              <w:t>'</w:t>
            </w:r>
          </w:p>
        </w:tc>
        <w:tc>
          <w:tcPr>
            <w:tcW w:w="1440" w:type="dxa"/>
            <w:vMerge w:val="restart"/>
            <w:shd w:val="clear" w:color="auto" w:fill="E0E0E0"/>
            <w:vAlign w:val="center"/>
          </w:tcPr>
          <w:p w14:paraId="2905F866" w14:textId="77777777" w:rsidR="006A7D6A" w:rsidRPr="008B58AB" w:rsidRDefault="006A7D6A" w:rsidP="00AC3005">
            <w:pPr>
              <w:pStyle w:val="TAH"/>
            </w:pPr>
            <w:r w:rsidRPr="008B58AB">
              <w:t xml:space="preserve">Higher layer parameter </w:t>
            </w:r>
            <w:r w:rsidR="008B58AB">
              <w:t>'</w:t>
            </w:r>
            <w:r w:rsidRPr="008B58AB">
              <w:rPr>
                <w:i/>
              </w:rPr>
              <w:t>subframeAssignment</w:t>
            </w:r>
            <w:r w:rsidR="008B58AB">
              <w:t>'</w:t>
            </w:r>
          </w:p>
        </w:tc>
        <w:tc>
          <w:tcPr>
            <w:tcW w:w="5884" w:type="dxa"/>
            <w:gridSpan w:val="10"/>
            <w:shd w:val="clear" w:color="auto" w:fill="E0E0E0"/>
            <w:vAlign w:val="center"/>
          </w:tcPr>
          <w:p w14:paraId="65173546" w14:textId="77777777" w:rsidR="006A7D6A" w:rsidRPr="008B58AB" w:rsidRDefault="006A7D6A" w:rsidP="00AC3005">
            <w:pPr>
              <w:pStyle w:val="TAH"/>
              <w:rPr>
                <w:i/>
                <w:iCs/>
              </w:rPr>
            </w:pPr>
            <w:r w:rsidRPr="008B58AB">
              <w:t xml:space="preserve">Subframe </w:t>
            </w:r>
            <w:r w:rsidRPr="008B58AB">
              <w:rPr>
                <w:i/>
                <w:iCs/>
              </w:rPr>
              <w:t>n</w:t>
            </w:r>
          </w:p>
        </w:tc>
      </w:tr>
      <w:tr w:rsidR="006A7D6A" w:rsidRPr="008B58AB" w14:paraId="74B95054" w14:textId="77777777" w:rsidTr="00AC3005">
        <w:trPr>
          <w:cantSplit/>
          <w:trHeight w:val="151"/>
          <w:jc w:val="center"/>
        </w:trPr>
        <w:tc>
          <w:tcPr>
            <w:tcW w:w="2184" w:type="dxa"/>
            <w:vMerge/>
            <w:shd w:val="clear" w:color="auto" w:fill="E0E0E0"/>
          </w:tcPr>
          <w:p w14:paraId="76C6D5DF" w14:textId="77777777" w:rsidR="006A7D6A" w:rsidRPr="008B58AB" w:rsidRDefault="006A7D6A" w:rsidP="00AC3005">
            <w:pPr>
              <w:pStyle w:val="TAH"/>
            </w:pPr>
          </w:p>
        </w:tc>
        <w:tc>
          <w:tcPr>
            <w:tcW w:w="1440" w:type="dxa"/>
            <w:vMerge/>
            <w:shd w:val="clear" w:color="auto" w:fill="E0E0E0"/>
            <w:vAlign w:val="center"/>
          </w:tcPr>
          <w:p w14:paraId="4507CADE" w14:textId="77777777" w:rsidR="006A7D6A" w:rsidRPr="008B58AB" w:rsidRDefault="006A7D6A" w:rsidP="00AC3005">
            <w:pPr>
              <w:pStyle w:val="TAH"/>
            </w:pPr>
          </w:p>
        </w:tc>
        <w:tc>
          <w:tcPr>
            <w:tcW w:w="270" w:type="dxa"/>
            <w:shd w:val="clear" w:color="auto" w:fill="E0E0E0"/>
            <w:vAlign w:val="center"/>
          </w:tcPr>
          <w:p w14:paraId="56FE6E0E" w14:textId="77777777" w:rsidR="006A7D6A" w:rsidRPr="008B58AB" w:rsidRDefault="006A7D6A" w:rsidP="00AC3005">
            <w:pPr>
              <w:pStyle w:val="TAH"/>
            </w:pPr>
            <w:r w:rsidRPr="008B58AB">
              <w:t>0</w:t>
            </w:r>
          </w:p>
        </w:tc>
        <w:tc>
          <w:tcPr>
            <w:tcW w:w="270" w:type="dxa"/>
            <w:shd w:val="clear" w:color="auto" w:fill="E0E0E0"/>
            <w:vAlign w:val="center"/>
          </w:tcPr>
          <w:p w14:paraId="79D0ECE5" w14:textId="77777777" w:rsidR="006A7D6A" w:rsidRPr="008B58AB" w:rsidRDefault="006A7D6A" w:rsidP="00AC3005">
            <w:pPr>
              <w:pStyle w:val="TAH"/>
            </w:pPr>
            <w:r w:rsidRPr="008B58AB">
              <w:t>1</w:t>
            </w:r>
          </w:p>
        </w:tc>
        <w:tc>
          <w:tcPr>
            <w:tcW w:w="1800" w:type="dxa"/>
            <w:shd w:val="clear" w:color="auto" w:fill="E0E0E0"/>
            <w:vAlign w:val="center"/>
          </w:tcPr>
          <w:p w14:paraId="5F1CF6EA" w14:textId="77777777" w:rsidR="006A7D6A" w:rsidRPr="008B58AB" w:rsidRDefault="006A7D6A" w:rsidP="00AC3005">
            <w:pPr>
              <w:pStyle w:val="TAH"/>
            </w:pPr>
            <w:r w:rsidRPr="008B58AB">
              <w:t>2</w:t>
            </w:r>
          </w:p>
        </w:tc>
        <w:tc>
          <w:tcPr>
            <w:tcW w:w="900" w:type="dxa"/>
            <w:shd w:val="clear" w:color="auto" w:fill="E0E0E0"/>
            <w:vAlign w:val="center"/>
          </w:tcPr>
          <w:p w14:paraId="7539543C" w14:textId="77777777" w:rsidR="006A7D6A" w:rsidRPr="008B58AB" w:rsidRDefault="006A7D6A" w:rsidP="00AC3005">
            <w:pPr>
              <w:pStyle w:val="TAH"/>
            </w:pPr>
            <w:r w:rsidRPr="008B58AB">
              <w:t>3</w:t>
            </w:r>
          </w:p>
        </w:tc>
        <w:tc>
          <w:tcPr>
            <w:tcW w:w="358" w:type="dxa"/>
            <w:shd w:val="clear" w:color="auto" w:fill="E0E0E0"/>
            <w:vAlign w:val="center"/>
          </w:tcPr>
          <w:p w14:paraId="33616AD9" w14:textId="77777777" w:rsidR="006A7D6A" w:rsidRPr="008B58AB" w:rsidRDefault="006A7D6A" w:rsidP="00AC3005">
            <w:pPr>
              <w:pStyle w:val="TAH"/>
            </w:pPr>
            <w:r w:rsidRPr="008B58AB">
              <w:t>4</w:t>
            </w:r>
          </w:p>
        </w:tc>
        <w:tc>
          <w:tcPr>
            <w:tcW w:w="347" w:type="dxa"/>
            <w:shd w:val="clear" w:color="auto" w:fill="E0E0E0"/>
            <w:vAlign w:val="center"/>
          </w:tcPr>
          <w:p w14:paraId="3B4CD3C9" w14:textId="77777777" w:rsidR="006A7D6A" w:rsidRPr="008B58AB" w:rsidRDefault="006A7D6A" w:rsidP="00AC3005">
            <w:pPr>
              <w:pStyle w:val="TAH"/>
            </w:pPr>
            <w:r w:rsidRPr="008B58AB">
              <w:t>5</w:t>
            </w:r>
          </w:p>
        </w:tc>
        <w:tc>
          <w:tcPr>
            <w:tcW w:w="347" w:type="dxa"/>
            <w:shd w:val="clear" w:color="auto" w:fill="E0E0E0"/>
            <w:vAlign w:val="center"/>
          </w:tcPr>
          <w:p w14:paraId="0D658E67" w14:textId="77777777" w:rsidR="006A7D6A" w:rsidRPr="008B58AB" w:rsidRDefault="006A7D6A" w:rsidP="00AC3005">
            <w:pPr>
              <w:pStyle w:val="TAH"/>
            </w:pPr>
            <w:r w:rsidRPr="008B58AB">
              <w:t>6</w:t>
            </w:r>
          </w:p>
        </w:tc>
        <w:tc>
          <w:tcPr>
            <w:tcW w:w="979" w:type="dxa"/>
            <w:shd w:val="clear" w:color="auto" w:fill="E0E0E0"/>
            <w:vAlign w:val="center"/>
          </w:tcPr>
          <w:p w14:paraId="0C14CABB" w14:textId="77777777" w:rsidR="006A7D6A" w:rsidRPr="008B58AB" w:rsidRDefault="006A7D6A" w:rsidP="00AC3005">
            <w:pPr>
              <w:pStyle w:val="TAH"/>
            </w:pPr>
            <w:r w:rsidRPr="008B58AB">
              <w:t>7</w:t>
            </w:r>
          </w:p>
        </w:tc>
        <w:tc>
          <w:tcPr>
            <w:tcW w:w="306" w:type="dxa"/>
            <w:shd w:val="clear" w:color="auto" w:fill="E0E0E0"/>
            <w:vAlign w:val="center"/>
          </w:tcPr>
          <w:p w14:paraId="14B21C16" w14:textId="77777777" w:rsidR="006A7D6A" w:rsidRPr="008B58AB" w:rsidRDefault="006A7D6A" w:rsidP="00AC3005">
            <w:pPr>
              <w:pStyle w:val="TAH"/>
            </w:pPr>
            <w:r w:rsidRPr="008B58AB">
              <w:t>8</w:t>
            </w:r>
          </w:p>
        </w:tc>
        <w:tc>
          <w:tcPr>
            <w:tcW w:w="307" w:type="dxa"/>
            <w:shd w:val="clear" w:color="auto" w:fill="E0E0E0"/>
            <w:vAlign w:val="center"/>
          </w:tcPr>
          <w:p w14:paraId="0FEC3BA8" w14:textId="77777777" w:rsidR="006A7D6A" w:rsidRPr="008B58AB" w:rsidRDefault="006A7D6A" w:rsidP="00AC3005">
            <w:pPr>
              <w:pStyle w:val="TAH"/>
            </w:pPr>
            <w:r w:rsidRPr="008B58AB">
              <w:t>9</w:t>
            </w:r>
          </w:p>
        </w:tc>
      </w:tr>
      <w:tr w:rsidR="006A7D6A" w:rsidRPr="008B58AB" w14:paraId="0D6E5B30" w14:textId="77777777" w:rsidTr="00AC3005">
        <w:trPr>
          <w:cantSplit/>
          <w:trHeight w:val="214"/>
          <w:jc w:val="center"/>
        </w:trPr>
        <w:tc>
          <w:tcPr>
            <w:tcW w:w="2184" w:type="dxa"/>
            <w:vMerge w:val="restart"/>
            <w:vAlign w:val="center"/>
          </w:tcPr>
          <w:p w14:paraId="044B9E7B" w14:textId="77777777" w:rsidR="006A7D6A" w:rsidRPr="008B58AB" w:rsidRDefault="006A7D6A" w:rsidP="00AC3005">
            <w:pPr>
              <w:pStyle w:val="TAC"/>
            </w:pPr>
            <w:r w:rsidRPr="008B58AB">
              <w:t>2</w:t>
            </w:r>
          </w:p>
        </w:tc>
        <w:tc>
          <w:tcPr>
            <w:tcW w:w="1440" w:type="dxa"/>
            <w:vAlign w:val="center"/>
          </w:tcPr>
          <w:p w14:paraId="640B80D1" w14:textId="77777777" w:rsidR="006A7D6A" w:rsidRPr="008B58AB" w:rsidRDefault="006A7D6A" w:rsidP="00AC3005">
            <w:pPr>
              <w:pStyle w:val="TAC"/>
            </w:pPr>
            <w:r w:rsidRPr="008B58AB">
              <w:t>0</w:t>
            </w:r>
          </w:p>
        </w:tc>
        <w:tc>
          <w:tcPr>
            <w:tcW w:w="270" w:type="dxa"/>
            <w:vAlign w:val="center"/>
          </w:tcPr>
          <w:p w14:paraId="2859AB3E" w14:textId="77777777" w:rsidR="006A7D6A" w:rsidRPr="008B58AB" w:rsidRDefault="006A7D6A" w:rsidP="00AC3005">
            <w:pPr>
              <w:pStyle w:val="TAC"/>
            </w:pPr>
            <w:r w:rsidRPr="008B58AB">
              <w:t>-</w:t>
            </w:r>
          </w:p>
        </w:tc>
        <w:tc>
          <w:tcPr>
            <w:tcW w:w="270" w:type="dxa"/>
            <w:vAlign w:val="center"/>
          </w:tcPr>
          <w:p w14:paraId="130B30C9" w14:textId="77777777" w:rsidR="006A7D6A" w:rsidRPr="008B58AB" w:rsidRDefault="006A7D6A" w:rsidP="00AC3005">
            <w:pPr>
              <w:pStyle w:val="TAC"/>
            </w:pPr>
            <w:r w:rsidRPr="008B58AB">
              <w:t>-</w:t>
            </w:r>
          </w:p>
        </w:tc>
        <w:tc>
          <w:tcPr>
            <w:tcW w:w="1800" w:type="dxa"/>
            <w:vAlign w:val="center"/>
          </w:tcPr>
          <w:p w14:paraId="2F5B3888" w14:textId="77777777" w:rsidR="006A7D6A" w:rsidRPr="008B58AB" w:rsidRDefault="006A7D6A" w:rsidP="00AC3005">
            <w:pPr>
              <w:pStyle w:val="TAC"/>
            </w:pPr>
            <w:r w:rsidRPr="008B58AB">
              <w:t>7,8,4</w:t>
            </w:r>
          </w:p>
        </w:tc>
        <w:tc>
          <w:tcPr>
            <w:tcW w:w="900" w:type="dxa"/>
            <w:vAlign w:val="center"/>
          </w:tcPr>
          <w:p w14:paraId="59948502" w14:textId="77777777" w:rsidR="006A7D6A" w:rsidRPr="008B58AB" w:rsidRDefault="006A7D6A" w:rsidP="00AC3005">
            <w:pPr>
              <w:pStyle w:val="TAC"/>
            </w:pPr>
            <w:r w:rsidRPr="008B58AB">
              <w:t>-</w:t>
            </w:r>
          </w:p>
        </w:tc>
        <w:tc>
          <w:tcPr>
            <w:tcW w:w="358" w:type="dxa"/>
            <w:vAlign w:val="center"/>
          </w:tcPr>
          <w:p w14:paraId="31BF8222" w14:textId="77777777" w:rsidR="006A7D6A" w:rsidRPr="008B58AB" w:rsidRDefault="006A7D6A" w:rsidP="00AC3005">
            <w:pPr>
              <w:pStyle w:val="TAC"/>
            </w:pPr>
            <w:r w:rsidRPr="008B58AB">
              <w:t>-</w:t>
            </w:r>
          </w:p>
        </w:tc>
        <w:tc>
          <w:tcPr>
            <w:tcW w:w="347" w:type="dxa"/>
            <w:vAlign w:val="center"/>
          </w:tcPr>
          <w:p w14:paraId="1AF0151E" w14:textId="77777777" w:rsidR="006A7D6A" w:rsidRPr="008B58AB" w:rsidRDefault="006A7D6A" w:rsidP="00AC3005">
            <w:pPr>
              <w:pStyle w:val="TAC"/>
            </w:pPr>
            <w:r w:rsidRPr="008B58AB">
              <w:t>-</w:t>
            </w:r>
          </w:p>
        </w:tc>
        <w:tc>
          <w:tcPr>
            <w:tcW w:w="347" w:type="dxa"/>
            <w:vAlign w:val="center"/>
          </w:tcPr>
          <w:p w14:paraId="0766CD4F" w14:textId="77777777" w:rsidR="006A7D6A" w:rsidRPr="008B58AB" w:rsidRDefault="006A7D6A" w:rsidP="00AC3005">
            <w:pPr>
              <w:pStyle w:val="TAC"/>
            </w:pPr>
            <w:r w:rsidRPr="008B58AB">
              <w:t>-</w:t>
            </w:r>
          </w:p>
        </w:tc>
        <w:tc>
          <w:tcPr>
            <w:tcW w:w="979" w:type="dxa"/>
            <w:vAlign w:val="center"/>
          </w:tcPr>
          <w:p w14:paraId="0DDF0607" w14:textId="77777777" w:rsidR="006A7D6A" w:rsidRPr="008B58AB" w:rsidRDefault="006A7D6A" w:rsidP="00AC3005">
            <w:pPr>
              <w:pStyle w:val="TAC"/>
            </w:pPr>
            <w:r w:rsidRPr="008B58AB">
              <w:t>7,8,4</w:t>
            </w:r>
          </w:p>
        </w:tc>
        <w:tc>
          <w:tcPr>
            <w:tcW w:w="306" w:type="dxa"/>
            <w:vAlign w:val="center"/>
          </w:tcPr>
          <w:p w14:paraId="3FF6E21B" w14:textId="77777777" w:rsidR="006A7D6A" w:rsidRPr="008B58AB" w:rsidRDefault="006A7D6A" w:rsidP="00AC3005">
            <w:pPr>
              <w:pStyle w:val="TAC"/>
            </w:pPr>
            <w:r w:rsidRPr="008B58AB">
              <w:t>-</w:t>
            </w:r>
          </w:p>
        </w:tc>
        <w:tc>
          <w:tcPr>
            <w:tcW w:w="307" w:type="dxa"/>
            <w:vAlign w:val="center"/>
          </w:tcPr>
          <w:p w14:paraId="7D4CFC0C" w14:textId="77777777" w:rsidR="006A7D6A" w:rsidRPr="008B58AB" w:rsidRDefault="006A7D6A" w:rsidP="00AC3005">
            <w:pPr>
              <w:pStyle w:val="TAC"/>
            </w:pPr>
            <w:r w:rsidRPr="008B58AB">
              <w:t>-</w:t>
            </w:r>
          </w:p>
        </w:tc>
      </w:tr>
      <w:tr w:rsidR="006A7D6A" w:rsidRPr="008B58AB" w14:paraId="498516FA" w14:textId="77777777" w:rsidTr="00AC3005">
        <w:trPr>
          <w:cantSplit/>
          <w:trHeight w:val="151"/>
          <w:jc w:val="center"/>
        </w:trPr>
        <w:tc>
          <w:tcPr>
            <w:tcW w:w="2184" w:type="dxa"/>
            <w:vMerge/>
            <w:vAlign w:val="center"/>
          </w:tcPr>
          <w:p w14:paraId="5DACF99B" w14:textId="77777777" w:rsidR="006A7D6A" w:rsidRPr="008B58AB" w:rsidRDefault="006A7D6A" w:rsidP="00AC3005">
            <w:pPr>
              <w:pStyle w:val="TAC"/>
            </w:pPr>
          </w:p>
        </w:tc>
        <w:tc>
          <w:tcPr>
            <w:tcW w:w="1440" w:type="dxa"/>
            <w:vAlign w:val="center"/>
          </w:tcPr>
          <w:p w14:paraId="4FF09FDA" w14:textId="77777777" w:rsidR="006A7D6A" w:rsidRPr="008B58AB" w:rsidRDefault="006A7D6A" w:rsidP="00AC3005">
            <w:pPr>
              <w:pStyle w:val="TAC"/>
            </w:pPr>
            <w:r w:rsidRPr="008B58AB">
              <w:t>1</w:t>
            </w:r>
          </w:p>
        </w:tc>
        <w:tc>
          <w:tcPr>
            <w:tcW w:w="270" w:type="dxa"/>
            <w:vAlign w:val="center"/>
          </w:tcPr>
          <w:p w14:paraId="5D31414A" w14:textId="77777777" w:rsidR="006A7D6A" w:rsidRPr="008B58AB" w:rsidRDefault="006A7D6A" w:rsidP="00AC3005">
            <w:pPr>
              <w:pStyle w:val="TAC"/>
            </w:pPr>
            <w:r w:rsidRPr="008B58AB">
              <w:t>-</w:t>
            </w:r>
          </w:p>
        </w:tc>
        <w:tc>
          <w:tcPr>
            <w:tcW w:w="270" w:type="dxa"/>
            <w:vAlign w:val="center"/>
          </w:tcPr>
          <w:p w14:paraId="45A29E95" w14:textId="77777777" w:rsidR="006A7D6A" w:rsidRPr="008B58AB" w:rsidRDefault="006A7D6A" w:rsidP="00AC3005">
            <w:pPr>
              <w:pStyle w:val="TAC"/>
            </w:pPr>
            <w:r w:rsidRPr="008B58AB">
              <w:t>-</w:t>
            </w:r>
          </w:p>
        </w:tc>
        <w:tc>
          <w:tcPr>
            <w:tcW w:w="1800" w:type="dxa"/>
            <w:vAlign w:val="center"/>
          </w:tcPr>
          <w:p w14:paraId="0AAA86C9" w14:textId="77777777" w:rsidR="006A7D6A" w:rsidRPr="008B58AB" w:rsidRDefault="006A7D6A" w:rsidP="00AC3005">
            <w:pPr>
              <w:pStyle w:val="TAC"/>
            </w:pPr>
            <w:r w:rsidRPr="008B58AB">
              <w:t>8,4</w:t>
            </w:r>
          </w:p>
        </w:tc>
        <w:tc>
          <w:tcPr>
            <w:tcW w:w="900" w:type="dxa"/>
            <w:vAlign w:val="center"/>
          </w:tcPr>
          <w:p w14:paraId="4B017987" w14:textId="77777777" w:rsidR="006A7D6A" w:rsidRPr="008B58AB" w:rsidRDefault="006A7D6A" w:rsidP="00AC3005">
            <w:pPr>
              <w:pStyle w:val="TAC"/>
            </w:pPr>
            <w:r w:rsidRPr="008B58AB">
              <w:t>-</w:t>
            </w:r>
          </w:p>
        </w:tc>
        <w:tc>
          <w:tcPr>
            <w:tcW w:w="358" w:type="dxa"/>
            <w:vAlign w:val="center"/>
          </w:tcPr>
          <w:p w14:paraId="12A005D7" w14:textId="77777777" w:rsidR="006A7D6A" w:rsidRPr="008B58AB" w:rsidRDefault="006A7D6A" w:rsidP="00AC3005">
            <w:pPr>
              <w:pStyle w:val="TAC"/>
            </w:pPr>
            <w:r w:rsidRPr="008B58AB">
              <w:t>-</w:t>
            </w:r>
          </w:p>
        </w:tc>
        <w:tc>
          <w:tcPr>
            <w:tcW w:w="347" w:type="dxa"/>
            <w:vAlign w:val="center"/>
          </w:tcPr>
          <w:p w14:paraId="200CBBC2" w14:textId="77777777" w:rsidR="006A7D6A" w:rsidRPr="008B58AB" w:rsidRDefault="006A7D6A" w:rsidP="00AC3005">
            <w:pPr>
              <w:pStyle w:val="TAC"/>
            </w:pPr>
            <w:r w:rsidRPr="008B58AB">
              <w:t>-</w:t>
            </w:r>
          </w:p>
        </w:tc>
        <w:tc>
          <w:tcPr>
            <w:tcW w:w="347" w:type="dxa"/>
            <w:vAlign w:val="center"/>
          </w:tcPr>
          <w:p w14:paraId="238BD33A" w14:textId="77777777" w:rsidR="006A7D6A" w:rsidRPr="008B58AB" w:rsidRDefault="006A7D6A" w:rsidP="00AC3005">
            <w:pPr>
              <w:pStyle w:val="TAC"/>
            </w:pPr>
            <w:r w:rsidRPr="008B58AB">
              <w:t>-</w:t>
            </w:r>
          </w:p>
        </w:tc>
        <w:tc>
          <w:tcPr>
            <w:tcW w:w="979" w:type="dxa"/>
            <w:vAlign w:val="center"/>
          </w:tcPr>
          <w:p w14:paraId="46331211" w14:textId="77777777" w:rsidR="006A7D6A" w:rsidRPr="008B58AB" w:rsidRDefault="006A7D6A" w:rsidP="00AC3005">
            <w:pPr>
              <w:pStyle w:val="TAC"/>
            </w:pPr>
            <w:r w:rsidRPr="008B58AB">
              <w:t>8,4</w:t>
            </w:r>
          </w:p>
        </w:tc>
        <w:tc>
          <w:tcPr>
            <w:tcW w:w="306" w:type="dxa"/>
            <w:vAlign w:val="center"/>
          </w:tcPr>
          <w:p w14:paraId="3048E048" w14:textId="77777777" w:rsidR="006A7D6A" w:rsidRPr="008B58AB" w:rsidRDefault="006A7D6A" w:rsidP="00AC3005">
            <w:pPr>
              <w:pStyle w:val="TAC"/>
            </w:pPr>
            <w:r w:rsidRPr="008B58AB">
              <w:t>-</w:t>
            </w:r>
          </w:p>
        </w:tc>
        <w:tc>
          <w:tcPr>
            <w:tcW w:w="307" w:type="dxa"/>
            <w:vAlign w:val="center"/>
          </w:tcPr>
          <w:p w14:paraId="76D0F648" w14:textId="77777777" w:rsidR="006A7D6A" w:rsidRPr="008B58AB" w:rsidRDefault="006A7D6A" w:rsidP="00AC3005">
            <w:pPr>
              <w:pStyle w:val="TAC"/>
            </w:pPr>
            <w:r w:rsidRPr="008B58AB">
              <w:t>-</w:t>
            </w:r>
          </w:p>
        </w:tc>
      </w:tr>
      <w:tr w:rsidR="006A7D6A" w:rsidRPr="008B58AB" w14:paraId="02CA9F39" w14:textId="77777777" w:rsidTr="00AC3005">
        <w:trPr>
          <w:cantSplit/>
          <w:trHeight w:val="151"/>
          <w:jc w:val="center"/>
        </w:trPr>
        <w:tc>
          <w:tcPr>
            <w:tcW w:w="2184" w:type="dxa"/>
            <w:vMerge/>
            <w:vAlign w:val="center"/>
          </w:tcPr>
          <w:p w14:paraId="11CF412D" w14:textId="77777777" w:rsidR="006A7D6A" w:rsidRPr="008B58AB" w:rsidRDefault="006A7D6A" w:rsidP="00AC3005">
            <w:pPr>
              <w:pStyle w:val="TAC"/>
            </w:pPr>
          </w:p>
        </w:tc>
        <w:tc>
          <w:tcPr>
            <w:tcW w:w="1440" w:type="dxa"/>
            <w:vAlign w:val="center"/>
          </w:tcPr>
          <w:p w14:paraId="57041258" w14:textId="77777777" w:rsidR="006A7D6A" w:rsidRPr="008B58AB" w:rsidRDefault="006A7D6A" w:rsidP="00AC3005">
            <w:pPr>
              <w:pStyle w:val="TAC"/>
            </w:pPr>
            <w:r w:rsidRPr="008B58AB">
              <w:t>6</w:t>
            </w:r>
          </w:p>
        </w:tc>
        <w:tc>
          <w:tcPr>
            <w:tcW w:w="270" w:type="dxa"/>
            <w:vAlign w:val="center"/>
          </w:tcPr>
          <w:p w14:paraId="5240A03F" w14:textId="77777777" w:rsidR="006A7D6A" w:rsidRPr="008B58AB" w:rsidRDefault="006A7D6A" w:rsidP="00AC3005">
            <w:pPr>
              <w:pStyle w:val="TAC"/>
            </w:pPr>
            <w:r w:rsidRPr="008B58AB">
              <w:t>-</w:t>
            </w:r>
          </w:p>
        </w:tc>
        <w:tc>
          <w:tcPr>
            <w:tcW w:w="270" w:type="dxa"/>
            <w:vAlign w:val="center"/>
          </w:tcPr>
          <w:p w14:paraId="14506868" w14:textId="77777777" w:rsidR="006A7D6A" w:rsidRPr="008B58AB" w:rsidRDefault="006A7D6A" w:rsidP="00AC3005">
            <w:pPr>
              <w:pStyle w:val="TAC"/>
            </w:pPr>
            <w:r w:rsidRPr="008B58AB">
              <w:t>-</w:t>
            </w:r>
          </w:p>
        </w:tc>
        <w:tc>
          <w:tcPr>
            <w:tcW w:w="1800" w:type="dxa"/>
            <w:vAlign w:val="center"/>
          </w:tcPr>
          <w:p w14:paraId="6BC21740" w14:textId="77777777" w:rsidR="006A7D6A" w:rsidRPr="008B58AB" w:rsidRDefault="006A7D6A" w:rsidP="00AC3005">
            <w:pPr>
              <w:pStyle w:val="TAC"/>
            </w:pPr>
            <w:r w:rsidRPr="008B58AB">
              <w:t>6,8,4</w:t>
            </w:r>
          </w:p>
        </w:tc>
        <w:tc>
          <w:tcPr>
            <w:tcW w:w="900" w:type="dxa"/>
            <w:vAlign w:val="center"/>
          </w:tcPr>
          <w:p w14:paraId="1002D84E" w14:textId="77777777" w:rsidR="006A7D6A" w:rsidRPr="008B58AB" w:rsidRDefault="006A7D6A" w:rsidP="00AC3005">
            <w:pPr>
              <w:pStyle w:val="TAC"/>
            </w:pPr>
            <w:r w:rsidRPr="008B58AB">
              <w:t>-</w:t>
            </w:r>
          </w:p>
        </w:tc>
        <w:tc>
          <w:tcPr>
            <w:tcW w:w="358" w:type="dxa"/>
            <w:vAlign w:val="center"/>
          </w:tcPr>
          <w:p w14:paraId="5830EB19" w14:textId="77777777" w:rsidR="006A7D6A" w:rsidRPr="008B58AB" w:rsidRDefault="006A7D6A" w:rsidP="00AC3005">
            <w:pPr>
              <w:pStyle w:val="TAC"/>
            </w:pPr>
            <w:r w:rsidRPr="008B58AB">
              <w:t>-</w:t>
            </w:r>
          </w:p>
        </w:tc>
        <w:tc>
          <w:tcPr>
            <w:tcW w:w="347" w:type="dxa"/>
            <w:vAlign w:val="center"/>
          </w:tcPr>
          <w:p w14:paraId="67B7F1DA" w14:textId="77777777" w:rsidR="006A7D6A" w:rsidRPr="008B58AB" w:rsidRDefault="006A7D6A" w:rsidP="00AC3005">
            <w:pPr>
              <w:pStyle w:val="TAC"/>
            </w:pPr>
            <w:r w:rsidRPr="008B58AB">
              <w:t>-</w:t>
            </w:r>
          </w:p>
        </w:tc>
        <w:tc>
          <w:tcPr>
            <w:tcW w:w="347" w:type="dxa"/>
            <w:vAlign w:val="center"/>
          </w:tcPr>
          <w:p w14:paraId="16C614E2" w14:textId="77777777" w:rsidR="006A7D6A" w:rsidRPr="008B58AB" w:rsidRDefault="006A7D6A" w:rsidP="00AC3005">
            <w:pPr>
              <w:pStyle w:val="TAC"/>
            </w:pPr>
            <w:r w:rsidRPr="008B58AB">
              <w:t>-</w:t>
            </w:r>
          </w:p>
        </w:tc>
        <w:tc>
          <w:tcPr>
            <w:tcW w:w="979" w:type="dxa"/>
            <w:vAlign w:val="center"/>
          </w:tcPr>
          <w:p w14:paraId="481BF007" w14:textId="77777777" w:rsidR="006A7D6A" w:rsidRPr="008B58AB" w:rsidRDefault="006A7D6A" w:rsidP="00AC3005">
            <w:pPr>
              <w:pStyle w:val="TAC"/>
            </w:pPr>
            <w:r w:rsidRPr="008B58AB">
              <w:t>8,6,4</w:t>
            </w:r>
          </w:p>
        </w:tc>
        <w:tc>
          <w:tcPr>
            <w:tcW w:w="306" w:type="dxa"/>
            <w:vAlign w:val="center"/>
          </w:tcPr>
          <w:p w14:paraId="72D412C8" w14:textId="77777777" w:rsidR="006A7D6A" w:rsidRPr="008B58AB" w:rsidRDefault="006A7D6A" w:rsidP="00AC3005">
            <w:pPr>
              <w:pStyle w:val="TAC"/>
            </w:pPr>
            <w:r w:rsidRPr="008B58AB">
              <w:t>-</w:t>
            </w:r>
          </w:p>
        </w:tc>
        <w:tc>
          <w:tcPr>
            <w:tcW w:w="307" w:type="dxa"/>
            <w:vAlign w:val="center"/>
          </w:tcPr>
          <w:p w14:paraId="4CE1857B" w14:textId="77777777" w:rsidR="006A7D6A" w:rsidRPr="008B58AB" w:rsidRDefault="006A7D6A" w:rsidP="00AC3005">
            <w:pPr>
              <w:pStyle w:val="TAC"/>
            </w:pPr>
            <w:r w:rsidRPr="008B58AB">
              <w:t>-</w:t>
            </w:r>
          </w:p>
        </w:tc>
      </w:tr>
      <w:tr w:rsidR="006A7D6A" w:rsidRPr="008B58AB" w14:paraId="68743C17" w14:textId="77777777"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14:paraId="324AF186" w14:textId="77777777" w:rsidR="006A7D6A" w:rsidRPr="008B58AB" w:rsidRDefault="006A7D6A" w:rsidP="00AC3005">
            <w:pPr>
              <w:pStyle w:val="TAC"/>
            </w:pPr>
            <w:r w:rsidRPr="008B58AB">
              <w:t>4</w:t>
            </w:r>
          </w:p>
        </w:tc>
        <w:tc>
          <w:tcPr>
            <w:tcW w:w="1440" w:type="dxa"/>
            <w:tcBorders>
              <w:top w:val="single" w:sz="4" w:space="0" w:color="auto"/>
              <w:left w:val="single" w:sz="4" w:space="0" w:color="auto"/>
              <w:bottom w:val="single" w:sz="4" w:space="0" w:color="auto"/>
              <w:right w:val="single" w:sz="4" w:space="0" w:color="auto"/>
            </w:tcBorders>
            <w:vAlign w:val="center"/>
          </w:tcPr>
          <w:p w14:paraId="002074C8" w14:textId="77777777"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14:paraId="782CD1A1"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6A72F770"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578B65C4" w14:textId="77777777" w:rsidR="006A7D6A" w:rsidRPr="008B58AB" w:rsidRDefault="006A7D6A" w:rsidP="00AC3005">
            <w:pPr>
              <w:pStyle w:val="TAC"/>
            </w:pPr>
            <w:r w:rsidRPr="008B58AB">
              <w:t>12,7,11,8</w:t>
            </w:r>
          </w:p>
        </w:tc>
        <w:tc>
          <w:tcPr>
            <w:tcW w:w="900" w:type="dxa"/>
            <w:tcBorders>
              <w:top w:val="single" w:sz="4" w:space="0" w:color="auto"/>
              <w:left w:val="single" w:sz="4" w:space="0" w:color="auto"/>
              <w:bottom w:val="single" w:sz="4" w:space="0" w:color="auto"/>
              <w:right w:val="single" w:sz="4" w:space="0" w:color="auto"/>
            </w:tcBorders>
            <w:vAlign w:val="center"/>
          </w:tcPr>
          <w:p w14:paraId="19CC077E" w14:textId="77777777" w:rsidR="006A7D6A" w:rsidRPr="008B58AB" w:rsidRDefault="006A7D6A" w:rsidP="00AC3005">
            <w:pPr>
              <w:pStyle w:val="TAC"/>
            </w:pPr>
            <w:r w:rsidRPr="008B58AB">
              <w:t>7,4,5,6</w:t>
            </w:r>
          </w:p>
        </w:tc>
        <w:tc>
          <w:tcPr>
            <w:tcW w:w="358" w:type="dxa"/>
            <w:tcBorders>
              <w:top w:val="single" w:sz="4" w:space="0" w:color="auto"/>
              <w:left w:val="single" w:sz="4" w:space="0" w:color="auto"/>
              <w:bottom w:val="single" w:sz="4" w:space="0" w:color="auto"/>
              <w:right w:val="single" w:sz="4" w:space="0" w:color="auto"/>
            </w:tcBorders>
            <w:vAlign w:val="center"/>
          </w:tcPr>
          <w:p w14:paraId="434826D8"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4206FD8B"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21398581"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36C36EB2"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027A6B6C"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2D77D006" w14:textId="77777777" w:rsidR="006A7D6A" w:rsidRPr="008B58AB" w:rsidRDefault="006A7D6A" w:rsidP="00AC3005">
            <w:pPr>
              <w:pStyle w:val="TAC"/>
            </w:pPr>
            <w:r w:rsidRPr="008B58AB">
              <w:t>-</w:t>
            </w:r>
          </w:p>
        </w:tc>
      </w:tr>
      <w:tr w:rsidR="006A7D6A" w:rsidRPr="008B58AB" w14:paraId="40375344" w14:textId="77777777" w:rsidTr="00AC3005">
        <w:trPr>
          <w:cantSplit/>
          <w:trHeight w:val="151"/>
          <w:jc w:val="center"/>
        </w:trPr>
        <w:tc>
          <w:tcPr>
            <w:tcW w:w="2184" w:type="dxa"/>
            <w:vMerge/>
            <w:tcBorders>
              <w:left w:val="single" w:sz="4" w:space="0" w:color="auto"/>
              <w:right w:val="single" w:sz="4" w:space="0" w:color="auto"/>
            </w:tcBorders>
            <w:vAlign w:val="center"/>
          </w:tcPr>
          <w:p w14:paraId="4E321AE4"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733E832D" w14:textId="77777777"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14:paraId="403B5A32"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40000BF4"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5CD756AC" w14:textId="77777777" w:rsidR="006A7D6A" w:rsidRPr="008B58AB" w:rsidRDefault="006A7D6A" w:rsidP="00AC3005">
            <w:pPr>
              <w:pStyle w:val="TAC"/>
            </w:pPr>
            <w:r w:rsidRPr="008B58AB">
              <w:t>12,8,11</w:t>
            </w:r>
          </w:p>
        </w:tc>
        <w:tc>
          <w:tcPr>
            <w:tcW w:w="900" w:type="dxa"/>
            <w:tcBorders>
              <w:top w:val="single" w:sz="4" w:space="0" w:color="auto"/>
              <w:left w:val="single" w:sz="4" w:space="0" w:color="auto"/>
              <w:bottom w:val="single" w:sz="4" w:space="0" w:color="auto"/>
              <w:right w:val="single" w:sz="4" w:space="0" w:color="auto"/>
            </w:tcBorders>
            <w:vAlign w:val="center"/>
          </w:tcPr>
          <w:p w14:paraId="4C24E5D1" w14:textId="77777777" w:rsidR="006A7D6A" w:rsidRPr="008B58AB" w:rsidRDefault="006A7D6A" w:rsidP="00AC3005">
            <w:pPr>
              <w:pStyle w:val="TAC"/>
            </w:pPr>
            <w:r w:rsidRPr="008B58AB">
              <w:t>7,5,6</w:t>
            </w:r>
          </w:p>
        </w:tc>
        <w:tc>
          <w:tcPr>
            <w:tcW w:w="358" w:type="dxa"/>
            <w:tcBorders>
              <w:top w:val="single" w:sz="4" w:space="0" w:color="auto"/>
              <w:left w:val="single" w:sz="4" w:space="0" w:color="auto"/>
              <w:bottom w:val="single" w:sz="4" w:space="0" w:color="auto"/>
              <w:right w:val="single" w:sz="4" w:space="0" w:color="auto"/>
            </w:tcBorders>
            <w:vAlign w:val="center"/>
          </w:tcPr>
          <w:p w14:paraId="3E915AE4"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6958C01B"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0CCEBF80"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7295565B"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661EDE7D"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494A3DF2" w14:textId="77777777" w:rsidR="006A7D6A" w:rsidRPr="008B58AB" w:rsidRDefault="006A7D6A" w:rsidP="00AC3005">
            <w:pPr>
              <w:pStyle w:val="TAC"/>
            </w:pPr>
            <w:r w:rsidRPr="008B58AB">
              <w:t>-</w:t>
            </w:r>
          </w:p>
        </w:tc>
      </w:tr>
      <w:tr w:rsidR="006A7D6A" w:rsidRPr="008B58AB" w14:paraId="4AD9D4D6" w14:textId="77777777" w:rsidTr="00AC3005">
        <w:trPr>
          <w:cantSplit/>
          <w:trHeight w:val="151"/>
          <w:jc w:val="center"/>
        </w:trPr>
        <w:tc>
          <w:tcPr>
            <w:tcW w:w="2184" w:type="dxa"/>
            <w:vMerge/>
            <w:tcBorders>
              <w:left w:val="single" w:sz="4" w:space="0" w:color="auto"/>
              <w:right w:val="single" w:sz="4" w:space="0" w:color="auto"/>
            </w:tcBorders>
            <w:vAlign w:val="center"/>
          </w:tcPr>
          <w:p w14:paraId="25823631"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0F65AB27" w14:textId="77777777"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14:paraId="4A63B73B"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6E7937E2"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3B61D70E" w14:textId="77777777" w:rsidR="006A7D6A" w:rsidRPr="008B58AB" w:rsidRDefault="006A7D6A" w:rsidP="00AC3005">
            <w:pPr>
              <w:pStyle w:val="TAC"/>
            </w:pPr>
            <w:r w:rsidRPr="008B58AB">
              <w:t>12,8</w:t>
            </w:r>
          </w:p>
        </w:tc>
        <w:tc>
          <w:tcPr>
            <w:tcW w:w="900" w:type="dxa"/>
            <w:tcBorders>
              <w:top w:val="single" w:sz="4" w:space="0" w:color="auto"/>
              <w:left w:val="single" w:sz="4" w:space="0" w:color="auto"/>
              <w:bottom w:val="single" w:sz="4" w:space="0" w:color="auto"/>
              <w:right w:val="single" w:sz="4" w:space="0" w:color="auto"/>
            </w:tcBorders>
            <w:vAlign w:val="center"/>
          </w:tcPr>
          <w:p w14:paraId="33841AF7" w14:textId="77777777" w:rsidR="006A7D6A" w:rsidRPr="008B58AB" w:rsidRDefault="006A7D6A" w:rsidP="00AC3005">
            <w:pPr>
              <w:pStyle w:val="TAC"/>
            </w:pPr>
            <w:r w:rsidRPr="008B58AB">
              <w:t>4,7</w:t>
            </w:r>
          </w:p>
        </w:tc>
        <w:tc>
          <w:tcPr>
            <w:tcW w:w="358" w:type="dxa"/>
            <w:tcBorders>
              <w:top w:val="single" w:sz="4" w:space="0" w:color="auto"/>
              <w:left w:val="single" w:sz="4" w:space="0" w:color="auto"/>
              <w:bottom w:val="single" w:sz="4" w:space="0" w:color="auto"/>
              <w:right w:val="single" w:sz="4" w:space="0" w:color="auto"/>
            </w:tcBorders>
            <w:vAlign w:val="center"/>
          </w:tcPr>
          <w:p w14:paraId="6E0B3844"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F7A6DEE"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56D82C96"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3E334A43"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50B4C907"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4290DF78" w14:textId="77777777" w:rsidR="006A7D6A" w:rsidRPr="008B58AB" w:rsidRDefault="006A7D6A" w:rsidP="00AC3005">
            <w:pPr>
              <w:pStyle w:val="TAC"/>
            </w:pPr>
            <w:r w:rsidRPr="008B58AB">
              <w:t>-</w:t>
            </w:r>
          </w:p>
        </w:tc>
      </w:tr>
      <w:tr w:rsidR="006A7D6A" w:rsidRPr="008B58AB" w14:paraId="1914DCDC" w14:textId="77777777"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14:paraId="21C6F235"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68469446" w14:textId="77777777"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14:paraId="76B32408"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517A489B"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5B404C55" w14:textId="77777777" w:rsidR="006A7D6A" w:rsidRPr="008B58AB" w:rsidRDefault="006A7D6A" w:rsidP="00AC3005">
            <w:pPr>
              <w:pStyle w:val="TAC"/>
            </w:pPr>
            <w:r w:rsidRPr="008B58AB">
              <w:t>12,11,8</w:t>
            </w:r>
          </w:p>
        </w:tc>
        <w:tc>
          <w:tcPr>
            <w:tcW w:w="900" w:type="dxa"/>
            <w:tcBorders>
              <w:top w:val="single" w:sz="4" w:space="0" w:color="auto"/>
              <w:left w:val="single" w:sz="4" w:space="0" w:color="auto"/>
              <w:bottom w:val="single" w:sz="4" w:space="0" w:color="auto"/>
              <w:right w:val="single" w:sz="4" w:space="0" w:color="auto"/>
            </w:tcBorders>
            <w:vAlign w:val="center"/>
          </w:tcPr>
          <w:p w14:paraId="4CBD338B" w14:textId="77777777" w:rsidR="006A7D6A" w:rsidRPr="008B58AB" w:rsidRDefault="006A7D6A" w:rsidP="00AC3005">
            <w:pPr>
              <w:pStyle w:val="TAC"/>
            </w:pPr>
            <w:r w:rsidRPr="008B58AB">
              <w:t>4,5,6</w:t>
            </w:r>
          </w:p>
        </w:tc>
        <w:tc>
          <w:tcPr>
            <w:tcW w:w="358" w:type="dxa"/>
            <w:tcBorders>
              <w:top w:val="single" w:sz="4" w:space="0" w:color="auto"/>
              <w:left w:val="single" w:sz="4" w:space="0" w:color="auto"/>
              <w:bottom w:val="single" w:sz="4" w:space="0" w:color="auto"/>
              <w:right w:val="single" w:sz="4" w:space="0" w:color="auto"/>
            </w:tcBorders>
            <w:vAlign w:val="center"/>
          </w:tcPr>
          <w:p w14:paraId="116F2D19"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7121C423"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76E6B6D"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221C000D"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273AC931"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154527CF" w14:textId="77777777" w:rsidR="006A7D6A" w:rsidRPr="008B58AB" w:rsidRDefault="006A7D6A" w:rsidP="00AC3005">
            <w:pPr>
              <w:pStyle w:val="TAC"/>
            </w:pPr>
            <w:r w:rsidRPr="008B58AB">
              <w:t>-</w:t>
            </w:r>
          </w:p>
        </w:tc>
      </w:tr>
      <w:tr w:rsidR="006A7D6A" w:rsidRPr="008B58AB" w14:paraId="2E4F6111" w14:textId="77777777"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14:paraId="5069A14A" w14:textId="77777777" w:rsidR="006A7D6A" w:rsidRPr="008B58AB" w:rsidRDefault="006A7D6A" w:rsidP="00AC3005">
            <w:pPr>
              <w:pStyle w:val="TAC"/>
            </w:pPr>
            <w:r w:rsidRPr="008B58AB">
              <w:t>5</w:t>
            </w:r>
          </w:p>
        </w:tc>
        <w:tc>
          <w:tcPr>
            <w:tcW w:w="1440" w:type="dxa"/>
            <w:tcBorders>
              <w:top w:val="single" w:sz="4" w:space="0" w:color="auto"/>
              <w:left w:val="single" w:sz="4" w:space="0" w:color="auto"/>
              <w:bottom w:val="single" w:sz="4" w:space="0" w:color="auto"/>
              <w:right w:val="single" w:sz="4" w:space="0" w:color="auto"/>
            </w:tcBorders>
            <w:vAlign w:val="center"/>
          </w:tcPr>
          <w:p w14:paraId="7F5D64A7" w14:textId="77777777"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14:paraId="3CEB5387"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2AF03B6F"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5D24DF8C" w14:textId="77777777" w:rsidR="006A7D6A" w:rsidRPr="008B58AB" w:rsidRDefault="006A7D6A" w:rsidP="00AC3005">
            <w:pPr>
              <w:pStyle w:val="TAC"/>
            </w:pPr>
            <w:r w:rsidRPr="008B58AB">
              <w:t>12,7,11,13,8,4,9,5</w:t>
            </w:r>
          </w:p>
        </w:tc>
        <w:tc>
          <w:tcPr>
            <w:tcW w:w="900" w:type="dxa"/>
            <w:tcBorders>
              <w:top w:val="single" w:sz="4" w:space="0" w:color="auto"/>
              <w:left w:val="single" w:sz="4" w:space="0" w:color="auto"/>
              <w:bottom w:val="single" w:sz="4" w:space="0" w:color="auto"/>
              <w:right w:val="single" w:sz="4" w:space="0" w:color="auto"/>
            </w:tcBorders>
            <w:vAlign w:val="center"/>
          </w:tcPr>
          <w:p w14:paraId="6AA0EFF9"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3B2315CC"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4C0813FE"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6CF3CBCA"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5FDE0063"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62C1C77B"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3F0E9AA4" w14:textId="77777777" w:rsidR="006A7D6A" w:rsidRPr="008B58AB" w:rsidRDefault="006A7D6A" w:rsidP="00AC3005">
            <w:pPr>
              <w:pStyle w:val="TAC"/>
            </w:pPr>
            <w:r w:rsidRPr="008B58AB">
              <w:t>-</w:t>
            </w:r>
          </w:p>
        </w:tc>
      </w:tr>
      <w:tr w:rsidR="006A7D6A" w:rsidRPr="008B58AB" w14:paraId="2CE03DE5" w14:textId="77777777" w:rsidTr="00AC3005">
        <w:trPr>
          <w:cantSplit/>
          <w:trHeight w:val="151"/>
          <w:jc w:val="center"/>
        </w:trPr>
        <w:tc>
          <w:tcPr>
            <w:tcW w:w="2184" w:type="dxa"/>
            <w:vMerge/>
            <w:tcBorders>
              <w:left w:val="single" w:sz="4" w:space="0" w:color="auto"/>
              <w:right w:val="single" w:sz="4" w:space="0" w:color="auto"/>
            </w:tcBorders>
          </w:tcPr>
          <w:p w14:paraId="364B9AB3"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0D7A907C" w14:textId="77777777"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14:paraId="32059527"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1B37C42C"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456D9F01" w14:textId="77777777" w:rsidR="006A7D6A" w:rsidRPr="008B58AB" w:rsidRDefault="006A7D6A" w:rsidP="00AC3005">
            <w:pPr>
              <w:pStyle w:val="TAC"/>
            </w:pPr>
            <w:r w:rsidRPr="008B58AB">
              <w:t>13,12,8,11,4,9,5</w:t>
            </w:r>
          </w:p>
        </w:tc>
        <w:tc>
          <w:tcPr>
            <w:tcW w:w="900" w:type="dxa"/>
            <w:tcBorders>
              <w:top w:val="single" w:sz="4" w:space="0" w:color="auto"/>
              <w:left w:val="single" w:sz="4" w:space="0" w:color="auto"/>
              <w:bottom w:val="single" w:sz="4" w:space="0" w:color="auto"/>
              <w:right w:val="single" w:sz="4" w:space="0" w:color="auto"/>
            </w:tcBorders>
            <w:vAlign w:val="center"/>
          </w:tcPr>
          <w:p w14:paraId="1979CD18"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70BDE27D"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FA6CE45"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7D440674"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35B884BB"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02C8C5B1"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6B54BCEA" w14:textId="77777777" w:rsidR="006A7D6A" w:rsidRPr="008B58AB" w:rsidRDefault="006A7D6A" w:rsidP="00AC3005">
            <w:pPr>
              <w:pStyle w:val="TAC"/>
            </w:pPr>
            <w:r w:rsidRPr="008B58AB">
              <w:t>-</w:t>
            </w:r>
          </w:p>
        </w:tc>
      </w:tr>
      <w:tr w:rsidR="006A7D6A" w:rsidRPr="008B58AB" w14:paraId="477EB313" w14:textId="77777777" w:rsidTr="00AC3005">
        <w:trPr>
          <w:cantSplit/>
          <w:trHeight w:val="151"/>
          <w:jc w:val="center"/>
        </w:trPr>
        <w:tc>
          <w:tcPr>
            <w:tcW w:w="2184" w:type="dxa"/>
            <w:vMerge/>
            <w:tcBorders>
              <w:left w:val="single" w:sz="4" w:space="0" w:color="auto"/>
              <w:right w:val="single" w:sz="4" w:space="0" w:color="auto"/>
            </w:tcBorders>
          </w:tcPr>
          <w:p w14:paraId="31B33F5A"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44922C46" w14:textId="77777777" w:rsidR="006A7D6A" w:rsidRPr="008B58AB" w:rsidRDefault="006A7D6A" w:rsidP="00AC3005">
            <w:pPr>
              <w:pStyle w:val="TAC"/>
            </w:pPr>
            <w:r w:rsidRPr="008B58AB">
              <w:t>2</w:t>
            </w:r>
          </w:p>
        </w:tc>
        <w:tc>
          <w:tcPr>
            <w:tcW w:w="270" w:type="dxa"/>
            <w:tcBorders>
              <w:top w:val="single" w:sz="4" w:space="0" w:color="auto"/>
              <w:left w:val="single" w:sz="4" w:space="0" w:color="auto"/>
              <w:bottom w:val="single" w:sz="4" w:space="0" w:color="auto"/>
              <w:right w:val="single" w:sz="4" w:space="0" w:color="auto"/>
            </w:tcBorders>
            <w:vAlign w:val="center"/>
          </w:tcPr>
          <w:p w14:paraId="36B94555"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7CA5A7CA"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7A22EF62" w14:textId="77777777" w:rsidR="006A7D6A" w:rsidRPr="008B58AB" w:rsidRDefault="006A7D6A" w:rsidP="00AC3005">
            <w:pPr>
              <w:pStyle w:val="TAC"/>
            </w:pPr>
            <w:r w:rsidRPr="008B58AB">
              <w:t>13,12,9,11,5</w:t>
            </w:r>
          </w:p>
        </w:tc>
        <w:tc>
          <w:tcPr>
            <w:tcW w:w="900" w:type="dxa"/>
            <w:tcBorders>
              <w:top w:val="single" w:sz="4" w:space="0" w:color="auto"/>
              <w:left w:val="single" w:sz="4" w:space="0" w:color="auto"/>
              <w:bottom w:val="single" w:sz="4" w:space="0" w:color="auto"/>
              <w:right w:val="single" w:sz="4" w:space="0" w:color="auto"/>
            </w:tcBorders>
            <w:vAlign w:val="center"/>
          </w:tcPr>
          <w:p w14:paraId="29467E4F"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10687258"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11F7650D"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5AEC5759"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37DFD0F1"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205F7EB3"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0A8C6801" w14:textId="77777777" w:rsidR="006A7D6A" w:rsidRPr="008B58AB" w:rsidRDefault="006A7D6A" w:rsidP="00AC3005">
            <w:pPr>
              <w:pStyle w:val="TAC"/>
            </w:pPr>
            <w:r w:rsidRPr="008B58AB">
              <w:t>-</w:t>
            </w:r>
          </w:p>
        </w:tc>
      </w:tr>
      <w:tr w:rsidR="006A7D6A" w:rsidRPr="008B58AB" w14:paraId="4DCD7800" w14:textId="77777777" w:rsidTr="00AC3005">
        <w:trPr>
          <w:cantSplit/>
          <w:trHeight w:val="151"/>
          <w:jc w:val="center"/>
        </w:trPr>
        <w:tc>
          <w:tcPr>
            <w:tcW w:w="2184" w:type="dxa"/>
            <w:vMerge/>
            <w:tcBorders>
              <w:left w:val="single" w:sz="4" w:space="0" w:color="auto"/>
              <w:right w:val="single" w:sz="4" w:space="0" w:color="auto"/>
            </w:tcBorders>
          </w:tcPr>
          <w:p w14:paraId="62A8A908"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7B697C88" w14:textId="77777777"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14:paraId="18DB6B70"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34B56F3F"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2F798946" w14:textId="77777777" w:rsidR="006A7D6A" w:rsidRPr="008B58AB" w:rsidRDefault="006A7D6A" w:rsidP="00AC3005">
            <w:pPr>
              <w:pStyle w:val="TAC"/>
            </w:pPr>
            <w:r w:rsidRPr="008B58AB">
              <w:t>13,12,5,4,8,9</w:t>
            </w:r>
          </w:p>
        </w:tc>
        <w:tc>
          <w:tcPr>
            <w:tcW w:w="900" w:type="dxa"/>
            <w:tcBorders>
              <w:top w:val="single" w:sz="4" w:space="0" w:color="auto"/>
              <w:left w:val="single" w:sz="4" w:space="0" w:color="auto"/>
              <w:bottom w:val="single" w:sz="4" w:space="0" w:color="auto"/>
              <w:right w:val="single" w:sz="4" w:space="0" w:color="auto"/>
            </w:tcBorders>
            <w:vAlign w:val="center"/>
          </w:tcPr>
          <w:p w14:paraId="6493FD8C"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1C72C9C4"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7AB318E0"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43CE3DD0"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5A2638E4"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076164FD"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3E6BEF70" w14:textId="77777777" w:rsidR="006A7D6A" w:rsidRPr="008B58AB" w:rsidRDefault="006A7D6A" w:rsidP="00AC3005">
            <w:pPr>
              <w:pStyle w:val="TAC"/>
            </w:pPr>
            <w:r w:rsidRPr="008B58AB">
              <w:t>-</w:t>
            </w:r>
          </w:p>
        </w:tc>
      </w:tr>
      <w:tr w:rsidR="006A7D6A" w:rsidRPr="008B58AB" w14:paraId="6BD75EC3" w14:textId="77777777" w:rsidTr="00AC3005">
        <w:trPr>
          <w:cantSplit/>
          <w:trHeight w:val="151"/>
          <w:jc w:val="center"/>
        </w:trPr>
        <w:tc>
          <w:tcPr>
            <w:tcW w:w="2184" w:type="dxa"/>
            <w:vMerge/>
            <w:tcBorders>
              <w:left w:val="single" w:sz="4" w:space="0" w:color="auto"/>
              <w:right w:val="single" w:sz="4" w:space="0" w:color="auto"/>
            </w:tcBorders>
          </w:tcPr>
          <w:p w14:paraId="5E816972"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25B72544" w14:textId="77777777" w:rsidR="006A7D6A" w:rsidRPr="008B58AB" w:rsidRDefault="006A7D6A" w:rsidP="00AC3005">
            <w:pPr>
              <w:pStyle w:val="TAC"/>
            </w:pPr>
            <w:r w:rsidRPr="008B58AB">
              <w:t>4</w:t>
            </w:r>
          </w:p>
        </w:tc>
        <w:tc>
          <w:tcPr>
            <w:tcW w:w="270" w:type="dxa"/>
            <w:tcBorders>
              <w:top w:val="single" w:sz="4" w:space="0" w:color="auto"/>
              <w:left w:val="single" w:sz="4" w:space="0" w:color="auto"/>
              <w:bottom w:val="single" w:sz="4" w:space="0" w:color="auto"/>
              <w:right w:val="single" w:sz="4" w:space="0" w:color="auto"/>
            </w:tcBorders>
            <w:vAlign w:val="center"/>
          </w:tcPr>
          <w:p w14:paraId="7E1D55ED"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46765617"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44D186E6" w14:textId="77777777" w:rsidR="006A7D6A" w:rsidRPr="008B58AB" w:rsidRDefault="006A7D6A" w:rsidP="00AC3005">
            <w:pPr>
              <w:pStyle w:val="TAC"/>
            </w:pPr>
            <w:r w:rsidRPr="008B58AB">
              <w:t>13,5,4,6,9</w:t>
            </w:r>
          </w:p>
        </w:tc>
        <w:tc>
          <w:tcPr>
            <w:tcW w:w="900" w:type="dxa"/>
            <w:tcBorders>
              <w:top w:val="single" w:sz="4" w:space="0" w:color="auto"/>
              <w:left w:val="single" w:sz="4" w:space="0" w:color="auto"/>
              <w:bottom w:val="single" w:sz="4" w:space="0" w:color="auto"/>
              <w:right w:val="single" w:sz="4" w:space="0" w:color="auto"/>
            </w:tcBorders>
            <w:vAlign w:val="center"/>
          </w:tcPr>
          <w:p w14:paraId="3530F787"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3294C4F2"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105435A9"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099B3B49"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233E1D6A"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20FB2056"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5D1438E4" w14:textId="77777777" w:rsidR="006A7D6A" w:rsidRPr="008B58AB" w:rsidRDefault="006A7D6A" w:rsidP="00AC3005">
            <w:pPr>
              <w:pStyle w:val="TAC"/>
            </w:pPr>
            <w:r w:rsidRPr="008B58AB">
              <w:t>-</w:t>
            </w:r>
          </w:p>
        </w:tc>
      </w:tr>
      <w:tr w:rsidR="006A7D6A" w:rsidRPr="008B58AB" w14:paraId="370CD51B" w14:textId="77777777" w:rsidTr="00AC3005">
        <w:trPr>
          <w:cantSplit/>
          <w:trHeight w:val="151"/>
          <w:jc w:val="center"/>
        </w:trPr>
        <w:tc>
          <w:tcPr>
            <w:tcW w:w="2184" w:type="dxa"/>
            <w:vMerge/>
            <w:tcBorders>
              <w:left w:val="single" w:sz="4" w:space="0" w:color="auto"/>
              <w:bottom w:val="single" w:sz="4" w:space="0" w:color="auto"/>
              <w:right w:val="single" w:sz="4" w:space="0" w:color="auto"/>
            </w:tcBorders>
          </w:tcPr>
          <w:p w14:paraId="405B5A2C"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0B9F233A" w14:textId="77777777"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14:paraId="7317285B"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5A74256A"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34CC452D" w14:textId="77777777" w:rsidR="006A7D6A" w:rsidRPr="008B58AB" w:rsidRDefault="006A7D6A" w:rsidP="00AC3005">
            <w:pPr>
              <w:pStyle w:val="TAC"/>
            </w:pPr>
            <w:r w:rsidRPr="008B58AB">
              <w:t>13,12,11,6,8,4,9,5</w:t>
            </w:r>
          </w:p>
        </w:tc>
        <w:tc>
          <w:tcPr>
            <w:tcW w:w="900" w:type="dxa"/>
            <w:tcBorders>
              <w:top w:val="single" w:sz="4" w:space="0" w:color="auto"/>
              <w:left w:val="single" w:sz="4" w:space="0" w:color="auto"/>
              <w:bottom w:val="single" w:sz="4" w:space="0" w:color="auto"/>
              <w:right w:val="single" w:sz="4" w:space="0" w:color="auto"/>
            </w:tcBorders>
            <w:vAlign w:val="center"/>
          </w:tcPr>
          <w:p w14:paraId="1B8697E1"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157D65FD"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06BE46D2"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4CAFAAB3"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0A3468A7"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179F770F"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5BA72A41" w14:textId="77777777" w:rsidR="006A7D6A" w:rsidRPr="008B58AB" w:rsidRDefault="006A7D6A" w:rsidP="00AC3005">
            <w:pPr>
              <w:pStyle w:val="TAC"/>
            </w:pPr>
            <w:r w:rsidRPr="008B58AB">
              <w:t>-</w:t>
            </w:r>
          </w:p>
        </w:tc>
      </w:tr>
    </w:tbl>
    <w:p w14:paraId="02585051" w14:textId="77777777" w:rsidR="001064A6" w:rsidRPr="008B58AB" w:rsidRDefault="001064A6" w:rsidP="001064A6"/>
    <w:p w14:paraId="110DEF4C" w14:textId="77777777" w:rsidR="001064A6" w:rsidRPr="008B58AB" w:rsidRDefault="001064A6" w:rsidP="001064A6">
      <w:pPr>
        <w:pStyle w:val="TH"/>
      </w:pPr>
      <w:r w:rsidRPr="008B58AB">
        <w:t xml:space="preserve">Table 10.1.3.1-1B: Downlink association set </w:t>
      </w:r>
      <w:r w:rsidR="00DF64B1" w:rsidRPr="008B58AB">
        <w:rPr>
          <w:noProof/>
          <w:position w:val="-4"/>
        </w:rPr>
        <w:drawing>
          <wp:inline distT="0" distB="0" distL="0" distR="0" wp14:anchorId="6D4D7AD7" wp14:editId="506E7327">
            <wp:extent cx="238125" cy="19050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14:anchorId="3844927C" wp14:editId="39B4676E">
            <wp:extent cx="933450" cy="2190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w:t>
      </w:r>
      <w:r w:rsidRPr="008B58AB">
        <w:t xml:space="preserve">for TDD and UE configured with higher layer parameter </w:t>
      </w:r>
      <w:r w:rsidRPr="008B58A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064A6" w:rsidRPr="008B58AB" w14:paraId="41C3F80D" w14:textId="77777777" w:rsidTr="003F72F9">
        <w:trPr>
          <w:cantSplit/>
          <w:jc w:val="center"/>
        </w:trPr>
        <w:tc>
          <w:tcPr>
            <w:tcW w:w="0" w:type="auto"/>
            <w:vMerge w:val="restart"/>
            <w:shd w:val="clear" w:color="auto" w:fill="E0E0E0"/>
            <w:vAlign w:val="center"/>
          </w:tcPr>
          <w:p w14:paraId="5EA1EF1B" w14:textId="77777777" w:rsidR="001064A6" w:rsidRPr="008B58AB" w:rsidRDefault="001064A6" w:rsidP="003F72F9">
            <w:pPr>
              <w:pStyle w:val="TAH"/>
            </w:pPr>
            <w:r w:rsidRPr="008B58AB">
              <w:t>UL/DL</w:t>
            </w:r>
          </w:p>
          <w:p w14:paraId="055ECE02" w14:textId="77777777" w:rsidR="001064A6" w:rsidRPr="008B58AB" w:rsidRDefault="001064A6" w:rsidP="003F72F9">
            <w:pPr>
              <w:pStyle w:val="TAH"/>
            </w:pPr>
            <w:r w:rsidRPr="008B58AB">
              <w:t>Configuration</w:t>
            </w:r>
          </w:p>
        </w:tc>
        <w:tc>
          <w:tcPr>
            <w:tcW w:w="0" w:type="auto"/>
            <w:gridSpan w:val="10"/>
            <w:shd w:val="clear" w:color="auto" w:fill="E0E0E0"/>
            <w:vAlign w:val="center"/>
          </w:tcPr>
          <w:p w14:paraId="2111C51F" w14:textId="77777777" w:rsidR="001064A6" w:rsidRPr="008B58AB" w:rsidRDefault="001064A6" w:rsidP="003F72F9">
            <w:pPr>
              <w:pStyle w:val="TAH"/>
              <w:rPr>
                <w:i/>
                <w:iCs/>
              </w:rPr>
            </w:pPr>
            <w:r w:rsidRPr="008B58AB">
              <w:t xml:space="preserve">Subframe </w:t>
            </w:r>
            <w:r w:rsidRPr="008B58AB">
              <w:rPr>
                <w:i/>
                <w:iCs/>
              </w:rPr>
              <w:t>n</w:t>
            </w:r>
          </w:p>
        </w:tc>
      </w:tr>
      <w:tr w:rsidR="001064A6" w:rsidRPr="008B58AB" w14:paraId="7C653770" w14:textId="77777777" w:rsidTr="003F72F9">
        <w:trPr>
          <w:cantSplit/>
          <w:jc w:val="center"/>
        </w:trPr>
        <w:tc>
          <w:tcPr>
            <w:tcW w:w="0" w:type="auto"/>
            <w:vMerge/>
            <w:shd w:val="clear" w:color="auto" w:fill="E0E0E0"/>
            <w:vAlign w:val="center"/>
          </w:tcPr>
          <w:p w14:paraId="160FD0A2" w14:textId="77777777" w:rsidR="001064A6" w:rsidRPr="008B58AB" w:rsidRDefault="001064A6" w:rsidP="003F72F9">
            <w:pPr>
              <w:pStyle w:val="TAH"/>
            </w:pPr>
          </w:p>
        </w:tc>
        <w:tc>
          <w:tcPr>
            <w:tcW w:w="0" w:type="auto"/>
            <w:shd w:val="clear" w:color="auto" w:fill="E0E0E0"/>
            <w:vAlign w:val="center"/>
          </w:tcPr>
          <w:p w14:paraId="77C39C62" w14:textId="77777777" w:rsidR="001064A6" w:rsidRPr="008B58AB" w:rsidRDefault="001064A6" w:rsidP="003F72F9">
            <w:pPr>
              <w:pStyle w:val="TAH"/>
            </w:pPr>
            <w:r w:rsidRPr="008B58AB">
              <w:t>0</w:t>
            </w:r>
          </w:p>
        </w:tc>
        <w:tc>
          <w:tcPr>
            <w:tcW w:w="0" w:type="auto"/>
            <w:shd w:val="clear" w:color="auto" w:fill="E0E0E0"/>
            <w:vAlign w:val="center"/>
          </w:tcPr>
          <w:p w14:paraId="26534B06" w14:textId="77777777" w:rsidR="001064A6" w:rsidRPr="008B58AB" w:rsidRDefault="001064A6" w:rsidP="003F72F9">
            <w:pPr>
              <w:pStyle w:val="TAH"/>
            </w:pPr>
            <w:r w:rsidRPr="008B58AB">
              <w:t>1</w:t>
            </w:r>
          </w:p>
        </w:tc>
        <w:tc>
          <w:tcPr>
            <w:tcW w:w="0" w:type="auto"/>
            <w:shd w:val="clear" w:color="auto" w:fill="E0E0E0"/>
            <w:vAlign w:val="center"/>
          </w:tcPr>
          <w:p w14:paraId="6471DC8D" w14:textId="77777777" w:rsidR="001064A6" w:rsidRPr="008B58AB" w:rsidRDefault="001064A6" w:rsidP="003F72F9">
            <w:pPr>
              <w:pStyle w:val="TAH"/>
            </w:pPr>
            <w:r w:rsidRPr="008B58AB">
              <w:t>2</w:t>
            </w:r>
          </w:p>
        </w:tc>
        <w:tc>
          <w:tcPr>
            <w:tcW w:w="0" w:type="auto"/>
            <w:shd w:val="clear" w:color="auto" w:fill="E0E0E0"/>
            <w:vAlign w:val="center"/>
          </w:tcPr>
          <w:p w14:paraId="7F26EFFA" w14:textId="77777777" w:rsidR="001064A6" w:rsidRPr="008B58AB" w:rsidRDefault="001064A6" w:rsidP="003F72F9">
            <w:pPr>
              <w:pStyle w:val="TAH"/>
            </w:pPr>
            <w:r w:rsidRPr="008B58AB">
              <w:t>3</w:t>
            </w:r>
          </w:p>
        </w:tc>
        <w:tc>
          <w:tcPr>
            <w:tcW w:w="0" w:type="auto"/>
            <w:shd w:val="clear" w:color="auto" w:fill="E0E0E0"/>
            <w:vAlign w:val="center"/>
          </w:tcPr>
          <w:p w14:paraId="13D13319" w14:textId="77777777" w:rsidR="001064A6" w:rsidRPr="008B58AB" w:rsidRDefault="001064A6" w:rsidP="003F72F9">
            <w:pPr>
              <w:pStyle w:val="TAH"/>
            </w:pPr>
            <w:r w:rsidRPr="008B58AB">
              <w:t>4</w:t>
            </w:r>
          </w:p>
        </w:tc>
        <w:tc>
          <w:tcPr>
            <w:tcW w:w="0" w:type="auto"/>
            <w:shd w:val="clear" w:color="auto" w:fill="E0E0E0"/>
            <w:vAlign w:val="center"/>
          </w:tcPr>
          <w:p w14:paraId="5BA20180" w14:textId="77777777" w:rsidR="001064A6" w:rsidRPr="008B58AB" w:rsidRDefault="001064A6" w:rsidP="003F72F9">
            <w:pPr>
              <w:pStyle w:val="TAH"/>
            </w:pPr>
            <w:r w:rsidRPr="008B58AB">
              <w:t>5</w:t>
            </w:r>
          </w:p>
        </w:tc>
        <w:tc>
          <w:tcPr>
            <w:tcW w:w="0" w:type="auto"/>
            <w:shd w:val="clear" w:color="auto" w:fill="E0E0E0"/>
            <w:vAlign w:val="center"/>
          </w:tcPr>
          <w:p w14:paraId="712066E9" w14:textId="77777777" w:rsidR="001064A6" w:rsidRPr="008B58AB" w:rsidRDefault="001064A6" w:rsidP="003F72F9">
            <w:pPr>
              <w:pStyle w:val="TAH"/>
            </w:pPr>
            <w:r w:rsidRPr="008B58AB">
              <w:t>6</w:t>
            </w:r>
          </w:p>
        </w:tc>
        <w:tc>
          <w:tcPr>
            <w:tcW w:w="0" w:type="auto"/>
            <w:shd w:val="clear" w:color="auto" w:fill="E0E0E0"/>
            <w:vAlign w:val="center"/>
          </w:tcPr>
          <w:p w14:paraId="0318E991" w14:textId="77777777" w:rsidR="001064A6" w:rsidRPr="008B58AB" w:rsidRDefault="001064A6" w:rsidP="003F72F9">
            <w:pPr>
              <w:pStyle w:val="TAH"/>
            </w:pPr>
            <w:r w:rsidRPr="008B58AB">
              <w:t>7</w:t>
            </w:r>
          </w:p>
        </w:tc>
        <w:tc>
          <w:tcPr>
            <w:tcW w:w="0" w:type="auto"/>
            <w:shd w:val="clear" w:color="auto" w:fill="E0E0E0"/>
            <w:vAlign w:val="center"/>
          </w:tcPr>
          <w:p w14:paraId="6DC508F5" w14:textId="77777777" w:rsidR="001064A6" w:rsidRPr="008B58AB" w:rsidRDefault="001064A6" w:rsidP="003F72F9">
            <w:pPr>
              <w:pStyle w:val="TAH"/>
            </w:pPr>
            <w:r w:rsidRPr="008B58AB">
              <w:t>8</w:t>
            </w:r>
          </w:p>
        </w:tc>
        <w:tc>
          <w:tcPr>
            <w:tcW w:w="0" w:type="auto"/>
            <w:shd w:val="clear" w:color="auto" w:fill="E0E0E0"/>
            <w:vAlign w:val="center"/>
          </w:tcPr>
          <w:p w14:paraId="3AF5A26E" w14:textId="77777777" w:rsidR="001064A6" w:rsidRPr="008B58AB" w:rsidRDefault="001064A6" w:rsidP="003F72F9">
            <w:pPr>
              <w:pStyle w:val="TAH"/>
            </w:pPr>
            <w:r w:rsidRPr="008B58AB">
              <w:t>9</w:t>
            </w:r>
          </w:p>
        </w:tc>
      </w:tr>
      <w:tr w:rsidR="001064A6" w:rsidRPr="008B58AB" w14:paraId="78CB83A9" w14:textId="77777777" w:rsidTr="003F72F9">
        <w:trPr>
          <w:cantSplit/>
          <w:jc w:val="center"/>
        </w:trPr>
        <w:tc>
          <w:tcPr>
            <w:tcW w:w="0" w:type="auto"/>
            <w:vAlign w:val="center"/>
          </w:tcPr>
          <w:p w14:paraId="520CCFF4" w14:textId="77777777" w:rsidR="001064A6" w:rsidRPr="008B58AB" w:rsidRDefault="001064A6" w:rsidP="003F72F9">
            <w:pPr>
              <w:pStyle w:val="TAC"/>
            </w:pPr>
            <w:r w:rsidRPr="008B58AB">
              <w:t>0</w:t>
            </w:r>
          </w:p>
        </w:tc>
        <w:tc>
          <w:tcPr>
            <w:tcW w:w="0" w:type="auto"/>
            <w:vAlign w:val="center"/>
          </w:tcPr>
          <w:p w14:paraId="50929EAE" w14:textId="77777777" w:rsidR="001064A6" w:rsidRPr="008B58AB" w:rsidRDefault="001064A6" w:rsidP="003F72F9">
            <w:pPr>
              <w:pStyle w:val="TAC"/>
            </w:pPr>
            <w:r w:rsidRPr="008B58AB">
              <w:t>-</w:t>
            </w:r>
          </w:p>
        </w:tc>
        <w:tc>
          <w:tcPr>
            <w:tcW w:w="0" w:type="auto"/>
            <w:vAlign w:val="center"/>
          </w:tcPr>
          <w:p w14:paraId="23DE474A" w14:textId="77777777" w:rsidR="001064A6" w:rsidRPr="008B58AB" w:rsidRDefault="001064A6" w:rsidP="003F72F9">
            <w:pPr>
              <w:pStyle w:val="TAC"/>
            </w:pPr>
            <w:r w:rsidRPr="008B58AB">
              <w:t>-</w:t>
            </w:r>
          </w:p>
        </w:tc>
        <w:tc>
          <w:tcPr>
            <w:tcW w:w="0" w:type="auto"/>
            <w:vAlign w:val="center"/>
          </w:tcPr>
          <w:p w14:paraId="21619FB3" w14:textId="77777777" w:rsidR="001064A6" w:rsidRPr="008B58AB" w:rsidRDefault="001064A6" w:rsidP="003F72F9">
            <w:pPr>
              <w:pStyle w:val="TAC"/>
            </w:pPr>
            <w:r w:rsidRPr="008B58AB">
              <w:t>-</w:t>
            </w:r>
          </w:p>
        </w:tc>
        <w:tc>
          <w:tcPr>
            <w:tcW w:w="0" w:type="auto"/>
            <w:vAlign w:val="center"/>
          </w:tcPr>
          <w:p w14:paraId="39386A3F" w14:textId="77777777" w:rsidR="001064A6" w:rsidRPr="008B58AB" w:rsidRDefault="001064A6" w:rsidP="003F72F9">
            <w:pPr>
              <w:pStyle w:val="TAC"/>
            </w:pPr>
            <w:r w:rsidRPr="008B58AB">
              <w:t>3</w:t>
            </w:r>
          </w:p>
        </w:tc>
        <w:tc>
          <w:tcPr>
            <w:tcW w:w="0" w:type="auto"/>
            <w:vAlign w:val="center"/>
          </w:tcPr>
          <w:p w14:paraId="4450D305" w14:textId="77777777" w:rsidR="001064A6" w:rsidRPr="008B58AB" w:rsidRDefault="001064A6" w:rsidP="003F72F9">
            <w:pPr>
              <w:pStyle w:val="TAC"/>
            </w:pPr>
            <w:r w:rsidRPr="008B58AB">
              <w:t>3</w:t>
            </w:r>
          </w:p>
        </w:tc>
        <w:tc>
          <w:tcPr>
            <w:tcW w:w="0" w:type="auto"/>
            <w:vAlign w:val="center"/>
          </w:tcPr>
          <w:p w14:paraId="6BBC4260" w14:textId="77777777" w:rsidR="001064A6" w:rsidRPr="008B58AB" w:rsidRDefault="001064A6" w:rsidP="003F72F9">
            <w:pPr>
              <w:pStyle w:val="TAC"/>
            </w:pPr>
            <w:r w:rsidRPr="008B58AB">
              <w:t>-</w:t>
            </w:r>
          </w:p>
        </w:tc>
        <w:tc>
          <w:tcPr>
            <w:tcW w:w="0" w:type="auto"/>
            <w:vAlign w:val="center"/>
          </w:tcPr>
          <w:p w14:paraId="304B5BBB" w14:textId="77777777" w:rsidR="001064A6" w:rsidRPr="008B58AB" w:rsidRDefault="001064A6" w:rsidP="003F72F9">
            <w:pPr>
              <w:pStyle w:val="TAC"/>
            </w:pPr>
            <w:r w:rsidRPr="008B58AB">
              <w:t>-</w:t>
            </w:r>
          </w:p>
        </w:tc>
        <w:tc>
          <w:tcPr>
            <w:tcW w:w="0" w:type="auto"/>
            <w:vAlign w:val="center"/>
          </w:tcPr>
          <w:p w14:paraId="560ADC57" w14:textId="77777777" w:rsidR="001064A6" w:rsidRPr="008B58AB" w:rsidRDefault="001064A6" w:rsidP="003F72F9">
            <w:pPr>
              <w:pStyle w:val="TAC"/>
            </w:pPr>
            <w:r w:rsidRPr="008B58AB">
              <w:t>-</w:t>
            </w:r>
          </w:p>
        </w:tc>
        <w:tc>
          <w:tcPr>
            <w:tcW w:w="0" w:type="auto"/>
            <w:vAlign w:val="center"/>
          </w:tcPr>
          <w:p w14:paraId="79B3D36A" w14:textId="77777777" w:rsidR="001064A6" w:rsidRPr="008B58AB" w:rsidRDefault="001064A6" w:rsidP="003F72F9">
            <w:pPr>
              <w:pStyle w:val="TAC"/>
            </w:pPr>
            <w:r w:rsidRPr="008B58AB">
              <w:t>3</w:t>
            </w:r>
          </w:p>
        </w:tc>
        <w:tc>
          <w:tcPr>
            <w:tcW w:w="0" w:type="auto"/>
            <w:vAlign w:val="center"/>
          </w:tcPr>
          <w:p w14:paraId="02C2733C" w14:textId="77777777" w:rsidR="001064A6" w:rsidRPr="008B58AB" w:rsidRDefault="001064A6" w:rsidP="003F72F9">
            <w:pPr>
              <w:pStyle w:val="TAC"/>
            </w:pPr>
            <w:r w:rsidRPr="008B58AB">
              <w:t>3</w:t>
            </w:r>
          </w:p>
        </w:tc>
      </w:tr>
      <w:tr w:rsidR="001064A6" w:rsidRPr="008B58AB" w14:paraId="7E9CB5A0" w14:textId="77777777" w:rsidTr="003F72F9">
        <w:trPr>
          <w:cantSplit/>
          <w:jc w:val="center"/>
        </w:trPr>
        <w:tc>
          <w:tcPr>
            <w:tcW w:w="0" w:type="auto"/>
            <w:vAlign w:val="center"/>
          </w:tcPr>
          <w:p w14:paraId="3286D373" w14:textId="77777777" w:rsidR="001064A6" w:rsidRPr="008B58AB" w:rsidRDefault="001064A6" w:rsidP="003F72F9">
            <w:pPr>
              <w:pStyle w:val="TAC"/>
            </w:pPr>
            <w:r w:rsidRPr="008B58AB">
              <w:t>1</w:t>
            </w:r>
          </w:p>
        </w:tc>
        <w:tc>
          <w:tcPr>
            <w:tcW w:w="0" w:type="auto"/>
            <w:vAlign w:val="center"/>
          </w:tcPr>
          <w:p w14:paraId="796AA04A" w14:textId="77777777" w:rsidR="001064A6" w:rsidRPr="008B58AB" w:rsidRDefault="001064A6" w:rsidP="003F72F9">
            <w:pPr>
              <w:pStyle w:val="TAC"/>
            </w:pPr>
            <w:r w:rsidRPr="008B58AB">
              <w:rPr>
                <w:rFonts w:cs="Arial"/>
                <w:szCs w:val="16"/>
              </w:rPr>
              <w:t>-</w:t>
            </w:r>
          </w:p>
        </w:tc>
        <w:tc>
          <w:tcPr>
            <w:tcW w:w="0" w:type="auto"/>
            <w:vAlign w:val="center"/>
          </w:tcPr>
          <w:p w14:paraId="0A943BF6" w14:textId="77777777" w:rsidR="001064A6" w:rsidRPr="008B58AB" w:rsidRDefault="001064A6" w:rsidP="003F72F9">
            <w:pPr>
              <w:pStyle w:val="TAC"/>
            </w:pPr>
            <w:r w:rsidRPr="008B58AB">
              <w:rPr>
                <w:rFonts w:cs="Arial"/>
                <w:szCs w:val="16"/>
              </w:rPr>
              <w:t>-</w:t>
            </w:r>
          </w:p>
        </w:tc>
        <w:tc>
          <w:tcPr>
            <w:tcW w:w="0" w:type="auto"/>
            <w:vAlign w:val="center"/>
          </w:tcPr>
          <w:p w14:paraId="73CCF041" w14:textId="77777777" w:rsidR="001064A6" w:rsidRPr="008B58AB" w:rsidRDefault="001064A6" w:rsidP="003F72F9">
            <w:pPr>
              <w:pStyle w:val="TAC"/>
            </w:pPr>
            <w:r w:rsidRPr="008B58AB">
              <w:rPr>
                <w:rFonts w:cs="Arial"/>
                <w:szCs w:val="16"/>
              </w:rPr>
              <w:t>3</w:t>
            </w:r>
          </w:p>
        </w:tc>
        <w:tc>
          <w:tcPr>
            <w:tcW w:w="0" w:type="auto"/>
            <w:vAlign w:val="center"/>
          </w:tcPr>
          <w:p w14:paraId="1829EE0B" w14:textId="77777777" w:rsidR="001064A6" w:rsidRPr="008B58AB" w:rsidRDefault="001064A6" w:rsidP="003F72F9">
            <w:pPr>
              <w:pStyle w:val="TAC"/>
            </w:pPr>
            <w:r w:rsidRPr="008B58AB">
              <w:rPr>
                <w:rFonts w:cs="Arial"/>
                <w:szCs w:val="16"/>
              </w:rPr>
              <w:t>3</w:t>
            </w:r>
          </w:p>
        </w:tc>
        <w:tc>
          <w:tcPr>
            <w:tcW w:w="0" w:type="auto"/>
            <w:vAlign w:val="center"/>
          </w:tcPr>
          <w:p w14:paraId="1B9DDC5D" w14:textId="77777777" w:rsidR="001064A6" w:rsidRPr="008B58AB" w:rsidRDefault="001064A6" w:rsidP="003F72F9">
            <w:pPr>
              <w:pStyle w:val="TAC"/>
            </w:pPr>
            <w:r w:rsidRPr="008B58AB">
              <w:rPr>
                <w:rFonts w:cs="Arial"/>
                <w:szCs w:val="16"/>
              </w:rPr>
              <w:t>-</w:t>
            </w:r>
          </w:p>
        </w:tc>
        <w:tc>
          <w:tcPr>
            <w:tcW w:w="0" w:type="auto"/>
            <w:vAlign w:val="center"/>
          </w:tcPr>
          <w:p w14:paraId="121B9063" w14:textId="77777777" w:rsidR="001064A6" w:rsidRPr="008B58AB" w:rsidRDefault="001064A6" w:rsidP="003F72F9">
            <w:pPr>
              <w:pStyle w:val="TAC"/>
            </w:pPr>
            <w:r w:rsidRPr="008B58AB">
              <w:rPr>
                <w:rFonts w:cs="Arial"/>
                <w:szCs w:val="16"/>
              </w:rPr>
              <w:t>-</w:t>
            </w:r>
          </w:p>
        </w:tc>
        <w:tc>
          <w:tcPr>
            <w:tcW w:w="0" w:type="auto"/>
            <w:vAlign w:val="center"/>
          </w:tcPr>
          <w:p w14:paraId="467EED12" w14:textId="77777777" w:rsidR="001064A6" w:rsidRPr="008B58AB" w:rsidRDefault="001064A6" w:rsidP="003F72F9">
            <w:pPr>
              <w:pStyle w:val="TAC"/>
            </w:pPr>
            <w:r w:rsidRPr="008B58AB">
              <w:rPr>
                <w:rFonts w:cs="Arial"/>
                <w:szCs w:val="16"/>
              </w:rPr>
              <w:t>-</w:t>
            </w:r>
          </w:p>
        </w:tc>
        <w:tc>
          <w:tcPr>
            <w:tcW w:w="0" w:type="auto"/>
            <w:vAlign w:val="center"/>
          </w:tcPr>
          <w:p w14:paraId="0E59B3D8" w14:textId="77777777" w:rsidR="001064A6" w:rsidRPr="008B58AB" w:rsidRDefault="001064A6" w:rsidP="003F72F9">
            <w:pPr>
              <w:pStyle w:val="TAC"/>
            </w:pPr>
            <w:r w:rsidRPr="008B58AB">
              <w:rPr>
                <w:rFonts w:cs="Arial"/>
                <w:szCs w:val="16"/>
              </w:rPr>
              <w:t>3</w:t>
            </w:r>
          </w:p>
        </w:tc>
        <w:tc>
          <w:tcPr>
            <w:tcW w:w="0" w:type="auto"/>
            <w:vAlign w:val="center"/>
          </w:tcPr>
          <w:p w14:paraId="225512F4" w14:textId="77777777" w:rsidR="001064A6" w:rsidRPr="008B58AB" w:rsidRDefault="001064A6" w:rsidP="003F72F9">
            <w:pPr>
              <w:pStyle w:val="TAC"/>
            </w:pPr>
            <w:r w:rsidRPr="008B58AB">
              <w:rPr>
                <w:rFonts w:cs="Arial"/>
                <w:szCs w:val="16"/>
              </w:rPr>
              <w:t>3</w:t>
            </w:r>
          </w:p>
        </w:tc>
        <w:tc>
          <w:tcPr>
            <w:tcW w:w="0" w:type="auto"/>
            <w:vAlign w:val="center"/>
          </w:tcPr>
          <w:p w14:paraId="34C4D7EF" w14:textId="77777777" w:rsidR="001064A6" w:rsidRPr="008B58AB" w:rsidRDefault="001064A6" w:rsidP="003F72F9">
            <w:pPr>
              <w:pStyle w:val="TAC"/>
            </w:pPr>
            <w:r w:rsidRPr="008B58AB">
              <w:rPr>
                <w:rFonts w:cs="Arial"/>
                <w:szCs w:val="16"/>
              </w:rPr>
              <w:t>-</w:t>
            </w:r>
          </w:p>
        </w:tc>
      </w:tr>
      <w:tr w:rsidR="001064A6" w:rsidRPr="008B58AB" w14:paraId="52631CCF" w14:textId="77777777" w:rsidTr="003F72F9">
        <w:trPr>
          <w:cantSplit/>
          <w:jc w:val="center"/>
        </w:trPr>
        <w:tc>
          <w:tcPr>
            <w:tcW w:w="0" w:type="auto"/>
            <w:vAlign w:val="center"/>
          </w:tcPr>
          <w:p w14:paraId="5CF0B81B" w14:textId="77777777" w:rsidR="001064A6" w:rsidRPr="008B58AB" w:rsidRDefault="001064A6" w:rsidP="003F72F9">
            <w:pPr>
              <w:pStyle w:val="TAC"/>
            </w:pPr>
            <w:r w:rsidRPr="008B58AB">
              <w:t>2</w:t>
            </w:r>
          </w:p>
        </w:tc>
        <w:tc>
          <w:tcPr>
            <w:tcW w:w="0" w:type="auto"/>
            <w:vAlign w:val="center"/>
          </w:tcPr>
          <w:p w14:paraId="19D3BCC0" w14:textId="77777777" w:rsidR="001064A6" w:rsidRPr="008B58AB" w:rsidRDefault="001064A6" w:rsidP="003F72F9">
            <w:pPr>
              <w:pStyle w:val="TAC"/>
            </w:pPr>
            <w:r w:rsidRPr="008B58AB">
              <w:rPr>
                <w:rFonts w:cs="Arial"/>
                <w:szCs w:val="16"/>
              </w:rPr>
              <w:t>-</w:t>
            </w:r>
          </w:p>
        </w:tc>
        <w:tc>
          <w:tcPr>
            <w:tcW w:w="0" w:type="auto"/>
            <w:vAlign w:val="center"/>
          </w:tcPr>
          <w:p w14:paraId="6AFCDC87" w14:textId="77777777" w:rsidR="001064A6" w:rsidRPr="008B58AB" w:rsidRDefault="001064A6" w:rsidP="003F72F9">
            <w:pPr>
              <w:pStyle w:val="TAC"/>
            </w:pPr>
            <w:r w:rsidRPr="008B58AB">
              <w:rPr>
                <w:rFonts w:cs="Arial"/>
                <w:szCs w:val="16"/>
              </w:rPr>
              <w:t>-</w:t>
            </w:r>
          </w:p>
        </w:tc>
        <w:tc>
          <w:tcPr>
            <w:tcW w:w="0" w:type="auto"/>
            <w:vAlign w:val="center"/>
          </w:tcPr>
          <w:p w14:paraId="01A50B87" w14:textId="77777777" w:rsidR="001064A6" w:rsidRPr="008B58AB" w:rsidRDefault="001064A6" w:rsidP="003F72F9">
            <w:pPr>
              <w:pStyle w:val="TAC"/>
              <w:rPr>
                <w:szCs w:val="18"/>
              </w:rPr>
            </w:pPr>
            <w:r w:rsidRPr="008B58AB">
              <w:rPr>
                <w:rFonts w:cs="Arial"/>
                <w:szCs w:val="16"/>
              </w:rPr>
              <w:t>3</w:t>
            </w:r>
          </w:p>
        </w:tc>
        <w:tc>
          <w:tcPr>
            <w:tcW w:w="0" w:type="auto"/>
            <w:vAlign w:val="center"/>
          </w:tcPr>
          <w:p w14:paraId="33B7DD7C" w14:textId="77777777" w:rsidR="001064A6" w:rsidRPr="008B58AB" w:rsidRDefault="001064A6" w:rsidP="003F72F9">
            <w:pPr>
              <w:pStyle w:val="TAC"/>
            </w:pPr>
            <w:r w:rsidRPr="008B58AB">
              <w:rPr>
                <w:rFonts w:cs="Arial"/>
                <w:szCs w:val="16"/>
              </w:rPr>
              <w:t>-</w:t>
            </w:r>
          </w:p>
        </w:tc>
        <w:tc>
          <w:tcPr>
            <w:tcW w:w="0" w:type="auto"/>
            <w:vAlign w:val="center"/>
          </w:tcPr>
          <w:p w14:paraId="2FB8B4AB" w14:textId="77777777" w:rsidR="001064A6" w:rsidRPr="008B58AB" w:rsidRDefault="001064A6" w:rsidP="003F72F9">
            <w:pPr>
              <w:pStyle w:val="TAC"/>
            </w:pPr>
            <w:r w:rsidRPr="008B58AB">
              <w:rPr>
                <w:rFonts w:cs="Arial"/>
                <w:szCs w:val="16"/>
              </w:rPr>
              <w:t>-</w:t>
            </w:r>
          </w:p>
        </w:tc>
        <w:tc>
          <w:tcPr>
            <w:tcW w:w="0" w:type="auto"/>
            <w:vAlign w:val="center"/>
          </w:tcPr>
          <w:p w14:paraId="5BF7C233" w14:textId="77777777" w:rsidR="001064A6" w:rsidRPr="008B58AB" w:rsidRDefault="001064A6" w:rsidP="003F72F9">
            <w:pPr>
              <w:pStyle w:val="TAC"/>
            </w:pPr>
            <w:r w:rsidRPr="008B58AB">
              <w:rPr>
                <w:rFonts w:cs="Arial"/>
                <w:szCs w:val="16"/>
              </w:rPr>
              <w:t>-</w:t>
            </w:r>
          </w:p>
        </w:tc>
        <w:tc>
          <w:tcPr>
            <w:tcW w:w="0" w:type="auto"/>
            <w:vAlign w:val="center"/>
          </w:tcPr>
          <w:p w14:paraId="4AE1F7F4" w14:textId="77777777" w:rsidR="001064A6" w:rsidRPr="008B58AB" w:rsidRDefault="001064A6" w:rsidP="003F72F9">
            <w:pPr>
              <w:pStyle w:val="TAC"/>
            </w:pPr>
            <w:r w:rsidRPr="008B58AB">
              <w:rPr>
                <w:rFonts w:cs="Arial"/>
                <w:szCs w:val="16"/>
              </w:rPr>
              <w:t>-</w:t>
            </w:r>
          </w:p>
        </w:tc>
        <w:tc>
          <w:tcPr>
            <w:tcW w:w="0" w:type="auto"/>
            <w:vAlign w:val="center"/>
          </w:tcPr>
          <w:p w14:paraId="59F2307E" w14:textId="77777777" w:rsidR="001064A6" w:rsidRPr="008B58AB" w:rsidRDefault="001064A6" w:rsidP="003F72F9">
            <w:pPr>
              <w:pStyle w:val="TAC"/>
            </w:pPr>
            <w:r w:rsidRPr="008B58AB">
              <w:rPr>
                <w:rFonts w:cs="Arial"/>
                <w:szCs w:val="16"/>
              </w:rPr>
              <w:t>3</w:t>
            </w:r>
          </w:p>
        </w:tc>
        <w:tc>
          <w:tcPr>
            <w:tcW w:w="0" w:type="auto"/>
            <w:vAlign w:val="center"/>
          </w:tcPr>
          <w:p w14:paraId="3B3B3E58" w14:textId="77777777" w:rsidR="001064A6" w:rsidRPr="008B58AB" w:rsidRDefault="001064A6" w:rsidP="003F72F9">
            <w:pPr>
              <w:pStyle w:val="TAC"/>
            </w:pPr>
            <w:r w:rsidRPr="008B58AB">
              <w:rPr>
                <w:rFonts w:cs="Arial"/>
                <w:szCs w:val="16"/>
              </w:rPr>
              <w:t>-</w:t>
            </w:r>
          </w:p>
        </w:tc>
        <w:tc>
          <w:tcPr>
            <w:tcW w:w="0" w:type="auto"/>
            <w:vAlign w:val="center"/>
          </w:tcPr>
          <w:p w14:paraId="6AD39760" w14:textId="77777777" w:rsidR="001064A6" w:rsidRPr="008B58AB" w:rsidRDefault="001064A6" w:rsidP="003F72F9">
            <w:pPr>
              <w:pStyle w:val="TAC"/>
            </w:pPr>
            <w:r w:rsidRPr="008B58AB">
              <w:rPr>
                <w:rFonts w:cs="Arial"/>
                <w:szCs w:val="16"/>
              </w:rPr>
              <w:t>-</w:t>
            </w:r>
          </w:p>
        </w:tc>
      </w:tr>
      <w:tr w:rsidR="001064A6" w:rsidRPr="008B58AB" w14:paraId="3FCDA4EB" w14:textId="77777777" w:rsidTr="003F72F9">
        <w:trPr>
          <w:cantSplit/>
          <w:jc w:val="center"/>
        </w:trPr>
        <w:tc>
          <w:tcPr>
            <w:tcW w:w="0" w:type="auto"/>
            <w:vAlign w:val="center"/>
          </w:tcPr>
          <w:p w14:paraId="3F55106F" w14:textId="77777777" w:rsidR="001064A6" w:rsidRPr="008B58AB" w:rsidRDefault="001064A6" w:rsidP="003F72F9">
            <w:pPr>
              <w:pStyle w:val="TAC"/>
            </w:pPr>
            <w:r w:rsidRPr="008B58AB">
              <w:t>3</w:t>
            </w:r>
          </w:p>
        </w:tc>
        <w:tc>
          <w:tcPr>
            <w:tcW w:w="0" w:type="auto"/>
            <w:vAlign w:val="center"/>
          </w:tcPr>
          <w:p w14:paraId="3D6446FE" w14:textId="77777777" w:rsidR="001064A6" w:rsidRPr="008B58AB" w:rsidRDefault="001064A6" w:rsidP="003F72F9">
            <w:pPr>
              <w:pStyle w:val="TAC"/>
            </w:pPr>
            <w:r w:rsidRPr="008B58AB">
              <w:rPr>
                <w:rFonts w:cs="Arial"/>
                <w:szCs w:val="16"/>
              </w:rPr>
              <w:t>-</w:t>
            </w:r>
          </w:p>
        </w:tc>
        <w:tc>
          <w:tcPr>
            <w:tcW w:w="0" w:type="auto"/>
            <w:vAlign w:val="center"/>
          </w:tcPr>
          <w:p w14:paraId="4B0461DA" w14:textId="77777777" w:rsidR="001064A6" w:rsidRPr="008B58AB" w:rsidRDefault="001064A6" w:rsidP="003F72F9">
            <w:pPr>
              <w:pStyle w:val="TAC"/>
            </w:pPr>
            <w:r w:rsidRPr="008B58AB">
              <w:rPr>
                <w:rFonts w:cs="Arial"/>
                <w:szCs w:val="16"/>
              </w:rPr>
              <w:t>-</w:t>
            </w:r>
          </w:p>
        </w:tc>
        <w:tc>
          <w:tcPr>
            <w:tcW w:w="0" w:type="auto"/>
            <w:vAlign w:val="center"/>
          </w:tcPr>
          <w:p w14:paraId="022AD166" w14:textId="77777777" w:rsidR="001064A6" w:rsidRPr="008B58AB" w:rsidRDefault="001064A6" w:rsidP="003F72F9">
            <w:pPr>
              <w:pStyle w:val="TAC"/>
              <w:rPr>
                <w:szCs w:val="18"/>
              </w:rPr>
            </w:pPr>
            <w:r w:rsidRPr="008B58AB">
              <w:rPr>
                <w:rFonts w:cs="Arial"/>
                <w:szCs w:val="16"/>
              </w:rPr>
              <w:t>5</w:t>
            </w:r>
          </w:p>
        </w:tc>
        <w:tc>
          <w:tcPr>
            <w:tcW w:w="0" w:type="auto"/>
            <w:vAlign w:val="center"/>
          </w:tcPr>
          <w:p w14:paraId="3FAFEA6E" w14:textId="77777777" w:rsidR="001064A6" w:rsidRPr="008B58AB" w:rsidRDefault="001064A6" w:rsidP="003F72F9">
            <w:pPr>
              <w:pStyle w:val="TAC"/>
            </w:pPr>
            <w:r w:rsidRPr="008B58AB">
              <w:rPr>
                <w:rFonts w:cs="Arial"/>
                <w:szCs w:val="16"/>
              </w:rPr>
              <w:t>4</w:t>
            </w:r>
          </w:p>
        </w:tc>
        <w:tc>
          <w:tcPr>
            <w:tcW w:w="0" w:type="auto"/>
            <w:vAlign w:val="center"/>
          </w:tcPr>
          <w:p w14:paraId="5AC15687" w14:textId="77777777" w:rsidR="001064A6" w:rsidRPr="008B58AB" w:rsidRDefault="001064A6" w:rsidP="003F72F9">
            <w:pPr>
              <w:pStyle w:val="TAC"/>
            </w:pPr>
            <w:r w:rsidRPr="008B58AB">
              <w:rPr>
                <w:rFonts w:cs="Arial"/>
                <w:szCs w:val="16"/>
              </w:rPr>
              <w:t>3</w:t>
            </w:r>
          </w:p>
        </w:tc>
        <w:tc>
          <w:tcPr>
            <w:tcW w:w="0" w:type="auto"/>
            <w:vAlign w:val="center"/>
          </w:tcPr>
          <w:p w14:paraId="46215E59" w14:textId="77777777" w:rsidR="001064A6" w:rsidRPr="008B58AB" w:rsidRDefault="001064A6" w:rsidP="003F72F9">
            <w:pPr>
              <w:pStyle w:val="TAC"/>
            </w:pPr>
            <w:r w:rsidRPr="008B58AB">
              <w:rPr>
                <w:rFonts w:cs="Arial"/>
                <w:szCs w:val="16"/>
              </w:rPr>
              <w:t>-</w:t>
            </w:r>
          </w:p>
        </w:tc>
        <w:tc>
          <w:tcPr>
            <w:tcW w:w="0" w:type="auto"/>
            <w:vAlign w:val="center"/>
          </w:tcPr>
          <w:p w14:paraId="092D45FD" w14:textId="77777777" w:rsidR="001064A6" w:rsidRPr="008B58AB" w:rsidRDefault="001064A6" w:rsidP="003F72F9">
            <w:pPr>
              <w:pStyle w:val="TAC"/>
            </w:pPr>
            <w:r w:rsidRPr="008B58AB">
              <w:rPr>
                <w:rFonts w:cs="Arial"/>
                <w:szCs w:val="16"/>
              </w:rPr>
              <w:t>-</w:t>
            </w:r>
          </w:p>
        </w:tc>
        <w:tc>
          <w:tcPr>
            <w:tcW w:w="0" w:type="auto"/>
            <w:vAlign w:val="center"/>
          </w:tcPr>
          <w:p w14:paraId="28E2C398" w14:textId="77777777" w:rsidR="001064A6" w:rsidRPr="008B58AB" w:rsidRDefault="001064A6" w:rsidP="003F72F9">
            <w:pPr>
              <w:pStyle w:val="TAC"/>
            </w:pPr>
            <w:r w:rsidRPr="008B58AB">
              <w:rPr>
                <w:rFonts w:cs="Arial"/>
                <w:szCs w:val="16"/>
              </w:rPr>
              <w:t>-</w:t>
            </w:r>
          </w:p>
        </w:tc>
        <w:tc>
          <w:tcPr>
            <w:tcW w:w="0" w:type="auto"/>
            <w:vAlign w:val="center"/>
          </w:tcPr>
          <w:p w14:paraId="1E76590A" w14:textId="77777777" w:rsidR="001064A6" w:rsidRPr="008B58AB" w:rsidRDefault="001064A6" w:rsidP="003F72F9">
            <w:pPr>
              <w:pStyle w:val="TAC"/>
            </w:pPr>
            <w:r w:rsidRPr="008B58AB">
              <w:rPr>
                <w:rFonts w:cs="Arial"/>
                <w:szCs w:val="16"/>
              </w:rPr>
              <w:t>-</w:t>
            </w:r>
          </w:p>
        </w:tc>
        <w:tc>
          <w:tcPr>
            <w:tcW w:w="0" w:type="auto"/>
            <w:vAlign w:val="center"/>
          </w:tcPr>
          <w:p w14:paraId="3D429EAA" w14:textId="77777777" w:rsidR="001064A6" w:rsidRPr="008B58AB" w:rsidRDefault="001064A6" w:rsidP="003F72F9">
            <w:pPr>
              <w:pStyle w:val="TAC"/>
            </w:pPr>
            <w:r w:rsidRPr="008B58AB">
              <w:rPr>
                <w:rFonts w:cs="Arial"/>
                <w:szCs w:val="16"/>
              </w:rPr>
              <w:t>-</w:t>
            </w:r>
          </w:p>
        </w:tc>
      </w:tr>
      <w:tr w:rsidR="001064A6" w:rsidRPr="008B58AB" w14:paraId="0E3869AC" w14:textId="77777777" w:rsidTr="003F72F9">
        <w:trPr>
          <w:cantSplit/>
          <w:jc w:val="center"/>
        </w:trPr>
        <w:tc>
          <w:tcPr>
            <w:tcW w:w="0" w:type="auto"/>
            <w:vAlign w:val="center"/>
          </w:tcPr>
          <w:p w14:paraId="4F3C97F2" w14:textId="77777777" w:rsidR="001064A6" w:rsidRPr="008B58AB" w:rsidRDefault="001064A6" w:rsidP="003F72F9">
            <w:pPr>
              <w:pStyle w:val="TAC"/>
            </w:pPr>
            <w:r w:rsidRPr="008B58AB">
              <w:t>4</w:t>
            </w:r>
          </w:p>
        </w:tc>
        <w:tc>
          <w:tcPr>
            <w:tcW w:w="0" w:type="auto"/>
            <w:vAlign w:val="center"/>
          </w:tcPr>
          <w:p w14:paraId="629E112E" w14:textId="77777777" w:rsidR="001064A6" w:rsidRPr="008B58AB" w:rsidRDefault="001064A6" w:rsidP="003F72F9">
            <w:pPr>
              <w:pStyle w:val="TAC"/>
            </w:pPr>
            <w:r w:rsidRPr="008B58AB">
              <w:rPr>
                <w:rFonts w:cs="Arial"/>
                <w:szCs w:val="16"/>
              </w:rPr>
              <w:t>-</w:t>
            </w:r>
          </w:p>
        </w:tc>
        <w:tc>
          <w:tcPr>
            <w:tcW w:w="0" w:type="auto"/>
            <w:vAlign w:val="center"/>
          </w:tcPr>
          <w:p w14:paraId="6505EB9F" w14:textId="77777777" w:rsidR="001064A6" w:rsidRPr="008B58AB" w:rsidRDefault="001064A6" w:rsidP="003F72F9">
            <w:pPr>
              <w:pStyle w:val="TAC"/>
            </w:pPr>
            <w:r w:rsidRPr="008B58AB">
              <w:rPr>
                <w:rFonts w:cs="Arial"/>
                <w:szCs w:val="16"/>
              </w:rPr>
              <w:t>-</w:t>
            </w:r>
          </w:p>
        </w:tc>
        <w:tc>
          <w:tcPr>
            <w:tcW w:w="0" w:type="auto"/>
            <w:vAlign w:val="center"/>
          </w:tcPr>
          <w:p w14:paraId="2F2D31C4" w14:textId="77777777" w:rsidR="001064A6" w:rsidRPr="008B58AB" w:rsidRDefault="001064A6" w:rsidP="003F72F9">
            <w:pPr>
              <w:pStyle w:val="TAC"/>
              <w:rPr>
                <w:szCs w:val="18"/>
              </w:rPr>
            </w:pPr>
            <w:r w:rsidRPr="008B58AB">
              <w:rPr>
                <w:rFonts w:cs="Arial"/>
                <w:szCs w:val="16"/>
              </w:rPr>
              <w:t>6</w:t>
            </w:r>
          </w:p>
        </w:tc>
        <w:tc>
          <w:tcPr>
            <w:tcW w:w="0" w:type="auto"/>
            <w:vAlign w:val="center"/>
          </w:tcPr>
          <w:p w14:paraId="73DB0178" w14:textId="77777777" w:rsidR="001064A6" w:rsidRPr="008B58AB" w:rsidRDefault="001064A6" w:rsidP="003F72F9">
            <w:pPr>
              <w:pStyle w:val="TAC"/>
            </w:pPr>
            <w:r w:rsidRPr="008B58AB">
              <w:rPr>
                <w:rFonts w:cs="Arial"/>
                <w:szCs w:val="16"/>
              </w:rPr>
              <w:t>3</w:t>
            </w:r>
          </w:p>
        </w:tc>
        <w:tc>
          <w:tcPr>
            <w:tcW w:w="0" w:type="auto"/>
            <w:vAlign w:val="center"/>
          </w:tcPr>
          <w:p w14:paraId="33D44D8F" w14:textId="77777777" w:rsidR="001064A6" w:rsidRPr="008B58AB" w:rsidRDefault="001064A6" w:rsidP="003F72F9">
            <w:pPr>
              <w:pStyle w:val="TAC"/>
            </w:pPr>
            <w:r w:rsidRPr="008B58AB">
              <w:rPr>
                <w:rFonts w:cs="Arial"/>
                <w:szCs w:val="16"/>
              </w:rPr>
              <w:t>-</w:t>
            </w:r>
          </w:p>
        </w:tc>
        <w:tc>
          <w:tcPr>
            <w:tcW w:w="0" w:type="auto"/>
            <w:vAlign w:val="center"/>
          </w:tcPr>
          <w:p w14:paraId="72B02F41" w14:textId="77777777" w:rsidR="001064A6" w:rsidRPr="008B58AB" w:rsidRDefault="001064A6" w:rsidP="003F72F9">
            <w:pPr>
              <w:pStyle w:val="TAC"/>
            </w:pPr>
            <w:r w:rsidRPr="008B58AB">
              <w:rPr>
                <w:rFonts w:cs="Arial"/>
                <w:szCs w:val="16"/>
              </w:rPr>
              <w:t>-</w:t>
            </w:r>
          </w:p>
        </w:tc>
        <w:tc>
          <w:tcPr>
            <w:tcW w:w="0" w:type="auto"/>
            <w:vAlign w:val="center"/>
          </w:tcPr>
          <w:p w14:paraId="6C11B551" w14:textId="77777777" w:rsidR="001064A6" w:rsidRPr="008B58AB" w:rsidRDefault="001064A6" w:rsidP="003F72F9">
            <w:pPr>
              <w:pStyle w:val="TAC"/>
            </w:pPr>
            <w:r w:rsidRPr="008B58AB">
              <w:rPr>
                <w:rFonts w:cs="Arial"/>
                <w:szCs w:val="16"/>
              </w:rPr>
              <w:t>-</w:t>
            </w:r>
          </w:p>
        </w:tc>
        <w:tc>
          <w:tcPr>
            <w:tcW w:w="0" w:type="auto"/>
            <w:vAlign w:val="center"/>
          </w:tcPr>
          <w:p w14:paraId="7E65C30F" w14:textId="77777777" w:rsidR="001064A6" w:rsidRPr="008B58AB" w:rsidRDefault="001064A6" w:rsidP="003F72F9">
            <w:pPr>
              <w:pStyle w:val="TAC"/>
            </w:pPr>
            <w:r w:rsidRPr="008B58AB">
              <w:rPr>
                <w:rFonts w:cs="Arial"/>
                <w:szCs w:val="16"/>
              </w:rPr>
              <w:t>-</w:t>
            </w:r>
          </w:p>
        </w:tc>
        <w:tc>
          <w:tcPr>
            <w:tcW w:w="0" w:type="auto"/>
            <w:vAlign w:val="center"/>
          </w:tcPr>
          <w:p w14:paraId="20F9002D" w14:textId="77777777" w:rsidR="001064A6" w:rsidRPr="008B58AB" w:rsidRDefault="001064A6" w:rsidP="003F72F9">
            <w:pPr>
              <w:pStyle w:val="TAC"/>
            </w:pPr>
            <w:r w:rsidRPr="008B58AB">
              <w:rPr>
                <w:rFonts w:cs="Arial"/>
                <w:szCs w:val="16"/>
              </w:rPr>
              <w:t>-</w:t>
            </w:r>
          </w:p>
        </w:tc>
        <w:tc>
          <w:tcPr>
            <w:tcW w:w="0" w:type="auto"/>
            <w:vAlign w:val="center"/>
          </w:tcPr>
          <w:p w14:paraId="0B887D37" w14:textId="77777777" w:rsidR="001064A6" w:rsidRPr="008B58AB" w:rsidRDefault="001064A6" w:rsidP="003F72F9">
            <w:pPr>
              <w:pStyle w:val="TAC"/>
            </w:pPr>
            <w:r w:rsidRPr="008B58AB">
              <w:rPr>
                <w:rFonts w:cs="Arial"/>
                <w:szCs w:val="16"/>
              </w:rPr>
              <w:t>-</w:t>
            </w:r>
          </w:p>
        </w:tc>
      </w:tr>
      <w:tr w:rsidR="001064A6" w:rsidRPr="008B58AB" w14:paraId="7D43E9B2" w14:textId="77777777" w:rsidTr="003F72F9">
        <w:trPr>
          <w:cantSplit/>
          <w:jc w:val="center"/>
        </w:trPr>
        <w:tc>
          <w:tcPr>
            <w:tcW w:w="0" w:type="auto"/>
            <w:vAlign w:val="center"/>
          </w:tcPr>
          <w:p w14:paraId="253A91ED" w14:textId="77777777" w:rsidR="001064A6" w:rsidRPr="008B58AB" w:rsidRDefault="001064A6" w:rsidP="003F72F9">
            <w:pPr>
              <w:pStyle w:val="TAC"/>
            </w:pPr>
            <w:r w:rsidRPr="008B58AB">
              <w:t>5</w:t>
            </w:r>
          </w:p>
        </w:tc>
        <w:tc>
          <w:tcPr>
            <w:tcW w:w="0" w:type="auto"/>
            <w:vAlign w:val="center"/>
          </w:tcPr>
          <w:p w14:paraId="52FCEB8A" w14:textId="77777777" w:rsidR="001064A6" w:rsidRPr="008B58AB" w:rsidRDefault="001064A6" w:rsidP="003F72F9">
            <w:pPr>
              <w:pStyle w:val="TAC"/>
            </w:pPr>
            <w:r w:rsidRPr="008B58AB">
              <w:rPr>
                <w:rFonts w:cs="Arial"/>
                <w:szCs w:val="16"/>
              </w:rPr>
              <w:t>-</w:t>
            </w:r>
          </w:p>
        </w:tc>
        <w:tc>
          <w:tcPr>
            <w:tcW w:w="0" w:type="auto"/>
            <w:vAlign w:val="center"/>
          </w:tcPr>
          <w:p w14:paraId="4BE5010C" w14:textId="77777777" w:rsidR="001064A6" w:rsidRPr="008B58AB" w:rsidRDefault="001064A6" w:rsidP="003F72F9">
            <w:pPr>
              <w:pStyle w:val="TAC"/>
            </w:pPr>
            <w:r w:rsidRPr="008B58AB">
              <w:rPr>
                <w:rFonts w:cs="Arial"/>
                <w:szCs w:val="16"/>
              </w:rPr>
              <w:t>-</w:t>
            </w:r>
          </w:p>
        </w:tc>
        <w:tc>
          <w:tcPr>
            <w:tcW w:w="0" w:type="auto"/>
            <w:vAlign w:val="center"/>
          </w:tcPr>
          <w:p w14:paraId="2B660320" w14:textId="77777777" w:rsidR="001064A6" w:rsidRPr="008B58AB" w:rsidRDefault="001064A6" w:rsidP="003F72F9">
            <w:pPr>
              <w:pStyle w:val="TAC"/>
              <w:rPr>
                <w:szCs w:val="18"/>
              </w:rPr>
            </w:pPr>
            <w:r w:rsidRPr="008B58AB">
              <w:rPr>
                <w:rFonts w:cs="Arial"/>
                <w:szCs w:val="16"/>
              </w:rPr>
              <w:t>3</w:t>
            </w:r>
          </w:p>
        </w:tc>
        <w:tc>
          <w:tcPr>
            <w:tcW w:w="0" w:type="auto"/>
            <w:vAlign w:val="center"/>
          </w:tcPr>
          <w:p w14:paraId="0392AD55" w14:textId="77777777" w:rsidR="001064A6" w:rsidRPr="008B58AB" w:rsidRDefault="001064A6" w:rsidP="003F72F9">
            <w:pPr>
              <w:pStyle w:val="TAC"/>
            </w:pPr>
            <w:r w:rsidRPr="008B58AB">
              <w:rPr>
                <w:rFonts w:cs="Arial"/>
                <w:szCs w:val="16"/>
              </w:rPr>
              <w:t>-</w:t>
            </w:r>
          </w:p>
        </w:tc>
        <w:tc>
          <w:tcPr>
            <w:tcW w:w="0" w:type="auto"/>
            <w:vAlign w:val="center"/>
          </w:tcPr>
          <w:p w14:paraId="2D104D07" w14:textId="77777777" w:rsidR="001064A6" w:rsidRPr="008B58AB" w:rsidRDefault="001064A6" w:rsidP="003F72F9">
            <w:pPr>
              <w:pStyle w:val="TAC"/>
            </w:pPr>
            <w:r w:rsidRPr="008B58AB">
              <w:rPr>
                <w:rFonts w:cs="Arial"/>
                <w:szCs w:val="16"/>
              </w:rPr>
              <w:t>-</w:t>
            </w:r>
          </w:p>
        </w:tc>
        <w:tc>
          <w:tcPr>
            <w:tcW w:w="0" w:type="auto"/>
            <w:vAlign w:val="center"/>
          </w:tcPr>
          <w:p w14:paraId="6567D364" w14:textId="77777777" w:rsidR="001064A6" w:rsidRPr="008B58AB" w:rsidRDefault="001064A6" w:rsidP="003F72F9">
            <w:pPr>
              <w:pStyle w:val="TAC"/>
            </w:pPr>
            <w:r w:rsidRPr="008B58AB">
              <w:rPr>
                <w:rFonts w:cs="Arial"/>
                <w:szCs w:val="16"/>
              </w:rPr>
              <w:t>-</w:t>
            </w:r>
          </w:p>
        </w:tc>
        <w:tc>
          <w:tcPr>
            <w:tcW w:w="0" w:type="auto"/>
            <w:vAlign w:val="center"/>
          </w:tcPr>
          <w:p w14:paraId="5B2598F7" w14:textId="77777777" w:rsidR="001064A6" w:rsidRPr="008B58AB" w:rsidRDefault="001064A6" w:rsidP="003F72F9">
            <w:pPr>
              <w:pStyle w:val="TAC"/>
            </w:pPr>
            <w:r w:rsidRPr="008B58AB">
              <w:rPr>
                <w:rFonts w:cs="Arial"/>
                <w:szCs w:val="16"/>
              </w:rPr>
              <w:t>-</w:t>
            </w:r>
          </w:p>
        </w:tc>
        <w:tc>
          <w:tcPr>
            <w:tcW w:w="0" w:type="auto"/>
            <w:vAlign w:val="center"/>
          </w:tcPr>
          <w:p w14:paraId="4C6A1C50" w14:textId="77777777" w:rsidR="001064A6" w:rsidRPr="008B58AB" w:rsidRDefault="001064A6" w:rsidP="003F72F9">
            <w:pPr>
              <w:pStyle w:val="TAC"/>
            </w:pPr>
            <w:r w:rsidRPr="008B58AB">
              <w:rPr>
                <w:rFonts w:cs="Arial"/>
                <w:szCs w:val="16"/>
              </w:rPr>
              <w:t>-</w:t>
            </w:r>
          </w:p>
        </w:tc>
        <w:tc>
          <w:tcPr>
            <w:tcW w:w="0" w:type="auto"/>
            <w:vAlign w:val="center"/>
          </w:tcPr>
          <w:p w14:paraId="1DCD0813" w14:textId="77777777" w:rsidR="001064A6" w:rsidRPr="008B58AB" w:rsidRDefault="001064A6" w:rsidP="003F72F9">
            <w:pPr>
              <w:pStyle w:val="TAC"/>
            </w:pPr>
            <w:r w:rsidRPr="008B58AB">
              <w:rPr>
                <w:rFonts w:cs="Arial"/>
                <w:szCs w:val="16"/>
              </w:rPr>
              <w:t>-</w:t>
            </w:r>
          </w:p>
        </w:tc>
        <w:tc>
          <w:tcPr>
            <w:tcW w:w="0" w:type="auto"/>
            <w:vAlign w:val="center"/>
          </w:tcPr>
          <w:p w14:paraId="5DBB80AA" w14:textId="77777777" w:rsidR="001064A6" w:rsidRPr="008B58AB" w:rsidRDefault="001064A6" w:rsidP="003F72F9">
            <w:pPr>
              <w:pStyle w:val="TAC"/>
            </w:pPr>
            <w:r w:rsidRPr="008B58AB">
              <w:rPr>
                <w:rFonts w:cs="Arial"/>
                <w:szCs w:val="16"/>
              </w:rPr>
              <w:t>-</w:t>
            </w:r>
          </w:p>
        </w:tc>
      </w:tr>
      <w:tr w:rsidR="001064A6" w:rsidRPr="008B58AB" w14:paraId="53AA75B9" w14:textId="77777777" w:rsidTr="003F72F9">
        <w:trPr>
          <w:cantSplit/>
          <w:jc w:val="center"/>
        </w:trPr>
        <w:tc>
          <w:tcPr>
            <w:tcW w:w="0" w:type="auto"/>
            <w:vAlign w:val="center"/>
          </w:tcPr>
          <w:p w14:paraId="3169601B" w14:textId="77777777" w:rsidR="001064A6" w:rsidRPr="008B58AB" w:rsidRDefault="001064A6" w:rsidP="003F72F9">
            <w:pPr>
              <w:pStyle w:val="TAC"/>
            </w:pPr>
            <w:r w:rsidRPr="008B58AB">
              <w:t>6</w:t>
            </w:r>
          </w:p>
        </w:tc>
        <w:tc>
          <w:tcPr>
            <w:tcW w:w="0" w:type="auto"/>
            <w:vAlign w:val="center"/>
          </w:tcPr>
          <w:p w14:paraId="3298AAD3" w14:textId="77777777" w:rsidR="001064A6" w:rsidRPr="008B58AB" w:rsidRDefault="001064A6" w:rsidP="003F72F9">
            <w:pPr>
              <w:pStyle w:val="TAC"/>
            </w:pPr>
            <w:r w:rsidRPr="008B58AB">
              <w:rPr>
                <w:rFonts w:cs="Arial"/>
                <w:szCs w:val="16"/>
              </w:rPr>
              <w:t>-</w:t>
            </w:r>
          </w:p>
        </w:tc>
        <w:tc>
          <w:tcPr>
            <w:tcW w:w="0" w:type="auto"/>
            <w:vAlign w:val="center"/>
          </w:tcPr>
          <w:p w14:paraId="25DE3147" w14:textId="77777777" w:rsidR="001064A6" w:rsidRPr="008B58AB" w:rsidRDefault="001064A6" w:rsidP="003F72F9">
            <w:pPr>
              <w:pStyle w:val="TAC"/>
            </w:pPr>
            <w:r w:rsidRPr="008B58AB">
              <w:rPr>
                <w:rFonts w:cs="Arial"/>
                <w:szCs w:val="16"/>
              </w:rPr>
              <w:t>-</w:t>
            </w:r>
          </w:p>
        </w:tc>
        <w:tc>
          <w:tcPr>
            <w:tcW w:w="0" w:type="auto"/>
            <w:vAlign w:val="center"/>
          </w:tcPr>
          <w:p w14:paraId="5815355A" w14:textId="77777777" w:rsidR="001064A6" w:rsidRPr="008B58AB" w:rsidRDefault="001064A6" w:rsidP="003F72F9">
            <w:pPr>
              <w:pStyle w:val="TAC"/>
              <w:rPr>
                <w:szCs w:val="18"/>
              </w:rPr>
            </w:pPr>
            <w:r w:rsidRPr="008B58AB">
              <w:rPr>
                <w:rFonts w:cs="Arial"/>
                <w:szCs w:val="16"/>
              </w:rPr>
              <w:t>6</w:t>
            </w:r>
          </w:p>
        </w:tc>
        <w:tc>
          <w:tcPr>
            <w:tcW w:w="0" w:type="auto"/>
            <w:vAlign w:val="center"/>
          </w:tcPr>
          <w:p w14:paraId="40AC9F41" w14:textId="77777777" w:rsidR="001064A6" w:rsidRPr="008B58AB" w:rsidRDefault="001064A6" w:rsidP="003F72F9">
            <w:pPr>
              <w:pStyle w:val="TAC"/>
            </w:pPr>
            <w:r w:rsidRPr="008B58AB">
              <w:rPr>
                <w:rFonts w:cs="Arial"/>
                <w:szCs w:val="16"/>
              </w:rPr>
              <w:t>4</w:t>
            </w:r>
          </w:p>
        </w:tc>
        <w:tc>
          <w:tcPr>
            <w:tcW w:w="0" w:type="auto"/>
            <w:vAlign w:val="center"/>
          </w:tcPr>
          <w:p w14:paraId="3966471F" w14:textId="77777777" w:rsidR="001064A6" w:rsidRPr="008B58AB" w:rsidRDefault="001064A6" w:rsidP="003F72F9">
            <w:pPr>
              <w:pStyle w:val="TAC"/>
            </w:pPr>
            <w:r w:rsidRPr="008B58AB">
              <w:rPr>
                <w:rFonts w:cs="Arial"/>
                <w:szCs w:val="16"/>
              </w:rPr>
              <w:t>4</w:t>
            </w:r>
          </w:p>
        </w:tc>
        <w:tc>
          <w:tcPr>
            <w:tcW w:w="0" w:type="auto"/>
            <w:vAlign w:val="center"/>
          </w:tcPr>
          <w:p w14:paraId="23C3472E" w14:textId="77777777" w:rsidR="001064A6" w:rsidRPr="008B58AB" w:rsidRDefault="001064A6" w:rsidP="003F72F9">
            <w:pPr>
              <w:pStyle w:val="TAC"/>
            </w:pPr>
            <w:r w:rsidRPr="008B58AB">
              <w:rPr>
                <w:rFonts w:cs="Arial"/>
                <w:szCs w:val="16"/>
              </w:rPr>
              <w:t>-</w:t>
            </w:r>
          </w:p>
        </w:tc>
        <w:tc>
          <w:tcPr>
            <w:tcW w:w="0" w:type="auto"/>
            <w:vAlign w:val="center"/>
          </w:tcPr>
          <w:p w14:paraId="158E7E2A" w14:textId="77777777" w:rsidR="001064A6" w:rsidRPr="008B58AB" w:rsidRDefault="001064A6" w:rsidP="003F72F9">
            <w:pPr>
              <w:pStyle w:val="TAC"/>
            </w:pPr>
            <w:r w:rsidRPr="008B58AB">
              <w:rPr>
                <w:rFonts w:cs="Arial"/>
                <w:szCs w:val="16"/>
              </w:rPr>
              <w:t>-</w:t>
            </w:r>
          </w:p>
        </w:tc>
        <w:tc>
          <w:tcPr>
            <w:tcW w:w="0" w:type="auto"/>
            <w:vAlign w:val="center"/>
          </w:tcPr>
          <w:p w14:paraId="168ACB8E" w14:textId="77777777" w:rsidR="001064A6" w:rsidRPr="008B58AB" w:rsidRDefault="001064A6" w:rsidP="003F72F9">
            <w:pPr>
              <w:pStyle w:val="TAC"/>
            </w:pPr>
            <w:r w:rsidRPr="008B58AB">
              <w:rPr>
                <w:rFonts w:cs="Arial"/>
                <w:szCs w:val="16"/>
              </w:rPr>
              <w:t>6</w:t>
            </w:r>
          </w:p>
        </w:tc>
        <w:tc>
          <w:tcPr>
            <w:tcW w:w="0" w:type="auto"/>
            <w:vAlign w:val="center"/>
          </w:tcPr>
          <w:p w14:paraId="65AFC633" w14:textId="77777777" w:rsidR="001064A6" w:rsidRPr="008B58AB" w:rsidRDefault="001064A6" w:rsidP="003F72F9">
            <w:pPr>
              <w:pStyle w:val="TAC"/>
            </w:pPr>
            <w:r w:rsidRPr="008B58AB">
              <w:rPr>
                <w:rFonts w:cs="Arial"/>
                <w:szCs w:val="16"/>
              </w:rPr>
              <w:t>3</w:t>
            </w:r>
          </w:p>
        </w:tc>
        <w:tc>
          <w:tcPr>
            <w:tcW w:w="0" w:type="auto"/>
            <w:vAlign w:val="center"/>
          </w:tcPr>
          <w:p w14:paraId="23537489" w14:textId="77777777" w:rsidR="001064A6" w:rsidRPr="008B58AB" w:rsidRDefault="001064A6" w:rsidP="003F72F9">
            <w:pPr>
              <w:pStyle w:val="TAC"/>
            </w:pPr>
            <w:r w:rsidRPr="008B58AB">
              <w:rPr>
                <w:rFonts w:cs="Arial"/>
                <w:szCs w:val="16"/>
              </w:rPr>
              <w:t>-</w:t>
            </w:r>
          </w:p>
        </w:tc>
      </w:tr>
    </w:tbl>
    <w:p w14:paraId="4D731EC3" w14:textId="77777777" w:rsidR="001064A6" w:rsidRPr="008B58AB" w:rsidRDefault="001064A6" w:rsidP="001064A6"/>
    <w:p w14:paraId="546FEF89" w14:textId="66F81F0F" w:rsidR="001064A6" w:rsidRPr="008B58AB" w:rsidRDefault="001064A6" w:rsidP="001064A6">
      <w:pPr>
        <w:pStyle w:val="TH"/>
      </w:pPr>
      <w:r w:rsidRPr="008B58AB">
        <w:lastRenderedPageBreak/>
        <w:t xml:space="preserve">Table 10.1.3.1-1C: Downlink association set </w:t>
      </w:r>
      <w:r w:rsidR="00DF64B1" w:rsidRPr="008B58AB">
        <w:rPr>
          <w:noProof/>
          <w:position w:val="-10"/>
          <w:sz w:val="19"/>
          <w:szCs w:val="19"/>
        </w:rPr>
        <w:drawing>
          <wp:inline distT="0" distB="0" distL="0" distR="0" wp14:anchorId="58F0AC45" wp14:editId="240DAD95">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14:anchorId="3BC8F0CA" wp14:editId="26CA500C">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r w:rsidR="00377DBB">
        <w:t xml:space="preserve"> with special subframe configuration </w:t>
      </w:r>
      <w:del w:id="32" w:author="MOTb" w:date="2018-08-29T16:09:00Z">
        <w:r w:rsidR="00377DBB" w:rsidDel="00666E7F">
          <w:delText xml:space="preserve">0, </w:delText>
        </w:r>
      </w:del>
      <w:r w:rsidR="00377DBB">
        <w:t xml:space="preserve">1, 2, </w:t>
      </w:r>
      <w:del w:id="33" w:author="MOTb" w:date="2018-08-29T16:09:00Z">
        <w:r w:rsidR="00377DBB" w:rsidDel="00666E7F">
          <w:delText xml:space="preserve">5, </w:delText>
        </w:r>
      </w:del>
      <w:r w:rsidR="00377DBB">
        <w:t>6, 7</w:t>
      </w:r>
      <w:del w:id="34" w:author="MOTb" w:date="2018-08-29T16:09:00Z">
        <w:r w:rsidR="00377DBB" w:rsidDel="00666E7F">
          <w:delText>, 9, 10</w:delText>
        </w:r>
      </w:del>
      <w:r w:rsidRPr="008B58AB">
        <w:t xml:space="preserve"> and UE configured with higher layer parameter </w:t>
      </w:r>
      <w:r w:rsidR="00377DBB">
        <w:rPr>
          <w:i/>
        </w:rPr>
        <w:t>shortTTI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1064A6" w:rsidRPr="008B58AB" w14:paraId="30E5B3BC" w14:textId="77777777" w:rsidTr="003F72F9">
        <w:trPr>
          <w:cantSplit/>
          <w:jc w:val="center"/>
        </w:trPr>
        <w:tc>
          <w:tcPr>
            <w:tcW w:w="1176" w:type="dxa"/>
            <w:vMerge w:val="restart"/>
            <w:shd w:val="clear" w:color="auto" w:fill="E0E0E0"/>
            <w:vAlign w:val="center"/>
          </w:tcPr>
          <w:p w14:paraId="65454CA9" w14:textId="77777777" w:rsidR="001064A6" w:rsidRPr="008B58AB" w:rsidRDefault="001064A6" w:rsidP="003F72F9">
            <w:pPr>
              <w:pStyle w:val="TAH"/>
            </w:pPr>
            <w:r w:rsidRPr="008B58AB">
              <w:t>UL/DL</w:t>
            </w:r>
          </w:p>
          <w:p w14:paraId="2E9ACCD5" w14:textId="77777777" w:rsidR="001064A6" w:rsidRPr="008B58AB" w:rsidRDefault="001064A6" w:rsidP="003F72F9">
            <w:pPr>
              <w:pStyle w:val="TAH"/>
            </w:pPr>
            <w:r w:rsidRPr="008B58AB">
              <w:t>Configuration</w:t>
            </w:r>
          </w:p>
        </w:tc>
        <w:tc>
          <w:tcPr>
            <w:tcW w:w="8681" w:type="dxa"/>
            <w:gridSpan w:val="20"/>
            <w:shd w:val="clear" w:color="auto" w:fill="E0E0E0"/>
            <w:vAlign w:val="center"/>
          </w:tcPr>
          <w:p w14:paraId="03B0CE44" w14:textId="77777777" w:rsidR="001064A6" w:rsidRPr="008B58AB" w:rsidRDefault="001064A6" w:rsidP="003F72F9">
            <w:pPr>
              <w:pStyle w:val="TAH"/>
            </w:pPr>
            <w:r w:rsidRPr="008B58AB">
              <w:t xml:space="preserve">slot </w:t>
            </w:r>
            <w:r w:rsidRPr="008B58AB">
              <w:rPr>
                <w:i/>
                <w:iCs/>
              </w:rPr>
              <w:t>n</w:t>
            </w:r>
          </w:p>
        </w:tc>
      </w:tr>
      <w:tr w:rsidR="001064A6" w:rsidRPr="008B58AB" w14:paraId="14CF8947" w14:textId="77777777" w:rsidTr="003F72F9">
        <w:trPr>
          <w:cantSplit/>
          <w:jc w:val="center"/>
        </w:trPr>
        <w:tc>
          <w:tcPr>
            <w:tcW w:w="1176" w:type="dxa"/>
            <w:vMerge/>
            <w:shd w:val="clear" w:color="auto" w:fill="E0E0E0"/>
            <w:vAlign w:val="center"/>
          </w:tcPr>
          <w:p w14:paraId="772D1380" w14:textId="77777777" w:rsidR="001064A6" w:rsidRPr="008B58AB" w:rsidRDefault="001064A6" w:rsidP="003F72F9">
            <w:pPr>
              <w:pStyle w:val="TAH"/>
            </w:pPr>
          </w:p>
        </w:tc>
        <w:tc>
          <w:tcPr>
            <w:tcW w:w="299" w:type="dxa"/>
            <w:shd w:val="clear" w:color="auto" w:fill="E0E0E0"/>
            <w:vAlign w:val="center"/>
          </w:tcPr>
          <w:p w14:paraId="17521E66" w14:textId="77777777" w:rsidR="001064A6" w:rsidRPr="008B58AB" w:rsidRDefault="001064A6" w:rsidP="003F72F9">
            <w:pPr>
              <w:pStyle w:val="TAH"/>
            </w:pPr>
            <w:r w:rsidRPr="008B58AB">
              <w:t>0</w:t>
            </w:r>
          </w:p>
        </w:tc>
        <w:tc>
          <w:tcPr>
            <w:tcW w:w="298" w:type="dxa"/>
            <w:shd w:val="clear" w:color="auto" w:fill="E0E0E0"/>
            <w:vAlign w:val="center"/>
          </w:tcPr>
          <w:p w14:paraId="4464DD23" w14:textId="77777777" w:rsidR="001064A6" w:rsidRPr="008B58AB" w:rsidRDefault="001064A6" w:rsidP="003F72F9">
            <w:pPr>
              <w:pStyle w:val="TAH"/>
            </w:pPr>
            <w:r w:rsidRPr="008B58AB">
              <w:t>1</w:t>
            </w:r>
          </w:p>
        </w:tc>
        <w:tc>
          <w:tcPr>
            <w:tcW w:w="298" w:type="dxa"/>
            <w:shd w:val="clear" w:color="auto" w:fill="E0E0E0"/>
            <w:vAlign w:val="center"/>
          </w:tcPr>
          <w:p w14:paraId="6C845663" w14:textId="77777777" w:rsidR="001064A6" w:rsidRPr="008B58AB" w:rsidRDefault="001064A6" w:rsidP="003F72F9">
            <w:pPr>
              <w:pStyle w:val="TAH"/>
            </w:pPr>
            <w:r w:rsidRPr="008B58AB">
              <w:t>2</w:t>
            </w:r>
          </w:p>
        </w:tc>
        <w:tc>
          <w:tcPr>
            <w:tcW w:w="298" w:type="dxa"/>
            <w:shd w:val="clear" w:color="auto" w:fill="E0E0E0"/>
            <w:vAlign w:val="center"/>
          </w:tcPr>
          <w:p w14:paraId="2BF30987" w14:textId="77777777" w:rsidR="001064A6" w:rsidRPr="008B58AB" w:rsidRDefault="001064A6" w:rsidP="003F72F9">
            <w:pPr>
              <w:pStyle w:val="TAH"/>
            </w:pPr>
            <w:r w:rsidRPr="008B58AB">
              <w:t>3</w:t>
            </w:r>
          </w:p>
        </w:tc>
        <w:tc>
          <w:tcPr>
            <w:tcW w:w="709" w:type="dxa"/>
            <w:shd w:val="clear" w:color="auto" w:fill="E0E0E0"/>
            <w:vAlign w:val="center"/>
          </w:tcPr>
          <w:p w14:paraId="25C159BC" w14:textId="77777777" w:rsidR="001064A6" w:rsidRPr="008B58AB" w:rsidRDefault="001064A6" w:rsidP="003F72F9">
            <w:pPr>
              <w:pStyle w:val="TAH"/>
            </w:pPr>
            <w:r w:rsidRPr="008B58AB">
              <w:t>4</w:t>
            </w:r>
          </w:p>
        </w:tc>
        <w:tc>
          <w:tcPr>
            <w:tcW w:w="658" w:type="dxa"/>
            <w:shd w:val="clear" w:color="auto" w:fill="E0E0E0"/>
            <w:vAlign w:val="center"/>
          </w:tcPr>
          <w:p w14:paraId="059C4509" w14:textId="77777777" w:rsidR="001064A6" w:rsidRPr="008B58AB" w:rsidRDefault="001064A6" w:rsidP="003F72F9">
            <w:pPr>
              <w:pStyle w:val="TAH"/>
            </w:pPr>
            <w:r w:rsidRPr="008B58AB">
              <w:t>5</w:t>
            </w:r>
          </w:p>
        </w:tc>
        <w:tc>
          <w:tcPr>
            <w:tcW w:w="542" w:type="dxa"/>
            <w:shd w:val="clear" w:color="auto" w:fill="E0E0E0"/>
            <w:vAlign w:val="center"/>
          </w:tcPr>
          <w:p w14:paraId="57112589" w14:textId="77777777" w:rsidR="001064A6" w:rsidRPr="008B58AB" w:rsidRDefault="001064A6" w:rsidP="003F72F9">
            <w:pPr>
              <w:pStyle w:val="TAH"/>
            </w:pPr>
            <w:r w:rsidRPr="008B58AB">
              <w:t>6</w:t>
            </w:r>
          </w:p>
        </w:tc>
        <w:tc>
          <w:tcPr>
            <w:tcW w:w="542" w:type="dxa"/>
            <w:shd w:val="clear" w:color="auto" w:fill="E0E0E0"/>
            <w:vAlign w:val="center"/>
          </w:tcPr>
          <w:p w14:paraId="47D9EC9C" w14:textId="77777777" w:rsidR="001064A6" w:rsidRPr="008B58AB" w:rsidRDefault="001064A6" w:rsidP="003F72F9">
            <w:pPr>
              <w:pStyle w:val="TAH"/>
            </w:pPr>
            <w:r w:rsidRPr="008B58AB">
              <w:t>7</w:t>
            </w:r>
          </w:p>
        </w:tc>
        <w:tc>
          <w:tcPr>
            <w:tcW w:w="420" w:type="dxa"/>
            <w:shd w:val="clear" w:color="auto" w:fill="E0E0E0"/>
            <w:vAlign w:val="center"/>
          </w:tcPr>
          <w:p w14:paraId="0E56EF79" w14:textId="77777777" w:rsidR="001064A6" w:rsidRPr="008B58AB" w:rsidRDefault="001064A6" w:rsidP="003F72F9">
            <w:pPr>
              <w:pStyle w:val="TAH"/>
            </w:pPr>
            <w:r w:rsidRPr="008B58AB">
              <w:t>8</w:t>
            </w:r>
          </w:p>
        </w:tc>
        <w:tc>
          <w:tcPr>
            <w:tcW w:w="298" w:type="dxa"/>
            <w:shd w:val="clear" w:color="auto" w:fill="E0E0E0"/>
            <w:vAlign w:val="center"/>
          </w:tcPr>
          <w:p w14:paraId="382D9D6B" w14:textId="77777777" w:rsidR="001064A6" w:rsidRPr="008B58AB" w:rsidRDefault="001064A6" w:rsidP="003F72F9">
            <w:pPr>
              <w:pStyle w:val="TAH"/>
            </w:pPr>
            <w:r w:rsidRPr="008B58AB">
              <w:t>9</w:t>
            </w:r>
          </w:p>
        </w:tc>
        <w:tc>
          <w:tcPr>
            <w:tcW w:w="379" w:type="dxa"/>
            <w:shd w:val="clear" w:color="auto" w:fill="E0E0E0"/>
          </w:tcPr>
          <w:p w14:paraId="48FCEF02" w14:textId="77777777" w:rsidR="001064A6" w:rsidRPr="008B58AB" w:rsidRDefault="001064A6" w:rsidP="003F72F9">
            <w:pPr>
              <w:pStyle w:val="TAH"/>
            </w:pPr>
            <w:r w:rsidRPr="008B58AB">
              <w:t>10</w:t>
            </w:r>
          </w:p>
        </w:tc>
        <w:tc>
          <w:tcPr>
            <w:tcW w:w="379" w:type="dxa"/>
            <w:shd w:val="clear" w:color="auto" w:fill="E0E0E0"/>
          </w:tcPr>
          <w:p w14:paraId="2A69F11A" w14:textId="77777777" w:rsidR="001064A6" w:rsidRPr="008B58AB" w:rsidRDefault="001064A6" w:rsidP="003F72F9">
            <w:pPr>
              <w:pStyle w:val="TAH"/>
            </w:pPr>
            <w:r w:rsidRPr="008B58AB">
              <w:t>11</w:t>
            </w:r>
          </w:p>
        </w:tc>
        <w:tc>
          <w:tcPr>
            <w:tcW w:w="379" w:type="dxa"/>
            <w:shd w:val="clear" w:color="auto" w:fill="E0E0E0"/>
          </w:tcPr>
          <w:p w14:paraId="3D532FF6" w14:textId="77777777" w:rsidR="001064A6" w:rsidRPr="008B58AB" w:rsidRDefault="001064A6" w:rsidP="003F72F9">
            <w:pPr>
              <w:pStyle w:val="TAH"/>
            </w:pPr>
            <w:r w:rsidRPr="008B58AB">
              <w:t>12</w:t>
            </w:r>
          </w:p>
        </w:tc>
        <w:tc>
          <w:tcPr>
            <w:tcW w:w="379" w:type="dxa"/>
            <w:shd w:val="clear" w:color="auto" w:fill="E0E0E0"/>
          </w:tcPr>
          <w:p w14:paraId="3B63CF14" w14:textId="77777777" w:rsidR="001064A6" w:rsidRPr="008B58AB" w:rsidRDefault="001064A6" w:rsidP="003F72F9">
            <w:pPr>
              <w:pStyle w:val="TAH"/>
            </w:pPr>
            <w:r w:rsidRPr="008B58AB">
              <w:t>13</w:t>
            </w:r>
          </w:p>
        </w:tc>
        <w:tc>
          <w:tcPr>
            <w:tcW w:w="623" w:type="dxa"/>
            <w:shd w:val="clear" w:color="auto" w:fill="E0E0E0"/>
          </w:tcPr>
          <w:p w14:paraId="7F0BFC84" w14:textId="77777777" w:rsidR="001064A6" w:rsidRPr="008B58AB" w:rsidRDefault="001064A6" w:rsidP="003F72F9">
            <w:pPr>
              <w:pStyle w:val="TAH"/>
            </w:pPr>
            <w:r w:rsidRPr="008B58AB">
              <w:t>14</w:t>
            </w:r>
          </w:p>
        </w:tc>
        <w:tc>
          <w:tcPr>
            <w:tcW w:w="664" w:type="dxa"/>
            <w:shd w:val="clear" w:color="auto" w:fill="E0E0E0"/>
          </w:tcPr>
          <w:p w14:paraId="09E35462" w14:textId="77777777" w:rsidR="001064A6" w:rsidRPr="008B58AB" w:rsidRDefault="001064A6" w:rsidP="003F72F9">
            <w:pPr>
              <w:pStyle w:val="TAH"/>
            </w:pPr>
            <w:r w:rsidRPr="008B58AB">
              <w:t>15</w:t>
            </w:r>
          </w:p>
        </w:tc>
        <w:tc>
          <w:tcPr>
            <w:tcW w:w="379" w:type="dxa"/>
            <w:shd w:val="clear" w:color="auto" w:fill="E0E0E0"/>
          </w:tcPr>
          <w:p w14:paraId="7128F3F6" w14:textId="77777777" w:rsidR="001064A6" w:rsidRPr="008B58AB" w:rsidRDefault="001064A6" w:rsidP="003F72F9">
            <w:pPr>
              <w:pStyle w:val="TAH"/>
            </w:pPr>
            <w:r w:rsidRPr="008B58AB">
              <w:t>16</w:t>
            </w:r>
          </w:p>
        </w:tc>
        <w:tc>
          <w:tcPr>
            <w:tcW w:w="379" w:type="dxa"/>
            <w:shd w:val="clear" w:color="auto" w:fill="E0E0E0"/>
          </w:tcPr>
          <w:p w14:paraId="4B2425B1" w14:textId="77777777" w:rsidR="001064A6" w:rsidRPr="008B58AB" w:rsidRDefault="001064A6" w:rsidP="003F72F9">
            <w:pPr>
              <w:pStyle w:val="TAH"/>
            </w:pPr>
            <w:r w:rsidRPr="008B58AB">
              <w:t>17</w:t>
            </w:r>
          </w:p>
        </w:tc>
        <w:tc>
          <w:tcPr>
            <w:tcW w:w="379" w:type="dxa"/>
            <w:shd w:val="clear" w:color="auto" w:fill="E0E0E0"/>
          </w:tcPr>
          <w:p w14:paraId="44C6E4EC" w14:textId="77777777" w:rsidR="001064A6" w:rsidRPr="008B58AB" w:rsidRDefault="001064A6" w:rsidP="003F72F9">
            <w:pPr>
              <w:pStyle w:val="TAH"/>
            </w:pPr>
            <w:r w:rsidRPr="008B58AB">
              <w:t>18</w:t>
            </w:r>
          </w:p>
        </w:tc>
        <w:tc>
          <w:tcPr>
            <w:tcW w:w="379" w:type="dxa"/>
            <w:shd w:val="clear" w:color="auto" w:fill="E0E0E0"/>
          </w:tcPr>
          <w:p w14:paraId="1D49019C" w14:textId="77777777" w:rsidR="001064A6" w:rsidRPr="008B58AB" w:rsidRDefault="001064A6" w:rsidP="003F72F9">
            <w:pPr>
              <w:pStyle w:val="TAH"/>
            </w:pPr>
            <w:r w:rsidRPr="008B58AB">
              <w:t>19</w:t>
            </w:r>
          </w:p>
        </w:tc>
      </w:tr>
      <w:tr w:rsidR="001064A6" w:rsidRPr="008B58AB" w14:paraId="03F2C355" w14:textId="77777777" w:rsidTr="003F72F9">
        <w:trPr>
          <w:cantSplit/>
          <w:jc w:val="center"/>
        </w:trPr>
        <w:tc>
          <w:tcPr>
            <w:tcW w:w="1176" w:type="dxa"/>
            <w:vAlign w:val="center"/>
          </w:tcPr>
          <w:p w14:paraId="78D226D5" w14:textId="77777777" w:rsidR="001064A6" w:rsidRPr="008B58AB" w:rsidRDefault="001064A6" w:rsidP="003F72F9">
            <w:pPr>
              <w:pStyle w:val="TAC"/>
            </w:pPr>
            <w:r w:rsidRPr="008B58AB">
              <w:t>0</w:t>
            </w:r>
          </w:p>
        </w:tc>
        <w:tc>
          <w:tcPr>
            <w:tcW w:w="299" w:type="dxa"/>
            <w:vAlign w:val="center"/>
          </w:tcPr>
          <w:p w14:paraId="3128A281" w14:textId="77777777" w:rsidR="001064A6" w:rsidRPr="008B58AB" w:rsidRDefault="001064A6" w:rsidP="003F72F9">
            <w:pPr>
              <w:pStyle w:val="TAC"/>
            </w:pPr>
          </w:p>
        </w:tc>
        <w:tc>
          <w:tcPr>
            <w:tcW w:w="298" w:type="dxa"/>
            <w:vAlign w:val="center"/>
          </w:tcPr>
          <w:p w14:paraId="7EEF02B4" w14:textId="77777777" w:rsidR="001064A6" w:rsidRPr="008B58AB" w:rsidRDefault="001064A6" w:rsidP="003F72F9">
            <w:pPr>
              <w:pStyle w:val="TAC"/>
            </w:pPr>
          </w:p>
        </w:tc>
        <w:tc>
          <w:tcPr>
            <w:tcW w:w="298" w:type="dxa"/>
            <w:vAlign w:val="center"/>
          </w:tcPr>
          <w:p w14:paraId="3247BD69" w14:textId="77777777" w:rsidR="001064A6" w:rsidRPr="008B58AB" w:rsidRDefault="001064A6" w:rsidP="003F72F9">
            <w:pPr>
              <w:pStyle w:val="TAC"/>
            </w:pPr>
          </w:p>
        </w:tc>
        <w:tc>
          <w:tcPr>
            <w:tcW w:w="298" w:type="dxa"/>
            <w:vAlign w:val="center"/>
          </w:tcPr>
          <w:p w14:paraId="053A2F1A" w14:textId="77777777" w:rsidR="001064A6" w:rsidRPr="008B58AB" w:rsidRDefault="001064A6" w:rsidP="003F72F9">
            <w:pPr>
              <w:pStyle w:val="TAC"/>
            </w:pPr>
          </w:p>
        </w:tc>
        <w:tc>
          <w:tcPr>
            <w:tcW w:w="709" w:type="dxa"/>
            <w:vAlign w:val="center"/>
          </w:tcPr>
          <w:p w14:paraId="242DB6A3" w14:textId="77777777" w:rsidR="001064A6" w:rsidRPr="008B58AB" w:rsidRDefault="001064A6" w:rsidP="003F72F9">
            <w:pPr>
              <w:pStyle w:val="TAC"/>
            </w:pPr>
            <w:r w:rsidRPr="008B58AB">
              <w:rPr>
                <w:lang w:eastAsia="zh-CN"/>
              </w:rPr>
              <w:t>4</w:t>
            </w:r>
          </w:p>
        </w:tc>
        <w:tc>
          <w:tcPr>
            <w:tcW w:w="658" w:type="dxa"/>
            <w:vAlign w:val="center"/>
          </w:tcPr>
          <w:p w14:paraId="08C45BEB" w14:textId="77777777" w:rsidR="001064A6" w:rsidRPr="008B58AB" w:rsidRDefault="001064A6" w:rsidP="003F72F9">
            <w:pPr>
              <w:pStyle w:val="TAC"/>
            </w:pPr>
            <w:r w:rsidRPr="008B58AB">
              <w:rPr>
                <w:lang w:eastAsia="zh-CN"/>
              </w:rPr>
              <w:t>4</w:t>
            </w:r>
          </w:p>
        </w:tc>
        <w:tc>
          <w:tcPr>
            <w:tcW w:w="542" w:type="dxa"/>
            <w:vAlign w:val="center"/>
          </w:tcPr>
          <w:p w14:paraId="7006EB88" w14:textId="77777777" w:rsidR="001064A6" w:rsidRPr="008B58AB" w:rsidRDefault="001064A6" w:rsidP="003F72F9">
            <w:pPr>
              <w:pStyle w:val="TAC"/>
            </w:pPr>
            <w:r w:rsidRPr="008B58AB">
              <w:rPr>
                <w:lang w:eastAsia="zh-CN"/>
              </w:rPr>
              <w:t>4</w:t>
            </w:r>
          </w:p>
        </w:tc>
        <w:tc>
          <w:tcPr>
            <w:tcW w:w="542" w:type="dxa"/>
            <w:vAlign w:val="center"/>
          </w:tcPr>
          <w:p w14:paraId="5486C434" w14:textId="77777777" w:rsidR="001064A6" w:rsidRPr="008B58AB" w:rsidRDefault="001064A6" w:rsidP="003F72F9">
            <w:pPr>
              <w:pStyle w:val="TAC"/>
            </w:pPr>
          </w:p>
        </w:tc>
        <w:tc>
          <w:tcPr>
            <w:tcW w:w="420" w:type="dxa"/>
            <w:vAlign w:val="center"/>
          </w:tcPr>
          <w:p w14:paraId="5121EC36" w14:textId="77777777" w:rsidR="001064A6" w:rsidRPr="008B58AB" w:rsidRDefault="001064A6" w:rsidP="003F72F9">
            <w:pPr>
              <w:pStyle w:val="TAC"/>
            </w:pPr>
          </w:p>
        </w:tc>
        <w:tc>
          <w:tcPr>
            <w:tcW w:w="298" w:type="dxa"/>
            <w:vAlign w:val="center"/>
          </w:tcPr>
          <w:p w14:paraId="1D6FADFC" w14:textId="77777777" w:rsidR="001064A6" w:rsidRPr="008B58AB" w:rsidRDefault="001064A6" w:rsidP="003F72F9">
            <w:pPr>
              <w:pStyle w:val="TAC"/>
            </w:pPr>
          </w:p>
        </w:tc>
        <w:tc>
          <w:tcPr>
            <w:tcW w:w="379" w:type="dxa"/>
            <w:vAlign w:val="center"/>
          </w:tcPr>
          <w:p w14:paraId="60725245" w14:textId="77777777" w:rsidR="001064A6" w:rsidRPr="008B58AB" w:rsidRDefault="001064A6" w:rsidP="003F72F9">
            <w:pPr>
              <w:pStyle w:val="TAC"/>
            </w:pPr>
          </w:p>
        </w:tc>
        <w:tc>
          <w:tcPr>
            <w:tcW w:w="379" w:type="dxa"/>
            <w:vAlign w:val="center"/>
          </w:tcPr>
          <w:p w14:paraId="1CCB03F9" w14:textId="77777777" w:rsidR="001064A6" w:rsidRPr="008B58AB" w:rsidRDefault="001064A6" w:rsidP="003F72F9">
            <w:pPr>
              <w:pStyle w:val="TAC"/>
            </w:pPr>
          </w:p>
        </w:tc>
        <w:tc>
          <w:tcPr>
            <w:tcW w:w="379" w:type="dxa"/>
            <w:vAlign w:val="center"/>
          </w:tcPr>
          <w:p w14:paraId="3364384E" w14:textId="77777777" w:rsidR="001064A6" w:rsidRPr="008B58AB" w:rsidRDefault="001064A6" w:rsidP="003F72F9">
            <w:pPr>
              <w:pStyle w:val="TAC"/>
            </w:pPr>
          </w:p>
        </w:tc>
        <w:tc>
          <w:tcPr>
            <w:tcW w:w="379" w:type="dxa"/>
            <w:vAlign w:val="center"/>
          </w:tcPr>
          <w:p w14:paraId="26D0E1CD" w14:textId="77777777" w:rsidR="001064A6" w:rsidRPr="008B58AB" w:rsidRDefault="001064A6" w:rsidP="003F72F9">
            <w:pPr>
              <w:pStyle w:val="TAC"/>
            </w:pPr>
          </w:p>
        </w:tc>
        <w:tc>
          <w:tcPr>
            <w:tcW w:w="623" w:type="dxa"/>
            <w:vAlign w:val="center"/>
          </w:tcPr>
          <w:p w14:paraId="36734AAB" w14:textId="77777777" w:rsidR="001064A6" w:rsidRPr="008B58AB" w:rsidRDefault="001064A6" w:rsidP="003F72F9">
            <w:pPr>
              <w:pStyle w:val="TAC"/>
            </w:pPr>
            <w:r w:rsidRPr="008B58AB">
              <w:rPr>
                <w:lang w:eastAsia="zh-CN"/>
              </w:rPr>
              <w:t>4</w:t>
            </w:r>
          </w:p>
        </w:tc>
        <w:tc>
          <w:tcPr>
            <w:tcW w:w="664" w:type="dxa"/>
            <w:vAlign w:val="center"/>
          </w:tcPr>
          <w:p w14:paraId="000449C2" w14:textId="77777777" w:rsidR="001064A6" w:rsidRPr="008B58AB" w:rsidRDefault="001064A6" w:rsidP="003F72F9">
            <w:pPr>
              <w:pStyle w:val="TAC"/>
            </w:pPr>
            <w:r w:rsidRPr="008B58AB">
              <w:rPr>
                <w:lang w:eastAsia="zh-CN"/>
              </w:rPr>
              <w:t>4</w:t>
            </w:r>
          </w:p>
        </w:tc>
        <w:tc>
          <w:tcPr>
            <w:tcW w:w="379" w:type="dxa"/>
            <w:vAlign w:val="center"/>
          </w:tcPr>
          <w:p w14:paraId="3F8E3D77" w14:textId="77777777" w:rsidR="001064A6" w:rsidRPr="008B58AB" w:rsidRDefault="001064A6" w:rsidP="003F72F9">
            <w:pPr>
              <w:pStyle w:val="TAC"/>
            </w:pPr>
            <w:r w:rsidRPr="008B58AB">
              <w:rPr>
                <w:lang w:eastAsia="zh-CN"/>
              </w:rPr>
              <w:t>4</w:t>
            </w:r>
          </w:p>
        </w:tc>
        <w:tc>
          <w:tcPr>
            <w:tcW w:w="379" w:type="dxa"/>
            <w:vAlign w:val="center"/>
          </w:tcPr>
          <w:p w14:paraId="4ED8DB98" w14:textId="77777777" w:rsidR="001064A6" w:rsidRPr="008B58AB" w:rsidRDefault="001064A6" w:rsidP="003F72F9">
            <w:pPr>
              <w:pStyle w:val="TAC"/>
            </w:pPr>
          </w:p>
        </w:tc>
        <w:tc>
          <w:tcPr>
            <w:tcW w:w="379" w:type="dxa"/>
            <w:vAlign w:val="center"/>
          </w:tcPr>
          <w:p w14:paraId="706D23FE" w14:textId="77777777" w:rsidR="001064A6" w:rsidRPr="008B58AB" w:rsidRDefault="001064A6" w:rsidP="003F72F9">
            <w:pPr>
              <w:pStyle w:val="TAC"/>
            </w:pPr>
          </w:p>
        </w:tc>
        <w:tc>
          <w:tcPr>
            <w:tcW w:w="379" w:type="dxa"/>
            <w:vAlign w:val="center"/>
          </w:tcPr>
          <w:p w14:paraId="260AB5F2" w14:textId="77777777" w:rsidR="001064A6" w:rsidRPr="008B58AB" w:rsidRDefault="001064A6" w:rsidP="003F72F9">
            <w:pPr>
              <w:pStyle w:val="TAC"/>
            </w:pPr>
          </w:p>
        </w:tc>
      </w:tr>
      <w:tr w:rsidR="001064A6" w:rsidRPr="008B58AB" w14:paraId="1FE8A86A" w14:textId="77777777" w:rsidTr="003F72F9">
        <w:trPr>
          <w:cantSplit/>
          <w:jc w:val="center"/>
        </w:trPr>
        <w:tc>
          <w:tcPr>
            <w:tcW w:w="1176" w:type="dxa"/>
            <w:vAlign w:val="center"/>
          </w:tcPr>
          <w:p w14:paraId="133C531F" w14:textId="77777777" w:rsidR="001064A6" w:rsidRPr="008B58AB" w:rsidRDefault="001064A6" w:rsidP="003F72F9">
            <w:pPr>
              <w:pStyle w:val="TAC"/>
            </w:pPr>
            <w:r w:rsidRPr="008B58AB">
              <w:t>1</w:t>
            </w:r>
          </w:p>
        </w:tc>
        <w:tc>
          <w:tcPr>
            <w:tcW w:w="299" w:type="dxa"/>
            <w:vAlign w:val="center"/>
          </w:tcPr>
          <w:p w14:paraId="0C4D8B6E" w14:textId="77777777" w:rsidR="001064A6" w:rsidRPr="008B58AB" w:rsidRDefault="001064A6" w:rsidP="003F72F9">
            <w:pPr>
              <w:pStyle w:val="TAC"/>
            </w:pPr>
          </w:p>
        </w:tc>
        <w:tc>
          <w:tcPr>
            <w:tcW w:w="298" w:type="dxa"/>
            <w:vAlign w:val="center"/>
          </w:tcPr>
          <w:p w14:paraId="15EAB329" w14:textId="77777777" w:rsidR="001064A6" w:rsidRPr="008B58AB" w:rsidRDefault="001064A6" w:rsidP="003F72F9">
            <w:pPr>
              <w:pStyle w:val="TAC"/>
            </w:pPr>
          </w:p>
        </w:tc>
        <w:tc>
          <w:tcPr>
            <w:tcW w:w="298" w:type="dxa"/>
            <w:vAlign w:val="center"/>
          </w:tcPr>
          <w:p w14:paraId="67E7E836" w14:textId="77777777" w:rsidR="001064A6" w:rsidRPr="008B58AB" w:rsidRDefault="001064A6" w:rsidP="003F72F9">
            <w:pPr>
              <w:pStyle w:val="TAC"/>
            </w:pPr>
          </w:p>
        </w:tc>
        <w:tc>
          <w:tcPr>
            <w:tcW w:w="298" w:type="dxa"/>
            <w:vAlign w:val="center"/>
          </w:tcPr>
          <w:p w14:paraId="46C441EC" w14:textId="77777777" w:rsidR="001064A6" w:rsidRPr="008B58AB" w:rsidRDefault="001064A6" w:rsidP="003F72F9">
            <w:pPr>
              <w:pStyle w:val="TAC"/>
            </w:pPr>
          </w:p>
        </w:tc>
        <w:tc>
          <w:tcPr>
            <w:tcW w:w="709" w:type="dxa"/>
            <w:vAlign w:val="center"/>
          </w:tcPr>
          <w:p w14:paraId="7221E08F" w14:textId="77777777" w:rsidR="001064A6" w:rsidRPr="008B58AB" w:rsidRDefault="001064A6" w:rsidP="003F72F9">
            <w:pPr>
              <w:pStyle w:val="TAC"/>
            </w:pPr>
            <w:r w:rsidRPr="008B58AB">
              <w:rPr>
                <w:lang w:eastAsia="zh-CN"/>
              </w:rPr>
              <w:t>6,5</w:t>
            </w:r>
          </w:p>
        </w:tc>
        <w:tc>
          <w:tcPr>
            <w:tcW w:w="658" w:type="dxa"/>
            <w:vAlign w:val="center"/>
          </w:tcPr>
          <w:p w14:paraId="18B0C863" w14:textId="77777777" w:rsidR="001064A6" w:rsidRPr="008B58AB" w:rsidRDefault="001064A6" w:rsidP="003F72F9">
            <w:pPr>
              <w:pStyle w:val="TAC"/>
            </w:pPr>
            <w:r w:rsidRPr="008B58AB">
              <w:rPr>
                <w:lang w:eastAsia="zh-CN"/>
              </w:rPr>
              <w:t>5,4</w:t>
            </w:r>
          </w:p>
        </w:tc>
        <w:tc>
          <w:tcPr>
            <w:tcW w:w="542" w:type="dxa"/>
            <w:vAlign w:val="center"/>
          </w:tcPr>
          <w:p w14:paraId="510429F2" w14:textId="77777777" w:rsidR="001064A6" w:rsidRPr="008B58AB" w:rsidRDefault="001064A6" w:rsidP="003F72F9">
            <w:pPr>
              <w:pStyle w:val="TAC"/>
            </w:pPr>
            <w:r w:rsidRPr="008B58AB">
              <w:rPr>
                <w:lang w:eastAsia="zh-CN"/>
              </w:rPr>
              <w:t>4</w:t>
            </w:r>
          </w:p>
        </w:tc>
        <w:tc>
          <w:tcPr>
            <w:tcW w:w="542" w:type="dxa"/>
            <w:vAlign w:val="center"/>
          </w:tcPr>
          <w:p w14:paraId="27CA1AA8" w14:textId="77777777" w:rsidR="001064A6" w:rsidRPr="008B58AB" w:rsidRDefault="001064A6" w:rsidP="003F72F9">
            <w:pPr>
              <w:pStyle w:val="TAC"/>
            </w:pPr>
          </w:p>
        </w:tc>
        <w:tc>
          <w:tcPr>
            <w:tcW w:w="420" w:type="dxa"/>
            <w:vAlign w:val="center"/>
          </w:tcPr>
          <w:p w14:paraId="0F6D6E89" w14:textId="77777777" w:rsidR="001064A6" w:rsidRPr="008B58AB" w:rsidRDefault="001064A6" w:rsidP="003F72F9">
            <w:pPr>
              <w:pStyle w:val="TAC"/>
            </w:pPr>
          </w:p>
        </w:tc>
        <w:tc>
          <w:tcPr>
            <w:tcW w:w="298" w:type="dxa"/>
            <w:vAlign w:val="center"/>
          </w:tcPr>
          <w:p w14:paraId="74362687" w14:textId="77777777" w:rsidR="001064A6" w:rsidRPr="008B58AB" w:rsidRDefault="001064A6" w:rsidP="003F72F9">
            <w:pPr>
              <w:pStyle w:val="TAC"/>
            </w:pPr>
          </w:p>
        </w:tc>
        <w:tc>
          <w:tcPr>
            <w:tcW w:w="379" w:type="dxa"/>
            <w:vAlign w:val="center"/>
          </w:tcPr>
          <w:p w14:paraId="5C71020D" w14:textId="77777777" w:rsidR="001064A6" w:rsidRPr="008B58AB" w:rsidRDefault="001064A6" w:rsidP="003F72F9">
            <w:pPr>
              <w:pStyle w:val="TAC"/>
            </w:pPr>
          </w:p>
        </w:tc>
        <w:tc>
          <w:tcPr>
            <w:tcW w:w="379" w:type="dxa"/>
            <w:vAlign w:val="center"/>
          </w:tcPr>
          <w:p w14:paraId="7668940C" w14:textId="77777777" w:rsidR="001064A6" w:rsidRPr="008B58AB" w:rsidRDefault="001064A6" w:rsidP="003F72F9">
            <w:pPr>
              <w:pStyle w:val="TAC"/>
            </w:pPr>
          </w:p>
        </w:tc>
        <w:tc>
          <w:tcPr>
            <w:tcW w:w="379" w:type="dxa"/>
            <w:vAlign w:val="center"/>
          </w:tcPr>
          <w:p w14:paraId="25047CB5" w14:textId="77777777" w:rsidR="001064A6" w:rsidRPr="008B58AB" w:rsidRDefault="001064A6" w:rsidP="003F72F9">
            <w:pPr>
              <w:pStyle w:val="TAC"/>
            </w:pPr>
          </w:p>
        </w:tc>
        <w:tc>
          <w:tcPr>
            <w:tcW w:w="379" w:type="dxa"/>
            <w:vAlign w:val="center"/>
          </w:tcPr>
          <w:p w14:paraId="3830F868" w14:textId="77777777" w:rsidR="001064A6" w:rsidRPr="008B58AB" w:rsidRDefault="001064A6" w:rsidP="003F72F9">
            <w:pPr>
              <w:pStyle w:val="TAC"/>
            </w:pPr>
          </w:p>
        </w:tc>
        <w:tc>
          <w:tcPr>
            <w:tcW w:w="623" w:type="dxa"/>
            <w:vAlign w:val="center"/>
          </w:tcPr>
          <w:p w14:paraId="49B680A7" w14:textId="77777777" w:rsidR="001064A6" w:rsidRPr="008B58AB" w:rsidRDefault="001064A6" w:rsidP="003F72F9">
            <w:pPr>
              <w:pStyle w:val="TAC"/>
            </w:pPr>
            <w:r w:rsidRPr="008B58AB">
              <w:rPr>
                <w:lang w:eastAsia="zh-CN"/>
              </w:rPr>
              <w:t>6,5</w:t>
            </w:r>
          </w:p>
        </w:tc>
        <w:tc>
          <w:tcPr>
            <w:tcW w:w="664" w:type="dxa"/>
            <w:vAlign w:val="center"/>
          </w:tcPr>
          <w:p w14:paraId="79725C75" w14:textId="77777777" w:rsidR="001064A6" w:rsidRPr="008B58AB" w:rsidRDefault="001064A6" w:rsidP="003F72F9">
            <w:pPr>
              <w:pStyle w:val="TAC"/>
            </w:pPr>
            <w:r w:rsidRPr="008B58AB">
              <w:rPr>
                <w:lang w:eastAsia="zh-CN"/>
              </w:rPr>
              <w:t>5,4</w:t>
            </w:r>
          </w:p>
        </w:tc>
        <w:tc>
          <w:tcPr>
            <w:tcW w:w="379" w:type="dxa"/>
            <w:vAlign w:val="center"/>
          </w:tcPr>
          <w:p w14:paraId="3351F3E2" w14:textId="77777777" w:rsidR="001064A6" w:rsidRPr="008B58AB" w:rsidRDefault="001064A6" w:rsidP="003F72F9">
            <w:pPr>
              <w:pStyle w:val="TAC"/>
            </w:pPr>
            <w:r w:rsidRPr="008B58AB">
              <w:rPr>
                <w:lang w:eastAsia="zh-CN"/>
              </w:rPr>
              <w:t>4</w:t>
            </w:r>
          </w:p>
        </w:tc>
        <w:tc>
          <w:tcPr>
            <w:tcW w:w="379" w:type="dxa"/>
            <w:vAlign w:val="center"/>
          </w:tcPr>
          <w:p w14:paraId="6A05F6D9" w14:textId="77777777" w:rsidR="001064A6" w:rsidRPr="008B58AB" w:rsidRDefault="001064A6" w:rsidP="003F72F9">
            <w:pPr>
              <w:pStyle w:val="TAC"/>
            </w:pPr>
          </w:p>
        </w:tc>
        <w:tc>
          <w:tcPr>
            <w:tcW w:w="379" w:type="dxa"/>
            <w:vAlign w:val="center"/>
          </w:tcPr>
          <w:p w14:paraId="01DBC332" w14:textId="77777777" w:rsidR="001064A6" w:rsidRPr="008B58AB" w:rsidRDefault="001064A6" w:rsidP="003F72F9">
            <w:pPr>
              <w:pStyle w:val="TAC"/>
            </w:pPr>
          </w:p>
        </w:tc>
        <w:tc>
          <w:tcPr>
            <w:tcW w:w="379" w:type="dxa"/>
            <w:vAlign w:val="center"/>
          </w:tcPr>
          <w:p w14:paraId="66DBF8E7" w14:textId="77777777" w:rsidR="001064A6" w:rsidRPr="008B58AB" w:rsidRDefault="001064A6" w:rsidP="003F72F9">
            <w:pPr>
              <w:pStyle w:val="TAC"/>
            </w:pPr>
          </w:p>
        </w:tc>
      </w:tr>
      <w:tr w:rsidR="001064A6" w:rsidRPr="008B58AB" w14:paraId="6B3EB1E6" w14:textId="77777777" w:rsidTr="003F72F9">
        <w:trPr>
          <w:cantSplit/>
          <w:jc w:val="center"/>
        </w:trPr>
        <w:tc>
          <w:tcPr>
            <w:tcW w:w="1176" w:type="dxa"/>
            <w:vAlign w:val="center"/>
          </w:tcPr>
          <w:p w14:paraId="3B91A39B" w14:textId="77777777" w:rsidR="001064A6" w:rsidRPr="008B58AB" w:rsidRDefault="001064A6" w:rsidP="003F72F9">
            <w:pPr>
              <w:pStyle w:val="TAC"/>
            </w:pPr>
            <w:r w:rsidRPr="008B58AB">
              <w:t>2</w:t>
            </w:r>
          </w:p>
        </w:tc>
        <w:tc>
          <w:tcPr>
            <w:tcW w:w="299" w:type="dxa"/>
            <w:vAlign w:val="center"/>
          </w:tcPr>
          <w:p w14:paraId="5D3E3485" w14:textId="77777777" w:rsidR="001064A6" w:rsidRPr="008B58AB" w:rsidRDefault="001064A6" w:rsidP="003F72F9">
            <w:pPr>
              <w:pStyle w:val="TAC"/>
            </w:pPr>
          </w:p>
        </w:tc>
        <w:tc>
          <w:tcPr>
            <w:tcW w:w="298" w:type="dxa"/>
            <w:vAlign w:val="center"/>
          </w:tcPr>
          <w:p w14:paraId="3671A989" w14:textId="77777777" w:rsidR="001064A6" w:rsidRPr="008B58AB" w:rsidRDefault="001064A6" w:rsidP="003F72F9">
            <w:pPr>
              <w:pStyle w:val="TAC"/>
            </w:pPr>
          </w:p>
        </w:tc>
        <w:tc>
          <w:tcPr>
            <w:tcW w:w="298" w:type="dxa"/>
            <w:vAlign w:val="center"/>
          </w:tcPr>
          <w:p w14:paraId="4181B0BB" w14:textId="77777777" w:rsidR="001064A6" w:rsidRPr="008B58AB" w:rsidRDefault="001064A6" w:rsidP="003F72F9">
            <w:pPr>
              <w:pStyle w:val="TAC"/>
              <w:rPr>
                <w:szCs w:val="18"/>
              </w:rPr>
            </w:pPr>
          </w:p>
        </w:tc>
        <w:tc>
          <w:tcPr>
            <w:tcW w:w="298" w:type="dxa"/>
            <w:vAlign w:val="center"/>
          </w:tcPr>
          <w:p w14:paraId="2765C61C" w14:textId="77777777" w:rsidR="001064A6" w:rsidRPr="008B58AB" w:rsidRDefault="001064A6" w:rsidP="003F72F9">
            <w:pPr>
              <w:pStyle w:val="TAC"/>
            </w:pPr>
          </w:p>
        </w:tc>
        <w:tc>
          <w:tcPr>
            <w:tcW w:w="709" w:type="dxa"/>
            <w:vAlign w:val="center"/>
          </w:tcPr>
          <w:p w14:paraId="066DE14A" w14:textId="77777777" w:rsidR="001064A6" w:rsidRPr="008B58AB" w:rsidRDefault="001064A6" w:rsidP="003F72F9">
            <w:pPr>
              <w:pStyle w:val="TAC"/>
              <w:rPr>
                <w:lang w:eastAsia="zh-CN"/>
              </w:rPr>
            </w:pPr>
            <w:r w:rsidRPr="008B58AB">
              <w:rPr>
                <w:lang w:eastAsia="zh-CN"/>
              </w:rPr>
              <w:t>8,7,</w:t>
            </w:r>
          </w:p>
          <w:p w14:paraId="40688171" w14:textId="77777777" w:rsidR="001064A6" w:rsidRPr="008B58AB" w:rsidRDefault="001064A6" w:rsidP="003F72F9">
            <w:pPr>
              <w:pStyle w:val="TAC"/>
            </w:pPr>
            <w:r w:rsidRPr="008B58AB">
              <w:rPr>
                <w:lang w:eastAsia="zh-CN"/>
              </w:rPr>
              <w:t>12</w:t>
            </w:r>
          </w:p>
        </w:tc>
        <w:tc>
          <w:tcPr>
            <w:tcW w:w="658" w:type="dxa"/>
            <w:vAlign w:val="center"/>
          </w:tcPr>
          <w:p w14:paraId="043A9050" w14:textId="77777777" w:rsidR="001064A6" w:rsidRPr="008B58AB" w:rsidRDefault="001064A6" w:rsidP="003F72F9">
            <w:pPr>
              <w:pStyle w:val="TAC"/>
              <w:rPr>
                <w:lang w:eastAsia="zh-CN"/>
              </w:rPr>
            </w:pPr>
            <w:r w:rsidRPr="008B58AB">
              <w:rPr>
                <w:lang w:eastAsia="zh-CN"/>
              </w:rPr>
              <w:t>7,6,</w:t>
            </w:r>
          </w:p>
          <w:p w14:paraId="55BF12BF" w14:textId="77777777" w:rsidR="001064A6" w:rsidRPr="008B58AB" w:rsidRDefault="001064A6" w:rsidP="003F72F9">
            <w:pPr>
              <w:pStyle w:val="TAC"/>
            </w:pPr>
            <w:r w:rsidRPr="008B58AB">
              <w:rPr>
                <w:lang w:eastAsia="zh-CN"/>
              </w:rPr>
              <w:t>5,4</w:t>
            </w:r>
          </w:p>
        </w:tc>
        <w:tc>
          <w:tcPr>
            <w:tcW w:w="542" w:type="dxa"/>
            <w:vAlign w:val="center"/>
          </w:tcPr>
          <w:p w14:paraId="1E3F0061" w14:textId="77777777" w:rsidR="001064A6" w:rsidRPr="008B58AB" w:rsidRDefault="001064A6" w:rsidP="003F72F9">
            <w:pPr>
              <w:pStyle w:val="TAC"/>
            </w:pPr>
          </w:p>
        </w:tc>
        <w:tc>
          <w:tcPr>
            <w:tcW w:w="542" w:type="dxa"/>
            <w:vAlign w:val="center"/>
          </w:tcPr>
          <w:p w14:paraId="71FE5EA7" w14:textId="77777777" w:rsidR="001064A6" w:rsidRPr="008B58AB" w:rsidRDefault="001064A6" w:rsidP="003F72F9">
            <w:pPr>
              <w:pStyle w:val="TAC"/>
            </w:pPr>
          </w:p>
        </w:tc>
        <w:tc>
          <w:tcPr>
            <w:tcW w:w="420" w:type="dxa"/>
            <w:vAlign w:val="center"/>
          </w:tcPr>
          <w:p w14:paraId="46822F91" w14:textId="77777777" w:rsidR="001064A6" w:rsidRPr="008B58AB" w:rsidRDefault="001064A6" w:rsidP="003F72F9">
            <w:pPr>
              <w:pStyle w:val="TAC"/>
            </w:pPr>
          </w:p>
        </w:tc>
        <w:tc>
          <w:tcPr>
            <w:tcW w:w="298" w:type="dxa"/>
            <w:vAlign w:val="center"/>
          </w:tcPr>
          <w:p w14:paraId="0B67B41B" w14:textId="77777777" w:rsidR="001064A6" w:rsidRPr="008B58AB" w:rsidRDefault="001064A6" w:rsidP="003F72F9">
            <w:pPr>
              <w:pStyle w:val="TAC"/>
            </w:pPr>
          </w:p>
        </w:tc>
        <w:tc>
          <w:tcPr>
            <w:tcW w:w="379" w:type="dxa"/>
            <w:vAlign w:val="center"/>
          </w:tcPr>
          <w:p w14:paraId="24752EE6" w14:textId="77777777" w:rsidR="001064A6" w:rsidRPr="008B58AB" w:rsidRDefault="001064A6" w:rsidP="003F72F9">
            <w:pPr>
              <w:pStyle w:val="TAC"/>
            </w:pPr>
          </w:p>
        </w:tc>
        <w:tc>
          <w:tcPr>
            <w:tcW w:w="379" w:type="dxa"/>
            <w:vAlign w:val="center"/>
          </w:tcPr>
          <w:p w14:paraId="3E950525" w14:textId="77777777" w:rsidR="001064A6" w:rsidRPr="008B58AB" w:rsidRDefault="001064A6" w:rsidP="003F72F9">
            <w:pPr>
              <w:pStyle w:val="TAC"/>
            </w:pPr>
          </w:p>
        </w:tc>
        <w:tc>
          <w:tcPr>
            <w:tcW w:w="379" w:type="dxa"/>
            <w:vAlign w:val="center"/>
          </w:tcPr>
          <w:p w14:paraId="75F3433D" w14:textId="77777777" w:rsidR="001064A6" w:rsidRPr="008B58AB" w:rsidRDefault="001064A6" w:rsidP="003F72F9">
            <w:pPr>
              <w:pStyle w:val="TAC"/>
            </w:pPr>
          </w:p>
        </w:tc>
        <w:tc>
          <w:tcPr>
            <w:tcW w:w="379" w:type="dxa"/>
            <w:vAlign w:val="center"/>
          </w:tcPr>
          <w:p w14:paraId="10678375" w14:textId="77777777" w:rsidR="001064A6" w:rsidRPr="008B58AB" w:rsidRDefault="001064A6" w:rsidP="003F72F9">
            <w:pPr>
              <w:pStyle w:val="TAC"/>
            </w:pPr>
          </w:p>
        </w:tc>
        <w:tc>
          <w:tcPr>
            <w:tcW w:w="623" w:type="dxa"/>
            <w:vAlign w:val="center"/>
          </w:tcPr>
          <w:p w14:paraId="6E2AE290" w14:textId="77777777" w:rsidR="001064A6" w:rsidRPr="008B58AB" w:rsidRDefault="001064A6" w:rsidP="003F72F9">
            <w:pPr>
              <w:pStyle w:val="TAC"/>
            </w:pPr>
            <w:r w:rsidRPr="008B58AB">
              <w:rPr>
                <w:lang w:eastAsia="zh-CN"/>
              </w:rPr>
              <w:t>8,7,12</w:t>
            </w:r>
          </w:p>
        </w:tc>
        <w:tc>
          <w:tcPr>
            <w:tcW w:w="664" w:type="dxa"/>
            <w:vAlign w:val="center"/>
          </w:tcPr>
          <w:p w14:paraId="7E429DF4" w14:textId="77777777" w:rsidR="001064A6" w:rsidRPr="008B58AB" w:rsidRDefault="001064A6" w:rsidP="003F72F9">
            <w:pPr>
              <w:pStyle w:val="TAC"/>
            </w:pPr>
            <w:r w:rsidRPr="008B58AB">
              <w:rPr>
                <w:lang w:eastAsia="zh-CN"/>
              </w:rPr>
              <w:t>7,6,5,4</w:t>
            </w:r>
          </w:p>
        </w:tc>
        <w:tc>
          <w:tcPr>
            <w:tcW w:w="379" w:type="dxa"/>
            <w:vAlign w:val="center"/>
          </w:tcPr>
          <w:p w14:paraId="5CB28C5B" w14:textId="77777777" w:rsidR="001064A6" w:rsidRPr="008B58AB" w:rsidRDefault="001064A6" w:rsidP="003F72F9">
            <w:pPr>
              <w:pStyle w:val="TAC"/>
            </w:pPr>
          </w:p>
        </w:tc>
        <w:tc>
          <w:tcPr>
            <w:tcW w:w="379" w:type="dxa"/>
            <w:vAlign w:val="center"/>
          </w:tcPr>
          <w:p w14:paraId="48BF5C7E" w14:textId="77777777" w:rsidR="001064A6" w:rsidRPr="008B58AB" w:rsidRDefault="001064A6" w:rsidP="003F72F9">
            <w:pPr>
              <w:pStyle w:val="TAC"/>
            </w:pPr>
          </w:p>
        </w:tc>
        <w:tc>
          <w:tcPr>
            <w:tcW w:w="379" w:type="dxa"/>
            <w:vAlign w:val="center"/>
          </w:tcPr>
          <w:p w14:paraId="704C3B04" w14:textId="77777777" w:rsidR="001064A6" w:rsidRPr="008B58AB" w:rsidRDefault="001064A6" w:rsidP="003F72F9">
            <w:pPr>
              <w:pStyle w:val="TAC"/>
            </w:pPr>
          </w:p>
        </w:tc>
        <w:tc>
          <w:tcPr>
            <w:tcW w:w="379" w:type="dxa"/>
            <w:vAlign w:val="center"/>
          </w:tcPr>
          <w:p w14:paraId="37810236" w14:textId="77777777" w:rsidR="001064A6" w:rsidRPr="008B58AB" w:rsidRDefault="001064A6" w:rsidP="003F72F9">
            <w:pPr>
              <w:pStyle w:val="TAC"/>
            </w:pPr>
          </w:p>
        </w:tc>
      </w:tr>
      <w:tr w:rsidR="001064A6" w:rsidRPr="008B58AB" w14:paraId="3E119476" w14:textId="77777777" w:rsidTr="003F72F9">
        <w:trPr>
          <w:cantSplit/>
          <w:jc w:val="center"/>
        </w:trPr>
        <w:tc>
          <w:tcPr>
            <w:tcW w:w="1176" w:type="dxa"/>
            <w:vAlign w:val="center"/>
          </w:tcPr>
          <w:p w14:paraId="5F3BAE0D" w14:textId="77777777" w:rsidR="001064A6" w:rsidRPr="008B58AB" w:rsidRDefault="001064A6" w:rsidP="003F72F9">
            <w:pPr>
              <w:pStyle w:val="TAC"/>
            </w:pPr>
            <w:r w:rsidRPr="008B58AB">
              <w:t>3</w:t>
            </w:r>
          </w:p>
        </w:tc>
        <w:tc>
          <w:tcPr>
            <w:tcW w:w="299" w:type="dxa"/>
            <w:vAlign w:val="center"/>
          </w:tcPr>
          <w:p w14:paraId="0F911F56" w14:textId="77777777" w:rsidR="001064A6" w:rsidRPr="008B58AB" w:rsidRDefault="001064A6" w:rsidP="003F72F9">
            <w:pPr>
              <w:pStyle w:val="TAC"/>
            </w:pPr>
          </w:p>
        </w:tc>
        <w:tc>
          <w:tcPr>
            <w:tcW w:w="298" w:type="dxa"/>
            <w:vAlign w:val="center"/>
          </w:tcPr>
          <w:p w14:paraId="4D6BEE53" w14:textId="77777777" w:rsidR="001064A6" w:rsidRPr="008B58AB" w:rsidRDefault="001064A6" w:rsidP="003F72F9">
            <w:pPr>
              <w:pStyle w:val="TAC"/>
            </w:pPr>
          </w:p>
        </w:tc>
        <w:tc>
          <w:tcPr>
            <w:tcW w:w="298" w:type="dxa"/>
            <w:vAlign w:val="center"/>
          </w:tcPr>
          <w:p w14:paraId="40A2B5F4" w14:textId="77777777" w:rsidR="001064A6" w:rsidRPr="008B58AB" w:rsidRDefault="001064A6" w:rsidP="003F72F9">
            <w:pPr>
              <w:pStyle w:val="TAC"/>
              <w:rPr>
                <w:szCs w:val="18"/>
              </w:rPr>
            </w:pPr>
          </w:p>
        </w:tc>
        <w:tc>
          <w:tcPr>
            <w:tcW w:w="298" w:type="dxa"/>
            <w:vAlign w:val="center"/>
          </w:tcPr>
          <w:p w14:paraId="3D2B1647" w14:textId="77777777" w:rsidR="001064A6" w:rsidRPr="008B58AB" w:rsidRDefault="001064A6" w:rsidP="003F72F9">
            <w:pPr>
              <w:pStyle w:val="TAC"/>
            </w:pPr>
          </w:p>
        </w:tc>
        <w:tc>
          <w:tcPr>
            <w:tcW w:w="709" w:type="dxa"/>
            <w:vAlign w:val="center"/>
          </w:tcPr>
          <w:p w14:paraId="390263F5" w14:textId="77777777" w:rsidR="001064A6" w:rsidRPr="008B58AB" w:rsidRDefault="001064A6" w:rsidP="003F72F9">
            <w:pPr>
              <w:pStyle w:val="TAC"/>
              <w:rPr>
                <w:lang w:eastAsia="zh-CN"/>
              </w:rPr>
            </w:pPr>
            <w:r w:rsidRPr="008B58AB">
              <w:rPr>
                <w:lang w:eastAsia="zh-CN"/>
              </w:rPr>
              <w:t>14,</w:t>
            </w:r>
          </w:p>
          <w:p w14:paraId="2BC17064" w14:textId="77777777" w:rsidR="001064A6" w:rsidRPr="008B58AB" w:rsidRDefault="001064A6" w:rsidP="003F72F9">
            <w:pPr>
              <w:pStyle w:val="TAC"/>
              <w:rPr>
                <w:lang w:eastAsia="zh-CN"/>
              </w:rPr>
            </w:pPr>
            <w:r w:rsidRPr="008B58AB">
              <w:rPr>
                <w:lang w:eastAsia="zh-CN"/>
              </w:rPr>
              <w:t>13,</w:t>
            </w:r>
          </w:p>
          <w:p w14:paraId="3701839F" w14:textId="77777777" w:rsidR="001064A6" w:rsidRPr="008B58AB" w:rsidRDefault="001064A6" w:rsidP="003F72F9">
            <w:pPr>
              <w:pStyle w:val="TAC"/>
            </w:pPr>
            <w:r w:rsidRPr="008B58AB">
              <w:rPr>
                <w:lang w:eastAsia="zh-CN"/>
              </w:rPr>
              <w:t>12</w:t>
            </w:r>
          </w:p>
        </w:tc>
        <w:tc>
          <w:tcPr>
            <w:tcW w:w="658" w:type="dxa"/>
            <w:vAlign w:val="center"/>
          </w:tcPr>
          <w:p w14:paraId="502335B0" w14:textId="77777777" w:rsidR="001064A6" w:rsidRPr="008B58AB" w:rsidRDefault="001064A6" w:rsidP="003F72F9">
            <w:pPr>
              <w:pStyle w:val="TAC"/>
              <w:rPr>
                <w:lang w:eastAsia="zh-CN"/>
              </w:rPr>
            </w:pPr>
            <w:r w:rsidRPr="008B58AB">
              <w:rPr>
                <w:lang w:eastAsia="zh-CN"/>
              </w:rPr>
              <w:t>12,11,</w:t>
            </w:r>
          </w:p>
          <w:p w14:paraId="71CF935A" w14:textId="77777777" w:rsidR="001064A6" w:rsidRPr="008B58AB" w:rsidRDefault="001064A6" w:rsidP="003F72F9">
            <w:pPr>
              <w:pStyle w:val="TAC"/>
            </w:pPr>
            <w:r w:rsidRPr="008B58AB">
              <w:rPr>
                <w:lang w:eastAsia="zh-CN"/>
              </w:rPr>
              <w:t>10</w:t>
            </w:r>
          </w:p>
        </w:tc>
        <w:tc>
          <w:tcPr>
            <w:tcW w:w="542" w:type="dxa"/>
            <w:vAlign w:val="center"/>
          </w:tcPr>
          <w:p w14:paraId="4354CB8C" w14:textId="77777777" w:rsidR="001064A6" w:rsidRPr="008B58AB" w:rsidRDefault="001064A6" w:rsidP="003F72F9">
            <w:pPr>
              <w:pStyle w:val="TAC"/>
            </w:pPr>
            <w:r w:rsidRPr="008B58AB">
              <w:rPr>
                <w:lang w:eastAsia="zh-CN"/>
              </w:rPr>
              <w:t>10,9</w:t>
            </w:r>
          </w:p>
        </w:tc>
        <w:tc>
          <w:tcPr>
            <w:tcW w:w="542" w:type="dxa"/>
            <w:vAlign w:val="center"/>
          </w:tcPr>
          <w:p w14:paraId="27118A69" w14:textId="77777777" w:rsidR="001064A6" w:rsidRPr="008B58AB" w:rsidRDefault="001064A6" w:rsidP="003F72F9">
            <w:pPr>
              <w:pStyle w:val="TAC"/>
            </w:pPr>
            <w:r w:rsidRPr="008B58AB">
              <w:rPr>
                <w:lang w:eastAsia="zh-CN"/>
              </w:rPr>
              <w:t>9,8</w:t>
            </w:r>
          </w:p>
        </w:tc>
        <w:tc>
          <w:tcPr>
            <w:tcW w:w="420" w:type="dxa"/>
            <w:vAlign w:val="center"/>
          </w:tcPr>
          <w:p w14:paraId="66F79BBC" w14:textId="77777777" w:rsidR="001064A6" w:rsidRPr="008B58AB" w:rsidRDefault="001064A6" w:rsidP="003F72F9">
            <w:pPr>
              <w:pStyle w:val="TAC"/>
            </w:pPr>
            <w:r w:rsidRPr="008B58AB">
              <w:rPr>
                <w:lang w:eastAsia="zh-CN"/>
              </w:rPr>
              <w:t>8,7</w:t>
            </w:r>
          </w:p>
        </w:tc>
        <w:tc>
          <w:tcPr>
            <w:tcW w:w="298" w:type="dxa"/>
            <w:vAlign w:val="center"/>
          </w:tcPr>
          <w:p w14:paraId="441E60FA" w14:textId="77777777" w:rsidR="001064A6" w:rsidRPr="008B58AB" w:rsidRDefault="001064A6" w:rsidP="003F72F9">
            <w:pPr>
              <w:pStyle w:val="TAC"/>
            </w:pPr>
            <w:r w:rsidRPr="008B58AB">
              <w:rPr>
                <w:lang w:eastAsia="zh-CN"/>
              </w:rPr>
              <w:t>7</w:t>
            </w:r>
          </w:p>
        </w:tc>
        <w:tc>
          <w:tcPr>
            <w:tcW w:w="379" w:type="dxa"/>
            <w:vAlign w:val="center"/>
          </w:tcPr>
          <w:p w14:paraId="5C7B1CF4" w14:textId="77777777" w:rsidR="001064A6" w:rsidRPr="008B58AB" w:rsidRDefault="001064A6" w:rsidP="003F72F9">
            <w:pPr>
              <w:pStyle w:val="TAC"/>
            </w:pPr>
          </w:p>
        </w:tc>
        <w:tc>
          <w:tcPr>
            <w:tcW w:w="379" w:type="dxa"/>
            <w:vAlign w:val="center"/>
          </w:tcPr>
          <w:p w14:paraId="7A129713" w14:textId="77777777" w:rsidR="001064A6" w:rsidRPr="008B58AB" w:rsidRDefault="001064A6" w:rsidP="003F72F9">
            <w:pPr>
              <w:pStyle w:val="TAC"/>
            </w:pPr>
          </w:p>
        </w:tc>
        <w:tc>
          <w:tcPr>
            <w:tcW w:w="379" w:type="dxa"/>
            <w:vAlign w:val="center"/>
          </w:tcPr>
          <w:p w14:paraId="363ABD52" w14:textId="77777777" w:rsidR="001064A6" w:rsidRPr="008B58AB" w:rsidRDefault="001064A6" w:rsidP="003F72F9">
            <w:pPr>
              <w:pStyle w:val="TAC"/>
            </w:pPr>
          </w:p>
        </w:tc>
        <w:tc>
          <w:tcPr>
            <w:tcW w:w="379" w:type="dxa"/>
            <w:vAlign w:val="center"/>
          </w:tcPr>
          <w:p w14:paraId="067DD1BA" w14:textId="77777777" w:rsidR="001064A6" w:rsidRPr="008B58AB" w:rsidRDefault="001064A6" w:rsidP="003F72F9">
            <w:pPr>
              <w:pStyle w:val="TAC"/>
            </w:pPr>
          </w:p>
        </w:tc>
        <w:tc>
          <w:tcPr>
            <w:tcW w:w="623" w:type="dxa"/>
            <w:vAlign w:val="center"/>
          </w:tcPr>
          <w:p w14:paraId="23E3855E" w14:textId="77777777" w:rsidR="001064A6" w:rsidRPr="008B58AB" w:rsidRDefault="001064A6" w:rsidP="003F72F9">
            <w:pPr>
              <w:pStyle w:val="TAC"/>
            </w:pPr>
          </w:p>
        </w:tc>
        <w:tc>
          <w:tcPr>
            <w:tcW w:w="664" w:type="dxa"/>
            <w:vAlign w:val="center"/>
          </w:tcPr>
          <w:p w14:paraId="6A8034D9" w14:textId="77777777" w:rsidR="001064A6" w:rsidRPr="008B58AB" w:rsidRDefault="001064A6" w:rsidP="003F72F9">
            <w:pPr>
              <w:pStyle w:val="TAC"/>
            </w:pPr>
          </w:p>
        </w:tc>
        <w:tc>
          <w:tcPr>
            <w:tcW w:w="379" w:type="dxa"/>
            <w:vAlign w:val="center"/>
          </w:tcPr>
          <w:p w14:paraId="53785088" w14:textId="77777777" w:rsidR="001064A6" w:rsidRPr="008B58AB" w:rsidRDefault="001064A6" w:rsidP="003F72F9">
            <w:pPr>
              <w:pStyle w:val="TAC"/>
            </w:pPr>
          </w:p>
        </w:tc>
        <w:tc>
          <w:tcPr>
            <w:tcW w:w="379" w:type="dxa"/>
            <w:vAlign w:val="center"/>
          </w:tcPr>
          <w:p w14:paraId="49B65A3B" w14:textId="77777777" w:rsidR="001064A6" w:rsidRPr="008B58AB" w:rsidRDefault="001064A6" w:rsidP="003F72F9">
            <w:pPr>
              <w:pStyle w:val="TAC"/>
            </w:pPr>
          </w:p>
        </w:tc>
        <w:tc>
          <w:tcPr>
            <w:tcW w:w="379" w:type="dxa"/>
            <w:vAlign w:val="center"/>
          </w:tcPr>
          <w:p w14:paraId="73B067B1" w14:textId="77777777" w:rsidR="001064A6" w:rsidRPr="008B58AB" w:rsidRDefault="001064A6" w:rsidP="003F72F9">
            <w:pPr>
              <w:pStyle w:val="TAC"/>
            </w:pPr>
          </w:p>
        </w:tc>
        <w:tc>
          <w:tcPr>
            <w:tcW w:w="379" w:type="dxa"/>
            <w:vAlign w:val="center"/>
          </w:tcPr>
          <w:p w14:paraId="5186DE78" w14:textId="77777777" w:rsidR="001064A6" w:rsidRPr="008B58AB" w:rsidRDefault="001064A6" w:rsidP="003F72F9">
            <w:pPr>
              <w:pStyle w:val="TAC"/>
            </w:pPr>
          </w:p>
        </w:tc>
      </w:tr>
      <w:tr w:rsidR="001064A6" w:rsidRPr="008B58AB" w14:paraId="140427D6" w14:textId="77777777" w:rsidTr="003F72F9">
        <w:trPr>
          <w:cantSplit/>
          <w:jc w:val="center"/>
        </w:trPr>
        <w:tc>
          <w:tcPr>
            <w:tcW w:w="1176" w:type="dxa"/>
            <w:vAlign w:val="center"/>
          </w:tcPr>
          <w:p w14:paraId="437937CD" w14:textId="77777777" w:rsidR="001064A6" w:rsidRPr="008B58AB" w:rsidRDefault="001064A6" w:rsidP="003F72F9">
            <w:pPr>
              <w:pStyle w:val="TAC"/>
            </w:pPr>
            <w:r w:rsidRPr="008B58AB">
              <w:t>4</w:t>
            </w:r>
          </w:p>
        </w:tc>
        <w:tc>
          <w:tcPr>
            <w:tcW w:w="299" w:type="dxa"/>
            <w:vAlign w:val="center"/>
          </w:tcPr>
          <w:p w14:paraId="1C5E9183" w14:textId="77777777" w:rsidR="001064A6" w:rsidRPr="008B58AB" w:rsidRDefault="001064A6" w:rsidP="003F72F9">
            <w:pPr>
              <w:pStyle w:val="TAC"/>
            </w:pPr>
          </w:p>
        </w:tc>
        <w:tc>
          <w:tcPr>
            <w:tcW w:w="298" w:type="dxa"/>
            <w:vAlign w:val="center"/>
          </w:tcPr>
          <w:p w14:paraId="7301007D" w14:textId="77777777" w:rsidR="001064A6" w:rsidRPr="008B58AB" w:rsidRDefault="001064A6" w:rsidP="003F72F9">
            <w:pPr>
              <w:pStyle w:val="TAC"/>
            </w:pPr>
          </w:p>
        </w:tc>
        <w:tc>
          <w:tcPr>
            <w:tcW w:w="298" w:type="dxa"/>
            <w:vAlign w:val="center"/>
          </w:tcPr>
          <w:p w14:paraId="087CBA91" w14:textId="77777777" w:rsidR="001064A6" w:rsidRPr="008B58AB" w:rsidRDefault="001064A6" w:rsidP="003F72F9">
            <w:pPr>
              <w:pStyle w:val="TAC"/>
              <w:rPr>
                <w:szCs w:val="18"/>
              </w:rPr>
            </w:pPr>
          </w:p>
        </w:tc>
        <w:tc>
          <w:tcPr>
            <w:tcW w:w="298" w:type="dxa"/>
            <w:vAlign w:val="center"/>
          </w:tcPr>
          <w:p w14:paraId="340E0998" w14:textId="77777777" w:rsidR="001064A6" w:rsidRPr="008B58AB" w:rsidRDefault="001064A6" w:rsidP="003F72F9">
            <w:pPr>
              <w:pStyle w:val="TAC"/>
            </w:pPr>
          </w:p>
        </w:tc>
        <w:tc>
          <w:tcPr>
            <w:tcW w:w="709" w:type="dxa"/>
            <w:vAlign w:val="center"/>
          </w:tcPr>
          <w:p w14:paraId="1992D98C" w14:textId="77777777" w:rsidR="001064A6" w:rsidRPr="008B58AB" w:rsidRDefault="001064A6" w:rsidP="003F72F9">
            <w:pPr>
              <w:pStyle w:val="TAC"/>
              <w:rPr>
                <w:lang w:eastAsia="zh-CN"/>
              </w:rPr>
            </w:pPr>
            <w:r w:rsidRPr="008B58AB">
              <w:rPr>
                <w:lang w:eastAsia="zh-CN"/>
              </w:rPr>
              <w:t>16,</w:t>
            </w:r>
          </w:p>
          <w:p w14:paraId="31B094B8" w14:textId="77777777" w:rsidR="001064A6" w:rsidRPr="008B58AB" w:rsidRDefault="001064A6" w:rsidP="003F72F9">
            <w:pPr>
              <w:pStyle w:val="TAC"/>
              <w:rPr>
                <w:lang w:eastAsia="zh-CN"/>
              </w:rPr>
            </w:pPr>
            <w:r w:rsidRPr="008B58AB">
              <w:rPr>
                <w:lang w:eastAsia="zh-CN"/>
              </w:rPr>
              <w:t>15,</w:t>
            </w:r>
          </w:p>
          <w:p w14:paraId="5E462DE9" w14:textId="77777777" w:rsidR="001064A6" w:rsidRPr="008B58AB" w:rsidRDefault="001064A6" w:rsidP="003F72F9">
            <w:pPr>
              <w:pStyle w:val="TAC"/>
              <w:rPr>
                <w:lang w:eastAsia="zh-CN"/>
              </w:rPr>
            </w:pPr>
            <w:r w:rsidRPr="008B58AB">
              <w:rPr>
                <w:lang w:eastAsia="zh-CN"/>
              </w:rPr>
              <w:t>14,</w:t>
            </w:r>
          </w:p>
          <w:p w14:paraId="455C2008" w14:textId="77777777" w:rsidR="001064A6" w:rsidRPr="008B58AB" w:rsidRDefault="001064A6" w:rsidP="003F72F9">
            <w:pPr>
              <w:pStyle w:val="TAC"/>
            </w:pPr>
            <w:r w:rsidRPr="008B58AB">
              <w:rPr>
                <w:lang w:eastAsia="zh-CN"/>
              </w:rPr>
              <w:t>13</w:t>
            </w:r>
          </w:p>
        </w:tc>
        <w:tc>
          <w:tcPr>
            <w:tcW w:w="658" w:type="dxa"/>
            <w:vAlign w:val="center"/>
          </w:tcPr>
          <w:p w14:paraId="7A45AB52" w14:textId="77777777" w:rsidR="001064A6" w:rsidRPr="008B58AB" w:rsidRDefault="001064A6" w:rsidP="003F72F9">
            <w:pPr>
              <w:pStyle w:val="TAC"/>
              <w:rPr>
                <w:lang w:eastAsia="zh-CN"/>
              </w:rPr>
            </w:pPr>
            <w:r w:rsidRPr="008B58AB">
              <w:rPr>
                <w:lang w:eastAsia="zh-CN"/>
              </w:rPr>
              <w:t>13,12,</w:t>
            </w:r>
          </w:p>
          <w:p w14:paraId="5DCA4F84" w14:textId="77777777" w:rsidR="001064A6" w:rsidRPr="008B58AB" w:rsidRDefault="001064A6" w:rsidP="003F72F9">
            <w:pPr>
              <w:pStyle w:val="TAC"/>
            </w:pPr>
            <w:r w:rsidRPr="008B58AB">
              <w:rPr>
                <w:lang w:eastAsia="zh-CN"/>
              </w:rPr>
              <w:t>11,10</w:t>
            </w:r>
          </w:p>
        </w:tc>
        <w:tc>
          <w:tcPr>
            <w:tcW w:w="542" w:type="dxa"/>
            <w:vAlign w:val="center"/>
          </w:tcPr>
          <w:p w14:paraId="355955FE" w14:textId="77777777" w:rsidR="001064A6" w:rsidRPr="008B58AB" w:rsidRDefault="001064A6" w:rsidP="003F72F9">
            <w:pPr>
              <w:pStyle w:val="TAC"/>
              <w:rPr>
                <w:lang w:eastAsia="zh-CN"/>
              </w:rPr>
            </w:pPr>
            <w:r w:rsidRPr="008B58AB">
              <w:rPr>
                <w:lang w:eastAsia="zh-CN"/>
              </w:rPr>
              <w:t>10,9,</w:t>
            </w:r>
          </w:p>
          <w:p w14:paraId="3F44BF59" w14:textId="77777777" w:rsidR="001064A6" w:rsidRPr="008B58AB" w:rsidRDefault="001064A6" w:rsidP="003F72F9">
            <w:pPr>
              <w:pStyle w:val="TAC"/>
            </w:pPr>
            <w:r w:rsidRPr="008B58AB">
              <w:rPr>
                <w:lang w:eastAsia="zh-CN"/>
              </w:rPr>
              <w:t>8,7</w:t>
            </w:r>
          </w:p>
        </w:tc>
        <w:tc>
          <w:tcPr>
            <w:tcW w:w="542" w:type="dxa"/>
            <w:vAlign w:val="center"/>
          </w:tcPr>
          <w:p w14:paraId="4B6D9D83" w14:textId="77777777" w:rsidR="001064A6" w:rsidRPr="008B58AB" w:rsidRDefault="001064A6" w:rsidP="003F72F9">
            <w:pPr>
              <w:pStyle w:val="TAC"/>
            </w:pPr>
            <w:r w:rsidRPr="008B58AB">
              <w:rPr>
                <w:lang w:eastAsia="zh-CN"/>
              </w:rPr>
              <w:t>7,6,5</w:t>
            </w:r>
          </w:p>
        </w:tc>
        <w:tc>
          <w:tcPr>
            <w:tcW w:w="420" w:type="dxa"/>
            <w:vAlign w:val="center"/>
          </w:tcPr>
          <w:p w14:paraId="47407ECF" w14:textId="77777777" w:rsidR="001064A6" w:rsidRPr="008B58AB" w:rsidRDefault="001064A6" w:rsidP="003F72F9">
            <w:pPr>
              <w:pStyle w:val="TAC"/>
            </w:pPr>
          </w:p>
        </w:tc>
        <w:tc>
          <w:tcPr>
            <w:tcW w:w="298" w:type="dxa"/>
            <w:vAlign w:val="center"/>
          </w:tcPr>
          <w:p w14:paraId="104DAB56" w14:textId="77777777" w:rsidR="001064A6" w:rsidRPr="008B58AB" w:rsidRDefault="001064A6" w:rsidP="003F72F9">
            <w:pPr>
              <w:pStyle w:val="TAC"/>
            </w:pPr>
          </w:p>
        </w:tc>
        <w:tc>
          <w:tcPr>
            <w:tcW w:w="379" w:type="dxa"/>
            <w:vAlign w:val="center"/>
          </w:tcPr>
          <w:p w14:paraId="0EB2B772" w14:textId="77777777" w:rsidR="001064A6" w:rsidRPr="008B58AB" w:rsidRDefault="001064A6" w:rsidP="003F72F9">
            <w:pPr>
              <w:pStyle w:val="TAC"/>
            </w:pPr>
          </w:p>
        </w:tc>
        <w:tc>
          <w:tcPr>
            <w:tcW w:w="379" w:type="dxa"/>
            <w:vAlign w:val="center"/>
          </w:tcPr>
          <w:p w14:paraId="7934428A" w14:textId="77777777" w:rsidR="001064A6" w:rsidRPr="008B58AB" w:rsidRDefault="001064A6" w:rsidP="003F72F9">
            <w:pPr>
              <w:pStyle w:val="TAC"/>
            </w:pPr>
          </w:p>
        </w:tc>
        <w:tc>
          <w:tcPr>
            <w:tcW w:w="379" w:type="dxa"/>
            <w:vAlign w:val="center"/>
          </w:tcPr>
          <w:p w14:paraId="64E995D3" w14:textId="77777777" w:rsidR="001064A6" w:rsidRPr="008B58AB" w:rsidRDefault="001064A6" w:rsidP="003F72F9">
            <w:pPr>
              <w:pStyle w:val="TAC"/>
            </w:pPr>
          </w:p>
        </w:tc>
        <w:tc>
          <w:tcPr>
            <w:tcW w:w="379" w:type="dxa"/>
            <w:vAlign w:val="center"/>
          </w:tcPr>
          <w:p w14:paraId="7025BCDB" w14:textId="77777777" w:rsidR="001064A6" w:rsidRPr="008B58AB" w:rsidRDefault="001064A6" w:rsidP="003F72F9">
            <w:pPr>
              <w:pStyle w:val="TAC"/>
            </w:pPr>
          </w:p>
        </w:tc>
        <w:tc>
          <w:tcPr>
            <w:tcW w:w="623" w:type="dxa"/>
            <w:vAlign w:val="center"/>
          </w:tcPr>
          <w:p w14:paraId="72CB0B67" w14:textId="77777777" w:rsidR="001064A6" w:rsidRPr="008B58AB" w:rsidRDefault="001064A6" w:rsidP="003F72F9">
            <w:pPr>
              <w:pStyle w:val="TAC"/>
            </w:pPr>
          </w:p>
        </w:tc>
        <w:tc>
          <w:tcPr>
            <w:tcW w:w="664" w:type="dxa"/>
            <w:vAlign w:val="center"/>
          </w:tcPr>
          <w:p w14:paraId="72815358" w14:textId="77777777" w:rsidR="001064A6" w:rsidRPr="008B58AB" w:rsidRDefault="001064A6" w:rsidP="003F72F9">
            <w:pPr>
              <w:pStyle w:val="TAC"/>
            </w:pPr>
          </w:p>
        </w:tc>
        <w:tc>
          <w:tcPr>
            <w:tcW w:w="379" w:type="dxa"/>
            <w:vAlign w:val="center"/>
          </w:tcPr>
          <w:p w14:paraId="66674A95" w14:textId="77777777" w:rsidR="001064A6" w:rsidRPr="008B58AB" w:rsidRDefault="001064A6" w:rsidP="003F72F9">
            <w:pPr>
              <w:pStyle w:val="TAC"/>
            </w:pPr>
          </w:p>
        </w:tc>
        <w:tc>
          <w:tcPr>
            <w:tcW w:w="379" w:type="dxa"/>
            <w:vAlign w:val="center"/>
          </w:tcPr>
          <w:p w14:paraId="23A51A76" w14:textId="77777777" w:rsidR="001064A6" w:rsidRPr="008B58AB" w:rsidRDefault="001064A6" w:rsidP="003F72F9">
            <w:pPr>
              <w:pStyle w:val="TAC"/>
            </w:pPr>
          </w:p>
        </w:tc>
        <w:tc>
          <w:tcPr>
            <w:tcW w:w="379" w:type="dxa"/>
            <w:vAlign w:val="center"/>
          </w:tcPr>
          <w:p w14:paraId="0FF4DCAA" w14:textId="77777777" w:rsidR="001064A6" w:rsidRPr="008B58AB" w:rsidRDefault="001064A6" w:rsidP="003F72F9">
            <w:pPr>
              <w:pStyle w:val="TAC"/>
            </w:pPr>
          </w:p>
        </w:tc>
        <w:tc>
          <w:tcPr>
            <w:tcW w:w="379" w:type="dxa"/>
            <w:vAlign w:val="center"/>
          </w:tcPr>
          <w:p w14:paraId="3FC21749" w14:textId="77777777" w:rsidR="001064A6" w:rsidRPr="008B58AB" w:rsidRDefault="001064A6" w:rsidP="003F72F9">
            <w:pPr>
              <w:pStyle w:val="TAC"/>
            </w:pPr>
          </w:p>
        </w:tc>
      </w:tr>
      <w:tr w:rsidR="001064A6" w:rsidRPr="008B58AB" w14:paraId="4F32009F" w14:textId="77777777" w:rsidTr="003F72F9">
        <w:trPr>
          <w:cantSplit/>
          <w:jc w:val="center"/>
        </w:trPr>
        <w:tc>
          <w:tcPr>
            <w:tcW w:w="1176" w:type="dxa"/>
            <w:vAlign w:val="center"/>
          </w:tcPr>
          <w:p w14:paraId="7E78E7D3" w14:textId="77777777" w:rsidR="001064A6" w:rsidRPr="008B58AB" w:rsidRDefault="001064A6" w:rsidP="003F72F9">
            <w:pPr>
              <w:pStyle w:val="TAC"/>
            </w:pPr>
            <w:r w:rsidRPr="008B58AB">
              <w:t>5</w:t>
            </w:r>
          </w:p>
        </w:tc>
        <w:tc>
          <w:tcPr>
            <w:tcW w:w="299" w:type="dxa"/>
            <w:vAlign w:val="center"/>
          </w:tcPr>
          <w:p w14:paraId="7F62747F" w14:textId="77777777" w:rsidR="001064A6" w:rsidRPr="008B58AB" w:rsidRDefault="001064A6" w:rsidP="003F72F9">
            <w:pPr>
              <w:pStyle w:val="TAC"/>
            </w:pPr>
          </w:p>
        </w:tc>
        <w:tc>
          <w:tcPr>
            <w:tcW w:w="298" w:type="dxa"/>
            <w:vAlign w:val="center"/>
          </w:tcPr>
          <w:p w14:paraId="7F1C2D3C" w14:textId="77777777" w:rsidR="001064A6" w:rsidRPr="008B58AB" w:rsidRDefault="001064A6" w:rsidP="003F72F9">
            <w:pPr>
              <w:pStyle w:val="TAC"/>
            </w:pPr>
          </w:p>
        </w:tc>
        <w:tc>
          <w:tcPr>
            <w:tcW w:w="298" w:type="dxa"/>
            <w:vAlign w:val="center"/>
          </w:tcPr>
          <w:p w14:paraId="770055CC" w14:textId="77777777" w:rsidR="001064A6" w:rsidRPr="008B58AB" w:rsidRDefault="001064A6" w:rsidP="003F72F9">
            <w:pPr>
              <w:pStyle w:val="TAC"/>
              <w:rPr>
                <w:szCs w:val="18"/>
              </w:rPr>
            </w:pPr>
          </w:p>
        </w:tc>
        <w:tc>
          <w:tcPr>
            <w:tcW w:w="298" w:type="dxa"/>
            <w:vAlign w:val="center"/>
          </w:tcPr>
          <w:p w14:paraId="62E86ED0" w14:textId="77777777" w:rsidR="001064A6" w:rsidRPr="008B58AB" w:rsidRDefault="001064A6" w:rsidP="003F72F9">
            <w:pPr>
              <w:pStyle w:val="TAC"/>
            </w:pPr>
          </w:p>
        </w:tc>
        <w:tc>
          <w:tcPr>
            <w:tcW w:w="709" w:type="dxa"/>
            <w:vAlign w:val="center"/>
          </w:tcPr>
          <w:p w14:paraId="09F01D93" w14:textId="77777777" w:rsidR="001064A6" w:rsidRPr="008B58AB" w:rsidRDefault="001064A6" w:rsidP="003F72F9">
            <w:pPr>
              <w:pStyle w:val="TAC"/>
              <w:rPr>
                <w:lang w:eastAsia="zh-CN"/>
              </w:rPr>
            </w:pPr>
            <w:r w:rsidRPr="008B58AB">
              <w:rPr>
                <w:lang w:eastAsia="zh-CN"/>
              </w:rPr>
              <w:t>18,</w:t>
            </w:r>
          </w:p>
          <w:p w14:paraId="5BAB351E" w14:textId="77777777" w:rsidR="001064A6" w:rsidRPr="008B58AB" w:rsidRDefault="001064A6" w:rsidP="003F72F9">
            <w:pPr>
              <w:pStyle w:val="TAC"/>
              <w:rPr>
                <w:lang w:eastAsia="zh-CN"/>
              </w:rPr>
            </w:pPr>
            <w:r w:rsidRPr="008B58AB">
              <w:rPr>
                <w:lang w:eastAsia="zh-CN"/>
              </w:rPr>
              <w:t>17,</w:t>
            </w:r>
          </w:p>
          <w:p w14:paraId="522199E3" w14:textId="77777777" w:rsidR="001064A6" w:rsidRPr="008B58AB" w:rsidRDefault="001064A6" w:rsidP="003F72F9">
            <w:pPr>
              <w:pStyle w:val="TAC"/>
              <w:rPr>
                <w:lang w:eastAsia="zh-CN"/>
              </w:rPr>
            </w:pPr>
            <w:r w:rsidRPr="008B58AB">
              <w:rPr>
                <w:lang w:eastAsia="zh-CN"/>
              </w:rPr>
              <w:t>16,</w:t>
            </w:r>
          </w:p>
          <w:p w14:paraId="6E197912" w14:textId="77777777" w:rsidR="001064A6" w:rsidRPr="008B58AB" w:rsidRDefault="001064A6" w:rsidP="003F72F9">
            <w:pPr>
              <w:pStyle w:val="TAC"/>
              <w:rPr>
                <w:lang w:eastAsia="zh-CN"/>
              </w:rPr>
            </w:pPr>
            <w:r w:rsidRPr="008B58AB">
              <w:rPr>
                <w:lang w:eastAsia="zh-CN"/>
              </w:rPr>
              <w:t>15,</w:t>
            </w:r>
          </w:p>
          <w:p w14:paraId="62469F0C" w14:textId="77777777" w:rsidR="001064A6" w:rsidRPr="008B58AB" w:rsidRDefault="001064A6" w:rsidP="003F72F9">
            <w:pPr>
              <w:pStyle w:val="TAC"/>
              <w:rPr>
                <w:lang w:eastAsia="zh-CN"/>
              </w:rPr>
            </w:pPr>
            <w:r w:rsidRPr="008B58AB">
              <w:rPr>
                <w:lang w:eastAsia="zh-CN"/>
              </w:rPr>
              <w:t>14,</w:t>
            </w:r>
          </w:p>
          <w:p w14:paraId="4A5084C6" w14:textId="77777777" w:rsidR="001064A6" w:rsidRPr="008B58AB" w:rsidRDefault="001064A6" w:rsidP="003F72F9">
            <w:pPr>
              <w:pStyle w:val="TAC"/>
              <w:rPr>
                <w:lang w:eastAsia="zh-CN"/>
              </w:rPr>
            </w:pPr>
            <w:r w:rsidRPr="008B58AB">
              <w:rPr>
                <w:lang w:eastAsia="zh-CN"/>
              </w:rPr>
              <w:t>13,</w:t>
            </w:r>
          </w:p>
          <w:p w14:paraId="0E026B9C" w14:textId="77777777" w:rsidR="001064A6" w:rsidRPr="008B58AB" w:rsidRDefault="001064A6" w:rsidP="003F72F9">
            <w:pPr>
              <w:pStyle w:val="TAC"/>
            </w:pPr>
            <w:r w:rsidRPr="008B58AB">
              <w:rPr>
                <w:lang w:eastAsia="zh-CN"/>
              </w:rPr>
              <w:t>12,22</w:t>
            </w:r>
          </w:p>
        </w:tc>
        <w:tc>
          <w:tcPr>
            <w:tcW w:w="658" w:type="dxa"/>
            <w:vAlign w:val="center"/>
          </w:tcPr>
          <w:p w14:paraId="0DE704AF" w14:textId="77777777" w:rsidR="001064A6" w:rsidRPr="008B58AB" w:rsidRDefault="001064A6" w:rsidP="003F72F9">
            <w:pPr>
              <w:pStyle w:val="TAC"/>
              <w:rPr>
                <w:lang w:eastAsia="zh-CN"/>
              </w:rPr>
            </w:pPr>
            <w:r w:rsidRPr="008B58AB">
              <w:rPr>
                <w:lang w:eastAsia="zh-CN"/>
              </w:rPr>
              <w:t>12,11,</w:t>
            </w:r>
          </w:p>
          <w:p w14:paraId="72AB6C36" w14:textId="77777777" w:rsidR="001064A6" w:rsidRPr="008B58AB" w:rsidRDefault="001064A6" w:rsidP="003F72F9">
            <w:pPr>
              <w:pStyle w:val="TAC"/>
              <w:rPr>
                <w:lang w:eastAsia="zh-CN"/>
              </w:rPr>
            </w:pPr>
            <w:r w:rsidRPr="008B58AB">
              <w:rPr>
                <w:lang w:eastAsia="zh-CN"/>
              </w:rPr>
              <w:t>10,9,</w:t>
            </w:r>
          </w:p>
          <w:p w14:paraId="35634E20" w14:textId="77777777" w:rsidR="001064A6" w:rsidRPr="008B58AB" w:rsidRDefault="001064A6" w:rsidP="003F72F9">
            <w:pPr>
              <w:pStyle w:val="TAC"/>
            </w:pPr>
            <w:r w:rsidRPr="008B58AB">
              <w:rPr>
                <w:lang w:eastAsia="zh-CN"/>
              </w:rPr>
              <w:t>8,7,6,5,4</w:t>
            </w:r>
          </w:p>
        </w:tc>
        <w:tc>
          <w:tcPr>
            <w:tcW w:w="542" w:type="dxa"/>
            <w:vAlign w:val="center"/>
          </w:tcPr>
          <w:p w14:paraId="3DB8FADD" w14:textId="77777777" w:rsidR="001064A6" w:rsidRPr="008B58AB" w:rsidRDefault="001064A6" w:rsidP="003F72F9">
            <w:pPr>
              <w:pStyle w:val="TAC"/>
            </w:pPr>
          </w:p>
        </w:tc>
        <w:tc>
          <w:tcPr>
            <w:tcW w:w="542" w:type="dxa"/>
            <w:vAlign w:val="center"/>
          </w:tcPr>
          <w:p w14:paraId="7C7CD6EF" w14:textId="77777777" w:rsidR="001064A6" w:rsidRPr="008B58AB" w:rsidRDefault="001064A6" w:rsidP="003F72F9">
            <w:pPr>
              <w:pStyle w:val="TAC"/>
            </w:pPr>
          </w:p>
        </w:tc>
        <w:tc>
          <w:tcPr>
            <w:tcW w:w="420" w:type="dxa"/>
            <w:vAlign w:val="center"/>
          </w:tcPr>
          <w:p w14:paraId="5C4E892E" w14:textId="77777777" w:rsidR="001064A6" w:rsidRPr="008B58AB" w:rsidRDefault="001064A6" w:rsidP="003F72F9">
            <w:pPr>
              <w:pStyle w:val="TAC"/>
            </w:pPr>
          </w:p>
        </w:tc>
        <w:tc>
          <w:tcPr>
            <w:tcW w:w="298" w:type="dxa"/>
            <w:vAlign w:val="center"/>
          </w:tcPr>
          <w:p w14:paraId="4BF19B60" w14:textId="77777777" w:rsidR="001064A6" w:rsidRPr="008B58AB" w:rsidRDefault="001064A6" w:rsidP="003F72F9">
            <w:pPr>
              <w:pStyle w:val="TAC"/>
            </w:pPr>
          </w:p>
        </w:tc>
        <w:tc>
          <w:tcPr>
            <w:tcW w:w="379" w:type="dxa"/>
            <w:vAlign w:val="center"/>
          </w:tcPr>
          <w:p w14:paraId="0EE2A0C6" w14:textId="77777777" w:rsidR="001064A6" w:rsidRPr="008B58AB" w:rsidRDefault="001064A6" w:rsidP="003F72F9">
            <w:pPr>
              <w:pStyle w:val="TAC"/>
            </w:pPr>
          </w:p>
        </w:tc>
        <w:tc>
          <w:tcPr>
            <w:tcW w:w="379" w:type="dxa"/>
            <w:vAlign w:val="center"/>
          </w:tcPr>
          <w:p w14:paraId="273E78D0" w14:textId="77777777" w:rsidR="001064A6" w:rsidRPr="008B58AB" w:rsidRDefault="001064A6" w:rsidP="003F72F9">
            <w:pPr>
              <w:pStyle w:val="TAC"/>
            </w:pPr>
          </w:p>
        </w:tc>
        <w:tc>
          <w:tcPr>
            <w:tcW w:w="379" w:type="dxa"/>
            <w:vAlign w:val="center"/>
          </w:tcPr>
          <w:p w14:paraId="22AD95D6" w14:textId="77777777" w:rsidR="001064A6" w:rsidRPr="008B58AB" w:rsidRDefault="001064A6" w:rsidP="003F72F9">
            <w:pPr>
              <w:pStyle w:val="TAC"/>
            </w:pPr>
          </w:p>
        </w:tc>
        <w:tc>
          <w:tcPr>
            <w:tcW w:w="379" w:type="dxa"/>
            <w:vAlign w:val="center"/>
          </w:tcPr>
          <w:p w14:paraId="7859F726" w14:textId="77777777" w:rsidR="001064A6" w:rsidRPr="008B58AB" w:rsidRDefault="001064A6" w:rsidP="003F72F9">
            <w:pPr>
              <w:pStyle w:val="TAC"/>
            </w:pPr>
          </w:p>
        </w:tc>
        <w:tc>
          <w:tcPr>
            <w:tcW w:w="623" w:type="dxa"/>
            <w:vAlign w:val="center"/>
          </w:tcPr>
          <w:p w14:paraId="2E6B66CA" w14:textId="77777777" w:rsidR="001064A6" w:rsidRPr="008B58AB" w:rsidRDefault="001064A6" w:rsidP="003F72F9">
            <w:pPr>
              <w:pStyle w:val="TAC"/>
            </w:pPr>
          </w:p>
        </w:tc>
        <w:tc>
          <w:tcPr>
            <w:tcW w:w="664" w:type="dxa"/>
            <w:vAlign w:val="center"/>
          </w:tcPr>
          <w:p w14:paraId="69532221" w14:textId="77777777" w:rsidR="001064A6" w:rsidRPr="008B58AB" w:rsidRDefault="001064A6" w:rsidP="003F72F9">
            <w:pPr>
              <w:pStyle w:val="TAC"/>
            </w:pPr>
          </w:p>
        </w:tc>
        <w:tc>
          <w:tcPr>
            <w:tcW w:w="379" w:type="dxa"/>
            <w:vAlign w:val="center"/>
          </w:tcPr>
          <w:p w14:paraId="35514885" w14:textId="77777777" w:rsidR="001064A6" w:rsidRPr="008B58AB" w:rsidRDefault="001064A6" w:rsidP="003F72F9">
            <w:pPr>
              <w:pStyle w:val="TAC"/>
            </w:pPr>
          </w:p>
        </w:tc>
        <w:tc>
          <w:tcPr>
            <w:tcW w:w="379" w:type="dxa"/>
            <w:vAlign w:val="center"/>
          </w:tcPr>
          <w:p w14:paraId="0A57EBD0" w14:textId="77777777" w:rsidR="001064A6" w:rsidRPr="008B58AB" w:rsidRDefault="001064A6" w:rsidP="003F72F9">
            <w:pPr>
              <w:pStyle w:val="TAC"/>
            </w:pPr>
          </w:p>
        </w:tc>
        <w:tc>
          <w:tcPr>
            <w:tcW w:w="379" w:type="dxa"/>
            <w:vAlign w:val="center"/>
          </w:tcPr>
          <w:p w14:paraId="69FE47B4" w14:textId="77777777" w:rsidR="001064A6" w:rsidRPr="008B58AB" w:rsidRDefault="001064A6" w:rsidP="003F72F9">
            <w:pPr>
              <w:pStyle w:val="TAC"/>
            </w:pPr>
          </w:p>
        </w:tc>
        <w:tc>
          <w:tcPr>
            <w:tcW w:w="379" w:type="dxa"/>
            <w:vAlign w:val="center"/>
          </w:tcPr>
          <w:p w14:paraId="5B11A69F" w14:textId="77777777" w:rsidR="001064A6" w:rsidRPr="008B58AB" w:rsidRDefault="001064A6" w:rsidP="003F72F9">
            <w:pPr>
              <w:pStyle w:val="TAC"/>
            </w:pPr>
          </w:p>
        </w:tc>
      </w:tr>
      <w:tr w:rsidR="001064A6" w:rsidRPr="008B58AB" w14:paraId="5C012665" w14:textId="77777777" w:rsidTr="003F72F9">
        <w:trPr>
          <w:cantSplit/>
          <w:jc w:val="center"/>
        </w:trPr>
        <w:tc>
          <w:tcPr>
            <w:tcW w:w="1176" w:type="dxa"/>
            <w:vAlign w:val="center"/>
          </w:tcPr>
          <w:p w14:paraId="4C4EABF4" w14:textId="77777777" w:rsidR="001064A6" w:rsidRPr="008B58AB" w:rsidRDefault="001064A6" w:rsidP="003F72F9">
            <w:pPr>
              <w:pStyle w:val="TAC"/>
            </w:pPr>
            <w:r w:rsidRPr="008B58AB">
              <w:t>6</w:t>
            </w:r>
          </w:p>
        </w:tc>
        <w:tc>
          <w:tcPr>
            <w:tcW w:w="299" w:type="dxa"/>
            <w:vAlign w:val="center"/>
          </w:tcPr>
          <w:p w14:paraId="01278177" w14:textId="77777777" w:rsidR="001064A6" w:rsidRPr="008B58AB" w:rsidRDefault="001064A6" w:rsidP="003F72F9">
            <w:pPr>
              <w:pStyle w:val="TAC"/>
            </w:pPr>
          </w:p>
        </w:tc>
        <w:tc>
          <w:tcPr>
            <w:tcW w:w="298" w:type="dxa"/>
            <w:vAlign w:val="center"/>
          </w:tcPr>
          <w:p w14:paraId="639E7331" w14:textId="77777777" w:rsidR="001064A6" w:rsidRPr="008B58AB" w:rsidRDefault="001064A6" w:rsidP="003F72F9">
            <w:pPr>
              <w:pStyle w:val="TAC"/>
            </w:pPr>
          </w:p>
        </w:tc>
        <w:tc>
          <w:tcPr>
            <w:tcW w:w="298" w:type="dxa"/>
            <w:vAlign w:val="center"/>
          </w:tcPr>
          <w:p w14:paraId="50B60B26" w14:textId="77777777" w:rsidR="001064A6" w:rsidRPr="008B58AB" w:rsidRDefault="001064A6" w:rsidP="003F72F9">
            <w:pPr>
              <w:pStyle w:val="TAC"/>
              <w:rPr>
                <w:szCs w:val="18"/>
              </w:rPr>
            </w:pPr>
          </w:p>
        </w:tc>
        <w:tc>
          <w:tcPr>
            <w:tcW w:w="298" w:type="dxa"/>
            <w:vAlign w:val="center"/>
          </w:tcPr>
          <w:p w14:paraId="72D688C5" w14:textId="77777777" w:rsidR="001064A6" w:rsidRPr="008B58AB" w:rsidRDefault="001064A6" w:rsidP="003F72F9">
            <w:pPr>
              <w:pStyle w:val="TAC"/>
            </w:pPr>
          </w:p>
        </w:tc>
        <w:tc>
          <w:tcPr>
            <w:tcW w:w="709" w:type="dxa"/>
            <w:vAlign w:val="center"/>
          </w:tcPr>
          <w:p w14:paraId="2B49D0D9" w14:textId="77777777" w:rsidR="001064A6" w:rsidRPr="008B58AB" w:rsidRDefault="001064A6" w:rsidP="003F72F9">
            <w:pPr>
              <w:pStyle w:val="TAC"/>
            </w:pPr>
            <w:r w:rsidRPr="008B58AB">
              <w:rPr>
                <w:lang w:eastAsia="zh-CN"/>
              </w:rPr>
              <w:t>6</w:t>
            </w:r>
          </w:p>
        </w:tc>
        <w:tc>
          <w:tcPr>
            <w:tcW w:w="658" w:type="dxa"/>
            <w:vAlign w:val="center"/>
          </w:tcPr>
          <w:p w14:paraId="49DDE23C" w14:textId="77777777" w:rsidR="001064A6" w:rsidRPr="008B58AB" w:rsidRDefault="001064A6" w:rsidP="003F72F9">
            <w:pPr>
              <w:pStyle w:val="TAC"/>
            </w:pPr>
            <w:r w:rsidRPr="008B58AB">
              <w:rPr>
                <w:lang w:eastAsia="zh-CN"/>
              </w:rPr>
              <w:t>6</w:t>
            </w:r>
          </w:p>
        </w:tc>
        <w:tc>
          <w:tcPr>
            <w:tcW w:w="542" w:type="dxa"/>
            <w:vAlign w:val="center"/>
          </w:tcPr>
          <w:p w14:paraId="603CE39F" w14:textId="77777777" w:rsidR="001064A6" w:rsidRPr="008B58AB" w:rsidRDefault="001064A6" w:rsidP="003F72F9">
            <w:pPr>
              <w:pStyle w:val="TAC"/>
            </w:pPr>
            <w:r w:rsidRPr="008B58AB">
              <w:rPr>
                <w:lang w:eastAsia="zh-CN"/>
              </w:rPr>
              <w:t>6</w:t>
            </w:r>
          </w:p>
        </w:tc>
        <w:tc>
          <w:tcPr>
            <w:tcW w:w="542" w:type="dxa"/>
            <w:vAlign w:val="center"/>
          </w:tcPr>
          <w:p w14:paraId="1AF54413" w14:textId="77777777" w:rsidR="001064A6" w:rsidRPr="008B58AB" w:rsidRDefault="001064A6" w:rsidP="003F72F9">
            <w:pPr>
              <w:pStyle w:val="TAC"/>
            </w:pPr>
            <w:r w:rsidRPr="008B58AB">
              <w:rPr>
                <w:lang w:eastAsia="zh-CN"/>
              </w:rPr>
              <w:t>6</w:t>
            </w:r>
          </w:p>
        </w:tc>
        <w:tc>
          <w:tcPr>
            <w:tcW w:w="420" w:type="dxa"/>
            <w:vAlign w:val="center"/>
          </w:tcPr>
          <w:p w14:paraId="4E41434D" w14:textId="77777777" w:rsidR="001064A6" w:rsidRPr="008B58AB" w:rsidRDefault="001064A6" w:rsidP="003F72F9">
            <w:pPr>
              <w:pStyle w:val="TAC"/>
            </w:pPr>
            <w:r w:rsidRPr="008B58AB">
              <w:rPr>
                <w:lang w:eastAsia="zh-CN"/>
              </w:rPr>
              <w:t>6</w:t>
            </w:r>
          </w:p>
        </w:tc>
        <w:tc>
          <w:tcPr>
            <w:tcW w:w="298" w:type="dxa"/>
            <w:vAlign w:val="center"/>
          </w:tcPr>
          <w:p w14:paraId="38BFB5DE" w14:textId="77777777" w:rsidR="001064A6" w:rsidRPr="008B58AB" w:rsidRDefault="001064A6" w:rsidP="003F72F9">
            <w:pPr>
              <w:pStyle w:val="TAC"/>
            </w:pPr>
          </w:p>
        </w:tc>
        <w:tc>
          <w:tcPr>
            <w:tcW w:w="379" w:type="dxa"/>
            <w:vAlign w:val="center"/>
          </w:tcPr>
          <w:p w14:paraId="2DB0D7C5" w14:textId="77777777" w:rsidR="001064A6" w:rsidRPr="008B58AB" w:rsidRDefault="001064A6" w:rsidP="003F72F9">
            <w:pPr>
              <w:pStyle w:val="TAC"/>
            </w:pPr>
          </w:p>
        </w:tc>
        <w:tc>
          <w:tcPr>
            <w:tcW w:w="379" w:type="dxa"/>
            <w:vAlign w:val="center"/>
          </w:tcPr>
          <w:p w14:paraId="74527D66" w14:textId="77777777" w:rsidR="001064A6" w:rsidRPr="008B58AB" w:rsidRDefault="001064A6" w:rsidP="003F72F9">
            <w:pPr>
              <w:pStyle w:val="TAC"/>
            </w:pPr>
          </w:p>
        </w:tc>
        <w:tc>
          <w:tcPr>
            <w:tcW w:w="379" w:type="dxa"/>
            <w:vAlign w:val="center"/>
          </w:tcPr>
          <w:p w14:paraId="1BA1B448" w14:textId="77777777" w:rsidR="001064A6" w:rsidRPr="008B58AB" w:rsidRDefault="001064A6" w:rsidP="003F72F9">
            <w:pPr>
              <w:pStyle w:val="TAC"/>
            </w:pPr>
          </w:p>
        </w:tc>
        <w:tc>
          <w:tcPr>
            <w:tcW w:w="379" w:type="dxa"/>
            <w:vAlign w:val="center"/>
          </w:tcPr>
          <w:p w14:paraId="258DFC4F" w14:textId="77777777" w:rsidR="001064A6" w:rsidRPr="008B58AB" w:rsidRDefault="001064A6" w:rsidP="003F72F9">
            <w:pPr>
              <w:pStyle w:val="TAC"/>
            </w:pPr>
          </w:p>
        </w:tc>
        <w:tc>
          <w:tcPr>
            <w:tcW w:w="623" w:type="dxa"/>
            <w:vAlign w:val="center"/>
          </w:tcPr>
          <w:p w14:paraId="5315277C" w14:textId="77777777" w:rsidR="001064A6" w:rsidRPr="008B58AB" w:rsidRDefault="001064A6" w:rsidP="003F72F9">
            <w:pPr>
              <w:pStyle w:val="TAC"/>
            </w:pPr>
            <w:r w:rsidRPr="008B58AB">
              <w:rPr>
                <w:lang w:eastAsia="zh-CN"/>
              </w:rPr>
              <w:t>4</w:t>
            </w:r>
          </w:p>
        </w:tc>
        <w:tc>
          <w:tcPr>
            <w:tcW w:w="664" w:type="dxa"/>
            <w:vAlign w:val="center"/>
          </w:tcPr>
          <w:p w14:paraId="6D989025" w14:textId="77777777" w:rsidR="001064A6" w:rsidRPr="008B58AB" w:rsidRDefault="001064A6" w:rsidP="003F72F9">
            <w:pPr>
              <w:pStyle w:val="TAC"/>
            </w:pPr>
            <w:r w:rsidRPr="008B58AB">
              <w:rPr>
                <w:lang w:eastAsia="zh-CN"/>
              </w:rPr>
              <w:t>4</w:t>
            </w:r>
          </w:p>
        </w:tc>
        <w:tc>
          <w:tcPr>
            <w:tcW w:w="379" w:type="dxa"/>
            <w:vAlign w:val="center"/>
          </w:tcPr>
          <w:p w14:paraId="10DEBBF4" w14:textId="77777777" w:rsidR="001064A6" w:rsidRPr="008B58AB" w:rsidRDefault="001064A6" w:rsidP="003F72F9">
            <w:pPr>
              <w:pStyle w:val="TAC"/>
            </w:pPr>
            <w:r w:rsidRPr="008B58AB">
              <w:rPr>
                <w:lang w:eastAsia="zh-CN"/>
              </w:rPr>
              <w:t>4</w:t>
            </w:r>
          </w:p>
        </w:tc>
        <w:tc>
          <w:tcPr>
            <w:tcW w:w="379" w:type="dxa"/>
            <w:vAlign w:val="center"/>
          </w:tcPr>
          <w:p w14:paraId="4BDD3151" w14:textId="77777777" w:rsidR="001064A6" w:rsidRPr="008B58AB" w:rsidRDefault="001064A6" w:rsidP="003F72F9">
            <w:pPr>
              <w:pStyle w:val="TAC"/>
            </w:pPr>
          </w:p>
        </w:tc>
        <w:tc>
          <w:tcPr>
            <w:tcW w:w="379" w:type="dxa"/>
            <w:vAlign w:val="center"/>
          </w:tcPr>
          <w:p w14:paraId="7FB9DAAC" w14:textId="77777777" w:rsidR="001064A6" w:rsidRPr="008B58AB" w:rsidRDefault="001064A6" w:rsidP="003F72F9">
            <w:pPr>
              <w:pStyle w:val="TAC"/>
            </w:pPr>
          </w:p>
        </w:tc>
        <w:tc>
          <w:tcPr>
            <w:tcW w:w="379" w:type="dxa"/>
            <w:vAlign w:val="center"/>
          </w:tcPr>
          <w:p w14:paraId="1806E80E" w14:textId="77777777" w:rsidR="001064A6" w:rsidRPr="008B58AB" w:rsidRDefault="001064A6" w:rsidP="003F72F9">
            <w:pPr>
              <w:pStyle w:val="TAC"/>
            </w:pPr>
          </w:p>
        </w:tc>
      </w:tr>
    </w:tbl>
    <w:p w14:paraId="332ACB35" w14:textId="77777777" w:rsidR="00377DBB" w:rsidRPr="00377DBB" w:rsidRDefault="00377DBB" w:rsidP="00377DBB"/>
    <w:p w14:paraId="0BC273EB" w14:textId="77777777" w:rsidR="00377DBB" w:rsidRPr="00377DBB" w:rsidRDefault="00377DBB" w:rsidP="00C54463">
      <w:pPr>
        <w:pStyle w:val="TH"/>
      </w:pPr>
      <w:r w:rsidRPr="00377DBB">
        <w:t xml:space="preserve">Table 10.1.3.1-1D: Downlink association set </w:t>
      </w:r>
      <w:r w:rsidRPr="00377DBB">
        <w:rPr>
          <w:noProof/>
          <w:position w:val="-10"/>
          <w:sz w:val="19"/>
          <w:szCs w:val="19"/>
        </w:rPr>
        <w:drawing>
          <wp:inline distT="0" distB="0" distL="0" distR="0" wp14:anchorId="3A6DADF5" wp14:editId="1CB7626D">
            <wp:extent cx="166370" cy="180340"/>
            <wp:effectExtent l="0" t="0" r="508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66370" cy="180340"/>
                    </a:xfrm>
                    <a:prstGeom prst="rect">
                      <a:avLst/>
                    </a:prstGeom>
                    <a:noFill/>
                    <a:ln>
                      <a:noFill/>
                    </a:ln>
                  </pic:spPr>
                </pic:pic>
              </a:graphicData>
            </a:graphic>
          </wp:inline>
        </w:drawing>
      </w:r>
      <w:r w:rsidRPr="00377DBB">
        <w:rPr>
          <w:i/>
          <w:iCs/>
        </w:rPr>
        <w:t xml:space="preserve">: </w:t>
      </w:r>
      <w:r w:rsidRPr="00377DBB">
        <w:rPr>
          <w:noProof/>
          <w:position w:val="-12"/>
          <w:sz w:val="19"/>
          <w:szCs w:val="19"/>
        </w:rPr>
        <w:drawing>
          <wp:inline distT="0" distB="0" distL="0" distR="0" wp14:anchorId="4247C1F2" wp14:editId="55E82C4A">
            <wp:extent cx="838200" cy="21463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14630"/>
                    </a:xfrm>
                    <a:prstGeom prst="rect">
                      <a:avLst/>
                    </a:prstGeom>
                    <a:noFill/>
                    <a:ln>
                      <a:noFill/>
                    </a:ln>
                  </pic:spPr>
                </pic:pic>
              </a:graphicData>
            </a:graphic>
          </wp:inline>
        </w:drawing>
      </w:r>
      <w:r w:rsidRPr="00377DBB">
        <w:t xml:space="preserve"> for TDD with special subframe configuration 3, 4 or 8 and UE configured with higher layer parameter </w:t>
      </w:r>
      <w:r w:rsidRPr="00377DBB">
        <w:rPr>
          <w:i/>
        </w:rPr>
        <w:t>shortTTI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77DBB" w:rsidRPr="00377DBB" w14:paraId="64BDAF11" w14:textId="77777777" w:rsidTr="00377DBB">
        <w:trPr>
          <w:cantSplit/>
          <w:jc w:val="center"/>
        </w:trPr>
        <w:tc>
          <w:tcPr>
            <w:tcW w:w="117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DE5B2AC"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UL/DL</w:t>
            </w:r>
          </w:p>
          <w:p w14:paraId="30044215"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Configuration</w:t>
            </w:r>
          </w:p>
        </w:tc>
        <w:tc>
          <w:tcPr>
            <w:tcW w:w="8681" w:type="dxa"/>
            <w:gridSpan w:val="20"/>
            <w:tcBorders>
              <w:top w:val="single" w:sz="4" w:space="0" w:color="auto"/>
              <w:left w:val="single" w:sz="4" w:space="0" w:color="auto"/>
              <w:bottom w:val="single" w:sz="4" w:space="0" w:color="auto"/>
              <w:right w:val="single" w:sz="4" w:space="0" w:color="auto"/>
            </w:tcBorders>
            <w:shd w:val="clear" w:color="auto" w:fill="E0E0E0"/>
            <w:vAlign w:val="center"/>
            <w:hideMark/>
          </w:tcPr>
          <w:p w14:paraId="2E67F20D"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 xml:space="preserve">slot </w:t>
            </w:r>
            <w:r w:rsidRPr="00377DBB">
              <w:rPr>
                <w:rFonts w:ascii="Arial" w:hAnsi="Arial"/>
                <w:b/>
                <w:i/>
                <w:iCs/>
                <w:sz w:val="18"/>
              </w:rPr>
              <w:t>n</w:t>
            </w:r>
          </w:p>
        </w:tc>
      </w:tr>
      <w:tr w:rsidR="00377DBB" w:rsidRPr="00377DBB" w14:paraId="23700DBC" w14:textId="77777777" w:rsidTr="00377DBB">
        <w:trPr>
          <w:cantSplit/>
          <w:jc w:val="center"/>
        </w:trPr>
        <w:tc>
          <w:tcPr>
            <w:tcW w:w="1176" w:type="dxa"/>
            <w:vMerge/>
            <w:tcBorders>
              <w:top w:val="single" w:sz="4" w:space="0" w:color="auto"/>
              <w:left w:val="single" w:sz="4" w:space="0" w:color="auto"/>
              <w:bottom w:val="single" w:sz="4" w:space="0" w:color="auto"/>
              <w:right w:val="single" w:sz="4" w:space="0" w:color="auto"/>
            </w:tcBorders>
            <w:vAlign w:val="center"/>
            <w:hideMark/>
          </w:tcPr>
          <w:p w14:paraId="5BF210EA" w14:textId="77777777" w:rsidR="00377DBB" w:rsidRPr="00377DBB" w:rsidRDefault="00377DBB" w:rsidP="00377DBB">
            <w:pPr>
              <w:overflowPunct/>
              <w:autoSpaceDE/>
              <w:autoSpaceDN/>
              <w:adjustRightInd/>
              <w:spacing w:after="0"/>
              <w:rPr>
                <w:rFonts w:ascii="Arial" w:hAnsi="Arial"/>
                <w:b/>
                <w:sz w:val="18"/>
              </w:rPr>
            </w:pPr>
          </w:p>
        </w:tc>
        <w:tc>
          <w:tcPr>
            <w:tcW w:w="2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07FD6DE"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0</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362F822"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6D6295D"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2</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0FD95BF"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3</w:t>
            </w:r>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B66ACBC"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4</w:t>
            </w:r>
          </w:p>
        </w:tc>
        <w:tc>
          <w:tcPr>
            <w:tcW w:w="6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FD74CD"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5</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276A168"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6</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C1AF0D1"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7</w:t>
            </w:r>
          </w:p>
        </w:tc>
        <w:tc>
          <w:tcPr>
            <w:tcW w:w="42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0955A32"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8</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CB1E297"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9</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5F4E9E0F"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10</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6612922B"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11</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717E6AF6"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12</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19DA5C6D"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13</w:t>
            </w:r>
          </w:p>
        </w:tc>
        <w:tc>
          <w:tcPr>
            <w:tcW w:w="623" w:type="dxa"/>
            <w:tcBorders>
              <w:top w:val="single" w:sz="4" w:space="0" w:color="auto"/>
              <w:left w:val="single" w:sz="4" w:space="0" w:color="auto"/>
              <w:bottom w:val="single" w:sz="4" w:space="0" w:color="auto"/>
              <w:right w:val="single" w:sz="4" w:space="0" w:color="auto"/>
            </w:tcBorders>
            <w:shd w:val="clear" w:color="auto" w:fill="E0E0E0"/>
            <w:hideMark/>
          </w:tcPr>
          <w:p w14:paraId="69187B37"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14</w:t>
            </w:r>
          </w:p>
        </w:tc>
        <w:tc>
          <w:tcPr>
            <w:tcW w:w="664" w:type="dxa"/>
            <w:tcBorders>
              <w:top w:val="single" w:sz="4" w:space="0" w:color="auto"/>
              <w:left w:val="single" w:sz="4" w:space="0" w:color="auto"/>
              <w:bottom w:val="single" w:sz="4" w:space="0" w:color="auto"/>
              <w:right w:val="single" w:sz="4" w:space="0" w:color="auto"/>
            </w:tcBorders>
            <w:shd w:val="clear" w:color="auto" w:fill="E0E0E0"/>
            <w:hideMark/>
          </w:tcPr>
          <w:p w14:paraId="6B3BE0F8"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15</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73326AD3"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16</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70390DAC"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17</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57CE6469"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18</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23EF03C3"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19</w:t>
            </w:r>
          </w:p>
        </w:tc>
      </w:tr>
      <w:tr w:rsidR="00377DBB" w:rsidRPr="00377DBB" w14:paraId="4496C4B0"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1CCB9A20" w14:textId="77777777" w:rsidR="00377DBB" w:rsidRPr="00377DBB" w:rsidRDefault="00377DBB" w:rsidP="00377DBB">
            <w:pPr>
              <w:keepNext/>
              <w:keepLines/>
              <w:spacing w:after="0"/>
              <w:jc w:val="center"/>
              <w:rPr>
                <w:rFonts w:ascii="Arial" w:hAnsi="Arial"/>
                <w:sz w:val="18"/>
              </w:rPr>
            </w:pPr>
            <w:r w:rsidRPr="00377DBB">
              <w:rPr>
                <w:rFonts w:ascii="Arial" w:hAnsi="Arial"/>
                <w:sz w:val="18"/>
              </w:rPr>
              <w:t>0</w:t>
            </w:r>
          </w:p>
        </w:tc>
        <w:tc>
          <w:tcPr>
            <w:tcW w:w="299" w:type="dxa"/>
            <w:tcBorders>
              <w:top w:val="single" w:sz="4" w:space="0" w:color="auto"/>
              <w:left w:val="single" w:sz="4" w:space="0" w:color="auto"/>
              <w:bottom w:val="single" w:sz="4" w:space="0" w:color="auto"/>
              <w:right w:val="single" w:sz="4" w:space="0" w:color="auto"/>
            </w:tcBorders>
            <w:vAlign w:val="center"/>
          </w:tcPr>
          <w:p w14:paraId="49E47346"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5C27205E"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64118B1E"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1012D6FE"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DCE80A0"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58" w:type="dxa"/>
            <w:tcBorders>
              <w:top w:val="single" w:sz="4" w:space="0" w:color="auto"/>
              <w:left w:val="single" w:sz="4" w:space="0" w:color="auto"/>
              <w:bottom w:val="single" w:sz="4" w:space="0" w:color="auto"/>
              <w:right w:val="single" w:sz="4" w:space="0" w:color="auto"/>
            </w:tcBorders>
            <w:vAlign w:val="center"/>
            <w:hideMark/>
          </w:tcPr>
          <w:p w14:paraId="3629565D"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14:paraId="6AE2F843"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14:paraId="205B1150" w14:textId="77777777"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14:paraId="60B3DDFC"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6F580807"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F38DB92"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34C4096"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7F569E71"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9096118"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37DE9BED"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14:paraId="7210B480"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05E997CD"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6D714C57" w14:textId="77777777"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14:paraId="2E8AA0A4"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74170F2" w14:textId="77777777" w:rsidR="00377DBB" w:rsidRPr="00377DBB" w:rsidRDefault="00377DBB" w:rsidP="00377DBB">
            <w:pPr>
              <w:keepNext/>
              <w:keepLines/>
              <w:spacing w:after="0"/>
              <w:jc w:val="center"/>
              <w:rPr>
                <w:rFonts w:ascii="Arial" w:hAnsi="Arial"/>
                <w:sz w:val="18"/>
              </w:rPr>
            </w:pPr>
          </w:p>
        </w:tc>
      </w:tr>
      <w:tr w:rsidR="00377DBB" w:rsidRPr="00377DBB" w14:paraId="59A80347"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6704666E" w14:textId="77777777" w:rsidR="00377DBB" w:rsidRPr="00377DBB" w:rsidRDefault="00377DBB" w:rsidP="00377DBB">
            <w:pPr>
              <w:keepNext/>
              <w:keepLines/>
              <w:spacing w:after="0"/>
              <w:jc w:val="center"/>
              <w:rPr>
                <w:rFonts w:ascii="Arial" w:hAnsi="Arial"/>
                <w:sz w:val="18"/>
              </w:rPr>
            </w:pPr>
            <w:r w:rsidRPr="00377DBB">
              <w:rPr>
                <w:rFonts w:ascii="Arial" w:hAnsi="Arial"/>
                <w:sz w:val="18"/>
              </w:rPr>
              <w:t>1</w:t>
            </w:r>
          </w:p>
        </w:tc>
        <w:tc>
          <w:tcPr>
            <w:tcW w:w="299" w:type="dxa"/>
            <w:tcBorders>
              <w:top w:val="single" w:sz="4" w:space="0" w:color="auto"/>
              <w:left w:val="single" w:sz="4" w:space="0" w:color="auto"/>
              <w:bottom w:val="single" w:sz="4" w:space="0" w:color="auto"/>
              <w:right w:val="single" w:sz="4" w:space="0" w:color="auto"/>
            </w:tcBorders>
            <w:vAlign w:val="center"/>
          </w:tcPr>
          <w:p w14:paraId="2EDA89A4"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10DF1FD7"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5AD5249D"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3DEA8D00"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A301D67"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58" w:type="dxa"/>
            <w:tcBorders>
              <w:top w:val="single" w:sz="4" w:space="0" w:color="auto"/>
              <w:left w:val="single" w:sz="4" w:space="0" w:color="auto"/>
              <w:bottom w:val="single" w:sz="4" w:space="0" w:color="auto"/>
              <w:right w:val="single" w:sz="4" w:space="0" w:color="auto"/>
            </w:tcBorders>
            <w:vAlign w:val="center"/>
            <w:hideMark/>
          </w:tcPr>
          <w:p w14:paraId="52E4E18B"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hideMark/>
          </w:tcPr>
          <w:p w14:paraId="31AD6544"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14:paraId="6412BE63" w14:textId="77777777"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14:paraId="3E1ED041"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3F2823DB"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01F46506"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7D45034"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7159723"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253E5B2"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079F9830"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64" w:type="dxa"/>
            <w:tcBorders>
              <w:top w:val="single" w:sz="4" w:space="0" w:color="auto"/>
              <w:left w:val="single" w:sz="4" w:space="0" w:color="auto"/>
              <w:bottom w:val="single" w:sz="4" w:space="0" w:color="auto"/>
              <w:right w:val="single" w:sz="4" w:space="0" w:color="auto"/>
            </w:tcBorders>
            <w:vAlign w:val="center"/>
            <w:hideMark/>
          </w:tcPr>
          <w:p w14:paraId="109E1799"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379" w:type="dxa"/>
            <w:tcBorders>
              <w:top w:val="single" w:sz="4" w:space="0" w:color="auto"/>
              <w:left w:val="single" w:sz="4" w:space="0" w:color="auto"/>
              <w:bottom w:val="single" w:sz="4" w:space="0" w:color="auto"/>
              <w:right w:val="single" w:sz="4" w:space="0" w:color="auto"/>
            </w:tcBorders>
            <w:vAlign w:val="center"/>
            <w:hideMark/>
          </w:tcPr>
          <w:p w14:paraId="1BFBF7DD"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2C60A45D" w14:textId="77777777"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14:paraId="128E5DC7"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7AB05489" w14:textId="77777777" w:rsidR="00377DBB" w:rsidRPr="00377DBB" w:rsidRDefault="00377DBB" w:rsidP="00377DBB">
            <w:pPr>
              <w:keepNext/>
              <w:keepLines/>
              <w:spacing w:after="0"/>
              <w:jc w:val="center"/>
              <w:rPr>
                <w:rFonts w:ascii="Arial" w:hAnsi="Arial"/>
                <w:sz w:val="18"/>
              </w:rPr>
            </w:pPr>
          </w:p>
        </w:tc>
      </w:tr>
      <w:tr w:rsidR="00377DBB" w:rsidRPr="00377DBB" w14:paraId="6B122384"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1D92B035" w14:textId="77777777" w:rsidR="00377DBB" w:rsidRPr="00377DBB" w:rsidRDefault="00377DBB" w:rsidP="00377DBB">
            <w:pPr>
              <w:keepNext/>
              <w:keepLines/>
              <w:spacing w:after="0"/>
              <w:jc w:val="center"/>
              <w:rPr>
                <w:rFonts w:ascii="Arial" w:hAnsi="Arial"/>
                <w:sz w:val="18"/>
              </w:rPr>
            </w:pPr>
            <w:r w:rsidRPr="00377DBB">
              <w:rPr>
                <w:rFonts w:ascii="Arial" w:hAnsi="Arial"/>
                <w:sz w:val="18"/>
              </w:rPr>
              <w:t>2</w:t>
            </w:r>
          </w:p>
        </w:tc>
        <w:tc>
          <w:tcPr>
            <w:tcW w:w="299" w:type="dxa"/>
            <w:tcBorders>
              <w:top w:val="single" w:sz="4" w:space="0" w:color="auto"/>
              <w:left w:val="single" w:sz="4" w:space="0" w:color="auto"/>
              <w:bottom w:val="single" w:sz="4" w:space="0" w:color="auto"/>
              <w:right w:val="single" w:sz="4" w:space="0" w:color="auto"/>
            </w:tcBorders>
            <w:vAlign w:val="center"/>
          </w:tcPr>
          <w:p w14:paraId="1F7EACEF"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59BD11D5"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4561FD62" w14:textId="77777777"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5B426CBF"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E52B48E"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8,7,</w:t>
            </w:r>
          </w:p>
          <w:p w14:paraId="65E564E7"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12,11</w:t>
            </w:r>
          </w:p>
        </w:tc>
        <w:tc>
          <w:tcPr>
            <w:tcW w:w="658" w:type="dxa"/>
            <w:tcBorders>
              <w:top w:val="single" w:sz="4" w:space="0" w:color="auto"/>
              <w:left w:val="single" w:sz="4" w:space="0" w:color="auto"/>
              <w:bottom w:val="single" w:sz="4" w:space="0" w:color="auto"/>
              <w:right w:val="single" w:sz="4" w:space="0" w:color="auto"/>
            </w:tcBorders>
            <w:vAlign w:val="center"/>
            <w:hideMark/>
          </w:tcPr>
          <w:p w14:paraId="2C5CF066"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7,6,</w:t>
            </w:r>
          </w:p>
          <w:p w14:paraId="047F43E9"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tcPr>
          <w:p w14:paraId="215D06BB" w14:textId="77777777"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08D7F98C" w14:textId="77777777"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14:paraId="608D1985"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2018DCDC"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74DD99B8"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745F11B7"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7E378CA4"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41B76D3"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1CAA5140"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8,7,12,11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CFBBA7F"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379" w:type="dxa"/>
            <w:tcBorders>
              <w:top w:val="single" w:sz="4" w:space="0" w:color="auto"/>
              <w:left w:val="single" w:sz="4" w:space="0" w:color="auto"/>
              <w:bottom w:val="single" w:sz="4" w:space="0" w:color="auto"/>
              <w:right w:val="single" w:sz="4" w:space="0" w:color="auto"/>
            </w:tcBorders>
            <w:vAlign w:val="center"/>
          </w:tcPr>
          <w:p w14:paraId="702E8774"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40F6DDE"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EF6B9E3"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7A4603F1" w14:textId="77777777" w:rsidR="00377DBB" w:rsidRPr="00377DBB" w:rsidRDefault="00377DBB" w:rsidP="00377DBB">
            <w:pPr>
              <w:keepNext/>
              <w:keepLines/>
              <w:spacing w:after="0"/>
              <w:jc w:val="center"/>
              <w:rPr>
                <w:rFonts w:ascii="Arial" w:hAnsi="Arial"/>
                <w:sz w:val="18"/>
              </w:rPr>
            </w:pPr>
          </w:p>
        </w:tc>
      </w:tr>
      <w:tr w:rsidR="00377DBB" w:rsidRPr="00377DBB" w14:paraId="09BAF008"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31E97F9B" w14:textId="77777777" w:rsidR="00377DBB" w:rsidRPr="00377DBB" w:rsidRDefault="00377DBB" w:rsidP="00377DBB">
            <w:pPr>
              <w:keepNext/>
              <w:keepLines/>
              <w:spacing w:after="0"/>
              <w:jc w:val="center"/>
              <w:rPr>
                <w:rFonts w:ascii="Arial" w:hAnsi="Arial"/>
                <w:sz w:val="18"/>
              </w:rPr>
            </w:pPr>
            <w:r w:rsidRPr="00377DBB">
              <w:rPr>
                <w:rFonts w:ascii="Arial" w:hAnsi="Arial"/>
                <w:sz w:val="18"/>
              </w:rPr>
              <w:t>3</w:t>
            </w:r>
          </w:p>
        </w:tc>
        <w:tc>
          <w:tcPr>
            <w:tcW w:w="299" w:type="dxa"/>
            <w:tcBorders>
              <w:top w:val="single" w:sz="4" w:space="0" w:color="auto"/>
              <w:left w:val="single" w:sz="4" w:space="0" w:color="auto"/>
              <w:bottom w:val="single" w:sz="4" w:space="0" w:color="auto"/>
              <w:right w:val="single" w:sz="4" w:space="0" w:color="auto"/>
            </w:tcBorders>
            <w:vAlign w:val="center"/>
          </w:tcPr>
          <w:p w14:paraId="65D13280"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258B467F"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6B1C427D" w14:textId="77777777"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362F92C6"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A1E75FE"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14:paraId="5DA176BA"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14:paraId="1654952A"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w:t>
            </w:r>
          </w:p>
        </w:tc>
        <w:tc>
          <w:tcPr>
            <w:tcW w:w="658" w:type="dxa"/>
            <w:tcBorders>
              <w:top w:val="single" w:sz="4" w:space="0" w:color="auto"/>
              <w:left w:val="single" w:sz="4" w:space="0" w:color="auto"/>
              <w:bottom w:val="single" w:sz="4" w:space="0" w:color="auto"/>
              <w:right w:val="single" w:sz="4" w:space="0" w:color="auto"/>
            </w:tcBorders>
            <w:vAlign w:val="center"/>
            <w:hideMark/>
          </w:tcPr>
          <w:p w14:paraId="45EB2CB2"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14:paraId="6A1E8A98"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w:t>
            </w:r>
          </w:p>
        </w:tc>
        <w:tc>
          <w:tcPr>
            <w:tcW w:w="542" w:type="dxa"/>
            <w:tcBorders>
              <w:top w:val="single" w:sz="4" w:space="0" w:color="auto"/>
              <w:left w:val="single" w:sz="4" w:space="0" w:color="auto"/>
              <w:bottom w:val="single" w:sz="4" w:space="0" w:color="auto"/>
              <w:right w:val="single" w:sz="4" w:space="0" w:color="auto"/>
            </w:tcBorders>
            <w:vAlign w:val="center"/>
            <w:hideMark/>
          </w:tcPr>
          <w:p w14:paraId="30B7D292"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10,9</w:t>
            </w:r>
          </w:p>
        </w:tc>
        <w:tc>
          <w:tcPr>
            <w:tcW w:w="542" w:type="dxa"/>
            <w:tcBorders>
              <w:top w:val="single" w:sz="4" w:space="0" w:color="auto"/>
              <w:left w:val="single" w:sz="4" w:space="0" w:color="auto"/>
              <w:bottom w:val="single" w:sz="4" w:space="0" w:color="auto"/>
              <w:right w:val="single" w:sz="4" w:space="0" w:color="auto"/>
            </w:tcBorders>
            <w:vAlign w:val="center"/>
            <w:hideMark/>
          </w:tcPr>
          <w:p w14:paraId="1715ED5A"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9,8</w:t>
            </w:r>
          </w:p>
        </w:tc>
        <w:tc>
          <w:tcPr>
            <w:tcW w:w="420" w:type="dxa"/>
            <w:tcBorders>
              <w:top w:val="single" w:sz="4" w:space="0" w:color="auto"/>
              <w:left w:val="single" w:sz="4" w:space="0" w:color="auto"/>
              <w:bottom w:val="single" w:sz="4" w:space="0" w:color="auto"/>
              <w:right w:val="single" w:sz="4" w:space="0" w:color="auto"/>
            </w:tcBorders>
            <w:vAlign w:val="center"/>
            <w:hideMark/>
          </w:tcPr>
          <w:p w14:paraId="3F3F6605"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298" w:type="dxa"/>
            <w:tcBorders>
              <w:top w:val="single" w:sz="4" w:space="0" w:color="auto"/>
              <w:left w:val="single" w:sz="4" w:space="0" w:color="auto"/>
              <w:bottom w:val="single" w:sz="4" w:space="0" w:color="auto"/>
              <w:right w:val="single" w:sz="4" w:space="0" w:color="auto"/>
            </w:tcBorders>
            <w:vAlign w:val="center"/>
            <w:hideMark/>
          </w:tcPr>
          <w:p w14:paraId="7E399CDD"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w:t>
            </w:r>
          </w:p>
        </w:tc>
        <w:tc>
          <w:tcPr>
            <w:tcW w:w="379" w:type="dxa"/>
            <w:tcBorders>
              <w:top w:val="single" w:sz="4" w:space="0" w:color="auto"/>
              <w:left w:val="single" w:sz="4" w:space="0" w:color="auto"/>
              <w:bottom w:val="single" w:sz="4" w:space="0" w:color="auto"/>
              <w:right w:val="single" w:sz="4" w:space="0" w:color="auto"/>
            </w:tcBorders>
            <w:vAlign w:val="center"/>
          </w:tcPr>
          <w:p w14:paraId="0343BC54"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589CA7AC"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0CD9646E"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0AEE8C82"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14:paraId="7C9101B5" w14:textId="77777777"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61FB7C94"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07E7357A"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BFB3886"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7FB45726"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4805147" w14:textId="77777777" w:rsidR="00377DBB" w:rsidRPr="00377DBB" w:rsidRDefault="00377DBB" w:rsidP="00377DBB">
            <w:pPr>
              <w:keepNext/>
              <w:keepLines/>
              <w:spacing w:after="0"/>
              <w:jc w:val="center"/>
              <w:rPr>
                <w:rFonts w:ascii="Arial" w:hAnsi="Arial"/>
                <w:sz w:val="18"/>
              </w:rPr>
            </w:pPr>
          </w:p>
        </w:tc>
      </w:tr>
      <w:tr w:rsidR="00377DBB" w:rsidRPr="00377DBB" w14:paraId="206CD7CD"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63971136" w14:textId="77777777" w:rsidR="00377DBB" w:rsidRPr="00377DBB" w:rsidRDefault="00377DBB" w:rsidP="00377DBB">
            <w:pPr>
              <w:keepNext/>
              <w:keepLines/>
              <w:spacing w:after="0"/>
              <w:jc w:val="center"/>
              <w:rPr>
                <w:rFonts w:ascii="Arial" w:hAnsi="Arial"/>
                <w:sz w:val="18"/>
              </w:rPr>
            </w:pPr>
            <w:r w:rsidRPr="00377DBB">
              <w:rPr>
                <w:rFonts w:ascii="Arial" w:hAnsi="Arial"/>
                <w:sz w:val="18"/>
              </w:rPr>
              <w:t>4</w:t>
            </w:r>
          </w:p>
        </w:tc>
        <w:tc>
          <w:tcPr>
            <w:tcW w:w="299" w:type="dxa"/>
            <w:tcBorders>
              <w:top w:val="single" w:sz="4" w:space="0" w:color="auto"/>
              <w:left w:val="single" w:sz="4" w:space="0" w:color="auto"/>
              <w:bottom w:val="single" w:sz="4" w:space="0" w:color="auto"/>
              <w:right w:val="single" w:sz="4" w:space="0" w:color="auto"/>
            </w:tcBorders>
            <w:vAlign w:val="center"/>
          </w:tcPr>
          <w:p w14:paraId="357C2833"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771EEF5C"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78D19D85" w14:textId="77777777"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1C94F653"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BA7D23"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14:paraId="225F56EC"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14:paraId="3E965FD8"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14:paraId="29E7BF95"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13</w:t>
            </w:r>
          </w:p>
        </w:tc>
        <w:tc>
          <w:tcPr>
            <w:tcW w:w="658" w:type="dxa"/>
            <w:tcBorders>
              <w:top w:val="single" w:sz="4" w:space="0" w:color="auto"/>
              <w:left w:val="single" w:sz="4" w:space="0" w:color="auto"/>
              <w:bottom w:val="single" w:sz="4" w:space="0" w:color="auto"/>
              <w:right w:val="single" w:sz="4" w:space="0" w:color="auto"/>
            </w:tcBorders>
            <w:vAlign w:val="center"/>
            <w:hideMark/>
          </w:tcPr>
          <w:p w14:paraId="3AAD7000"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13,12,</w:t>
            </w:r>
          </w:p>
          <w:p w14:paraId="2AAE84AC"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11,10</w:t>
            </w:r>
          </w:p>
        </w:tc>
        <w:tc>
          <w:tcPr>
            <w:tcW w:w="542" w:type="dxa"/>
            <w:tcBorders>
              <w:top w:val="single" w:sz="4" w:space="0" w:color="auto"/>
              <w:left w:val="single" w:sz="4" w:space="0" w:color="auto"/>
              <w:bottom w:val="single" w:sz="4" w:space="0" w:color="auto"/>
              <w:right w:val="single" w:sz="4" w:space="0" w:color="auto"/>
            </w:tcBorders>
            <w:vAlign w:val="center"/>
            <w:hideMark/>
          </w:tcPr>
          <w:p w14:paraId="042477B4"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14:paraId="0610F73B"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542" w:type="dxa"/>
            <w:tcBorders>
              <w:top w:val="single" w:sz="4" w:space="0" w:color="auto"/>
              <w:left w:val="single" w:sz="4" w:space="0" w:color="auto"/>
              <w:bottom w:val="single" w:sz="4" w:space="0" w:color="auto"/>
              <w:right w:val="single" w:sz="4" w:space="0" w:color="auto"/>
            </w:tcBorders>
            <w:vAlign w:val="center"/>
            <w:hideMark/>
          </w:tcPr>
          <w:p w14:paraId="53E946CF"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420" w:type="dxa"/>
            <w:tcBorders>
              <w:top w:val="single" w:sz="4" w:space="0" w:color="auto"/>
              <w:left w:val="single" w:sz="4" w:space="0" w:color="auto"/>
              <w:bottom w:val="single" w:sz="4" w:space="0" w:color="auto"/>
              <w:right w:val="single" w:sz="4" w:space="0" w:color="auto"/>
            </w:tcBorders>
            <w:vAlign w:val="center"/>
          </w:tcPr>
          <w:p w14:paraId="374E4BC4"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51BD6C81"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AF86395"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56113959"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DD1ECA9"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9710DBA"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14:paraId="712855A2" w14:textId="77777777"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336A297B"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0AC61074"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B71F187"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0D4BBB83"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D65409F" w14:textId="77777777" w:rsidR="00377DBB" w:rsidRPr="00377DBB" w:rsidRDefault="00377DBB" w:rsidP="00377DBB">
            <w:pPr>
              <w:keepNext/>
              <w:keepLines/>
              <w:spacing w:after="0"/>
              <w:jc w:val="center"/>
              <w:rPr>
                <w:rFonts w:ascii="Arial" w:hAnsi="Arial"/>
                <w:sz w:val="18"/>
              </w:rPr>
            </w:pPr>
          </w:p>
        </w:tc>
      </w:tr>
      <w:tr w:rsidR="00377DBB" w:rsidRPr="00377DBB" w14:paraId="56E96B17"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0A9F8441" w14:textId="77777777" w:rsidR="00377DBB" w:rsidRPr="00377DBB" w:rsidRDefault="00377DBB" w:rsidP="00377DBB">
            <w:pPr>
              <w:keepNext/>
              <w:keepLines/>
              <w:spacing w:after="0"/>
              <w:jc w:val="center"/>
              <w:rPr>
                <w:rFonts w:ascii="Arial" w:hAnsi="Arial"/>
                <w:sz w:val="18"/>
              </w:rPr>
            </w:pPr>
            <w:r w:rsidRPr="00377DBB">
              <w:rPr>
                <w:rFonts w:ascii="Arial" w:hAnsi="Arial"/>
                <w:sz w:val="18"/>
              </w:rPr>
              <w:t>5</w:t>
            </w:r>
          </w:p>
        </w:tc>
        <w:tc>
          <w:tcPr>
            <w:tcW w:w="299" w:type="dxa"/>
            <w:tcBorders>
              <w:top w:val="single" w:sz="4" w:space="0" w:color="auto"/>
              <w:left w:val="single" w:sz="4" w:space="0" w:color="auto"/>
              <w:bottom w:val="single" w:sz="4" w:space="0" w:color="auto"/>
              <w:right w:val="single" w:sz="4" w:space="0" w:color="auto"/>
            </w:tcBorders>
            <w:vAlign w:val="center"/>
          </w:tcPr>
          <w:p w14:paraId="24A16E9B"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601D049A"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54466F0C" w14:textId="77777777"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2D1EF6CD"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7EEEF57"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18,</w:t>
            </w:r>
          </w:p>
          <w:p w14:paraId="4460A06A"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17,</w:t>
            </w:r>
          </w:p>
          <w:p w14:paraId="49F6EB1C"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14:paraId="20A65A87"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14:paraId="28EBC037"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14:paraId="7739C948"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14:paraId="7EEBBE0C"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12,22,21</w:t>
            </w:r>
          </w:p>
        </w:tc>
        <w:tc>
          <w:tcPr>
            <w:tcW w:w="658" w:type="dxa"/>
            <w:tcBorders>
              <w:top w:val="single" w:sz="4" w:space="0" w:color="auto"/>
              <w:left w:val="single" w:sz="4" w:space="0" w:color="auto"/>
              <w:bottom w:val="single" w:sz="4" w:space="0" w:color="auto"/>
              <w:right w:val="single" w:sz="4" w:space="0" w:color="auto"/>
            </w:tcBorders>
            <w:vAlign w:val="center"/>
            <w:hideMark/>
          </w:tcPr>
          <w:p w14:paraId="34E6CBF8"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14:paraId="152BBB71"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14:paraId="49C2A96E"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8,7,6,5,4</w:t>
            </w:r>
          </w:p>
        </w:tc>
        <w:tc>
          <w:tcPr>
            <w:tcW w:w="542" w:type="dxa"/>
            <w:tcBorders>
              <w:top w:val="single" w:sz="4" w:space="0" w:color="auto"/>
              <w:left w:val="single" w:sz="4" w:space="0" w:color="auto"/>
              <w:bottom w:val="single" w:sz="4" w:space="0" w:color="auto"/>
              <w:right w:val="single" w:sz="4" w:space="0" w:color="auto"/>
            </w:tcBorders>
            <w:vAlign w:val="center"/>
          </w:tcPr>
          <w:p w14:paraId="4BEAB076" w14:textId="77777777"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05806DFF" w14:textId="77777777"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14:paraId="2B087BEC"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7F86CD9E"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718B3223"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040F5FC8"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5CDA20E5"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72CD599"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14:paraId="4E0B1158" w14:textId="77777777"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19A530BE"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714B9F58"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7D2CE741"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EB0A538"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9BF31E2" w14:textId="77777777" w:rsidR="00377DBB" w:rsidRPr="00377DBB" w:rsidRDefault="00377DBB" w:rsidP="00377DBB">
            <w:pPr>
              <w:keepNext/>
              <w:keepLines/>
              <w:spacing w:after="0"/>
              <w:jc w:val="center"/>
              <w:rPr>
                <w:rFonts w:ascii="Arial" w:hAnsi="Arial"/>
                <w:sz w:val="18"/>
              </w:rPr>
            </w:pPr>
          </w:p>
        </w:tc>
      </w:tr>
      <w:tr w:rsidR="00377DBB" w:rsidRPr="00377DBB" w14:paraId="2FEE97B6"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53BE2FD7" w14:textId="77777777" w:rsidR="00377DBB" w:rsidRPr="00377DBB" w:rsidRDefault="00377DBB" w:rsidP="00377DBB">
            <w:pPr>
              <w:keepNext/>
              <w:keepLines/>
              <w:spacing w:after="0"/>
              <w:jc w:val="center"/>
              <w:rPr>
                <w:rFonts w:ascii="Arial" w:hAnsi="Arial"/>
                <w:sz w:val="18"/>
              </w:rPr>
            </w:pPr>
            <w:r w:rsidRPr="00377DBB">
              <w:rPr>
                <w:rFonts w:ascii="Arial" w:hAnsi="Arial"/>
                <w:sz w:val="18"/>
              </w:rPr>
              <w:t>6</w:t>
            </w:r>
          </w:p>
        </w:tc>
        <w:tc>
          <w:tcPr>
            <w:tcW w:w="299" w:type="dxa"/>
            <w:tcBorders>
              <w:top w:val="single" w:sz="4" w:space="0" w:color="auto"/>
              <w:left w:val="single" w:sz="4" w:space="0" w:color="auto"/>
              <w:bottom w:val="single" w:sz="4" w:space="0" w:color="auto"/>
              <w:right w:val="single" w:sz="4" w:space="0" w:color="auto"/>
            </w:tcBorders>
            <w:vAlign w:val="center"/>
          </w:tcPr>
          <w:p w14:paraId="423E26D1"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6564065A"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49549026" w14:textId="77777777"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4C2AD965"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2E2DE7F"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658" w:type="dxa"/>
            <w:tcBorders>
              <w:top w:val="single" w:sz="4" w:space="0" w:color="auto"/>
              <w:left w:val="single" w:sz="4" w:space="0" w:color="auto"/>
              <w:bottom w:val="single" w:sz="4" w:space="0" w:color="auto"/>
              <w:right w:val="single" w:sz="4" w:space="0" w:color="auto"/>
            </w:tcBorders>
            <w:vAlign w:val="center"/>
            <w:hideMark/>
          </w:tcPr>
          <w:p w14:paraId="747E69B4"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14:paraId="30AA07BE"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14:paraId="05F7C67D"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420" w:type="dxa"/>
            <w:tcBorders>
              <w:top w:val="single" w:sz="4" w:space="0" w:color="auto"/>
              <w:left w:val="single" w:sz="4" w:space="0" w:color="auto"/>
              <w:bottom w:val="single" w:sz="4" w:space="0" w:color="auto"/>
              <w:right w:val="single" w:sz="4" w:space="0" w:color="auto"/>
            </w:tcBorders>
            <w:vAlign w:val="center"/>
            <w:hideMark/>
          </w:tcPr>
          <w:p w14:paraId="0D86614F"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298" w:type="dxa"/>
            <w:tcBorders>
              <w:top w:val="single" w:sz="4" w:space="0" w:color="auto"/>
              <w:left w:val="single" w:sz="4" w:space="0" w:color="auto"/>
              <w:bottom w:val="single" w:sz="4" w:space="0" w:color="auto"/>
              <w:right w:val="single" w:sz="4" w:space="0" w:color="auto"/>
            </w:tcBorders>
            <w:vAlign w:val="center"/>
            <w:hideMark/>
          </w:tcPr>
          <w:p w14:paraId="774FDA81" w14:textId="77777777"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6</w:t>
            </w:r>
          </w:p>
        </w:tc>
        <w:tc>
          <w:tcPr>
            <w:tcW w:w="379" w:type="dxa"/>
            <w:tcBorders>
              <w:top w:val="single" w:sz="4" w:space="0" w:color="auto"/>
              <w:left w:val="single" w:sz="4" w:space="0" w:color="auto"/>
              <w:bottom w:val="single" w:sz="4" w:space="0" w:color="auto"/>
              <w:right w:val="single" w:sz="4" w:space="0" w:color="auto"/>
            </w:tcBorders>
            <w:vAlign w:val="center"/>
          </w:tcPr>
          <w:p w14:paraId="4D7E79A7"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080DE000"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7571BCC"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03D212A4"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2D21D387"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14:paraId="05BCB37E"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333EAD42"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06899792" w14:textId="77777777"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14:paraId="6788604D"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75E366E0" w14:textId="77777777" w:rsidR="00377DBB" w:rsidRPr="00377DBB" w:rsidRDefault="00377DBB" w:rsidP="00377DBB">
            <w:pPr>
              <w:keepNext/>
              <w:keepLines/>
              <w:spacing w:after="0"/>
              <w:jc w:val="center"/>
              <w:rPr>
                <w:rFonts w:ascii="Arial" w:hAnsi="Arial"/>
                <w:sz w:val="18"/>
              </w:rPr>
            </w:pPr>
          </w:p>
        </w:tc>
      </w:tr>
    </w:tbl>
    <w:p w14:paraId="6F3EF02A" w14:textId="61F911FC" w:rsidR="00377DBB" w:rsidRDefault="00377DBB" w:rsidP="001064A6">
      <w:pPr>
        <w:rPr>
          <w:ins w:id="35" w:author="MOTb" w:date="2018-08-29T16:10:00Z"/>
        </w:rPr>
      </w:pPr>
    </w:p>
    <w:p w14:paraId="146AE34B" w14:textId="77777777" w:rsidR="00666E7F" w:rsidRPr="008B58AB" w:rsidRDefault="00666E7F" w:rsidP="00666E7F">
      <w:pPr>
        <w:pStyle w:val="TH"/>
        <w:rPr>
          <w:ins w:id="36" w:author="MOTb" w:date="2018-08-29T16:10:00Z"/>
        </w:rPr>
      </w:pPr>
      <w:ins w:id="37" w:author="MOTb" w:date="2018-08-29T16:10:00Z">
        <w:r w:rsidRPr="008B58AB">
          <w:lastRenderedPageBreak/>
          <w:t>Table 10.1.3.1-1</w:t>
        </w:r>
        <w:r>
          <w:t>E</w:t>
        </w:r>
        <w:r w:rsidRPr="008B58AB">
          <w:t xml:space="preserve">: Downlink association set </w:t>
        </w:r>
        <w:r w:rsidRPr="009173CB">
          <w:rPr>
            <w:noProof/>
            <w:position w:val="-10"/>
            <w:sz w:val="19"/>
            <w:szCs w:val="19"/>
          </w:rPr>
          <w:drawing>
            <wp:inline distT="0" distB="0" distL="0" distR="0" wp14:anchorId="359394F7" wp14:editId="79C69979">
              <wp:extent cx="172085" cy="178435"/>
              <wp:effectExtent l="0" t="0" r="0" b="0"/>
              <wp:docPr id="2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2085" cy="178435"/>
                      </a:xfrm>
                      <a:prstGeom prst="rect">
                        <a:avLst/>
                      </a:prstGeom>
                      <a:noFill/>
                      <a:ln>
                        <a:noFill/>
                      </a:ln>
                    </pic:spPr>
                  </pic:pic>
                </a:graphicData>
              </a:graphic>
            </wp:inline>
          </w:drawing>
        </w:r>
        <w:r w:rsidRPr="008B58AB">
          <w:rPr>
            <w:i/>
            <w:iCs/>
          </w:rPr>
          <w:t xml:space="preserve">: </w:t>
        </w:r>
        <w:r w:rsidRPr="009173CB">
          <w:rPr>
            <w:iCs/>
            <w:noProof/>
            <w:position w:val="-12"/>
            <w:sz w:val="19"/>
            <w:szCs w:val="19"/>
          </w:rPr>
          <w:drawing>
            <wp:inline distT="0" distB="0" distL="0" distR="0" wp14:anchorId="52FABDAD" wp14:editId="784B8676">
              <wp:extent cx="836930" cy="213995"/>
              <wp:effectExtent l="0" t="0" r="1270" b="0"/>
              <wp:docPr id="228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6930" cy="213995"/>
                      </a:xfrm>
                      <a:prstGeom prst="rect">
                        <a:avLst/>
                      </a:prstGeom>
                      <a:noFill/>
                      <a:ln>
                        <a:noFill/>
                      </a:ln>
                    </pic:spPr>
                  </pic:pic>
                </a:graphicData>
              </a:graphic>
            </wp:inline>
          </w:drawing>
        </w:r>
        <w:r w:rsidRPr="008B58AB">
          <w:t xml:space="preserve"> for TDD </w:t>
        </w:r>
        <w:r>
          <w:t xml:space="preserve">with special subframe configuration 0, 5, 9, 10 </w:t>
        </w:r>
        <w:r w:rsidRPr="008B58AB">
          <w:t xml:space="preserve">and UE configured with higher layer parameter </w:t>
        </w:r>
        <w:r>
          <w:rPr>
            <w:i/>
          </w:rPr>
          <w:t>s</w:t>
        </w:r>
        <w:r w:rsidRPr="008B58AB">
          <w:rPr>
            <w:i/>
          </w:rPr>
          <w:t>hortTTI</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666E7F" w:rsidRPr="008B58AB" w14:paraId="2E3C0A32" w14:textId="77777777" w:rsidTr="009C055D">
        <w:trPr>
          <w:cantSplit/>
          <w:jc w:val="center"/>
          <w:ins w:id="38" w:author="MOTb" w:date="2018-08-29T16:10:00Z"/>
        </w:trPr>
        <w:tc>
          <w:tcPr>
            <w:tcW w:w="1176" w:type="dxa"/>
            <w:vMerge w:val="restart"/>
            <w:shd w:val="clear" w:color="auto" w:fill="E0E0E0"/>
            <w:vAlign w:val="center"/>
          </w:tcPr>
          <w:p w14:paraId="639E61CD" w14:textId="77777777" w:rsidR="00666E7F" w:rsidRPr="008B58AB" w:rsidRDefault="00666E7F" w:rsidP="009C055D">
            <w:pPr>
              <w:pStyle w:val="TAH"/>
              <w:rPr>
                <w:ins w:id="39" w:author="MOTb" w:date="2018-08-29T16:10:00Z"/>
              </w:rPr>
            </w:pPr>
            <w:ins w:id="40" w:author="MOTb" w:date="2018-08-29T16:10:00Z">
              <w:r w:rsidRPr="008B58AB">
                <w:t>UL/DL</w:t>
              </w:r>
            </w:ins>
          </w:p>
          <w:p w14:paraId="4E1AE018" w14:textId="77777777" w:rsidR="00666E7F" w:rsidRPr="008B58AB" w:rsidRDefault="00666E7F" w:rsidP="009C055D">
            <w:pPr>
              <w:pStyle w:val="TAH"/>
              <w:rPr>
                <w:ins w:id="41" w:author="MOTb" w:date="2018-08-29T16:10:00Z"/>
              </w:rPr>
            </w:pPr>
            <w:ins w:id="42" w:author="MOTb" w:date="2018-08-29T16:10:00Z">
              <w:r w:rsidRPr="008B58AB">
                <w:t>Configuration</w:t>
              </w:r>
            </w:ins>
          </w:p>
        </w:tc>
        <w:tc>
          <w:tcPr>
            <w:tcW w:w="8681" w:type="dxa"/>
            <w:gridSpan w:val="20"/>
            <w:shd w:val="clear" w:color="auto" w:fill="E0E0E0"/>
            <w:vAlign w:val="center"/>
          </w:tcPr>
          <w:p w14:paraId="7813E4C3" w14:textId="77777777" w:rsidR="00666E7F" w:rsidRPr="008B58AB" w:rsidRDefault="00666E7F" w:rsidP="009C055D">
            <w:pPr>
              <w:pStyle w:val="TAH"/>
              <w:rPr>
                <w:ins w:id="43" w:author="MOTb" w:date="2018-08-29T16:10:00Z"/>
              </w:rPr>
            </w:pPr>
            <w:ins w:id="44" w:author="MOTb" w:date="2018-08-29T16:10:00Z">
              <w:r w:rsidRPr="008B58AB">
                <w:t xml:space="preserve">slot </w:t>
              </w:r>
              <w:r w:rsidRPr="008B58AB">
                <w:rPr>
                  <w:i/>
                  <w:iCs/>
                </w:rPr>
                <w:t>n</w:t>
              </w:r>
            </w:ins>
          </w:p>
        </w:tc>
      </w:tr>
      <w:tr w:rsidR="00666E7F" w:rsidRPr="008B58AB" w14:paraId="7BEF9164" w14:textId="77777777" w:rsidTr="009C055D">
        <w:trPr>
          <w:cantSplit/>
          <w:jc w:val="center"/>
          <w:ins w:id="45" w:author="MOTb" w:date="2018-08-29T16:10:00Z"/>
        </w:trPr>
        <w:tc>
          <w:tcPr>
            <w:tcW w:w="1176" w:type="dxa"/>
            <w:vMerge/>
            <w:shd w:val="clear" w:color="auto" w:fill="E0E0E0"/>
            <w:vAlign w:val="center"/>
          </w:tcPr>
          <w:p w14:paraId="505FF5A8" w14:textId="77777777" w:rsidR="00666E7F" w:rsidRPr="008B58AB" w:rsidRDefault="00666E7F" w:rsidP="009C055D">
            <w:pPr>
              <w:pStyle w:val="TAH"/>
              <w:rPr>
                <w:ins w:id="46" w:author="MOTb" w:date="2018-08-29T16:10:00Z"/>
              </w:rPr>
            </w:pPr>
          </w:p>
        </w:tc>
        <w:tc>
          <w:tcPr>
            <w:tcW w:w="299" w:type="dxa"/>
            <w:shd w:val="clear" w:color="auto" w:fill="E0E0E0"/>
            <w:vAlign w:val="center"/>
          </w:tcPr>
          <w:p w14:paraId="0C60118A" w14:textId="77777777" w:rsidR="00666E7F" w:rsidRPr="008B58AB" w:rsidRDefault="00666E7F" w:rsidP="009C055D">
            <w:pPr>
              <w:pStyle w:val="TAH"/>
              <w:rPr>
                <w:ins w:id="47" w:author="MOTb" w:date="2018-08-29T16:10:00Z"/>
              </w:rPr>
            </w:pPr>
            <w:ins w:id="48" w:author="MOTb" w:date="2018-08-29T16:10:00Z">
              <w:r w:rsidRPr="008B58AB">
                <w:t>0</w:t>
              </w:r>
            </w:ins>
          </w:p>
        </w:tc>
        <w:tc>
          <w:tcPr>
            <w:tcW w:w="298" w:type="dxa"/>
            <w:shd w:val="clear" w:color="auto" w:fill="E0E0E0"/>
            <w:vAlign w:val="center"/>
          </w:tcPr>
          <w:p w14:paraId="5C8D9700" w14:textId="77777777" w:rsidR="00666E7F" w:rsidRPr="008B58AB" w:rsidRDefault="00666E7F" w:rsidP="009C055D">
            <w:pPr>
              <w:pStyle w:val="TAH"/>
              <w:rPr>
                <w:ins w:id="49" w:author="MOTb" w:date="2018-08-29T16:10:00Z"/>
              </w:rPr>
            </w:pPr>
            <w:ins w:id="50" w:author="MOTb" w:date="2018-08-29T16:10:00Z">
              <w:r w:rsidRPr="008B58AB">
                <w:t>1</w:t>
              </w:r>
            </w:ins>
          </w:p>
        </w:tc>
        <w:tc>
          <w:tcPr>
            <w:tcW w:w="298" w:type="dxa"/>
            <w:shd w:val="clear" w:color="auto" w:fill="E0E0E0"/>
            <w:vAlign w:val="center"/>
          </w:tcPr>
          <w:p w14:paraId="3EE6B9DC" w14:textId="77777777" w:rsidR="00666E7F" w:rsidRPr="008B58AB" w:rsidRDefault="00666E7F" w:rsidP="009C055D">
            <w:pPr>
              <w:pStyle w:val="TAH"/>
              <w:rPr>
                <w:ins w:id="51" w:author="MOTb" w:date="2018-08-29T16:10:00Z"/>
              </w:rPr>
            </w:pPr>
            <w:ins w:id="52" w:author="MOTb" w:date="2018-08-29T16:10:00Z">
              <w:r w:rsidRPr="008B58AB">
                <w:t>2</w:t>
              </w:r>
            </w:ins>
          </w:p>
        </w:tc>
        <w:tc>
          <w:tcPr>
            <w:tcW w:w="298" w:type="dxa"/>
            <w:shd w:val="clear" w:color="auto" w:fill="E0E0E0"/>
            <w:vAlign w:val="center"/>
          </w:tcPr>
          <w:p w14:paraId="3475051D" w14:textId="77777777" w:rsidR="00666E7F" w:rsidRPr="008B58AB" w:rsidRDefault="00666E7F" w:rsidP="009C055D">
            <w:pPr>
              <w:pStyle w:val="TAH"/>
              <w:rPr>
                <w:ins w:id="53" w:author="MOTb" w:date="2018-08-29T16:10:00Z"/>
              </w:rPr>
            </w:pPr>
            <w:ins w:id="54" w:author="MOTb" w:date="2018-08-29T16:10:00Z">
              <w:r w:rsidRPr="008B58AB">
                <w:t>3</w:t>
              </w:r>
            </w:ins>
          </w:p>
        </w:tc>
        <w:tc>
          <w:tcPr>
            <w:tcW w:w="709" w:type="dxa"/>
            <w:shd w:val="clear" w:color="auto" w:fill="E0E0E0"/>
            <w:vAlign w:val="center"/>
          </w:tcPr>
          <w:p w14:paraId="0851FB5C" w14:textId="77777777" w:rsidR="00666E7F" w:rsidRPr="008B58AB" w:rsidRDefault="00666E7F" w:rsidP="009C055D">
            <w:pPr>
              <w:pStyle w:val="TAH"/>
              <w:rPr>
                <w:ins w:id="55" w:author="MOTb" w:date="2018-08-29T16:10:00Z"/>
              </w:rPr>
            </w:pPr>
            <w:ins w:id="56" w:author="MOTb" w:date="2018-08-29T16:10:00Z">
              <w:r w:rsidRPr="008B58AB">
                <w:t>4</w:t>
              </w:r>
            </w:ins>
          </w:p>
        </w:tc>
        <w:tc>
          <w:tcPr>
            <w:tcW w:w="658" w:type="dxa"/>
            <w:shd w:val="clear" w:color="auto" w:fill="E0E0E0"/>
            <w:vAlign w:val="center"/>
          </w:tcPr>
          <w:p w14:paraId="4C24B962" w14:textId="77777777" w:rsidR="00666E7F" w:rsidRPr="008B58AB" w:rsidRDefault="00666E7F" w:rsidP="009C055D">
            <w:pPr>
              <w:pStyle w:val="TAH"/>
              <w:rPr>
                <w:ins w:id="57" w:author="MOTb" w:date="2018-08-29T16:10:00Z"/>
              </w:rPr>
            </w:pPr>
            <w:ins w:id="58" w:author="MOTb" w:date="2018-08-29T16:10:00Z">
              <w:r w:rsidRPr="008B58AB">
                <w:t>5</w:t>
              </w:r>
            </w:ins>
          </w:p>
        </w:tc>
        <w:tc>
          <w:tcPr>
            <w:tcW w:w="542" w:type="dxa"/>
            <w:shd w:val="clear" w:color="auto" w:fill="E0E0E0"/>
            <w:vAlign w:val="center"/>
          </w:tcPr>
          <w:p w14:paraId="37E8D0F3" w14:textId="77777777" w:rsidR="00666E7F" w:rsidRPr="008B58AB" w:rsidRDefault="00666E7F" w:rsidP="009C055D">
            <w:pPr>
              <w:pStyle w:val="TAH"/>
              <w:rPr>
                <w:ins w:id="59" w:author="MOTb" w:date="2018-08-29T16:10:00Z"/>
              </w:rPr>
            </w:pPr>
            <w:ins w:id="60" w:author="MOTb" w:date="2018-08-29T16:10:00Z">
              <w:r w:rsidRPr="008B58AB">
                <w:t>6</w:t>
              </w:r>
            </w:ins>
          </w:p>
        </w:tc>
        <w:tc>
          <w:tcPr>
            <w:tcW w:w="542" w:type="dxa"/>
            <w:shd w:val="clear" w:color="auto" w:fill="E0E0E0"/>
            <w:vAlign w:val="center"/>
          </w:tcPr>
          <w:p w14:paraId="79A4C6C7" w14:textId="77777777" w:rsidR="00666E7F" w:rsidRPr="008B58AB" w:rsidRDefault="00666E7F" w:rsidP="009C055D">
            <w:pPr>
              <w:pStyle w:val="TAH"/>
              <w:rPr>
                <w:ins w:id="61" w:author="MOTb" w:date="2018-08-29T16:10:00Z"/>
              </w:rPr>
            </w:pPr>
            <w:ins w:id="62" w:author="MOTb" w:date="2018-08-29T16:10:00Z">
              <w:r w:rsidRPr="008B58AB">
                <w:t>7</w:t>
              </w:r>
            </w:ins>
          </w:p>
        </w:tc>
        <w:tc>
          <w:tcPr>
            <w:tcW w:w="420" w:type="dxa"/>
            <w:shd w:val="clear" w:color="auto" w:fill="E0E0E0"/>
            <w:vAlign w:val="center"/>
          </w:tcPr>
          <w:p w14:paraId="416AAB97" w14:textId="77777777" w:rsidR="00666E7F" w:rsidRPr="008B58AB" w:rsidRDefault="00666E7F" w:rsidP="009C055D">
            <w:pPr>
              <w:pStyle w:val="TAH"/>
              <w:rPr>
                <w:ins w:id="63" w:author="MOTb" w:date="2018-08-29T16:10:00Z"/>
              </w:rPr>
            </w:pPr>
            <w:ins w:id="64" w:author="MOTb" w:date="2018-08-29T16:10:00Z">
              <w:r w:rsidRPr="008B58AB">
                <w:t>8</w:t>
              </w:r>
            </w:ins>
          </w:p>
        </w:tc>
        <w:tc>
          <w:tcPr>
            <w:tcW w:w="298" w:type="dxa"/>
            <w:shd w:val="clear" w:color="auto" w:fill="E0E0E0"/>
            <w:vAlign w:val="center"/>
          </w:tcPr>
          <w:p w14:paraId="34459DE4" w14:textId="77777777" w:rsidR="00666E7F" w:rsidRPr="008B58AB" w:rsidRDefault="00666E7F" w:rsidP="009C055D">
            <w:pPr>
              <w:pStyle w:val="TAH"/>
              <w:rPr>
                <w:ins w:id="65" w:author="MOTb" w:date="2018-08-29T16:10:00Z"/>
              </w:rPr>
            </w:pPr>
            <w:ins w:id="66" w:author="MOTb" w:date="2018-08-29T16:10:00Z">
              <w:r w:rsidRPr="008B58AB">
                <w:t>9</w:t>
              </w:r>
            </w:ins>
          </w:p>
        </w:tc>
        <w:tc>
          <w:tcPr>
            <w:tcW w:w="379" w:type="dxa"/>
            <w:shd w:val="clear" w:color="auto" w:fill="E0E0E0"/>
          </w:tcPr>
          <w:p w14:paraId="6DC70C17" w14:textId="77777777" w:rsidR="00666E7F" w:rsidRPr="008B58AB" w:rsidRDefault="00666E7F" w:rsidP="009C055D">
            <w:pPr>
              <w:pStyle w:val="TAH"/>
              <w:rPr>
                <w:ins w:id="67" w:author="MOTb" w:date="2018-08-29T16:10:00Z"/>
              </w:rPr>
            </w:pPr>
            <w:ins w:id="68" w:author="MOTb" w:date="2018-08-29T16:10:00Z">
              <w:r w:rsidRPr="008B58AB">
                <w:t>10</w:t>
              </w:r>
            </w:ins>
          </w:p>
        </w:tc>
        <w:tc>
          <w:tcPr>
            <w:tcW w:w="379" w:type="dxa"/>
            <w:shd w:val="clear" w:color="auto" w:fill="E0E0E0"/>
          </w:tcPr>
          <w:p w14:paraId="0827CD83" w14:textId="77777777" w:rsidR="00666E7F" w:rsidRPr="008B58AB" w:rsidRDefault="00666E7F" w:rsidP="009C055D">
            <w:pPr>
              <w:pStyle w:val="TAH"/>
              <w:rPr>
                <w:ins w:id="69" w:author="MOTb" w:date="2018-08-29T16:10:00Z"/>
              </w:rPr>
            </w:pPr>
            <w:ins w:id="70" w:author="MOTb" w:date="2018-08-29T16:10:00Z">
              <w:r w:rsidRPr="008B58AB">
                <w:t>11</w:t>
              </w:r>
            </w:ins>
          </w:p>
        </w:tc>
        <w:tc>
          <w:tcPr>
            <w:tcW w:w="379" w:type="dxa"/>
            <w:shd w:val="clear" w:color="auto" w:fill="E0E0E0"/>
          </w:tcPr>
          <w:p w14:paraId="7A03D781" w14:textId="77777777" w:rsidR="00666E7F" w:rsidRPr="008B58AB" w:rsidRDefault="00666E7F" w:rsidP="009C055D">
            <w:pPr>
              <w:pStyle w:val="TAH"/>
              <w:rPr>
                <w:ins w:id="71" w:author="MOTb" w:date="2018-08-29T16:10:00Z"/>
              </w:rPr>
            </w:pPr>
            <w:ins w:id="72" w:author="MOTb" w:date="2018-08-29T16:10:00Z">
              <w:r w:rsidRPr="008B58AB">
                <w:t>12</w:t>
              </w:r>
            </w:ins>
          </w:p>
        </w:tc>
        <w:tc>
          <w:tcPr>
            <w:tcW w:w="379" w:type="dxa"/>
            <w:shd w:val="clear" w:color="auto" w:fill="E0E0E0"/>
          </w:tcPr>
          <w:p w14:paraId="006F638F" w14:textId="77777777" w:rsidR="00666E7F" w:rsidRPr="008B58AB" w:rsidRDefault="00666E7F" w:rsidP="009C055D">
            <w:pPr>
              <w:pStyle w:val="TAH"/>
              <w:rPr>
                <w:ins w:id="73" w:author="MOTb" w:date="2018-08-29T16:10:00Z"/>
              </w:rPr>
            </w:pPr>
            <w:ins w:id="74" w:author="MOTb" w:date="2018-08-29T16:10:00Z">
              <w:r w:rsidRPr="008B58AB">
                <w:t>13</w:t>
              </w:r>
            </w:ins>
          </w:p>
        </w:tc>
        <w:tc>
          <w:tcPr>
            <w:tcW w:w="623" w:type="dxa"/>
            <w:shd w:val="clear" w:color="auto" w:fill="E0E0E0"/>
          </w:tcPr>
          <w:p w14:paraId="4C4B0372" w14:textId="77777777" w:rsidR="00666E7F" w:rsidRPr="008B58AB" w:rsidRDefault="00666E7F" w:rsidP="009C055D">
            <w:pPr>
              <w:pStyle w:val="TAH"/>
              <w:rPr>
                <w:ins w:id="75" w:author="MOTb" w:date="2018-08-29T16:10:00Z"/>
              </w:rPr>
            </w:pPr>
            <w:ins w:id="76" w:author="MOTb" w:date="2018-08-29T16:10:00Z">
              <w:r w:rsidRPr="008B58AB">
                <w:t>14</w:t>
              </w:r>
            </w:ins>
          </w:p>
        </w:tc>
        <w:tc>
          <w:tcPr>
            <w:tcW w:w="664" w:type="dxa"/>
            <w:shd w:val="clear" w:color="auto" w:fill="E0E0E0"/>
          </w:tcPr>
          <w:p w14:paraId="74D0037B" w14:textId="77777777" w:rsidR="00666E7F" w:rsidRPr="008B58AB" w:rsidRDefault="00666E7F" w:rsidP="009C055D">
            <w:pPr>
              <w:pStyle w:val="TAH"/>
              <w:rPr>
                <w:ins w:id="77" w:author="MOTb" w:date="2018-08-29T16:10:00Z"/>
              </w:rPr>
            </w:pPr>
            <w:ins w:id="78" w:author="MOTb" w:date="2018-08-29T16:10:00Z">
              <w:r w:rsidRPr="008B58AB">
                <w:t>15</w:t>
              </w:r>
            </w:ins>
          </w:p>
        </w:tc>
        <w:tc>
          <w:tcPr>
            <w:tcW w:w="379" w:type="dxa"/>
            <w:shd w:val="clear" w:color="auto" w:fill="E0E0E0"/>
          </w:tcPr>
          <w:p w14:paraId="6B226D88" w14:textId="77777777" w:rsidR="00666E7F" w:rsidRPr="008B58AB" w:rsidRDefault="00666E7F" w:rsidP="009C055D">
            <w:pPr>
              <w:pStyle w:val="TAH"/>
              <w:rPr>
                <w:ins w:id="79" w:author="MOTb" w:date="2018-08-29T16:10:00Z"/>
              </w:rPr>
            </w:pPr>
            <w:ins w:id="80" w:author="MOTb" w:date="2018-08-29T16:10:00Z">
              <w:r w:rsidRPr="008B58AB">
                <w:t>16</w:t>
              </w:r>
            </w:ins>
          </w:p>
        </w:tc>
        <w:tc>
          <w:tcPr>
            <w:tcW w:w="379" w:type="dxa"/>
            <w:shd w:val="clear" w:color="auto" w:fill="E0E0E0"/>
          </w:tcPr>
          <w:p w14:paraId="22D0F152" w14:textId="77777777" w:rsidR="00666E7F" w:rsidRPr="008B58AB" w:rsidRDefault="00666E7F" w:rsidP="009C055D">
            <w:pPr>
              <w:pStyle w:val="TAH"/>
              <w:rPr>
                <w:ins w:id="81" w:author="MOTb" w:date="2018-08-29T16:10:00Z"/>
              </w:rPr>
            </w:pPr>
            <w:ins w:id="82" w:author="MOTb" w:date="2018-08-29T16:10:00Z">
              <w:r w:rsidRPr="008B58AB">
                <w:t>17</w:t>
              </w:r>
            </w:ins>
          </w:p>
        </w:tc>
        <w:tc>
          <w:tcPr>
            <w:tcW w:w="379" w:type="dxa"/>
            <w:shd w:val="clear" w:color="auto" w:fill="E0E0E0"/>
          </w:tcPr>
          <w:p w14:paraId="44C69475" w14:textId="77777777" w:rsidR="00666E7F" w:rsidRPr="008B58AB" w:rsidRDefault="00666E7F" w:rsidP="009C055D">
            <w:pPr>
              <w:pStyle w:val="TAH"/>
              <w:rPr>
                <w:ins w:id="83" w:author="MOTb" w:date="2018-08-29T16:10:00Z"/>
              </w:rPr>
            </w:pPr>
            <w:ins w:id="84" w:author="MOTb" w:date="2018-08-29T16:10:00Z">
              <w:r w:rsidRPr="008B58AB">
                <w:t>18</w:t>
              </w:r>
            </w:ins>
          </w:p>
        </w:tc>
        <w:tc>
          <w:tcPr>
            <w:tcW w:w="379" w:type="dxa"/>
            <w:shd w:val="clear" w:color="auto" w:fill="E0E0E0"/>
          </w:tcPr>
          <w:p w14:paraId="113A12CA" w14:textId="77777777" w:rsidR="00666E7F" w:rsidRPr="008B58AB" w:rsidRDefault="00666E7F" w:rsidP="009C055D">
            <w:pPr>
              <w:pStyle w:val="TAH"/>
              <w:rPr>
                <w:ins w:id="85" w:author="MOTb" w:date="2018-08-29T16:10:00Z"/>
              </w:rPr>
            </w:pPr>
            <w:ins w:id="86" w:author="MOTb" w:date="2018-08-29T16:10:00Z">
              <w:r w:rsidRPr="008B58AB">
                <w:t>19</w:t>
              </w:r>
            </w:ins>
          </w:p>
        </w:tc>
      </w:tr>
      <w:tr w:rsidR="00666E7F" w:rsidRPr="008B58AB" w14:paraId="0900E67C" w14:textId="77777777" w:rsidTr="009C055D">
        <w:trPr>
          <w:cantSplit/>
          <w:jc w:val="center"/>
          <w:ins w:id="87" w:author="MOTb" w:date="2018-08-29T16:10:00Z"/>
        </w:trPr>
        <w:tc>
          <w:tcPr>
            <w:tcW w:w="1176" w:type="dxa"/>
            <w:vAlign w:val="center"/>
          </w:tcPr>
          <w:p w14:paraId="30A9AA81" w14:textId="77777777" w:rsidR="00666E7F" w:rsidRPr="008B58AB" w:rsidRDefault="00666E7F" w:rsidP="009C055D">
            <w:pPr>
              <w:pStyle w:val="TAC"/>
              <w:rPr>
                <w:ins w:id="88" w:author="MOTb" w:date="2018-08-29T16:10:00Z"/>
              </w:rPr>
            </w:pPr>
            <w:ins w:id="89" w:author="MOTb" w:date="2018-08-29T16:10:00Z">
              <w:r w:rsidRPr="008B58AB">
                <w:t>0</w:t>
              </w:r>
            </w:ins>
          </w:p>
        </w:tc>
        <w:tc>
          <w:tcPr>
            <w:tcW w:w="299" w:type="dxa"/>
            <w:vAlign w:val="center"/>
          </w:tcPr>
          <w:p w14:paraId="77FEF665" w14:textId="77777777" w:rsidR="00666E7F" w:rsidRPr="008B58AB" w:rsidRDefault="00666E7F" w:rsidP="009C055D">
            <w:pPr>
              <w:pStyle w:val="TAC"/>
              <w:rPr>
                <w:ins w:id="90" w:author="MOTb" w:date="2018-08-29T16:10:00Z"/>
              </w:rPr>
            </w:pPr>
          </w:p>
        </w:tc>
        <w:tc>
          <w:tcPr>
            <w:tcW w:w="298" w:type="dxa"/>
            <w:vAlign w:val="center"/>
          </w:tcPr>
          <w:p w14:paraId="0B3F713D" w14:textId="77777777" w:rsidR="00666E7F" w:rsidRPr="008B58AB" w:rsidRDefault="00666E7F" w:rsidP="009C055D">
            <w:pPr>
              <w:pStyle w:val="TAC"/>
              <w:rPr>
                <w:ins w:id="91" w:author="MOTb" w:date="2018-08-29T16:10:00Z"/>
              </w:rPr>
            </w:pPr>
          </w:p>
        </w:tc>
        <w:tc>
          <w:tcPr>
            <w:tcW w:w="298" w:type="dxa"/>
            <w:vAlign w:val="center"/>
          </w:tcPr>
          <w:p w14:paraId="1BE7DE0B" w14:textId="77777777" w:rsidR="00666E7F" w:rsidRPr="008B58AB" w:rsidRDefault="00666E7F" w:rsidP="009C055D">
            <w:pPr>
              <w:pStyle w:val="TAC"/>
              <w:rPr>
                <w:ins w:id="92" w:author="MOTb" w:date="2018-08-29T16:10:00Z"/>
              </w:rPr>
            </w:pPr>
          </w:p>
        </w:tc>
        <w:tc>
          <w:tcPr>
            <w:tcW w:w="298" w:type="dxa"/>
            <w:vAlign w:val="center"/>
          </w:tcPr>
          <w:p w14:paraId="293E1E45" w14:textId="77777777" w:rsidR="00666E7F" w:rsidRPr="008B58AB" w:rsidRDefault="00666E7F" w:rsidP="009C055D">
            <w:pPr>
              <w:pStyle w:val="TAC"/>
              <w:rPr>
                <w:ins w:id="93" w:author="MOTb" w:date="2018-08-29T16:10:00Z"/>
              </w:rPr>
            </w:pPr>
          </w:p>
        </w:tc>
        <w:tc>
          <w:tcPr>
            <w:tcW w:w="709" w:type="dxa"/>
            <w:vAlign w:val="center"/>
          </w:tcPr>
          <w:p w14:paraId="4F1C017A" w14:textId="77777777" w:rsidR="00666E7F" w:rsidRPr="008B58AB" w:rsidRDefault="00666E7F" w:rsidP="009C055D">
            <w:pPr>
              <w:pStyle w:val="TAC"/>
              <w:rPr>
                <w:ins w:id="94" w:author="MOTb" w:date="2018-08-29T16:10:00Z"/>
              </w:rPr>
            </w:pPr>
            <w:ins w:id="95" w:author="MOTb" w:date="2018-08-29T16:10:00Z">
              <w:r w:rsidRPr="008B58AB">
                <w:rPr>
                  <w:lang w:eastAsia="zh-CN"/>
                </w:rPr>
                <w:t>4</w:t>
              </w:r>
            </w:ins>
          </w:p>
        </w:tc>
        <w:tc>
          <w:tcPr>
            <w:tcW w:w="658" w:type="dxa"/>
            <w:vAlign w:val="center"/>
          </w:tcPr>
          <w:p w14:paraId="007178F2" w14:textId="77777777" w:rsidR="00666E7F" w:rsidRPr="008B58AB" w:rsidRDefault="00666E7F" w:rsidP="009C055D">
            <w:pPr>
              <w:pStyle w:val="TAC"/>
              <w:rPr>
                <w:ins w:id="96" w:author="MOTb" w:date="2018-08-29T16:10:00Z"/>
              </w:rPr>
            </w:pPr>
            <w:ins w:id="97" w:author="MOTb" w:date="2018-08-29T16:10:00Z">
              <w:r w:rsidRPr="008B58AB">
                <w:rPr>
                  <w:lang w:eastAsia="zh-CN"/>
                </w:rPr>
                <w:t>4</w:t>
              </w:r>
            </w:ins>
          </w:p>
        </w:tc>
        <w:tc>
          <w:tcPr>
            <w:tcW w:w="542" w:type="dxa"/>
            <w:vAlign w:val="center"/>
          </w:tcPr>
          <w:p w14:paraId="1C39844E" w14:textId="77777777" w:rsidR="00666E7F" w:rsidRPr="008B58AB" w:rsidRDefault="00666E7F" w:rsidP="009C055D">
            <w:pPr>
              <w:pStyle w:val="TAC"/>
              <w:rPr>
                <w:ins w:id="98" w:author="MOTb" w:date="2018-08-29T16:10:00Z"/>
              </w:rPr>
            </w:pPr>
            <w:ins w:id="99" w:author="MOTb" w:date="2018-08-29T16:10:00Z">
              <w:r w:rsidRPr="008B58AB">
                <w:rPr>
                  <w:lang w:eastAsia="zh-CN"/>
                </w:rPr>
                <w:t>4</w:t>
              </w:r>
            </w:ins>
          </w:p>
        </w:tc>
        <w:tc>
          <w:tcPr>
            <w:tcW w:w="542" w:type="dxa"/>
            <w:vAlign w:val="center"/>
          </w:tcPr>
          <w:p w14:paraId="65955424" w14:textId="77777777" w:rsidR="00666E7F" w:rsidRPr="008B58AB" w:rsidRDefault="00666E7F" w:rsidP="009C055D">
            <w:pPr>
              <w:pStyle w:val="TAC"/>
              <w:rPr>
                <w:ins w:id="100" w:author="MOTb" w:date="2018-08-29T16:10:00Z"/>
              </w:rPr>
            </w:pPr>
          </w:p>
        </w:tc>
        <w:tc>
          <w:tcPr>
            <w:tcW w:w="420" w:type="dxa"/>
            <w:vAlign w:val="center"/>
          </w:tcPr>
          <w:p w14:paraId="2CC9CA13" w14:textId="77777777" w:rsidR="00666E7F" w:rsidRPr="008B58AB" w:rsidRDefault="00666E7F" w:rsidP="009C055D">
            <w:pPr>
              <w:pStyle w:val="TAC"/>
              <w:rPr>
                <w:ins w:id="101" w:author="MOTb" w:date="2018-08-29T16:10:00Z"/>
              </w:rPr>
            </w:pPr>
          </w:p>
        </w:tc>
        <w:tc>
          <w:tcPr>
            <w:tcW w:w="298" w:type="dxa"/>
            <w:vAlign w:val="center"/>
          </w:tcPr>
          <w:p w14:paraId="545A06BB" w14:textId="77777777" w:rsidR="00666E7F" w:rsidRPr="008B58AB" w:rsidRDefault="00666E7F" w:rsidP="009C055D">
            <w:pPr>
              <w:pStyle w:val="TAC"/>
              <w:rPr>
                <w:ins w:id="102" w:author="MOTb" w:date="2018-08-29T16:10:00Z"/>
              </w:rPr>
            </w:pPr>
          </w:p>
        </w:tc>
        <w:tc>
          <w:tcPr>
            <w:tcW w:w="379" w:type="dxa"/>
            <w:vAlign w:val="center"/>
          </w:tcPr>
          <w:p w14:paraId="1CC106E2" w14:textId="77777777" w:rsidR="00666E7F" w:rsidRPr="008B58AB" w:rsidRDefault="00666E7F" w:rsidP="009C055D">
            <w:pPr>
              <w:pStyle w:val="TAC"/>
              <w:rPr>
                <w:ins w:id="103" w:author="MOTb" w:date="2018-08-29T16:10:00Z"/>
              </w:rPr>
            </w:pPr>
          </w:p>
        </w:tc>
        <w:tc>
          <w:tcPr>
            <w:tcW w:w="379" w:type="dxa"/>
            <w:vAlign w:val="center"/>
          </w:tcPr>
          <w:p w14:paraId="3431C280" w14:textId="77777777" w:rsidR="00666E7F" w:rsidRPr="008B58AB" w:rsidRDefault="00666E7F" w:rsidP="009C055D">
            <w:pPr>
              <w:pStyle w:val="TAC"/>
              <w:rPr>
                <w:ins w:id="104" w:author="MOTb" w:date="2018-08-29T16:10:00Z"/>
              </w:rPr>
            </w:pPr>
          </w:p>
        </w:tc>
        <w:tc>
          <w:tcPr>
            <w:tcW w:w="379" w:type="dxa"/>
            <w:vAlign w:val="center"/>
          </w:tcPr>
          <w:p w14:paraId="73FF7D64" w14:textId="77777777" w:rsidR="00666E7F" w:rsidRPr="008B58AB" w:rsidRDefault="00666E7F" w:rsidP="009C055D">
            <w:pPr>
              <w:pStyle w:val="TAC"/>
              <w:rPr>
                <w:ins w:id="105" w:author="MOTb" w:date="2018-08-29T16:10:00Z"/>
              </w:rPr>
            </w:pPr>
          </w:p>
        </w:tc>
        <w:tc>
          <w:tcPr>
            <w:tcW w:w="379" w:type="dxa"/>
            <w:vAlign w:val="center"/>
          </w:tcPr>
          <w:p w14:paraId="2B7A5DD0" w14:textId="77777777" w:rsidR="00666E7F" w:rsidRPr="008B58AB" w:rsidRDefault="00666E7F" w:rsidP="009C055D">
            <w:pPr>
              <w:pStyle w:val="TAC"/>
              <w:rPr>
                <w:ins w:id="106" w:author="MOTb" w:date="2018-08-29T16:10:00Z"/>
              </w:rPr>
            </w:pPr>
          </w:p>
        </w:tc>
        <w:tc>
          <w:tcPr>
            <w:tcW w:w="623" w:type="dxa"/>
            <w:vAlign w:val="center"/>
          </w:tcPr>
          <w:p w14:paraId="106DD167" w14:textId="77777777" w:rsidR="00666E7F" w:rsidRPr="008B58AB" w:rsidRDefault="00666E7F" w:rsidP="009C055D">
            <w:pPr>
              <w:pStyle w:val="TAC"/>
              <w:rPr>
                <w:ins w:id="107" w:author="MOTb" w:date="2018-08-29T16:10:00Z"/>
              </w:rPr>
            </w:pPr>
            <w:ins w:id="108" w:author="MOTb" w:date="2018-08-29T16:10:00Z">
              <w:r w:rsidRPr="008B58AB">
                <w:rPr>
                  <w:lang w:eastAsia="zh-CN"/>
                </w:rPr>
                <w:t>4</w:t>
              </w:r>
            </w:ins>
          </w:p>
        </w:tc>
        <w:tc>
          <w:tcPr>
            <w:tcW w:w="664" w:type="dxa"/>
            <w:vAlign w:val="center"/>
          </w:tcPr>
          <w:p w14:paraId="600711EA" w14:textId="77777777" w:rsidR="00666E7F" w:rsidRPr="008B58AB" w:rsidRDefault="00666E7F" w:rsidP="009C055D">
            <w:pPr>
              <w:pStyle w:val="TAC"/>
              <w:rPr>
                <w:ins w:id="109" w:author="MOTb" w:date="2018-08-29T16:10:00Z"/>
              </w:rPr>
            </w:pPr>
            <w:ins w:id="110" w:author="MOTb" w:date="2018-08-29T16:10:00Z">
              <w:r w:rsidRPr="008B58AB">
                <w:rPr>
                  <w:lang w:eastAsia="zh-CN"/>
                </w:rPr>
                <w:t>4</w:t>
              </w:r>
            </w:ins>
          </w:p>
        </w:tc>
        <w:tc>
          <w:tcPr>
            <w:tcW w:w="379" w:type="dxa"/>
            <w:vAlign w:val="center"/>
          </w:tcPr>
          <w:p w14:paraId="0A473260" w14:textId="77777777" w:rsidR="00666E7F" w:rsidRPr="008B58AB" w:rsidRDefault="00666E7F" w:rsidP="009C055D">
            <w:pPr>
              <w:pStyle w:val="TAC"/>
              <w:rPr>
                <w:ins w:id="111" w:author="MOTb" w:date="2018-08-29T16:10:00Z"/>
              </w:rPr>
            </w:pPr>
            <w:ins w:id="112" w:author="MOTb" w:date="2018-08-29T16:10:00Z">
              <w:r w:rsidRPr="008B58AB">
                <w:rPr>
                  <w:lang w:eastAsia="zh-CN"/>
                </w:rPr>
                <w:t>4</w:t>
              </w:r>
            </w:ins>
          </w:p>
        </w:tc>
        <w:tc>
          <w:tcPr>
            <w:tcW w:w="379" w:type="dxa"/>
            <w:vAlign w:val="center"/>
          </w:tcPr>
          <w:p w14:paraId="686443B8" w14:textId="77777777" w:rsidR="00666E7F" w:rsidRPr="008B58AB" w:rsidRDefault="00666E7F" w:rsidP="009C055D">
            <w:pPr>
              <w:pStyle w:val="TAC"/>
              <w:rPr>
                <w:ins w:id="113" w:author="MOTb" w:date="2018-08-29T16:10:00Z"/>
              </w:rPr>
            </w:pPr>
          </w:p>
        </w:tc>
        <w:tc>
          <w:tcPr>
            <w:tcW w:w="379" w:type="dxa"/>
            <w:vAlign w:val="center"/>
          </w:tcPr>
          <w:p w14:paraId="6986E88C" w14:textId="77777777" w:rsidR="00666E7F" w:rsidRPr="008B58AB" w:rsidRDefault="00666E7F" w:rsidP="009C055D">
            <w:pPr>
              <w:pStyle w:val="TAC"/>
              <w:rPr>
                <w:ins w:id="114" w:author="MOTb" w:date="2018-08-29T16:10:00Z"/>
              </w:rPr>
            </w:pPr>
          </w:p>
        </w:tc>
        <w:tc>
          <w:tcPr>
            <w:tcW w:w="379" w:type="dxa"/>
            <w:vAlign w:val="center"/>
          </w:tcPr>
          <w:p w14:paraId="7794229D" w14:textId="77777777" w:rsidR="00666E7F" w:rsidRPr="008B58AB" w:rsidRDefault="00666E7F" w:rsidP="009C055D">
            <w:pPr>
              <w:pStyle w:val="TAC"/>
              <w:rPr>
                <w:ins w:id="115" w:author="MOTb" w:date="2018-08-29T16:10:00Z"/>
              </w:rPr>
            </w:pPr>
          </w:p>
        </w:tc>
      </w:tr>
      <w:tr w:rsidR="00666E7F" w:rsidRPr="008B58AB" w14:paraId="35CDCE4A" w14:textId="77777777" w:rsidTr="009C055D">
        <w:trPr>
          <w:cantSplit/>
          <w:jc w:val="center"/>
          <w:ins w:id="116" w:author="MOTb" w:date="2018-08-29T16:10:00Z"/>
        </w:trPr>
        <w:tc>
          <w:tcPr>
            <w:tcW w:w="1176" w:type="dxa"/>
            <w:vAlign w:val="center"/>
          </w:tcPr>
          <w:p w14:paraId="0296E9DC" w14:textId="77777777" w:rsidR="00666E7F" w:rsidRPr="008B58AB" w:rsidRDefault="00666E7F" w:rsidP="009C055D">
            <w:pPr>
              <w:pStyle w:val="TAC"/>
              <w:rPr>
                <w:ins w:id="117" w:author="MOTb" w:date="2018-08-29T16:10:00Z"/>
              </w:rPr>
            </w:pPr>
            <w:ins w:id="118" w:author="MOTb" w:date="2018-08-29T16:10:00Z">
              <w:r w:rsidRPr="008B58AB">
                <w:t>1</w:t>
              </w:r>
            </w:ins>
          </w:p>
        </w:tc>
        <w:tc>
          <w:tcPr>
            <w:tcW w:w="299" w:type="dxa"/>
            <w:vAlign w:val="center"/>
          </w:tcPr>
          <w:p w14:paraId="729642FC" w14:textId="77777777" w:rsidR="00666E7F" w:rsidRPr="008B58AB" w:rsidRDefault="00666E7F" w:rsidP="009C055D">
            <w:pPr>
              <w:pStyle w:val="TAC"/>
              <w:rPr>
                <w:ins w:id="119" w:author="MOTb" w:date="2018-08-29T16:10:00Z"/>
              </w:rPr>
            </w:pPr>
          </w:p>
        </w:tc>
        <w:tc>
          <w:tcPr>
            <w:tcW w:w="298" w:type="dxa"/>
            <w:vAlign w:val="center"/>
          </w:tcPr>
          <w:p w14:paraId="0994A1E2" w14:textId="77777777" w:rsidR="00666E7F" w:rsidRPr="008B58AB" w:rsidRDefault="00666E7F" w:rsidP="009C055D">
            <w:pPr>
              <w:pStyle w:val="TAC"/>
              <w:rPr>
                <w:ins w:id="120" w:author="MOTb" w:date="2018-08-29T16:10:00Z"/>
              </w:rPr>
            </w:pPr>
          </w:p>
        </w:tc>
        <w:tc>
          <w:tcPr>
            <w:tcW w:w="298" w:type="dxa"/>
            <w:vAlign w:val="center"/>
          </w:tcPr>
          <w:p w14:paraId="26130789" w14:textId="77777777" w:rsidR="00666E7F" w:rsidRPr="008B58AB" w:rsidRDefault="00666E7F" w:rsidP="009C055D">
            <w:pPr>
              <w:pStyle w:val="TAC"/>
              <w:rPr>
                <w:ins w:id="121" w:author="MOTb" w:date="2018-08-29T16:10:00Z"/>
              </w:rPr>
            </w:pPr>
          </w:p>
        </w:tc>
        <w:tc>
          <w:tcPr>
            <w:tcW w:w="298" w:type="dxa"/>
            <w:vAlign w:val="center"/>
          </w:tcPr>
          <w:p w14:paraId="4314E198" w14:textId="77777777" w:rsidR="00666E7F" w:rsidRPr="008B58AB" w:rsidRDefault="00666E7F" w:rsidP="009C055D">
            <w:pPr>
              <w:pStyle w:val="TAC"/>
              <w:rPr>
                <w:ins w:id="122" w:author="MOTb" w:date="2018-08-29T16:10:00Z"/>
              </w:rPr>
            </w:pPr>
          </w:p>
        </w:tc>
        <w:tc>
          <w:tcPr>
            <w:tcW w:w="709" w:type="dxa"/>
            <w:vAlign w:val="center"/>
          </w:tcPr>
          <w:p w14:paraId="131F615C" w14:textId="77777777" w:rsidR="00666E7F" w:rsidRPr="008B58AB" w:rsidRDefault="00666E7F" w:rsidP="009C055D">
            <w:pPr>
              <w:pStyle w:val="TAC"/>
              <w:rPr>
                <w:ins w:id="123" w:author="MOTb" w:date="2018-08-29T16:10:00Z"/>
              </w:rPr>
            </w:pPr>
            <w:ins w:id="124" w:author="MOTb" w:date="2018-08-29T16:10:00Z">
              <w:r w:rsidRPr="008B58AB">
                <w:rPr>
                  <w:lang w:eastAsia="zh-CN"/>
                </w:rPr>
                <w:t>6,5</w:t>
              </w:r>
            </w:ins>
          </w:p>
        </w:tc>
        <w:tc>
          <w:tcPr>
            <w:tcW w:w="658" w:type="dxa"/>
            <w:vAlign w:val="center"/>
          </w:tcPr>
          <w:p w14:paraId="35E6B16F" w14:textId="77777777" w:rsidR="00666E7F" w:rsidRPr="008B58AB" w:rsidRDefault="00666E7F" w:rsidP="009C055D">
            <w:pPr>
              <w:pStyle w:val="TAC"/>
              <w:rPr>
                <w:ins w:id="125" w:author="MOTb" w:date="2018-08-29T16:10:00Z"/>
              </w:rPr>
            </w:pPr>
            <w:ins w:id="126" w:author="MOTb" w:date="2018-08-29T16:10:00Z">
              <w:r w:rsidRPr="008B58AB">
                <w:rPr>
                  <w:lang w:eastAsia="zh-CN"/>
                </w:rPr>
                <w:t>5</w:t>
              </w:r>
            </w:ins>
          </w:p>
        </w:tc>
        <w:tc>
          <w:tcPr>
            <w:tcW w:w="542" w:type="dxa"/>
            <w:vAlign w:val="center"/>
          </w:tcPr>
          <w:p w14:paraId="6E31ACD6" w14:textId="77777777" w:rsidR="00666E7F" w:rsidRPr="008B58AB" w:rsidRDefault="00666E7F" w:rsidP="009C055D">
            <w:pPr>
              <w:pStyle w:val="TAC"/>
              <w:rPr>
                <w:ins w:id="127" w:author="MOTb" w:date="2018-08-29T16:10:00Z"/>
              </w:rPr>
            </w:pPr>
            <w:ins w:id="128" w:author="MOTb" w:date="2018-08-29T16:10:00Z">
              <w:r>
                <w:rPr>
                  <w:lang w:eastAsia="zh-CN"/>
                </w:rPr>
                <w:t>5</w:t>
              </w:r>
            </w:ins>
          </w:p>
        </w:tc>
        <w:tc>
          <w:tcPr>
            <w:tcW w:w="542" w:type="dxa"/>
            <w:vAlign w:val="center"/>
          </w:tcPr>
          <w:p w14:paraId="02C092D2" w14:textId="77777777" w:rsidR="00666E7F" w:rsidRPr="008B58AB" w:rsidRDefault="00666E7F" w:rsidP="009C055D">
            <w:pPr>
              <w:pStyle w:val="TAC"/>
              <w:rPr>
                <w:ins w:id="129" w:author="MOTb" w:date="2018-08-29T16:10:00Z"/>
              </w:rPr>
            </w:pPr>
            <w:ins w:id="130" w:author="MOTb" w:date="2018-08-29T16:10:00Z">
              <w:r>
                <w:t>5</w:t>
              </w:r>
            </w:ins>
          </w:p>
        </w:tc>
        <w:tc>
          <w:tcPr>
            <w:tcW w:w="420" w:type="dxa"/>
            <w:vAlign w:val="center"/>
          </w:tcPr>
          <w:p w14:paraId="30CD262E" w14:textId="77777777" w:rsidR="00666E7F" w:rsidRPr="008B58AB" w:rsidRDefault="00666E7F" w:rsidP="009C055D">
            <w:pPr>
              <w:pStyle w:val="TAC"/>
              <w:rPr>
                <w:ins w:id="131" w:author="MOTb" w:date="2018-08-29T16:10:00Z"/>
              </w:rPr>
            </w:pPr>
          </w:p>
        </w:tc>
        <w:tc>
          <w:tcPr>
            <w:tcW w:w="298" w:type="dxa"/>
            <w:vAlign w:val="center"/>
          </w:tcPr>
          <w:p w14:paraId="493E8CC7" w14:textId="77777777" w:rsidR="00666E7F" w:rsidRPr="008B58AB" w:rsidRDefault="00666E7F" w:rsidP="009C055D">
            <w:pPr>
              <w:pStyle w:val="TAC"/>
              <w:rPr>
                <w:ins w:id="132" w:author="MOTb" w:date="2018-08-29T16:10:00Z"/>
              </w:rPr>
            </w:pPr>
          </w:p>
        </w:tc>
        <w:tc>
          <w:tcPr>
            <w:tcW w:w="379" w:type="dxa"/>
            <w:vAlign w:val="center"/>
          </w:tcPr>
          <w:p w14:paraId="7FAB8582" w14:textId="77777777" w:rsidR="00666E7F" w:rsidRPr="008B58AB" w:rsidRDefault="00666E7F" w:rsidP="009C055D">
            <w:pPr>
              <w:pStyle w:val="TAC"/>
              <w:rPr>
                <w:ins w:id="133" w:author="MOTb" w:date="2018-08-29T16:10:00Z"/>
              </w:rPr>
            </w:pPr>
          </w:p>
        </w:tc>
        <w:tc>
          <w:tcPr>
            <w:tcW w:w="379" w:type="dxa"/>
            <w:vAlign w:val="center"/>
          </w:tcPr>
          <w:p w14:paraId="722DB68C" w14:textId="77777777" w:rsidR="00666E7F" w:rsidRPr="008B58AB" w:rsidRDefault="00666E7F" w:rsidP="009C055D">
            <w:pPr>
              <w:pStyle w:val="TAC"/>
              <w:rPr>
                <w:ins w:id="134" w:author="MOTb" w:date="2018-08-29T16:10:00Z"/>
              </w:rPr>
            </w:pPr>
          </w:p>
        </w:tc>
        <w:tc>
          <w:tcPr>
            <w:tcW w:w="379" w:type="dxa"/>
            <w:vAlign w:val="center"/>
          </w:tcPr>
          <w:p w14:paraId="5EC10F78" w14:textId="77777777" w:rsidR="00666E7F" w:rsidRPr="008B58AB" w:rsidRDefault="00666E7F" w:rsidP="009C055D">
            <w:pPr>
              <w:pStyle w:val="TAC"/>
              <w:rPr>
                <w:ins w:id="135" w:author="MOTb" w:date="2018-08-29T16:10:00Z"/>
              </w:rPr>
            </w:pPr>
          </w:p>
        </w:tc>
        <w:tc>
          <w:tcPr>
            <w:tcW w:w="379" w:type="dxa"/>
            <w:vAlign w:val="center"/>
          </w:tcPr>
          <w:p w14:paraId="2F7B5D1D" w14:textId="77777777" w:rsidR="00666E7F" w:rsidRPr="008B58AB" w:rsidRDefault="00666E7F" w:rsidP="009C055D">
            <w:pPr>
              <w:pStyle w:val="TAC"/>
              <w:rPr>
                <w:ins w:id="136" w:author="MOTb" w:date="2018-08-29T16:10:00Z"/>
              </w:rPr>
            </w:pPr>
          </w:p>
        </w:tc>
        <w:tc>
          <w:tcPr>
            <w:tcW w:w="623" w:type="dxa"/>
            <w:vAlign w:val="center"/>
          </w:tcPr>
          <w:p w14:paraId="2AAFF84E" w14:textId="77777777" w:rsidR="00666E7F" w:rsidRPr="008B58AB" w:rsidRDefault="00666E7F" w:rsidP="009C055D">
            <w:pPr>
              <w:pStyle w:val="TAC"/>
              <w:rPr>
                <w:ins w:id="137" w:author="MOTb" w:date="2018-08-29T16:10:00Z"/>
              </w:rPr>
            </w:pPr>
            <w:ins w:id="138" w:author="MOTb" w:date="2018-08-29T16:10:00Z">
              <w:r w:rsidRPr="008B58AB">
                <w:rPr>
                  <w:lang w:eastAsia="zh-CN"/>
                </w:rPr>
                <w:t>6,5</w:t>
              </w:r>
            </w:ins>
          </w:p>
        </w:tc>
        <w:tc>
          <w:tcPr>
            <w:tcW w:w="664" w:type="dxa"/>
            <w:vAlign w:val="center"/>
          </w:tcPr>
          <w:p w14:paraId="3BD588DA" w14:textId="77777777" w:rsidR="00666E7F" w:rsidRPr="008B58AB" w:rsidRDefault="00666E7F" w:rsidP="009C055D">
            <w:pPr>
              <w:pStyle w:val="TAC"/>
              <w:rPr>
                <w:ins w:id="139" w:author="MOTb" w:date="2018-08-29T16:10:00Z"/>
              </w:rPr>
            </w:pPr>
            <w:ins w:id="140" w:author="MOTb" w:date="2018-08-29T16:10:00Z">
              <w:r>
                <w:rPr>
                  <w:lang w:eastAsia="zh-CN"/>
                </w:rPr>
                <w:t>5</w:t>
              </w:r>
            </w:ins>
          </w:p>
        </w:tc>
        <w:tc>
          <w:tcPr>
            <w:tcW w:w="379" w:type="dxa"/>
            <w:vAlign w:val="center"/>
          </w:tcPr>
          <w:p w14:paraId="09EFD5BC" w14:textId="77777777" w:rsidR="00666E7F" w:rsidRPr="008B58AB" w:rsidRDefault="00666E7F" w:rsidP="009C055D">
            <w:pPr>
              <w:pStyle w:val="TAC"/>
              <w:rPr>
                <w:ins w:id="141" w:author="MOTb" w:date="2018-08-29T16:10:00Z"/>
              </w:rPr>
            </w:pPr>
            <w:ins w:id="142" w:author="MOTb" w:date="2018-08-29T16:10:00Z">
              <w:r>
                <w:rPr>
                  <w:lang w:eastAsia="zh-CN"/>
                </w:rPr>
                <w:t>5</w:t>
              </w:r>
            </w:ins>
          </w:p>
        </w:tc>
        <w:tc>
          <w:tcPr>
            <w:tcW w:w="379" w:type="dxa"/>
            <w:vAlign w:val="center"/>
          </w:tcPr>
          <w:p w14:paraId="50E74C29" w14:textId="77777777" w:rsidR="00666E7F" w:rsidRPr="008B58AB" w:rsidRDefault="00666E7F" w:rsidP="009C055D">
            <w:pPr>
              <w:pStyle w:val="TAC"/>
              <w:rPr>
                <w:ins w:id="143" w:author="MOTb" w:date="2018-08-29T16:10:00Z"/>
              </w:rPr>
            </w:pPr>
            <w:ins w:id="144" w:author="MOTb" w:date="2018-08-29T16:10:00Z">
              <w:r>
                <w:t>5</w:t>
              </w:r>
            </w:ins>
          </w:p>
        </w:tc>
        <w:tc>
          <w:tcPr>
            <w:tcW w:w="379" w:type="dxa"/>
            <w:vAlign w:val="center"/>
          </w:tcPr>
          <w:p w14:paraId="5461A9F1" w14:textId="77777777" w:rsidR="00666E7F" w:rsidRPr="008B58AB" w:rsidRDefault="00666E7F" w:rsidP="009C055D">
            <w:pPr>
              <w:pStyle w:val="TAC"/>
              <w:rPr>
                <w:ins w:id="145" w:author="MOTb" w:date="2018-08-29T16:10:00Z"/>
              </w:rPr>
            </w:pPr>
          </w:p>
        </w:tc>
        <w:tc>
          <w:tcPr>
            <w:tcW w:w="379" w:type="dxa"/>
            <w:vAlign w:val="center"/>
          </w:tcPr>
          <w:p w14:paraId="41C175B7" w14:textId="77777777" w:rsidR="00666E7F" w:rsidRPr="008B58AB" w:rsidRDefault="00666E7F" w:rsidP="009C055D">
            <w:pPr>
              <w:pStyle w:val="TAC"/>
              <w:rPr>
                <w:ins w:id="146" w:author="MOTb" w:date="2018-08-29T16:10:00Z"/>
              </w:rPr>
            </w:pPr>
          </w:p>
        </w:tc>
      </w:tr>
      <w:tr w:rsidR="00666E7F" w:rsidRPr="008B58AB" w14:paraId="6378DBE9" w14:textId="77777777" w:rsidTr="009C055D">
        <w:trPr>
          <w:cantSplit/>
          <w:jc w:val="center"/>
          <w:ins w:id="147" w:author="MOTb" w:date="2018-08-29T16:10:00Z"/>
        </w:trPr>
        <w:tc>
          <w:tcPr>
            <w:tcW w:w="1176" w:type="dxa"/>
            <w:vAlign w:val="center"/>
          </w:tcPr>
          <w:p w14:paraId="336FBA6F" w14:textId="77777777" w:rsidR="00666E7F" w:rsidRPr="008B58AB" w:rsidRDefault="00666E7F" w:rsidP="009C055D">
            <w:pPr>
              <w:pStyle w:val="TAC"/>
              <w:rPr>
                <w:ins w:id="148" w:author="MOTb" w:date="2018-08-29T16:10:00Z"/>
              </w:rPr>
            </w:pPr>
            <w:ins w:id="149" w:author="MOTb" w:date="2018-08-29T16:10:00Z">
              <w:r w:rsidRPr="008B58AB">
                <w:t>2</w:t>
              </w:r>
            </w:ins>
          </w:p>
        </w:tc>
        <w:tc>
          <w:tcPr>
            <w:tcW w:w="299" w:type="dxa"/>
            <w:vAlign w:val="center"/>
          </w:tcPr>
          <w:p w14:paraId="60500E16" w14:textId="77777777" w:rsidR="00666E7F" w:rsidRPr="008B58AB" w:rsidRDefault="00666E7F" w:rsidP="009C055D">
            <w:pPr>
              <w:pStyle w:val="TAC"/>
              <w:rPr>
                <w:ins w:id="150" w:author="MOTb" w:date="2018-08-29T16:10:00Z"/>
              </w:rPr>
            </w:pPr>
          </w:p>
        </w:tc>
        <w:tc>
          <w:tcPr>
            <w:tcW w:w="298" w:type="dxa"/>
            <w:vAlign w:val="center"/>
          </w:tcPr>
          <w:p w14:paraId="7A39530E" w14:textId="77777777" w:rsidR="00666E7F" w:rsidRPr="008B58AB" w:rsidRDefault="00666E7F" w:rsidP="009C055D">
            <w:pPr>
              <w:pStyle w:val="TAC"/>
              <w:rPr>
                <w:ins w:id="151" w:author="MOTb" w:date="2018-08-29T16:10:00Z"/>
              </w:rPr>
            </w:pPr>
          </w:p>
        </w:tc>
        <w:tc>
          <w:tcPr>
            <w:tcW w:w="298" w:type="dxa"/>
            <w:vAlign w:val="center"/>
          </w:tcPr>
          <w:p w14:paraId="043443F7" w14:textId="77777777" w:rsidR="00666E7F" w:rsidRPr="008B58AB" w:rsidRDefault="00666E7F" w:rsidP="009C055D">
            <w:pPr>
              <w:pStyle w:val="TAC"/>
              <w:rPr>
                <w:ins w:id="152" w:author="MOTb" w:date="2018-08-29T16:10:00Z"/>
                <w:szCs w:val="18"/>
              </w:rPr>
            </w:pPr>
          </w:p>
        </w:tc>
        <w:tc>
          <w:tcPr>
            <w:tcW w:w="298" w:type="dxa"/>
            <w:vAlign w:val="center"/>
          </w:tcPr>
          <w:p w14:paraId="64200237" w14:textId="77777777" w:rsidR="00666E7F" w:rsidRPr="008B58AB" w:rsidRDefault="00666E7F" w:rsidP="009C055D">
            <w:pPr>
              <w:pStyle w:val="TAC"/>
              <w:rPr>
                <w:ins w:id="153" w:author="MOTb" w:date="2018-08-29T16:10:00Z"/>
              </w:rPr>
            </w:pPr>
          </w:p>
        </w:tc>
        <w:tc>
          <w:tcPr>
            <w:tcW w:w="709" w:type="dxa"/>
            <w:vAlign w:val="center"/>
          </w:tcPr>
          <w:p w14:paraId="3B01ED9E" w14:textId="77777777" w:rsidR="00666E7F" w:rsidRPr="008B58AB" w:rsidRDefault="00666E7F" w:rsidP="009C055D">
            <w:pPr>
              <w:pStyle w:val="TAC"/>
              <w:rPr>
                <w:ins w:id="154" w:author="MOTb" w:date="2018-08-29T16:10:00Z"/>
                <w:lang w:eastAsia="zh-CN"/>
              </w:rPr>
            </w:pPr>
            <w:ins w:id="155" w:author="MOTb" w:date="2018-08-29T16:10:00Z">
              <w:r w:rsidRPr="008B58AB">
                <w:rPr>
                  <w:lang w:eastAsia="zh-CN"/>
                </w:rPr>
                <w:t>8,7,</w:t>
              </w:r>
            </w:ins>
          </w:p>
          <w:p w14:paraId="5405A6FB" w14:textId="77777777" w:rsidR="00666E7F" w:rsidRPr="008B58AB" w:rsidRDefault="00666E7F" w:rsidP="009C055D">
            <w:pPr>
              <w:pStyle w:val="TAC"/>
              <w:rPr>
                <w:ins w:id="156" w:author="MOTb" w:date="2018-08-29T16:10:00Z"/>
              </w:rPr>
            </w:pPr>
            <w:ins w:id="157" w:author="MOTb" w:date="2018-08-29T16:10:00Z">
              <w:r w:rsidRPr="008B58AB">
                <w:rPr>
                  <w:lang w:eastAsia="zh-CN"/>
                </w:rPr>
                <w:t>12</w:t>
              </w:r>
            </w:ins>
          </w:p>
        </w:tc>
        <w:tc>
          <w:tcPr>
            <w:tcW w:w="658" w:type="dxa"/>
            <w:vAlign w:val="center"/>
          </w:tcPr>
          <w:p w14:paraId="77E3CA31" w14:textId="77777777" w:rsidR="00666E7F" w:rsidRPr="008B58AB" w:rsidRDefault="00666E7F" w:rsidP="009C055D">
            <w:pPr>
              <w:pStyle w:val="TAC"/>
              <w:rPr>
                <w:ins w:id="158" w:author="MOTb" w:date="2018-08-29T16:10:00Z"/>
                <w:lang w:eastAsia="zh-CN"/>
              </w:rPr>
            </w:pPr>
            <w:ins w:id="159" w:author="MOTb" w:date="2018-08-29T16:10:00Z">
              <w:r w:rsidRPr="008B58AB">
                <w:rPr>
                  <w:lang w:eastAsia="zh-CN"/>
                </w:rPr>
                <w:t>7,6,</w:t>
              </w:r>
            </w:ins>
          </w:p>
          <w:p w14:paraId="78D09FED" w14:textId="77777777" w:rsidR="00666E7F" w:rsidRPr="008B58AB" w:rsidRDefault="00666E7F" w:rsidP="009C055D">
            <w:pPr>
              <w:pStyle w:val="TAC"/>
              <w:rPr>
                <w:ins w:id="160" w:author="MOTb" w:date="2018-08-29T16:10:00Z"/>
              </w:rPr>
            </w:pPr>
            <w:ins w:id="161" w:author="MOTb" w:date="2018-08-29T16:10:00Z">
              <w:r w:rsidRPr="008B58AB">
                <w:rPr>
                  <w:lang w:eastAsia="zh-CN"/>
                </w:rPr>
                <w:t>5,4</w:t>
              </w:r>
            </w:ins>
          </w:p>
        </w:tc>
        <w:tc>
          <w:tcPr>
            <w:tcW w:w="542" w:type="dxa"/>
            <w:vAlign w:val="center"/>
          </w:tcPr>
          <w:p w14:paraId="7694371D" w14:textId="77777777" w:rsidR="00666E7F" w:rsidRPr="008B58AB" w:rsidRDefault="00666E7F" w:rsidP="009C055D">
            <w:pPr>
              <w:pStyle w:val="TAC"/>
              <w:rPr>
                <w:ins w:id="162" w:author="MOTb" w:date="2018-08-29T16:10:00Z"/>
              </w:rPr>
            </w:pPr>
          </w:p>
        </w:tc>
        <w:tc>
          <w:tcPr>
            <w:tcW w:w="542" w:type="dxa"/>
            <w:vAlign w:val="center"/>
          </w:tcPr>
          <w:p w14:paraId="2F1342A8" w14:textId="77777777" w:rsidR="00666E7F" w:rsidRPr="008B58AB" w:rsidRDefault="00666E7F" w:rsidP="009C055D">
            <w:pPr>
              <w:pStyle w:val="TAC"/>
              <w:rPr>
                <w:ins w:id="163" w:author="MOTb" w:date="2018-08-29T16:10:00Z"/>
              </w:rPr>
            </w:pPr>
          </w:p>
        </w:tc>
        <w:tc>
          <w:tcPr>
            <w:tcW w:w="420" w:type="dxa"/>
            <w:vAlign w:val="center"/>
          </w:tcPr>
          <w:p w14:paraId="10F0E8E5" w14:textId="77777777" w:rsidR="00666E7F" w:rsidRPr="008B58AB" w:rsidRDefault="00666E7F" w:rsidP="009C055D">
            <w:pPr>
              <w:pStyle w:val="TAC"/>
              <w:rPr>
                <w:ins w:id="164" w:author="MOTb" w:date="2018-08-29T16:10:00Z"/>
              </w:rPr>
            </w:pPr>
          </w:p>
        </w:tc>
        <w:tc>
          <w:tcPr>
            <w:tcW w:w="298" w:type="dxa"/>
            <w:vAlign w:val="center"/>
          </w:tcPr>
          <w:p w14:paraId="05236612" w14:textId="77777777" w:rsidR="00666E7F" w:rsidRPr="008B58AB" w:rsidRDefault="00666E7F" w:rsidP="009C055D">
            <w:pPr>
              <w:pStyle w:val="TAC"/>
              <w:rPr>
                <w:ins w:id="165" w:author="MOTb" w:date="2018-08-29T16:10:00Z"/>
              </w:rPr>
            </w:pPr>
          </w:p>
        </w:tc>
        <w:tc>
          <w:tcPr>
            <w:tcW w:w="379" w:type="dxa"/>
            <w:vAlign w:val="center"/>
          </w:tcPr>
          <w:p w14:paraId="3A0F81F4" w14:textId="77777777" w:rsidR="00666E7F" w:rsidRPr="008B58AB" w:rsidRDefault="00666E7F" w:rsidP="009C055D">
            <w:pPr>
              <w:pStyle w:val="TAC"/>
              <w:rPr>
                <w:ins w:id="166" w:author="MOTb" w:date="2018-08-29T16:10:00Z"/>
              </w:rPr>
            </w:pPr>
          </w:p>
        </w:tc>
        <w:tc>
          <w:tcPr>
            <w:tcW w:w="379" w:type="dxa"/>
            <w:vAlign w:val="center"/>
          </w:tcPr>
          <w:p w14:paraId="7FF93711" w14:textId="77777777" w:rsidR="00666E7F" w:rsidRPr="008B58AB" w:rsidRDefault="00666E7F" w:rsidP="009C055D">
            <w:pPr>
              <w:pStyle w:val="TAC"/>
              <w:rPr>
                <w:ins w:id="167" w:author="MOTb" w:date="2018-08-29T16:10:00Z"/>
              </w:rPr>
            </w:pPr>
          </w:p>
        </w:tc>
        <w:tc>
          <w:tcPr>
            <w:tcW w:w="379" w:type="dxa"/>
            <w:vAlign w:val="center"/>
          </w:tcPr>
          <w:p w14:paraId="16C287AE" w14:textId="77777777" w:rsidR="00666E7F" w:rsidRPr="008B58AB" w:rsidRDefault="00666E7F" w:rsidP="009C055D">
            <w:pPr>
              <w:pStyle w:val="TAC"/>
              <w:rPr>
                <w:ins w:id="168" w:author="MOTb" w:date="2018-08-29T16:10:00Z"/>
              </w:rPr>
            </w:pPr>
          </w:p>
        </w:tc>
        <w:tc>
          <w:tcPr>
            <w:tcW w:w="379" w:type="dxa"/>
            <w:vAlign w:val="center"/>
          </w:tcPr>
          <w:p w14:paraId="3FDBE578" w14:textId="77777777" w:rsidR="00666E7F" w:rsidRPr="008B58AB" w:rsidRDefault="00666E7F" w:rsidP="009C055D">
            <w:pPr>
              <w:pStyle w:val="TAC"/>
              <w:rPr>
                <w:ins w:id="169" w:author="MOTb" w:date="2018-08-29T16:10:00Z"/>
              </w:rPr>
            </w:pPr>
          </w:p>
        </w:tc>
        <w:tc>
          <w:tcPr>
            <w:tcW w:w="623" w:type="dxa"/>
            <w:vAlign w:val="center"/>
          </w:tcPr>
          <w:p w14:paraId="71FEFC77" w14:textId="77777777" w:rsidR="00666E7F" w:rsidRPr="008B58AB" w:rsidRDefault="00666E7F" w:rsidP="009C055D">
            <w:pPr>
              <w:pStyle w:val="TAC"/>
              <w:rPr>
                <w:ins w:id="170" w:author="MOTb" w:date="2018-08-29T16:10:00Z"/>
              </w:rPr>
            </w:pPr>
            <w:ins w:id="171" w:author="MOTb" w:date="2018-08-29T16:10:00Z">
              <w:r w:rsidRPr="008B58AB">
                <w:rPr>
                  <w:lang w:eastAsia="zh-CN"/>
                </w:rPr>
                <w:t>8,7,12</w:t>
              </w:r>
            </w:ins>
          </w:p>
        </w:tc>
        <w:tc>
          <w:tcPr>
            <w:tcW w:w="664" w:type="dxa"/>
            <w:vAlign w:val="center"/>
          </w:tcPr>
          <w:p w14:paraId="5E285332" w14:textId="77777777" w:rsidR="00666E7F" w:rsidRPr="008B58AB" w:rsidRDefault="00666E7F" w:rsidP="009C055D">
            <w:pPr>
              <w:pStyle w:val="TAC"/>
              <w:rPr>
                <w:ins w:id="172" w:author="MOTb" w:date="2018-08-29T16:10:00Z"/>
              </w:rPr>
            </w:pPr>
            <w:ins w:id="173" w:author="MOTb" w:date="2018-08-29T16:10:00Z">
              <w:r w:rsidRPr="008B58AB">
                <w:rPr>
                  <w:lang w:eastAsia="zh-CN"/>
                </w:rPr>
                <w:t>7,6,5,4</w:t>
              </w:r>
            </w:ins>
          </w:p>
        </w:tc>
        <w:tc>
          <w:tcPr>
            <w:tcW w:w="379" w:type="dxa"/>
            <w:vAlign w:val="center"/>
          </w:tcPr>
          <w:p w14:paraId="4C0C89A4" w14:textId="77777777" w:rsidR="00666E7F" w:rsidRPr="008B58AB" w:rsidRDefault="00666E7F" w:rsidP="009C055D">
            <w:pPr>
              <w:pStyle w:val="TAC"/>
              <w:rPr>
                <w:ins w:id="174" w:author="MOTb" w:date="2018-08-29T16:10:00Z"/>
              </w:rPr>
            </w:pPr>
          </w:p>
        </w:tc>
        <w:tc>
          <w:tcPr>
            <w:tcW w:w="379" w:type="dxa"/>
            <w:vAlign w:val="center"/>
          </w:tcPr>
          <w:p w14:paraId="180948AC" w14:textId="77777777" w:rsidR="00666E7F" w:rsidRPr="008B58AB" w:rsidRDefault="00666E7F" w:rsidP="009C055D">
            <w:pPr>
              <w:pStyle w:val="TAC"/>
              <w:rPr>
                <w:ins w:id="175" w:author="MOTb" w:date="2018-08-29T16:10:00Z"/>
              </w:rPr>
            </w:pPr>
          </w:p>
        </w:tc>
        <w:tc>
          <w:tcPr>
            <w:tcW w:w="379" w:type="dxa"/>
            <w:vAlign w:val="center"/>
          </w:tcPr>
          <w:p w14:paraId="3735BE22" w14:textId="77777777" w:rsidR="00666E7F" w:rsidRPr="008B58AB" w:rsidRDefault="00666E7F" w:rsidP="009C055D">
            <w:pPr>
              <w:pStyle w:val="TAC"/>
              <w:rPr>
                <w:ins w:id="176" w:author="MOTb" w:date="2018-08-29T16:10:00Z"/>
              </w:rPr>
            </w:pPr>
          </w:p>
        </w:tc>
        <w:tc>
          <w:tcPr>
            <w:tcW w:w="379" w:type="dxa"/>
            <w:vAlign w:val="center"/>
          </w:tcPr>
          <w:p w14:paraId="23CBFB6A" w14:textId="77777777" w:rsidR="00666E7F" w:rsidRPr="008B58AB" w:rsidRDefault="00666E7F" w:rsidP="009C055D">
            <w:pPr>
              <w:pStyle w:val="TAC"/>
              <w:rPr>
                <w:ins w:id="177" w:author="MOTb" w:date="2018-08-29T16:10:00Z"/>
              </w:rPr>
            </w:pPr>
          </w:p>
        </w:tc>
      </w:tr>
      <w:tr w:rsidR="00666E7F" w:rsidRPr="008B58AB" w14:paraId="5C761387" w14:textId="77777777" w:rsidTr="009C055D">
        <w:trPr>
          <w:cantSplit/>
          <w:jc w:val="center"/>
          <w:ins w:id="178" w:author="MOTb" w:date="2018-08-29T16:10:00Z"/>
        </w:trPr>
        <w:tc>
          <w:tcPr>
            <w:tcW w:w="1176" w:type="dxa"/>
            <w:vAlign w:val="center"/>
          </w:tcPr>
          <w:p w14:paraId="2E9961A5" w14:textId="77777777" w:rsidR="00666E7F" w:rsidRPr="008B58AB" w:rsidRDefault="00666E7F" w:rsidP="009C055D">
            <w:pPr>
              <w:pStyle w:val="TAC"/>
              <w:rPr>
                <w:ins w:id="179" w:author="MOTb" w:date="2018-08-29T16:10:00Z"/>
              </w:rPr>
            </w:pPr>
            <w:ins w:id="180" w:author="MOTb" w:date="2018-08-29T16:10:00Z">
              <w:r w:rsidRPr="008B58AB">
                <w:t>3</w:t>
              </w:r>
            </w:ins>
          </w:p>
        </w:tc>
        <w:tc>
          <w:tcPr>
            <w:tcW w:w="299" w:type="dxa"/>
            <w:vAlign w:val="center"/>
          </w:tcPr>
          <w:p w14:paraId="4D43D547" w14:textId="77777777" w:rsidR="00666E7F" w:rsidRPr="008B58AB" w:rsidRDefault="00666E7F" w:rsidP="009C055D">
            <w:pPr>
              <w:pStyle w:val="TAC"/>
              <w:rPr>
                <w:ins w:id="181" w:author="MOTb" w:date="2018-08-29T16:10:00Z"/>
              </w:rPr>
            </w:pPr>
          </w:p>
        </w:tc>
        <w:tc>
          <w:tcPr>
            <w:tcW w:w="298" w:type="dxa"/>
            <w:vAlign w:val="center"/>
          </w:tcPr>
          <w:p w14:paraId="3E59D292" w14:textId="77777777" w:rsidR="00666E7F" w:rsidRPr="008B58AB" w:rsidRDefault="00666E7F" w:rsidP="009C055D">
            <w:pPr>
              <w:pStyle w:val="TAC"/>
              <w:rPr>
                <w:ins w:id="182" w:author="MOTb" w:date="2018-08-29T16:10:00Z"/>
              </w:rPr>
            </w:pPr>
          </w:p>
        </w:tc>
        <w:tc>
          <w:tcPr>
            <w:tcW w:w="298" w:type="dxa"/>
            <w:vAlign w:val="center"/>
          </w:tcPr>
          <w:p w14:paraId="16EFF359" w14:textId="77777777" w:rsidR="00666E7F" w:rsidRPr="008B58AB" w:rsidRDefault="00666E7F" w:rsidP="009C055D">
            <w:pPr>
              <w:pStyle w:val="TAC"/>
              <w:rPr>
                <w:ins w:id="183" w:author="MOTb" w:date="2018-08-29T16:10:00Z"/>
                <w:szCs w:val="18"/>
              </w:rPr>
            </w:pPr>
          </w:p>
        </w:tc>
        <w:tc>
          <w:tcPr>
            <w:tcW w:w="298" w:type="dxa"/>
            <w:vAlign w:val="center"/>
          </w:tcPr>
          <w:p w14:paraId="0E575BAD" w14:textId="77777777" w:rsidR="00666E7F" w:rsidRPr="008B58AB" w:rsidRDefault="00666E7F" w:rsidP="009C055D">
            <w:pPr>
              <w:pStyle w:val="TAC"/>
              <w:rPr>
                <w:ins w:id="184" w:author="MOTb" w:date="2018-08-29T16:10:00Z"/>
              </w:rPr>
            </w:pPr>
          </w:p>
        </w:tc>
        <w:tc>
          <w:tcPr>
            <w:tcW w:w="709" w:type="dxa"/>
            <w:vAlign w:val="center"/>
          </w:tcPr>
          <w:p w14:paraId="4864B41E" w14:textId="77777777" w:rsidR="00666E7F" w:rsidRPr="008B58AB" w:rsidRDefault="00666E7F" w:rsidP="009C055D">
            <w:pPr>
              <w:pStyle w:val="TAC"/>
              <w:rPr>
                <w:ins w:id="185" w:author="MOTb" w:date="2018-08-29T16:10:00Z"/>
                <w:lang w:eastAsia="zh-CN"/>
              </w:rPr>
            </w:pPr>
            <w:ins w:id="186" w:author="MOTb" w:date="2018-08-29T16:10:00Z">
              <w:r w:rsidRPr="008B58AB">
                <w:rPr>
                  <w:lang w:eastAsia="zh-CN"/>
                </w:rPr>
                <w:t>14,</w:t>
              </w:r>
            </w:ins>
          </w:p>
          <w:p w14:paraId="5A5ECC8C" w14:textId="77777777" w:rsidR="00666E7F" w:rsidRPr="008B58AB" w:rsidRDefault="00666E7F" w:rsidP="009C055D">
            <w:pPr>
              <w:pStyle w:val="TAC"/>
              <w:rPr>
                <w:ins w:id="187" w:author="MOTb" w:date="2018-08-29T16:10:00Z"/>
                <w:lang w:eastAsia="zh-CN"/>
              </w:rPr>
            </w:pPr>
            <w:ins w:id="188" w:author="MOTb" w:date="2018-08-29T16:10:00Z">
              <w:r w:rsidRPr="008B58AB">
                <w:rPr>
                  <w:lang w:eastAsia="zh-CN"/>
                </w:rPr>
                <w:t>13,</w:t>
              </w:r>
            </w:ins>
          </w:p>
          <w:p w14:paraId="01D9F50C" w14:textId="77777777" w:rsidR="00666E7F" w:rsidRPr="008B58AB" w:rsidRDefault="00666E7F" w:rsidP="009C055D">
            <w:pPr>
              <w:pStyle w:val="TAC"/>
              <w:rPr>
                <w:ins w:id="189" w:author="MOTb" w:date="2018-08-29T16:10:00Z"/>
              </w:rPr>
            </w:pPr>
            <w:ins w:id="190" w:author="MOTb" w:date="2018-08-29T16:10:00Z">
              <w:r w:rsidRPr="008B58AB">
                <w:rPr>
                  <w:lang w:eastAsia="zh-CN"/>
                </w:rPr>
                <w:t>12</w:t>
              </w:r>
            </w:ins>
          </w:p>
        </w:tc>
        <w:tc>
          <w:tcPr>
            <w:tcW w:w="658" w:type="dxa"/>
            <w:vAlign w:val="center"/>
          </w:tcPr>
          <w:p w14:paraId="219A8D33" w14:textId="77777777" w:rsidR="00666E7F" w:rsidRPr="008B58AB" w:rsidRDefault="00666E7F" w:rsidP="009C055D">
            <w:pPr>
              <w:pStyle w:val="TAC"/>
              <w:rPr>
                <w:ins w:id="191" w:author="MOTb" w:date="2018-08-29T16:10:00Z"/>
                <w:lang w:eastAsia="zh-CN"/>
              </w:rPr>
            </w:pPr>
            <w:ins w:id="192" w:author="MOTb" w:date="2018-08-29T16:10:00Z">
              <w:r w:rsidRPr="008B58AB">
                <w:rPr>
                  <w:lang w:eastAsia="zh-CN"/>
                </w:rPr>
                <w:t>12,11,</w:t>
              </w:r>
            </w:ins>
          </w:p>
          <w:p w14:paraId="4127AE14" w14:textId="77777777" w:rsidR="00666E7F" w:rsidRPr="008B58AB" w:rsidRDefault="00666E7F" w:rsidP="009C055D">
            <w:pPr>
              <w:pStyle w:val="TAC"/>
              <w:rPr>
                <w:ins w:id="193" w:author="MOTb" w:date="2018-08-29T16:10:00Z"/>
              </w:rPr>
            </w:pPr>
            <w:ins w:id="194" w:author="MOTb" w:date="2018-08-29T16:10:00Z">
              <w:r w:rsidRPr="008B58AB">
                <w:rPr>
                  <w:lang w:eastAsia="zh-CN"/>
                </w:rPr>
                <w:t>10</w:t>
              </w:r>
            </w:ins>
          </w:p>
        </w:tc>
        <w:tc>
          <w:tcPr>
            <w:tcW w:w="542" w:type="dxa"/>
            <w:vAlign w:val="center"/>
          </w:tcPr>
          <w:p w14:paraId="2A4E09DC" w14:textId="77777777" w:rsidR="00666E7F" w:rsidRPr="008B58AB" w:rsidRDefault="00666E7F" w:rsidP="009C055D">
            <w:pPr>
              <w:pStyle w:val="TAC"/>
              <w:rPr>
                <w:ins w:id="195" w:author="MOTb" w:date="2018-08-29T16:10:00Z"/>
              </w:rPr>
            </w:pPr>
            <w:ins w:id="196" w:author="MOTb" w:date="2018-08-29T16:10:00Z">
              <w:r w:rsidRPr="008B58AB">
                <w:rPr>
                  <w:lang w:eastAsia="zh-CN"/>
                </w:rPr>
                <w:t>10,9</w:t>
              </w:r>
            </w:ins>
          </w:p>
        </w:tc>
        <w:tc>
          <w:tcPr>
            <w:tcW w:w="542" w:type="dxa"/>
            <w:vAlign w:val="center"/>
          </w:tcPr>
          <w:p w14:paraId="0EDD1989" w14:textId="77777777" w:rsidR="00666E7F" w:rsidRPr="008B58AB" w:rsidRDefault="00666E7F" w:rsidP="009C055D">
            <w:pPr>
              <w:pStyle w:val="TAC"/>
              <w:rPr>
                <w:ins w:id="197" w:author="MOTb" w:date="2018-08-29T16:10:00Z"/>
              </w:rPr>
            </w:pPr>
            <w:ins w:id="198" w:author="MOTb" w:date="2018-08-29T16:10:00Z">
              <w:r w:rsidRPr="008B58AB">
                <w:rPr>
                  <w:lang w:eastAsia="zh-CN"/>
                </w:rPr>
                <w:t>9,8</w:t>
              </w:r>
            </w:ins>
          </w:p>
        </w:tc>
        <w:tc>
          <w:tcPr>
            <w:tcW w:w="420" w:type="dxa"/>
            <w:vAlign w:val="center"/>
          </w:tcPr>
          <w:p w14:paraId="532963BA" w14:textId="77777777" w:rsidR="00666E7F" w:rsidRPr="008B58AB" w:rsidRDefault="00666E7F" w:rsidP="009C055D">
            <w:pPr>
              <w:pStyle w:val="TAC"/>
              <w:rPr>
                <w:ins w:id="199" w:author="MOTb" w:date="2018-08-29T16:10:00Z"/>
              </w:rPr>
            </w:pPr>
            <w:ins w:id="200" w:author="MOTb" w:date="2018-08-29T16:10:00Z">
              <w:r w:rsidRPr="008B58AB">
                <w:rPr>
                  <w:lang w:eastAsia="zh-CN"/>
                </w:rPr>
                <w:t>8,7</w:t>
              </w:r>
            </w:ins>
          </w:p>
        </w:tc>
        <w:tc>
          <w:tcPr>
            <w:tcW w:w="298" w:type="dxa"/>
            <w:vAlign w:val="center"/>
          </w:tcPr>
          <w:p w14:paraId="75E3B0EE" w14:textId="77777777" w:rsidR="00666E7F" w:rsidRPr="008B58AB" w:rsidRDefault="00666E7F" w:rsidP="009C055D">
            <w:pPr>
              <w:pStyle w:val="TAC"/>
              <w:rPr>
                <w:ins w:id="201" w:author="MOTb" w:date="2018-08-29T16:10:00Z"/>
              </w:rPr>
            </w:pPr>
            <w:ins w:id="202" w:author="MOTb" w:date="2018-08-29T16:10:00Z">
              <w:r w:rsidRPr="008B58AB">
                <w:rPr>
                  <w:lang w:eastAsia="zh-CN"/>
                </w:rPr>
                <w:t>7</w:t>
              </w:r>
            </w:ins>
          </w:p>
        </w:tc>
        <w:tc>
          <w:tcPr>
            <w:tcW w:w="379" w:type="dxa"/>
            <w:vAlign w:val="center"/>
          </w:tcPr>
          <w:p w14:paraId="3B079CE9" w14:textId="77777777" w:rsidR="00666E7F" w:rsidRPr="008B58AB" w:rsidRDefault="00666E7F" w:rsidP="009C055D">
            <w:pPr>
              <w:pStyle w:val="TAC"/>
              <w:rPr>
                <w:ins w:id="203" w:author="MOTb" w:date="2018-08-29T16:10:00Z"/>
              </w:rPr>
            </w:pPr>
          </w:p>
        </w:tc>
        <w:tc>
          <w:tcPr>
            <w:tcW w:w="379" w:type="dxa"/>
            <w:vAlign w:val="center"/>
          </w:tcPr>
          <w:p w14:paraId="2E1B79A0" w14:textId="77777777" w:rsidR="00666E7F" w:rsidRPr="008B58AB" w:rsidRDefault="00666E7F" w:rsidP="009C055D">
            <w:pPr>
              <w:pStyle w:val="TAC"/>
              <w:rPr>
                <w:ins w:id="204" w:author="MOTb" w:date="2018-08-29T16:10:00Z"/>
              </w:rPr>
            </w:pPr>
          </w:p>
        </w:tc>
        <w:tc>
          <w:tcPr>
            <w:tcW w:w="379" w:type="dxa"/>
            <w:vAlign w:val="center"/>
          </w:tcPr>
          <w:p w14:paraId="6F15C6F0" w14:textId="77777777" w:rsidR="00666E7F" w:rsidRPr="008B58AB" w:rsidRDefault="00666E7F" w:rsidP="009C055D">
            <w:pPr>
              <w:pStyle w:val="TAC"/>
              <w:rPr>
                <w:ins w:id="205" w:author="MOTb" w:date="2018-08-29T16:10:00Z"/>
              </w:rPr>
            </w:pPr>
          </w:p>
        </w:tc>
        <w:tc>
          <w:tcPr>
            <w:tcW w:w="379" w:type="dxa"/>
            <w:vAlign w:val="center"/>
          </w:tcPr>
          <w:p w14:paraId="317DE0E5" w14:textId="77777777" w:rsidR="00666E7F" w:rsidRPr="008B58AB" w:rsidRDefault="00666E7F" w:rsidP="009C055D">
            <w:pPr>
              <w:pStyle w:val="TAC"/>
              <w:rPr>
                <w:ins w:id="206" w:author="MOTb" w:date="2018-08-29T16:10:00Z"/>
              </w:rPr>
            </w:pPr>
          </w:p>
        </w:tc>
        <w:tc>
          <w:tcPr>
            <w:tcW w:w="623" w:type="dxa"/>
            <w:vAlign w:val="center"/>
          </w:tcPr>
          <w:p w14:paraId="452986D6" w14:textId="77777777" w:rsidR="00666E7F" w:rsidRPr="008B58AB" w:rsidRDefault="00666E7F" w:rsidP="009C055D">
            <w:pPr>
              <w:pStyle w:val="TAC"/>
              <w:rPr>
                <w:ins w:id="207" w:author="MOTb" w:date="2018-08-29T16:10:00Z"/>
              </w:rPr>
            </w:pPr>
          </w:p>
        </w:tc>
        <w:tc>
          <w:tcPr>
            <w:tcW w:w="664" w:type="dxa"/>
            <w:vAlign w:val="center"/>
          </w:tcPr>
          <w:p w14:paraId="65268AD2" w14:textId="77777777" w:rsidR="00666E7F" w:rsidRPr="008B58AB" w:rsidRDefault="00666E7F" w:rsidP="009C055D">
            <w:pPr>
              <w:pStyle w:val="TAC"/>
              <w:rPr>
                <w:ins w:id="208" w:author="MOTb" w:date="2018-08-29T16:10:00Z"/>
              </w:rPr>
            </w:pPr>
          </w:p>
        </w:tc>
        <w:tc>
          <w:tcPr>
            <w:tcW w:w="379" w:type="dxa"/>
            <w:vAlign w:val="center"/>
          </w:tcPr>
          <w:p w14:paraId="12A87448" w14:textId="77777777" w:rsidR="00666E7F" w:rsidRPr="008B58AB" w:rsidRDefault="00666E7F" w:rsidP="009C055D">
            <w:pPr>
              <w:pStyle w:val="TAC"/>
              <w:rPr>
                <w:ins w:id="209" w:author="MOTb" w:date="2018-08-29T16:10:00Z"/>
              </w:rPr>
            </w:pPr>
          </w:p>
        </w:tc>
        <w:tc>
          <w:tcPr>
            <w:tcW w:w="379" w:type="dxa"/>
            <w:vAlign w:val="center"/>
          </w:tcPr>
          <w:p w14:paraId="6381A766" w14:textId="77777777" w:rsidR="00666E7F" w:rsidRPr="008B58AB" w:rsidRDefault="00666E7F" w:rsidP="009C055D">
            <w:pPr>
              <w:pStyle w:val="TAC"/>
              <w:rPr>
                <w:ins w:id="210" w:author="MOTb" w:date="2018-08-29T16:10:00Z"/>
              </w:rPr>
            </w:pPr>
          </w:p>
        </w:tc>
        <w:tc>
          <w:tcPr>
            <w:tcW w:w="379" w:type="dxa"/>
            <w:vAlign w:val="center"/>
          </w:tcPr>
          <w:p w14:paraId="7FFFEB90" w14:textId="77777777" w:rsidR="00666E7F" w:rsidRPr="008B58AB" w:rsidRDefault="00666E7F" w:rsidP="009C055D">
            <w:pPr>
              <w:pStyle w:val="TAC"/>
              <w:rPr>
                <w:ins w:id="211" w:author="MOTb" w:date="2018-08-29T16:10:00Z"/>
              </w:rPr>
            </w:pPr>
          </w:p>
        </w:tc>
        <w:tc>
          <w:tcPr>
            <w:tcW w:w="379" w:type="dxa"/>
            <w:vAlign w:val="center"/>
          </w:tcPr>
          <w:p w14:paraId="17FCE8A7" w14:textId="77777777" w:rsidR="00666E7F" w:rsidRPr="008B58AB" w:rsidRDefault="00666E7F" w:rsidP="009C055D">
            <w:pPr>
              <w:pStyle w:val="TAC"/>
              <w:rPr>
                <w:ins w:id="212" w:author="MOTb" w:date="2018-08-29T16:10:00Z"/>
              </w:rPr>
            </w:pPr>
          </w:p>
        </w:tc>
      </w:tr>
      <w:tr w:rsidR="00666E7F" w:rsidRPr="008B58AB" w14:paraId="6FAF0846" w14:textId="77777777" w:rsidTr="009C055D">
        <w:trPr>
          <w:cantSplit/>
          <w:jc w:val="center"/>
          <w:ins w:id="213" w:author="MOTb" w:date="2018-08-29T16:10:00Z"/>
        </w:trPr>
        <w:tc>
          <w:tcPr>
            <w:tcW w:w="1176" w:type="dxa"/>
            <w:vAlign w:val="center"/>
          </w:tcPr>
          <w:p w14:paraId="38D7F91C" w14:textId="77777777" w:rsidR="00666E7F" w:rsidRPr="008B58AB" w:rsidRDefault="00666E7F" w:rsidP="009C055D">
            <w:pPr>
              <w:pStyle w:val="TAC"/>
              <w:rPr>
                <w:ins w:id="214" w:author="MOTb" w:date="2018-08-29T16:10:00Z"/>
              </w:rPr>
            </w:pPr>
            <w:ins w:id="215" w:author="MOTb" w:date="2018-08-29T16:10:00Z">
              <w:r w:rsidRPr="008B58AB">
                <w:t>4</w:t>
              </w:r>
            </w:ins>
          </w:p>
        </w:tc>
        <w:tc>
          <w:tcPr>
            <w:tcW w:w="299" w:type="dxa"/>
            <w:vAlign w:val="center"/>
          </w:tcPr>
          <w:p w14:paraId="507C838F" w14:textId="77777777" w:rsidR="00666E7F" w:rsidRPr="008B58AB" w:rsidRDefault="00666E7F" w:rsidP="009C055D">
            <w:pPr>
              <w:pStyle w:val="TAC"/>
              <w:rPr>
                <w:ins w:id="216" w:author="MOTb" w:date="2018-08-29T16:10:00Z"/>
              </w:rPr>
            </w:pPr>
          </w:p>
        </w:tc>
        <w:tc>
          <w:tcPr>
            <w:tcW w:w="298" w:type="dxa"/>
            <w:vAlign w:val="center"/>
          </w:tcPr>
          <w:p w14:paraId="53CFDD5D" w14:textId="77777777" w:rsidR="00666E7F" w:rsidRPr="008B58AB" w:rsidRDefault="00666E7F" w:rsidP="009C055D">
            <w:pPr>
              <w:pStyle w:val="TAC"/>
              <w:rPr>
                <w:ins w:id="217" w:author="MOTb" w:date="2018-08-29T16:10:00Z"/>
              </w:rPr>
            </w:pPr>
          </w:p>
        </w:tc>
        <w:tc>
          <w:tcPr>
            <w:tcW w:w="298" w:type="dxa"/>
            <w:vAlign w:val="center"/>
          </w:tcPr>
          <w:p w14:paraId="686C1F82" w14:textId="77777777" w:rsidR="00666E7F" w:rsidRPr="008B58AB" w:rsidRDefault="00666E7F" w:rsidP="009C055D">
            <w:pPr>
              <w:pStyle w:val="TAC"/>
              <w:rPr>
                <w:ins w:id="218" w:author="MOTb" w:date="2018-08-29T16:10:00Z"/>
                <w:szCs w:val="18"/>
              </w:rPr>
            </w:pPr>
          </w:p>
        </w:tc>
        <w:tc>
          <w:tcPr>
            <w:tcW w:w="298" w:type="dxa"/>
            <w:vAlign w:val="center"/>
          </w:tcPr>
          <w:p w14:paraId="1701BF8E" w14:textId="77777777" w:rsidR="00666E7F" w:rsidRPr="008B58AB" w:rsidRDefault="00666E7F" w:rsidP="009C055D">
            <w:pPr>
              <w:pStyle w:val="TAC"/>
              <w:rPr>
                <w:ins w:id="219" w:author="MOTb" w:date="2018-08-29T16:10:00Z"/>
              </w:rPr>
            </w:pPr>
          </w:p>
        </w:tc>
        <w:tc>
          <w:tcPr>
            <w:tcW w:w="709" w:type="dxa"/>
            <w:vAlign w:val="center"/>
          </w:tcPr>
          <w:p w14:paraId="391E71B2" w14:textId="77777777" w:rsidR="00666E7F" w:rsidRPr="008B58AB" w:rsidRDefault="00666E7F" w:rsidP="009C055D">
            <w:pPr>
              <w:pStyle w:val="TAC"/>
              <w:rPr>
                <w:ins w:id="220" w:author="MOTb" w:date="2018-08-29T16:10:00Z"/>
                <w:lang w:eastAsia="zh-CN"/>
              </w:rPr>
            </w:pPr>
            <w:ins w:id="221" w:author="MOTb" w:date="2018-08-29T16:10:00Z">
              <w:r w:rsidRPr="008B58AB">
                <w:rPr>
                  <w:lang w:eastAsia="zh-CN"/>
                </w:rPr>
                <w:t>16,</w:t>
              </w:r>
            </w:ins>
          </w:p>
          <w:p w14:paraId="5FFC7B99" w14:textId="77777777" w:rsidR="00666E7F" w:rsidRPr="008B58AB" w:rsidRDefault="00666E7F" w:rsidP="009C055D">
            <w:pPr>
              <w:pStyle w:val="TAC"/>
              <w:rPr>
                <w:ins w:id="222" w:author="MOTb" w:date="2018-08-29T16:10:00Z"/>
                <w:lang w:eastAsia="zh-CN"/>
              </w:rPr>
            </w:pPr>
            <w:ins w:id="223" w:author="MOTb" w:date="2018-08-29T16:10:00Z">
              <w:r w:rsidRPr="008B58AB">
                <w:rPr>
                  <w:lang w:eastAsia="zh-CN"/>
                </w:rPr>
                <w:t>15,</w:t>
              </w:r>
            </w:ins>
          </w:p>
          <w:p w14:paraId="741E96CA" w14:textId="77777777" w:rsidR="00666E7F" w:rsidRPr="008B58AB" w:rsidRDefault="00666E7F" w:rsidP="009C055D">
            <w:pPr>
              <w:pStyle w:val="TAC"/>
              <w:rPr>
                <w:ins w:id="224" w:author="MOTb" w:date="2018-08-29T16:10:00Z"/>
                <w:lang w:eastAsia="zh-CN"/>
              </w:rPr>
            </w:pPr>
            <w:ins w:id="225" w:author="MOTb" w:date="2018-08-29T16:10:00Z">
              <w:r w:rsidRPr="008B58AB">
                <w:rPr>
                  <w:lang w:eastAsia="zh-CN"/>
                </w:rPr>
                <w:t>14,</w:t>
              </w:r>
            </w:ins>
          </w:p>
          <w:p w14:paraId="548BA709" w14:textId="77777777" w:rsidR="00666E7F" w:rsidRPr="008B58AB" w:rsidRDefault="00666E7F" w:rsidP="009C055D">
            <w:pPr>
              <w:pStyle w:val="TAC"/>
              <w:rPr>
                <w:ins w:id="226" w:author="MOTb" w:date="2018-08-29T16:10:00Z"/>
              </w:rPr>
            </w:pPr>
            <w:ins w:id="227" w:author="MOTb" w:date="2018-08-29T16:10:00Z">
              <w:r w:rsidRPr="008B58AB">
                <w:rPr>
                  <w:lang w:eastAsia="zh-CN"/>
                </w:rPr>
                <w:t>13</w:t>
              </w:r>
            </w:ins>
          </w:p>
        </w:tc>
        <w:tc>
          <w:tcPr>
            <w:tcW w:w="658" w:type="dxa"/>
            <w:vAlign w:val="center"/>
          </w:tcPr>
          <w:p w14:paraId="0C93F497" w14:textId="77777777" w:rsidR="00666E7F" w:rsidRPr="008B58AB" w:rsidRDefault="00666E7F" w:rsidP="009C055D">
            <w:pPr>
              <w:pStyle w:val="TAC"/>
              <w:rPr>
                <w:ins w:id="228" w:author="MOTb" w:date="2018-08-29T16:10:00Z"/>
                <w:lang w:eastAsia="zh-CN"/>
              </w:rPr>
            </w:pPr>
            <w:ins w:id="229" w:author="MOTb" w:date="2018-08-29T16:10:00Z">
              <w:r w:rsidRPr="008B58AB">
                <w:rPr>
                  <w:lang w:eastAsia="zh-CN"/>
                </w:rPr>
                <w:t>13,12,</w:t>
              </w:r>
            </w:ins>
          </w:p>
          <w:p w14:paraId="231B030C" w14:textId="77777777" w:rsidR="00666E7F" w:rsidRPr="008B58AB" w:rsidRDefault="00666E7F" w:rsidP="009C055D">
            <w:pPr>
              <w:pStyle w:val="TAC"/>
              <w:rPr>
                <w:ins w:id="230" w:author="MOTb" w:date="2018-08-29T16:10:00Z"/>
              </w:rPr>
            </w:pPr>
            <w:ins w:id="231" w:author="MOTb" w:date="2018-08-29T16:10:00Z">
              <w:r w:rsidRPr="008B58AB">
                <w:rPr>
                  <w:lang w:eastAsia="zh-CN"/>
                </w:rPr>
                <w:t>11,10</w:t>
              </w:r>
            </w:ins>
          </w:p>
        </w:tc>
        <w:tc>
          <w:tcPr>
            <w:tcW w:w="542" w:type="dxa"/>
            <w:vAlign w:val="center"/>
          </w:tcPr>
          <w:p w14:paraId="5E50B40E" w14:textId="77777777" w:rsidR="00666E7F" w:rsidRPr="008B58AB" w:rsidRDefault="00666E7F" w:rsidP="009C055D">
            <w:pPr>
              <w:pStyle w:val="TAC"/>
              <w:rPr>
                <w:ins w:id="232" w:author="MOTb" w:date="2018-08-29T16:10:00Z"/>
                <w:lang w:eastAsia="zh-CN"/>
              </w:rPr>
            </w:pPr>
            <w:ins w:id="233" w:author="MOTb" w:date="2018-08-29T16:10:00Z">
              <w:r w:rsidRPr="008B58AB">
                <w:rPr>
                  <w:lang w:eastAsia="zh-CN"/>
                </w:rPr>
                <w:t>10,9,</w:t>
              </w:r>
            </w:ins>
          </w:p>
          <w:p w14:paraId="59186EFA" w14:textId="77777777" w:rsidR="00666E7F" w:rsidRPr="008B58AB" w:rsidRDefault="00666E7F" w:rsidP="009C055D">
            <w:pPr>
              <w:pStyle w:val="TAC"/>
              <w:rPr>
                <w:ins w:id="234" w:author="MOTb" w:date="2018-08-29T16:10:00Z"/>
              </w:rPr>
            </w:pPr>
            <w:ins w:id="235" w:author="MOTb" w:date="2018-08-29T16:10:00Z">
              <w:r w:rsidRPr="008B58AB">
                <w:rPr>
                  <w:lang w:eastAsia="zh-CN"/>
                </w:rPr>
                <w:t>8,7</w:t>
              </w:r>
            </w:ins>
          </w:p>
        </w:tc>
        <w:tc>
          <w:tcPr>
            <w:tcW w:w="542" w:type="dxa"/>
            <w:vAlign w:val="center"/>
          </w:tcPr>
          <w:p w14:paraId="19664A42" w14:textId="77777777" w:rsidR="00666E7F" w:rsidRPr="008B58AB" w:rsidRDefault="00666E7F" w:rsidP="009C055D">
            <w:pPr>
              <w:pStyle w:val="TAC"/>
              <w:rPr>
                <w:ins w:id="236" w:author="MOTb" w:date="2018-08-29T16:10:00Z"/>
              </w:rPr>
            </w:pPr>
            <w:ins w:id="237" w:author="MOTb" w:date="2018-08-29T16:10:00Z">
              <w:r w:rsidRPr="008B58AB">
                <w:rPr>
                  <w:lang w:eastAsia="zh-CN"/>
                </w:rPr>
                <w:t>7,6,5</w:t>
              </w:r>
            </w:ins>
          </w:p>
        </w:tc>
        <w:tc>
          <w:tcPr>
            <w:tcW w:w="420" w:type="dxa"/>
            <w:vAlign w:val="center"/>
          </w:tcPr>
          <w:p w14:paraId="043B8CDD" w14:textId="77777777" w:rsidR="00666E7F" w:rsidRPr="008B58AB" w:rsidRDefault="00666E7F" w:rsidP="009C055D">
            <w:pPr>
              <w:pStyle w:val="TAC"/>
              <w:rPr>
                <w:ins w:id="238" w:author="MOTb" w:date="2018-08-29T16:10:00Z"/>
              </w:rPr>
            </w:pPr>
          </w:p>
        </w:tc>
        <w:tc>
          <w:tcPr>
            <w:tcW w:w="298" w:type="dxa"/>
            <w:vAlign w:val="center"/>
          </w:tcPr>
          <w:p w14:paraId="7B97A750" w14:textId="77777777" w:rsidR="00666E7F" w:rsidRPr="008B58AB" w:rsidRDefault="00666E7F" w:rsidP="009C055D">
            <w:pPr>
              <w:pStyle w:val="TAC"/>
              <w:rPr>
                <w:ins w:id="239" w:author="MOTb" w:date="2018-08-29T16:10:00Z"/>
              </w:rPr>
            </w:pPr>
          </w:p>
        </w:tc>
        <w:tc>
          <w:tcPr>
            <w:tcW w:w="379" w:type="dxa"/>
            <w:vAlign w:val="center"/>
          </w:tcPr>
          <w:p w14:paraId="03FAAEA3" w14:textId="77777777" w:rsidR="00666E7F" w:rsidRPr="008B58AB" w:rsidRDefault="00666E7F" w:rsidP="009C055D">
            <w:pPr>
              <w:pStyle w:val="TAC"/>
              <w:rPr>
                <w:ins w:id="240" w:author="MOTb" w:date="2018-08-29T16:10:00Z"/>
              </w:rPr>
            </w:pPr>
          </w:p>
        </w:tc>
        <w:tc>
          <w:tcPr>
            <w:tcW w:w="379" w:type="dxa"/>
            <w:vAlign w:val="center"/>
          </w:tcPr>
          <w:p w14:paraId="430A5F62" w14:textId="77777777" w:rsidR="00666E7F" w:rsidRPr="008B58AB" w:rsidRDefault="00666E7F" w:rsidP="009C055D">
            <w:pPr>
              <w:pStyle w:val="TAC"/>
              <w:rPr>
                <w:ins w:id="241" w:author="MOTb" w:date="2018-08-29T16:10:00Z"/>
              </w:rPr>
            </w:pPr>
          </w:p>
        </w:tc>
        <w:tc>
          <w:tcPr>
            <w:tcW w:w="379" w:type="dxa"/>
            <w:vAlign w:val="center"/>
          </w:tcPr>
          <w:p w14:paraId="7FFA06F8" w14:textId="77777777" w:rsidR="00666E7F" w:rsidRPr="008B58AB" w:rsidRDefault="00666E7F" w:rsidP="009C055D">
            <w:pPr>
              <w:pStyle w:val="TAC"/>
              <w:rPr>
                <w:ins w:id="242" w:author="MOTb" w:date="2018-08-29T16:10:00Z"/>
              </w:rPr>
            </w:pPr>
          </w:p>
        </w:tc>
        <w:tc>
          <w:tcPr>
            <w:tcW w:w="379" w:type="dxa"/>
            <w:vAlign w:val="center"/>
          </w:tcPr>
          <w:p w14:paraId="35EA462A" w14:textId="77777777" w:rsidR="00666E7F" w:rsidRPr="008B58AB" w:rsidRDefault="00666E7F" w:rsidP="009C055D">
            <w:pPr>
              <w:pStyle w:val="TAC"/>
              <w:rPr>
                <w:ins w:id="243" w:author="MOTb" w:date="2018-08-29T16:10:00Z"/>
              </w:rPr>
            </w:pPr>
          </w:p>
        </w:tc>
        <w:tc>
          <w:tcPr>
            <w:tcW w:w="623" w:type="dxa"/>
            <w:vAlign w:val="center"/>
          </w:tcPr>
          <w:p w14:paraId="77928CA6" w14:textId="77777777" w:rsidR="00666E7F" w:rsidRPr="008B58AB" w:rsidRDefault="00666E7F" w:rsidP="009C055D">
            <w:pPr>
              <w:pStyle w:val="TAC"/>
              <w:rPr>
                <w:ins w:id="244" w:author="MOTb" w:date="2018-08-29T16:10:00Z"/>
              </w:rPr>
            </w:pPr>
          </w:p>
        </w:tc>
        <w:tc>
          <w:tcPr>
            <w:tcW w:w="664" w:type="dxa"/>
            <w:vAlign w:val="center"/>
          </w:tcPr>
          <w:p w14:paraId="4C2AC2E0" w14:textId="77777777" w:rsidR="00666E7F" w:rsidRPr="008B58AB" w:rsidRDefault="00666E7F" w:rsidP="009C055D">
            <w:pPr>
              <w:pStyle w:val="TAC"/>
              <w:rPr>
                <w:ins w:id="245" w:author="MOTb" w:date="2018-08-29T16:10:00Z"/>
              </w:rPr>
            </w:pPr>
          </w:p>
        </w:tc>
        <w:tc>
          <w:tcPr>
            <w:tcW w:w="379" w:type="dxa"/>
            <w:vAlign w:val="center"/>
          </w:tcPr>
          <w:p w14:paraId="1F82EDE8" w14:textId="77777777" w:rsidR="00666E7F" w:rsidRPr="008B58AB" w:rsidRDefault="00666E7F" w:rsidP="009C055D">
            <w:pPr>
              <w:pStyle w:val="TAC"/>
              <w:rPr>
                <w:ins w:id="246" w:author="MOTb" w:date="2018-08-29T16:10:00Z"/>
              </w:rPr>
            </w:pPr>
          </w:p>
        </w:tc>
        <w:tc>
          <w:tcPr>
            <w:tcW w:w="379" w:type="dxa"/>
            <w:vAlign w:val="center"/>
          </w:tcPr>
          <w:p w14:paraId="7CEDB1A6" w14:textId="77777777" w:rsidR="00666E7F" w:rsidRPr="008B58AB" w:rsidRDefault="00666E7F" w:rsidP="009C055D">
            <w:pPr>
              <w:pStyle w:val="TAC"/>
              <w:rPr>
                <w:ins w:id="247" w:author="MOTb" w:date="2018-08-29T16:10:00Z"/>
              </w:rPr>
            </w:pPr>
          </w:p>
        </w:tc>
        <w:tc>
          <w:tcPr>
            <w:tcW w:w="379" w:type="dxa"/>
            <w:vAlign w:val="center"/>
          </w:tcPr>
          <w:p w14:paraId="45C51B60" w14:textId="77777777" w:rsidR="00666E7F" w:rsidRPr="008B58AB" w:rsidRDefault="00666E7F" w:rsidP="009C055D">
            <w:pPr>
              <w:pStyle w:val="TAC"/>
              <w:rPr>
                <w:ins w:id="248" w:author="MOTb" w:date="2018-08-29T16:10:00Z"/>
              </w:rPr>
            </w:pPr>
          </w:p>
        </w:tc>
        <w:tc>
          <w:tcPr>
            <w:tcW w:w="379" w:type="dxa"/>
            <w:vAlign w:val="center"/>
          </w:tcPr>
          <w:p w14:paraId="35B80545" w14:textId="77777777" w:rsidR="00666E7F" w:rsidRPr="008B58AB" w:rsidRDefault="00666E7F" w:rsidP="009C055D">
            <w:pPr>
              <w:pStyle w:val="TAC"/>
              <w:rPr>
                <w:ins w:id="249" w:author="MOTb" w:date="2018-08-29T16:10:00Z"/>
              </w:rPr>
            </w:pPr>
          </w:p>
        </w:tc>
      </w:tr>
      <w:tr w:rsidR="00666E7F" w:rsidRPr="008B58AB" w14:paraId="463690D6" w14:textId="77777777" w:rsidTr="009C055D">
        <w:trPr>
          <w:cantSplit/>
          <w:jc w:val="center"/>
          <w:ins w:id="250" w:author="MOTb" w:date="2018-08-29T16:10:00Z"/>
        </w:trPr>
        <w:tc>
          <w:tcPr>
            <w:tcW w:w="1176" w:type="dxa"/>
            <w:vAlign w:val="center"/>
          </w:tcPr>
          <w:p w14:paraId="28DD47F6" w14:textId="77777777" w:rsidR="00666E7F" w:rsidRPr="008B58AB" w:rsidRDefault="00666E7F" w:rsidP="009C055D">
            <w:pPr>
              <w:pStyle w:val="TAC"/>
              <w:rPr>
                <w:ins w:id="251" w:author="MOTb" w:date="2018-08-29T16:10:00Z"/>
              </w:rPr>
            </w:pPr>
            <w:ins w:id="252" w:author="MOTb" w:date="2018-08-29T16:10:00Z">
              <w:r w:rsidRPr="008B58AB">
                <w:t>5</w:t>
              </w:r>
            </w:ins>
          </w:p>
        </w:tc>
        <w:tc>
          <w:tcPr>
            <w:tcW w:w="299" w:type="dxa"/>
            <w:vAlign w:val="center"/>
          </w:tcPr>
          <w:p w14:paraId="4C1E7CD0" w14:textId="77777777" w:rsidR="00666E7F" w:rsidRPr="008B58AB" w:rsidRDefault="00666E7F" w:rsidP="009C055D">
            <w:pPr>
              <w:pStyle w:val="TAC"/>
              <w:rPr>
                <w:ins w:id="253" w:author="MOTb" w:date="2018-08-29T16:10:00Z"/>
              </w:rPr>
            </w:pPr>
          </w:p>
        </w:tc>
        <w:tc>
          <w:tcPr>
            <w:tcW w:w="298" w:type="dxa"/>
            <w:vAlign w:val="center"/>
          </w:tcPr>
          <w:p w14:paraId="48A7063D" w14:textId="77777777" w:rsidR="00666E7F" w:rsidRPr="008B58AB" w:rsidRDefault="00666E7F" w:rsidP="009C055D">
            <w:pPr>
              <w:pStyle w:val="TAC"/>
              <w:rPr>
                <w:ins w:id="254" w:author="MOTb" w:date="2018-08-29T16:10:00Z"/>
              </w:rPr>
            </w:pPr>
          </w:p>
        </w:tc>
        <w:tc>
          <w:tcPr>
            <w:tcW w:w="298" w:type="dxa"/>
            <w:vAlign w:val="center"/>
          </w:tcPr>
          <w:p w14:paraId="4AA7215C" w14:textId="77777777" w:rsidR="00666E7F" w:rsidRPr="008B58AB" w:rsidRDefault="00666E7F" w:rsidP="009C055D">
            <w:pPr>
              <w:pStyle w:val="TAC"/>
              <w:rPr>
                <w:ins w:id="255" w:author="MOTb" w:date="2018-08-29T16:10:00Z"/>
                <w:szCs w:val="18"/>
              </w:rPr>
            </w:pPr>
          </w:p>
        </w:tc>
        <w:tc>
          <w:tcPr>
            <w:tcW w:w="298" w:type="dxa"/>
            <w:vAlign w:val="center"/>
          </w:tcPr>
          <w:p w14:paraId="08B7A00A" w14:textId="77777777" w:rsidR="00666E7F" w:rsidRPr="008B58AB" w:rsidRDefault="00666E7F" w:rsidP="009C055D">
            <w:pPr>
              <w:pStyle w:val="TAC"/>
              <w:rPr>
                <w:ins w:id="256" w:author="MOTb" w:date="2018-08-29T16:10:00Z"/>
              </w:rPr>
            </w:pPr>
          </w:p>
        </w:tc>
        <w:tc>
          <w:tcPr>
            <w:tcW w:w="709" w:type="dxa"/>
            <w:vAlign w:val="center"/>
          </w:tcPr>
          <w:p w14:paraId="07835C67" w14:textId="77777777" w:rsidR="00666E7F" w:rsidRPr="008B58AB" w:rsidRDefault="00666E7F" w:rsidP="009C055D">
            <w:pPr>
              <w:pStyle w:val="TAC"/>
              <w:rPr>
                <w:ins w:id="257" w:author="MOTb" w:date="2018-08-29T16:10:00Z"/>
                <w:lang w:eastAsia="zh-CN"/>
              </w:rPr>
            </w:pPr>
            <w:ins w:id="258" w:author="MOTb" w:date="2018-08-29T16:10:00Z">
              <w:r w:rsidRPr="008B58AB">
                <w:rPr>
                  <w:lang w:eastAsia="zh-CN"/>
                </w:rPr>
                <w:t>18,</w:t>
              </w:r>
            </w:ins>
          </w:p>
          <w:p w14:paraId="557C9ACE" w14:textId="77777777" w:rsidR="00666E7F" w:rsidRPr="008B58AB" w:rsidRDefault="00666E7F" w:rsidP="009C055D">
            <w:pPr>
              <w:pStyle w:val="TAC"/>
              <w:rPr>
                <w:ins w:id="259" w:author="MOTb" w:date="2018-08-29T16:10:00Z"/>
                <w:lang w:eastAsia="zh-CN"/>
              </w:rPr>
            </w:pPr>
            <w:ins w:id="260" w:author="MOTb" w:date="2018-08-29T16:10:00Z">
              <w:r w:rsidRPr="008B58AB">
                <w:rPr>
                  <w:lang w:eastAsia="zh-CN"/>
                </w:rPr>
                <w:t>17,</w:t>
              </w:r>
            </w:ins>
          </w:p>
          <w:p w14:paraId="284BC44D" w14:textId="77777777" w:rsidR="00666E7F" w:rsidRPr="008B58AB" w:rsidRDefault="00666E7F" w:rsidP="009C055D">
            <w:pPr>
              <w:pStyle w:val="TAC"/>
              <w:rPr>
                <w:ins w:id="261" w:author="MOTb" w:date="2018-08-29T16:10:00Z"/>
                <w:lang w:eastAsia="zh-CN"/>
              </w:rPr>
            </w:pPr>
            <w:ins w:id="262" w:author="MOTb" w:date="2018-08-29T16:10:00Z">
              <w:r w:rsidRPr="008B58AB">
                <w:rPr>
                  <w:lang w:eastAsia="zh-CN"/>
                </w:rPr>
                <w:t>16,</w:t>
              </w:r>
            </w:ins>
          </w:p>
          <w:p w14:paraId="7DB69449" w14:textId="77777777" w:rsidR="00666E7F" w:rsidRPr="008B58AB" w:rsidRDefault="00666E7F" w:rsidP="009C055D">
            <w:pPr>
              <w:pStyle w:val="TAC"/>
              <w:rPr>
                <w:ins w:id="263" w:author="MOTb" w:date="2018-08-29T16:10:00Z"/>
                <w:lang w:eastAsia="zh-CN"/>
              </w:rPr>
            </w:pPr>
            <w:ins w:id="264" w:author="MOTb" w:date="2018-08-29T16:10:00Z">
              <w:r w:rsidRPr="008B58AB">
                <w:rPr>
                  <w:lang w:eastAsia="zh-CN"/>
                </w:rPr>
                <w:t>15,</w:t>
              </w:r>
            </w:ins>
          </w:p>
          <w:p w14:paraId="6063BE50" w14:textId="77777777" w:rsidR="00666E7F" w:rsidRPr="008B58AB" w:rsidRDefault="00666E7F" w:rsidP="009C055D">
            <w:pPr>
              <w:pStyle w:val="TAC"/>
              <w:rPr>
                <w:ins w:id="265" w:author="MOTb" w:date="2018-08-29T16:10:00Z"/>
                <w:lang w:eastAsia="zh-CN"/>
              </w:rPr>
            </w:pPr>
            <w:ins w:id="266" w:author="MOTb" w:date="2018-08-29T16:10:00Z">
              <w:r w:rsidRPr="008B58AB">
                <w:rPr>
                  <w:lang w:eastAsia="zh-CN"/>
                </w:rPr>
                <w:t>14,</w:t>
              </w:r>
            </w:ins>
          </w:p>
          <w:p w14:paraId="6D88DE66" w14:textId="77777777" w:rsidR="00666E7F" w:rsidRPr="008B58AB" w:rsidRDefault="00666E7F" w:rsidP="009C055D">
            <w:pPr>
              <w:pStyle w:val="TAC"/>
              <w:rPr>
                <w:ins w:id="267" w:author="MOTb" w:date="2018-08-29T16:10:00Z"/>
                <w:lang w:eastAsia="zh-CN"/>
              </w:rPr>
            </w:pPr>
            <w:ins w:id="268" w:author="MOTb" w:date="2018-08-29T16:10:00Z">
              <w:r w:rsidRPr="008B58AB">
                <w:rPr>
                  <w:lang w:eastAsia="zh-CN"/>
                </w:rPr>
                <w:t>13,</w:t>
              </w:r>
            </w:ins>
          </w:p>
          <w:p w14:paraId="36C8D901" w14:textId="77777777" w:rsidR="00666E7F" w:rsidRPr="008B58AB" w:rsidRDefault="00666E7F" w:rsidP="009C055D">
            <w:pPr>
              <w:pStyle w:val="TAC"/>
              <w:rPr>
                <w:ins w:id="269" w:author="MOTb" w:date="2018-08-29T16:10:00Z"/>
              </w:rPr>
            </w:pPr>
            <w:ins w:id="270" w:author="MOTb" w:date="2018-08-29T16:10:00Z">
              <w:r w:rsidRPr="008B58AB">
                <w:rPr>
                  <w:lang w:eastAsia="zh-CN"/>
                </w:rPr>
                <w:t>12,22</w:t>
              </w:r>
            </w:ins>
          </w:p>
        </w:tc>
        <w:tc>
          <w:tcPr>
            <w:tcW w:w="658" w:type="dxa"/>
            <w:vAlign w:val="center"/>
          </w:tcPr>
          <w:p w14:paraId="5239CF35" w14:textId="77777777" w:rsidR="00666E7F" w:rsidRPr="008B58AB" w:rsidRDefault="00666E7F" w:rsidP="009C055D">
            <w:pPr>
              <w:pStyle w:val="TAC"/>
              <w:rPr>
                <w:ins w:id="271" w:author="MOTb" w:date="2018-08-29T16:10:00Z"/>
                <w:lang w:eastAsia="zh-CN"/>
              </w:rPr>
            </w:pPr>
            <w:ins w:id="272" w:author="MOTb" w:date="2018-08-29T16:10:00Z">
              <w:r w:rsidRPr="008B58AB">
                <w:rPr>
                  <w:lang w:eastAsia="zh-CN"/>
                </w:rPr>
                <w:t>12,11,</w:t>
              </w:r>
            </w:ins>
          </w:p>
          <w:p w14:paraId="0ECF07E9" w14:textId="77777777" w:rsidR="00666E7F" w:rsidRPr="008B58AB" w:rsidRDefault="00666E7F" w:rsidP="009C055D">
            <w:pPr>
              <w:pStyle w:val="TAC"/>
              <w:rPr>
                <w:ins w:id="273" w:author="MOTb" w:date="2018-08-29T16:10:00Z"/>
                <w:lang w:eastAsia="zh-CN"/>
              </w:rPr>
            </w:pPr>
            <w:ins w:id="274" w:author="MOTb" w:date="2018-08-29T16:10:00Z">
              <w:r w:rsidRPr="008B58AB">
                <w:rPr>
                  <w:lang w:eastAsia="zh-CN"/>
                </w:rPr>
                <w:t>10,9,</w:t>
              </w:r>
            </w:ins>
          </w:p>
          <w:p w14:paraId="376F3F73" w14:textId="77777777" w:rsidR="00666E7F" w:rsidRPr="008B58AB" w:rsidRDefault="00666E7F" w:rsidP="009C055D">
            <w:pPr>
              <w:pStyle w:val="TAC"/>
              <w:rPr>
                <w:ins w:id="275" w:author="MOTb" w:date="2018-08-29T16:10:00Z"/>
              </w:rPr>
            </w:pPr>
            <w:ins w:id="276" w:author="MOTb" w:date="2018-08-29T16:10:00Z">
              <w:r w:rsidRPr="008B58AB">
                <w:rPr>
                  <w:lang w:eastAsia="zh-CN"/>
                </w:rPr>
                <w:t>8,7,6,5,4</w:t>
              </w:r>
            </w:ins>
          </w:p>
        </w:tc>
        <w:tc>
          <w:tcPr>
            <w:tcW w:w="542" w:type="dxa"/>
            <w:vAlign w:val="center"/>
          </w:tcPr>
          <w:p w14:paraId="41E1F565" w14:textId="77777777" w:rsidR="00666E7F" w:rsidRPr="008B58AB" w:rsidRDefault="00666E7F" w:rsidP="009C055D">
            <w:pPr>
              <w:pStyle w:val="TAC"/>
              <w:rPr>
                <w:ins w:id="277" w:author="MOTb" w:date="2018-08-29T16:10:00Z"/>
              </w:rPr>
            </w:pPr>
          </w:p>
        </w:tc>
        <w:tc>
          <w:tcPr>
            <w:tcW w:w="542" w:type="dxa"/>
            <w:vAlign w:val="center"/>
          </w:tcPr>
          <w:p w14:paraId="148FFCA2" w14:textId="77777777" w:rsidR="00666E7F" w:rsidRPr="008B58AB" w:rsidRDefault="00666E7F" w:rsidP="009C055D">
            <w:pPr>
              <w:pStyle w:val="TAC"/>
              <w:rPr>
                <w:ins w:id="278" w:author="MOTb" w:date="2018-08-29T16:10:00Z"/>
              </w:rPr>
            </w:pPr>
          </w:p>
        </w:tc>
        <w:tc>
          <w:tcPr>
            <w:tcW w:w="420" w:type="dxa"/>
            <w:vAlign w:val="center"/>
          </w:tcPr>
          <w:p w14:paraId="72DB9DA1" w14:textId="77777777" w:rsidR="00666E7F" w:rsidRPr="008B58AB" w:rsidRDefault="00666E7F" w:rsidP="009C055D">
            <w:pPr>
              <w:pStyle w:val="TAC"/>
              <w:rPr>
                <w:ins w:id="279" w:author="MOTb" w:date="2018-08-29T16:10:00Z"/>
              </w:rPr>
            </w:pPr>
          </w:p>
        </w:tc>
        <w:tc>
          <w:tcPr>
            <w:tcW w:w="298" w:type="dxa"/>
            <w:vAlign w:val="center"/>
          </w:tcPr>
          <w:p w14:paraId="6E3B0DF7" w14:textId="77777777" w:rsidR="00666E7F" w:rsidRPr="008B58AB" w:rsidRDefault="00666E7F" w:rsidP="009C055D">
            <w:pPr>
              <w:pStyle w:val="TAC"/>
              <w:rPr>
                <w:ins w:id="280" w:author="MOTb" w:date="2018-08-29T16:10:00Z"/>
              </w:rPr>
            </w:pPr>
          </w:p>
        </w:tc>
        <w:tc>
          <w:tcPr>
            <w:tcW w:w="379" w:type="dxa"/>
            <w:vAlign w:val="center"/>
          </w:tcPr>
          <w:p w14:paraId="6A93ACE5" w14:textId="77777777" w:rsidR="00666E7F" w:rsidRPr="008B58AB" w:rsidRDefault="00666E7F" w:rsidP="009C055D">
            <w:pPr>
              <w:pStyle w:val="TAC"/>
              <w:rPr>
                <w:ins w:id="281" w:author="MOTb" w:date="2018-08-29T16:10:00Z"/>
              </w:rPr>
            </w:pPr>
          </w:p>
        </w:tc>
        <w:tc>
          <w:tcPr>
            <w:tcW w:w="379" w:type="dxa"/>
            <w:vAlign w:val="center"/>
          </w:tcPr>
          <w:p w14:paraId="3E5CCA3F" w14:textId="77777777" w:rsidR="00666E7F" w:rsidRPr="008B58AB" w:rsidRDefault="00666E7F" w:rsidP="009C055D">
            <w:pPr>
              <w:pStyle w:val="TAC"/>
              <w:rPr>
                <w:ins w:id="282" w:author="MOTb" w:date="2018-08-29T16:10:00Z"/>
              </w:rPr>
            </w:pPr>
          </w:p>
        </w:tc>
        <w:tc>
          <w:tcPr>
            <w:tcW w:w="379" w:type="dxa"/>
            <w:vAlign w:val="center"/>
          </w:tcPr>
          <w:p w14:paraId="08C7B2CC" w14:textId="77777777" w:rsidR="00666E7F" w:rsidRPr="008B58AB" w:rsidRDefault="00666E7F" w:rsidP="009C055D">
            <w:pPr>
              <w:pStyle w:val="TAC"/>
              <w:rPr>
                <w:ins w:id="283" w:author="MOTb" w:date="2018-08-29T16:10:00Z"/>
              </w:rPr>
            </w:pPr>
          </w:p>
        </w:tc>
        <w:tc>
          <w:tcPr>
            <w:tcW w:w="379" w:type="dxa"/>
            <w:vAlign w:val="center"/>
          </w:tcPr>
          <w:p w14:paraId="702302C4" w14:textId="77777777" w:rsidR="00666E7F" w:rsidRPr="008B58AB" w:rsidRDefault="00666E7F" w:rsidP="009C055D">
            <w:pPr>
              <w:pStyle w:val="TAC"/>
              <w:rPr>
                <w:ins w:id="284" w:author="MOTb" w:date="2018-08-29T16:10:00Z"/>
              </w:rPr>
            </w:pPr>
          </w:p>
        </w:tc>
        <w:tc>
          <w:tcPr>
            <w:tcW w:w="623" w:type="dxa"/>
            <w:vAlign w:val="center"/>
          </w:tcPr>
          <w:p w14:paraId="0A2DFE0F" w14:textId="77777777" w:rsidR="00666E7F" w:rsidRPr="008B58AB" w:rsidRDefault="00666E7F" w:rsidP="009C055D">
            <w:pPr>
              <w:pStyle w:val="TAC"/>
              <w:rPr>
                <w:ins w:id="285" w:author="MOTb" w:date="2018-08-29T16:10:00Z"/>
              </w:rPr>
            </w:pPr>
          </w:p>
        </w:tc>
        <w:tc>
          <w:tcPr>
            <w:tcW w:w="664" w:type="dxa"/>
            <w:vAlign w:val="center"/>
          </w:tcPr>
          <w:p w14:paraId="21784BCF" w14:textId="77777777" w:rsidR="00666E7F" w:rsidRPr="008B58AB" w:rsidRDefault="00666E7F" w:rsidP="009C055D">
            <w:pPr>
              <w:pStyle w:val="TAC"/>
              <w:rPr>
                <w:ins w:id="286" w:author="MOTb" w:date="2018-08-29T16:10:00Z"/>
              </w:rPr>
            </w:pPr>
          </w:p>
        </w:tc>
        <w:tc>
          <w:tcPr>
            <w:tcW w:w="379" w:type="dxa"/>
            <w:vAlign w:val="center"/>
          </w:tcPr>
          <w:p w14:paraId="1F010D2F" w14:textId="77777777" w:rsidR="00666E7F" w:rsidRPr="008B58AB" w:rsidRDefault="00666E7F" w:rsidP="009C055D">
            <w:pPr>
              <w:pStyle w:val="TAC"/>
              <w:rPr>
                <w:ins w:id="287" w:author="MOTb" w:date="2018-08-29T16:10:00Z"/>
              </w:rPr>
            </w:pPr>
          </w:p>
        </w:tc>
        <w:tc>
          <w:tcPr>
            <w:tcW w:w="379" w:type="dxa"/>
            <w:vAlign w:val="center"/>
          </w:tcPr>
          <w:p w14:paraId="06637468" w14:textId="77777777" w:rsidR="00666E7F" w:rsidRPr="008B58AB" w:rsidRDefault="00666E7F" w:rsidP="009C055D">
            <w:pPr>
              <w:pStyle w:val="TAC"/>
              <w:rPr>
                <w:ins w:id="288" w:author="MOTb" w:date="2018-08-29T16:10:00Z"/>
              </w:rPr>
            </w:pPr>
          </w:p>
        </w:tc>
        <w:tc>
          <w:tcPr>
            <w:tcW w:w="379" w:type="dxa"/>
            <w:vAlign w:val="center"/>
          </w:tcPr>
          <w:p w14:paraId="30757354" w14:textId="77777777" w:rsidR="00666E7F" w:rsidRPr="008B58AB" w:rsidRDefault="00666E7F" w:rsidP="009C055D">
            <w:pPr>
              <w:pStyle w:val="TAC"/>
              <w:rPr>
                <w:ins w:id="289" w:author="MOTb" w:date="2018-08-29T16:10:00Z"/>
              </w:rPr>
            </w:pPr>
          </w:p>
        </w:tc>
        <w:tc>
          <w:tcPr>
            <w:tcW w:w="379" w:type="dxa"/>
            <w:vAlign w:val="center"/>
          </w:tcPr>
          <w:p w14:paraId="24D6242D" w14:textId="77777777" w:rsidR="00666E7F" w:rsidRPr="008B58AB" w:rsidRDefault="00666E7F" w:rsidP="009C055D">
            <w:pPr>
              <w:pStyle w:val="TAC"/>
              <w:rPr>
                <w:ins w:id="290" w:author="MOTb" w:date="2018-08-29T16:10:00Z"/>
              </w:rPr>
            </w:pPr>
          </w:p>
        </w:tc>
      </w:tr>
      <w:tr w:rsidR="00666E7F" w:rsidRPr="008B58AB" w14:paraId="2CC5A68F" w14:textId="77777777" w:rsidTr="009C055D">
        <w:trPr>
          <w:cantSplit/>
          <w:jc w:val="center"/>
          <w:ins w:id="291" w:author="MOTb" w:date="2018-08-29T16:10:00Z"/>
        </w:trPr>
        <w:tc>
          <w:tcPr>
            <w:tcW w:w="1176" w:type="dxa"/>
            <w:vAlign w:val="center"/>
          </w:tcPr>
          <w:p w14:paraId="365F4E50" w14:textId="77777777" w:rsidR="00666E7F" w:rsidRPr="008B58AB" w:rsidRDefault="00666E7F" w:rsidP="009C055D">
            <w:pPr>
              <w:pStyle w:val="TAC"/>
              <w:rPr>
                <w:ins w:id="292" w:author="MOTb" w:date="2018-08-29T16:10:00Z"/>
              </w:rPr>
            </w:pPr>
            <w:ins w:id="293" w:author="MOTb" w:date="2018-08-29T16:10:00Z">
              <w:r w:rsidRPr="008B58AB">
                <w:t>6</w:t>
              </w:r>
            </w:ins>
          </w:p>
        </w:tc>
        <w:tc>
          <w:tcPr>
            <w:tcW w:w="299" w:type="dxa"/>
            <w:vAlign w:val="center"/>
          </w:tcPr>
          <w:p w14:paraId="014C3479" w14:textId="77777777" w:rsidR="00666E7F" w:rsidRPr="008B58AB" w:rsidRDefault="00666E7F" w:rsidP="009C055D">
            <w:pPr>
              <w:pStyle w:val="TAC"/>
              <w:rPr>
                <w:ins w:id="294" w:author="MOTb" w:date="2018-08-29T16:10:00Z"/>
              </w:rPr>
            </w:pPr>
          </w:p>
        </w:tc>
        <w:tc>
          <w:tcPr>
            <w:tcW w:w="298" w:type="dxa"/>
            <w:vAlign w:val="center"/>
          </w:tcPr>
          <w:p w14:paraId="6385BE87" w14:textId="77777777" w:rsidR="00666E7F" w:rsidRPr="008B58AB" w:rsidRDefault="00666E7F" w:rsidP="009C055D">
            <w:pPr>
              <w:pStyle w:val="TAC"/>
              <w:rPr>
                <w:ins w:id="295" w:author="MOTb" w:date="2018-08-29T16:10:00Z"/>
              </w:rPr>
            </w:pPr>
          </w:p>
        </w:tc>
        <w:tc>
          <w:tcPr>
            <w:tcW w:w="298" w:type="dxa"/>
            <w:vAlign w:val="center"/>
          </w:tcPr>
          <w:p w14:paraId="1CEB2035" w14:textId="77777777" w:rsidR="00666E7F" w:rsidRPr="008B58AB" w:rsidRDefault="00666E7F" w:rsidP="009C055D">
            <w:pPr>
              <w:pStyle w:val="TAC"/>
              <w:rPr>
                <w:ins w:id="296" w:author="MOTb" w:date="2018-08-29T16:10:00Z"/>
                <w:szCs w:val="18"/>
              </w:rPr>
            </w:pPr>
          </w:p>
        </w:tc>
        <w:tc>
          <w:tcPr>
            <w:tcW w:w="298" w:type="dxa"/>
            <w:vAlign w:val="center"/>
          </w:tcPr>
          <w:p w14:paraId="033F440F" w14:textId="77777777" w:rsidR="00666E7F" w:rsidRPr="008B58AB" w:rsidRDefault="00666E7F" w:rsidP="009C055D">
            <w:pPr>
              <w:pStyle w:val="TAC"/>
              <w:rPr>
                <w:ins w:id="297" w:author="MOTb" w:date="2018-08-29T16:10:00Z"/>
              </w:rPr>
            </w:pPr>
          </w:p>
        </w:tc>
        <w:tc>
          <w:tcPr>
            <w:tcW w:w="709" w:type="dxa"/>
            <w:vAlign w:val="center"/>
          </w:tcPr>
          <w:p w14:paraId="2D22ACC5" w14:textId="77777777" w:rsidR="00666E7F" w:rsidRPr="008B58AB" w:rsidRDefault="00666E7F" w:rsidP="009C055D">
            <w:pPr>
              <w:pStyle w:val="TAC"/>
              <w:rPr>
                <w:ins w:id="298" w:author="MOTb" w:date="2018-08-29T16:10:00Z"/>
              </w:rPr>
            </w:pPr>
            <w:ins w:id="299" w:author="MOTb" w:date="2018-08-29T16:10:00Z">
              <w:r w:rsidRPr="008B58AB">
                <w:rPr>
                  <w:lang w:eastAsia="zh-CN"/>
                </w:rPr>
                <w:t>6</w:t>
              </w:r>
              <w:r>
                <w:rPr>
                  <w:lang w:eastAsia="zh-CN"/>
                </w:rPr>
                <w:t>,5</w:t>
              </w:r>
            </w:ins>
          </w:p>
        </w:tc>
        <w:tc>
          <w:tcPr>
            <w:tcW w:w="658" w:type="dxa"/>
            <w:vAlign w:val="center"/>
          </w:tcPr>
          <w:p w14:paraId="264AD9B0" w14:textId="77777777" w:rsidR="00666E7F" w:rsidRPr="008B58AB" w:rsidRDefault="00666E7F" w:rsidP="009C055D">
            <w:pPr>
              <w:pStyle w:val="TAC"/>
              <w:rPr>
                <w:ins w:id="300" w:author="MOTb" w:date="2018-08-29T16:10:00Z"/>
              </w:rPr>
            </w:pPr>
          </w:p>
        </w:tc>
        <w:tc>
          <w:tcPr>
            <w:tcW w:w="542" w:type="dxa"/>
            <w:vAlign w:val="center"/>
          </w:tcPr>
          <w:p w14:paraId="208DF06F" w14:textId="77777777" w:rsidR="00666E7F" w:rsidRPr="008B58AB" w:rsidRDefault="00666E7F" w:rsidP="009C055D">
            <w:pPr>
              <w:pStyle w:val="TAC"/>
              <w:rPr>
                <w:ins w:id="301" w:author="MOTb" w:date="2018-08-29T16:10:00Z"/>
              </w:rPr>
            </w:pPr>
            <w:ins w:id="302" w:author="MOTb" w:date="2018-08-29T16:10:00Z">
              <w:r>
                <w:rPr>
                  <w:lang w:eastAsia="zh-CN"/>
                </w:rPr>
                <w:t>6,5</w:t>
              </w:r>
            </w:ins>
          </w:p>
        </w:tc>
        <w:tc>
          <w:tcPr>
            <w:tcW w:w="542" w:type="dxa"/>
            <w:vAlign w:val="center"/>
          </w:tcPr>
          <w:p w14:paraId="004D8E59" w14:textId="77777777" w:rsidR="00666E7F" w:rsidRPr="008B58AB" w:rsidRDefault="00666E7F" w:rsidP="009C055D">
            <w:pPr>
              <w:pStyle w:val="TAC"/>
              <w:rPr>
                <w:ins w:id="303" w:author="MOTb" w:date="2018-08-29T16:10:00Z"/>
              </w:rPr>
            </w:pPr>
          </w:p>
        </w:tc>
        <w:tc>
          <w:tcPr>
            <w:tcW w:w="420" w:type="dxa"/>
            <w:vAlign w:val="center"/>
          </w:tcPr>
          <w:p w14:paraId="3A5A8C67" w14:textId="77777777" w:rsidR="00666E7F" w:rsidRPr="009173CB" w:rsidRDefault="00666E7F" w:rsidP="009C055D">
            <w:pPr>
              <w:pStyle w:val="TAC"/>
              <w:rPr>
                <w:ins w:id="304" w:author="MOTb" w:date="2018-08-29T16:10:00Z"/>
                <w:rFonts w:eastAsiaTheme="minorEastAsia"/>
                <w:lang w:eastAsia="zh-CN"/>
              </w:rPr>
            </w:pPr>
            <w:ins w:id="305" w:author="MOTb" w:date="2018-08-29T16:10:00Z">
              <w:r>
                <w:rPr>
                  <w:rFonts w:eastAsiaTheme="minorEastAsia" w:hint="eastAsia"/>
                  <w:lang w:eastAsia="zh-CN"/>
                </w:rPr>
                <w:t>6</w:t>
              </w:r>
            </w:ins>
          </w:p>
        </w:tc>
        <w:tc>
          <w:tcPr>
            <w:tcW w:w="298" w:type="dxa"/>
            <w:vAlign w:val="center"/>
          </w:tcPr>
          <w:p w14:paraId="3EC91B5E" w14:textId="77777777" w:rsidR="00666E7F" w:rsidRPr="008B58AB" w:rsidRDefault="00666E7F" w:rsidP="009C055D">
            <w:pPr>
              <w:pStyle w:val="TAC"/>
              <w:rPr>
                <w:ins w:id="306" w:author="MOTb" w:date="2018-08-29T16:10:00Z"/>
              </w:rPr>
            </w:pPr>
          </w:p>
        </w:tc>
        <w:tc>
          <w:tcPr>
            <w:tcW w:w="379" w:type="dxa"/>
            <w:vAlign w:val="center"/>
          </w:tcPr>
          <w:p w14:paraId="442BC61B" w14:textId="77777777" w:rsidR="00666E7F" w:rsidRPr="008B58AB" w:rsidRDefault="00666E7F" w:rsidP="009C055D">
            <w:pPr>
              <w:pStyle w:val="TAC"/>
              <w:rPr>
                <w:ins w:id="307" w:author="MOTb" w:date="2018-08-29T16:10:00Z"/>
              </w:rPr>
            </w:pPr>
          </w:p>
        </w:tc>
        <w:tc>
          <w:tcPr>
            <w:tcW w:w="379" w:type="dxa"/>
            <w:vAlign w:val="center"/>
          </w:tcPr>
          <w:p w14:paraId="5E5BD54B" w14:textId="77777777" w:rsidR="00666E7F" w:rsidRPr="008B58AB" w:rsidRDefault="00666E7F" w:rsidP="009C055D">
            <w:pPr>
              <w:pStyle w:val="TAC"/>
              <w:rPr>
                <w:ins w:id="308" w:author="MOTb" w:date="2018-08-29T16:10:00Z"/>
              </w:rPr>
            </w:pPr>
          </w:p>
        </w:tc>
        <w:tc>
          <w:tcPr>
            <w:tcW w:w="379" w:type="dxa"/>
            <w:vAlign w:val="center"/>
          </w:tcPr>
          <w:p w14:paraId="04129623" w14:textId="77777777" w:rsidR="00666E7F" w:rsidRPr="008B58AB" w:rsidRDefault="00666E7F" w:rsidP="009C055D">
            <w:pPr>
              <w:pStyle w:val="TAC"/>
              <w:rPr>
                <w:ins w:id="309" w:author="MOTb" w:date="2018-08-29T16:10:00Z"/>
              </w:rPr>
            </w:pPr>
          </w:p>
        </w:tc>
        <w:tc>
          <w:tcPr>
            <w:tcW w:w="379" w:type="dxa"/>
            <w:vAlign w:val="center"/>
          </w:tcPr>
          <w:p w14:paraId="581661CE" w14:textId="77777777" w:rsidR="00666E7F" w:rsidRPr="008B58AB" w:rsidRDefault="00666E7F" w:rsidP="009C055D">
            <w:pPr>
              <w:pStyle w:val="TAC"/>
              <w:rPr>
                <w:ins w:id="310" w:author="MOTb" w:date="2018-08-29T16:10:00Z"/>
              </w:rPr>
            </w:pPr>
          </w:p>
        </w:tc>
        <w:tc>
          <w:tcPr>
            <w:tcW w:w="623" w:type="dxa"/>
            <w:vAlign w:val="center"/>
          </w:tcPr>
          <w:p w14:paraId="6DB2F24D" w14:textId="77777777" w:rsidR="00666E7F" w:rsidRPr="008B58AB" w:rsidRDefault="00666E7F" w:rsidP="009C055D">
            <w:pPr>
              <w:pStyle w:val="TAC"/>
              <w:rPr>
                <w:ins w:id="311" w:author="MOTb" w:date="2018-08-29T16:10:00Z"/>
              </w:rPr>
            </w:pPr>
            <w:ins w:id="312" w:author="MOTb" w:date="2018-08-29T16:10:00Z">
              <w:r w:rsidRPr="008B58AB">
                <w:rPr>
                  <w:lang w:eastAsia="zh-CN"/>
                </w:rPr>
                <w:t>4</w:t>
              </w:r>
            </w:ins>
          </w:p>
        </w:tc>
        <w:tc>
          <w:tcPr>
            <w:tcW w:w="664" w:type="dxa"/>
            <w:vAlign w:val="center"/>
          </w:tcPr>
          <w:p w14:paraId="05066558" w14:textId="77777777" w:rsidR="00666E7F" w:rsidRPr="008B58AB" w:rsidRDefault="00666E7F" w:rsidP="009C055D">
            <w:pPr>
              <w:pStyle w:val="TAC"/>
              <w:rPr>
                <w:ins w:id="313" w:author="MOTb" w:date="2018-08-29T16:10:00Z"/>
              </w:rPr>
            </w:pPr>
            <w:ins w:id="314" w:author="MOTb" w:date="2018-08-29T16:10:00Z">
              <w:r w:rsidRPr="008B58AB">
                <w:rPr>
                  <w:lang w:eastAsia="zh-CN"/>
                </w:rPr>
                <w:t>4</w:t>
              </w:r>
            </w:ins>
          </w:p>
        </w:tc>
        <w:tc>
          <w:tcPr>
            <w:tcW w:w="379" w:type="dxa"/>
            <w:vAlign w:val="center"/>
          </w:tcPr>
          <w:p w14:paraId="616A8DB3" w14:textId="77777777" w:rsidR="00666E7F" w:rsidRPr="008B58AB" w:rsidRDefault="00666E7F" w:rsidP="009C055D">
            <w:pPr>
              <w:pStyle w:val="TAC"/>
              <w:rPr>
                <w:ins w:id="315" w:author="MOTb" w:date="2018-08-29T16:10:00Z"/>
              </w:rPr>
            </w:pPr>
            <w:ins w:id="316" w:author="MOTb" w:date="2018-08-29T16:10:00Z">
              <w:r w:rsidRPr="008B58AB">
                <w:rPr>
                  <w:lang w:eastAsia="zh-CN"/>
                </w:rPr>
                <w:t>4</w:t>
              </w:r>
            </w:ins>
          </w:p>
        </w:tc>
        <w:tc>
          <w:tcPr>
            <w:tcW w:w="379" w:type="dxa"/>
            <w:vAlign w:val="center"/>
          </w:tcPr>
          <w:p w14:paraId="4FCAF6B9" w14:textId="77777777" w:rsidR="00666E7F" w:rsidRPr="008B58AB" w:rsidRDefault="00666E7F" w:rsidP="009C055D">
            <w:pPr>
              <w:pStyle w:val="TAC"/>
              <w:rPr>
                <w:ins w:id="317" w:author="MOTb" w:date="2018-08-29T16:10:00Z"/>
              </w:rPr>
            </w:pPr>
          </w:p>
        </w:tc>
        <w:tc>
          <w:tcPr>
            <w:tcW w:w="379" w:type="dxa"/>
            <w:vAlign w:val="center"/>
          </w:tcPr>
          <w:p w14:paraId="38680A39" w14:textId="77777777" w:rsidR="00666E7F" w:rsidRPr="008B58AB" w:rsidRDefault="00666E7F" w:rsidP="009C055D">
            <w:pPr>
              <w:pStyle w:val="TAC"/>
              <w:rPr>
                <w:ins w:id="318" w:author="MOTb" w:date="2018-08-29T16:10:00Z"/>
              </w:rPr>
            </w:pPr>
          </w:p>
        </w:tc>
        <w:tc>
          <w:tcPr>
            <w:tcW w:w="379" w:type="dxa"/>
            <w:vAlign w:val="center"/>
          </w:tcPr>
          <w:p w14:paraId="0A5CFF95" w14:textId="77777777" w:rsidR="00666E7F" w:rsidRPr="008B58AB" w:rsidRDefault="00666E7F" w:rsidP="009C055D">
            <w:pPr>
              <w:pStyle w:val="TAC"/>
              <w:rPr>
                <w:ins w:id="319" w:author="MOTb" w:date="2018-08-29T16:10:00Z"/>
              </w:rPr>
            </w:pPr>
          </w:p>
        </w:tc>
      </w:tr>
    </w:tbl>
    <w:p w14:paraId="2B33D361" w14:textId="77777777" w:rsidR="00666E7F" w:rsidRPr="008B58AB" w:rsidRDefault="00666E7F" w:rsidP="001064A6"/>
    <w:p w14:paraId="5C906D4C" w14:textId="77777777" w:rsidR="005B4392" w:rsidRPr="008B58AB" w:rsidRDefault="005B4392" w:rsidP="005B4392">
      <w:pPr>
        <w:pStyle w:val="TH"/>
      </w:pPr>
      <w:r w:rsidRPr="008B58AB">
        <w:t>Table 10.1.3.1-2: Mapping of ACK/NACK Resource offset Field in DCI format 1A/1B/1D/1/2A/2/2B/2C/2D</w:t>
      </w:r>
      <w:r w:rsidR="004D32D8" w:rsidRPr="008B58AB">
        <w:t>/6-1A/6-1B</w:t>
      </w:r>
      <w:r w:rsidRPr="008B58AB">
        <w:t xml:space="preserve"> to </w:t>
      </w:r>
      <w:r w:rsidR="00DF64B1" w:rsidRPr="008B58AB">
        <w:rPr>
          <w:noProof/>
          <w:position w:val="-12"/>
        </w:rPr>
        <w:drawing>
          <wp:inline distT="0" distB="0" distL="0" distR="0" wp14:anchorId="46F808BF" wp14:editId="34745683">
            <wp:extent cx="314325" cy="20955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14:anchorId="6E27B23C" wp14:editId="03ED8F0D">
            <wp:extent cx="361950" cy="17145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8B58AB" w14:paraId="3CEB725D" w14:textId="77777777">
        <w:trPr>
          <w:cantSplit/>
          <w:jc w:val="center"/>
        </w:trPr>
        <w:tc>
          <w:tcPr>
            <w:tcW w:w="0" w:type="auto"/>
            <w:shd w:val="clear" w:color="auto" w:fill="E0E0E0"/>
            <w:vAlign w:val="center"/>
          </w:tcPr>
          <w:p w14:paraId="2BBDE822" w14:textId="77777777" w:rsidR="005B4392" w:rsidRPr="008B58AB" w:rsidRDefault="005B4392" w:rsidP="00975C2E">
            <w:pPr>
              <w:pStyle w:val="TAH"/>
            </w:pPr>
            <w:r w:rsidRPr="008B58AB">
              <w:t xml:space="preserve">ACK/NACK Resource offset field in </w:t>
            </w:r>
            <w:r w:rsidR="00975C2E" w:rsidRPr="008B58AB">
              <w:br/>
            </w:r>
            <w:r w:rsidRPr="008B58AB">
              <w:t>DCI format 1A/1B/1D/1/2A/2/2B/2C/2D</w:t>
            </w:r>
          </w:p>
        </w:tc>
        <w:tc>
          <w:tcPr>
            <w:tcW w:w="0" w:type="auto"/>
            <w:shd w:val="clear" w:color="auto" w:fill="E0E0E0"/>
            <w:vAlign w:val="center"/>
          </w:tcPr>
          <w:p w14:paraId="2F7F2CEE" w14:textId="77777777" w:rsidR="005B4392" w:rsidRPr="008B58AB" w:rsidRDefault="00DF64B1" w:rsidP="00975C2E">
            <w:pPr>
              <w:pStyle w:val="TAH"/>
              <w:rPr>
                <w:szCs w:val="18"/>
              </w:rPr>
            </w:pPr>
            <w:r w:rsidRPr="008B58AB">
              <w:rPr>
                <w:noProof/>
                <w:position w:val="-12"/>
              </w:rPr>
              <w:drawing>
                <wp:inline distT="0" distB="0" distL="0" distR="0" wp14:anchorId="4B95A4E3" wp14:editId="46E37706">
                  <wp:extent cx="314325" cy="20955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8B58AB" w14:paraId="79079F63" w14:textId="77777777">
        <w:trPr>
          <w:cantSplit/>
          <w:jc w:val="center"/>
        </w:trPr>
        <w:tc>
          <w:tcPr>
            <w:tcW w:w="0" w:type="auto"/>
            <w:vAlign w:val="center"/>
          </w:tcPr>
          <w:p w14:paraId="2F8F33B3" w14:textId="77777777" w:rsidR="005B4392" w:rsidRPr="008B58AB" w:rsidRDefault="005B4392" w:rsidP="00975C2E">
            <w:pPr>
              <w:pStyle w:val="TAC"/>
            </w:pPr>
            <w:r w:rsidRPr="008B58AB">
              <w:t>0</w:t>
            </w:r>
          </w:p>
        </w:tc>
        <w:tc>
          <w:tcPr>
            <w:tcW w:w="0" w:type="auto"/>
            <w:vAlign w:val="center"/>
          </w:tcPr>
          <w:p w14:paraId="23BF32AB" w14:textId="77777777" w:rsidR="005B4392" w:rsidRPr="008B58AB" w:rsidRDefault="005B4392" w:rsidP="00975C2E">
            <w:pPr>
              <w:pStyle w:val="TAC"/>
            </w:pPr>
            <w:r w:rsidRPr="008B58AB">
              <w:t>0</w:t>
            </w:r>
          </w:p>
        </w:tc>
      </w:tr>
      <w:tr w:rsidR="005B4392" w:rsidRPr="008B58AB" w14:paraId="0E0162E9" w14:textId="77777777">
        <w:trPr>
          <w:cantSplit/>
          <w:jc w:val="center"/>
        </w:trPr>
        <w:tc>
          <w:tcPr>
            <w:tcW w:w="0" w:type="auto"/>
            <w:vAlign w:val="center"/>
          </w:tcPr>
          <w:p w14:paraId="347A8DEE" w14:textId="77777777" w:rsidR="005B4392" w:rsidRPr="008B58AB" w:rsidRDefault="005B4392" w:rsidP="00975C2E">
            <w:pPr>
              <w:pStyle w:val="TAC"/>
            </w:pPr>
            <w:r w:rsidRPr="008B58AB">
              <w:t>1</w:t>
            </w:r>
          </w:p>
        </w:tc>
        <w:tc>
          <w:tcPr>
            <w:tcW w:w="0" w:type="auto"/>
            <w:vAlign w:val="center"/>
          </w:tcPr>
          <w:p w14:paraId="5CA3ABC4" w14:textId="77777777" w:rsidR="005B4392" w:rsidRPr="008B58AB" w:rsidRDefault="00DF64B1" w:rsidP="00975C2E">
            <w:pPr>
              <w:pStyle w:val="TAC"/>
            </w:pPr>
            <w:r w:rsidRPr="008B58AB">
              <w:rPr>
                <w:noProof/>
                <w:position w:val="-28"/>
              </w:rPr>
              <w:drawing>
                <wp:inline distT="0" distB="0" distL="0" distR="0" wp14:anchorId="1F5A03DD" wp14:editId="5B52F13A">
                  <wp:extent cx="1228725" cy="43815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8B58AB" w14:paraId="1C46F938" w14:textId="77777777">
        <w:trPr>
          <w:cantSplit/>
          <w:jc w:val="center"/>
        </w:trPr>
        <w:tc>
          <w:tcPr>
            <w:tcW w:w="0" w:type="auto"/>
            <w:vAlign w:val="center"/>
          </w:tcPr>
          <w:p w14:paraId="663C3CEA" w14:textId="77777777" w:rsidR="005B4392" w:rsidRPr="008B58AB" w:rsidRDefault="005B4392" w:rsidP="00975C2E">
            <w:pPr>
              <w:pStyle w:val="TAC"/>
            </w:pPr>
            <w:r w:rsidRPr="008B58AB">
              <w:t>2</w:t>
            </w:r>
          </w:p>
        </w:tc>
        <w:tc>
          <w:tcPr>
            <w:tcW w:w="0" w:type="auto"/>
            <w:vAlign w:val="center"/>
          </w:tcPr>
          <w:p w14:paraId="2FF9C6A8" w14:textId="77777777" w:rsidR="005B4392" w:rsidRPr="008B58AB" w:rsidRDefault="00DF64B1" w:rsidP="00975C2E">
            <w:pPr>
              <w:pStyle w:val="TAC"/>
            </w:pPr>
            <w:r w:rsidRPr="008B58AB">
              <w:rPr>
                <w:noProof/>
                <w:position w:val="-32"/>
              </w:rPr>
              <w:drawing>
                <wp:inline distT="0" distB="0" distL="0" distR="0" wp14:anchorId="17FD23E7" wp14:editId="6557029F">
                  <wp:extent cx="1362075" cy="4572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8B58AB" w14:paraId="59F567B7" w14:textId="77777777">
        <w:trPr>
          <w:cantSplit/>
          <w:jc w:val="center"/>
        </w:trPr>
        <w:tc>
          <w:tcPr>
            <w:tcW w:w="0" w:type="auto"/>
            <w:vAlign w:val="center"/>
          </w:tcPr>
          <w:p w14:paraId="69D3992E" w14:textId="77777777" w:rsidR="005B4392" w:rsidRPr="008B58AB" w:rsidRDefault="005B4392" w:rsidP="00975C2E">
            <w:pPr>
              <w:pStyle w:val="TAC"/>
            </w:pPr>
            <w:r w:rsidRPr="008B58AB">
              <w:t>3</w:t>
            </w:r>
          </w:p>
        </w:tc>
        <w:tc>
          <w:tcPr>
            <w:tcW w:w="0" w:type="auto"/>
            <w:vAlign w:val="center"/>
          </w:tcPr>
          <w:p w14:paraId="75A8709F" w14:textId="77777777" w:rsidR="005B4392" w:rsidRPr="008B58AB" w:rsidRDefault="005B4392" w:rsidP="00975C2E">
            <w:pPr>
              <w:pStyle w:val="TAC"/>
            </w:pPr>
            <w:r w:rsidRPr="008B58AB">
              <w:t>2</w:t>
            </w:r>
          </w:p>
        </w:tc>
      </w:tr>
    </w:tbl>
    <w:p w14:paraId="3698BD4F" w14:textId="77777777" w:rsidR="00D9735B" w:rsidRPr="008B58AB" w:rsidRDefault="00D9735B" w:rsidP="00D9735B"/>
    <w:p w14:paraId="1CA353C5" w14:textId="77777777" w:rsidR="00D9735B" w:rsidRPr="008B58AB" w:rsidRDefault="00D9735B" w:rsidP="00D9735B">
      <w:pPr>
        <w:pStyle w:val="TH"/>
      </w:pPr>
      <w:r w:rsidRPr="008B58AB">
        <w:t>Table 10.1.3.1-</w:t>
      </w:r>
      <w:r w:rsidRPr="008B58AB">
        <w:rPr>
          <w:lang w:val="en-US"/>
        </w:rPr>
        <w:t>3</w:t>
      </w:r>
      <w:r w:rsidRPr="008B58AB">
        <w:t xml:space="preserve">: Mapping of ACK/NACK Resource offset Field in DCI format 1A/1B/1D/1/2A/2/2B/2C/2D to </w:t>
      </w:r>
      <w:r w:rsidR="00DF64B1" w:rsidRPr="008B58AB">
        <w:rPr>
          <w:noProof/>
          <w:position w:val="-12"/>
        </w:rPr>
        <w:drawing>
          <wp:inline distT="0" distB="0" distL="0" distR="0" wp14:anchorId="560C8652" wp14:editId="3989DB98">
            <wp:extent cx="304800" cy="2095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14:anchorId="78BA2DF5" wp14:editId="198204BF">
            <wp:extent cx="476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8B58AB">
        <w:rPr>
          <w:lang w:val="en-US"/>
        </w:rPr>
        <w:t xml:space="preserve">and </w:t>
      </w:r>
      <w:r w:rsidR="00DF64B1" w:rsidRPr="008B58AB">
        <w:rPr>
          <w:noProof/>
          <w:position w:val="-6"/>
        </w:rPr>
        <w:drawing>
          <wp:inline distT="0" distB="0" distL="0" distR="0" wp14:anchorId="2BFCC6DD" wp14:editId="1B65DDF6">
            <wp:extent cx="371475" cy="17145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8B58AB" w14:paraId="4A1BABAF" w14:textId="77777777" w:rsidTr="00752D0A">
        <w:trPr>
          <w:cantSplit/>
          <w:jc w:val="center"/>
        </w:trPr>
        <w:tc>
          <w:tcPr>
            <w:tcW w:w="0" w:type="auto"/>
            <w:shd w:val="clear" w:color="auto" w:fill="E0E0E0"/>
            <w:vAlign w:val="center"/>
          </w:tcPr>
          <w:p w14:paraId="40D17EC3" w14:textId="77777777" w:rsidR="00D9735B" w:rsidRPr="008B58AB" w:rsidRDefault="00D9735B" w:rsidP="00752D0A">
            <w:pPr>
              <w:pStyle w:val="TAH"/>
            </w:pPr>
            <w:r w:rsidRPr="008B58AB">
              <w:t xml:space="preserve">ACK/NACK Resource offset field in </w:t>
            </w:r>
            <w:r w:rsidRPr="008B58AB">
              <w:br/>
              <w:t>DCI format 1A/1B/1D/1/2A/2/2B/2C/2D</w:t>
            </w:r>
          </w:p>
        </w:tc>
        <w:tc>
          <w:tcPr>
            <w:tcW w:w="0" w:type="auto"/>
            <w:shd w:val="clear" w:color="auto" w:fill="E0E0E0"/>
            <w:vAlign w:val="center"/>
          </w:tcPr>
          <w:p w14:paraId="3FF8E2A5" w14:textId="77777777" w:rsidR="00D9735B" w:rsidRPr="008B58AB" w:rsidRDefault="00DF64B1" w:rsidP="00752D0A">
            <w:pPr>
              <w:pStyle w:val="TAH"/>
              <w:rPr>
                <w:szCs w:val="18"/>
              </w:rPr>
            </w:pPr>
            <w:r w:rsidRPr="008B58AB">
              <w:rPr>
                <w:noProof/>
                <w:position w:val="-12"/>
              </w:rPr>
              <w:drawing>
                <wp:inline distT="0" distB="0" distL="0" distR="0" wp14:anchorId="2E00D965" wp14:editId="71A0C5EA">
                  <wp:extent cx="304800" cy="20955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8B58AB" w14:paraId="27FB1AD5" w14:textId="77777777" w:rsidTr="00752D0A">
        <w:trPr>
          <w:cantSplit/>
          <w:jc w:val="center"/>
        </w:trPr>
        <w:tc>
          <w:tcPr>
            <w:tcW w:w="0" w:type="auto"/>
            <w:vAlign w:val="center"/>
          </w:tcPr>
          <w:p w14:paraId="229626F4" w14:textId="77777777" w:rsidR="00D9735B" w:rsidRPr="008B58AB" w:rsidRDefault="00D9735B" w:rsidP="00752D0A">
            <w:pPr>
              <w:pStyle w:val="TAC"/>
            </w:pPr>
            <w:r w:rsidRPr="008B58AB">
              <w:t>0</w:t>
            </w:r>
          </w:p>
        </w:tc>
        <w:tc>
          <w:tcPr>
            <w:tcW w:w="0" w:type="auto"/>
            <w:vAlign w:val="center"/>
          </w:tcPr>
          <w:p w14:paraId="756111F7" w14:textId="77777777" w:rsidR="00D9735B" w:rsidRPr="008B58AB" w:rsidRDefault="00D9735B" w:rsidP="00752D0A">
            <w:pPr>
              <w:pStyle w:val="TAC"/>
            </w:pPr>
            <w:r w:rsidRPr="008B58AB">
              <w:t>0</w:t>
            </w:r>
          </w:p>
        </w:tc>
      </w:tr>
      <w:tr w:rsidR="00D9735B" w:rsidRPr="008B58AB" w14:paraId="185C7C74" w14:textId="77777777" w:rsidTr="00752D0A">
        <w:trPr>
          <w:cantSplit/>
          <w:jc w:val="center"/>
        </w:trPr>
        <w:tc>
          <w:tcPr>
            <w:tcW w:w="0" w:type="auto"/>
            <w:vAlign w:val="center"/>
          </w:tcPr>
          <w:p w14:paraId="674118A5" w14:textId="77777777" w:rsidR="00D9735B" w:rsidRPr="008B58AB" w:rsidRDefault="00D9735B" w:rsidP="00752D0A">
            <w:pPr>
              <w:pStyle w:val="TAC"/>
            </w:pPr>
            <w:r w:rsidRPr="008B58AB">
              <w:t>1</w:t>
            </w:r>
          </w:p>
        </w:tc>
        <w:tc>
          <w:tcPr>
            <w:tcW w:w="0" w:type="auto"/>
            <w:vAlign w:val="center"/>
          </w:tcPr>
          <w:p w14:paraId="475B65C8" w14:textId="77777777" w:rsidR="00D9735B" w:rsidRPr="008B58AB" w:rsidRDefault="00DF64B1" w:rsidP="00752D0A">
            <w:pPr>
              <w:pStyle w:val="TAC"/>
            </w:pPr>
            <w:r w:rsidRPr="008B58AB">
              <w:rPr>
                <w:noProof/>
                <w:position w:val="-28"/>
              </w:rPr>
              <w:drawing>
                <wp:inline distT="0" distB="0" distL="0" distR="0" wp14:anchorId="3FD59420" wp14:editId="7FA05BAC">
                  <wp:extent cx="2343150" cy="4381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8B58AB" w14:paraId="365E9205" w14:textId="77777777" w:rsidTr="00752D0A">
        <w:trPr>
          <w:cantSplit/>
          <w:jc w:val="center"/>
        </w:trPr>
        <w:tc>
          <w:tcPr>
            <w:tcW w:w="0" w:type="auto"/>
            <w:vAlign w:val="center"/>
          </w:tcPr>
          <w:p w14:paraId="2F1F3CF7" w14:textId="77777777" w:rsidR="00D9735B" w:rsidRPr="008B58AB" w:rsidRDefault="00D9735B" w:rsidP="00752D0A">
            <w:pPr>
              <w:pStyle w:val="TAC"/>
            </w:pPr>
            <w:r w:rsidRPr="008B58AB">
              <w:t>2</w:t>
            </w:r>
          </w:p>
        </w:tc>
        <w:tc>
          <w:tcPr>
            <w:tcW w:w="0" w:type="auto"/>
            <w:vAlign w:val="center"/>
          </w:tcPr>
          <w:p w14:paraId="5C72ACDD" w14:textId="77777777" w:rsidR="00D9735B" w:rsidRPr="008B58AB" w:rsidRDefault="00DF64B1" w:rsidP="00752D0A">
            <w:pPr>
              <w:pStyle w:val="TAC"/>
            </w:pPr>
            <w:r w:rsidRPr="008B58AB">
              <w:rPr>
                <w:noProof/>
                <w:position w:val="-32"/>
              </w:rPr>
              <w:drawing>
                <wp:inline distT="0" distB="0" distL="0" distR="0" wp14:anchorId="45E9E3B3" wp14:editId="38D11A93">
                  <wp:extent cx="4448175" cy="4572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8B58AB" w14:paraId="0B0F8122" w14:textId="77777777" w:rsidTr="00752D0A">
        <w:trPr>
          <w:cantSplit/>
          <w:jc w:val="center"/>
        </w:trPr>
        <w:tc>
          <w:tcPr>
            <w:tcW w:w="0" w:type="auto"/>
            <w:vAlign w:val="center"/>
          </w:tcPr>
          <w:p w14:paraId="6514ADB2" w14:textId="77777777" w:rsidR="00D9735B" w:rsidRPr="008B58AB" w:rsidRDefault="00D9735B" w:rsidP="00752D0A">
            <w:pPr>
              <w:pStyle w:val="TAC"/>
            </w:pPr>
            <w:r w:rsidRPr="008B58AB">
              <w:t>3</w:t>
            </w:r>
          </w:p>
        </w:tc>
        <w:tc>
          <w:tcPr>
            <w:tcW w:w="0" w:type="auto"/>
            <w:vAlign w:val="center"/>
          </w:tcPr>
          <w:p w14:paraId="6558645F" w14:textId="77777777" w:rsidR="00D9735B" w:rsidRPr="008B58AB" w:rsidRDefault="00D9735B" w:rsidP="00752D0A">
            <w:pPr>
              <w:pStyle w:val="TAC"/>
            </w:pPr>
            <w:r w:rsidRPr="008B58AB">
              <w:t>2</w:t>
            </w:r>
          </w:p>
        </w:tc>
      </w:tr>
    </w:tbl>
    <w:p w14:paraId="6CD9A90D" w14:textId="77777777" w:rsidR="005B4392" w:rsidRPr="008B58AB" w:rsidRDefault="005B4392"/>
    <w:p w14:paraId="75373E4C" w14:textId="77777777" w:rsidR="0093274D" w:rsidRPr="008B58AB" w:rsidRDefault="00D9735B">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1F3790" w:rsidRPr="008B58AB">
        <w:t xml:space="preserve">HARQ-ACK multiplexing </w:t>
      </w:r>
      <w:r w:rsidR="0093274D" w:rsidRPr="008B58AB">
        <w:t xml:space="preserve">and sub-frame </w:t>
      </w:r>
      <w:r w:rsidR="00DF64B1" w:rsidRPr="008B58AB">
        <w:rPr>
          <w:noProof/>
          <w:position w:val="-6"/>
        </w:rPr>
        <w:drawing>
          <wp:inline distT="0" distB="0" distL="0" distR="0" wp14:anchorId="48F55D5B" wp14:editId="080B51BD">
            <wp:extent cx="114300" cy="12382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8B58AB">
        <w:t xml:space="preserve"> with </w:t>
      </w:r>
      <w:r w:rsidR="00DF64B1" w:rsidRPr="008B58AB">
        <w:rPr>
          <w:noProof/>
          <w:position w:val="-4"/>
        </w:rPr>
        <w:drawing>
          <wp:inline distT="0" distB="0" distL="0" distR="0" wp14:anchorId="354B85CB" wp14:editId="2D589730">
            <wp:extent cx="342900" cy="142875"/>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8B58AB">
        <w:t xml:space="preserve"> and one configured serving cell</w:t>
      </w:r>
      <w:r w:rsidR="0093274D" w:rsidRPr="008B58AB">
        <w:t xml:space="preserve">, where </w:t>
      </w:r>
      <w:r w:rsidR="00DF64B1" w:rsidRPr="008B58AB">
        <w:rPr>
          <w:noProof/>
          <w:position w:val="-4"/>
        </w:rPr>
        <w:drawing>
          <wp:inline distT="0" distB="0" distL="0" distR="0" wp14:anchorId="3AACC921" wp14:editId="11ACD5C7">
            <wp:extent cx="171450" cy="142875"/>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14:anchorId="2E91DE27" wp14:editId="2D04541D">
            <wp:extent cx="152400" cy="14287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w:t>
      </w:r>
      <w:r w:rsidR="0093274D" w:rsidRPr="008B58AB">
        <w:lastRenderedPageBreak/>
        <w:t>10.1</w:t>
      </w:r>
      <w:r w:rsidR="001F3790" w:rsidRPr="008B58AB">
        <w:t>.3.1</w:t>
      </w:r>
      <w:r w:rsidR="0093274D" w:rsidRPr="008B58AB">
        <w:t xml:space="preserve">-1, denote </w:t>
      </w:r>
      <w:r w:rsidR="00DF64B1" w:rsidRPr="008B58AB">
        <w:rPr>
          <w:noProof/>
          <w:position w:val="-14"/>
        </w:rPr>
        <w:drawing>
          <wp:inline distT="0" distB="0" distL="0" distR="0" wp14:anchorId="1A1B9D20" wp14:editId="30679E22">
            <wp:extent cx="523875" cy="257175"/>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as the </w:t>
      </w:r>
      <w:r w:rsidR="00FB3FB4" w:rsidRPr="008B58AB">
        <w:t>PUCCH</w:t>
      </w:r>
      <w:r w:rsidR="0093274D" w:rsidRPr="008B58AB">
        <w:t xml:space="preserve"> resource derived from sub-frame </w:t>
      </w:r>
      <w:r w:rsidR="00DF64B1" w:rsidRPr="008B58AB">
        <w:rPr>
          <w:noProof/>
          <w:position w:val="-10"/>
          <w:sz w:val="19"/>
          <w:szCs w:val="19"/>
        </w:rPr>
        <w:drawing>
          <wp:inline distT="0" distB="0" distL="0" distR="0" wp14:anchorId="122A3919" wp14:editId="78DD3724">
            <wp:extent cx="314325" cy="1905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HARQ-ACK(i) as the ACK/NACK/DTX response from sub-frame </w:t>
      </w:r>
      <w:r w:rsidR="00DF64B1" w:rsidRPr="008B58AB">
        <w:rPr>
          <w:noProof/>
          <w:position w:val="-10"/>
          <w:sz w:val="19"/>
          <w:szCs w:val="19"/>
        </w:rPr>
        <w:drawing>
          <wp:inline distT="0" distB="0" distL="0" distR="0" wp14:anchorId="59994FB8" wp14:editId="6994388F">
            <wp:extent cx="314325" cy="19050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14:anchorId="764AA34F" wp14:editId="2867F3FA">
            <wp:extent cx="381000" cy="1905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defined in Table 10.1</w:t>
      </w:r>
      <w:r w:rsidR="001F3790" w:rsidRPr="008B58AB">
        <w:t>.3.1</w:t>
      </w:r>
      <w:r w:rsidR="0093274D" w:rsidRPr="008B58AB">
        <w:t>-1</w:t>
      </w:r>
      <w:r w:rsidR="0093274D" w:rsidRPr="008B58AB">
        <w:rPr>
          <w:rFonts w:eastAsia="SimSun" w:hint="eastAsia"/>
          <w:lang w:eastAsia="zh-CN"/>
        </w:rPr>
        <w:t>)</w:t>
      </w:r>
      <w:r w:rsidR="0093274D" w:rsidRPr="008B58AB">
        <w:rPr>
          <w:rFonts w:eastAsia="SimSun"/>
          <w:lang w:eastAsia="zh-CN"/>
        </w:rPr>
        <w:t xml:space="preserve"> </w:t>
      </w:r>
      <w:r w:rsidR="0093274D" w:rsidRPr="008B58AB">
        <w:t xml:space="preserve">and </w:t>
      </w:r>
      <w:r w:rsidR="00DF64B1" w:rsidRPr="008B58AB">
        <w:rPr>
          <w:noProof/>
          <w:position w:val="-6"/>
        </w:rPr>
        <w:drawing>
          <wp:inline distT="0" distB="0" distL="0" distR="0" wp14:anchorId="3707956A" wp14:editId="38FBC3F2">
            <wp:extent cx="66675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8B58AB">
        <w:t>.</w:t>
      </w:r>
      <w:r w:rsidR="008576A0" w:rsidRPr="008B58AB">
        <w:t xml:space="preserve"> </w:t>
      </w:r>
    </w:p>
    <w:p w14:paraId="635DDD12" w14:textId="77777777" w:rsidR="0093274D" w:rsidRPr="008B58AB" w:rsidRDefault="001064A6" w:rsidP="008B58AB">
      <w:pPr>
        <w:pStyle w:val="B1"/>
      </w:pPr>
      <w:r w:rsidRPr="008B58AB">
        <w:rPr>
          <w:rFonts w:eastAsia="SimSun"/>
          <w:lang w:eastAsia="zh-CN"/>
        </w:rPr>
        <w:t>-</w:t>
      </w:r>
      <w:r w:rsidRPr="008B58AB">
        <w:rPr>
          <w:rFonts w:eastAsia="SimSun"/>
          <w:lang w:eastAsia="zh-CN"/>
        </w:rPr>
        <w:tab/>
      </w:r>
      <w:r w:rsidR="0093274D" w:rsidRPr="008B58AB">
        <w:rPr>
          <w:rFonts w:eastAsia="SimSun"/>
          <w:lang w:eastAsia="zh-CN"/>
        </w:rPr>
        <w:t>For a PDSCH transmission</w:t>
      </w:r>
      <w:r w:rsidR="0093274D" w:rsidRPr="008B58AB">
        <w:rPr>
          <w:rFonts w:eastAsia="SimSun" w:hint="eastAsia"/>
          <w:lang w:eastAsia="zh-CN"/>
        </w:rPr>
        <w:t xml:space="preserve"> </w:t>
      </w:r>
      <w:r w:rsidR="00BB1153" w:rsidRPr="008B58AB">
        <w:t>indicated by the detection of corresponding PDCCH</w:t>
      </w:r>
      <w:r w:rsidR="00BB1153" w:rsidRPr="008B58AB">
        <w:rPr>
          <w:rFonts w:hint="eastAsia"/>
          <w:lang w:eastAsia="zh-CN"/>
        </w:rPr>
        <w:t xml:space="preserve"> </w:t>
      </w:r>
      <w:r w:rsidR="0093274D" w:rsidRPr="008B58AB">
        <w:rPr>
          <w:rFonts w:eastAsia="SimSun" w:hint="eastAsia"/>
          <w:lang w:eastAsia="zh-CN"/>
        </w:rPr>
        <w:t>or a PDCCH indicating downlink SPS release</w:t>
      </w:r>
      <w:r w:rsidR="0093274D" w:rsidRPr="008B58AB">
        <w:rPr>
          <w:rFonts w:eastAsia="SimSun"/>
          <w:lang w:eastAsia="zh-CN"/>
        </w:rPr>
        <w:t xml:space="preserve"> in sub-frame </w:t>
      </w:r>
      <w:r w:rsidR="00DF64B1" w:rsidRPr="008B58AB">
        <w:rPr>
          <w:noProof/>
          <w:position w:val="-10"/>
          <w:sz w:val="19"/>
          <w:szCs w:val="19"/>
        </w:rPr>
        <w:drawing>
          <wp:inline distT="0" distB="0" distL="0" distR="0" wp14:anchorId="2D98FCD9" wp14:editId="6128D3D1">
            <wp:extent cx="314325" cy="19050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14:anchorId="7652E199" wp14:editId="64A5A144">
            <wp:extent cx="381000" cy="19050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lang w:eastAsia="zh-CN"/>
        </w:rPr>
        <w:t xml:space="preserve">, the </w:t>
      </w:r>
      <w:r w:rsidR="00FB3FB4" w:rsidRPr="008B58AB">
        <w:rPr>
          <w:rFonts w:eastAsia="SimSun"/>
          <w:lang w:eastAsia="zh-CN"/>
        </w:rPr>
        <w:t>PUCCH</w:t>
      </w:r>
      <w:r w:rsidR="0093274D" w:rsidRPr="008B58AB">
        <w:rPr>
          <w:rFonts w:eastAsia="SimSun"/>
          <w:lang w:eastAsia="zh-CN"/>
        </w:rPr>
        <w:t xml:space="preserve"> resource </w:t>
      </w:r>
      <w:r w:rsidR="00DF64B1" w:rsidRPr="008B58AB">
        <w:rPr>
          <w:noProof/>
          <w:position w:val="-14"/>
        </w:rPr>
        <w:drawing>
          <wp:inline distT="0" distB="0" distL="0" distR="0" wp14:anchorId="4128A31E" wp14:editId="4F068193">
            <wp:extent cx="2952750" cy="25717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6"/>
        </w:rPr>
        <w:drawing>
          <wp:inline distT="0" distB="0" distL="0" distR="0" wp14:anchorId="47A5CFC6" wp14:editId="3F20C3EF">
            <wp:extent cx="104775" cy="1238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8B58AB">
        <w:rPr>
          <w:rFonts w:eastAsia="SimSun"/>
          <w:sz w:val="19"/>
          <w:szCs w:val="19"/>
          <w:lang w:eastAsia="zh-CN"/>
        </w:rPr>
        <w:t xml:space="preserve"> </w:t>
      </w:r>
      <w:r w:rsidR="0093274D" w:rsidRPr="008B58AB">
        <w:rPr>
          <w:rFonts w:eastAsia="SimSun"/>
          <w:lang w:eastAsia="zh-CN"/>
        </w:rPr>
        <w:t>is selected from</w:t>
      </w:r>
      <w:r w:rsidR="0093274D" w:rsidRPr="008B58AB">
        <w:rPr>
          <w:rFonts w:eastAsia="SimSun" w:hint="eastAsia"/>
          <w:lang w:eastAsia="zh-CN"/>
        </w:rPr>
        <w:t xml:space="preserve"> {0, 1, 2, 3}</w:t>
      </w:r>
      <w:r w:rsidR="0093274D" w:rsidRPr="008B58AB">
        <w:rPr>
          <w:rFonts w:eastAsia="SimSun"/>
          <w:lang w:eastAsia="zh-CN"/>
        </w:rPr>
        <w:t xml:space="preserve"> such that</w:t>
      </w:r>
      <w:r w:rsidR="0093274D" w:rsidRPr="008B58AB">
        <w:rPr>
          <w:rFonts w:eastAsia="SimSun" w:hint="eastAsia"/>
          <w:lang w:eastAsia="zh-CN"/>
        </w:rPr>
        <w:t xml:space="preserve"> </w:t>
      </w:r>
      <w:r w:rsidR="00DF64B1" w:rsidRPr="008B58AB">
        <w:rPr>
          <w:noProof/>
          <w:position w:val="-12"/>
        </w:rPr>
        <w:drawing>
          <wp:inline distT="0" distB="0" distL="0" distR="0" wp14:anchorId="67097BF7" wp14:editId="71E5B241">
            <wp:extent cx="1038225" cy="20002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6"/>
        </w:rPr>
        <w:drawing>
          <wp:inline distT="0" distB="0" distL="0" distR="0" wp14:anchorId="13F46DAA" wp14:editId="231FC496">
            <wp:extent cx="2247900" cy="3048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2"/>
          <w:sz w:val="19"/>
          <w:szCs w:val="19"/>
        </w:rPr>
        <w:drawing>
          <wp:inline distT="0" distB="0" distL="0" distR="0" wp14:anchorId="14C58051" wp14:editId="77D86463">
            <wp:extent cx="33337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43901650" wp14:editId="09B4C7B8">
            <wp:extent cx="314325" cy="1905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w:t>
      </w:r>
      <w:r w:rsidR="00DF64B1" w:rsidRPr="008B58AB">
        <w:rPr>
          <w:noProof/>
          <w:position w:val="-10"/>
        </w:rPr>
        <w:drawing>
          <wp:inline distT="0" distB="0" distL="0" distR="0" wp14:anchorId="775E8A59" wp14:editId="00EE747E">
            <wp:extent cx="457200" cy="20955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FB3FB4" w:rsidRPr="008B58AB">
        <w:t xml:space="preserve"> </w:t>
      </w:r>
    </w:p>
    <w:p w14:paraId="22F6F84C" w14:textId="77777777" w:rsidR="0093274D" w:rsidRPr="008B58AB" w:rsidRDefault="001064A6" w:rsidP="008B58AB">
      <w:pPr>
        <w:pStyle w:val="B1"/>
      </w:pPr>
      <w:r w:rsidRPr="008B58AB">
        <w:t>-</w:t>
      </w:r>
      <w:r w:rsidRPr="008B58AB">
        <w:tab/>
      </w:r>
      <w:r w:rsidR="0093274D" w:rsidRPr="008B58AB">
        <w:t>For a PDSCH transmission where there is not a corresponding PDCCH</w:t>
      </w:r>
      <w:r w:rsidR="005B4392" w:rsidRPr="008B58AB">
        <w:t>/EPDCCH</w:t>
      </w:r>
      <w:r w:rsidR="0093274D" w:rsidRPr="008B58AB">
        <w:t xml:space="preserve"> detected in subframe </w:t>
      </w:r>
      <w:r w:rsidR="00DF64B1" w:rsidRPr="008B58AB">
        <w:rPr>
          <w:noProof/>
          <w:position w:val="-10"/>
          <w:sz w:val="19"/>
          <w:szCs w:val="19"/>
        </w:rPr>
        <w:drawing>
          <wp:inline distT="0" distB="0" distL="0" distR="0" wp14:anchorId="56F7B880" wp14:editId="786DDF37">
            <wp:extent cx="314325" cy="190500"/>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the value of </w:t>
      </w:r>
      <w:r w:rsidR="00DF64B1" w:rsidRPr="008B58AB">
        <w:rPr>
          <w:noProof/>
          <w:position w:val="-14"/>
        </w:rPr>
        <w:drawing>
          <wp:inline distT="0" distB="0" distL="0" distR="0" wp14:anchorId="2A1928AF" wp14:editId="223A840A">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is determined according to higher layer configuration and Table 9.2-2.</w:t>
      </w:r>
    </w:p>
    <w:p w14:paraId="77A03FA4" w14:textId="77777777" w:rsidR="005B4392" w:rsidRPr="008B58AB" w:rsidRDefault="001064A6" w:rsidP="008B58AB">
      <w:pPr>
        <w:pStyle w:val="B1"/>
      </w:pPr>
      <w:r w:rsidRPr="008B58AB">
        <w:t>-</w:t>
      </w:r>
      <w:r w:rsidRPr="008B58AB">
        <w:tab/>
      </w:r>
      <w:r w:rsidR="005B4392" w:rsidRPr="008B58AB">
        <w:t xml:space="preserve">For </w:t>
      </w:r>
      <w:r w:rsidR="004D32D8" w:rsidRPr="008B58AB">
        <w:rPr>
          <w:rFonts w:eastAsia="SimSun" w:hint="eastAsia"/>
          <w:lang w:eastAsia="zh-CN"/>
        </w:rPr>
        <w:t xml:space="preserve">a non-BL/CE UE and </w:t>
      </w:r>
      <w:r w:rsidR="004D32D8" w:rsidRPr="008B58AB">
        <w:t>for</w:t>
      </w:r>
      <w:r w:rsidR="004D32D8" w:rsidRPr="008B58AB">
        <w:rPr>
          <w:rFonts w:eastAsia="SimSun"/>
          <w:lang w:eastAsia="zh-CN"/>
        </w:rPr>
        <w:t xml:space="preserve"> </w:t>
      </w:r>
      <w:r w:rsidR="005B4392" w:rsidRPr="008B58AB">
        <w:rPr>
          <w:rFonts w:eastAsia="SimSun"/>
          <w:lang w:eastAsia="zh-CN"/>
        </w:rPr>
        <w:t>a PDSCH transmission</w:t>
      </w:r>
      <w:r w:rsidR="005B4392" w:rsidRPr="008B58AB">
        <w:rPr>
          <w:rFonts w:eastAsia="SimSun" w:hint="eastAsia"/>
          <w:lang w:eastAsia="zh-CN"/>
        </w:rPr>
        <w:t xml:space="preserve"> </w:t>
      </w:r>
      <w:r w:rsidR="005B4392" w:rsidRPr="008B58AB">
        <w:t>indicated by the detection of corresponding EPDCCH</w:t>
      </w:r>
      <w:r w:rsidR="005B4392" w:rsidRPr="008B58AB">
        <w:rPr>
          <w:rFonts w:hint="eastAsia"/>
          <w:lang w:eastAsia="zh-CN"/>
        </w:rPr>
        <w:t xml:space="preserve"> </w:t>
      </w:r>
      <w:r w:rsidR="005B4392" w:rsidRPr="008B58AB">
        <w:rPr>
          <w:rFonts w:eastAsia="SimSun" w:hint="eastAsia"/>
          <w:lang w:eastAsia="zh-CN"/>
        </w:rPr>
        <w:t xml:space="preserve">or a </w:t>
      </w:r>
      <w:r w:rsidR="005B4392" w:rsidRPr="008B58AB">
        <w:rPr>
          <w:rFonts w:eastAsia="SimSun"/>
          <w:lang w:eastAsia="zh-CN"/>
        </w:rPr>
        <w:t>E</w:t>
      </w:r>
      <w:r w:rsidR="005B4392" w:rsidRPr="008B58AB">
        <w:rPr>
          <w:rFonts w:eastAsia="SimSun" w:hint="eastAsia"/>
          <w:lang w:eastAsia="zh-CN"/>
        </w:rPr>
        <w:t>PDCCH indicating downlink SPS release</w:t>
      </w:r>
      <w:r w:rsidR="005B4392" w:rsidRPr="008B58AB">
        <w:rPr>
          <w:rFonts w:eastAsia="SimSun"/>
          <w:lang w:eastAsia="zh-CN"/>
        </w:rPr>
        <w:t xml:space="preserve"> in sub-frame </w:t>
      </w:r>
      <w:r w:rsidR="00DF64B1" w:rsidRPr="008B58AB">
        <w:rPr>
          <w:noProof/>
          <w:position w:val="-10"/>
          <w:sz w:val="19"/>
          <w:szCs w:val="19"/>
        </w:rPr>
        <w:drawing>
          <wp:inline distT="0" distB="0" distL="0" distR="0" wp14:anchorId="39E82B88" wp14:editId="1ADAC737">
            <wp:extent cx="314325" cy="19050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14:anchorId="56195568" wp14:editId="24EE5B1D">
            <wp:extent cx="381000" cy="19050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5B4392" w:rsidRPr="008B58AB">
        <w:rPr>
          <w:rFonts w:eastAsia="SimSun"/>
          <w:lang w:eastAsia="zh-CN"/>
        </w:rPr>
        <w:t>, the UE shall use</w:t>
      </w:r>
    </w:p>
    <w:p w14:paraId="59B67415" w14:textId="77777777"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14:anchorId="672A2353" wp14:editId="569A2568">
            <wp:extent cx="114300" cy="15240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14:paraId="47902D0F" w14:textId="77777777" w:rsidR="005B4392" w:rsidRPr="008B58AB" w:rsidRDefault="00F56B7F" w:rsidP="0058579F">
      <w:pPr>
        <w:pStyle w:val="B3"/>
      </w:pPr>
      <w:r w:rsidRPr="008B58AB">
        <w:t xml:space="preserve"> </w:t>
      </w:r>
      <w:r w:rsidR="00DF64B1" w:rsidRPr="008B58AB">
        <w:rPr>
          <w:noProof/>
        </w:rPr>
        <w:drawing>
          <wp:inline distT="0" distB="0" distL="0" distR="0" wp14:anchorId="7299E317" wp14:editId="14A9E12B">
            <wp:extent cx="3000375" cy="41910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011D73B7" w14:textId="77777777"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14:anchorId="542FF32E" wp14:editId="4E910D44">
            <wp:extent cx="114300" cy="15240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14:paraId="61ECF019" w14:textId="77777777" w:rsidR="005B4392" w:rsidRPr="008B58AB" w:rsidRDefault="00F56B7F" w:rsidP="0058579F">
      <w:pPr>
        <w:pStyle w:val="B3"/>
      </w:pPr>
      <w:r w:rsidRPr="008B58AB">
        <w:t xml:space="preserve"> </w:t>
      </w:r>
      <w:r w:rsidR="00DF64B1" w:rsidRPr="008B58AB">
        <w:rPr>
          <w:noProof/>
        </w:rPr>
        <w:drawing>
          <wp:inline distT="0" distB="0" distL="0" distR="0" wp14:anchorId="2DB6D693" wp14:editId="5A529C51">
            <wp:extent cx="3914775" cy="46672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59C3C6E6" w14:textId="77777777" w:rsidR="004D32D8" w:rsidRPr="008B58AB" w:rsidRDefault="005B4392" w:rsidP="004D32D8">
      <w:pPr>
        <w:pStyle w:val="B1"/>
        <w:ind w:left="644" w:firstLine="0"/>
      </w:pPr>
      <w:r w:rsidRPr="008B58AB">
        <w:rPr>
          <w:rFonts w:eastAsia="SimSun" w:hint="eastAsia"/>
          <w:lang w:eastAsia="zh-CN"/>
        </w:rPr>
        <w:t xml:space="preserve">where </w:t>
      </w:r>
      <w:r w:rsidR="00DF64B1" w:rsidRPr="008B58AB">
        <w:rPr>
          <w:noProof/>
          <w:position w:val="-14"/>
        </w:rPr>
        <w:drawing>
          <wp:inline distT="0" distB="0" distL="0" distR="0" wp14:anchorId="2E43C43E" wp14:editId="78CC38D1">
            <wp:extent cx="438150" cy="247650"/>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4DAC8FE7" wp14:editId="701972FF">
            <wp:extent cx="114300" cy="15240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1B5D97ED" wp14:editId="709A192A">
            <wp:extent cx="314325" cy="20002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62C457B1" wp14:editId="21650FD2">
            <wp:extent cx="552450" cy="25717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3D1CC20E" wp14:editId="134D79F7">
            <wp:extent cx="114300" cy="152400"/>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1E4CBB45" wp14:editId="00B904EF">
            <wp:extent cx="495300" cy="238125"/>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54FF0782" wp14:editId="56CFF964">
            <wp:extent cx="114300" cy="1524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039F5D9B" wp14:editId="13D6A27B">
            <wp:extent cx="3143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2C2411BD" wp14:editId="7EC95D51">
            <wp:extent cx="152400" cy="17145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0E0DEE94" wp14:editId="47866ADF">
            <wp:extent cx="31432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14:anchorId="0ABED551" wp14:editId="560A31E8">
            <wp:extent cx="295275" cy="1714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602974EF" wp14:editId="3177E4FE">
            <wp:extent cx="314325" cy="20955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w:t>
      </w:r>
      <w:r w:rsidR="008576A0" w:rsidRPr="008B58AB">
        <w:t xml:space="preserve"> </w:t>
      </w:r>
      <w:r w:rsidRPr="008B58AB">
        <w:t xml:space="preserve">If </w:t>
      </w:r>
      <w:r w:rsidR="00DF64B1" w:rsidRPr="008B58AB">
        <w:rPr>
          <w:noProof/>
          <w:position w:val="-6"/>
        </w:rPr>
        <w:drawing>
          <wp:inline distT="0" distB="0" distL="0" distR="0" wp14:anchorId="5F98BAE4" wp14:editId="014695C6">
            <wp:extent cx="295275" cy="1714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0BEC7159" wp14:editId="08C52174">
            <wp:extent cx="3143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where the variable </w:t>
      </w:r>
      <w:r w:rsidR="00DF64B1" w:rsidRPr="008B58AB">
        <w:rPr>
          <w:noProof/>
          <w:position w:val="-6"/>
        </w:rPr>
        <w:drawing>
          <wp:inline distT="0" distB="0" distL="0" distR="0" wp14:anchorId="0DA10E03" wp14:editId="76A34105">
            <wp:extent cx="171450" cy="1428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in the table is substituted with </w:t>
      </w:r>
      <w:r w:rsidR="00DF64B1" w:rsidRPr="008B58AB">
        <w:rPr>
          <w:noProof/>
          <w:position w:val="-6"/>
        </w:rPr>
        <w:drawing>
          <wp:inline distT="0" distB="0" distL="0" distR="0" wp14:anchorId="700260A6" wp14:editId="2642C441">
            <wp:extent cx="95250" cy="1714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8B58AB">
        <w:t xml:space="preserve">. If the UE is configured to monitor EPDCCH in subframe </w:t>
      </w:r>
      <w:r w:rsidR="00DF64B1" w:rsidRPr="008B58AB">
        <w:rPr>
          <w:noProof/>
          <w:position w:val="-12"/>
        </w:rPr>
        <w:drawing>
          <wp:inline distT="0" distB="0" distL="0" distR="0" wp14:anchorId="6A6FC681" wp14:editId="5D1F3B59">
            <wp:extent cx="352425" cy="200025"/>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1234A22C" wp14:editId="083E277D">
            <wp:extent cx="714375" cy="24765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14:anchorId="537D8E0C" wp14:editId="12BF3F93">
            <wp:extent cx="114300" cy="1524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14:anchorId="4DF69C61" wp14:editId="08DA1500">
            <wp:extent cx="352425"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14:anchorId="316459B9" wp14:editId="71D2D4F0">
            <wp:extent cx="352425"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403FE702" wp14:editId="6E8E2040">
            <wp:extent cx="714375" cy="2476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14:anchorId="5D782000" wp14:editId="64707770">
            <wp:extent cx="1143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14:anchorId="49A302EA" wp14:editId="0DB3B52F">
            <wp:extent cx="352425"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14:anchorId="423A8E50" wp14:editId="5B725C6A">
            <wp:extent cx="352425" cy="200025"/>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14:anchorId="4D50480A" wp14:editId="1BE8994D">
            <wp:extent cx="714375" cy="2476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454DE781" wp14:editId="58B7131C">
            <wp:extent cx="352425" cy="200025"/>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0264EB72" wp14:editId="74A938D2">
            <wp:extent cx="714375" cy="2476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4D32D8" w:rsidRPr="008B58AB">
        <w:t xml:space="preserve"> </w:t>
      </w:r>
    </w:p>
    <w:p w14:paraId="46B2465D" w14:textId="77777777"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f</w:t>
      </w:r>
      <w:r w:rsidR="004D32D8" w:rsidRPr="008B58AB">
        <w:t xml:space="preserve">or a PDSCH transmission detected in subframe </w:t>
      </w:r>
      <w:r w:rsidR="00DF64B1" w:rsidRPr="008B58AB">
        <w:rPr>
          <w:noProof/>
          <w:position w:val="-10"/>
          <w:sz w:val="19"/>
          <w:szCs w:val="19"/>
        </w:rPr>
        <w:drawing>
          <wp:inline distT="0" distB="0" distL="0" distR="0" wp14:anchorId="1AF5CA47" wp14:editId="625DC541">
            <wp:extent cx="314325" cy="19050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rPr>
          <w:rFonts w:eastAsia="SimSun" w:hint="eastAsia"/>
          <w:lang w:eastAsia="zh-CN"/>
        </w:rPr>
        <w:t>without</w:t>
      </w:r>
      <w:r w:rsidR="004D32D8" w:rsidRPr="008B58AB">
        <w:t xml:space="preserve"> a corresponding </w:t>
      </w:r>
      <w:r w:rsidR="004D32D8" w:rsidRPr="008B58AB">
        <w:rPr>
          <w:rFonts w:eastAsia="SimSun" w:hint="eastAsia"/>
          <w:lang w:eastAsia="zh-CN"/>
        </w:rPr>
        <w:t>M</w:t>
      </w:r>
      <w:r w:rsidR="004D32D8" w:rsidRPr="008B58AB">
        <w:t xml:space="preserve">PDCCH, the value of </w:t>
      </w:r>
      <w:r w:rsidR="00DF64B1" w:rsidRPr="008B58AB">
        <w:rPr>
          <w:noProof/>
          <w:position w:val="-14"/>
        </w:rPr>
        <w:drawing>
          <wp:inline distT="0" distB="0" distL="0" distR="0" wp14:anchorId="4265490C" wp14:editId="42B0238E">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D32D8" w:rsidRPr="008B58AB">
        <w:t xml:space="preserve"> is determined according to higher layer configuration and Table 9.2-2.</w:t>
      </w:r>
    </w:p>
    <w:p w14:paraId="40422B56" w14:textId="77777777"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For a BL/CE UE, f</w:t>
      </w:r>
      <w:r w:rsidR="004D32D8" w:rsidRPr="008B58AB">
        <w:t xml:space="preserve">or </w:t>
      </w:r>
      <w:r w:rsidR="004D32D8" w:rsidRPr="008B58AB">
        <w:rPr>
          <w:rFonts w:eastAsia="SimSun"/>
          <w:lang w:eastAsia="zh-CN"/>
        </w:rPr>
        <w:t>a PDSCH transmission</w:t>
      </w:r>
      <w:r w:rsidR="004D32D8" w:rsidRPr="008B58AB">
        <w:rPr>
          <w:rFonts w:eastAsia="SimSun" w:hint="eastAsia"/>
          <w:lang w:eastAsia="zh-CN"/>
        </w:rPr>
        <w:t xml:space="preserve"> </w:t>
      </w:r>
      <w:r w:rsidR="004D32D8" w:rsidRPr="008B58AB">
        <w:rPr>
          <w:rFonts w:eastAsia="SimSun"/>
          <w:lang w:eastAsia="zh-CN"/>
        </w:rPr>
        <w:t xml:space="preserve">in sub-frame </w:t>
      </w:r>
      <w:r w:rsidR="00DF64B1" w:rsidRPr="008B58AB">
        <w:rPr>
          <w:noProof/>
          <w:position w:val="-10"/>
          <w:sz w:val="19"/>
          <w:szCs w:val="19"/>
        </w:rPr>
        <w:drawing>
          <wp:inline distT="0" distB="0" distL="0" distR="0" wp14:anchorId="7A50E263" wp14:editId="0C09EE13">
            <wp:extent cx="314325" cy="1905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14:anchorId="73FEF6FC" wp14:editId="17562892">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ndicated by the detection of corresponding </w:t>
      </w:r>
      <w:r w:rsidR="004D32D8" w:rsidRPr="008B58AB">
        <w:rPr>
          <w:rFonts w:eastAsia="SimSun" w:hint="eastAsia"/>
          <w:lang w:eastAsia="zh-CN"/>
        </w:rPr>
        <w:t>M</w:t>
      </w:r>
      <w:r w:rsidR="004D32D8" w:rsidRPr="008B58AB">
        <w:t>PDCCH</w:t>
      </w:r>
      <w:r w:rsidR="004D32D8" w:rsidRPr="008B58AB">
        <w:rPr>
          <w:rFonts w:hint="eastAsia"/>
          <w:lang w:eastAsia="zh-CN"/>
        </w:rPr>
        <w:t xml:space="preserve"> </w:t>
      </w:r>
      <w:r w:rsidR="004D32D8" w:rsidRPr="008B58AB">
        <w:rPr>
          <w:rFonts w:eastAsia="SimSun" w:hint="eastAsia"/>
          <w:lang w:eastAsia="zh-CN"/>
        </w:rPr>
        <w:t>or a MPDCCH indicating downlink SPS release</w:t>
      </w:r>
      <w:r w:rsidR="004D32D8" w:rsidRPr="008B58AB">
        <w:rPr>
          <w:rFonts w:eastAsia="SimSun"/>
          <w:lang w:eastAsia="zh-CN"/>
        </w:rPr>
        <w:t xml:space="preserve"> in sub-frame </w:t>
      </w:r>
      <w:r w:rsidR="00DF64B1" w:rsidRPr="008B58AB">
        <w:rPr>
          <w:noProof/>
          <w:position w:val="-10"/>
          <w:sz w:val="19"/>
          <w:szCs w:val="19"/>
        </w:rPr>
        <w:drawing>
          <wp:inline distT="0" distB="0" distL="0" distR="0" wp14:anchorId="5F5F28CD" wp14:editId="60AD306A">
            <wp:extent cx="31432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14:anchorId="6F273A95" wp14:editId="4EFF4B6E">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lang w:eastAsia="zh-CN"/>
        </w:rPr>
        <w:t xml:space="preserve">, </w:t>
      </w:r>
      <w:r w:rsidR="004D32D8" w:rsidRPr="008B58AB">
        <w:t xml:space="preserve">the UE shall use </w:t>
      </w:r>
    </w:p>
    <w:p w14:paraId="45855C02" w14:textId="77777777" w:rsidR="004D32D8" w:rsidRPr="008B58AB" w:rsidRDefault="004D32D8" w:rsidP="004D32D8">
      <w:pPr>
        <w:pStyle w:val="B2"/>
        <w:rPr>
          <w:rFonts w:eastAsia="SimSun"/>
          <w:lang w:eastAsia="zh-CN"/>
        </w:rPr>
      </w:pPr>
      <w:r w:rsidRPr="008B58AB">
        <w:lastRenderedPageBreak/>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32FDAAFB" wp14:editId="489527DD">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2827836F" w14:textId="77777777" w:rsidR="004D32D8" w:rsidRPr="008B58AB" w:rsidRDefault="004D32D8" w:rsidP="004D32D8">
      <w:pPr>
        <w:pStyle w:val="B2"/>
        <w:ind w:firstLine="0"/>
        <w:rPr>
          <w:rFonts w:eastAsia="SimSun"/>
          <w:lang w:eastAsia="zh-CN"/>
        </w:rPr>
      </w:pPr>
      <w:r w:rsidRPr="008B58AB">
        <w:rPr>
          <w:position w:val="-28"/>
        </w:rPr>
        <w:object w:dxaOrig="4880" w:dyaOrig="680" w14:anchorId="1D272A78">
          <v:shape id="_x0000_i1208" type="#_x0000_t75" style="width:243pt;height:33pt" o:ole="">
            <v:imagedata r:id="rId497" o:title=""/>
          </v:shape>
          <o:OLEObject Type="Embed" ProgID="Equation.3" ShapeID="_x0000_i1208" DrawAspect="Content" ObjectID="_1597682760" r:id="rId498"/>
        </w:object>
      </w:r>
    </w:p>
    <w:p w14:paraId="0EE9F07A"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14:anchorId="029507A1" wp14:editId="2A524A49">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3FBB1FCF" w14:textId="77777777" w:rsidR="004D32D8" w:rsidRPr="008B58AB" w:rsidRDefault="004D32D8" w:rsidP="004D32D8">
      <w:pPr>
        <w:pStyle w:val="B2"/>
        <w:ind w:firstLine="0"/>
        <w:rPr>
          <w:rFonts w:eastAsia="SimSun"/>
          <w:lang w:eastAsia="zh-CN"/>
        </w:rPr>
      </w:pPr>
      <w:r w:rsidRPr="008B58AB">
        <w:rPr>
          <w:position w:val="-32"/>
        </w:rPr>
        <w:object w:dxaOrig="6540" w:dyaOrig="760" w14:anchorId="31F89F1A">
          <v:shape id="_x0000_i1209" type="#_x0000_t75" style="width:327.6pt;height:39pt" o:ole="">
            <v:imagedata r:id="rId499" o:title=""/>
          </v:shape>
          <o:OLEObject Type="Embed" ProgID="Equation.3" ShapeID="_x0000_i1209" DrawAspect="Content" ObjectID="_1597682761" r:id="rId500"/>
        </w:object>
      </w:r>
    </w:p>
    <w:p w14:paraId="08C0177A" w14:textId="77777777" w:rsidR="002F2DE7" w:rsidRPr="008B58AB" w:rsidRDefault="004D32D8" w:rsidP="002F2DE7">
      <w:pPr>
        <w:pStyle w:val="B1"/>
        <w:ind w:left="630" w:firstLine="0"/>
      </w:pPr>
      <w:r w:rsidRPr="008B58AB">
        <w:rPr>
          <w:rFonts w:eastAsia="SimSun" w:hint="eastAsia"/>
          <w:lang w:eastAsia="zh-CN"/>
        </w:rPr>
        <w:t xml:space="preserve">where </w:t>
      </w:r>
      <w:r w:rsidR="00DF64B1" w:rsidRPr="008B58AB">
        <w:rPr>
          <w:noProof/>
          <w:position w:val="-14"/>
        </w:rPr>
        <w:drawing>
          <wp:inline distT="0" distB="0" distL="0" distR="0" wp14:anchorId="29FC64FD" wp14:editId="52BB0EC2">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6D3201F0" wp14:editId="32814FBF">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w14:anchorId="25DD1A18">
          <v:shape id="_x0000_i1210" type="#_x0000_t75" style="width:42.6pt;height:21pt" o:ole="">
            <v:imagedata r:id="rId232" o:title=""/>
          </v:shape>
          <o:OLEObject Type="Embed" ProgID="Equation.3" ShapeID="_x0000_i1210" DrawAspect="Content" ObjectID="_1597682762" r:id="rId501"/>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2E3EDE0A" wp14:editId="3CD8FEDF">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4C515D8A" w14:textId="77777777" w:rsidR="002F2DE7" w:rsidRPr="008B58AB" w:rsidRDefault="002F2DE7" w:rsidP="00FE5A47">
      <w:pPr>
        <w:pStyle w:val="B3"/>
        <w:rPr>
          <w:i/>
        </w:rPr>
      </w:pPr>
      <w:r w:rsidRPr="008B58AB">
        <w:t>-</w:t>
      </w:r>
      <w:r w:rsidRPr="008B58AB">
        <w:tab/>
        <w:t xml:space="preserve">by the higher layer parameter </w:t>
      </w:r>
      <w:r w:rsidRPr="008B58AB">
        <w:rPr>
          <w:i/>
        </w:rPr>
        <w:t>n1PUCCH-AN-r13</w:t>
      </w:r>
      <w:r w:rsidRPr="008B58AB">
        <w:t>, if configured; otherwise:</w:t>
      </w:r>
    </w:p>
    <w:p w14:paraId="687E5624" w14:textId="77777777" w:rsidR="002F2DE7" w:rsidRPr="008B58AB" w:rsidRDefault="002F2DE7" w:rsidP="00FE5A47">
      <w:pPr>
        <w:pStyle w:val="B3"/>
        <w:rPr>
          <w:i/>
        </w:rPr>
      </w:pPr>
      <w:r w:rsidRPr="008B58AB">
        <w:t>-</w:t>
      </w:r>
      <w:r w:rsidRPr="008B58AB">
        <w:tab/>
        <w:t xml:space="preserve">by the higher layer parameter </w:t>
      </w:r>
      <w:r w:rsidRPr="008B58AB">
        <w:rPr>
          <w:i/>
        </w:rPr>
        <w:t>n1PUCCH-AN-InfoList-r13</w:t>
      </w:r>
      <w:r w:rsidRPr="008B58AB">
        <w:rPr>
          <w:rFonts w:hint="eastAsia"/>
          <w:lang w:eastAsia="zh-CN"/>
        </w:rPr>
        <w:t xml:space="preserve"> for the corresponding CE level</w:t>
      </w:r>
      <w:r w:rsidRPr="008B58AB">
        <w:rPr>
          <w:i/>
        </w:rPr>
        <w:t xml:space="preserve">, </w:t>
      </w:r>
    </w:p>
    <w:p w14:paraId="51BB8934" w14:textId="77777777" w:rsidR="00783F84" w:rsidRPr="008B58AB" w:rsidRDefault="00DF64B1" w:rsidP="00783F84">
      <w:pPr>
        <w:pStyle w:val="B1"/>
        <w:ind w:left="630" w:firstLine="0"/>
        <w:rPr>
          <w:rFonts w:eastAsia="MS Mincho"/>
          <w:lang w:eastAsia="ja-JP"/>
        </w:rPr>
      </w:pPr>
      <w:r w:rsidRPr="008B58AB">
        <w:rPr>
          <w:noProof/>
          <w:position w:val="-10"/>
        </w:rPr>
        <w:drawing>
          <wp:inline distT="0" distB="0" distL="0" distR="0" wp14:anchorId="6BB697A9" wp14:editId="56E528C0">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sidRPr="008B58AB">
        <w:rPr>
          <w:position w:val="-10"/>
        </w:rPr>
        <w:t xml:space="preserve"> </w:t>
      </w:r>
      <w:r w:rsidR="004D32D8" w:rsidRPr="008B58AB">
        <w:t xml:space="preserve">for </w:t>
      </w:r>
      <w:r w:rsidR="004D32D8" w:rsidRPr="008B58AB">
        <w:rPr>
          <w:rFonts w:eastAsia="SimSun" w:hint="eastAsia"/>
          <w:lang w:eastAsia="zh-CN"/>
        </w:rPr>
        <w:t>M</w:t>
      </w:r>
      <w:r w:rsidR="004D32D8" w:rsidRPr="008B58AB">
        <w:t xml:space="preserve">PDCCH-PRB-set </w:t>
      </w:r>
      <w:r w:rsidRPr="008B58AB">
        <w:rPr>
          <w:noProof/>
          <w:position w:val="-10"/>
        </w:rPr>
        <w:drawing>
          <wp:inline distT="0" distB="0" distL="0" distR="0" wp14:anchorId="30593F6B" wp14:editId="6AE2B466">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Pr="008B58AB">
        <w:rPr>
          <w:noProof/>
          <w:position w:val="-6"/>
        </w:rPr>
        <w:drawing>
          <wp:inline distT="0" distB="0" distL="0" distR="0" wp14:anchorId="162FA6AB" wp14:editId="3D199A1B">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Pr="008B58AB">
        <w:rPr>
          <w:noProof/>
          <w:position w:val="-6"/>
        </w:rPr>
        <w:drawing>
          <wp:inline distT="0" distB="0" distL="0" distR="0" wp14:anchorId="1A39C930" wp14:editId="35E805F0">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14:anchorId="21389750" wp14:editId="1311AAB6">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Pr="008B58AB">
        <w:rPr>
          <w:noProof/>
          <w:position w:val="-6"/>
        </w:rPr>
        <w:drawing>
          <wp:inline distT="0" distB="0" distL="0" distR="0" wp14:anchorId="27CEC902" wp14:editId="430210BE">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14:anchorId="414919A6" wp14:editId="2C69B9DE">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where the variable </w:t>
      </w:r>
      <w:r w:rsidRPr="008B58AB">
        <w:rPr>
          <w:noProof/>
          <w:position w:val="-6"/>
        </w:rPr>
        <w:drawing>
          <wp:inline distT="0" distB="0" distL="0" distR="0" wp14:anchorId="6F0C34D7" wp14:editId="425408FA">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8B58AB">
        <w:t xml:space="preserve">in the table is substituted with </w:t>
      </w:r>
      <w:r w:rsidRPr="008B58AB">
        <w:rPr>
          <w:noProof/>
          <w:position w:val="-6"/>
        </w:rPr>
        <w:drawing>
          <wp:inline distT="0" distB="0" distL="0" distR="0" wp14:anchorId="2CE935D0" wp14:editId="09C241FC">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rsidRPr="008B58AB">
        <w:t xml:space="preserve">. If subframe </w:t>
      </w:r>
      <w:r w:rsidRPr="008B58AB">
        <w:rPr>
          <w:noProof/>
          <w:position w:val="-12"/>
        </w:rPr>
        <w:drawing>
          <wp:inline distT="0" distB="0" distL="0" distR="0" wp14:anchorId="7C6A16B7" wp14:editId="0CF67733">
            <wp:extent cx="352425"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Pr="008B58AB">
        <w:rPr>
          <w:noProof/>
          <w:position w:val="-14"/>
        </w:rPr>
        <w:drawing>
          <wp:inline distT="0" distB="0" distL="0" distR="0" wp14:anchorId="664797CC" wp14:editId="639756C2">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Pr="008B58AB">
        <w:rPr>
          <w:noProof/>
          <w:position w:val="-10"/>
        </w:rPr>
        <w:drawing>
          <wp:inline distT="0" distB="0" distL="0" distR="0" wp14:anchorId="3FE82EA9" wp14:editId="4952EF99">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Pr="008B58AB">
        <w:rPr>
          <w:noProof/>
          <w:position w:val="-12"/>
        </w:rPr>
        <w:drawing>
          <wp:inline distT="0" distB="0" distL="0" distR="0" wp14:anchorId="0DBE9122" wp14:editId="62D282F1">
            <wp:extent cx="352425"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Pr="008B58AB">
        <w:rPr>
          <w:noProof/>
          <w:position w:val="-12"/>
        </w:rPr>
        <w:drawing>
          <wp:inline distT="0" distB="0" distL="0" distR="0" wp14:anchorId="40F63D3B" wp14:editId="4197C691">
            <wp:extent cx="3524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Pr="008B58AB">
        <w:rPr>
          <w:noProof/>
          <w:position w:val="-14"/>
        </w:rPr>
        <w:drawing>
          <wp:inline distT="0" distB="0" distL="0" distR="0" wp14:anchorId="76A9831C" wp14:editId="6017D297">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 xml:space="preserve">If subframe </w:t>
      </w:r>
      <w:r w:rsidRPr="008B58AB">
        <w:rPr>
          <w:noProof/>
          <w:position w:val="-12"/>
        </w:rPr>
        <w:drawing>
          <wp:inline distT="0" distB="0" distL="0" distR="0" wp14:anchorId="0CF6C9CB" wp14:editId="72A8298A">
            <wp:extent cx="352425" cy="20002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8B58AB">
        <w:t xml:space="preserve"> is a BL/CE downlink special subframe in which MPDCCH is not supported, the UE shall calculate </w:t>
      </w:r>
      <w:r w:rsidRPr="008B58AB">
        <w:rPr>
          <w:noProof/>
          <w:position w:val="-14"/>
        </w:rPr>
        <w:drawing>
          <wp:inline distT="0" distB="0" distL="0" distR="0" wp14:anchorId="384E8733" wp14:editId="37A570F1">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w14:anchorId="60EA96FB">
          <v:shape id="_x0000_i1211" type="#_x0000_t75" style="width:51pt;height:18pt" o:ole="">
            <v:imagedata r:id="rId457" o:title=""/>
          </v:shape>
          <o:OLEObject Type="Embed" ProgID="Equation.3" ShapeID="_x0000_i1211" DrawAspect="Content" ObjectID="_1597682763" r:id="rId502"/>
        </w:object>
      </w:r>
      <w:r w:rsidR="00FB1B10" w:rsidRPr="008B58AB">
        <w:t xml:space="preserve">for normal cyclic prefix and </w:t>
      </w:r>
      <w:r w:rsidR="00FB1B10" w:rsidRPr="008B58AB">
        <w:rPr>
          <w:position w:val="-12"/>
        </w:rPr>
        <w:object w:dxaOrig="1020" w:dyaOrig="380" w14:anchorId="22AEF553">
          <v:shape id="_x0000_i1212" type="#_x0000_t75" style="width:48.6pt;height:18pt" o:ole="">
            <v:imagedata r:id="rId459" o:title=""/>
          </v:shape>
          <o:OLEObject Type="Embed" ProgID="Equation.3" ShapeID="_x0000_i1212" DrawAspect="Content" ObjectID="_1597682764" r:id="rId503"/>
        </w:object>
      </w:r>
      <w:r w:rsidR="00FB1B10" w:rsidRPr="008B58AB">
        <w:t xml:space="preserve">for extended cyclic prefix. If an MPDCCH-PRB-set </w:t>
      </w:r>
      <w:r w:rsidRPr="008B58AB">
        <w:rPr>
          <w:noProof/>
          <w:position w:val="-10"/>
        </w:rPr>
        <w:drawing>
          <wp:inline distT="0" distB="0" distL="0" distR="0" wp14:anchorId="2D063856" wp14:editId="62AC0425">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w14:anchorId="7C27F586">
          <v:shape id="_x0000_i1213" type="#_x0000_t75" style="width:114.6pt;height:21pt" o:ole="">
            <v:imagedata r:id="rId461" o:title=""/>
          </v:shape>
          <o:OLEObject Type="Embed" ProgID="Equation.3" ShapeID="_x0000_i1213" DrawAspect="Content" ObjectID="_1597682765" r:id="rId504"/>
        </w:object>
      </w:r>
      <w:r w:rsidR="004D32D8" w:rsidRPr="008B58AB">
        <w:t>.</w:t>
      </w:r>
      <w:r w:rsidR="00783F84" w:rsidRPr="008B58AB">
        <w:rPr>
          <w:rFonts w:eastAsia="MS Mincho" w:hint="eastAsia"/>
          <w:lang w:eastAsia="ja-JP"/>
        </w:rPr>
        <w:t xml:space="preserve"> When </w:t>
      </w:r>
      <w:r w:rsidR="00783F84" w:rsidRPr="008B58AB">
        <w:t xml:space="preserve">an MPDCCH-PRB-set </w:t>
      </w:r>
      <w:r w:rsidRPr="008B58AB">
        <w:rPr>
          <w:noProof/>
          <w:position w:val="-10"/>
        </w:rPr>
        <w:drawing>
          <wp:inline distT="0" distB="0" distL="0" distR="0" wp14:anchorId="24032013" wp14:editId="26F23F43">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14:paraId="228B7FD6" w14:textId="77777777"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w14:anchorId="3671B652">
          <v:shape id="_x0000_i1214" type="#_x0000_t75" style="width:33pt;height:21pt" o:ole="">
            <v:imagedata r:id="rId235" o:title=""/>
          </v:shape>
          <o:OLEObject Type="Embed" ProgID="Equation.DSMT4" ShapeID="_x0000_i1214" DrawAspect="Content" ObjectID="_1597682766" r:id="rId505"/>
        </w:object>
      </w:r>
      <w:r w:rsidR="00783F84" w:rsidRPr="008B58AB">
        <w:rPr>
          <w:rFonts w:eastAsia="MS Mincho" w:hint="eastAsia"/>
          <w:lang w:eastAsia="ja-JP"/>
        </w:rPr>
        <w:t>is obtained by above procedure.</w:t>
      </w:r>
    </w:p>
    <w:p w14:paraId="5CB3F674" w14:textId="77777777"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w14:anchorId="436C3E7B">
          <v:shape id="_x0000_i1215" type="#_x0000_t75" style="width:33pt;height:21pt" o:ole="">
            <v:imagedata r:id="rId235" o:title=""/>
          </v:shape>
          <o:OLEObject Type="Embed" ProgID="Equation.DSMT4" ShapeID="_x0000_i1215" DrawAspect="Content" ObjectID="_1597682767" r:id="rId506"/>
        </w:object>
      </w:r>
      <w:r w:rsidR="00783F84" w:rsidRPr="008B58AB">
        <w:rPr>
          <w:rFonts w:eastAsia="MS Mincho" w:hint="eastAsia"/>
          <w:lang w:eastAsia="ja-JP"/>
        </w:rPr>
        <w:t xml:space="preserve">is the sum between </w:t>
      </w:r>
      <w:r w:rsidR="00783F84" w:rsidRPr="008B58AB">
        <w:rPr>
          <w:position w:val="-12"/>
        </w:rPr>
        <w:object w:dxaOrig="900" w:dyaOrig="380" w14:anchorId="2AA5D498">
          <v:shape id="_x0000_i1216" type="#_x0000_t75" style="width:45pt;height:18.6pt" o:ole="">
            <v:imagedata r:id="rId238" o:title=""/>
          </v:shape>
          <o:OLEObject Type="Embed" ProgID="Equation.DSMT4" ShapeID="_x0000_i1216" DrawAspect="Content" ObjectID="_1597682768" r:id="rId507"/>
        </w:object>
      </w:r>
      <w:r w:rsidR="00783F84" w:rsidRPr="008B58AB">
        <w:rPr>
          <w:rFonts w:eastAsia="MS Mincho" w:hint="eastAsia"/>
          <w:lang w:eastAsia="ja-JP"/>
        </w:rPr>
        <w:t>and the value obtained by above procedure.</w:t>
      </w:r>
    </w:p>
    <w:p w14:paraId="7F02A571" w14:textId="77777777"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w14:anchorId="36D991E1">
          <v:shape id="_x0000_i1217" type="#_x0000_t75" style="width:33pt;height:21pt" o:ole="">
            <v:imagedata r:id="rId235" o:title=""/>
          </v:shape>
          <o:OLEObject Type="Embed" ProgID="Equation.DSMT4" ShapeID="_x0000_i1217" DrawAspect="Content" ObjectID="_1597682769" r:id="rId508"/>
        </w:object>
      </w:r>
      <w:r w:rsidR="00783F84" w:rsidRPr="008B58AB">
        <w:rPr>
          <w:rFonts w:eastAsia="MS Mincho" w:hint="eastAsia"/>
          <w:lang w:eastAsia="ja-JP"/>
        </w:rPr>
        <w:t xml:space="preserve">is obtained by the above procedure with </w:t>
      </w:r>
      <w:r w:rsidR="00783F84" w:rsidRPr="008B58AB">
        <w:rPr>
          <w:position w:val="-14"/>
        </w:rPr>
        <w:object w:dxaOrig="660" w:dyaOrig="380" w14:anchorId="53BE233A">
          <v:shape id="_x0000_i1218" type="#_x0000_t75" style="width:33pt;height:18.6pt" o:ole="">
            <v:imagedata r:id="rId241" o:title=""/>
          </v:shape>
          <o:OLEObject Type="Embed" ProgID="Equation.3" ShapeID="_x0000_i1218" DrawAspect="Content" ObjectID="_1597682770" r:id="rId509"/>
        </w:object>
      </w:r>
      <w:r w:rsidR="00783F84" w:rsidRPr="008B58AB">
        <w:rPr>
          <w:rFonts w:eastAsia="MS Mincho" w:hint="eastAsia"/>
          <w:lang w:eastAsia="ja-JP"/>
        </w:rPr>
        <w:t xml:space="preserve"> = 0.</w:t>
      </w:r>
    </w:p>
    <w:p w14:paraId="2391D012" w14:textId="77777777" w:rsidR="00783F84" w:rsidRPr="008B58AB" w:rsidRDefault="00783F84" w:rsidP="00427255"/>
    <w:p w14:paraId="2BE80B4C" w14:textId="77777777"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then</w:t>
      </w:r>
      <w:r w:rsidR="00DF64B1" w:rsidRPr="008B58AB">
        <w:rPr>
          <w:noProof/>
          <w:position w:val="-4"/>
          <w:sz w:val="19"/>
          <w:szCs w:val="19"/>
        </w:rPr>
        <w:drawing>
          <wp:inline distT="0" distB="0" distL="0" distR="0" wp14:anchorId="405A54A4" wp14:editId="646DF8FC">
            <wp:extent cx="419100" cy="15240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14:anchorId="69F5BA7B" wp14:editId="12FFDFD8">
            <wp:extent cx="152400" cy="14287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w:t>
      </w:r>
      <w:r w:rsidR="00377DBB" w:rsidRPr="00150D70">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(where </w:t>
      </w:r>
      <w:r w:rsidR="008B58AB">
        <w:t>"</w:t>
      </w:r>
      <w:r w:rsidRPr="008B58AB">
        <w:t>UL/DL configuration</w:t>
      </w:r>
      <w:r w:rsidR="008B58AB">
        <w:t>"</w:t>
      </w:r>
      <w:r w:rsidRPr="008B58AB">
        <w:t xml:space="preserve"> in the table refers to the higher layer parameter </w:t>
      </w:r>
      <w:r w:rsidRPr="008B58AB">
        <w:rPr>
          <w:i/>
        </w:rPr>
        <w:t>subframeAsssignment</w:t>
      </w:r>
      <w:r w:rsidR="001064A6" w:rsidRPr="008B58AB">
        <w:rPr>
          <w:i/>
        </w:rPr>
        <w:t xml:space="preserve"> </w:t>
      </w:r>
      <w:r w:rsidR="001064A6" w:rsidRPr="008B58AB">
        <w:t xml:space="preserve">if the UE is configured with the higher layer parameter </w:t>
      </w:r>
      <w:r w:rsidR="001064A6" w:rsidRPr="008B58AB">
        <w:rPr>
          <w:i/>
        </w:rPr>
        <w:t>EIMTA-MainConfigServCell-r12</w:t>
      </w:r>
      <w:r w:rsidRPr="008B58AB">
        <w:t>),</w:t>
      </w:r>
      <w:r w:rsidRPr="008B58AB">
        <w:rPr>
          <w:lang w:val="en-US"/>
        </w:rPr>
        <w:t xml:space="preserve"> and </w:t>
      </w:r>
      <w:r w:rsidR="00DF64B1" w:rsidRPr="008B58AB">
        <w:rPr>
          <w:noProof/>
          <w:position w:val="-4"/>
        </w:rPr>
        <w:drawing>
          <wp:inline distT="0" distB="0" distL="0" distR="0" wp14:anchorId="7D3B2F2A" wp14:editId="628D6C52">
            <wp:extent cx="190500" cy="14287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8B58AB">
        <w:t xml:space="preserve">is the number of elements in set </w:t>
      </w:r>
      <w:r w:rsidR="00DF64B1" w:rsidRPr="008B58AB">
        <w:rPr>
          <w:noProof/>
          <w:position w:val="-4"/>
          <w:sz w:val="19"/>
          <w:szCs w:val="19"/>
        </w:rPr>
        <w:drawing>
          <wp:inline distT="0" distB="0" distL="0" distR="0" wp14:anchorId="66816E9D" wp14:editId="0E7D5B4C">
            <wp:extent cx="180975" cy="15240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8B58AB">
        <w:t>.</w:t>
      </w:r>
    </w:p>
    <w:p w14:paraId="00062467" w14:textId="77777777"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xml:space="preserve">, then the set </w:t>
      </w:r>
      <w:r w:rsidR="00DF64B1" w:rsidRPr="008B58AB">
        <w:rPr>
          <w:noProof/>
          <w:position w:val="-4"/>
        </w:rPr>
        <w:drawing>
          <wp:inline distT="0" distB="0" distL="0" distR="0" wp14:anchorId="7A24396A" wp14:editId="5ABB8A4C">
            <wp:extent cx="152400" cy="14287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for the rest of this </w:t>
      </w:r>
      <w:r w:rsidR="00FE5A47" w:rsidRPr="008B58AB">
        <w:t>Subclause</w:t>
      </w:r>
      <w:r w:rsidRPr="008B58AB">
        <w:t xml:space="preserve"> is as defined in </w:t>
      </w:r>
      <w:r w:rsidR="00377DBB" w:rsidRPr="008B58AB">
        <w:t>S</w:t>
      </w:r>
      <w:r w:rsidR="00377DBB">
        <w:t>ubclause</w:t>
      </w:r>
      <w:r w:rsidR="00377DBB" w:rsidRPr="008B58AB">
        <w:t xml:space="preserve"> </w:t>
      </w:r>
      <w:r w:rsidRPr="008B58AB">
        <w:t xml:space="preserve">10.2, and </w:t>
      </w:r>
      <w:r w:rsidR="00DF64B1" w:rsidRPr="008B58AB">
        <w:rPr>
          <w:noProof/>
          <w:position w:val="-4"/>
        </w:rPr>
        <w:drawing>
          <wp:inline distT="0" distB="0" distL="0" distR="0" wp14:anchorId="67B569F0" wp14:editId="35ADFE58">
            <wp:extent cx="171450" cy="142875"/>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14:anchorId="6F034DDB" wp14:editId="6CCECD3B">
            <wp:extent cx="152400" cy="14287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14:paraId="06AF22F7" w14:textId="77777777" w:rsidR="00427255" w:rsidRPr="008B58AB" w:rsidRDefault="00427255" w:rsidP="00427255">
      <w:r w:rsidRPr="008B58AB">
        <w:lastRenderedPageBreak/>
        <w:t xml:space="preserve">If the UE is configured with the higher layer parameter </w:t>
      </w:r>
      <w:r w:rsidR="00C6756F"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rPr>
          <w:i/>
        </w:rPr>
        <w:t>,</w:t>
      </w:r>
      <w:r w:rsidRPr="008B58AB">
        <w:t xml:space="preserve"> for TDD HARQ-ACK multiplexing and sub-frame </w:t>
      </w:r>
      <w:r w:rsidR="00DF64B1" w:rsidRPr="008B58AB">
        <w:rPr>
          <w:noProof/>
        </w:rPr>
        <w:drawing>
          <wp:inline distT="0" distB="0" distL="0" distR="0" wp14:anchorId="54A4483E" wp14:editId="3D745D72">
            <wp:extent cx="114300" cy="123825"/>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denote </w:t>
      </w:r>
      <w:r w:rsidR="00DF64B1" w:rsidRPr="008B58AB">
        <w:rPr>
          <w:noProof/>
          <w:position w:val="-14"/>
        </w:rPr>
        <w:drawing>
          <wp:inline distT="0" distB="0" distL="0" distR="0" wp14:anchorId="3431BFF9" wp14:editId="739E79F6">
            <wp:extent cx="523875" cy="2571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as the PUCCH resource derived from sub-frame</w:t>
      </w:r>
      <w:r w:rsidR="008576A0" w:rsidRPr="008B58AB">
        <w:t xml:space="preserve"> </w:t>
      </w:r>
      <w:r w:rsidR="00DF64B1" w:rsidRPr="008B58AB">
        <w:rPr>
          <w:noProof/>
          <w:position w:val="-12"/>
        </w:rPr>
        <w:drawing>
          <wp:inline distT="0" distB="0" distL="0" distR="0" wp14:anchorId="21B9CFA6" wp14:editId="705FE1C1">
            <wp:extent cx="314325" cy="2000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and HARQ-ACK(i0) as the ACK/NACK/DTX response from sub-frame</w:t>
      </w:r>
      <w:r w:rsidR="00DF64B1" w:rsidRPr="008B58AB">
        <w:rPr>
          <w:noProof/>
          <w:position w:val="-12"/>
        </w:rPr>
        <w:drawing>
          <wp:inline distT="0" distB="0" distL="0" distR="0" wp14:anchorId="296489C6" wp14:editId="110630B2">
            <wp:extent cx="314325" cy="200025"/>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where </w:t>
      </w:r>
      <w:r w:rsidR="00DF64B1" w:rsidRPr="008B58AB">
        <w:rPr>
          <w:noProof/>
          <w:position w:val="-10"/>
          <w:sz w:val="19"/>
          <w:szCs w:val="19"/>
        </w:rPr>
        <w:drawing>
          <wp:inline distT="0" distB="0" distL="0" distR="0" wp14:anchorId="3586E63F" wp14:editId="133BC09A">
            <wp:extent cx="381000" cy="19050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8B58AB">
        <w:t xml:space="preserve">, and </w:t>
      </w:r>
      <w:r w:rsidR="00DF64B1" w:rsidRPr="008B58AB">
        <w:rPr>
          <w:noProof/>
          <w:position w:val="-6"/>
        </w:rPr>
        <w:drawing>
          <wp:inline distT="0" distB="0" distL="0" distR="0" wp14:anchorId="765892E2" wp14:editId="3F07D81F">
            <wp:extent cx="676275" cy="15240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Pr="008B58AB">
        <w:t xml:space="preserve">. </w:t>
      </w:r>
    </w:p>
    <w:p w14:paraId="07DD2345" w14:textId="77777777" w:rsidR="00427255" w:rsidRPr="008B58AB" w:rsidRDefault="0003503D" w:rsidP="008260B9">
      <w:pPr>
        <w:pStyle w:val="B1"/>
        <w:rPr>
          <w:lang w:val="x-none"/>
        </w:rPr>
      </w:pPr>
      <w:r w:rsidRPr="008B58AB">
        <w:t>-</w:t>
      </w:r>
      <w:r w:rsidRPr="008B58AB">
        <w:tab/>
      </w:r>
      <w:r w:rsidR="00DF64B1" w:rsidRPr="008B58AB">
        <w:rPr>
          <w:noProof/>
          <w:position w:val="-6"/>
        </w:rPr>
        <w:drawing>
          <wp:inline distT="0" distB="0" distL="0" distR="0" wp14:anchorId="2AFAE605" wp14:editId="76570F9A">
            <wp:extent cx="142875" cy="15240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sidRPr="008B58AB">
        <w:rPr>
          <w:lang w:val="en-US"/>
        </w:rPr>
        <w:t xml:space="preserve"> corresponding to</w:t>
      </w:r>
      <w:r w:rsidR="00427255" w:rsidRPr="008B58AB">
        <w:t xml:space="preserve"> each subframe </w:t>
      </w:r>
      <w:r w:rsidR="00DF64B1" w:rsidRPr="008B58AB">
        <w:rPr>
          <w:noProof/>
          <w:position w:val="-12"/>
        </w:rPr>
        <w:drawing>
          <wp:inline distT="0" distB="0" distL="0" distR="0" wp14:anchorId="04FE7338" wp14:editId="3096F0F4">
            <wp:extent cx="314325" cy="20002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w:t>
      </w:r>
      <w:r w:rsidR="00DF64B1" w:rsidRPr="008B58AB">
        <w:rPr>
          <w:noProof/>
          <w:position w:val="-10"/>
        </w:rPr>
        <w:drawing>
          <wp:inline distT="0" distB="0" distL="0" distR="0" wp14:anchorId="29A690AA" wp14:editId="7608A34B">
            <wp:extent cx="857250" cy="1714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rsidRPr="008B58AB">
        <w:t xml:space="preserve"> </w:t>
      </w:r>
      <w:r w:rsidR="00427255" w:rsidRPr="008B58AB">
        <w:rPr>
          <w:lang w:val="en-US"/>
        </w:rPr>
        <w:t>is determined as follows</w:t>
      </w:r>
    </w:p>
    <w:p w14:paraId="499EBE6A" w14:textId="77777777" w:rsidR="00427255" w:rsidRPr="008B58AB" w:rsidRDefault="00427255" w:rsidP="00427255">
      <w:pPr>
        <w:ind w:left="852"/>
        <w:rPr>
          <w:lang w:val="en-US"/>
        </w:rPr>
      </w:pPr>
      <w:r w:rsidRPr="008B58AB">
        <w:rPr>
          <w:lang w:val="en-US"/>
        </w:rPr>
        <w:t xml:space="preserve">Set </w:t>
      </w:r>
      <w:r w:rsidR="00DF64B1" w:rsidRPr="008B58AB">
        <w:rPr>
          <w:noProof/>
          <w:position w:val="-6"/>
          <w:sz w:val="19"/>
          <w:szCs w:val="19"/>
        </w:rPr>
        <w:drawing>
          <wp:inline distT="0" distB="0" distL="0" distR="0" wp14:anchorId="446D76C5" wp14:editId="36724D97">
            <wp:extent cx="304800" cy="15240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8B58AB">
        <w:rPr>
          <w:lang w:val="en-US"/>
        </w:rPr>
        <w:t>;</w:t>
      </w:r>
    </w:p>
    <w:p w14:paraId="69FBC091" w14:textId="77777777" w:rsidR="00427255" w:rsidRPr="008B58AB" w:rsidRDefault="00427255" w:rsidP="00427255">
      <w:pPr>
        <w:ind w:left="852"/>
        <w:rPr>
          <w:lang w:val="en-US"/>
        </w:rPr>
      </w:pPr>
      <w:r w:rsidRPr="008B58AB">
        <w:rPr>
          <w:lang w:val="en-US"/>
        </w:rPr>
        <w:t xml:space="preserve">for </w:t>
      </w:r>
      <w:r w:rsidR="00DF64B1" w:rsidRPr="008B58AB">
        <w:rPr>
          <w:noProof/>
          <w:position w:val="-10"/>
        </w:rPr>
        <w:drawing>
          <wp:inline distT="0" distB="0" distL="0" distR="0" wp14:anchorId="5A177484" wp14:editId="50DDE3EA">
            <wp:extent cx="847725" cy="190500"/>
            <wp:effectExtent l="0" t="0" r="0" b="0"/>
            <wp:docPr id="836"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14:paraId="7A175D0E" w14:textId="77777777" w:rsidR="00427255" w:rsidRPr="008B58AB" w:rsidRDefault="00427255" w:rsidP="00427255">
      <w:pPr>
        <w:ind w:left="852"/>
        <w:rPr>
          <w:lang w:val="en-US"/>
        </w:rPr>
      </w:pPr>
      <w:r w:rsidRPr="008B58AB">
        <w:rPr>
          <w:lang w:val="en-US"/>
        </w:rPr>
        <w:tab/>
        <w:t xml:space="preserve">if the value of </w:t>
      </w:r>
      <w:r w:rsidR="00DF64B1" w:rsidRPr="008B58AB">
        <w:rPr>
          <w:noProof/>
          <w:position w:val="-12"/>
        </w:rPr>
        <w:drawing>
          <wp:inline distT="0" distB="0" distL="0" distR="0" wp14:anchorId="6B7D5A6D" wp14:editId="4303004F">
            <wp:extent cx="190500" cy="209550"/>
            <wp:effectExtent l="0" t="0" r="0" b="0"/>
            <wp:docPr id="837"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rsidRPr="008B58AB">
        <w:t xml:space="preserve"> </w:t>
      </w:r>
      <w:r w:rsidRPr="008B58AB">
        <w:rPr>
          <w:lang w:val="en-US"/>
        </w:rPr>
        <w:t xml:space="preserve">is the same as the value of an element </w:t>
      </w:r>
      <w:r w:rsidR="00DF64B1" w:rsidRPr="008B58AB">
        <w:rPr>
          <w:noProof/>
          <w:position w:val="-12"/>
        </w:rPr>
        <w:drawing>
          <wp:inline distT="0" distB="0" distL="0" distR="0" wp14:anchorId="652FA226" wp14:editId="6F6C88A2">
            <wp:extent cx="142875" cy="190500"/>
            <wp:effectExtent l="0" t="0" r="0" b="0"/>
            <wp:docPr id="838"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14:anchorId="31C2A038" wp14:editId="12895771">
            <wp:extent cx="142875" cy="142875"/>
            <wp:effectExtent l="0" t="0" r="0" b="0"/>
            <wp:docPr id="839"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sidRPr="008B58AB">
        <w:rPr>
          <w:sz w:val="19"/>
          <w:szCs w:val="19"/>
        </w:rPr>
        <w:t xml:space="preserve">, where </w:t>
      </w:r>
      <w:r w:rsidR="00DF64B1" w:rsidRPr="008B58AB">
        <w:rPr>
          <w:noProof/>
          <w:position w:val="-12"/>
        </w:rPr>
        <w:drawing>
          <wp:inline distT="0" distB="0" distL="0" distR="0" wp14:anchorId="39EC4E63" wp14:editId="3987F89E">
            <wp:extent cx="476250" cy="219075"/>
            <wp:effectExtent l="0" t="0" r="0" b="0"/>
            <wp:docPr id="840"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sidRPr="008B58AB">
        <w:rPr>
          <w:sz w:val="19"/>
          <w:szCs w:val="19"/>
        </w:rPr>
        <w:t>,</w:t>
      </w:r>
    </w:p>
    <w:p w14:paraId="6D59CEE1" w14:textId="77777777"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14:anchorId="30599845" wp14:editId="783364DB">
            <wp:extent cx="152400" cy="1524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t>corresponding to subframe</w:t>
      </w:r>
      <w:r w:rsidRPr="008B58AB">
        <w:rPr>
          <w:sz w:val="19"/>
          <w:szCs w:val="19"/>
        </w:rPr>
        <w:t xml:space="preserve"> </w:t>
      </w:r>
      <w:r w:rsidR="00DF64B1" w:rsidRPr="008B58AB">
        <w:rPr>
          <w:noProof/>
          <w:position w:val="-12"/>
        </w:rPr>
        <w:drawing>
          <wp:inline distT="0" distB="0" distL="0" distR="0" wp14:anchorId="66B124EF" wp14:editId="34E2DCEF">
            <wp:extent cx="314325" cy="2000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14:anchorId="7E429D2E" wp14:editId="5C94DE2D">
            <wp:extent cx="114300" cy="15240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14:paraId="2962840D" w14:textId="77777777"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14:anchorId="561C56E9" wp14:editId="183F1E6F">
            <wp:extent cx="457200" cy="15240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4370B95E" w14:textId="77777777" w:rsidR="00427255" w:rsidRPr="008B58AB" w:rsidRDefault="00427255" w:rsidP="00427255">
      <w:pPr>
        <w:ind w:left="852"/>
        <w:rPr>
          <w:lang w:val="en-US"/>
        </w:rPr>
      </w:pPr>
      <w:r w:rsidRPr="008B58AB">
        <w:rPr>
          <w:lang w:val="en-US"/>
        </w:rPr>
        <w:tab/>
        <w:t>end if</w:t>
      </w:r>
    </w:p>
    <w:p w14:paraId="56843266" w14:textId="77777777" w:rsidR="00427255" w:rsidRPr="008B58AB" w:rsidRDefault="00427255" w:rsidP="00427255">
      <w:pPr>
        <w:ind w:left="852"/>
        <w:rPr>
          <w:lang w:val="en-US"/>
        </w:rPr>
      </w:pPr>
      <w:r w:rsidRPr="008B58AB">
        <w:rPr>
          <w:lang w:val="en-US"/>
        </w:rPr>
        <w:t>end for</w:t>
      </w:r>
    </w:p>
    <w:p w14:paraId="288E586F" w14:textId="77777777" w:rsidR="00427255" w:rsidRPr="008B58AB" w:rsidRDefault="00427255" w:rsidP="00427255">
      <w:pPr>
        <w:ind w:left="852" w:firstLine="284"/>
        <w:rPr>
          <w:lang w:val="en-US"/>
        </w:rPr>
      </w:pPr>
      <w:r w:rsidRPr="008B58AB">
        <w:rPr>
          <w:lang w:val="en-US"/>
        </w:rPr>
        <w:t xml:space="preserve">for </w:t>
      </w:r>
      <w:r w:rsidR="002D568A" w:rsidRPr="008B58AB">
        <w:rPr>
          <w:noProof/>
          <w:position w:val="-8"/>
        </w:rPr>
        <w:object w:dxaOrig="1460" w:dyaOrig="320" w14:anchorId="487F507B">
          <v:shape id="_x0000_i1219" type="#_x0000_t75" style="width:72.6pt;height:15pt" o:ole="">
            <v:imagedata r:id="rId526" o:title=""/>
          </v:shape>
          <o:OLEObject Type="Embed" ProgID="Equation.3" ShapeID="_x0000_i1219" DrawAspect="Content" ObjectID="_1597682771" r:id="rId527"/>
        </w:object>
      </w:r>
    </w:p>
    <w:p w14:paraId="77E36AF2" w14:textId="77777777" w:rsidR="00427255" w:rsidRPr="008B58AB" w:rsidRDefault="00427255" w:rsidP="00427255">
      <w:pPr>
        <w:ind w:left="1136" w:firstLine="284"/>
        <w:rPr>
          <w:lang w:val="en-US"/>
        </w:rPr>
      </w:pPr>
      <w:r w:rsidRPr="008B58AB">
        <w:rPr>
          <w:lang w:val="en-US"/>
        </w:rPr>
        <w:t xml:space="preserve">if the value of </w:t>
      </w:r>
      <w:r w:rsidR="00DF64B1" w:rsidRPr="008B58AB">
        <w:rPr>
          <w:noProof/>
          <w:position w:val="-12"/>
        </w:rPr>
        <w:drawing>
          <wp:inline distT="0" distB="0" distL="0" distR="0" wp14:anchorId="573F5573" wp14:editId="33BE03A8">
            <wp:extent cx="190500" cy="228600"/>
            <wp:effectExtent l="0" t="0" r="0" b="0"/>
            <wp:docPr id="846"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1B9F0692" wp14:editId="3ECBCDE8">
            <wp:extent cx="142875" cy="190500"/>
            <wp:effectExtent l="0" t="0" r="0" b="0"/>
            <wp:docPr id="847"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14:anchorId="2BA6FFF8" wp14:editId="40B699E5">
            <wp:extent cx="142875" cy="142875"/>
            <wp:effectExtent l="0" t="0" r="0" b="0"/>
            <wp:docPr id="84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58AB">
        <w:rPr>
          <w:lang w:val="en-US"/>
        </w:rPr>
        <w:t xml:space="preserve">, where </w:t>
      </w:r>
      <w:r w:rsidR="00DF64B1" w:rsidRPr="008B58AB">
        <w:rPr>
          <w:noProof/>
          <w:position w:val="-10"/>
          <w:sz w:val="19"/>
          <w:szCs w:val="19"/>
        </w:rPr>
        <w:drawing>
          <wp:inline distT="0" distB="0" distL="0" distR="0" wp14:anchorId="383AC700" wp14:editId="41F1188D">
            <wp:extent cx="466725" cy="2190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rPr>
          <w:lang w:val="en-US"/>
        </w:rPr>
        <w:t xml:space="preserve"> </w:t>
      </w:r>
      <w:r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1064A6" w:rsidRPr="008B58AB">
        <w:t>,</w:t>
      </w:r>
      <w:r w:rsidR="001064A6" w:rsidRPr="008B58AB">
        <w:rPr>
          <w:lang w:eastAsia="zh-CN"/>
        </w:rPr>
        <w:t xml:space="preserve"> or </w:t>
      </w:r>
      <w:r w:rsidR="001064A6" w:rsidRPr="008B58AB">
        <w:rPr>
          <w:lang w:val="x-none"/>
        </w:rPr>
        <w:t>Table 10.1.3.1-1</w:t>
      </w:r>
      <w:r w:rsidR="001064A6" w:rsidRPr="008B58AB">
        <w:rPr>
          <w:lang w:val="en-US"/>
        </w:rPr>
        <w:t xml:space="preserve">B if </w:t>
      </w:r>
      <w:r w:rsidR="001064A6" w:rsidRPr="008B58AB">
        <w:rPr>
          <w:lang w:eastAsia="zh-CN"/>
        </w:rPr>
        <w:t xml:space="preserve">the UE is configured with the </w:t>
      </w:r>
      <w:r w:rsidR="001064A6" w:rsidRPr="008B58AB">
        <w:t xml:space="preserve">higher layer parameter </w:t>
      </w:r>
      <w:r w:rsidR="001064A6" w:rsidRPr="008B58AB">
        <w:rPr>
          <w:i/>
        </w:rPr>
        <w:t>shortProcessingTime</w:t>
      </w:r>
      <w:r w:rsidRPr="008B58AB">
        <w:rPr>
          <w:lang w:val="x-none"/>
        </w:rPr>
        <w:t>)</w:t>
      </w:r>
    </w:p>
    <w:p w14:paraId="6A8AB0D6" w14:textId="77777777"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14:anchorId="5947B2FC" wp14:editId="2EAA5E9D">
            <wp:extent cx="152400" cy="15240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rPr>
          <w:sz w:val="19"/>
          <w:szCs w:val="19"/>
        </w:rPr>
        <w:t xml:space="preserve"> </w:t>
      </w:r>
      <w:r w:rsidRPr="008B58AB">
        <w:t>corresponding to subframe</w:t>
      </w:r>
      <w:r w:rsidRPr="008B58AB">
        <w:rPr>
          <w:sz w:val="19"/>
          <w:szCs w:val="19"/>
        </w:rPr>
        <w:t xml:space="preserve"> </w:t>
      </w:r>
      <w:r w:rsidR="00DF64B1" w:rsidRPr="008B58AB">
        <w:rPr>
          <w:noProof/>
          <w:position w:val="-12"/>
        </w:rPr>
        <w:drawing>
          <wp:inline distT="0" distB="0" distL="0" distR="0" wp14:anchorId="58FC8A8B" wp14:editId="6B5BEAB5">
            <wp:extent cx="314325" cy="2000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14:anchorId="40481764" wp14:editId="28B63810">
            <wp:extent cx="114300" cy="152400"/>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14:paraId="65AEE35F" w14:textId="77777777"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14:anchorId="71918464" wp14:editId="7690F493">
            <wp:extent cx="457200" cy="152400"/>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0155A75B" w14:textId="77777777" w:rsidR="00427255" w:rsidRPr="008B58AB" w:rsidRDefault="00427255" w:rsidP="00427255">
      <w:pPr>
        <w:ind w:left="852"/>
        <w:rPr>
          <w:lang w:val="en-US"/>
        </w:rPr>
      </w:pPr>
      <w:r w:rsidRPr="008B58AB">
        <w:rPr>
          <w:lang w:val="en-US"/>
        </w:rPr>
        <w:tab/>
      </w:r>
      <w:r w:rsidRPr="008B58AB">
        <w:rPr>
          <w:lang w:val="en-US"/>
        </w:rPr>
        <w:tab/>
        <w:t>end if</w:t>
      </w:r>
    </w:p>
    <w:p w14:paraId="4E01FA7E" w14:textId="77777777" w:rsidR="00427255" w:rsidRPr="008B58AB" w:rsidRDefault="00427255" w:rsidP="00427255">
      <w:pPr>
        <w:ind w:left="852"/>
        <w:rPr>
          <w:lang w:val="x-none"/>
        </w:rPr>
      </w:pPr>
      <w:r w:rsidRPr="008B58AB">
        <w:rPr>
          <w:lang w:val="en-US"/>
        </w:rPr>
        <w:t>end for</w:t>
      </w:r>
    </w:p>
    <w:p w14:paraId="3CF3829A" w14:textId="77777777" w:rsidR="00427255" w:rsidRPr="008B58AB" w:rsidRDefault="0003503D" w:rsidP="008260B9">
      <w:pPr>
        <w:pStyle w:val="B1"/>
      </w:pPr>
      <w:r w:rsidRPr="008B58AB">
        <w:t>-</w:t>
      </w:r>
      <w:r w:rsidRPr="008B58AB">
        <w:tab/>
      </w:r>
      <w:r w:rsidR="00427255" w:rsidRPr="008B58AB">
        <w:t xml:space="preserve">For a PDSCH transmission indicated by the detection of corresponding PDCCH or a PDCCH indicating downlink SPS release in sub-frame </w:t>
      </w:r>
      <w:r w:rsidR="00DF64B1" w:rsidRPr="008B58AB">
        <w:rPr>
          <w:noProof/>
          <w:position w:val="-12"/>
        </w:rPr>
        <w:drawing>
          <wp:inline distT="0" distB="0" distL="0" distR="0" wp14:anchorId="32039C2C" wp14:editId="4F8B05B2">
            <wp:extent cx="314325" cy="20002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 xml:space="preserve">, </w:t>
      </w:r>
    </w:p>
    <w:p w14:paraId="64E6102E" w14:textId="77777777"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14:anchorId="236662F8" wp14:editId="29EF8DC0">
            <wp:extent cx="152400" cy="209550"/>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14:anchorId="661DC76E" wp14:editId="1F78A825">
            <wp:extent cx="209550" cy="20002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in set </w:t>
      </w:r>
      <w:r w:rsidR="00DF64B1" w:rsidRPr="008B58AB">
        <w:rPr>
          <w:noProof/>
        </w:rPr>
        <w:drawing>
          <wp:inline distT="0" distB="0" distL="0" distR="0" wp14:anchorId="72D75D78" wp14:editId="4B29B01E">
            <wp:extent cx="161925" cy="1428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14:anchorId="19563B8E" wp14:editId="1C376319">
            <wp:extent cx="523875"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DF64B1" w:rsidRPr="008B58AB">
        <w:rPr>
          <w:noProof/>
          <w:position w:val="-14"/>
        </w:rPr>
        <w:drawing>
          <wp:inline distT="0" distB="0" distL="0" distR="0" wp14:anchorId="13E16584" wp14:editId="49002B9B">
            <wp:extent cx="3143250" cy="2381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14:paraId="6907A46D" w14:textId="77777777" w:rsidR="00B810CD" w:rsidRDefault="0003503D" w:rsidP="00B810CD">
      <w:pPr>
        <w:pStyle w:val="B2"/>
        <w:rPr>
          <w:lang w:val="en-US"/>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14:anchorId="2695AB0F" wp14:editId="56D01871">
            <wp:extent cx="152400" cy="20955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14:anchorId="08469786" wp14:editId="172F9572">
            <wp:extent cx="161925"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in set </w:t>
      </w:r>
      <w:r w:rsidR="00DF64B1" w:rsidRPr="008B58AB">
        <w:rPr>
          <w:noProof/>
        </w:rPr>
        <w:drawing>
          <wp:inline distT="0" distB="0" distL="0" distR="0" wp14:anchorId="1784FEDF" wp14:editId="64327D49">
            <wp:extent cx="200025"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sidRPr="008B58AB">
        <w:rPr>
          <w:lang w:val="en-US"/>
        </w:rPr>
        <w:t xml:space="preserve">, where </w:t>
      </w:r>
      <w:r w:rsidR="00DF64B1" w:rsidRPr="008B58AB">
        <w:rPr>
          <w:noProof/>
        </w:rPr>
        <w:drawing>
          <wp:inline distT="0" distB="0" distL="0" distR="0" wp14:anchorId="7FFD5646" wp14:editId="34E3A5D4">
            <wp:extent cx="457200" cy="20955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427255" w:rsidRPr="008B58AB">
        <w:rPr>
          <w:lang w:val="x-none"/>
        </w:rPr>
        <w:t>)</w:t>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14:anchorId="1C5D8D29" wp14:editId="4BFD1AE3">
            <wp:extent cx="523875"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2D568A" w:rsidRPr="008B58AB">
        <w:rPr>
          <w:position w:val="-12"/>
        </w:rPr>
        <w:object w:dxaOrig="4480" w:dyaOrig="380" w14:anchorId="47FD4AC2">
          <v:shape id="_x0000_i1220" type="#_x0000_t75" style="width:224.4pt;height:18.6pt" o:ole="">
            <v:imagedata r:id="rId538" o:title=""/>
          </v:shape>
          <o:OLEObject Type="Embed" ProgID="Equation.3" ShapeID="_x0000_i1220" DrawAspect="Content" ObjectID="_1597682772" r:id="rId539"/>
        </w:object>
      </w:r>
      <w:r w:rsidR="00427255" w:rsidRPr="008B58AB">
        <w:rPr>
          <w:lang w:val="en-US"/>
        </w:rPr>
        <w:t>;</w:t>
      </w:r>
      <w:r w:rsidR="00427255" w:rsidRPr="008B58AB">
        <w:rPr>
          <w:lang w:val="x-none"/>
        </w:rPr>
        <w:t xml:space="preserve"> </w:t>
      </w:r>
    </w:p>
    <w:p w14:paraId="653BE321" w14:textId="77777777" w:rsidR="00427255" w:rsidRPr="008B58AB" w:rsidRDefault="00B810CD" w:rsidP="00B810CD">
      <w:pPr>
        <w:pStyle w:val="B2"/>
      </w:pPr>
      <w:r>
        <w:rPr>
          <w:lang w:val="en-US"/>
        </w:rPr>
        <w:t>-</w:t>
      </w:r>
      <w:r>
        <w:rPr>
          <w:lang w:val="en-US"/>
        </w:rPr>
        <w:tab/>
      </w:r>
      <w:r w:rsidRPr="00271753">
        <w:rPr>
          <w:lang w:val="en-US"/>
        </w:rPr>
        <w:t>if</w:t>
      </w:r>
      <w:r>
        <w:rPr>
          <w:lang w:val="en-US"/>
        </w:rPr>
        <w:t xml:space="preserve"> </w:t>
      </w:r>
      <w:r w:rsidRPr="00271753">
        <w:rPr>
          <w:lang w:val="en-US"/>
        </w:rPr>
        <w:t>the value of</w:t>
      </w:r>
      <w:r w:rsidRPr="008B58AB">
        <w:t xml:space="preserve"> </w:t>
      </w:r>
      <w:r w:rsidRPr="008B58AB">
        <w:rPr>
          <w:noProof/>
        </w:rPr>
        <w:drawing>
          <wp:inline distT="0" distB="0" distL="0" distR="0" wp14:anchorId="5B29DB94" wp14:editId="6FD99434">
            <wp:extent cx="152400" cy="21336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13360"/>
                    </a:xfrm>
                    <a:prstGeom prst="rect">
                      <a:avLst/>
                    </a:prstGeom>
                    <a:noFill/>
                    <a:ln>
                      <a:noFill/>
                    </a:ln>
                  </pic:spPr>
                </pic:pic>
              </a:graphicData>
            </a:graphic>
          </wp:inline>
        </w:drawing>
      </w:r>
      <w:r w:rsidRPr="00AA3664">
        <w:rPr>
          <w:lang w:val="en-US"/>
        </w:rPr>
        <w:t xml:space="preserve"> </w:t>
      </w:r>
      <w:r w:rsidRPr="00271753">
        <w:rPr>
          <w:lang w:val="en-US"/>
        </w:rPr>
        <w:t>is same as the value of an element</w:t>
      </w:r>
      <w:r>
        <w:rPr>
          <w:lang w:val="en-US"/>
        </w:rPr>
        <w:t xml:space="preserve"> </w:t>
      </w:r>
      <w:r w:rsidRPr="008B58AB">
        <w:rPr>
          <w:noProof/>
        </w:rPr>
        <w:drawing>
          <wp:inline distT="0" distB="0" distL="0" distR="0" wp14:anchorId="09178E1F" wp14:editId="67B3FF38">
            <wp:extent cx="160020" cy="21336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0020" cy="213360"/>
                    </a:xfrm>
                    <a:prstGeom prst="rect">
                      <a:avLst/>
                    </a:prstGeom>
                    <a:noFill/>
                    <a:ln>
                      <a:noFill/>
                    </a:ln>
                  </pic:spPr>
                </pic:pic>
              </a:graphicData>
            </a:graphic>
          </wp:inline>
        </w:drawing>
      </w:r>
      <w:r w:rsidRPr="008B58AB">
        <w:rPr>
          <w:lang w:val="en-US"/>
        </w:rPr>
        <w:t xml:space="preserve"> in set </w:t>
      </w:r>
      <w:r w:rsidRPr="008B58AB">
        <w:rPr>
          <w:noProof/>
        </w:rPr>
        <w:drawing>
          <wp:inline distT="0" distB="0" distL="0" distR="0" wp14:anchorId="7F52FDE0" wp14:editId="2DE28837">
            <wp:extent cx="205740" cy="160020"/>
            <wp:effectExtent l="0" t="0" r="381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5740" cy="160020"/>
                    </a:xfrm>
                    <a:prstGeom prst="rect">
                      <a:avLst/>
                    </a:prstGeom>
                    <a:noFill/>
                    <a:ln>
                      <a:noFill/>
                    </a:ln>
                  </pic:spPr>
                </pic:pic>
              </a:graphicData>
            </a:graphic>
          </wp:inline>
        </w:drawing>
      </w:r>
      <w:r w:rsidRPr="008B58AB">
        <w:rPr>
          <w:lang w:val="en-US"/>
        </w:rPr>
        <w:t xml:space="preserve">, where </w:t>
      </w:r>
      <w:r w:rsidRPr="008B58AB">
        <w:rPr>
          <w:noProof/>
        </w:rPr>
        <w:drawing>
          <wp:inline distT="0" distB="0" distL="0" distR="0" wp14:anchorId="669079F9" wp14:editId="4FA4370C">
            <wp:extent cx="457200" cy="21336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13360"/>
                    </a:xfrm>
                    <a:prstGeom prst="rect">
                      <a:avLst/>
                    </a:prstGeom>
                    <a:noFill/>
                    <a:ln>
                      <a:noFill/>
                    </a:ln>
                  </pic:spPr>
                </pic:pic>
              </a:graphicData>
            </a:graphic>
          </wp:inline>
        </w:drawing>
      </w:r>
      <w:r w:rsidRPr="008B58AB">
        <w:t>(defined in Table 10.1.3.1-1</w:t>
      </w:r>
      <w:r>
        <w:rPr>
          <w:lang w:val="en-US"/>
        </w:rPr>
        <w:t>B</w:t>
      </w:r>
      <w:r w:rsidRPr="008B58AB">
        <w:rPr>
          <w:lang w:val="en-US"/>
        </w:rPr>
        <w:t xml:space="preserve"> </w:t>
      </w:r>
      <w:r w:rsidRPr="008B58AB">
        <w:t>if the UE is configured with the higher layer parameter</w:t>
      </w:r>
      <w:r>
        <w:t xml:space="preserve"> </w:t>
      </w:r>
      <w:r w:rsidRPr="00271753">
        <w:rPr>
          <w:i/>
        </w:rPr>
        <w:t>shortProcessingTime</w:t>
      </w:r>
      <w:r w:rsidRPr="00271753">
        <w:t>)</w:t>
      </w:r>
      <w:r w:rsidRPr="00271753">
        <w:rPr>
          <w:lang w:val="en-US"/>
        </w:rPr>
        <w:t xml:space="preserve">, </w:t>
      </w:r>
      <w:r w:rsidRPr="00271753">
        <w:t>the PUCCH resource</w:t>
      </w:r>
      <w:r>
        <w:rPr>
          <w:lang w:val="en-US"/>
        </w:rPr>
        <w:t xml:space="preserve"> </w:t>
      </w:r>
      <w:r w:rsidRPr="008B58AB">
        <w:rPr>
          <w:noProof/>
          <w:position w:val="-14"/>
        </w:rPr>
        <w:drawing>
          <wp:inline distT="0" distB="0" distL="0" distR="0" wp14:anchorId="69E0AF48" wp14:editId="6BB15AE2">
            <wp:extent cx="518160" cy="259080"/>
            <wp:effectExtent l="0" t="0" r="0" b="762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18160" cy="259080"/>
                    </a:xfrm>
                    <a:prstGeom prst="rect">
                      <a:avLst/>
                    </a:prstGeom>
                    <a:noFill/>
                    <a:ln>
                      <a:noFill/>
                    </a:ln>
                  </pic:spPr>
                </pic:pic>
              </a:graphicData>
            </a:graphic>
          </wp:inline>
        </w:drawing>
      </w:r>
      <w:r w:rsidRPr="008B58AB">
        <w:rPr>
          <w:lang w:val="en-US"/>
        </w:rPr>
        <w:t xml:space="preserve"> is given by</w:t>
      </w:r>
      <w:r>
        <w:rPr>
          <w:lang w:val="en-US"/>
        </w:rPr>
        <w:t xml:space="preserve"> </w:t>
      </w:r>
      <w:r>
        <w:rPr>
          <w:noProof/>
          <w:position w:val="-14"/>
        </w:rPr>
        <w:drawing>
          <wp:inline distT="0" distB="0" distL="0" distR="0" wp14:anchorId="0DF8885D" wp14:editId="12941FCB">
            <wp:extent cx="2276475" cy="257175"/>
            <wp:effectExtent l="0" t="0" r="9525" b="9525"/>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276475" cy="257175"/>
                    </a:xfrm>
                    <a:prstGeom prst="rect">
                      <a:avLst/>
                    </a:prstGeom>
                    <a:noFill/>
                    <a:ln>
                      <a:noFill/>
                    </a:ln>
                  </pic:spPr>
                </pic:pic>
              </a:graphicData>
            </a:graphic>
          </wp:inline>
        </w:drawing>
      </w:r>
      <w:r>
        <w:t>;</w:t>
      </w:r>
    </w:p>
    <w:p w14:paraId="45855AA8" w14:textId="77777777" w:rsidR="00427255" w:rsidRPr="008B58AB" w:rsidRDefault="00427255" w:rsidP="00427255">
      <w:pPr>
        <w:ind w:left="644"/>
        <w:rPr>
          <w:lang w:val="x-none"/>
        </w:rPr>
      </w:pPr>
      <w:r w:rsidRPr="008B58AB">
        <w:rPr>
          <w:lang w:val="en-US"/>
        </w:rPr>
        <w:t xml:space="preserve">where </w:t>
      </w:r>
      <w:r w:rsidR="00DF64B1" w:rsidRPr="008B58AB">
        <w:rPr>
          <w:noProof/>
          <w:position w:val="-4"/>
        </w:rPr>
        <w:drawing>
          <wp:inline distT="0" distB="0" distL="0" distR="0" wp14:anchorId="57947793" wp14:editId="75BC3185">
            <wp:extent cx="266700" cy="190500"/>
            <wp:effectExtent l="0" t="0" r="0" b="0"/>
            <wp:docPr id="866"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rPr>
          <w:lang w:val="x-none"/>
        </w:rPr>
        <w:t xml:space="preserve"> is the number of elements in the set </w:t>
      </w:r>
      <w:r w:rsidR="00DF64B1" w:rsidRPr="008B58AB">
        <w:rPr>
          <w:noProof/>
        </w:rPr>
        <w:drawing>
          <wp:inline distT="0" distB="0" distL="0" distR="0" wp14:anchorId="4FC4A377" wp14:editId="45BFF8A7">
            <wp:extent cx="238125" cy="19050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x-none"/>
        </w:rPr>
        <w:t xml:space="preserve"> defined in Table 10.1.3.1-1A </w:t>
      </w:r>
      <w:r w:rsidR="004708C1" w:rsidRPr="008B58AB">
        <w:t xml:space="preserve">if the UE is configured with the higher layer parameter </w:t>
      </w:r>
      <w:r w:rsidR="004708C1" w:rsidRPr="008B58AB">
        <w:rPr>
          <w:i/>
        </w:rPr>
        <w:t>EIMTA-MainConfigServCell-r12</w:t>
      </w:r>
      <w:r w:rsidR="004708C1" w:rsidRPr="008B58AB">
        <w:t>,</w:t>
      </w:r>
      <w:r w:rsidR="004708C1" w:rsidRPr="008B58AB">
        <w:rPr>
          <w:lang w:eastAsia="zh-CN"/>
        </w:rPr>
        <w:t xml:space="preserve"> or </w:t>
      </w:r>
      <w:r w:rsidR="004708C1" w:rsidRPr="008B58AB">
        <w:rPr>
          <w:lang w:val="x-none"/>
        </w:rPr>
        <w:t>Table 10.1.3.1-1</w:t>
      </w:r>
      <w:r w:rsidR="004708C1" w:rsidRPr="008B58AB">
        <w:rPr>
          <w:lang w:val="en-US"/>
        </w:rPr>
        <w:t xml:space="preserve">B if </w:t>
      </w:r>
      <w:r w:rsidR="004708C1" w:rsidRPr="008B58AB">
        <w:rPr>
          <w:lang w:eastAsia="zh-CN"/>
        </w:rPr>
        <w:t xml:space="preserve">the UE is configured with the </w:t>
      </w:r>
      <w:r w:rsidR="004708C1" w:rsidRPr="008B58AB">
        <w:t xml:space="preserve">higher layer parameter </w:t>
      </w:r>
      <w:r w:rsidR="004708C1" w:rsidRPr="008B58AB">
        <w:rPr>
          <w:i/>
        </w:rPr>
        <w:t>shortProcessingTime</w:t>
      </w:r>
      <w:r w:rsidRPr="008B58AB">
        <w:rPr>
          <w:lang w:val="en-US"/>
        </w:rPr>
        <w:t xml:space="preserve">, </w:t>
      </w:r>
      <w:r w:rsidR="00DF64B1" w:rsidRPr="008B58AB">
        <w:rPr>
          <w:noProof/>
        </w:rPr>
        <w:drawing>
          <wp:inline distT="0" distB="0" distL="0" distR="0" wp14:anchorId="70B2F223" wp14:editId="1C000FE5">
            <wp:extent cx="104775" cy="12382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lang w:val="x-none"/>
        </w:rPr>
        <w:t xml:space="preserve"> is selected from {0, 1, 2, 3} such that </w:t>
      </w:r>
      <w:r w:rsidR="00DF64B1" w:rsidRPr="008B58AB">
        <w:rPr>
          <w:noProof/>
        </w:rPr>
        <w:drawing>
          <wp:inline distT="0" distB="0" distL="0" distR="0" wp14:anchorId="496E7C50" wp14:editId="2EA3E4C7">
            <wp:extent cx="1038225" cy="20002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14:anchorId="608C665B" wp14:editId="053F9684">
            <wp:extent cx="2247900" cy="30480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14:anchorId="737DF72E" wp14:editId="42808683">
            <wp:extent cx="333375" cy="20002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lang w:val="x-none"/>
        </w:rPr>
        <w:t xml:space="preserve"> is the number of the first CCE used </w:t>
      </w:r>
      <w:r w:rsidRPr="008B58AB">
        <w:rPr>
          <w:lang w:val="x-none"/>
        </w:rPr>
        <w:lastRenderedPageBreak/>
        <w:t xml:space="preserve">for transmission of the corresponding PDCCH in subframe </w:t>
      </w:r>
      <w:r w:rsidR="00DF64B1" w:rsidRPr="008B58AB">
        <w:rPr>
          <w:noProof/>
        </w:rPr>
        <w:drawing>
          <wp:inline distT="0" distB="0" distL="0" distR="0" wp14:anchorId="57B53185" wp14:editId="5D39A4AA">
            <wp:extent cx="352425" cy="209550"/>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Pr="008B58AB">
        <w:rPr>
          <w:lang w:val="en-US"/>
        </w:rPr>
        <w:t xml:space="preserve">and </w:t>
      </w:r>
      <w:r w:rsidR="00DF64B1" w:rsidRPr="008B58AB">
        <w:rPr>
          <w:noProof/>
          <w:position w:val="-12"/>
        </w:rPr>
        <w:drawing>
          <wp:inline distT="0" distB="0" distL="0" distR="0" wp14:anchorId="076EF670" wp14:editId="46F0D0A6">
            <wp:extent cx="476250" cy="266700"/>
            <wp:effectExtent l="0" t="0" r="0" b="0"/>
            <wp:docPr id="873"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rPr>
        <w:drawing>
          <wp:inline distT="0" distB="0" distL="0" distR="0" wp14:anchorId="1F813F5B" wp14:editId="3C6851BD">
            <wp:extent cx="457200" cy="2190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8B58AB">
        <w:rPr>
          <w:lang w:val="en-US"/>
        </w:rPr>
        <w:t>, are</w:t>
      </w:r>
      <w:r w:rsidRPr="008B58AB">
        <w:rPr>
          <w:lang w:val="x-none"/>
        </w:rPr>
        <w:t xml:space="preserve"> configured by higher layers</w:t>
      </w:r>
      <w:r w:rsidRPr="008B58AB">
        <w:rPr>
          <w:lang w:val="en-US"/>
        </w:rPr>
        <w:t>.</w:t>
      </w:r>
    </w:p>
    <w:p w14:paraId="27F3A790" w14:textId="77777777" w:rsidR="00427255" w:rsidRPr="008B58AB" w:rsidRDefault="0003503D" w:rsidP="008260B9">
      <w:pPr>
        <w:pStyle w:val="B1"/>
      </w:pPr>
      <w:r w:rsidRPr="008B58AB">
        <w:t>-</w:t>
      </w:r>
      <w:r w:rsidRPr="008B58AB">
        <w:tab/>
      </w:r>
      <w:r w:rsidR="00427255" w:rsidRPr="008B58AB">
        <w:t xml:space="preserve">For a PDSCH transmission where there is not a corresponding PDCCH/EPDCCH detected in subframe </w:t>
      </w:r>
      <w:r w:rsidR="00DF64B1" w:rsidRPr="008B58AB">
        <w:rPr>
          <w:noProof/>
        </w:rPr>
        <w:drawing>
          <wp:inline distT="0" distB="0" distL="0" distR="0" wp14:anchorId="091484AC" wp14:editId="7332791F">
            <wp:extent cx="352425" cy="20955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the value of </w:t>
      </w:r>
      <w:r w:rsidR="00DF64B1" w:rsidRPr="008B58AB">
        <w:rPr>
          <w:noProof/>
          <w:position w:val="-14"/>
        </w:rPr>
        <w:drawing>
          <wp:inline distT="0" distB="0" distL="0" distR="0" wp14:anchorId="725D94C4" wp14:editId="0B2122CF">
            <wp:extent cx="523875"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t xml:space="preserve"> is determined according to higher layer configuration and Table 9.2-2.</w:t>
      </w:r>
    </w:p>
    <w:p w14:paraId="4970128F" w14:textId="77777777" w:rsidR="00427255" w:rsidRPr="008B58AB" w:rsidRDefault="0003503D" w:rsidP="008260B9">
      <w:pPr>
        <w:pStyle w:val="B1"/>
      </w:pPr>
      <w:r w:rsidRPr="008B58AB">
        <w:t>-</w:t>
      </w:r>
      <w:r w:rsidRPr="008B58AB">
        <w:tab/>
      </w:r>
      <w:r w:rsidR="00427255" w:rsidRPr="008B58AB">
        <w:t xml:space="preserve">For a PDSCH transmission indicated by the detection of corresponding EPDCCH or a EPDCCH indicating downlink SPS release in sub-frame </w:t>
      </w:r>
      <w:r w:rsidR="00DF64B1" w:rsidRPr="008B58AB">
        <w:rPr>
          <w:noProof/>
        </w:rPr>
        <w:drawing>
          <wp:inline distT="0" distB="0" distL="0" distR="0" wp14:anchorId="11411F91" wp14:editId="0A64B247">
            <wp:extent cx="352425" cy="20955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where</w:t>
      </w:r>
      <w:r w:rsidR="00427255" w:rsidRPr="008B58AB">
        <w:rPr>
          <w:lang w:val="en-US"/>
        </w:rPr>
        <w:t xml:space="preserve"> </w:t>
      </w:r>
      <w:r w:rsidR="00DF64B1" w:rsidRPr="008B58AB">
        <w:rPr>
          <w:noProof/>
        </w:rPr>
        <w:drawing>
          <wp:inline distT="0" distB="0" distL="0" distR="0" wp14:anchorId="541814E6" wp14:editId="3AE6A3DB">
            <wp:extent cx="447675" cy="20955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rsidRPr="008B58AB">
        <w:t>, the UE shall use</w:t>
      </w:r>
    </w:p>
    <w:p w14:paraId="6B84CA38" w14:textId="77777777"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14:anchorId="3D28DC67" wp14:editId="639C3F12">
            <wp:extent cx="114300" cy="1524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distributed transmission</w:t>
      </w:r>
      <w:r w:rsidR="00427255" w:rsidRPr="008B58AB">
        <w:br/>
      </w:r>
      <w:r w:rsidR="00DF64B1" w:rsidRPr="008B58AB">
        <w:rPr>
          <w:noProof/>
          <w:position w:val="-28"/>
        </w:rPr>
        <w:drawing>
          <wp:inline distT="0" distB="0" distL="0" distR="0" wp14:anchorId="7C2C85B4" wp14:editId="5312475F">
            <wp:extent cx="4000500" cy="419100"/>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14:paraId="604EB11D" w14:textId="77777777"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14:anchorId="7F48E073" wp14:editId="29D78CEC">
            <wp:extent cx="114300" cy="152400"/>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localized transmission</w:t>
      </w:r>
      <w:r w:rsidR="00427255" w:rsidRPr="008B58AB">
        <w:br/>
      </w:r>
      <w:r w:rsidR="00DF64B1" w:rsidRPr="008B58AB">
        <w:rPr>
          <w:noProof/>
          <w:position w:val="-32"/>
        </w:rPr>
        <w:drawing>
          <wp:inline distT="0" distB="0" distL="0" distR="0" wp14:anchorId="4D45F800" wp14:editId="1047EFAB">
            <wp:extent cx="4972050" cy="46672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14:paraId="45ED9F98" w14:textId="77777777" w:rsidR="00427255" w:rsidRPr="008B58AB" w:rsidRDefault="00427255" w:rsidP="00427255">
      <w:pPr>
        <w:ind w:left="630"/>
        <w:rPr>
          <w:lang w:val="en-US"/>
        </w:rPr>
      </w:pPr>
      <w:r w:rsidRPr="008B58AB">
        <w:rPr>
          <w:lang w:val="en-US"/>
        </w:rPr>
        <w:t>where</w:t>
      </w:r>
    </w:p>
    <w:p w14:paraId="48105FF0" w14:textId="77777777"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position w:val="-6"/>
        </w:rPr>
        <w:drawing>
          <wp:inline distT="0" distB="0" distL="0" distR="0" wp14:anchorId="32C23A87" wp14:editId="604C2ADA">
            <wp:extent cx="152400" cy="2095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14:anchorId="6514D6EB" wp14:editId="6B85DA86">
            <wp:extent cx="209550" cy="20002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14:anchorId="091D28C4" wp14:editId="3EB191D6">
            <wp:extent cx="457200" cy="20002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14:anchorId="3D34A625" wp14:editId="27D6A665">
            <wp:extent cx="381000" cy="152400"/>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14:anchorId="70BA3912" wp14:editId="332C5336">
            <wp:extent cx="342900" cy="152400"/>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14:paraId="373D4C3C" w14:textId="77777777"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otherwise, if the value of </w:t>
      </w:r>
      <w:r w:rsidR="00DF64B1" w:rsidRPr="008B58AB">
        <w:rPr>
          <w:noProof/>
          <w:position w:val="-6"/>
        </w:rPr>
        <w:drawing>
          <wp:inline distT="0" distB="0" distL="0" distR="0" wp14:anchorId="46811935" wp14:editId="61B0D0E1">
            <wp:extent cx="1524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14:anchorId="574A44A5" wp14:editId="57383FE9">
            <wp:extent cx="161925" cy="20955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14:anchorId="23F8C2E9" wp14:editId="195A2263">
            <wp:extent cx="457200" cy="209550"/>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14:anchorId="31E5FD38" wp14:editId="5F300B3C">
            <wp:extent cx="438150" cy="15240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14:anchorId="512BD7FC" wp14:editId="1A09BA90">
            <wp:extent cx="371475" cy="15240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sidRPr="008B58AB">
        <w:rPr>
          <w:lang w:val="en-US"/>
        </w:rPr>
        <w:t>;</w:t>
      </w:r>
    </w:p>
    <w:p w14:paraId="45A26FAA" w14:textId="77777777" w:rsidR="00427255" w:rsidRPr="008B58AB" w:rsidRDefault="00427255" w:rsidP="00427255">
      <w:pPr>
        <w:rPr>
          <w:lang w:val="x-none"/>
        </w:rPr>
      </w:pPr>
      <w:r w:rsidRPr="008B58AB">
        <w:rPr>
          <w:lang w:val="en-US"/>
        </w:rPr>
        <w:t>, and where</w:t>
      </w:r>
      <w:r w:rsidRPr="008B58AB">
        <w:rPr>
          <w:lang w:val="x-none"/>
        </w:rPr>
        <w:t xml:space="preserve"> </w:t>
      </w:r>
      <w:r w:rsidR="00DF64B1" w:rsidRPr="008B58AB">
        <w:rPr>
          <w:noProof/>
          <w:position w:val="-6"/>
        </w:rPr>
        <w:drawing>
          <wp:inline distT="0" distB="0" distL="0" distR="0" wp14:anchorId="0246DBE4" wp14:editId="736E686E">
            <wp:extent cx="438150" cy="24765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x-none"/>
        </w:rPr>
        <w:t xml:space="preserve"> is the number of the first ECCE (i.e. lowest ECCE index used to construct the EPDCCH) used for transmission of the corresponding DCI assignment in EPDCCH-PRB-set </w:t>
      </w:r>
      <w:r w:rsidR="00DF64B1" w:rsidRPr="008B58AB">
        <w:rPr>
          <w:noProof/>
          <w:position w:val="-6"/>
        </w:rPr>
        <w:drawing>
          <wp:inline distT="0" distB="0" distL="0" distR="0" wp14:anchorId="6DA9436A" wp14:editId="118C293B">
            <wp:extent cx="114300" cy="152400"/>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in subframe</w:t>
      </w:r>
      <w:r w:rsidRPr="008B58AB">
        <w:rPr>
          <w:lang w:val="en-US"/>
        </w:rPr>
        <w:t xml:space="preserve"> </w:t>
      </w:r>
      <w:r w:rsidR="00DF64B1" w:rsidRPr="008B58AB">
        <w:rPr>
          <w:noProof/>
          <w:position w:val="-6"/>
        </w:rPr>
        <w:drawing>
          <wp:inline distT="0" distB="0" distL="0" distR="0" wp14:anchorId="49166951" wp14:editId="7BD31AB2">
            <wp:extent cx="352425"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00DF64B1" w:rsidRPr="008B58AB">
        <w:rPr>
          <w:noProof/>
          <w:position w:val="-10"/>
        </w:rPr>
        <w:drawing>
          <wp:inline distT="0" distB="0" distL="0" distR="0" wp14:anchorId="6CB4096F" wp14:editId="51DAE162">
            <wp:extent cx="552450" cy="247650"/>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8B58AB">
        <w:rPr>
          <w:lang w:val="x-none"/>
        </w:rPr>
        <w:t xml:space="preserve"> for EPDCCH-PRB-set </w:t>
      </w:r>
      <w:r w:rsidR="00DF64B1" w:rsidRPr="008B58AB">
        <w:rPr>
          <w:noProof/>
          <w:position w:val="-6"/>
        </w:rPr>
        <w:drawing>
          <wp:inline distT="0" distB="0" distL="0" distR="0" wp14:anchorId="55054265" wp14:editId="45D0F5B5">
            <wp:extent cx="114300" cy="1524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is configured by the higher layer parameter </w:t>
      </w:r>
      <w:r w:rsidRPr="008B58AB">
        <w:rPr>
          <w:i/>
          <w:lang w:val="x-none"/>
        </w:rPr>
        <w:t xml:space="preserve">pucch-ResourceStartOffset-r11 , </w:t>
      </w:r>
      <w:r w:rsidR="00DF64B1" w:rsidRPr="008B58AB">
        <w:rPr>
          <w:noProof/>
          <w:position w:val="-10"/>
        </w:rPr>
        <w:drawing>
          <wp:inline distT="0" distB="0" distL="0" distR="0" wp14:anchorId="7C6EF27F" wp14:editId="4759F8DC">
            <wp:extent cx="495300" cy="23812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lang w:val="x-none"/>
        </w:rPr>
        <w:t xml:space="preserve">for EPDCCH-PRB-set </w:t>
      </w:r>
      <w:r w:rsidR="00DF64B1" w:rsidRPr="008B58AB">
        <w:rPr>
          <w:noProof/>
          <w:position w:val="-6"/>
        </w:rPr>
        <w:drawing>
          <wp:inline distT="0" distB="0" distL="0" distR="0" wp14:anchorId="61ACDA2D" wp14:editId="3F3ACA69">
            <wp:extent cx="114300" cy="1524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in subframe </w:t>
      </w:r>
      <w:r w:rsidR="00DF64B1" w:rsidRPr="008B58AB">
        <w:rPr>
          <w:noProof/>
          <w:position w:val="-6"/>
        </w:rPr>
        <w:drawing>
          <wp:inline distT="0" distB="0" distL="0" distR="0" wp14:anchorId="4D7404B9" wp14:editId="76E5FA3B">
            <wp:extent cx="352425" cy="20955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is given in </w:t>
      </w:r>
      <w:r w:rsidR="00FE5A47" w:rsidRPr="008B58AB">
        <w:rPr>
          <w:lang w:val="x-none"/>
        </w:rPr>
        <w:t>Subclause</w:t>
      </w:r>
      <w:r w:rsidRPr="008B58AB">
        <w:rPr>
          <w:lang w:val="x-none"/>
        </w:rPr>
        <w:t xml:space="preserve"> 6.8A.1 in [3], </w:t>
      </w:r>
      <w:r w:rsidR="00DF64B1" w:rsidRPr="008B58AB">
        <w:rPr>
          <w:noProof/>
          <w:position w:val="-6"/>
        </w:rPr>
        <w:drawing>
          <wp:inline distT="0" distB="0" distL="0" distR="0" wp14:anchorId="6FBD9F25" wp14:editId="588F3611">
            <wp:extent cx="152400" cy="17145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lang w:val="x-none"/>
        </w:rPr>
        <w:t xml:space="preserve">is determined from the antenna port used for EPDCCH transmission in subframe </w:t>
      </w:r>
      <w:r w:rsidR="00DF64B1" w:rsidRPr="008B58AB">
        <w:rPr>
          <w:noProof/>
          <w:position w:val="-6"/>
        </w:rPr>
        <w:drawing>
          <wp:inline distT="0" distB="0" distL="0" distR="0" wp14:anchorId="091A0C1C" wp14:editId="474F5128">
            <wp:extent cx="352425" cy="20955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which is described in </w:t>
      </w:r>
      <w:r w:rsidR="00FE5A47" w:rsidRPr="008B58AB">
        <w:rPr>
          <w:lang w:val="x-none"/>
        </w:rPr>
        <w:t>Subclause</w:t>
      </w:r>
      <w:r w:rsidRPr="008B58AB">
        <w:rPr>
          <w:lang w:val="x-none"/>
        </w:rPr>
        <w:t xml:space="preserve"> 6.8A.5 in [3]. </w:t>
      </w:r>
    </w:p>
    <w:p w14:paraId="03A2ACBF" w14:textId="77777777" w:rsidR="00427255" w:rsidRPr="008B58AB" w:rsidRDefault="00DF64B1" w:rsidP="008260B9">
      <w:pPr>
        <w:pStyle w:val="B1"/>
      </w:pPr>
      <w:r w:rsidRPr="008B58AB">
        <w:rPr>
          <w:noProof/>
          <w:position w:val="-12"/>
        </w:rPr>
        <w:drawing>
          <wp:inline distT="0" distB="0" distL="0" distR="0" wp14:anchorId="48E95435" wp14:editId="3A504594">
            <wp:extent cx="342900" cy="20955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as follows </w:t>
      </w:r>
    </w:p>
    <w:p w14:paraId="12C9C2A7"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rPr>
        <w:drawing>
          <wp:inline distT="0" distB="0" distL="0" distR="0" wp14:anchorId="348A0DD1" wp14:editId="2F40D69B">
            <wp:extent cx="371475" cy="17145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and </w:t>
      </w:r>
      <w:r w:rsidR="00DF64B1" w:rsidRPr="008B58AB">
        <w:rPr>
          <w:noProof/>
          <w:position w:val="-6"/>
        </w:rPr>
        <w:drawing>
          <wp:inline distT="0" distB="0" distL="0" distR="0" wp14:anchorId="6575BD51" wp14:editId="70ECB16D">
            <wp:extent cx="371475" cy="17145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14:anchorId="435F9D1B" wp14:editId="461AEE0C">
            <wp:extent cx="342900" cy="2095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10.1.2.1-1.</w:t>
      </w:r>
      <w:r w:rsidR="008576A0" w:rsidRPr="008B58AB">
        <w:rPr>
          <w:lang w:val="en-US"/>
        </w:rPr>
        <w:t xml:space="preserve"> </w:t>
      </w:r>
    </w:p>
    <w:p w14:paraId="613D3B09"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14:anchorId="122B2904" wp14:editId="1CD12C16">
            <wp:extent cx="695325" cy="17145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14:anchorId="1F951339" wp14:editId="350F3345">
            <wp:extent cx="371475" cy="17145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14:anchorId="232EB56F" wp14:editId="51F33538">
            <wp:extent cx="342900" cy="20955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10.1.3.1-2, where the variable </w:t>
      </w:r>
      <w:r w:rsidR="00DF64B1" w:rsidRPr="008B58AB">
        <w:rPr>
          <w:noProof/>
          <w:position w:val="-12"/>
        </w:rPr>
        <w:drawing>
          <wp:inline distT="0" distB="0" distL="0" distR="0" wp14:anchorId="7A4D93A3" wp14:editId="0D25BC72">
            <wp:extent cx="314325" cy="20955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sidRPr="008B58AB">
        <w:rPr>
          <w:lang w:val="en-US"/>
        </w:rPr>
        <w:t>in the table is substituted with</w:t>
      </w:r>
      <w:r w:rsidR="00DF64B1" w:rsidRPr="008B58AB">
        <w:rPr>
          <w:noProof/>
          <w:position w:val="-12"/>
        </w:rPr>
        <w:drawing>
          <wp:inline distT="0" distB="0" distL="0" distR="0" wp14:anchorId="7BBB0800" wp14:editId="512ED6BE">
            <wp:extent cx="342900" cy="209550"/>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the variable </w:t>
      </w:r>
      <w:r w:rsidR="00DF64B1" w:rsidRPr="008B58AB">
        <w:rPr>
          <w:noProof/>
        </w:rPr>
        <w:drawing>
          <wp:inline distT="0" distB="0" distL="0" distR="0" wp14:anchorId="0CF122D9" wp14:editId="19D2A0EC">
            <wp:extent cx="171450" cy="1428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rPr>
        <w:drawing>
          <wp:inline distT="0" distB="0" distL="0" distR="0" wp14:anchorId="40743927" wp14:editId="45C16895">
            <wp:extent cx="152400" cy="17145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sidRPr="008B58AB">
        <w:rPr>
          <w:lang w:val="en-US"/>
        </w:rPr>
        <w:t xml:space="preserve">, the variable </w:t>
      </w:r>
      <w:r w:rsidR="00DF64B1" w:rsidRPr="008B58AB">
        <w:rPr>
          <w:noProof/>
          <w:position w:val="-6"/>
        </w:rPr>
        <w:drawing>
          <wp:inline distT="0" distB="0" distL="0" distR="0" wp14:anchorId="27D5E6AF" wp14:editId="53FF9726">
            <wp:extent cx="180975" cy="17145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sidRPr="008B58AB">
        <w:rPr>
          <w:lang w:val="en-US"/>
        </w:rPr>
        <w:t xml:space="preserve"> in the table is substituted with </w:t>
      </w:r>
      <w:r w:rsidR="00DF64B1" w:rsidRPr="008B58AB">
        <w:rPr>
          <w:noProof/>
          <w:position w:val="-6"/>
        </w:rPr>
        <w:drawing>
          <wp:inline distT="0" distB="0" distL="0" distR="0" wp14:anchorId="0F5662E7" wp14:editId="001CE015">
            <wp:extent cx="190500" cy="17145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sidRPr="008B58AB">
        <w:rPr>
          <w:lang w:val="en-US"/>
        </w:rPr>
        <w:t xml:space="preserve">and the variable </w:t>
      </w:r>
      <w:r w:rsidR="00DF64B1" w:rsidRPr="008B58AB">
        <w:rPr>
          <w:noProof/>
          <w:position w:val="-12"/>
        </w:rPr>
        <w:drawing>
          <wp:inline distT="0" distB="0" distL="0" distR="0" wp14:anchorId="6ECD46E4" wp14:editId="54257AAF">
            <wp:extent cx="152400" cy="20002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position w:val="-12"/>
        </w:rPr>
        <w:drawing>
          <wp:inline distT="0" distB="0" distL="0" distR="0" wp14:anchorId="3CE07C58" wp14:editId="0B0EFD9C">
            <wp:extent cx="200025" cy="2000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sidRPr="008B58AB">
        <w:rPr>
          <w:lang w:val="en-US"/>
        </w:rPr>
        <w:t>.</w:t>
      </w:r>
    </w:p>
    <w:p w14:paraId="050EB538"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14:anchorId="592401A4" wp14:editId="555FE4B7">
            <wp:extent cx="476250" cy="17145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14:anchorId="5AD62F26" wp14:editId="65DBA982">
            <wp:extent cx="371475" cy="17145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14:anchorId="3702BEDD" wp14:editId="7F60E791">
            <wp:extent cx="342900" cy="20955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10.1.3.1-3,</w:t>
      </w:r>
    </w:p>
    <w:p w14:paraId="204ADCDE" w14:textId="77777777" w:rsidR="00427255" w:rsidRPr="008B58AB" w:rsidRDefault="00427255" w:rsidP="008260B9">
      <w:pPr>
        <w:pStyle w:val="B1"/>
      </w:pPr>
      <w:r w:rsidRPr="008B58AB">
        <w:rPr>
          <w:lang w:val="en-US"/>
        </w:rPr>
        <w:t xml:space="preserve">For a given subframe </w:t>
      </w:r>
      <w:r w:rsidR="00DF64B1" w:rsidRPr="008B58AB">
        <w:rPr>
          <w:noProof/>
          <w:position w:val="-6"/>
        </w:rPr>
        <w:drawing>
          <wp:inline distT="0" distB="0" distL="0" distR="0" wp14:anchorId="43A0AA39" wp14:editId="05AF32FD">
            <wp:extent cx="114300" cy="12382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2D43C511" wp14:editId="1BEBD6A6">
            <wp:extent cx="600075" cy="247650"/>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8B58AB">
        <w:t xml:space="preserve"> is determined as follows </w:t>
      </w:r>
    </w:p>
    <w:p w14:paraId="7307FAF9"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configured to monitor EPDCCH in subframe </w:t>
      </w:r>
      <w:r w:rsidR="00DF64B1" w:rsidRPr="008B58AB">
        <w:rPr>
          <w:noProof/>
        </w:rPr>
        <w:drawing>
          <wp:inline distT="0" distB="0" distL="0" distR="0" wp14:anchorId="41965DFE" wp14:editId="40A0C240">
            <wp:extent cx="114300" cy="12382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14:anchorId="7248D715" wp14:editId="6F70258E">
            <wp:extent cx="600075"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in EPDCCH-PRB-set </w:t>
      </w:r>
      <w:r w:rsidR="00DF64B1" w:rsidRPr="008B58AB">
        <w:rPr>
          <w:noProof/>
        </w:rPr>
        <w:drawing>
          <wp:inline distT="0" distB="0" distL="0" distR="0" wp14:anchorId="3C5DAC33" wp14:editId="70A404DB">
            <wp:extent cx="114300" cy="15240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configured for that UE in subframe </w:t>
      </w:r>
      <w:r w:rsidR="00DF64B1" w:rsidRPr="008B58AB">
        <w:rPr>
          <w:noProof/>
        </w:rPr>
        <w:drawing>
          <wp:inline distT="0" distB="0" distL="0" distR="0" wp14:anchorId="5F5B27B7" wp14:editId="470F6F85">
            <wp:extent cx="114300" cy="12382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w:t>
      </w:r>
    </w:p>
    <w:p w14:paraId="143429DB" w14:textId="77777777" w:rsidR="00427255" w:rsidRPr="008B58AB" w:rsidRDefault="0003503D" w:rsidP="008260B9">
      <w:pPr>
        <w:pStyle w:val="B2"/>
        <w:rPr>
          <w:lang w:val="en-US"/>
        </w:rPr>
      </w:pPr>
      <w:r w:rsidRPr="008B58AB">
        <w:rPr>
          <w:lang w:val="en-US"/>
        </w:rPr>
        <w:lastRenderedPageBreak/>
        <w:t>-</w:t>
      </w:r>
      <w:r w:rsidRPr="008B58AB">
        <w:rPr>
          <w:lang w:val="en-US"/>
        </w:rPr>
        <w:tab/>
      </w:r>
      <w:r w:rsidR="00427255" w:rsidRPr="008B58AB">
        <w:rPr>
          <w:lang w:val="en-US"/>
        </w:rPr>
        <w:t xml:space="preserve">If the UE is not configured to monitor EPDCCH in subframe </w:t>
      </w:r>
      <w:r w:rsidR="00DF64B1" w:rsidRPr="008B58AB">
        <w:rPr>
          <w:noProof/>
        </w:rPr>
        <w:drawing>
          <wp:inline distT="0" distB="0" distL="0" distR="0" wp14:anchorId="36362B91" wp14:editId="573222E1">
            <wp:extent cx="114300" cy="1238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14:anchorId="3970FD56" wp14:editId="3EB39FCA">
            <wp:extent cx="600075"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computed assuming EPDCCH-PRB-set </w:t>
      </w:r>
      <w:r w:rsidR="00DF64B1" w:rsidRPr="008B58AB">
        <w:rPr>
          <w:noProof/>
        </w:rPr>
        <w:drawing>
          <wp:inline distT="0" distB="0" distL="0" distR="0" wp14:anchorId="0C05D02B" wp14:editId="560FB58C">
            <wp:extent cx="114300" cy="15240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is configured for that UE in subframe </w:t>
      </w:r>
      <w:r w:rsidR="00DF64B1" w:rsidRPr="008B58AB">
        <w:rPr>
          <w:noProof/>
        </w:rPr>
        <w:drawing>
          <wp:inline distT="0" distB="0" distL="0" distR="0" wp14:anchorId="33B490FB" wp14:editId="312AADD9">
            <wp:extent cx="114300" cy="1238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p>
    <w:p w14:paraId="303672BA"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normal downlink CP, if subframe </w:t>
      </w:r>
      <w:r w:rsidR="00DF64B1" w:rsidRPr="008B58AB">
        <w:rPr>
          <w:noProof/>
        </w:rPr>
        <w:drawing>
          <wp:inline distT="0" distB="0" distL="0" distR="0" wp14:anchorId="4D5C2E4E" wp14:editId="64694352">
            <wp:extent cx="114300" cy="1238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5, </w:t>
      </w:r>
      <w:r w:rsidR="00DF64B1" w:rsidRPr="008B58AB">
        <w:rPr>
          <w:noProof/>
          <w:position w:val="-14"/>
        </w:rPr>
        <w:drawing>
          <wp:inline distT="0" distB="0" distL="0" distR="0" wp14:anchorId="35488A97" wp14:editId="3AF9889D">
            <wp:extent cx="600075"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 </w:t>
      </w:r>
    </w:p>
    <w:p w14:paraId="33DC1DF1" w14:textId="77777777"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extended downlink CP, if subframe </w:t>
      </w:r>
      <w:r w:rsidR="00DF64B1" w:rsidRPr="008B58AB">
        <w:rPr>
          <w:noProof/>
        </w:rPr>
        <w:drawing>
          <wp:inline distT="0" distB="0" distL="0" distR="0" wp14:anchorId="11FACD00" wp14:editId="5D9723EF">
            <wp:extent cx="114300" cy="1238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4 or 7, </w:t>
      </w:r>
      <w:r w:rsidR="00DF64B1" w:rsidRPr="008B58AB">
        <w:rPr>
          <w:noProof/>
          <w:position w:val="-14"/>
        </w:rPr>
        <w:drawing>
          <wp:inline distT="0" distB="0" distL="0" distR="0" wp14:anchorId="0A4A64BD" wp14:editId="63076320">
            <wp:extent cx="600075" cy="2476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w:t>
      </w:r>
    </w:p>
    <w:p w14:paraId="1E756E42" w14:textId="77777777" w:rsidR="001C6E82" w:rsidRPr="008B58AB" w:rsidRDefault="004D32D8" w:rsidP="001C6E82">
      <w:r w:rsidRPr="008B58AB">
        <w:rPr>
          <w:rFonts w:eastAsia="SimSun" w:hint="eastAsia"/>
          <w:lang w:eastAsia="zh-CN"/>
        </w:rPr>
        <w:t xml:space="preserve">For a non-BL/CE UE, </w:t>
      </w:r>
      <w:r w:rsidRPr="008B58AB">
        <w:t xml:space="preserve">if the </w:t>
      </w:r>
      <w:r w:rsidR="001C6E82" w:rsidRPr="008B58AB">
        <w:t xml:space="preserve">UE is not configured with two antenna port transmission for PUCCH format 1b with channel selection, </w:t>
      </w:r>
      <w:r w:rsidR="00AB1D8E" w:rsidRPr="008B58AB">
        <w:t xml:space="preserve">and if the UE is not configured with the higher layer parameter </w:t>
      </w:r>
      <w:r w:rsidR="00C6756F" w:rsidRPr="008B58AB">
        <w:rPr>
          <w:i/>
          <w:lang w:eastAsia="zh-CN"/>
        </w:rPr>
        <w:t>EIMTA-MainConfigServCell-r12</w:t>
      </w:r>
      <w:r w:rsidR="00AB1D8E" w:rsidRPr="008B58AB">
        <w:rPr>
          <w:i/>
          <w:lang w:eastAsia="zh-CN"/>
        </w:rPr>
        <w:t xml:space="preserve">, </w:t>
      </w:r>
      <w:r w:rsidR="001C6E82" w:rsidRPr="008B58AB">
        <w:t>b</w:t>
      </w:r>
      <w:r w:rsidR="001F3790" w:rsidRPr="008B58AB">
        <w:t xml:space="preserve">ased on higher layer signalling </w:t>
      </w:r>
      <w:r w:rsidR="001C6E82" w:rsidRPr="008B58AB">
        <w:t xml:space="preserve">the </w:t>
      </w:r>
      <w:r w:rsidR="001F3790" w:rsidRPr="008B58AB">
        <w:t>UE configured with a single serving cell will perform channel selection either according to the set of Tables 10.1.3-2, 10.1.3-3, and 10.1.3-4 or according to the set of Tables 10.1.3-5, 10.1.3-6, and 10.1.3-7.</w:t>
      </w:r>
      <w:r w:rsidR="001C6E82" w:rsidRPr="008B58AB">
        <w:t xml:space="preserve"> </w:t>
      </w:r>
    </w:p>
    <w:p w14:paraId="1A13AD4D" w14:textId="77777777" w:rsidR="00AB1D8E" w:rsidRPr="008B58AB" w:rsidRDefault="001C6E82" w:rsidP="00AB1D8E">
      <w:r w:rsidRPr="008B58AB">
        <w:rPr>
          <w:rFonts w:eastAsia="SimSun"/>
          <w:lang w:eastAsia="zh-CN"/>
        </w:rPr>
        <w:t>If a</w:t>
      </w:r>
      <w:r w:rsidRPr="008B58AB">
        <w:rPr>
          <w:rFonts w:eastAsia="SimSun" w:hint="eastAsia"/>
          <w:lang w:eastAsia="zh-CN"/>
        </w:rPr>
        <w:t xml:space="preserve"> UE </w:t>
      </w:r>
      <w:r w:rsidRPr="008B58AB">
        <w:rPr>
          <w:rFonts w:eastAsia="SimSun"/>
          <w:lang w:eastAsia="zh-CN"/>
        </w:rPr>
        <w:t xml:space="preserve">is configured with two antenna port transmission for PUCCH format 1b with channel selection, </w:t>
      </w:r>
      <w:r w:rsidR="00AB1D8E" w:rsidRPr="008B58AB">
        <w:rPr>
          <w:rFonts w:eastAsia="SimSun"/>
          <w:lang w:eastAsia="zh-CN"/>
        </w:rPr>
        <w:t xml:space="preserve">and if the UE is not configured with the higher layer parameter </w:t>
      </w:r>
      <w:r w:rsidR="00C6756F" w:rsidRPr="008B58AB">
        <w:rPr>
          <w:i/>
          <w:lang w:eastAsia="zh-CN"/>
        </w:rPr>
        <w:t>EIMTA-MainConfigServCell-r12</w:t>
      </w:r>
      <w:r w:rsidR="00AB1D8E" w:rsidRPr="008B58AB">
        <w:rPr>
          <w:i/>
          <w:lang w:eastAsia="zh-CN"/>
        </w:rPr>
        <w:t>,</w:t>
      </w:r>
      <w:r w:rsidR="00AB1D8E" w:rsidRPr="008B58AB">
        <w:rPr>
          <w:rFonts w:eastAsia="SimSun"/>
          <w:lang w:eastAsia="zh-CN"/>
        </w:rPr>
        <w:t xml:space="preserve"> </w:t>
      </w:r>
      <w:r w:rsidRPr="008B58AB">
        <w:t>then the UE will perform channel selection according to the set of Tables 10.1.3-5, 10.1.3-6, and 10.1.3-7.</w:t>
      </w:r>
      <w:r w:rsidR="00AB1D8E" w:rsidRPr="008B58AB">
        <w:t xml:space="preserve"> </w:t>
      </w:r>
    </w:p>
    <w:p w14:paraId="7FEC15D8" w14:textId="77777777" w:rsidR="001C6E82" w:rsidRPr="008B58AB" w:rsidRDefault="00AB1D8E" w:rsidP="00AB1D8E">
      <w:r w:rsidRPr="008B58AB">
        <w:t xml:space="preserve">If the UE is configured with the higher layer parameter </w:t>
      </w:r>
      <w:r w:rsidR="00C6756F" w:rsidRPr="008B58AB">
        <w:rPr>
          <w:i/>
          <w:lang w:eastAsia="zh-CN"/>
        </w:rPr>
        <w:t>EIMTA-MainConfigServCell-r12</w:t>
      </w:r>
      <w:r w:rsidRPr="008B58AB">
        <w:rPr>
          <w:i/>
          <w:lang w:eastAsia="zh-CN"/>
        </w:rPr>
        <w:t xml:space="preserve">, </w:t>
      </w:r>
      <w:r w:rsidRPr="008B58AB">
        <w:t>the UE configured with a single serving cell will perform channel selection according to the set of Tables 10.1.3-5, 10.1.3-6, and 10.1.3-7.</w:t>
      </w:r>
    </w:p>
    <w:p w14:paraId="1F0F0C7C" w14:textId="77777777" w:rsidR="001C6E82" w:rsidRPr="008B58AB" w:rsidRDefault="001C6E82" w:rsidP="001C6E82">
      <w:r w:rsidRPr="008B58AB">
        <w:t xml:space="preserve">For the selected table set, the UE shall transmit </w:t>
      </w:r>
      <w:r w:rsidR="00DF64B1" w:rsidRPr="008B58AB">
        <w:rPr>
          <w:rFonts w:eastAsia="SimSun"/>
          <w:noProof/>
          <w:position w:val="-10"/>
        </w:rPr>
        <w:drawing>
          <wp:inline distT="0" distB="0" distL="0" distR="0" wp14:anchorId="2D72B2DE" wp14:editId="2444CC3C">
            <wp:extent cx="476250" cy="16192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14:anchorId="7E5BEE9D" wp14:editId="27DDEE8E">
            <wp:extent cx="43815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in sub-frame </w:t>
      </w:r>
      <w:r w:rsidR="00DF64B1" w:rsidRPr="008B58AB">
        <w:rPr>
          <w:noProof/>
          <w:position w:val="-6"/>
        </w:rPr>
        <w:drawing>
          <wp:inline distT="0" distB="0" distL="0" distR="0" wp14:anchorId="08157842" wp14:editId="3AB33812">
            <wp:extent cx="114300" cy="1238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087AD7F2" wp14:editId="6BBB0460">
            <wp:extent cx="142875" cy="19050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00DF64B1" w:rsidRPr="008B58AB">
        <w:rPr>
          <w:noProof/>
          <w:position w:val="-10"/>
        </w:rPr>
        <w:drawing>
          <wp:inline distT="0" distB="0" distL="0" distR="0" wp14:anchorId="00A3D030" wp14:editId="277677EA">
            <wp:extent cx="152400" cy="171450"/>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 using PUCCH format 1b according to </w:t>
      </w:r>
      <w:r w:rsidR="00FE5A47" w:rsidRPr="008B58AB">
        <w:t>Subclause</w:t>
      </w:r>
      <w:r w:rsidRPr="008B58AB">
        <w:t xml:space="preserve"> 5.4.1 in [3] where </w:t>
      </w:r>
    </w:p>
    <w:p w14:paraId="1F5EC532" w14:textId="77777777" w:rsidR="001C6E82" w:rsidRPr="008B58AB" w:rsidRDefault="00427255" w:rsidP="008260B9">
      <w:pPr>
        <w:pStyle w:val="B1"/>
        <w:rPr>
          <w:rFonts w:eastAsia="SimSun"/>
          <w:lang w:val="en-US" w:eastAsia="zh-CN"/>
        </w:rPr>
      </w:pPr>
      <w:r w:rsidRPr="008B58AB">
        <w:t>-</w:t>
      </w:r>
      <w:r w:rsidRPr="008B58AB">
        <w:tab/>
      </w:r>
      <w:r w:rsidR="00DF64B1" w:rsidRPr="008B58AB">
        <w:rPr>
          <w:noProof/>
          <w:position w:val="-12"/>
        </w:rPr>
        <w:drawing>
          <wp:inline distT="0" distB="0" distL="0" distR="0" wp14:anchorId="06E30183" wp14:editId="4DBDB1BA">
            <wp:extent cx="438150" cy="247650"/>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w:t>
      </w:r>
      <w:r w:rsidR="00DF64B1" w:rsidRPr="008B58AB">
        <w:rPr>
          <w:noProof/>
          <w:position w:val="-12"/>
        </w:rPr>
        <w:drawing>
          <wp:inline distT="0" distB="0" distL="0" distR="0" wp14:anchorId="0158186F" wp14:editId="2BAE0CAD">
            <wp:extent cx="457200" cy="2476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for antenna port </w:t>
      </w:r>
      <w:r w:rsidR="00DF64B1" w:rsidRPr="008B58AB">
        <w:rPr>
          <w:noProof/>
          <w:position w:val="-12"/>
        </w:rPr>
        <w:drawing>
          <wp:inline distT="0" distB="0" distL="0" distR="0" wp14:anchorId="4F292516" wp14:editId="788092F8">
            <wp:extent cx="180975" cy="2381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8B58AB">
        <w:t xml:space="preserve">and the value of </w:t>
      </w:r>
      <w:r w:rsidR="00DF64B1" w:rsidRPr="008B58AB">
        <w:rPr>
          <w:rFonts w:eastAsia="SimSun"/>
          <w:noProof/>
          <w:position w:val="-10"/>
        </w:rPr>
        <w:drawing>
          <wp:inline distT="0" distB="0" distL="0" distR="0" wp14:anchorId="779331AC" wp14:editId="64E57DCE">
            <wp:extent cx="476250" cy="16192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8B58AB">
        <w:rPr>
          <w:rFonts w:eastAsia="SimSun"/>
          <w:lang w:val="en-US" w:eastAsia="zh-CN"/>
        </w:rPr>
        <w:t xml:space="preserve"> and the PUCCH resource </w:t>
      </w:r>
      <w:r w:rsidR="00DF64B1" w:rsidRPr="008B58AB">
        <w:rPr>
          <w:noProof/>
          <w:position w:val="-12"/>
        </w:rPr>
        <w:drawing>
          <wp:inline distT="0" distB="0" distL="0" distR="0" wp14:anchorId="53183E72" wp14:editId="642089DB">
            <wp:extent cx="4572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 are generated by channel selection according to the selected set of Tables for </w:t>
      </w:r>
      <w:r w:rsidR="001C6E82" w:rsidRPr="008B58AB">
        <w:rPr>
          <w:i/>
        </w:rPr>
        <w:t>M</w:t>
      </w:r>
      <w:r w:rsidR="001C6E82" w:rsidRPr="008B58AB">
        <w:t xml:space="preserve"> = 2, 3, and 4 respectively</w:t>
      </w:r>
      <w:r w:rsidR="001C6E82" w:rsidRPr="008B58AB">
        <w:rPr>
          <w:rFonts w:eastAsia="SimSun"/>
          <w:lang w:val="en-US" w:eastAsia="zh-CN"/>
        </w:rPr>
        <w:t xml:space="preserve"> </w:t>
      </w:r>
    </w:p>
    <w:p w14:paraId="11BFC1F8" w14:textId="77777777" w:rsidR="001C6E82" w:rsidRPr="008B58AB" w:rsidRDefault="00427255" w:rsidP="008260B9">
      <w:pPr>
        <w:pStyle w:val="B1"/>
      </w:pPr>
      <w:r w:rsidRPr="008B58AB">
        <w:t>-</w:t>
      </w:r>
      <w:r w:rsidRPr="008B58AB">
        <w:tab/>
      </w:r>
      <w:r w:rsidR="00DF64B1" w:rsidRPr="008B58AB">
        <w:rPr>
          <w:noProof/>
          <w:position w:val="-12"/>
        </w:rPr>
        <w:drawing>
          <wp:inline distT="0" distB="0" distL="0" distR="0" wp14:anchorId="4F558CB8" wp14:editId="200459D8">
            <wp:extent cx="43815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1C6E82" w:rsidRPr="008B58AB">
        <w:t>for antenna port</w:t>
      </w:r>
      <w:r w:rsidR="00DF64B1" w:rsidRPr="008B58AB">
        <w:rPr>
          <w:noProof/>
          <w:position w:val="-10"/>
        </w:rPr>
        <w:drawing>
          <wp:inline distT="0" distB="0" distL="0" distR="0" wp14:anchorId="61F775A1" wp14:editId="6D688A3C">
            <wp:extent cx="171450" cy="2095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8B58AB">
        <w:t xml:space="preserve">, where </w:t>
      </w:r>
      <w:r w:rsidR="00DF64B1" w:rsidRPr="008B58AB">
        <w:rPr>
          <w:noProof/>
          <w:position w:val="-12"/>
        </w:rPr>
        <w:drawing>
          <wp:inline distT="0" distB="0" distL="0" distR="0" wp14:anchorId="5E8C1D73" wp14:editId="4052B625">
            <wp:extent cx="43815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 xml:space="preserve"> is selected from PUCCH resources </w:t>
      </w:r>
      <w:r w:rsidR="00DF64B1" w:rsidRPr="008B58AB">
        <w:rPr>
          <w:noProof/>
          <w:position w:val="-14"/>
        </w:rPr>
        <w:drawing>
          <wp:inline distT="0" distB="0" distL="0" distR="0" wp14:anchorId="40227C76" wp14:editId="060D9E9A">
            <wp:extent cx="466725" cy="2571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8B58AB">
        <w:t xml:space="preserve">configured by higher layers where </w:t>
      </w:r>
      <w:r w:rsidR="00DF64B1" w:rsidRPr="008B58AB">
        <w:rPr>
          <w:noProof/>
          <w:position w:val="-6"/>
        </w:rPr>
        <w:drawing>
          <wp:inline distT="0" distB="0" distL="0" distR="0" wp14:anchorId="538A245B" wp14:editId="75A1898D">
            <wp:extent cx="676275" cy="15240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8B58AB">
        <w:t xml:space="preserve">, according to selected set of Tables for </w:t>
      </w:r>
      <w:r w:rsidR="001C6E82" w:rsidRPr="008B58AB">
        <w:rPr>
          <w:i/>
        </w:rPr>
        <w:t>M</w:t>
      </w:r>
      <w:r w:rsidR="001C6E82" w:rsidRPr="008B58AB">
        <w:t xml:space="preserve"> = 2, 3, and 4 respectively</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14:anchorId="5126E5E6" wp14:editId="5C4E962C">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14:anchorId="4DE40C38" wp14:editId="40B5B24F">
            <wp:extent cx="438150" cy="2476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14:anchorId="1586651B" wp14:editId="5FE17F91">
            <wp:extent cx="466725"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 with </w:t>
      </w:r>
      <w:r w:rsidR="00DF64B1" w:rsidRPr="008B58AB">
        <w:rPr>
          <w:noProof/>
          <w:position w:val="-14"/>
        </w:rPr>
        <w:drawing>
          <wp:inline distT="0" distB="0" distL="0" distR="0" wp14:anchorId="68E7D7CF" wp14:editId="214EFCE3">
            <wp:extent cx="466725" cy="257175"/>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t>,</w:t>
      </w:r>
      <w:r w:rsidR="001C6E82" w:rsidRPr="008B58AB">
        <w:t xml:space="preserve"> when the UE is configured with two antenna port transmission for PUCCH format 1b with channel selection.</w:t>
      </w:r>
    </w:p>
    <w:p w14:paraId="0481006B" w14:textId="77777777" w:rsidR="00427255" w:rsidRPr="008B58AB" w:rsidRDefault="00427255" w:rsidP="008260B9">
      <w:pPr>
        <w:pStyle w:val="FP"/>
      </w:pPr>
    </w:p>
    <w:p w14:paraId="63F9BA9F" w14:textId="77777777" w:rsidR="0093274D" w:rsidRPr="008B58AB" w:rsidRDefault="0093274D" w:rsidP="00427255">
      <w:pPr>
        <w:pStyle w:val="TH"/>
      </w:pPr>
      <w:r w:rsidRPr="008B58AB">
        <w:t>Table 10.1</w:t>
      </w:r>
      <w:r w:rsidR="001F3790" w:rsidRPr="008B58AB">
        <w:t>.3</w:t>
      </w:r>
      <w:r w:rsidRPr="008B58AB">
        <w:t xml:space="preserve">-2: Transmission of </w:t>
      </w:r>
      <w:r w:rsidR="001F3790" w:rsidRPr="008B58AB">
        <w:t xml:space="preserve">HARQ-ACK </w:t>
      </w:r>
      <w:r w:rsidRPr="008B58AB">
        <w:t xml:space="preserve">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8B58AB" w14:paraId="3131489D" w14:textId="77777777">
        <w:trPr>
          <w:cantSplit/>
          <w:jc w:val="center"/>
        </w:trPr>
        <w:tc>
          <w:tcPr>
            <w:tcW w:w="0" w:type="auto"/>
            <w:shd w:val="clear" w:color="auto" w:fill="E0E0E0"/>
            <w:vAlign w:val="center"/>
          </w:tcPr>
          <w:p w14:paraId="7E7956FA" w14:textId="77777777" w:rsidR="0093274D" w:rsidRPr="008B58AB" w:rsidRDefault="0093274D" w:rsidP="00975C2E">
            <w:pPr>
              <w:pStyle w:val="TAH"/>
            </w:pPr>
            <w:r w:rsidRPr="008B58AB">
              <w:t>HARQ-ACK(0), HARQ-ACK(1)</w:t>
            </w:r>
          </w:p>
        </w:tc>
        <w:tc>
          <w:tcPr>
            <w:tcW w:w="0" w:type="auto"/>
            <w:shd w:val="clear" w:color="auto" w:fill="E0E0E0"/>
            <w:vAlign w:val="center"/>
          </w:tcPr>
          <w:p w14:paraId="100AA045" w14:textId="77777777" w:rsidR="0093274D" w:rsidRPr="008B58AB" w:rsidRDefault="00DF64B1" w:rsidP="00975C2E">
            <w:pPr>
              <w:pStyle w:val="TAH"/>
            </w:pPr>
            <w:r w:rsidRPr="008B58AB">
              <w:rPr>
                <w:noProof/>
                <w:position w:val="-10"/>
              </w:rPr>
              <w:drawing>
                <wp:inline distT="0" distB="0" distL="0" distR="0" wp14:anchorId="6E485E63" wp14:editId="6959F892">
                  <wp:extent cx="41910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02B33CD4" w14:textId="77777777" w:rsidR="0093274D" w:rsidRPr="008B58AB" w:rsidRDefault="00DF64B1" w:rsidP="00975C2E">
            <w:pPr>
              <w:pStyle w:val="TAH"/>
            </w:pPr>
            <w:r w:rsidRPr="008B58AB">
              <w:rPr>
                <w:rFonts w:eastAsia="SimSun"/>
                <w:noProof/>
                <w:position w:val="-10"/>
              </w:rPr>
              <w:drawing>
                <wp:inline distT="0" distB="0" distL="0" distR="0" wp14:anchorId="3BA1D593" wp14:editId="4A8B4EC1">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14:paraId="65DB2D4B" w14:textId="77777777">
        <w:trPr>
          <w:cantSplit/>
          <w:jc w:val="center"/>
        </w:trPr>
        <w:tc>
          <w:tcPr>
            <w:tcW w:w="0" w:type="auto"/>
            <w:vAlign w:val="center"/>
          </w:tcPr>
          <w:p w14:paraId="4ABB8056" w14:textId="77777777" w:rsidR="0093274D" w:rsidRPr="008B58AB" w:rsidRDefault="0093274D" w:rsidP="00975C2E">
            <w:pPr>
              <w:pStyle w:val="TAC"/>
            </w:pPr>
            <w:r w:rsidRPr="008B58AB">
              <w:t>ACK, ACK</w:t>
            </w:r>
          </w:p>
        </w:tc>
        <w:tc>
          <w:tcPr>
            <w:tcW w:w="0" w:type="auto"/>
            <w:vAlign w:val="center"/>
          </w:tcPr>
          <w:p w14:paraId="163730CC" w14:textId="77777777" w:rsidR="0093274D" w:rsidRPr="008B58AB" w:rsidRDefault="00DF64B1" w:rsidP="00975C2E">
            <w:pPr>
              <w:pStyle w:val="TAC"/>
              <w:rPr>
                <w:i/>
              </w:rPr>
            </w:pPr>
            <w:r w:rsidRPr="008B58AB">
              <w:rPr>
                <w:noProof/>
                <w:position w:val="-14"/>
              </w:rPr>
              <w:drawing>
                <wp:inline distT="0" distB="0" distL="0" distR="0" wp14:anchorId="5D592099" wp14:editId="3F44694B">
                  <wp:extent cx="476250" cy="2571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E57B582" w14:textId="77777777" w:rsidR="0093274D" w:rsidRPr="008B58AB" w:rsidRDefault="0093274D" w:rsidP="00975C2E">
            <w:pPr>
              <w:pStyle w:val="TAC"/>
            </w:pPr>
            <w:r w:rsidRPr="008B58AB">
              <w:t>1, 1</w:t>
            </w:r>
          </w:p>
        </w:tc>
      </w:tr>
      <w:tr w:rsidR="0093274D" w:rsidRPr="008B58AB" w14:paraId="5776F5F7" w14:textId="77777777">
        <w:trPr>
          <w:cantSplit/>
          <w:jc w:val="center"/>
        </w:trPr>
        <w:tc>
          <w:tcPr>
            <w:tcW w:w="0" w:type="auto"/>
            <w:vAlign w:val="center"/>
          </w:tcPr>
          <w:p w14:paraId="246573C2" w14:textId="77777777" w:rsidR="0093274D" w:rsidRPr="008B58AB" w:rsidRDefault="0093274D" w:rsidP="00975C2E">
            <w:pPr>
              <w:pStyle w:val="TAC"/>
            </w:pPr>
            <w:r w:rsidRPr="008B58AB">
              <w:t>ACK, NACK/DTX</w:t>
            </w:r>
          </w:p>
        </w:tc>
        <w:tc>
          <w:tcPr>
            <w:tcW w:w="0" w:type="auto"/>
            <w:vAlign w:val="center"/>
          </w:tcPr>
          <w:p w14:paraId="6316A753" w14:textId="77777777" w:rsidR="0093274D" w:rsidRPr="008B58AB" w:rsidRDefault="00DF64B1" w:rsidP="00975C2E">
            <w:pPr>
              <w:pStyle w:val="TAC"/>
              <w:rPr>
                <w:i/>
              </w:rPr>
            </w:pPr>
            <w:r w:rsidRPr="008B58AB">
              <w:rPr>
                <w:noProof/>
                <w:position w:val="-14"/>
              </w:rPr>
              <w:drawing>
                <wp:inline distT="0" distB="0" distL="0" distR="0" wp14:anchorId="3E8848AC" wp14:editId="0D58D3F1">
                  <wp:extent cx="47625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71E10C9" w14:textId="77777777" w:rsidR="0093274D" w:rsidRPr="008B58AB" w:rsidRDefault="0093274D" w:rsidP="00975C2E">
            <w:pPr>
              <w:pStyle w:val="TAC"/>
            </w:pPr>
            <w:r w:rsidRPr="008B58AB">
              <w:t>0, 1</w:t>
            </w:r>
          </w:p>
        </w:tc>
      </w:tr>
      <w:tr w:rsidR="0093274D" w:rsidRPr="008B58AB" w14:paraId="162592A6" w14:textId="77777777">
        <w:trPr>
          <w:cantSplit/>
          <w:jc w:val="center"/>
        </w:trPr>
        <w:tc>
          <w:tcPr>
            <w:tcW w:w="0" w:type="auto"/>
            <w:vAlign w:val="center"/>
          </w:tcPr>
          <w:p w14:paraId="09C6E3D1" w14:textId="77777777" w:rsidR="0093274D" w:rsidRPr="008B58AB" w:rsidRDefault="0093274D" w:rsidP="00975C2E">
            <w:pPr>
              <w:pStyle w:val="TAC"/>
            </w:pPr>
            <w:r w:rsidRPr="008B58AB">
              <w:t>NACK/DTX, ACK</w:t>
            </w:r>
          </w:p>
        </w:tc>
        <w:tc>
          <w:tcPr>
            <w:tcW w:w="0" w:type="auto"/>
            <w:vAlign w:val="center"/>
          </w:tcPr>
          <w:p w14:paraId="2E1E8FA9" w14:textId="77777777" w:rsidR="0093274D" w:rsidRPr="008B58AB" w:rsidRDefault="00DF64B1" w:rsidP="00975C2E">
            <w:pPr>
              <w:pStyle w:val="TAC"/>
              <w:rPr>
                <w:i/>
              </w:rPr>
            </w:pPr>
            <w:r w:rsidRPr="008B58AB">
              <w:rPr>
                <w:noProof/>
                <w:position w:val="-14"/>
              </w:rPr>
              <w:drawing>
                <wp:inline distT="0" distB="0" distL="0" distR="0" wp14:anchorId="23C775C8" wp14:editId="35FE3A18">
                  <wp:extent cx="476250" cy="257175"/>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57A0BDA" w14:textId="77777777" w:rsidR="0093274D" w:rsidRPr="008B58AB" w:rsidRDefault="0093274D" w:rsidP="00975C2E">
            <w:pPr>
              <w:pStyle w:val="TAC"/>
            </w:pPr>
            <w:r w:rsidRPr="008B58AB">
              <w:t>0, 0</w:t>
            </w:r>
          </w:p>
        </w:tc>
      </w:tr>
      <w:tr w:rsidR="0093274D" w:rsidRPr="008B58AB" w14:paraId="3738C600" w14:textId="77777777">
        <w:trPr>
          <w:cantSplit/>
          <w:jc w:val="center"/>
        </w:trPr>
        <w:tc>
          <w:tcPr>
            <w:tcW w:w="0" w:type="auto"/>
            <w:vAlign w:val="center"/>
          </w:tcPr>
          <w:p w14:paraId="3A77A5B9" w14:textId="77777777" w:rsidR="0093274D" w:rsidRPr="008B58AB" w:rsidRDefault="0093274D" w:rsidP="00975C2E">
            <w:pPr>
              <w:pStyle w:val="TAC"/>
            </w:pPr>
            <w:r w:rsidRPr="008B58AB">
              <w:t>NACK/DTX, NACK</w:t>
            </w:r>
          </w:p>
        </w:tc>
        <w:tc>
          <w:tcPr>
            <w:tcW w:w="0" w:type="auto"/>
            <w:vAlign w:val="center"/>
          </w:tcPr>
          <w:p w14:paraId="1B1D859F" w14:textId="77777777" w:rsidR="0093274D" w:rsidRPr="008B58AB" w:rsidRDefault="00DF64B1" w:rsidP="00975C2E">
            <w:pPr>
              <w:pStyle w:val="TAC"/>
            </w:pPr>
            <w:r w:rsidRPr="008B58AB">
              <w:rPr>
                <w:noProof/>
                <w:position w:val="-14"/>
              </w:rPr>
              <w:drawing>
                <wp:inline distT="0" distB="0" distL="0" distR="0" wp14:anchorId="75078CA6" wp14:editId="3DABA5A8">
                  <wp:extent cx="476250" cy="2571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69BEF50" w14:textId="77777777" w:rsidR="0093274D" w:rsidRPr="008B58AB" w:rsidRDefault="0093274D" w:rsidP="00975C2E">
            <w:pPr>
              <w:pStyle w:val="TAC"/>
            </w:pPr>
            <w:r w:rsidRPr="008B58AB">
              <w:t>1, 0</w:t>
            </w:r>
          </w:p>
        </w:tc>
      </w:tr>
      <w:tr w:rsidR="0093274D" w:rsidRPr="008B58AB" w14:paraId="0FEE70AA" w14:textId="77777777">
        <w:trPr>
          <w:cantSplit/>
          <w:jc w:val="center"/>
        </w:trPr>
        <w:tc>
          <w:tcPr>
            <w:tcW w:w="0" w:type="auto"/>
            <w:vAlign w:val="center"/>
          </w:tcPr>
          <w:p w14:paraId="1810C418" w14:textId="77777777" w:rsidR="0093274D" w:rsidRPr="008B58AB" w:rsidRDefault="0093274D" w:rsidP="00975C2E">
            <w:pPr>
              <w:pStyle w:val="TAC"/>
            </w:pPr>
            <w:r w:rsidRPr="008B58AB">
              <w:t>NACK, DTX</w:t>
            </w:r>
          </w:p>
        </w:tc>
        <w:tc>
          <w:tcPr>
            <w:tcW w:w="0" w:type="auto"/>
            <w:tcBorders>
              <w:bottom w:val="single" w:sz="4" w:space="0" w:color="auto"/>
            </w:tcBorders>
            <w:vAlign w:val="center"/>
          </w:tcPr>
          <w:p w14:paraId="563F9B3E" w14:textId="77777777" w:rsidR="0093274D" w:rsidRPr="008B58AB" w:rsidRDefault="00DF64B1" w:rsidP="00975C2E">
            <w:pPr>
              <w:pStyle w:val="TAC"/>
              <w:rPr>
                <w:i/>
              </w:rPr>
            </w:pPr>
            <w:r w:rsidRPr="008B58AB">
              <w:rPr>
                <w:noProof/>
                <w:position w:val="-14"/>
              </w:rPr>
              <w:drawing>
                <wp:inline distT="0" distB="0" distL="0" distR="0" wp14:anchorId="7CFEE07D" wp14:editId="58F72008">
                  <wp:extent cx="47625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14:paraId="61338126" w14:textId="77777777" w:rsidR="0093274D" w:rsidRPr="008B58AB" w:rsidRDefault="0093274D" w:rsidP="00975C2E">
            <w:pPr>
              <w:pStyle w:val="TAC"/>
            </w:pPr>
            <w:r w:rsidRPr="008B58AB">
              <w:t>1, 0</w:t>
            </w:r>
          </w:p>
        </w:tc>
      </w:tr>
      <w:tr w:rsidR="001F3790" w:rsidRPr="008B58AB" w14:paraId="447AB485" w14:textId="77777777">
        <w:trPr>
          <w:cantSplit/>
          <w:jc w:val="center"/>
        </w:trPr>
        <w:tc>
          <w:tcPr>
            <w:tcW w:w="0" w:type="auto"/>
            <w:vAlign w:val="center"/>
          </w:tcPr>
          <w:p w14:paraId="4964E5C6" w14:textId="77777777" w:rsidR="001F3790" w:rsidRPr="008B58AB" w:rsidRDefault="001F3790" w:rsidP="00975C2E">
            <w:pPr>
              <w:pStyle w:val="TAC"/>
            </w:pPr>
            <w:r w:rsidRPr="008B58AB">
              <w:t>DTX, DTX</w:t>
            </w:r>
          </w:p>
        </w:tc>
        <w:tc>
          <w:tcPr>
            <w:tcW w:w="0" w:type="auto"/>
            <w:gridSpan w:val="2"/>
            <w:vAlign w:val="center"/>
          </w:tcPr>
          <w:p w14:paraId="3ECFC9BA" w14:textId="77777777" w:rsidR="001F3790" w:rsidRPr="008B58AB" w:rsidRDefault="001F3790" w:rsidP="00975C2E">
            <w:pPr>
              <w:pStyle w:val="TAC"/>
            </w:pPr>
            <w:r w:rsidRPr="008B58AB">
              <w:t>No transmission</w:t>
            </w:r>
          </w:p>
        </w:tc>
      </w:tr>
    </w:tbl>
    <w:p w14:paraId="326C24E3" w14:textId="77777777" w:rsidR="0093274D" w:rsidRPr="008B58AB" w:rsidRDefault="0093274D"/>
    <w:p w14:paraId="79CFF8BF" w14:textId="77777777" w:rsidR="00975C2E" w:rsidRPr="008B58AB" w:rsidRDefault="00975C2E"/>
    <w:p w14:paraId="3A86A0E3" w14:textId="77777777" w:rsidR="0093274D" w:rsidRPr="008B58AB" w:rsidRDefault="0093274D">
      <w:pPr>
        <w:pStyle w:val="TH"/>
      </w:pPr>
      <w:r w:rsidRPr="008B58AB">
        <w:lastRenderedPageBreak/>
        <w:t>Table 10.1</w:t>
      </w:r>
      <w:r w:rsidR="001F3790" w:rsidRPr="008B58AB">
        <w:t>.3</w:t>
      </w:r>
      <w:r w:rsidRPr="008B58AB">
        <w:t xml:space="preserve">-3: Transmission of </w:t>
      </w:r>
      <w:r w:rsidR="001F3790" w:rsidRPr="008B58AB">
        <w:t>HARQ-ACK</w:t>
      </w:r>
      <w:r w:rsidR="001A2578" w:rsidRPr="008B58AB">
        <w:t xml:space="preserve"> </w:t>
      </w:r>
      <w:r w:rsidRPr="008B58AB">
        <w:t xml:space="preserve">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8B58AB" w14:paraId="2A2F092C" w14:textId="77777777">
        <w:trPr>
          <w:cantSplit/>
          <w:jc w:val="center"/>
        </w:trPr>
        <w:tc>
          <w:tcPr>
            <w:tcW w:w="0" w:type="auto"/>
            <w:shd w:val="clear" w:color="auto" w:fill="E0E0E0"/>
            <w:vAlign w:val="center"/>
          </w:tcPr>
          <w:p w14:paraId="59D6F4B6" w14:textId="77777777" w:rsidR="0093274D" w:rsidRPr="008B58AB" w:rsidRDefault="0093274D" w:rsidP="00975C2E">
            <w:pPr>
              <w:pStyle w:val="TAH"/>
              <w:rPr>
                <w:lang w:val="sv-SE"/>
              </w:rPr>
            </w:pPr>
            <w:r w:rsidRPr="008B58AB">
              <w:rPr>
                <w:lang w:val="sv-SE"/>
              </w:rPr>
              <w:t>HARQ-ACK(0), HARQ-ACK(1), HARQ-ACK(2)</w:t>
            </w:r>
          </w:p>
        </w:tc>
        <w:tc>
          <w:tcPr>
            <w:tcW w:w="0" w:type="auto"/>
            <w:shd w:val="clear" w:color="auto" w:fill="E0E0E0"/>
            <w:vAlign w:val="center"/>
          </w:tcPr>
          <w:p w14:paraId="2676D890" w14:textId="77777777" w:rsidR="0093274D" w:rsidRPr="008B58AB" w:rsidRDefault="00DF64B1" w:rsidP="00975C2E">
            <w:pPr>
              <w:pStyle w:val="TAH"/>
            </w:pPr>
            <w:r w:rsidRPr="008B58AB">
              <w:rPr>
                <w:noProof/>
                <w:position w:val="-10"/>
              </w:rPr>
              <w:drawing>
                <wp:inline distT="0" distB="0" distL="0" distR="0" wp14:anchorId="1B94C03B" wp14:editId="349F4B6F">
                  <wp:extent cx="419100" cy="2095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385EDC1D" w14:textId="77777777" w:rsidR="0093274D" w:rsidRPr="008B58AB" w:rsidRDefault="00DF64B1" w:rsidP="00975C2E">
            <w:pPr>
              <w:pStyle w:val="TAH"/>
            </w:pPr>
            <w:r w:rsidRPr="008B58AB">
              <w:rPr>
                <w:rFonts w:eastAsia="SimSun"/>
                <w:noProof/>
                <w:position w:val="-10"/>
              </w:rPr>
              <w:drawing>
                <wp:inline distT="0" distB="0" distL="0" distR="0" wp14:anchorId="5E1DBD69" wp14:editId="35F8480D">
                  <wp:extent cx="476250" cy="16192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14:paraId="2E36A5A6" w14:textId="77777777">
        <w:trPr>
          <w:cantSplit/>
          <w:jc w:val="center"/>
        </w:trPr>
        <w:tc>
          <w:tcPr>
            <w:tcW w:w="0" w:type="auto"/>
            <w:vAlign w:val="center"/>
          </w:tcPr>
          <w:p w14:paraId="697F9F25" w14:textId="77777777" w:rsidR="0093274D" w:rsidRPr="008B58AB" w:rsidRDefault="0093274D" w:rsidP="00975C2E">
            <w:pPr>
              <w:pStyle w:val="TAC"/>
            </w:pPr>
            <w:r w:rsidRPr="008B58AB">
              <w:t>ACK, ACK, ACK</w:t>
            </w:r>
          </w:p>
        </w:tc>
        <w:tc>
          <w:tcPr>
            <w:tcW w:w="0" w:type="auto"/>
            <w:vAlign w:val="center"/>
          </w:tcPr>
          <w:p w14:paraId="60093731" w14:textId="77777777" w:rsidR="0093274D" w:rsidRPr="008B58AB" w:rsidRDefault="00DF64B1" w:rsidP="00975C2E">
            <w:pPr>
              <w:pStyle w:val="TAC"/>
              <w:rPr>
                <w:i/>
              </w:rPr>
            </w:pPr>
            <w:r w:rsidRPr="008B58AB">
              <w:rPr>
                <w:noProof/>
                <w:position w:val="-14"/>
              </w:rPr>
              <w:drawing>
                <wp:inline distT="0" distB="0" distL="0" distR="0" wp14:anchorId="10F0EB93" wp14:editId="058A1982">
                  <wp:extent cx="476250"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C972A17" w14:textId="77777777" w:rsidR="0093274D" w:rsidRPr="008B58AB" w:rsidRDefault="0093274D" w:rsidP="00975C2E">
            <w:pPr>
              <w:pStyle w:val="TAC"/>
            </w:pPr>
            <w:r w:rsidRPr="008B58AB">
              <w:t>1, 1</w:t>
            </w:r>
          </w:p>
        </w:tc>
      </w:tr>
      <w:tr w:rsidR="0093274D" w:rsidRPr="008B58AB" w14:paraId="77FBE17A" w14:textId="77777777">
        <w:trPr>
          <w:cantSplit/>
          <w:jc w:val="center"/>
        </w:trPr>
        <w:tc>
          <w:tcPr>
            <w:tcW w:w="0" w:type="auto"/>
            <w:vAlign w:val="center"/>
          </w:tcPr>
          <w:p w14:paraId="017D9D5C" w14:textId="77777777" w:rsidR="0093274D" w:rsidRPr="008B58AB" w:rsidRDefault="0093274D" w:rsidP="00975C2E">
            <w:pPr>
              <w:pStyle w:val="TAC"/>
            </w:pPr>
            <w:r w:rsidRPr="008B58AB">
              <w:t>ACK, ACK, NACK/DTX</w:t>
            </w:r>
          </w:p>
        </w:tc>
        <w:tc>
          <w:tcPr>
            <w:tcW w:w="0" w:type="auto"/>
            <w:vAlign w:val="center"/>
          </w:tcPr>
          <w:p w14:paraId="4B0A93E9" w14:textId="77777777" w:rsidR="0093274D" w:rsidRPr="008B58AB" w:rsidRDefault="00DF64B1" w:rsidP="00975C2E">
            <w:pPr>
              <w:pStyle w:val="TAC"/>
              <w:rPr>
                <w:i/>
              </w:rPr>
            </w:pPr>
            <w:r w:rsidRPr="008B58AB">
              <w:rPr>
                <w:noProof/>
                <w:position w:val="-14"/>
              </w:rPr>
              <w:drawing>
                <wp:inline distT="0" distB="0" distL="0" distR="0" wp14:anchorId="1E013F0F" wp14:editId="30DCEA15">
                  <wp:extent cx="476250" cy="25717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FD9220B" w14:textId="77777777" w:rsidR="0093274D" w:rsidRPr="008B58AB" w:rsidRDefault="0093274D" w:rsidP="00975C2E">
            <w:pPr>
              <w:pStyle w:val="TAC"/>
            </w:pPr>
            <w:r w:rsidRPr="008B58AB">
              <w:t>1, 1</w:t>
            </w:r>
          </w:p>
        </w:tc>
      </w:tr>
      <w:tr w:rsidR="0093274D" w:rsidRPr="008B58AB" w14:paraId="34FECA24" w14:textId="77777777">
        <w:trPr>
          <w:cantSplit/>
          <w:jc w:val="center"/>
        </w:trPr>
        <w:tc>
          <w:tcPr>
            <w:tcW w:w="0" w:type="auto"/>
            <w:vAlign w:val="center"/>
          </w:tcPr>
          <w:p w14:paraId="1505EB4D" w14:textId="77777777" w:rsidR="0093274D" w:rsidRPr="008B58AB" w:rsidRDefault="0093274D" w:rsidP="00975C2E">
            <w:pPr>
              <w:pStyle w:val="TAC"/>
            </w:pPr>
            <w:r w:rsidRPr="008B58AB">
              <w:t>ACK, NACK/DTX, ACK</w:t>
            </w:r>
          </w:p>
        </w:tc>
        <w:tc>
          <w:tcPr>
            <w:tcW w:w="0" w:type="auto"/>
            <w:vAlign w:val="center"/>
          </w:tcPr>
          <w:p w14:paraId="1F20A4B1" w14:textId="77777777" w:rsidR="0093274D" w:rsidRPr="008B58AB" w:rsidRDefault="00DF64B1" w:rsidP="00975C2E">
            <w:pPr>
              <w:pStyle w:val="TAC"/>
              <w:rPr>
                <w:i/>
              </w:rPr>
            </w:pPr>
            <w:r w:rsidRPr="008B58AB">
              <w:rPr>
                <w:noProof/>
                <w:position w:val="-14"/>
              </w:rPr>
              <w:drawing>
                <wp:inline distT="0" distB="0" distL="0" distR="0" wp14:anchorId="260CF3FC" wp14:editId="59F8C18B">
                  <wp:extent cx="476250"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25AEB39" w14:textId="77777777" w:rsidR="0093274D" w:rsidRPr="008B58AB" w:rsidRDefault="0093274D" w:rsidP="00975C2E">
            <w:pPr>
              <w:pStyle w:val="TAC"/>
            </w:pPr>
            <w:r w:rsidRPr="008B58AB">
              <w:t>1, 1</w:t>
            </w:r>
          </w:p>
        </w:tc>
      </w:tr>
      <w:tr w:rsidR="0093274D" w:rsidRPr="008B58AB" w14:paraId="03C95078" w14:textId="77777777">
        <w:trPr>
          <w:cantSplit/>
          <w:jc w:val="center"/>
        </w:trPr>
        <w:tc>
          <w:tcPr>
            <w:tcW w:w="0" w:type="auto"/>
            <w:vAlign w:val="center"/>
          </w:tcPr>
          <w:p w14:paraId="2D9D9827" w14:textId="77777777" w:rsidR="0093274D" w:rsidRPr="008B58AB" w:rsidRDefault="0093274D" w:rsidP="00975C2E">
            <w:pPr>
              <w:pStyle w:val="TAC"/>
              <w:rPr>
                <w:lang w:val="sv-SE"/>
              </w:rPr>
            </w:pPr>
            <w:r w:rsidRPr="008B58AB">
              <w:rPr>
                <w:lang w:val="sv-SE"/>
              </w:rPr>
              <w:t>ACK, NACK/DTX, NACK/DTX</w:t>
            </w:r>
          </w:p>
        </w:tc>
        <w:tc>
          <w:tcPr>
            <w:tcW w:w="0" w:type="auto"/>
            <w:vAlign w:val="center"/>
          </w:tcPr>
          <w:p w14:paraId="11E2D82D" w14:textId="77777777" w:rsidR="0093274D" w:rsidRPr="008B58AB" w:rsidRDefault="00DF64B1" w:rsidP="00975C2E">
            <w:pPr>
              <w:pStyle w:val="TAC"/>
              <w:rPr>
                <w:i/>
              </w:rPr>
            </w:pPr>
            <w:r w:rsidRPr="008B58AB">
              <w:rPr>
                <w:noProof/>
                <w:position w:val="-14"/>
              </w:rPr>
              <w:drawing>
                <wp:inline distT="0" distB="0" distL="0" distR="0" wp14:anchorId="3725D7C6" wp14:editId="41D39E72">
                  <wp:extent cx="476250"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68BFF2E" w14:textId="77777777" w:rsidR="0093274D" w:rsidRPr="008B58AB" w:rsidRDefault="0093274D" w:rsidP="00975C2E">
            <w:pPr>
              <w:pStyle w:val="TAC"/>
            </w:pPr>
            <w:r w:rsidRPr="008B58AB">
              <w:t>0, 1</w:t>
            </w:r>
          </w:p>
        </w:tc>
      </w:tr>
      <w:tr w:rsidR="0093274D" w:rsidRPr="008B58AB" w14:paraId="06DCDDAF" w14:textId="77777777">
        <w:trPr>
          <w:cantSplit/>
          <w:jc w:val="center"/>
        </w:trPr>
        <w:tc>
          <w:tcPr>
            <w:tcW w:w="0" w:type="auto"/>
            <w:vAlign w:val="center"/>
          </w:tcPr>
          <w:p w14:paraId="5D20CD61" w14:textId="77777777" w:rsidR="0093274D" w:rsidRPr="008B58AB" w:rsidRDefault="0093274D" w:rsidP="00975C2E">
            <w:pPr>
              <w:pStyle w:val="TAC"/>
            </w:pPr>
            <w:r w:rsidRPr="008B58AB">
              <w:t>NACK/DTX, ACK, ACK</w:t>
            </w:r>
          </w:p>
        </w:tc>
        <w:tc>
          <w:tcPr>
            <w:tcW w:w="0" w:type="auto"/>
            <w:vAlign w:val="center"/>
          </w:tcPr>
          <w:p w14:paraId="4E73EE82" w14:textId="77777777" w:rsidR="0093274D" w:rsidRPr="008B58AB" w:rsidRDefault="00DF64B1" w:rsidP="00975C2E">
            <w:pPr>
              <w:pStyle w:val="TAC"/>
              <w:rPr>
                <w:i/>
              </w:rPr>
            </w:pPr>
            <w:r w:rsidRPr="008B58AB">
              <w:rPr>
                <w:noProof/>
                <w:position w:val="-14"/>
              </w:rPr>
              <w:drawing>
                <wp:inline distT="0" distB="0" distL="0" distR="0" wp14:anchorId="6E725B3F" wp14:editId="342365F1">
                  <wp:extent cx="476250" cy="2571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091DD1F" w14:textId="77777777" w:rsidR="0093274D" w:rsidRPr="008B58AB" w:rsidRDefault="0093274D" w:rsidP="00975C2E">
            <w:pPr>
              <w:pStyle w:val="TAC"/>
            </w:pPr>
            <w:r w:rsidRPr="008B58AB">
              <w:t>1, 0</w:t>
            </w:r>
          </w:p>
        </w:tc>
      </w:tr>
      <w:tr w:rsidR="0093274D" w:rsidRPr="008B58AB" w14:paraId="04486C33" w14:textId="77777777">
        <w:trPr>
          <w:cantSplit/>
          <w:jc w:val="center"/>
        </w:trPr>
        <w:tc>
          <w:tcPr>
            <w:tcW w:w="0" w:type="auto"/>
            <w:vAlign w:val="center"/>
          </w:tcPr>
          <w:p w14:paraId="623139DF" w14:textId="77777777" w:rsidR="0093274D" w:rsidRPr="008B58AB" w:rsidRDefault="0093274D" w:rsidP="00975C2E">
            <w:pPr>
              <w:pStyle w:val="TAC"/>
              <w:rPr>
                <w:lang w:val="sv-SE"/>
              </w:rPr>
            </w:pPr>
            <w:r w:rsidRPr="008B58AB">
              <w:rPr>
                <w:lang w:val="sv-SE"/>
              </w:rPr>
              <w:t>NACK/DTX, ACK, NACK/DTX</w:t>
            </w:r>
          </w:p>
        </w:tc>
        <w:tc>
          <w:tcPr>
            <w:tcW w:w="0" w:type="auto"/>
            <w:vAlign w:val="center"/>
          </w:tcPr>
          <w:p w14:paraId="1585FBCD" w14:textId="77777777" w:rsidR="0093274D" w:rsidRPr="008B58AB" w:rsidRDefault="00DF64B1" w:rsidP="00975C2E">
            <w:pPr>
              <w:pStyle w:val="TAC"/>
              <w:rPr>
                <w:i/>
              </w:rPr>
            </w:pPr>
            <w:r w:rsidRPr="008B58AB">
              <w:rPr>
                <w:noProof/>
                <w:position w:val="-14"/>
              </w:rPr>
              <w:drawing>
                <wp:inline distT="0" distB="0" distL="0" distR="0" wp14:anchorId="4D0A9150" wp14:editId="29757DD6">
                  <wp:extent cx="476250" cy="2571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019AE81" w14:textId="77777777" w:rsidR="0093274D" w:rsidRPr="008B58AB" w:rsidRDefault="0093274D" w:rsidP="00975C2E">
            <w:pPr>
              <w:pStyle w:val="TAC"/>
            </w:pPr>
            <w:r w:rsidRPr="008B58AB">
              <w:t>0, 0</w:t>
            </w:r>
          </w:p>
        </w:tc>
      </w:tr>
      <w:tr w:rsidR="0093274D" w:rsidRPr="008B58AB" w14:paraId="2747128D" w14:textId="77777777">
        <w:trPr>
          <w:cantSplit/>
          <w:jc w:val="center"/>
        </w:trPr>
        <w:tc>
          <w:tcPr>
            <w:tcW w:w="0" w:type="auto"/>
            <w:vAlign w:val="center"/>
          </w:tcPr>
          <w:p w14:paraId="696B9221" w14:textId="77777777" w:rsidR="0093274D" w:rsidRPr="008B58AB" w:rsidRDefault="0093274D" w:rsidP="00975C2E">
            <w:pPr>
              <w:pStyle w:val="TAC"/>
              <w:rPr>
                <w:lang w:val="sv-SE"/>
              </w:rPr>
            </w:pPr>
            <w:r w:rsidRPr="008B58AB">
              <w:rPr>
                <w:lang w:val="sv-SE"/>
              </w:rPr>
              <w:t>NACK/DTX, NACK/DTX, ACK</w:t>
            </w:r>
          </w:p>
        </w:tc>
        <w:tc>
          <w:tcPr>
            <w:tcW w:w="0" w:type="auto"/>
            <w:vAlign w:val="center"/>
          </w:tcPr>
          <w:p w14:paraId="5ED1DF44" w14:textId="77777777" w:rsidR="0093274D" w:rsidRPr="008B58AB" w:rsidRDefault="00DF64B1" w:rsidP="00975C2E">
            <w:pPr>
              <w:pStyle w:val="TAC"/>
              <w:rPr>
                <w:i/>
              </w:rPr>
            </w:pPr>
            <w:r w:rsidRPr="008B58AB">
              <w:rPr>
                <w:noProof/>
                <w:position w:val="-14"/>
              </w:rPr>
              <w:drawing>
                <wp:inline distT="0" distB="0" distL="0" distR="0" wp14:anchorId="1B693111" wp14:editId="2D8C271A">
                  <wp:extent cx="476250" cy="2571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46F2765" w14:textId="77777777" w:rsidR="0093274D" w:rsidRPr="008B58AB" w:rsidRDefault="0093274D" w:rsidP="00975C2E">
            <w:pPr>
              <w:pStyle w:val="TAC"/>
            </w:pPr>
            <w:r w:rsidRPr="008B58AB">
              <w:t>0, 0</w:t>
            </w:r>
          </w:p>
        </w:tc>
      </w:tr>
      <w:tr w:rsidR="0093274D" w:rsidRPr="008B58AB" w14:paraId="076A9D49" w14:textId="77777777">
        <w:trPr>
          <w:cantSplit/>
          <w:jc w:val="center"/>
        </w:trPr>
        <w:tc>
          <w:tcPr>
            <w:tcW w:w="0" w:type="auto"/>
            <w:vAlign w:val="center"/>
          </w:tcPr>
          <w:p w14:paraId="6C9F8249" w14:textId="77777777" w:rsidR="0093274D" w:rsidRPr="008B58AB" w:rsidRDefault="0093274D" w:rsidP="00975C2E">
            <w:pPr>
              <w:pStyle w:val="TAC"/>
            </w:pPr>
            <w:r w:rsidRPr="008B58AB">
              <w:t>DTX, DTX, NACK</w:t>
            </w:r>
          </w:p>
        </w:tc>
        <w:tc>
          <w:tcPr>
            <w:tcW w:w="0" w:type="auto"/>
            <w:vAlign w:val="center"/>
          </w:tcPr>
          <w:p w14:paraId="3E562D45" w14:textId="77777777" w:rsidR="0093274D" w:rsidRPr="008B58AB" w:rsidRDefault="00DF64B1" w:rsidP="00975C2E">
            <w:pPr>
              <w:pStyle w:val="TAC"/>
              <w:rPr>
                <w:i/>
              </w:rPr>
            </w:pPr>
            <w:r w:rsidRPr="008B58AB">
              <w:rPr>
                <w:noProof/>
                <w:position w:val="-14"/>
              </w:rPr>
              <w:drawing>
                <wp:inline distT="0" distB="0" distL="0" distR="0" wp14:anchorId="74C4E6AF" wp14:editId="40D2CA66">
                  <wp:extent cx="476250" cy="2571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B13888F" w14:textId="77777777" w:rsidR="0093274D" w:rsidRPr="008B58AB" w:rsidRDefault="0093274D" w:rsidP="00975C2E">
            <w:pPr>
              <w:pStyle w:val="TAC"/>
            </w:pPr>
            <w:r w:rsidRPr="008B58AB">
              <w:t>0, 1</w:t>
            </w:r>
          </w:p>
        </w:tc>
      </w:tr>
      <w:tr w:rsidR="0093274D" w:rsidRPr="008B58AB" w14:paraId="04384C79" w14:textId="77777777">
        <w:trPr>
          <w:cantSplit/>
          <w:jc w:val="center"/>
        </w:trPr>
        <w:tc>
          <w:tcPr>
            <w:tcW w:w="0" w:type="auto"/>
            <w:vAlign w:val="center"/>
          </w:tcPr>
          <w:p w14:paraId="2020AA00" w14:textId="77777777" w:rsidR="0093274D" w:rsidRPr="008B58AB" w:rsidRDefault="0093274D" w:rsidP="00975C2E">
            <w:pPr>
              <w:pStyle w:val="TAC"/>
            </w:pPr>
            <w:r w:rsidRPr="008B58AB">
              <w:t>DTX, NACK, NACK/DTX</w:t>
            </w:r>
          </w:p>
        </w:tc>
        <w:tc>
          <w:tcPr>
            <w:tcW w:w="0" w:type="auto"/>
            <w:vAlign w:val="center"/>
          </w:tcPr>
          <w:p w14:paraId="2026897C" w14:textId="77777777" w:rsidR="0093274D" w:rsidRPr="008B58AB" w:rsidRDefault="00DF64B1" w:rsidP="00975C2E">
            <w:pPr>
              <w:pStyle w:val="TAC"/>
              <w:rPr>
                <w:i/>
              </w:rPr>
            </w:pPr>
            <w:r w:rsidRPr="008B58AB">
              <w:rPr>
                <w:noProof/>
                <w:position w:val="-14"/>
              </w:rPr>
              <w:drawing>
                <wp:inline distT="0" distB="0" distL="0" distR="0" wp14:anchorId="71AB8A96" wp14:editId="5CF08D08">
                  <wp:extent cx="47625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1751877" w14:textId="77777777" w:rsidR="0093274D" w:rsidRPr="008B58AB" w:rsidRDefault="0093274D" w:rsidP="00975C2E">
            <w:pPr>
              <w:pStyle w:val="TAC"/>
            </w:pPr>
            <w:r w:rsidRPr="008B58AB">
              <w:t>1, 0</w:t>
            </w:r>
          </w:p>
        </w:tc>
      </w:tr>
      <w:tr w:rsidR="0093274D" w:rsidRPr="008B58AB" w14:paraId="466307F5" w14:textId="77777777">
        <w:trPr>
          <w:cantSplit/>
          <w:jc w:val="center"/>
        </w:trPr>
        <w:tc>
          <w:tcPr>
            <w:tcW w:w="0" w:type="auto"/>
            <w:vAlign w:val="center"/>
          </w:tcPr>
          <w:p w14:paraId="7EDA7D1F" w14:textId="77777777" w:rsidR="0093274D" w:rsidRPr="008B58AB" w:rsidRDefault="0093274D" w:rsidP="00975C2E">
            <w:pPr>
              <w:pStyle w:val="TAC"/>
              <w:rPr>
                <w:lang w:val="sv-SE"/>
              </w:rPr>
            </w:pPr>
            <w:r w:rsidRPr="008B58AB">
              <w:rPr>
                <w:lang w:val="sv-SE"/>
              </w:rPr>
              <w:t>NACK, NACK/DTX, NACK/DTX</w:t>
            </w:r>
          </w:p>
        </w:tc>
        <w:tc>
          <w:tcPr>
            <w:tcW w:w="0" w:type="auto"/>
            <w:vAlign w:val="center"/>
          </w:tcPr>
          <w:p w14:paraId="1EFEF852" w14:textId="77777777" w:rsidR="0093274D" w:rsidRPr="008B58AB" w:rsidRDefault="00DF64B1" w:rsidP="00975C2E">
            <w:pPr>
              <w:pStyle w:val="TAC"/>
              <w:rPr>
                <w:i/>
              </w:rPr>
            </w:pPr>
            <w:r w:rsidRPr="008B58AB">
              <w:rPr>
                <w:noProof/>
                <w:position w:val="-14"/>
              </w:rPr>
              <w:drawing>
                <wp:inline distT="0" distB="0" distL="0" distR="0" wp14:anchorId="135F6585" wp14:editId="4DC64B39">
                  <wp:extent cx="476250" cy="2571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6892527" w14:textId="77777777" w:rsidR="0093274D" w:rsidRPr="008B58AB" w:rsidRDefault="0093274D" w:rsidP="00975C2E">
            <w:pPr>
              <w:pStyle w:val="TAC"/>
            </w:pPr>
            <w:r w:rsidRPr="008B58AB">
              <w:t>1, 0</w:t>
            </w:r>
          </w:p>
        </w:tc>
      </w:tr>
      <w:tr w:rsidR="00DE78B1" w:rsidRPr="008B58AB" w14:paraId="757F6170" w14:textId="77777777">
        <w:trPr>
          <w:cantSplit/>
          <w:jc w:val="center"/>
        </w:trPr>
        <w:tc>
          <w:tcPr>
            <w:tcW w:w="0" w:type="auto"/>
            <w:vAlign w:val="center"/>
          </w:tcPr>
          <w:p w14:paraId="60352415" w14:textId="77777777" w:rsidR="00DE78B1" w:rsidRPr="008B58AB" w:rsidRDefault="00DE78B1" w:rsidP="00975C2E">
            <w:pPr>
              <w:pStyle w:val="TAC"/>
            </w:pPr>
            <w:r w:rsidRPr="008B58AB">
              <w:t>DTX, DTX, DTX</w:t>
            </w:r>
          </w:p>
        </w:tc>
        <w:tc>
          <w:tcPr>
            <w:tcW w:w="0" w:type="auto"/>
            <w:gridSpan w:val="2"/>
            <w:vAlign w:val="center"/>
          </w:tcPr>
          <w:p w14:paraId="71B630E9" w14:textId="77777777" w:rsidR="00DE78B1" w:rsidRPr="008B58AB" w:rsidRDefault="00DE78B1" w:rsidP="00975C2E">
            <w:pPr>
              <w:pStyle w:val="TAC"/>
            </w:pPr>
            <w:r w:rsidRPr="008B58AB">
              <w:t>No transmission</w:t>
            </w:r>
          </w:p>
        </w:tc>
      </w:tr>
    </w:tbl>
    <w:p w14:paraId="32C9FD33" w14:textId="77777777" w:rsidR="0093274D" w:rsidRPr="008B58AB" w:rsidRDefault="0093274D" w:rsidP="00975C2E"/>
    <w:p w14:paraId="0A035C95" w14:textId="77777777" w:rsidR="00975C2E" w:rsidRPr="008B58AB" w:rsidRDefault="00975C2E" w:rsidP="00975C2E"/>
    <w:p w14:paraId="3E036572" w14:textId="77777777" w:rsidR="0093274D" w:rsidRPr="008B58AB" w:rsidRDefault="0093274D">
      <w:pPr>
        <w:pStyle w:val="TH"/>
      </w:pPr>
      <w:r w:rsidRPr="008B58AB">
        <w:t>Table 10.1</w:t>
      </w:r>
      <w:r w:rsidR="00DE78B1" w:rsidRPr="008B58AB">
        <w:t>.3</w:t>
      </w:r>
      <w:r w:rsidRPr="008B58AB">
        <w:t xml:space="preserve">-4: Transmission of </w:t>
      </w:r>
      <w:r w:rsidR="00DE78B1" w:rsidRPr="008B58AB">
        <w:t xml:space="preserve">HARQ-ACK </w:t>
      </w:r>
      <w:r w:rsidRPr="008B58AB">
        <w:t xml:space="preserve">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8B58AB" w14:paraId="08CA0C94" w14:textId="77777777">
        <w:trPr>
          <w:cantSplit/>
          <w:jc w:val="center"/>
        </w:trPr>
        <w:tc>
          <w:tcPr>
            <w:tcW w:w="0" w:type="auto"/>
            <w:shd w:val="clear" w:color="auto" w:fill="E0E0E0"/>
            <w:vAlign w:val="center"/>
          </w:tcPr>
          <w:p w14:paraId="23578B6D" w14:textId="77777777" w:rsidR="0093274D" w:rsidRPr="008B58AB" w:rsidRDefault="0093274D" w:rsidP="00975C2E">
            <w:pPr>
              <w:pStyle w:val="TAH"/>
              <w:rPr>
                <w:lang w:val="sv-SE"/>
              </w:rPr>
            </w:pPr>
            <w:r w:rsidRPr="008B58AB">
              <w:rPr>
                <w:lang w:val="sv-SE"/>
              </w:rPr>
              <w:t>HARQ-ACK(0), HARQ-ACK(1), HARQ-ACK(2), HARQ-ACK(3)</w:t>
            </w:r>
          </w:p>
        </w:tc>
        <w:tc>
          <w:tcPr>
            <w:tcW w:w="0" w:type="auto"/>
            <w:shd w:val="clear" w:color="auto" w:fill="E0E0E0"/>
            <w:vAlign w:val="center"/>
          </w:tcPr>
          <w:p w14:paraId="708C933C" w14:textId="77777777" w:rsidR="0093274D" w:rsidRPr="008B58AB" w:rsidRDefault="00DF64B1" w:rsidP="00975C2E">
            <w:pPr>
              <w:pStyle w:val="TAH"/>
            </w:pPr>
            <w:r w:rsidRPr="008B58AB">
              <w:rPr>
                <w:noProof/>
                <w:position w:val="-10"/>
              </w:rPr>
              <w:drawing>
                <wp:inline distT="0" distB="0" distL="0" distR="0" wp14:anchorId="4B40B47B" wp14:editId="0C58A64F">
                  <wp:extent cx="419100" cy="20955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5BF95F4E" w14:textId="77777777" w:rsidR="0093274D" w:rsidRPr="008B58AB" w:rsidRDefault="00DF64B1" w:rsidP="00975C2E">
            <w:pPr>
              <w:pStyle w:val="TAH"/>
            </w:pPr>
            <w:r w:rsidRPr="008B58AB">
              <w:rPr>
                <w:rFonts w:eastAsia="SimSun"/>
                <w:noProof/>
                <w:position w:val="-10"/>
              </w:rPr>
              <w:drawing>
                <wp:inline distT="0" distB="0" distL="0" distR="0" wp14:anchorId="3FF0CD16" wp14:editId="13F89B2A">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14:paraId="57AF707C" w14:textId="77777777">
        <w:trPr>
          <w:cantSplit/>
          <w:jc w:val="center"/>
        </w:trPr>
        <w:tc>
          <w:tcPr>
            <w:tcW w:w="0" w:type="auto"/>
            <w:vAlign w:val="center"/>
          </w:tcPr>
          <w:p w14:paraId="4A514A0E" w14:textId="77777777" w:rsidR="0093274D" w:rsidRPr="008B58AB" w:rsidRDefault="0093274D" w:rsidP="00975C2E">
            <w:pPr>
              <w:pStyle w:val="TAC"/>
            </w:pPr>
            <w:r w:rsidRPr="008B58AB">
              <w:t>ACK, ACK, ACK, ACK</w:t>
            </w:r>
          </w:p>
        </w:tc>
        <w:tc>
          <w:tcPr>
            <w:tcW w:w="0" w:type="auto"/>
            <w:vAlign w:val="center"/>
          </w:tcPr>
          <w:p w14:paraId="2B92CF15" w14:textId="77777777" w:rsidR="0093274D" w:rsidRPr="008B58AB" w:rsidRDefault="00DF64B1" w:rsidP="00975C2E">
            <w:pPr>
              <w:pStyle w:val="TAC"/>
              <w:rPr>
                <w:i/>
              </w:rPr>
            </w:pPr>
            <w:r w:rsidRPr="008B58AB">
              <w:rPr>
                <w:noProof/>
                <w:position w:val="-14"/>
              </w:rPr>
              <w:drawing>
                <wp:inline distT="0" distB="0" distL="0" distR="0" wp14:anchorId="43654963" wp14:editId="1FBD3E79">
                  <wp:extent cx="476250" cy="25717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A1F23DC" w14:textId="77777777" w:rsidR="0093274D" w:rsidRPr="008B58AB" w:rsidRDefault="0093274D" w:rsidP="00975C2E">
            <w:pPr>
              <w:pStyle w:val="TAC"/>
            </w:pPr>
            <w:r w:rsidRPr="008B58AB">
              <w:t>1, 1</w:t>
            </w:r>
          </w:p>
        </w:tc>
      </w:tr>
      <w:tr w:rsidR="0093274D" w:rsidRPr="008B58AB" w14:paraId="34F8E2D8" w14:textId="77777777">
        <w:trPr>
          <w:cantSplit/>
          <w:jc w:val="center"/>
        </w:trPr>
        <w:tc>
          <w:tcPr>
            <w:tcW w:w="0" w:type="auto"/>
            <w:vAlign w:val="center"/>
          </w:tcPr>
          <w:p w14:paraId="007B1C6B" w14:textId="77777777" w:rsidR="0093274D" w:rsidRPr="008B58AB" w:rsidRDefault="0093274D" w:rsidP="00975C2E">
            <w:pPr>
              <w:pStyle w:val="TAC"/>
              <w:rPr>
                <w:lang w:val="sv-SE"/>
              </w:rPr>
            </w:pPr>
            <w:r w:rsidRPr="008B58AB">
              <w:rPr>
                <w:lang w:val="sv-SE"/>
              </w:rPr>
              <w:t>ACK, ACK, ACK, NACK/DTX</w:t>
            </w:r>
          </w:p>
        </w:tc>
        <w:tc>
          <w:tcPr>
            <w:tcW w:w="0" w:type="auto"/>
            <w:vAlign w:val="center"/>
          </w:tcPr>
          <w:p w14:paraId="0DFDE068" w14:textId="77777777" w:rsidR="0093274D" w:rsidRPr="008B58AB" w:rsidRDefault="00DF64B1" w:rsidP="00975C2E">
            <w:pPr>
              <w:pStyle w:val="TAC"/>
              <w:rPr>
                <w:i/>
              </w:rPr>
            </w:pPr>
            <w:r w:rsidRPr="008B58AB">
              <w:rPr>
                <w:noProof/>
                <w:position w:val="-14"/>
              </w:rPr>
              <w:drawing>
                <wp:inline distT="0" distB="0" distL="0" distR="0" wp14:anchorId="3A1263D3" wp14:editId="6E8C7482">
                  <wp:extent cx="476250" cy="2571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F96BDB6" w14:textId="77777777" w:rsidR="0093274D" w:rsidRPr="008B58AB" w:rsidRDefault="0093274D" w:rsidP="00975C2E">
            <w:pPr>
              <w:pStyle w:val="TAC"/>
            </w:pPr>
            <w:r w:rsidRPr="008B58AB">
              <w:t>1, 0</w:t>
            </w:r>
          </w:p>
        </w:tc>
      </w:tr>
      <w:tr w:rsidR="0093274D" w:rsidRPr="008B58AB" w14:paraId="3D23C3CF" w14:textId="77777777">
        <w:trPr>
          <w:cantSplit/>
          <w:jc w:val="center"/>
        </w:trPr>
        <w:tc>
          <w:tcPr>
            <w:tcW w:w="0" w:type="auto"/>
            <w:vAlign w:val="center"/>
          </w:tcPr>
          <w:p w14:paraId="4B235408" w14:textId="77777777" w:rsidR="0093274D" w:rsidRPr="008B58AB" w:rsidRDefault="0093274D" w:rsidP="00975C2E">
            <w:pPr>
              <w:pStyle w:val="TAC"/>
              <w:rPr>
                <w:lang w:val="sv-SE"/>
              </w:rPr>
            </w:pPr>
            <w:r w:rsidRPr="008B58AB">
              <w:rPr>
                <w:lang w:val="sv-SE"/>
              </w:rPr>
              <w:t>NACK/DTX,NACK/DTX,NACK,DTX</w:t>
            </w:r>
          </w:p>
        </w:tc>
        <w:tc>
          <w:tcPr>
            <w:tcW w:w="0" w:type="auto"/>
            <w:vAlign w:val="center"/>
          </w:tcPr>
          <w:p w14:paraId="255B8F66" w14:textId="77777777" w:rsidR="0093274D" w:rsidRPr="008B58AB" w:rsidRDefault="00DF64B1" w:rsidP="00975C2E">
            <w:pPr>
              <w:pStyle w:val="TAC"/>
              <w:rPr>
                <w:lang w:val="sv-SE"/>
              </w:rPr>
            </w:pPr>
            <w:r w:rsidRPr="008B58AB">
              <w:rPr>
                <w:noProof/>
                <w:position w:val="-14"/>
              </w:rPr>
              <w:drawing>
                <wp:inline distT="0" distB="0" distL="0" distR="0" wp14:anchorId="1D5E9DC8" wp14:editId="51D7D38D">
                  <wp:extent cx="476250" cy="2571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4990363" w14:textId="77777777" w:rsidR="0093274D" w:rsidRPr="008B58AB" w:rsidRDefault="0093274D" w:rsidP="00975C2E">
            <w:pPr>
              <w:pStyle w:val="TAC"/>
              <w:rPr>
                <w:lang w:val="sv-SE"/>
              </w:rPr>
            </w:pPr>
            <w:r w:rsidRPr="008B58AB">
              <w:t>1, 1</w:t>
            </w:r>
          </w:p>
        </w:tc>
      </w:tr>
      <w:tr w:rsidR="0093274D" w:rsidRPr="008B58AB" w14:paraId="7724D81D" w14:textId="77777777">
        <w:trPr>
          <w:cantSplit/>
          <w:jc w:val="center"/>
        </w:trPr>
        <w:tc>
          <w:tcPr>
            <w:tcW w:w="0" w:type="auto"/>
            <w:vAlign w:val="center"/>
          </w:tcPr>
          <w:p w14:paraId="201BA3AF" w14:textId="77777777" w:rsidR="0093274D" w:rsidRPr="008B58AB" w:rsidRDefault="0093274D" w:rsidP="00975C2E">
            <w:pPr>
              <w:pStyle w:val="TAC"/>
            </w:pPr>
            <w:r w:rsidRPr="008B58AB">
              <w:t>ACK, ACK, NACK/DTX, ACK</w:t>
            </w:r>
          </w:p>
        </w:tc>
        <w:tc>
          <w:tcPr>
            <w:tcW w:w="0" w:type="auto"/>
            <w:vAlign w:val="center"/>
          </w:tcPr>
          <w:p w14:paraId="5F632EFD" w14:textId="77777777" w:rsidR="0093274D" w:rsidRPr="008B58AB" w:rsidRDefault="00DF64B1" w:rsidP="00975C2E">
            <w:pPr>
              <w:pStyle w:val="TAC"/>
              <w:rPr>
                <w:i/>
              </w:rPr>
            </w:pPr>
            <w:r w:rsidRPr="008B58AB">
              <w:rPr>
                <w:noProof/>
                <w:position w:val="-14"/>
              </w:rPr>
              <w:drawing>
                <wp:inline distT="0" distB="0" distL="0" distR="0" wp14:anchorId="5FDBB684" wp14:editId="0AF5CE2F">
                  <wp:extent cx="476250" cy="25717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B0E8582" w14:textId="77777777" w:rsidR="0093274D" w:rsidRPr="008B58AB" w:rsidRDefault="0093274D" w:rsidP="00975C2E">
            <w:pPr>
              <w:pStyle w:val="TAC"/>
            </w:pPr>
            <w:r w:rsidRPr="008B58AB">
              <w:t>1, 0</w:t>
            </w:r>
          </w:p>
        </w:tc>
      </w:tr>
      <w:tr w:rsidR="0093274D" w:rsidRPr="008B58AB" w14:paraId="43F56E4F" w14:textId="77777777">
        <w:trPr>
          <w:cantSplit/>
          <w:jc w:val="center"/>
        </w:trPr>
        <w:tc>
          <w:tcPr>
            <w:tcW w:w="0" w:type="auto"/>
            <w:vAlign w:val="center"/>
          </w:tcPr>
          <w:p w14:paraId="5B83D588" w14:textId="77777777" w:rsidR="0093274D" w:rsidRPr="008B58AB" w:rsidRDefault="0093274D" w:rsidP="00975C2E">
            <w:pPr>
              <w:pStyle w:val="TAC"/>
              <w:rPr>
                <w:lang w:val="sv-SE"/>
              </w:rPr>
            </w:pPr>
            <w:r w:rsidRPr="008B58AB">
              <w:rPr>
                <w:lang w:val="sv-SE"/>
              </w:rPr>
              <w:t>NACK, DTX, DTX, DTX</w:t>
            </w:r>
          </w:p>
        </w:tc>
        <w:tc>
          <w:tcPr>
            <w:tcW w:w="0" w:type="auto"/>
            <w:vAlign w:val="center"/>
          </w:tcPr>
          <w:p w14:paraId="6BA3AC21" w14:textId="77777777" w:rsidR="0093274D" w:rsidRPr="008B58AB" w:rsidRDefault="00DF64B1" w:rsidP="00975C2E">
            <w:pPr>
              <w:pStyle w:val="TAC"/>
              <w:rPr>
                <w:lang w:val="sv-SE"/>
              </w:rPr>
            </w:pPr>
            <w:r w:rsidRPr="008B58AB">
              <w:rPr>
                <w:noProof/>
                <w:position w:val="-14"/>
              </w:rPr>
              <w:drawing>
                <wp:inline distT="0" distB="0" distL="0" distR="0" wp14:anchorId="12F38797" wp14:editId="23A56D45">
                  <wp:extent cx="476250"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10F5325" w14:textId="77777777" w:rsidR="0093274D" w:rsidRPr="008B58AB" w:rsidRDefault="0093274D" w:rsidP="00975C2E">
            <w:pPr>
              <w:pStyle w:val="TAC"/>
              <w:rPr>
                <w:lang w:val="sv-SE"/>
              </w:rPr>
            </w:pPr>
            <w:r w:rsidRPr="008B58AB">
              <w:t>1, 0</w:t>
            </w:r>
          </w:p>
        </w:tc>
      </w:tr>
      <w:tr w:rsidR="0093274D" w:rsidRPr="008B58AB" w14:paraId="61019327" w14:textId="77777777">
        <w:trPr>
          <w:cantSplit/>
          <w:jc w:val="center"/>
        </w:trPr>
        <w:tc>
          <w:tcPr>
            <w:tcW w:w="0" w:type="auto"/>
            <w:vAlign w:val="center"/>
          </w:tcPr>
          <w:p w14:paraId="3995AB8F" w14:textId="77777777" w:rsidR="0093274D" w:rsidRPr="008B58AB" w:rsidRDefault="0093274D" w:rsidP="00975C2E">
            <w:pPr>
              <w:pStyle w:val="TAC"/>
              <w:rPr>
                <w:lang w:val="sv-SE"/>
              </w:rPr>
            </w:pPr>
            <w:r w:rsidRPr="008B58AB">
              <w:rPr>
                <w:lang w:val="sv-SE"/>
              </w:rPr>
              <w:t>ACK, ACK, NACK/DTX, NACK/DTX</w:t>
            </w:r>
          </w:p>
        </w:tc>
        <w:tc>
          <w:tcPr>
            <w:tcW w:w="0" w:type="auto"/>
            <w:vAlign w:val="center"/>
          </w:tcPr>
          <w:p w14:paraId="3DE3709B" w14:textId="77777777" w:rsidR="0093274D" w:rsidRPr="008B58AB" w:rsidRDefault="00DF64B1" w:rsidP="00975C2E">
            <w:pPr>
              <w:pStyle w:val="TAC"/>
              <w:rPr>
                <w:i/>
              </w:rPr>
            </w:pPr>
            <w:r w:rsidRPr="008B58AB">
              <w:rPr>
                <w:noProof/>
                <w:position w:val="-14"/>
              </w:rPr>
              <w:drawing>
                <wp:inline distT="0" distB="0" distL="0" distR="0" wp14:anchorId="1C5DB980" wp14:editId="52A21746">
                  <wp:extent cx="476250" cy="25717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963B41D" w14:textId="77777777" w:rsidR="0093274D" w:rsidRPr="008B58AB" w:rsidRDefault="0093274D" w:rsidP="00975C2E">
            <w:pPr>
              <w:pStyle w:val="TAC"/>
            </w:pPr>
            <w:r w:rsidRPr="008B58AB">
              <w:t>1, 0</w:t>
            </w:r>
          </w:p>
        </w:tc>
      </w:tr>
      <w:tr w:rsidR="0093274D" w:rsidRPr="008B58AB" w14:paraId="551C8634" w14:textId="77777777">
        <w:trPr>
          <w:cantSplit/>
          <w:jc w:val="center"/>
        </w:trPr>
        <w:tc>
          <w:tcPr>
            <w:tcW w:w="0" w:type="auto"/>
            <w:vAlign w:val="center"/>
          </w:tcPr>
          <w:p w14:paraId="1477181C" w14:textId="77777777" w:rsidR="0093274D" w:rsidRPr="008B58AB" w:rsidRDefault="0093274D" w:rsidP="00975C2E">
            <w:pPr>
              <w:pStyle w:val="TAC"/>
            </w:pPr>
            <w:r w:rsidRPr="008B58AB">
              <w:t>ACK, NACK/DTX, ACK, ACK</w:t>
            </w:r>
          </w:p>
        </w:tc>
        <w:tc>
          <w:tcPr>
            <w:tcW w:w="0" w:type="auto"/>
            <w:vAlign w:val="center"/>
          </w:tcPr>
          <w:p w14:paraId="37E4B4F3" w14:textId="77777777" w:rsidR="0093274D" w:rsidRPr="008B58AB" w:rsidRDefault="00DF64B1" w:rsidP="00975C2E">
            <w:pPr>
              <w:pStyle w:val="TAC"/>
              <w:rPr>
                <w:i/>
              </w:rPr>
            </w:pPr>
            <w:r w:rsidRPr="008B58AB">
              <w:rPr>
                <w:noProof/>
                <w:position w:val="-14"/>
              </w:rPr>
              <w:drawing>
                <wp:inline distT="0" distB="0" distL="0" distR="0" wp14:anchorId="2F63C5FA" wp14:editId="21AED0BA">
                  <wp:extent cx="476250" cy="25717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BFEB2C1" w14:textId="77777777" w:rsidR="0093274D" w:rsidRPr="008B58AB" w:rsidRDefault="0093274D" w:rsidP="00975C2E">
            <w:pPr>
              <w:pStyle w:val="TAC"/>
            </w:pPr>
            <w:r w:rsidRPr="008B58AB">
              <w:t>0, 1</w:t>
            </w:r>
          </w:p>
        </w:tc>
      </w:tr>
      <w:tr w:rsidR="0093274D" w:rsidRPr="008B58AB" w14:paraId="16B0BD7F" w14:textId="77777777">
        <w:trPr>
          <w:cantSplit/>
          <w:jc w:val="center"/>
        </w:trPr>
        <w:tc>
          <w:tcPr>
            <w:tcW w:w="0" w:type="auto"/>
            <w:vAlign w:val="center"/>
          </w:tcPr>
          <w:p w14:paraId="42556EE7" w14:textId="77777777" w:rsidR="0093274D" w:rsidRPr="008B58AB" w:rsidRDefault="0093274D" w:rsidP="00975C2E">
            <w:pPr>
              <w:pStyle w:val="TAC"/>
              <w:rPr>
                <w:lang w:val="sv-SE"/>
              </w:rPr>
            </w:pPr>
            <w:r w:rsidRPr="008B58AB">
              <w:rPr>
                <w:lang w:val="sv-SE"/>
              </w:rPr>
              <w:t>NACK/DTX, NACK/DTX, NACK/DTX, NACK</w:t>
            </w:r>
          </w:p>
        </w:tc>
        <w:tc>
          <w:tcPr>
            <w:tcW w:w="0" w:type="auto"/>
            <w:vAlign w:val="center"/>
          </w:tcPr>
          <w:p w14:paraId="628C70FA" w14:textId="77777777" w:rsidR="0093274D" w:rsidRPr="008B58AB" w:rsidRDefault="00DF64B1" w:rsidP="00975C2E">
            <w:pPr>
              <w:pStyle w:val="TAC"/>
            </w:pPr>
            <w:r w:rsidRPr="008B58AB">
              <w:rPr>
                <w:noProof/>
                <w:position w:val="-14"/>
              </w:rPr>
              <w:drawing>
                <wp:inline distT="0" distB="0" distL="0" distR="0" wp14:anchorId="4A8A3F4B" wp14:editId="34AB0447">
                  <wp:extent cx="476250"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0D71796" w14:textId="77777777" w:rsidR="0093274D" w:rsidRPr="008B58AB" w:rsidRDefault="0093274D" w:rsidP="00975C2E">
            <w:pPr>
              <w:pStyle w:val="TAC"/>
            </w:pPr>
            <w:r w:rsidRPr="008B58AB">
              <w:t>1, 1</w:t>
            </w:r>
          </w:p>
        </w:tc>
      </w:tr>
      <w:tr w:rsidR="0093274D" w:rsidRPr="008B58AB" w14:paraId="2EFDA6E9" w14:textId="77777777">
        <w:trPr>
          <w:cantSplit/>
          <w:jc w:val="center"/>
        </w:trPr>
        <w:tc>
          <w:tcPr>
            <w:tcW w:w="0" w:type="auto"/>
            <w:vAlign w:val="center"/>
          </w:tcPr>
          <w:p w14:paraId="1562691C" w14:textId="77777777" w:rsidR="0093274D" w:rsidRPr="008B58AB" w:rsidRDefault="0093274D" w:rsidP="00975C2E">
            <w:pPr>
              <w:pStyle w:val="TAC"/>
              <w:rPr>
                <w:lang w:val="sv-SE"/>
              </w:rPr>
            </w:pPr>
            <w:r w:rsidRPr="008B58AB">
              <w:rPr>
                <w:lang w:val="sv-SE"/>
              </w:rPr>
              <w:t>ACK, NACK/DTX, ACK, NACK/DTX</w:t>
            </w:r>
          </w:p>
        </w:tc>
        <w:tc>
          <w:tcPr>
            <w:tcW w:w="0" w:type="auto"/>
            <w:vAlign w:val="center"/>
          </w:tcPr>
          <w:p w14:paraId="7B6724F2" w14:textId="77777777" w:rsidR="0093274D" w:rsidRPr="008B58AB" w:rsidRDefault="00DF64B1" w:rsidP="00975C2E">
            <w:pPr>
              <w:pStyle w:val="TAC"/>
              <w:rPr>
                <w:i/>
              </w:rPr>
            </w:pPr>
            <w:r w:rsidRPr="008B58AB">
              <w:rPr>
                <w:noProof/>
                <w:position w:val="-14"/>
              </w:rPr>
              <w:drawing>
                <wp:inline distT="0" distB="0" distL="0" distR="0" wp14:anchorId="1FCFDE14" wp14:editId="04876748">
                  <wp:extent cx="476250" cy="25717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F014695" w14:textId="77777777" w:rsidR="0093274D" w:rsidRPr="008B58AB" w:rsidRDefault="0093274D" w:rsidP="00975C2E">
            <w:pPr>
              <w:pStyle w:val="TAC"/>
            </w:pPr>
            <w:r w:rsidRPr="008B58AB">
              <w:t>0, 1</w:t>
            </w:r>
          </w:p>
        </w:tc>
      </w:tr>
      <w:tr w:rsidR="0093274D" w:rsidRPr="008B58AB" w14:paraId="09DC400B" w14:textId="77777777">
        <w:trPr>
          <w:cantSplit/>
          <w:jc w:val="center"/>
        </w:trPr>
        <w:tc>
          <w:tcPr>
            <w:tcW w:w="0" w:type="auto"/>
            <w:vAlign w:val="center"/>
          </w:tcPr>
          <w:p w14:paraId="53F8F7E2" w14:textId="77777777" w:rsidR="0093274D" w:rsidRPr="008B58AB" w:rsidRDefault="0093274D" w:rsidP="00975C2E">
            <w:pPr>
              <w:pStyle w:val="TAC"/>
              <w:rPr>
                <w:lang w:val="sv-SE"/>
              </w:rPr>
            </w:pPr>
            <w:r w:rsidRPr="008B58AB">
              <w:rPr>
                <w:lang w:val="sv-SE"/>
              </w:rPr>
              <w:t>ACK, NACK/DTX, NACK/DTX, ACK</w:t>
            </w:r>
          </w:p>
        </w:tc>
        <w:tc>
          <w:tcPr>
            <w:tcW w:w="0" w:type="auto"/>
            <w:vAlign w:val="center"/>
          </w:tcPr>
          <w:p w14:paraId="114A7EA2" w14:textId="77777777" w:rsidR="0093274D" w:rsidRPr="008B58AB" w:rsidRDefault="00DF64B1" w:rsidP="00975C2E">
            <w:pPr>
              <w:pStyle w:val="TAC"/>
              <w:rPr>
                <w:i/>
              </w:rPr>
            </w:pPr>
            <w:r w:rsidRPr="008B58AB">
              <w:rPr>
                <w:noProof/>
                <w:position w:val="-14"/>
              </w:rPr>
              <w:drawing>
                <wp:inline distT="0" distB="0" distL="0" distR="0" wp14:anchorId="5991E99B" wp14:editId="4DBBBED7">
                  <wp:extent cx="476250" cy="2571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1E8C50C" w14:textId="77777777" w:rsidR="0093274D" w:rsidRPr="008B58AB" w:rsidRDefault="0093274D" w:rsidP="00975C2E">
            <w:pPr>
              <w:pStyle w:val="TAC"/>
            </w:pPr>
            <w:r w:rsidRPr="008B58AB">
              <w:t>0, 1</w:t>
            </w:r>
          </w:p>
        </w:tc>
      </w:tr>
      <w:tr w:rsidR="0093274D" w:rsidRPr="008B58AB" w14:paraId="20A27A15" w14:textId="77777777">
        <w:trPr>
          <w:cantSplit/>
          <w:jc w:val="center"/>
        </w:trPr>
        <w:tc>
          <w:tcPr>
            <w:tcW w:w="0" w:type="auto"/>
            <w:vAlign w:val="center"/>
          </w:tcPr>
          <w:p w14:paraId="6191A203" w14:textId="77777777" w:rsidR="0093274D" w:rsidRPr="008B58AB" w:rsidRDefault="0093274D" w:rsidP="00975C2E">
            <w:pPr>
              <w:pStyle w:val="TAC"/>
              <w:rPr>
                <w:lang w:val="sv-SE"/>
              </w:rPr>
            </w:pPr>
            <w:r w:rsidRPr="008B58AB">
              <w:rPr>
                <w:lang w:val="sv-SE"/>
              </w:rPr>
              <w:t>ACK, NACK/DTX, NACK/DTX, NACK/DTX</w:t>
            </w:r>
          </w:p>
        </w:tc>
        <w:tc>
          <w:tcPr>
            <w:tcW w:w="0" w:type="auto"/>
            <w:vAlign w:val="center"/>
          </w:tcPr>
          <w:p w14:paraId="2B0139E3" w14:textId="77777777" w:rsidR="0093274D" w:rsidRPr="008B58AB" w:rsidRDefault="00DF64B1" w:rsidP="00975C2E">
            <w:pPr>
              <w:pStyle w:val="TAC"/>
              <w:rPr>
                <w:i/>
              </w:rPr>
            </w:pPr>
            <w:r w:rsidRPr="008B58AB">
              <w:rPr>
                <w:noProof/>
                <w:position w:val="-14"/>
              </w:rPr>
              <w:drawing>
                <wp:inline distT="0" distB="0" distL="0" distR="0" wp14:anchorId="36952EA6" wp14:editId="142B6967">
                  <wp:extent cx="476250"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9168969" w14:textId="77777777" w:rsidR="0093274D" w:rsidRPr="008B58AB" w:rsidRDefault="0093274D" w:rsidP="00975C2E">
            <w:pPr>
              <w:pStyle w:val="TAC"/>
            </w:pPr>
            <w:r w:rsidRPr="008B58AB">
              <w:t>1, 1</w:t>
            </w:r>
          </w:p>
        </w:tc>
      </w:tr>
      <w:tr w:rsidR="0093274D" w:rsidRPr="008B58AB" w14:paraId="53B91C91" w14:textId="77777777">
        <w:trPr>
          <w:cantSplit/>
          <w:jc w:val="center"/>
        </w:trPr>
        <w:tc>
          <w:tcPr>
            <w:tcW w:w="0" w:type="auto"/>
            <w:vAlign w:val="center"/>
          </w:tcPr>
          <w:p w14:paraId="1432318D" w14:textId="77777777" w:rsidR="0093274D" w:rsidRPr="008B58AB" w:rsidRDefault="0093274D" w:rsidP="00975C2E">
            <w:pPr>
              <w:pStyle w:val="TAC"/>
            </w:pPr>
            <w:r w:rsidRPr="008B58AB">
              <w:t>NACK/DTX, ACK, ACK, ACK</w:t>
            </w:r>
          </w:p>
        </w:tc>
        <w:tc>
          <w:tcPr>
            <w:tcW w:w="0" w:type="auto"/>
            <w:vAlign w:val="center"/>
          </w:tcPr>
          <w:p w14:paraId="64A3B15B" w14:textId="77777777" w:rsidR="0093274D" w:rsidRPr="008B58AB" w:rsidRDefault="00DF64B1" w:rsidP="00975C2E">
            <w:pPr>
              <w:pStyle w:val="TAC"/>
            </w:pPr>
            <w:r w:rsidRPr="008B58AB">
              <w:rPr>
                <w:noProof/>
                <w:position w:val="-14"/>
              </w:rPr>
              <w:drawing>
                <wp:inline distT="0" distB="0" distL="0" distR="0" wp14:anchorId="607758C0" wp14:editId="5D94B0C3">
                  <wp:extent cx="4762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6D7E6AB" w14:textId="77777777" w:rsidR="0093274D" w:rsidRPr="008B58AB" w:rsidRDefault="0093274D" w:rsidP="00975C2E">
            <w:pPr>
              <w:pStyle w:val="TAC"/>
            </w:pPr>
            <w:r w:rsidRPr="008B58AB">
              <w:t>0, 1</w:t>
            </w:r>
          </w:p>
        </w:tc>
      </w:tr>
      <w:tr w:rsidR="0093274D" w:rsidRPr="008B58AB" w14:paraId="1BBD8328" w14:textId="77777777">
        <w:trPr>
          <w:cantSplit/>
          <w:jc w:val="center"/>
        </w:trPr>
        <w:tc>
          <w:tcPr>
            <w:tcW w:w="0" w:type="auto"/>
            <w:vAlign w:val="center"/>
          </w:tcPr>
          <w:p w14:paraId="7F89B69F" w14:textId="77777777" w:rsidR="0093274D" w:rsidRPr="008B58AB" w:rsidRDefault="0093274D" w:rsidP="00975C2E">
            <w:pPr>
              <w:pStyle w:val="TAC"/>
              <w:rPr>
                <w:lang w:val="sv-SE"/>
              </w:rPr>
            </w:pPr>
            <w:r w:rsidRPr="008B58AB">
              <w:rPr>
                <w:lang w:val="sv-SE"/>
              </w:rPr>
              <w:t>NACK/DTX, NACK, DTX, DTX</w:t>
            </w:r>
          </w:p>
        </w:tc>
        <w:tc>
          <w:tcPr>
            <w:tcW w:w="0" w:type="auto"/>
            <w:vAlign w:val="center"/>
          </w:tcPr>
          <w:p w14:paraId="612FEAB2" w14:textId="77777777" w:rsidR="0093274D" w:rsidRPr="008B58AB" w:rsidRDefault="00DF64B1" w:rsidP="00975C2E">
            <w:pPr>
              <w:pStyle w:val="TAC"/>
            </w:pPr>
            <w:r w:rsidRPr="008B58AB">
              <w:rPr>
                <w:noProof/>
                <w:position w:val="-14"/>
              </w:rPr>
              <w:drawing>
                <wp:inline distT="0" distB="0" distL="0" distR="0" wp14:anchorId="2C4E2213" wp14:editId="4C7E08B2">
                  <wp:extent cx="476250" cy="2571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64B8F1A" w14:textId="77777777" w:rsidR="0093274D" w:rsidRPr="008B58AB" w:rsidRDefault="0093274D" w:rsidP="00975C2E">
            <w:pPr>
              <w:pStyle w:val="TAC"/>
            </w:pPr>
            <w:r w:rsidRPr="008B58AB">
              <w:t>0, 0</w:t>
            </w:r>
          </w:p>
        </w:tc>
      </w:tr>
      <w:tr w:rsidR="0093274D" w:rsidRPr="008B58AB" w14:paraId="155D1033" w14:textId="77777777">
        <w:trPr>
          <w:cantSplit/>
          <w:jc w:val="center"/>
        </w:trPr>
        <w:tc>
          <w:tcPr>
            <w:tcW w:w="0" w:type="auto"/>
            <w:vAlign w:val="center"/>
          </w:tcPr>
          <w:p w14:paraId="505D5D89" w14:textId="77777777" w:rsidR="0093274D" w:rsidRPr="008B58AB" w:rsidRDefault="0093274D" w:rsidP="00975C2E">
            <w:pPr>
              <w:pStyle w:val="TAC"/>
              <w:rPr>
                <w:lang w:val="sv-SE"/>
              </w:rPr>
            </w:pPr>
            <w:r w:rsidRPr="008B58AB">
              <w:rPr>
                <w:lang w:val="sv-SE"/>
              </w:rPr>
              <w:t>NACK/DTX, ACK, ACK, NACK/DTX</w:t>
            </w:r>
          </w:p>
        </w:tc>
        <w:tc>
          <w:tcPr>
            <w:tcW w:w="0" w:type="auto"/>
            <w:vAlign w:val="center"/>
          </w:tcPr>
          <w:p w14:paraId="28DA3FF7" w14:textId="77777777" w:rsidR="0093274D" w:rsidRPr="008B58AB" w:rsidRDefault="00DF64B1" w:rsidP="00975C2E">
            <w:pPr>
              <w:pStyle w:val="TAC"/>
            </w:pPr>
            <w:r w:rsidRPr="008B58AB">
              <w:rPr>
                <w:noProof/>
                <w:position w:val="-14"/>
              </w:rPr>
              <w:drawing>
                <wp:inline distT="0" distB="0" distL="0" distR="0" wp14:anchorId="1A206DAE" wp14:editId="691C7DF5">
                  <wp:extent cx="476250"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7D4AF7C" w14:textId="77777777" w:rsidR="0093274D" w:rsidRPr="008B58AB" w:rsidRDefault="0093274D" w:rsidP="00975C2E">
            <w:pPr>
              <w:pStyle w:val="TAC"/>
            </w:pPr>
            <w:r w:rsidRPr="008B58AB">
              <w:t>1, 0</w:t>
            </w:r>
          </w:p>
        </w:tc>
      </w:tr>
      <w:tr w:rsidR="0093274D" w:rsidRPr="008B58AB" w14:paraId="64E5DD80" w14:textId="77777777">
        <w:trPr>
          <w:cantSplit/>
          <w:jc w:val="center"/>
        </w:trPr>
        <w:tc>
          <w:tcPr>
            <w:tcW w:w="0" w:type="auto"/>
            <w:vAlign w:val="center"/>
          </w:tcPr>
          <w:p w14:paraId="2E433A70" w14:textId="77777777" w:rsidR="0093274D" w:rsidRPr="008B58AB" w:rsidRDefault="0093274D" w:rsidP="00975C2E">
            <w:pPr>
              <w:pStyle w:val="TAC"/>
              <w:rPr>
                <w:lang w:val="sv-SE"/>
              </w:rPr>
            </w:pPr>
            <w:r w:rsidRPr="008B58AB">
              <w:rPr>
                <w:lang w:val="sv-SE"/>
              </w:rPr>
              <w:t>NACK/DTX, ACK, NACK/DTX, ACK</w:t>
            </w:r>
          </w:p>
        </w:tc>
        <w:tc>
          <w:tcPr>
            <w:tcW w:w="0" w:type="auto"/>
            <w:vAlign w:val="center"/>
          </w:tcPr>
          <w:p w14:paraId="6425A038" w14:textId="77777777" w:rsidR="0093274D" w:rsidRPr="008B58AB" w:rsidRDefault="00DF64B1" w:rsidP="00975C2E">
            <w:pPr>
              <w:pStyle w:val="TAC"/>
            </w:pPr>
            <w:r w:rsidRPr="008B58AB">
              <w:rPr>
                <w:noProof/>
                <w:position w:val="-14"/>
              </w:rPr>
              <w:drawing>
                <wp:inline distT="0" distB="0" distL="0" distR="0" wp14:anchorId="0519005E" wp14:editId="2B2FB9E4">
                  <wp:extent cx="4762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28073C4" w14:textId="77777777" w:rsidR="0093274D" w:rsidRPr="008B58AB" w:rsidRDefault="0093274D" w:rsidP="00975C2E">
            <w:pPr>
              <w:pStyle w:val="TAC"/>
            </w:pPr>
            <w:r w:rsidRPr="008B58AB">
              <w:t>1, 0</w:t>
            </w:r>
          </w:p>
        </w:tc>
      </w:tr>
      <w:tr w:rsidR="0093274D" w:rsidRPr="008B58AB" w14:paraId="295AEF93" w14:textId="77777777">
        <w:trPr>
          <w:cantSplit/>
          <w:jc w:val="center"/>
        </w:trPr>
        <w:tc>
          <w:tcPr>
            <w:tcW w:w="0" w:type="auto"/>
            <w:vAlign w:val="center"/>
          </w:tcPr>
          <w:p w14:paraId="616F5349" w14:textId="77777777" w:rsidR="0093274D" w:rsidRPr="008B58AB" w:rsidRDefault="0093274D" w:rsidP="00975C2E">
            <w:pPr>
              <w:pStyle w:val="TAC"/>
              <w:rPr>
                <w:lang w:val="sv-SE"/>
              </w:rPr>
            </w:pPr>
            <w:r w:rsidRPr="008B58AB">
              <w:rPr>
                <w:lang w:val="sv-SE"/>
              </w:rPr>
              <w:t>NACK/DTX, ACK, NACK/DTX, NACK/DTX</w:t>
            </w:r>
          </w:p>
        </w:tc>
        <w:tc>
          <w:tcPr>
            <w:tcW w:w="0" w:type="auto"/>
            <w:vAlign w:val="center"/>
          </w:tcPr>
          <w:p w14:paraId="06DB04EB" w14:textId="77777777" w:rsidR="0093274D" w:rsidRPr="008B58AB" w:rsidRDefault="00DF64B1" w:rsidP="00975C2E">
            <w:pPr>
              <w:pStyle w:val="TAC"/>
            </w:pPr>
            <w:r w:rsidRPr="008B58AB">
              <w:rPr>
                <w:noProof/>
                <w:position w:val="-14"/>
              </w:rPr>
              <w:drawing>
                <wp:inline distT="0" distB="0" distL="0" distR="0" wp14:anchorId="60FB2BF4" wp14:editId="1ED21E76">
                  <wp:extent cx="476250" cy="25717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B586658" w14:textId="77777777" w:rsidR="0093274D" w:rsidRPr="008B58AB" w:rsidRDefault="0093274D" w:rsidP="00975C2E">
            <w:pPr>
              <w:pStyle w:val="TAC"/>
            </w:pPr>
            <w:r w:rsidRPr="008B58AB">
              <w:t>0, 1</w:t>
            </w:r>
          </w:p>
        </w:tc>
      </w:tr>
      <w:tr w:rsidR="0093274D" w:rsidRPr="008B58AB" w14:paraId="6C43428A" w14:textId="77777777">
        <w:trPr>
          <w:cantSplit/>
          <w:jc w:val="center"/>
        </w:trPr>
        <w:tc>
          <w:tcPr>
            <w:tcW w:w="0" w:type="auto"/>
            <w:vAlign w:val="center"/>
          </w:tcPr>
          <w:p w14:paraId="20A59752" w14:textId="77777777" w:rsidR="0093274D" w:rsidRPr="008B58AB" w:rsidRDefault="0093274D" w:rsidP="00975C2E">
            <w:pPr>
              <w:pStyle w:val="TAC"/>
              <w:rPr>
                <w:lang w:val="sv-SE"/>
              </w:rPr>
            </w:pPr>
            <w:r w:rsidRPr="008B58AB">
              <w:rPr>
                <w:lang w:val="sv-SE"/>
              </w:rPr>
              <w:t>NACK/DTX, NACK/DTX, ACK, ACK</w:t>
            </w:r>
          </w:p>
        </w:tc>
        <w:tc>
          <w:tcPr>
            <w:tcW w:w="0" w:type="auto"/>
            <w:vAlign w:val="center"/>
          </w:tcPr>
          <w:p w14:paraId="0BAAF21E" w14:textId="77777777" w:rsidR="0093274D" w:rsidRPr="008B58AB" w:rsidRDefault="00DF64B1" w:rsidP="00975C2E">
            <w:pPr>
              <w:pStyle w:val="TAC"/>
            </w:pPr>
            <w:r w:rsidRPr="008B58AB">
              <w:rPr>
                <w:noProof/>
                <w:position w:val="-14"/>
              </w:rPr>
              <w:drawing>
                <wp:inline distT="0" distB="0" distL="0" distR="0" wp14:anchorId="7DE76124" wp14:editId="30869ED6">
                  <wp:extent cx="47625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8172DC2" w14:textId="77777777" w:rsidR="0093274D" w:rsidRPr="008B58AB" w:rsidRDefault="0093274D" w:rsidP="00975C2E">
            <w:pPr>
              <w:pStyle w:val="TAC"/>
            </w:pPr>
            <w:r w:rsidRPr="008B58AB">
              <w:t>0, 1</w:t>
            </w:r>
          </w:p>
        </w:tc>
      </w:tr>
      <w:tr w:rsidR="0093274D" w:rsidRPr="008B58AB" w14:paraId="77CDA5EF" w14:textId="77777777">
        <w:trPr>
          <w:cantSplit/>
          <w:jc w:val="center"/>
        </w:trPr>
        <w:tc>
          <w:tcPr>
            <w:tcW w:w="0" w:type="auto"/>
            <w:vAlign w:val="center"/>
          </w:tcPr>
          <w:p w14:paraId="6B5CAAE1" w14:textId="77777777" w:rsidR="0093274D" w:rsidRPr="008B58AB" w:rsidRDefault="0093274D" w:rsidP="00975C2E">
            <w:pPr>
              <w:pStyle w:val="TAC"/>
              <w:rPr>
                <w:lang w:val="sv-SE"/>
              </w:rPr>
            </w:pPr>
            <w:r w:rsidRPr="008B58AB">
              <w:rPr>
                <w:lang w:val="sv-SE"/>
              </w:rPr>
              <w:t>NACK/DTX, NACK/DTX, ACK, NACK/DTX</w:t>
            </w:r>
          </w:p>
        </w:tc>
        <w:tc>
          <w:tcPr>
            <w:tcW w:w="0" w:type="auto"/>
            <w:vAlign w:val="center"/>
          </w:tcPr>
          <w:p w14:paraId="5D147897" w14:textId="77777777" w:rsidR="0093274D" w:rsidRPr="008B58AB" w:rsidRDefault="00DF64B1" w:rsidP="00975C2E">
            <w:pPr>
              <w:pStyle w:val="TAC"/>
            </w:pPr>
            <w:r w:rsidRPr="008B58AB">
              <w:rPr>
                <w:noProof/>
                <w:position w:val="-14"/>
              </w:rPr>
              <w:drawing>
                <wp:inline distT="0" distB="0" distL="0" distR="0" wp14:anchorId="37883BDA" wp14:editId="006CF84F">
                  <wp:extent cx="476250" cy="25717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563269F" w14:textId="77777777" w:rsidR="0093274D" w:rsidRPr="008B58AB" w:rsidRDefault="0093274D" w:rsidP="00975C2E">
            <w:pPr>
              <w:pStyle w:val="TAC"/>
            </w:pPr>
            <w:r w:rsidRPr="008B58AB">
              <w:t>0, 0</w:t>
            </w:r>
          </w:p>
        </w:tc>
      </w:tr>
      <w:tr w:rsidR="0093274D" w:rsidRPr="008B58AB" w14:paraId="5B52EACC" w14:textId="77777777">
        <w:trPr>
          <w:cantSplit/>
          <w:jc w:val="center"/>
        </w:trPr>
        <w:tc>
          <w:tcPr>
            <w:tcW w:w="0" w:type="auto"/>
            <w:vAlign w:val="center"/>
          </w:tcPr>
          <w:p w14:paraId="2763AB8D" w14:textId="77777777" w:rsidR="0093274D" w:rsidRPr="008B58AB" w:rsidRDefault="0093274D" w:rsidP="00975C2E">
            <w:pPr>
              <w:pStyle w:val="TAC"/>
              <w:rPr>
                <w:lang w:val="sv-SE"/>
              </w:rPr>
            </w:pPr>
            <w:r w:rsidRPr="008B58AB">
              <w:rPr>
                <w:lang w:val="sv-SE"/>
              </w:rPr>
              <w:t>NACK/DTX, NACK/DTX, NACK/DTX, ACK</w:t>
            </w:r>
          </w:p>
        </w:tc>
        <w:tc>
          <w:tcPr>
            <w:tcW w:w="0" w:type="auto"/>
            <w:vAlign w:val="center"/>
          </w:tcPr>
          <w:p w14:paraId="35B8FF17" w14:textId="77777777" w:rsidR="0093274D" w:rsidRPr="008B58AB" w:rsidRDefault="00DF64B1" w:rsidP="00975C2E">
            <w:pPr>
              <w:pStyle w:val="TAC"/>
            </w:pPr>
            <w:r w:rsidRPr="008B58AB">
              <w:rPr>
                <w:noProof/>
                <w:position w:val="-14"/>
              </w:rPr>
              <w:drawing>
                <wp:inline distT="0" distB="0" distL="0" distR="0" wp14:anchorId="6F7EA791" wp14:editId="68EF60B5">
                  <wp:extent cx="476250" cy="257175"/>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51ED80B" w14:textId="77777777" w:rsidR="0093274D" w:rsidRPr="008B58AB" w:rsidRDefault="0093274D" w:rsidP="00975C2E">
            <w:pPr>
              <w:pStyle w:val="TAC"/>
            </w:pPr>
            <w:r w:rsidRPr="008B58AB">
              <w:t>0, 0</w:t>
            </w:r>
          </w:p>
        </w:tc>
      </w:tr>
      <w:tr w:rsidR="00DE78B1" w:rsidRPr="008B58AB" w14:paraId="7FEEBF7F" w14:textId="77777777">
        <w:trPr>
          <w:cantSplit/>
          <w:jc w:val="center"/>
        </w:trPr>
        <w:tc>
          <w:tcPr>
            <w:tcW w:w="0" w:type="auto"/>
            <w:vAlign w:val="center"/>
          </w:tcPr>
          <w:p w14:paraId="170674EB" w14:textId="77777777" w:rsidR="00DE78B1" w:rsidRPr="008B58AB" w:rsidRDefault="00DE78B1" w:rsidP="00975C2E">
            <w:pPr>
              <w:pStyle w:val="TAC"/>
            </w:pPr>
            <w:r w:rsidRPr="008B58AB">
              <w:t>DTX, DTX, DTX, DTX</w:t>
            </w:r>
          </w:p>
        </w:tc>
        <w:tc>
          <w:tcPr>
            <w:tcW w:w="0" w:type="auto"/>
            <w:gridSpan w:val="2"/>
            <w:vAlign w:val="center"/>
          </w:tcPr>
          <w:p w14:paraId="6DC028EB" w14:textId="77777777" w:rsidR="00DE78B1" w:rsidRPr="008B58AB" w:rsidRDefault="00DE78B1" w:rsidP="00975C2E">
            <w:pPr>
              <w:pStyle w:val="TAC"/>
            </w:pPr>
            <w:r w:rsidRPr="008B58AB">
              <w:t>No transmission</w:t>
            </w:r>
          </w:p>
        </w:tc>
      </w:tr>
    </w:tbl>
    <w:p w14:paraId="05355C5B" w14:textId="77777777" w:rsidR="0093274D" w:rsidRPr="008B58AB" w:rsidRDefault="0093274D"/>
    <w:p w14:paraId="6B24D437" w14:textId="77777777" w:rsidR="00975C2E" w:rsidRPr="008B58AB" w:rsidRDefault="00975C2E"/>
    <w:p w14:paraId="7EEE34EB" w14:textId="77777777" w:rsidR="00DE78B1" w:rsidRPr="008B58AB" w:rsidRDefault="00DE78B1" w:rsidP="00DE78B1">
      <w:pPr>
        <w:pStyle w:val="TH"/>
        <w:keepNext w:val="0"/>
      </w:pPr>
      <w:r w:rsidRPr="008B58AB">
        <w:t xml:space="preserve">Table 10.1.3-5: Transmission of HARQ-ACK 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14:paraId="42836234" w14:textId="77777777">
        <w:trPr>
          <w:cantSplit/>
          <w:jc w:val="center"/>
        </w:trPr>
        <w:tc>
          <w:tcPr>
            <w:tcW w:w="0" w:type="auto"/>
            <w:shd w:val="clear" w:color="auto" w:fill="E0E0E0"/>
            <w:vAlign w:val="center"/>
          </w:tcPr>
          <w:p w14:paraId="13710DCA" w14:textId="77777777" w:rsidR="00DE78B1" w:rsidRPr="008B58AB" w:rsidRDefault="00DE78B1" w:rsidP="00975C2E">
            <w:pPr>
              <w:pStyle w:val="TAH"/>
            </w:pPr>
            <w:r w:rsidRPr="008B58AB">
              <w:t>HARQ-ACK(0), HARQ-ACK(1)</w:t>
            </w:r>
          </w:p>
        </w:tc>
        <w:tc>
          <w:tcPr>
            <w:tcW w:w="0" w:type="auto"/>
            <w:shd w:val="clear" w:color="auto" w:fill="E0E0E0"/>
            <w:vAlign w:val="center"/>
          </w:tcPr>
          <w:p w14:paraId="732ABFF1" w14:textId="77777777" w:rsidR="00DE78B1" w:rsidRPr="008B58AB" w:rsidRDefault="00DF64B1" w:rsidP="00975C2E">
            <w:pPr>
              <w:pStyle w:val="TAH"/>
            </w:pPr>
            <w:r w:rsidRPr="008B58AB">
              <w:rPr>
                <w:noProof/>
                <w:position w:val="-10"/>
              </w:rPr>
              <w:drawing>
                <wp:inline distT="0" distB="0" distL="0" distR="0" wp14:anchorId="425DEEDF" wp14:editId="28A1C92A">
                  <wp:extent cx="419100" cy="2095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4A127E48" w14:textId="77777777" w:rsidR="00DE78B1" w:rsidRPr="008B58AB" w:rsidRDefault="00DF64B1" w:rsidP="00975C2E">
            <w:pPr>
              <w:pStyle w:val="TAH"/>
            </w:pPr>
            <w:r w:rsidRPr="008B58AB">
              <w:rPr>
                <w:rFonts w:eastAsia="SimSun"/>
                <w:noProof/>
                <w:position w:val="-10"/>
              </w:rPr>
              <w:drawing>
                <wp:inline distT="0" distB="0" distL="0" distR="0" wp14:anchorId="61AF162A" wp14:editId="14F23528">
                  <wp:extent cx="419100" cy="1619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434BF282" w14:textId="77777777">
        <w:trPr>
          <w:cantSplit/>
          <w:jc w:val="center"/>
        </w:trPr>
        <w:tc>
          <w:tcPr>
            <w:tcW w:w="0" w:type="auto"/>
            <w:vAlign w:val="center"/>
          </w:tcPr>
          <w:p w14:paraId="455B3AC2" w14:textId="77777777" w:rsidR="00DE78B1" w:rsidRPr="008B58AB" w:rsidRDefault="00DE78B1" w:rsidP="00975C2E">
            <w:pPr>
              <w:pStyle w:val="TAC"/>
            </w:pPr>
            <w:r w:rsidRPr="008B58AB">
              <w:t>ACK, ACK</w:t>
            </w:r>
          </w:p>
        </w:tc>
        <w:tc>
          <w:tcPr>
            <w:tcW w:w="0" w:type="auto"/>
            <w:vAlign w:val="center"/>
          </w:tcPr>
          <w:p w14:paraId="57EA0475" w14:textId="77777777" w:rsidR="00DE78B1" w:rsidRPr="008B58AB" w:rsidRDefault="00DF64B1" w:rsidP="00975C2E">
            <w:pPr>
              <w:pStyle w:val="TAC"/>
              <w:rPr>
                <w:i/>
              </w:rPr>
            </w:pPr>
            <w:r w:rsidRPr="008B58AB">
              <w:rPr>
                <w:noProof/>
                <w:position w:val="-14"/>
              </w:rPr>
              <w:drawing>
                <wp:inline distT="0" distB="0" distL="0" distR="0" wp14:anchorId="2AEE0897" wp14:editId="08CC4028">
                  <wp:extent cx="523875" cy="257175"/>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7B9F07E" w14:textId="77777777" w:rsidR="00DE78B1" w:rsidRPr="008B58AB" w:rsidRDefault="00DE78B1" w:rsidP="00975C2E">
            <w:pPr>
              <w:pStyle w:val="TAC"/>
            </w:pPr>
            <w:r w:rsidRPr="008B58AB">
              <w:t>1, 0</w:t>
            </w:r>
          </w:p>
        </w:tc>
      </w:tr>
      <w:tr w:rsidR="00DE78B1" w:rsidRPr="008B58AB" w14:paraId="79093AD1" w14:textId="77777777">
        <w:trPr>
          <w:cantSplit/>
          <w:jc w:val="center"/>
        </w:trPr>
        <w:tc>
          <w:tcPr>
            <w:tcW w:w="0" w:type="auto"/>
            <w:vAlign w:val="center"/>
          </w:tcPr>
          <w:p w14:paraId="53A32BCF" w14:textId="77777777" w:rsidR="00DE78B1" w:rsidRPr="008B58AB" w:rsidRDefault="00DE78B1" w:rsidP="00975C2E">
            <w:pPr>
              <w:pStyle w:val="TAC"/>
            </w:pPr>
            <w:r w:rsidRPr="008B58AB">
              <w:t>ACK, NACK/DTX</w:t>
            </w:r>
          </w:p>
        </w:tc>
        <w:tc>
          <w:tcPr>
            <w:tcW w:w="0" w:type="auto"/>
            <w:vAlign w:val="center"/>
          </w:tcPr>
          <w:p w14:paraId="35D48216" w14:textId="77777777" w:rsidR="00DE78B1" w:rsidRPr="008B58AB" w:rsidRDefault="00DF64B1" w:rsidP="00975C2E">
            <w:pPr>
              <w:pStyle w:val="TAC"/>
              <w:rPr>
                <w:i/>
              </w:rPr>
            </w:pPr>
            <w:r w:rsidRPr="008B58AB">
              <w:rPr>
                <w:noProof/>
                <w:position w:val="-14"/>
              </w:rPr>
              <w:drawing>
                <wp:inline distT="0" distB="0" distL="0" distR="0" wp14:anchorId="1EC5F3F5" wp14:editId="2B2CC50A">
                  <wp:extent cx="5334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48F5052" w14:textId="77777777" w:rsidR="00DE78B1" w:rsidRPr="008B58AB" w:rsidRDefault="00DE78B1" w:rsidP="00975C2E">
            <w:pPr>
              <w:pStyle w:val="TAC"/>
            </w:pPr>
            <w:r w:rsidRPr="008B58AB">
              <w:t>1, 1</w:t>
            </w:r>
          </w:p>
        </w:tc>
      </w:tr>
      <w:tr w:rsidR="00DE78B1" w:rsidRPr="008B58AB" w14:paraId="5A1DB337" w14:textId="77777777">
        <w:trPr>
          <w:cantSplit/>
          <w:jc w:val="center"/>
        </w:trPr>
        <w:tc>
          <w:tcPr>
            <w:tcW w:w="0" w:type="auto"/>
            <w:vAlign w:val="center"/>
          </w:tcPr>
          <w:p w14:paraId="72226CBE" w14:textId="77777777" w:rsidR="00DE78B1" w:rsidRPr="008B58AB" w:rsidRDefault="00DE78B1" w:rsidP="00975C2E">
            <w:pPr>
              <w:pStyle w:val="TAC"/>
            </w:pPr>
            <w:r w:rsidRPr="008B58AB">
              <w:t>NACK/DTX, ACK</w:t>
            </w:r>
          </w:p>
        </w:tc>
        <w:tc>
          <w:tcPr>
            <w:tcW w:w="0" w:type="auto"/>
            <w:vAlign w:val="center"/>
          </w:tcPr>
          <w:p w14:paraId="2DB2A8F0" w14:textId="77777777" w:rsidR="00DE78B1" w:rsidRPr="008B58AB" w:rsidRDefault="00DF64B1" w:rsidP="00975C2E">
            <w:pPr>
              <w:pStyle w:val="TAC"/>
              <w:rPr>
                <w:i/>
              </w:rPr>
            </w:pPr>
            <w:r w:rsidRPr="008B58AB">
              <w:rPr>
                <w:noProof/>
                <w:position w:val="-14"/>
              </w:rPr>
              <w:drawing>
                <wp:inline distT="0" distB="0" distL="0" distR="0" wp14:anchorId="6F8FCB99" wp14:editId="7A82AAE8">
                  <wp:extent cx="523875" cy="25717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A07D907" w14:textId="77777777" w:rsidR="00DE78B1" w:rsidRPr="008B58AB" w:rsidRDefault="00DE78B1" w:rsidP="00975C2E">
            <w:pPr>
              <w:pStyle w:val="TAC"/>
            </w:pPr>
            <w:r w:rsidRPr="008B58AB">
              <w:t>0, 1</w:t>
            </w:r>
          </w:p>
        </w:tc>
      </w:tr>
      <w:tr w:rsidR="00DE78B1" w:rsidRPr="008B58AB" w14:paraId="23C3047D" w14:textId="77777777">
        <w:trPr>
          <w:cantSplit/>
          <w:jc w:val="center"/>
        </w:trPr>
        <w:tc>
          <w:tcPr>
            <w:tcW w:w="0" w:type="auto"/>
            <w:vAlign w:val="center"/>
          </w:tcPr>
          <w:p w14:paraId="40711E5F" w14:textId="77777777" w:rsidR="00DE78B1" w:rsidRPr="008B58AB" w:rsidRDefault="00DE78B1" w:rsidP="00975C2E">
            <w:pPr>
              <w:pStyle w:val="TAC"/>
            </w:pPr>
            <w:r w:rsidRPr="008B58AB">
              <w:t>NACK, NACK/DTX</w:t>
            </w:r>
          </w:p>
        </w:tc>
        <w:tc>
          <w:tcPr>
            <w:tcW w:w="0" w:type="auto"/>
            <w:vAlign w:val="center"/>
          </w:tcPr>
          <w:p w14:paraId="4EA6F0BC" w14:textId="77777777" w:rsidR="00DE78B1" w:rsidRPr="008B58AB" w:rsidRDefault="00DF64B1" w:rsidP="00975C2E">
            <w:pPr>
              <w:pStyle w:val="TAC"/>
              <w:rPr>
                <w:i/>
              </w:rPr>
            </w:pPr>
            <w:r w:rsidRPr="008B58AB">
              <w:rPr>
                <w:noProof/>
                <w:position w:val="-14"/>
              </w:rPr>
              <w:drawing>
                <wp:inline distT="0" distB="0" distL="0" distR="0" wp14:anchorId="01E39014" wp14:editId="121B043E">
                  <wp:extent cx="533400" cy="25717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56E4E69" w14:textId="77777777" w:rsidR="00DE78B1" w:rsidRPr="008B58AB" w:rsidRDefault="00DE78B1" w:rsidP="00975C2E">
            <w:pPr>
              <w:pStyle w:val="TAC"/>
            </w:pPr>
            <w:r w:rsidRPr="008B58AB">
              <w:t>0, 0</w:t>
            </w:r>
          </w:p>
        </w:tc>
      </w:tr>
      <w:tr w:rsidR="00DE78B1" w:rsidRPr="008B58AB" w14:paraId="3513FD9C" w14:textId="77777777">
        <w:trPr>
          <w:cantSplit/>
          <w:jc w:val="center"/>
        </w:trPr>
        <w:tc>
          <w:tcPr>
            <w:tcW w:w="0" w:type="auto"/>
            <w:vAlign w:val="center"/>
          </w:tcPr>
          <w:p w14:paraId="0B8FEA15" w14:textId="77777777" w:rsidR="00DE78B1" w:rsidRPr="008B58AB" w:rsidRDefault="00DE78B1" w:rsidP="00975C2E">
            <w:pPr>
              <w:pStyle w:val="TAC"/>
            </w:pPr>
            <w:r w:rsidRPr="008B58AB">
              <w:t>DTX, NACK/DTX</w:t>
            </w:r>
          </w:p>
        </w:tc>
        <w:tc>
          <w:tcPr>
            <w:tcW w:w="0" w:type="auto"/>
            <w:gridSpan w:val="2"/>
            <w:vAlign w:val="center"/>
          </w:tcPr>
          <w:p w14:paraId="2B13E3B9" w14:textId="77777777" w:rsidR="00DE78B1" w:rsidRPr="008B58AB" w:rsidRDefault="00DE78B1" w:rsidP="00975C2E">
            <w:pPr>
              <w:pStyle w:val="TAC"/>
            </w:pPr>
            <w:r w:rsidRPr="008B58AB">
              <w:t>No Transmission</w:t>
            </w:r>
          </w:p>
        </w:tc>
      </w:tr>
    </w:tbl>
    <w:p w14:paraId="5AF5157F" w14:textId="77777777" w:rsidR="00DE78B1" w:rsidRPr="008B58AB" w:rsidRDefault="00DE78B1" w:rsidP="00DE78B1"/>
    <w:p w14:paraId="0746A273" w14:textId="77777777" w:rsidR="00975C2E" w:rsidRPr="008B58AB" w:rsidRDefault="00975C2E" w:rsidP="00DE78B1"/>
    <w:p w14:paraId="3BD2CC2D" w14:textId="77777777" w:rsidR="00DE78B1" w:rsidRPr="008B58AB" w:rsidRDefault="00DE78B1" w:rsidP="00DE78B1">
      <w:pPr>
        <w:pStyle w:val="TH"/>
        <w:keepNext w:val="0"/>
      </w:pPr>
      <w:r w:rsidRPr="008B58AB">
        <w:t xml:space="preserve">Table 10.1.3-6: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14:paraId="29849328" w14:textId="77777777">
        <w:trPr>
          <w:cantSplit/>
          <w:jc w:val="center"/>
        </w:trPr>
        <w:tc>
          <w:tcPr>
            <w:tcW w:w="0" w:type="auto"/>
            <w:shd w:val="clear" w:color="auto" w:fill="E0E0E0"/>
            <w:vAlign w:val="center"/>
          </w:tcPr>
          <w:p w14:paraId="20EFAF3E" w14:textId="77777777" w:rsidR="00DE78B1" w:rsidRPr="008B58AB" w:rsidRDefault="00DE78B1" w:rsidP="00975C2E">
            <w:pPr>
              <w:pStyle w:val="TAH"/>
              <w:rPr>
                <w:lang w:val="sv-SE"/>
              </w:rPr>
            </w:pPr>
            <w:r w:rsidRPr="008B58AB">
              <w:rPr>
                <w:lang w:val="sv-SE"/>
              </w:rPr>
              <w:t>HARQ-ACK(0), HARQ-ACK(1), HARQ-ACK(2)</w:t>
            </w:r>
          </w:p>
        </w:tc>
        <w:tc>
          <w:tcPr>
            <w:tcW w:w="0" w:type="auto"/>
            <w:shd w:val="clear" w:color="auto" w:fill="E0E0E0"/>
            <w:vAlign w:val="center"/>
          </w:tcPr>
          <w:p w14:paraId="2622AFA6" w14:textId="77777777" w:rsidR="00DE78B1" w:rsidRPr="008B58AB" w:rsidRDefault="00DF64B1" w:rsidP="00975C2E">
            <w:pPr>
              <w:pStyle w:val="TAH"/>
            </w:pPr>
            <w:r w:rsidRPr="008B58AB">
              <w:rPr>
                <w:noProof/>
                <w:position w:val="-10"/>
              </w:rPr>
              <w:drawing>
                <wp:inline distT="0" distB="0" distL="0" distR="0" wp14:anchorId="317E821D" wp14:editId="5D5256DE">
                  <wp:extent cx="419100" cy="2095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1BB929C8" w14:textId="77777777" w:rsidR="00DE78B1" w:rsidRPr="008B58AB" w:rsidRDefault="00DF64B1" w:rsidP="00975C2E">
            <w:pPr>
              <w:pStyle w:val="TAH"/>
            </w:pPr>
            <w:r w:rsidRPr="008B58AB">
              <w:rPr>
                <w:rFonts w:eastAsia="SimSun"/>
                <w:noProof/>
                <w:position w:val="-10"/>
              </w:rPr>
              <w:drawing>
                <wp:inline distT="0" distB="0" distL="0" distR="0" wp14:anchorId="3ADB75AA" wp14:editId="103DCDA2">
                  <wp:extent cx="476250" cy="18097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14:paraId="742A306A" w14:textId="77777777">
        <w:trPr>
          <w:cantSplit/>
          <w:jc w:val="center"/>
        </w:trPr>
        <w:tc>
          <w:tcPr>
            <w:tcW w:w="0" w:type="auto"/>
            <w:vAlign w:val="center"/>
          </w:tcPr>
          <w:p w14:paraId="5E0E3388" w14:textId="77777777" w:rsidR="00DE78B1" w:rsidRPr="008B58AB" w:rsidRDefault="00DE78B1" w:rsidP="00975C2E">
            <w:pPr>
              <w:pStyle w:val="TAC"/>
            </w:pPr>
            <w:r w:rsidRPr="008B58AB">
              <w:t>ACK, ACK, ACK</w:t>
            </w:r>
          </w:p>
        </w:tc>
        <w:tc>
          <w:tcPr>
            <w:tcW w:w="0" w:type="auto"/>
            <w:vAlign w:val="center"/>
          </w:tcPr>
          <w:p w14:paraId="61DBC59E" w14:textId="77777777" w:rsidR="00DE78B1" w:rsidRPr="008B58AB" w:rsidRDefault="00DF64B1" w:rsidP="00975C2E">
            <w:pPr>
              <w:pStyle w:val="TAC"/>
              <w:rPr>
                <w:i/>
              </w:rPr>
            </w:pPr>
            <w:r w:rsidRPr="008B58AB">
              <w:rPr>
                <w:noProof/>
                <w:position w:val="-14"/>
              </w:rPr>
              <w:drawing>
                <wp:inline distT="0" distB="0" distL="0" distR="0" wp14:anchorId="2E066F48" wp14:editId="47E7F62C">
                  <wp:extent cx="53340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73916BD" w14:textId="77777777" w:rsidR="00DE78B1" w:rsidRPr="008B58AB" w:rsidRDefault="00DE78B1" w:rsidP="00975C2E">
            <w:pPr>
              <w:pStyle w:val="TAC"/>
            </w:pPr>
            <w:r w:rsidRPr="008B58AB">
              <w:t>1, 1</w:t>
            </w:r>
          </w:p>
        </w:tc>
      </w:tr>
      <w:tr w:rsidR="00DE78B1" w:rsidRPr="008B58AB" w14:paraId="77C3613C" w14:textId="77777777">
        <w:trPr>
          <w:cantSplit/>
          <w:jc w:val="center"/>
        </w:trPr>
        <w:tc>
          <w:tcPr>
            <w:tcW w:w="0" w:type="auto"/>
            <w:vAlign w:val="center"/>
          </w:tcPr>
          <w:p w14:paraId="119057F5" w14:textId="77777777" w:rsidR="00DE78B1" w:rsidRPr="008B58AB" w:rsidRDefault="00DE78B1" w:rsidP="00975C2E">
            <w:pPr>
              <w:pStyle w:val="TAC"/>
            </w:pPr>
            <w:r w:rsidRPr="008B58AB">
              <w:t>ACK, ACK, NACK/DTX</w:t>
            </w:r>
          </w:p>
        </w:tc>
        <w:tc>
          <w:tcPr>
            <w:tcW w:w="0" w:type="auto"/>
            <w:vAlign w:val="center"/>
          </w:tcPr>
          <w:p w14:paraId="698B18CF" w14:textId="77777777" w:rsidR="00DE78B1" w:rsidRPr="008B58AB" w:rsidRDefault="00DF64B1" w:rsidP="00975C2E">
            <w:pPr>
              <w:pStyle w:val="TAC"/>
              <w:rPr>
                <w:i/>
              </w:rPr>
            </w:pPr>
            <w:r w:rsidRPr="008B58AB">
              <w:rPr>
                <w:noProof/>
                <w:position w:val="-14"/>
              </w:rPr>
              <w:drawing>
                <wp:inline distT="0" distB="0" distL="0" distR="0" wp14:anchorId="28DBC7BC" wp14:editId="128A314B">
                  <wp:extent cx="523875" cy="25717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843AFFE" w14:textId="77777777" w:rsidR="00DE78B1" w:rsidRPr="008B58AB" w:rsidRDefault="00DE78B1" w:rsidP="00975C2E">
            <w:pPr>
              <w:pStyle w:val="TAC"/>
            </w:pPr>
            <w:r w:rsidRPr="008B58AB">
              <w:t>1, 0</w:t>
            </w:r>
          </w:p>
        </w:tc>
      </w:tr>
      <w:tr w:rsidR="00DE78B1" w:rsidRPr="008B58AB" w14:paraId="3337FCE4" w14:textId="77777777">
        <w:trPr>
          <w:cantSplit/>
          <w:jc w:val="center"/>
        </w:trPr>
        <w:tc>
          <w:tcPr>
            <w:tcW w:w="0" w:type="auto"/>
            <w:vAlign w:val="center"/>
          </w:tcPr>
          <w:p w14:paraId="1D764352" w14:textId="77777777" w:rsidR="00DE78B1" w:rsidRPr="008B58AB" w:rsidRDefault="00DE78B1" w:rsidP="00975C2E">
            <w:pPr>
              <w:pStyle w:val="TAC"/>
            </w:pPr>
            <w:r w:rsidRPr="008B58AB">
              <w:t>ACK, NACK/DTX, ACK</w:t>
            </w:r>
          </w:p>
        </w:tc>
        <w:tc>
          <w:tcPr>
            <w:tcW w:w="0" w:type="auto"/>
            <w:vAlign w:val="center"/>
          </w:tcPr>
          <w:p w14:paraId="5D015277" w14:textId="77777777" w:rsidR="00DE78B1" w:rsidRPr="008B58AB" w:rsidRDefault="00DF64B1" w:rsidP="00975C2E">
            <w:pPr>
              <w:pStyle w:val="TAC"/>
              <w:rPr>
                <w:i/>
              </w:rPr>
            </w:pPr>
            <w:r w:rsidRPr="008B58AB">
              <w:rPr>
                <w:noProof/>
                <w:position w:val="-14"/>
              </w:rPr>
              <w:drawing>
                <wp:inline distT="0" distB="0" distL="0" distR="0" wp14:anchorId="5A91D459" wp14:editId="278C4CD3">
                  <wp:extent cx="533400" cy="25717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6C5897B" w14:textId="77777777" w:rsidR="00DE78B1" w:rsidRPr="008B58AB" w:rsidRDefault="00DE78B1" w:rsidP="00975C2E">
            <w:pPr>
              <w:pStyle w:val="TAC"/>
            </w:pPr>
            <w:r w:rsidRPr="008B58AB">
              <w:t>1, 0</w:t>
            </w:r>
          </w:p>
        </w:tc>
      </w:tr>
      <w:tr w:rsidR="00DE78B1" w:rsidRPr="008B58AB" w14:paraId="42CD7F2F" w14:textId="77777777">
        <w:trPr>
          <w:cantSplit/>
          <w:jc w:val="center"/>
        </w:trPr>
        <w:tc>
          <w:tcPr>
            <w:tcW w:w="0" w:type="auto"/>
            <w:vAlign w:val="center"/>
          </w:tcPr>
          <w:p w14:paraId="05ED7C11" w14:textId="77777777" w:rsidR="00DE78B1" w:rsidRPr="008B58AB" w:rsidRDefault="00DE78B1" w:rsidP="00975C2E">
            <w:pPr>
              <w:pStyle w:val="TAC"/>
              <w:rPr>
                <w:lang w:val="sv-SE"/>
              </w:rPr>
            </w:pPr>
            <w:r w:rsidRPr="008B58AB">
              <w:rPr>
                <w:lang w:val="sv-SE"/>
              </w:rPr>
              <w:t>ACK, NACK/DTX, NACK/DTX</w:t>
            </w:r>
          </w:p>
        </w:tc>
        <w:tc>
          <w:tcPr>
            <w:tcW w:w="0" w:type="auto"/>
            <w:vAlign w:val="center"/>
          </w:tcPr>
          <w:p w14:paraId="02BD455D" w14:textId="77777777" w:rsidR="00DE78B1" w:rsidRPr="008B58AB" w:rsidRDefault="00DF64B1" w:rsidP="00975C2E">
            <w:pPr>
              <w:pStyle w:val="TAC"/>
              <w:rPr>
                <w:i/>
              </w:rPr>
            </w:pPr>
            <w:r w:rsidRPr="008B58AB">
              <w:rPr>
                <w:noProof/>
                <w:position w:val="-14"/>
              </w:rPr>
              <w:drawing>
                <wp:inline distT="0" distB="0" distL="0" distR="0" wp14:anchorId="4C6C031C" wp14:editId="66C01572">
                  <wp:extent cx="53340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21AA234" w14:textId="77777777" w:rsidR="00DE78B1" w:rsidRPr="008B58AB" w:rsidRDefault="00DE78B1" w:rsidP="00975C2E">
            <w:pPr>
              <w:pStyle w:val="TAC"/>
            </w:pPr>
            <w:r w:rsidRPr="008B58AB">
              <w:t>1, 1</w:t>
            </w:r>
          </w:p>
        </w:tc>
      </w:tr>
      <w:tr w:rsidR="00DE78B1" w:rsidRPr="008B58AB" w14:paraId="313F3CD5" w14:textId="77777777">
        <w:trPr>
          <w:cantSplit/>
          <w:jc w:val="center"/>
        </w:trPr>
        <w:tc>
          <w:tcPr>
            <w:tcW w:w="0" w:type="auto"/>
            <w:vAlign w:val="center"/>
          </w:tcPr>
          <w:p w14:paraId="6094F3D5" w14:textId="77777777" w:rsidR="00DE78B1" w:rsidRPr="008B58AB" w:rsidRDefault="00DE78B1" w:rsidP="00975C2E">
            <w:pPr>
              <w:pStyle w:val="TAC"/>
            </w:pPr>
            <w:r w:rsidRPr="008B58AB">
              <w:t>NACK/DTX, ACK, ACK</w:t>
            </w:r>
          </w:p>
        </w:tc>
        <w:tc>
          <w:tcPr>
            <w:tcW w:w="0" w:type="auto"/>
            <w:vAlign w:val="center"/>
          </w:tcPr>
          <w:p w14:paraId="4D5B1057" w14:textId="77777777" w:rsidR="00DE78B1" w:rsidRPr="008B58AB" w:rsidRDefault="00DF64B1" w:rsidP="00975C2E">
            <w:pPr>
              <w:pStyle w:val="TAC"/>
              <w:rPr>
                <w:i/>
              </w:rPr>
            </w:pPr>
            <w:r w:rsidRPr="008B58AB">
              <w:rPr>
                <w:noProof/>
                <w:position w:val="-14"/>
              </w:rPr>
              <w:drawing>
                <wp:inline distT="0" distB="0" distL="0" distR="0" wp14:anchorId="7203B32B" wp14:editId="12FD6306">
                  <wp:extent cx="533400" cy="25717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98EAAE7" w14:textId="77777777" w:rsidR="00DE78B1" w:rsidRPr="008B58AB" w:rsidRDefault="00DE78B1" w:rsidP="00975C2E">
            <w:pPr>
              <w:pStyle w:val="TAC"/>
            </w:pPr>
            <w:r w:rsidRPr="008B58AB">
              <w:t>0, 1</w:t>
            </w:r>
          </w:p>
        </w:tc>
      </w:tr>
      <w:tr w:rsidR="00DE78B1" w:rsidRPr="008B58AB" w14:paraId="1E320236" w14:textId="77777777">
        <w:trPr>
          <w:cantSplit/>
          <w:jc w:val="center"/>
        </w:trPr>
        <w:tc>
          <w:tcPr>
            <w:tcW w:w="0" w:type="auto"/>
            <w:vAlign w:val="center"/>
          </w:tcPr>
          <w:p w14:paraId="620D73D8" w14:textId="77777777" w:rsidR="00DE78B1" w:rsidRPr="008B58AB" w:rsidRDefault="00DE78B1" w:rsidP="00975C2E">
            <w:pPr>
              <w:pStyle w:val="TAC"/>
              <w:rPr>
                <w:lang w:val="sv-SE"/>
              </w:rPr>
            </w:pPr>
            <w:r w:rsidRPr="008B58AB">
              <w:rPr>
                <w:lang w:val="sv-SE"/>
              </w:rPr>
              <w:t>NACK/DTX, ACK, NACK/DTX</w:t>
            </w:r>
          </w:p>
        </w:tc>
        <w:tc>
          <w:tcPr>
            <w:tcW w:w="0" w:type="auto"/>
            <w:vAlign w:val="center"/>
          </w:tcPr>
          <w:p w14:paraId="392215B6" w14:textId="77777777" w:rsidR="00DE78B1" w:rsidRPr="008B58AB" w:rsidRDefault="00DF64B1" w:rsidP="00975C2E">
            <w:pPr>
              <w:pStyle w:val="TAC"/>
              <w:rPr>
                <w:i/>
              </w:rPr>
            </w:pPr>
            <w:r w:rsidRPr="008B58AB">
              <w:rPr>
                <w:noProof/>
                <w:position w:val="-14"/>
              </w:rPr>
              <w:drawing>
                <wp:inline distT="0" distB="0" distL="0" distR="0" wp14:anchorId="1DCC8DF6" wp14:editId="4B6ED35C">
                  <wp:extent cx="523875" cy="25717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BA7C4B3" w14:textId="77777777" w:rsidR="00DE78B1" w:rsidRPr="008B58AB" w:rsidRDefault="00DE78B1" w:rsidP="00975C2E">
            <w:pPr>
              <w:pStyle w:val="TAC"/>
            </w:pPr>
            <w:r w:rsidRPr="008B58AB">
              <w:t>0, 1</w:t>
            </w:r>
          </w:p>
        </w:tc>
      </w:tr>
      <w:tr w:rsidR="00DE78B1" w:rsidRPr="008B58AB" w14:paraId="38E254E3" w14:textId="77777777">
        <w:trPr>
          <w:cantSplit/>
          <w:jc w:val="center"/>
        </w:trPr>
        <w:tc>
          <w:tcPr>
            <w:tcW w:w="0" w:type="auto"/>
            <w:vAlign w:val="center"/>
          </w:tcPr>
          <w:p w14:paraId="7F8B9CC4" w14:textId="77777777" w:rsidR="00DE78B1" w:rsidRPr="008B58AB" w:rsidRDefault="00DE78B1" w:rsidP="00975C2E">
            <w:pPr>
              <w:pStyle w:val="TAC"/>
              <w:rPr>
                <w:lang w:val="sv-SE"/>
              </w:rPr>
            </w:pPr>
            <w:r w:rsidRPr="008B58AB">
              <w:rPr>
                <w:lang w:val="sv-SE"/>
              </w:rPr>
              <w:t>NACK/DTX, NACK/DTX, ACK</w:t>
            </w:r>
          </w:p>
        </w:tc>
        <w:tc>
          <w:tcPr>
            <w:tcW w:w="0" w:type="auto"/>
            <w:vAlign w:val="center"/>
          </w:tcPr>
          <w:p w14:paraId="2A0A1286" w14:textId="77777777" w:rsidR="00DE78B1" w:rsidRPr="008B58AB" w:rsidRDefault="00DF64B1" w:rsidP="00975C2E">
            <w:pPr>
              <w:pStyle w:val="TAC"/>
              <w:rPr>
                <w:i/>
              </w:rPr>
            </w:pPr>
            <w:r w:rsidRPr="008B58AB">
              <w:rPr>
                <w:noProof/>
                <w:position w:val="-14"/>
              </w:rPr>
              <w:drawing>
                <wp:inline distT="0" distB="0" distL="0" distR="0" wp14:anchorId="75AF44B7" wp14:editId="5FEC0795">
                  <wp:extent cx="533400" cy="25717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F757A51" w14:textId="77777777" w:rsidR="00DE78B1" w:rsidRPr="008B58AB" w:rsidRDefault="00DE78B1" w:rsidP="00975C2E">
            <w:pPr>
              <w:pStyle w:val="TAC"/>
            </w:pPr>
            <w:r w:rsidRPr="008B58AB">
              <w:t>0, 0</w:t>
            </w:r>
          </w:p>
        </w:tc>
      </w:tr>
      <w:tr w:rsidR="00DE78B1" w:rsidRPr="008B58AB" w14:paraId="7A9A79E3" w14:textId="77777777">
        <w:trPr>
          <w:cantSplit/>
          <w:jc w:val="center"/>
        </w:trPr>
        <w:tc>
          <w:tcPr>
            <w:tcW w:w="0" w:type="auto"/>
            <w:vAlign w:val="center"/>
          </w:tcPr>
          <w:p w14:paraId="5DDF4BAD" w14:textId="77777777" w:rsidR="00DE78B1" w:rsidRPr="008B58AB" w:rsidRDefault="00DE78B1" w:rsidP="00975C2E">
            <w:pPr>
              <w:pStyle w:val="TAC"/>
              <w:rPr>
                <w:lang w:val="sv-SE"/>
              </w:rPr>
            </w:pPr>
            <w:r w:rsidRPr="008B58AB">
              <w:rPr>
                <w:lang w:val="sv-SE"/>
              </w:rPr>
              <w:t>NACK, NACK/DTX, NACK/DTX</w:t>
            </w:r>
          </w:p>
        </w:tc>
        <w:tc>
          <w:tcPr>
            <w:tcW w:w="0" w:type="auto"/>
            <w:vAlign w:val="center"/>
          </w:tcPr>
          <w:p w14:paraId="5A670310" w14:textId="77777777" w:rsidR="00DE78B1" w:rsidRPr="008B58AB" w:rsidRDefault="00DF64B1" w:rsidP="00975C2E">
            <w:pPr>
              <w:pStyle w:val="TAC"/>
              <w:rPr>
                <w:i/>
              </w:rPr>
            </w:pPr>
            <w:r w:rsidRPr="008B58AB">
              <w:rPr>
                <w:noProof/>
                <w:position w:val="-14"/>
              </w:rPr>
              <w:drawing>
                <wp:inline distT="0" distB="0" distL="0" distR="0" wp14:anchorId="7CEBB691" wp14:editId="79C7D7E7">
                  <wp:extent cx="533400" cy="2571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CED6723" w14:textId="77777777" w:rsidR="00DE78B1" w:rsidRPr="008B58AB" w:rsidRDefault="00DE78B1" w:rsidP="00975C2E">
            <w:pPr>
              <w:pStyle w:val="TAC"/>
            </w:pPr>
            <w:r w:rsidRPr="008B58AB">
              <w:t>0, 0</w:t>
            </w:r>
          </w:p>
        </w:tc>
      </w:tr>
      <w:tr w:rsidR="00DE78B1" w:rsidRPr="008B58AB" w14:paraId="5E913316" w14:textId="77777777">
        <w:trPr>
          <w:cantSplit/>
          <w:jc w:val="center"/>
        </w:trPr>
        <w:tc>
          <w:tcPr>
            <w:tcW w:w="0" w:type="auto"/>
            <w:vAlign w:val="center"/>
          </w:tcPr>
          <w:p w14:paraId="1342E0F2" w14:textId="77777777" w:rsidR="00DE78B1" w:rsidRPr="008B58AB" w:rsidRDefault="00DE78B1" w:rsidP="00975C2E">
            <w:pPr>
              <w:pStyle w:val="TAC"/>
              <w:rPr>
                <w:lang w:val="sv-SE"/>
              </w:rPr>
            </w:pPr>
            <w:r w:rsidRPr="008B58AB">
              <w:rPr>
                <w:lang w:val="sv-SE"/>
              </w:rPr>
              <w:t>DTX, NACK/DTX, NACK/DTX</w:t>
            </w:r>
          </w:p>
        </w:tc>
        <w:tc>
          <w:tcPr>
            <w:tcW w:w="0" w:type="auto"/>
            <w:gridSpan w:val="2"/>
            <w:vAlign w:val="center"/>
          </w:tcPr>
          <w:p w14:paraId="07BC518D" w14:textId="77777777" w:rsidR="00DE78B1" w:rsidRPr="008B58AB" w:rsidRDefault="00DE78B1" w:rsidP="00975C2E">
            <w:pPr>
              <w:pStyle w:val="TAC"/>
            </w:pPr>
            <w:r w:rsidRPr="008B58AB">
              <w:t>No Transmission</w:t>
            </w:r>
          </w:p>
        </w:tc>
      </w:tr>
    </w:tbl>
    <w:p w14:paraId="0361BAEC" w14:textId="77777777" w:rsidR="00DE78B1" w:rsidRPr="008B58AB" w:rsidRDefault="00DE78B1" w:rsidP="00DE78B1"/>
    <w:p w14:paraId="574CA0BD" w14:textId="77777777" w:rsidR="00975C2E" w:rsidRPr="008B58AB" w:rsidRDefault="00975C2E" w:rsidP="00DE78B1"/>
    <w:p w14:paraId="31BF448F" w14:textId="77777777" w:rsidR="00DE78B1" w:rsidRPr="008B58AB" w:rsidRDefault="00DE78B1" w:rsidP="00DE78B1">
      <w:pPr>
        <w:pStyle w:val="TH"/>
        <w:keepNext w:val="0"/>
      </w:pPr>
      <w:r w:rsidRPr="008B58AB">
        <w:t xml:space="preserve">Table 10.1.3-7: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14:paraId="46B01616" w14:textId="77777777">
        <w:trPr>
          <w:cantSplit/>
          <w:jc w:val="center"/>
        </w:trPr>
        <w:tc>
          <w:tcPr>
            <w:tcW w:w="0" w:type="auto"/>
            <w:shd w:val="clear" w:color="auto" w:fill="E0E0E0"/>
            <w:vAlign w:val="center"/>
          </w:tcPr>
          <w:p w14:paraId="11B5E9E2" w14:textId="77777777" w:rsidR="00DE78B1" w:rsidRPr="008B58AB" w:rsidRDefault="00DE78B1" w:rsidP="00975C2E">
            <w:pPr>
              <w:pStyle w:val="TAH"/>
              <w:rPr>
                <w:lang w:val="sv-SE"/>
              </w:rPr>
            </w:pPr>
            <w:r w:rsidRPr="008B58AB">
              <w:rPr>
                <w:lang w:val="sv-SE"/>
              </w:rPr>
              <w:t>HARQ-ACK(0), HARQ-ACK(1), HARQ-ACK(2), HARQ-ACK(3)</w:t>
            </w:r>
          </w:p>
        </w:tc>
        <w:tc>
          <w:tcPr>
            <w:tcW w:w="0" w:type="auto"/>
            <w:shd w:val="clear" w:color="auto" w:fill="E0E0E0"/>
            <w:vAlign w:val="center"/>
          </w:tcPr>
          <w:p w14:paraId="0ADA44F8" w14:textId="77777777" w:rsidR="00DE78B1" w:rsidRPr="008B58AB" w:rsidRDefault="00DF64B1" w:rsidP="00975C2E">
            <w:pPr>
              <w:pStyle w:val="TAH"/>
            </w:pPr>
            <w:r w:rsidRPr="008B58AB">
              <w:rPr>
                <w:noProof/>
                <w:position w:val="-10"/>
              </w:rPr>
              <w:drawing>
                <wp:inline distT="0" distB="0" distL="0" distR="0" wp14:anchorId="02B2A33F" wp14:editId="1A2D51C6">
                  <wp:extent cx="419100"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7294849B" w14:textId="77777777" w:rsidR="00DE78B1" w:rsidRPr="008B58AB" w:rsidRDefault="00DF64B1" w:rsidP="00975C2E">
            <w:pPr>
              <w:pStyle w:val="TAH"/>
            </w:pPr>
            <w:r w:rsidRPr="008B58AB">
              <w:rPr>
                <w:rFonts w:eastAsia="SimSun"/>
                <w:noProof/>
                <w:position w:val="-10"/>
              </w:rPr>
              <w:drawing>
                <wp:inline distT="0" distB="0" distL="0" distR="0" wp14:anchorId="57A6E103" wp14:editId="381316E4">
                  <wp:extent cx="419100" cy="1619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253B0A8F" w14:textId="77777777">
        <w:trPr>
          <w:cantSplit/>
          <w:jc w:val="center"/>
        </w:trPr>
        <w:tc>
          <w:tcPr>
            <w:tcW w:w="0" w:type="auto"/>
            <w:vAlign w:val="center"/>
          </w:tcPr>
          <w:p w14:paraId="6C4C137F" w14:textId="77777777" w:rsidR="00DE78B1" w:rsidRPr="008B58AB" w:rsidRDefault="00DE78B1" w:rsidP="00975C2E">
            <w:pPr>
              <w:pStyle w:val="TAC"/>
            </w:pPr>
            <w:r w:rsidRPr="008B58AB">
              <w:t>ACK, ACK, ACK, ACK</w:t>
            </w:r>
          </w:p>
        </w:tc>
        <w:tc>
          <w:tcPr>
            <w:tcW w:w="0" w:type="auto"/>
            <w:vAlign w:val="center"/>
          </w:tcPr>
          <w:p w14:paraId="3D94D03F" w14:textId="77777777" w:rsidR="00DE78B1" w:rsidRPr="008B58AB" w:rsidRDefault="00DF64B1" w:rsidP="00975C2E">
            <w:pPr>
              <w:pStyle w:val="TAC"/>
              <w:rPr>
                <w:i/>
              </w:rPr>
            </w:pPr>
            <w:r w:rsidRPr="008B58AB">
              <w:rPr>
                <w:noProof/>
                <w:position w:val="-14"/>
              </w:rPr>
              <w:drawing>
                <wp:inline distT="0" distB="0" distL="0" distR="0" wp14:anchorId="4F620AC2" wp14:editId="7F439DD2">
                  <wp:extent cx="523875" cy="25717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105C3F3" w14:textId="77777777" w:rsidR="00DE78B1" w:rsidRPr="008B58AB" w:rsidRDefault="00DE78B1" w:rsidP="00975C2E">
            <w:pPr>
              <w:pStyle w:val="TAC"/>
            </w:pPr>
            <w:r w:rsidRPr="008B58AB">
              <w:t>1, 1</w:t>
            </w:r>
          </w:p>
        </w:tc>
      </w:tr>
      <w:tr w:rsidR="00DE78B1" w:rsidRPr="008B58AB" w14:paraId="576497A4" w14:textId="77777777">
        <w:trPr>
          <w:cantSplit/>
          <w:jc w:val="center"/>
        </w:trPr>
        <w:tc>
          <w:tcPr>
            <w:tcW w:w="0" w:type="auto"/>
            <w:vAlign w:val="center"/>
          </w:tcPr>
          <w:p w14:paraId="6510DC26" w14:textId="77777777" w:rsidR="00DE78B1" w:rsidRPr="008B58AB" w:rsidRDefault="00DE78B1" w:rsidP="00975C2E">
            <w:pPr>
              <w:pStyle w:val="TAC"/>
              <w:rPr>
                <w:lang w:val="sv-SE"/>
              </w:rPr>
            </w:pPr>
            <w:r w:rsidRPr="008B58AB">
              <w:rPr>
                <w:lang w:val="sv-SE"/>
              </w:rPr>
              <w:t>ACK, ACK, ACK, NACK/DTX</w:t>
            </w:r>
          </w:p>
        </w:tc>
        <w:tc>
          <w:tcPr>
            <w:tcW w:w="0" w:type="auto"/>
            <w:vAlign w:val="center"/>
          </w:tcPr>
          <w:p w14:paraId="52DA9397" w14:textId="77777777" w:rsidR="00DE78B1" w:rsidRPr="008B58AB" w:rsidRDefault="00DF64B1" w:rsidP="00975C2E">
            <w:pPr>
              <w:pStyle w:val="TAC"/>
              <w:rPr>
                <w:i/>
              </w:rPr>
            </w:pPr>
            <w:r w:rsidRPr="008B58AB">
              <w:rPr>
                <w:noProof/>
                <w:position w:val="-14"/>
              </w:rPr>
              <w:drawing>
                <wp:inline distT="0" distB="0" distL="0" distR="0" wp14:anchorId="600A9053" wp14:editId="104FB6EB">
                  <wp:extent cx="533400" cy="25717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65CF660" w14:textId="77777777" w:rsidR="00DE78B1" w:rsidRPr="008B58AB" w:rsidRDefault="00DE78B1" w:rsidP="00975C2E">
            <w:pPr>
              <w:pStyle w:val="TAC"/>
            </w:pPr>
            <w:r w:rsidRPr="008B58AB">
              <w:t>1, 1</w:t>
            </w:r>
          </w:p>
        </w:tc>
      </w:tr>
      <w:tr w:rsidR="00DE78B1" w:rsidRPr="008B58AB" w14:paraId="3E53C0F9" w14:textId="77777777">
        <w:trPr>
          <w:cantSplit/>
          <w:jc w:val="center"/>
        </w:trPr>
        <w:tc>
          <w:tcPr>
            <w:tcW w:w="0" w:type="auto"/>
            <w:vAlign w:val="center"/>
          </w:tcPr>
          <w:p w14:paraId="491A5574" w14:textId="77777777" w:rsidR="00DE78B1" w:rsidRPr="008B58AB" w:rsidRDefault="00DE78B1" w:rsidP="00975C2E">
            <w:pPr>
              <w:pStyle w:val="TAC"/>
              <w:rPr>
                <w:lang w:val="sv-SE"/>
              </w:rPr>
            </w:pPr>
            <w:r w:rsidRPr="008B58AB">
              <w:rPr>
                <w:lang w:val="sv-SE"/>
              </w:rPr>
              <w:t>ACK, ACK, NACK/DTX,</w:t>
            </w:r>
            <w:r w:rsidRPr="008B58AB">
              <w:t xml:space="preserve"> ACK</w:t>
            </w:r>
          </w:p>
        </w:tc>
        <w:tc>
          <w:tcPr>
            <w:tcW w:w="0" w:type="auto"/>
            <w:vAlign w:val="center"/>
          </w:tcPr>
          <w:p w14:paraId="124D2C0B" w14:textId="77777777" w:rsidR="00DE78B1" w:rsidRPr="008B58AB" w:rsidRDefault="00DF64B1" w:rsidP="00975C2E">
            <w:pPr>
              <w:pStyle w:val="TAC"/>
              <w:rPr>
                <w:lang w:val="sv-SE"/>
              </w:rPr>
            </w:pPr>
            <w:r w:rsidRPr="008B58AB">
              <w:rPr>
                <w:noProof/>
                <w:position w:val="-14"/>
              </w:rPr>
              <w:drawing>
                <wp:inline distT="0" distB="0" distL="0" distR="0" wp14:anchorId="5D290506" wp14:editId="09B2A51A">
                  <wp:extent cx="533400" cy="25717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59F60DD" w14:textId="77777777" w:rsidR="00DE78B1" w:rsidRPr="008B58AB" w:rsidRDefault="00DE78B1" w:rsidP="00975C2E">
            <w:pPr>
              <w:pStyle w:val="TAC"/>
              <w:rPr>
                <w:lang w:val="sv-SE"/>
              </w:rPr>
            </w:pPr>
            <w:r w:rsidRPr="008B58AB">
              <w:t>1, 0</w:t>
            </w:r>
          </w:p>
        </w:tc>
      </w:tr>
      <w:tr w:rsidR="00DE78B1" w:rsidRPr="008B58AB" w14:paraId="5298ABE1" w14:textId="77777777">
        <w:trPr>
          <w:cantSplit/>
          <w:jc w:val="center"/>
        </w:trPr>
        <w:tc>
          <w:tcPr>
            <w:tcW w:w="0" w:type="auto"/>
            <w:vAlign w:val="center"/>
          </w:tcPr>
          <w:p w14:paraId="2E1EDD43" w14:textId="77777777" w:rsidR="00DE78B1" w:rsidRPr="008B58AB" w:rsidRDefault="00DE78B1" w:rsidP="00975C2E">
            <w:pPr>
              <w:pStyle w:val="TAC"/>
              <w:rPr>
                <w:lang w:val="sv-SE"/>
              </w:rPr>
            </w:pPr>
            <w:r w:rsidRPr="008B58AB">
              <w:rPr>
                <w:lang w:val="sv-SE"/>
              </w:rPr>
              <w:t>ACK, ACK, NACK/DTX, NACK/DTX</w:t>
            </w:r>
          </w:p>
        </w:tc>
        <w:tc>
          <w:tcPr>
            <w:tcW w:w="0" w:type="auto"/>
            <w:vAlign w:val="center"/>
          </w:tcPr>
          <w:p w14:paraId="711B0DC8" w14:textId="77777777" w:rsidR="00DE78B1" w:rsidRPr="008B58AB" w:rsidRDefault="00DF64B1" w:rsidP="00975C2E">
            <w:pPr>
              <w:pStyle w:val="TAC"/>
              <w:rPr>
                <w:i/>
              </w:rPr>
            </w:pPr>
            <w:r w:rsidRPr="008B58AB">
              <w:rPr>
                <w:noProof/>
                <w:position w:val="-14"/>
              </w:rPr>
              <w:drawing>
                <wp:inline distT="0" distB="0" distL="0" distR="0" wp14:anchorId="25749BD5" wp14:editId="058AF580">
                  <wp:extent cx="523875" cy="2571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5ECA592" w14:textId="77777777" w:rsidR="00DE78B1" w:rsidRPr="008B58AB" w:rsidRDefault="00DE78B1" w:rsidP="00975C2E">
            <w:pPr>
              <w:pStyle w:val="TAC"/>
            </w:pPr>
            <w:r w:rsidRPr="008B58AB">
              <w:t>1, 0</w:t>
            </w:r>
          </w:p>
        </w:tc>
      </w:tr>
      <w:tr w:rsidR="00DE78B1" w:rsidRPr="008B58AB" w14:paraId="00C02865" w14:textId="77777777">
        <w:trPr>
          <w:cantSplit/>
          <w:jc w:val="center"/>
        </w:trPr>
        <w:tc>
          <w:tcPr>
            <w:tcW w:w="0" w:type="auto"/>
            <w:vAlign w:val="center"/>
          </w:tcPr>
          <w:p w14:paraId="4606A869" w14:textId="77777777" w:rsidR="00DE78B1" w:rsidRPr="008B58AB" w:rsidRDefault="00DE78B1" w:rsidP="00975C2E">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14:paraId="08779D8A" w14:textId="77777777" w:rsidR="00DE78B1" w:rsidRPr="008B58AB" w:rsidRDefault="00DF64B1" w:rsidP="00975C2E">
            <w:pPr>
              <w:pStyle w:val="TAC"/>
              <w:rPr>
                <w:lang w:val="sv-SE"/>
              </w:rPr>
            </w:pPr>
            <w:r w:rsidRPr="008B58AB">
              <w:rPr>
                <w:noProof/>
                <w:position w:val="-14"/>
              </w:rPr>
              <w:drawing>
                <wp:inline distT="0" distB="0" distL="0" distR="0" wp14:anchorId="3EF8EF0A" wp14:editId="6EF72DAB">
                  <wp:extent cx="523875" cy="25717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FE35EFE" w14:textId="77777777" w:rsidR="00DE78B1" w:rsidRPr="008B58AB" w:rsidRDefault="00DE78B1" w:rsidP="00975C2E">
            <w:pPr>
              <w:pStyle w:val="TAC"/>
              <w:rPr>
                <w:lang w:val="sv-SE"/>
              </w:rPr>
            </w:pPr>
            <w:r w:rsidRPr="008B58AB">
              <w:t>1, 1</w:t>
            </w:r>
          </w:p>
        </w:tc>
      </w:tr>
      <w:tr w:rsidR="00DE78B1" w:rsidRPr="008B58AB" w14:paraId="3651D158" w14:textId="77777777">
        <w:trPr>
          <w:cantSplit/>
          <w:jc w:val="center"/>
        </w:trPr>
        <w:tc>
          <w:tcPr>
            <w:tcW w:w="0" w:type="auto"/>
            <w:vAlign w:val="center"/>
          </w:tcPr>
          <w:p w14:paraId="66DA5061" w14:textId="77777777" w:rsidR="00DE78B1" w:rsidRPr="008B58AB" w:rsidRDefault="00DE78B1" w:rsidP="00975C2E">
            <w:pPr>
              <w:pStyle w:val="TAC"/>
              <w:rPr>
                <w:lang w:val="sv-SE"/>
              </w:rPr>
            </w:pPr>
            <w:r w:rsidRPr="008B58AB">
              <w:rPr>
                <w:lang w:val="sv-SE"/>
              </w:rPr>
              <w:t>ACK, NACK/DTX, ACK, NACK/DTX</w:t>
            </w:r>
          </w:p>
        </w:tc>
        <w:tc>
          <w:tcPr>
            <w:tcW w:w="0" w:type="auto"/>
            <w:vAlign w:val="center"/>
          </w:tcPr>
          <w:p w14:paraId="604A8117" w14:textId="77777777" w:rsidR="00DE78B1" w:rsidRPr="008B58AB" w:rsidRDefault="00DF64B1" w:rsidP="00975C2E">
            <w:pPr>
              <w:pStyle w:val="TAC"/>
              <w:rPr>
                <w:i/>
              </w:rPr>
            </w:pPr>
            <w:r w:rsidRPr="008B58AB">
              <w:rPr>
                <w:noProof/>
                <w:position w:val="-14"/>
              </w:rPr>
              <w:drawing>
                <wp:inline distT="0" distB="0" distL="0" distR="0" wp14:anchorId="1B9FED90" wp14:editId="61696B47">
                  <wp:extent cx="533400" cy="2571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5472B38" w14:textId="77777777" w:rsidR="00DE78B1" w:rsidRPr="008B58AB" w:rsidRDefault="00DE78B1" w:rsidP="00975C2E">
            <w:pPr>
              <w:pStyle w:val="TAC"/>
            </w:pPr>
            <w:r w:rsidRPr="008B58AB">
              <w:t>1, 0</w:t>
            </w:r>
          </w:p>
        </w:tc>
      </w:tr>
      <w:tr w:rsidR="00DE78B1" w:rsidRPr="008B58AB" w14:paraId="7745BEA3" w14:textId="77777777">
        <w:trPr>
          <w:cantSplit/>
          <w:jc w:val="center"/>
        </w:trPr>
        <w:tc>
          <w:tcPr>
            <w:tcW w:w="0" w:type="auto"/>
            <w:vAlign w:val="center"/>
          </w:tcPr>
          <w:p w14:paraId="7BD8FA2D" w14:textId="77777777" w:rsidR="00DE78B1" w:rsidRPr="008B58AB" w:rsidRDefault="00DE78B1" w:rsidP="00975C2E">
            <w:pPr>
              <w:pStyle w:val="TAC"/>
              <w:rPr>
                <w:lang w:val="sv-SE"/>
              </w:rPr>
            </w:pPr>
            <w:r w:rsidRPr="008B58AB">
              <w:rPr>
                <w:lang w:val="sv-SE"/>
              </w:rPr>
              <w:t>ACK, NACK/DTX, NACK/DTX, ACK</w:t>
            </w:r>
          </w:p>
        </w:tc>
        <w:tc>
          <w:tcPr>
            <w:tcW w:w="0" w:type="auto"/>
            <w:vAlign w:val="center"/>
          </w:tcPr>
          <w:p w14:paraId="4E028F0D" w14:textId="77777777" w:rsidR="00DE78B1" w:rsidRPr="008B58AB" w:rsidRDefault="00DF64B1" w:rsidP="00975C2E">
            <w:pPr>
              <w:pStyle w:val="TAC"/>
              <w:rPr>
                <w:i/>
              </w:rPr>
            </w:pPr>
            <w:r w:rsidRPr="008B58AB">
              <w:rPr>
                <w:noProof/>
                <w:position w:val="-14"/>
              </w:rPr>
              <w:drawing>
                <wp:inline distT="0" distB="0" distL="0" distR="0" wp14:anchorId="244564F3" wp14:editId="153E962C">
                  <wp:extent cx="533400" cy="257175"/>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336C58E" w14:textId="77777777" w:rsidR="00DE78B1" w:rsidRPr="008B58AB" w:rsidRDefault="00DE78B1" w:rsidP="00975C2E">
            <w:pPr>
              <w:pStyle w:val="TAC"/>
            </w:pPr>
            <w:r w:rsidRPr="008B58AB">
              <w:t>0, 1</w:t>
            </w:r>
          </w:p>
        </w:tc>
      </w:tr>
      <w:tr w:rsidR="00DE78B1" w:rsidRPr="008B58AB" w14:paraId="6DD45FB8" w14:textId="77777777">
        <w:trPr>
          <w:cantSplit/>
          <w:jc w:val="center"/>
        </w:trPr>
        <w:tc>
          <w:tcPr>
            <w:tcW w:w="0" w:type="auto"/>
            <w:vAlign w:val="center"/>
          </w:tcPr>
          <w:p w14:paraId="49AF5C30" w14:textId="77777777" w:rsidR="00DE78B1" w:rsidRPr="008B58AB" w:rsidRDefault="00DE78B1" w:rsidP="00975C2E">
            <w:pPr>
              <w:pStyle w:val="TAC"/>
              <w:rPr>
                <w:lang w:val="sv-SE"/>
              </w:rPr>
            </w:pPr>
            <w:r w:rsidRPr="008B58AB">
              <w:rPr>
                <w:lang w:val="sv-SE"/>
              </w:rPr>
              <w:t>ACK, NACK/DTX, NACK/DTX, NACK/DTX</w:t>
            </w:r>
          </w:p>
        </w:tc>
        <w:tc>
          <w:tcPr>
            <w:tcW w:w="0" w:type="auto"/>
            <w:vAlign w:val="center"/>
          </w:tcPr>
          <w:p w14:paraId="677089B5" w14:textId="77777777" w:rsidR="00DE78B1" w:rsidRPr="008B58AB" w:rsidRDefault="00DF64B1" w:rsidP="00975C2E">
            <w:pPr>
              <w:pStyle w:val="TAC"/>
            </w:pPr>
            <w:r w:rsidRPr="008B58AB">
              <w:rPr>
                <w:noProof/>
                <w:position w:val="-14"/>
              </w:rPr>
              <w:drawing>
                <wp:inline distT="0" distB="0" distL="0" distR="0" wp14:anchorId="1D13CBEF" wp14:editId="1B836146">
                  <wp:extent cx="533400" cy="25717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35FD0A6" w14:textId="77777777" w:rsidR="00DE78B1" w:rsidRPr="008B58AB" w:rsidRDefault="00DE78B1" w:rsidP="00975C2E">
            <w:pPr>
              <w:pStyle w:val="TAC"/>
            </w:pPr>
            <w:r w:rsidRPr="008B58AB">
              <w:t>1, 1</w:t>
            </w:r>
          </w:p>
        </w:tc>
      </w:tr>
      <w:tr w:rsidR="00DE78B1" w:rsidRPr="008B58AB" w14:paraId="5518D7F5" w14:textId="77777777">
        <w:trPr>
          <w:cantSplit/>
          <w:jc w:val="center"/>
        </w:trPr>
        <w:tc>
          <w:tcPr>
            <w:tcW w:w="0" w:type="auto"/>
            <w:vAlign w:val="center"/>
          </w:tcPr>
          <w:p w14:paraId="076919DF" w14:textId="77777777" w:rsidR="00DE78B1" w:rsidRPr="008B58AB" w:rsidRDefault="00DE78B1" w:rsidP="00975C2E">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14:paraId="66123595" w14:textId="77777777" w:rsidR="00DE78B1" w:rsidRPr="008B58AB" w:rsidRDefault="00DF64B1" w:rsidP="00975C2E">
            <w:pPr>
              <w:pStyle w:val="TAC"/>
              <w:rPr>
                <w:i/>
              </w:rPr>
            </w:pPr>
            <w:r w:rsidRPr="008B58AB">
              <w:rPr>
                <w:noProof/>
                <w:position w:val="-14"/>
              </w:rPr>
              <w:drawing>
                <wp:inline distT="0" distB="0" distL="0" distR="0" wp14:anchorId="1A377EEB" wp14:editId="5E0CB198">
                  <wp:extent cx="523875" cy="25717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39E9076" w14:textId="77777777" w:rsidR="00DE78B1" w:rsidRPr="008B58AB" w:rsidRDefault="00DE78B1" w:rsidP="00975C2E">
            <w:pPr>
              <w:pStyle w:val="TAC"/>
            </w:pPr>
            <w:r w:rsidRPr="008B58AB">
              <w:t>0, 0</w:t>
            </w:r>
          </w:p>
        </w:tc>
      </w:tr>
      <w:tr w:rsidR="00DE78B1" w:rsidRPr="008B58AB" w14:paraId="3FA5A3C7" w14:textId="77777777">
        <w:trPr>
          <w:cantSplit/>
          <w:jc w:val="center"/>
        </w:trPr>
        <w:tc>
          <w:tcPr>
            <w:tcW w:w="0" w:type="auto"/>
            <w:vAlign w:val="center"/>
          </w:tcPr>
          <w:p w14:paraId="3521AAB8" w14:textId="77777777" w:rsidR="00DE78B1" w:rsidRPr="008B58AB" w:rsidRDefault="00DE78B1" w:rsidP="00975C2E">
            <w:pPr>
              <w:pStyle w:val="TAC"/>
              <w:rPr>
                <w:lang w:val="sv-SE"/>
              </w:rPr>
            </w:pPr>
            <w:r w:rsidRPr="008B58AB">
              <w:rPr>
                <w:lang w:val="sv-SE"/>
              </w:rPr>
              <w:t>NACK/DTX, ACK, ACK, NACK/DTX</w:t>
            </w:r>
          </w:p>
        </w:tc>
        <w:tc>
          <w:tcPr>
            <w:tcW w:w="0" w:type="auto"/>
            <w:vAlign w:val="center"/>
          </w:tcPr>
          <w:p w14:paraId="679F3114" w14:textId="77777777" w:rsidR="00DE78B1" w:rsidRPr="008B58AB" w:rsidRDefault="00DF64B1" w:rsidP="00975C2E">
            <w:pPr>
              <w:pStyle w:val="TAC"/>
              <w:rPr>
                <w:i/>
              </w:rPr>
            </w:pPr>
            <w:r w:rsidRPr="008B58AB">
              <w:rPr>
                <w:noProof/>
                <w:position w:val="-14"/>
              </w:rPr>
              <w:drawing>
                <wp:inline distT="0" distB="0" distL="0" distR="0" wp14:anchorId="28060536" wp14:editId="0A02BF2A">
                  <wp:extent cx="533400" cy="25717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12ABD1B" w14:textId="77777777" w:rsidR="00DE78B1" w:rsidRPr="008B58AB" w:rsidRDefault="00DE78B1" w:rsidP="00975C2E">
            <w:pPr>
              <w:pStyle w:val="TAC"/>
            </w:pPr>
            <w:r w:rsidRPr="008B58AB">
              <w:t>0, 1</w:t>
            </w:r>
          </w:p>
        </w:tc>
      </w:tr>
      <w:tr w:rsidR="00DE78B1" w:rsidRPr="008B58AB" w14:paraId="37CFCC47" w14:textId="77777777">
        <w:trPr>
          <w:cantSplit/>
          <w:jc w:val="center"/>
        </w:trPr>
        <w:tc>
          <w:tcPr>
            <w:tcW w:w="0" w:type="auto"/>
            <w:vAlign w:val="center"/>
          </w:tcPr>
          <w:p w14:paraId="5088E382" w14:textId="77777777" w:rsidR="00DE78B1" w:rsidRPr="008B58AB" w:rsidRDefault="00DE78B1" w:rsidP="00975C2E">
            <w:pPr>
              <w:pStyle w:val="TAC"/>
              <w:rPr>
                <w:lang w:val="sv-SE"/>
              </w:rPr>
            </w:pPr>
            <w:r w:rsidRPr="008B58AB">
              <w:rPr>
                <w:lang w:val="sv-SE"/>
              </w:rPr>
              <w:t>NACK/DTX, ACK, NACK/DTX, ACK</w:t>
            </w:r>
          </w:p>
        </w:tc>
        <w:tc>
          <w:tcPr>
            <w:tcW w:w="0" w:type="auto"/>
            <w:vAlign w:val="center"/>
          </w:tcPr>
          <w:p w14:paraId="2E8CC061" w14:textId="77777777" w:rsidR="00DE78B1" w:rsidRPr="008B58AB" w:rsidRDefault="00DF64B1" w:rsidP="00975C2E">
            <w:pPr>
              <w:pStyle w:val="TAC"/>
              <w:rPr>
                <w:i/>
              </w:rPr>
            </w:pPr>
            <w:r w:rsidRPr="008B58AB">
              <w:rPr>
                <w:noProof/>
                <w:position w:val="-14"/>
              </w:rPr>
              <w:drawing>
                <wp:inline distT="0" distB="0" distL="0" distR="0" wp14:anchorId="266C59DE" wp14:editId="25C0688D">
                  <wp:extent cx="523875" cy="2571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8BD0E05" w14:textId="77777777" w:rsidR="00DE78B1" w:rsidRPr="008B58AB" w:rsidRDefault="00DE78B1" w:rsidP="00975C2E">
            <w:pPr>
              <w:pStyle w:val="TAC"/>
            </w:pPr>
            <w:r w:rsidRPr="008B58AB">
              <w:t>1, 0</w:t>
            </w:r>
          </w:p>
        </w:tc>
      </w:tr>
      <w:tr w:rsidR="00DE78B1" w:rsidRPr="008B58AB" w14:paraId="2D90ADD0" w14:textId="77777777">
        <w:trPr>
          <w:cantSplit/>
          <w:jc w:val="center"/>
        </w:trPr>
        <w:tc>
          <w:tcPr>
            <w:tcW w:w="0" w:type="auto"/>
            <w:vAlign w:val="center"/>
          </w:tcPr>
          <w:p w14:paraId="39DCA04D" w14:textId="77777777" w:rsidR="00DE78B1" w:rsidRPr="008B58AB" w:rsidRDefault="00DE78B1" w:rsidP="00975C2E">
            <w:pPr>
              <w:pStyle w:val="TAC"/>
              <w:rPr>
                <w:lang w:val="sv-SE"/>
              </w:rPr>
            </w:pPr>
            <w:r w:rsidRPr="008B58AB">
              <w:rPr>
                <w:lang w:val="sv-SE"/>
              </w:rPr>
              <w:t>NACK/DTX, ACK, NACK/DTX, NACK/DTX</w:t>
            </w:r>
          </w:p>
        </w:tc>
        <w:tc>
          <w:tcPr>
            <w:tcW w:w="0" w:type="auto"/>
            <w:vAlign w:val="center"/>
          </w:tcPr>
          <w:p w14:paraId="5FFE8203" w14:textId="77777777" w:rsidR="00DE78B1" w:rsidRPr="008B58AB" w:rsidRDefault="00DF64B1" w:rsidP="00975C2E">
            <w:pPr>
              <w:pStyle w:val="TAC"/>
            </w:pPr>
            <w:r w:rsidRPr="008B58AB">
              <w:rPr>
                <w:noProof/>
                <w:position w:val="-14"/>
              </w:rPr>
              <w:drawing>
                <wp:inline distT="0" distB="0" distL="0" distR="0" wp14:anchorId="6177A6F6" wp14:editId="464D1EFB">
                  <wp:extent cx="523875" cy="25717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1CE9757" w14:textId="77777777" w:rsidR="00DE78B1" w:rsidRPr="008B58AB" w:rsidRDefault="00DE78B1" w:rsidP="00975C2E">
            <w:pPr>
              <w:pStyle w:val="TAC"/>
            </w:pPr>
            <w:r w:rsidRPr="008B58AB">
              <w:t>0, 1</w:t>
            </w:r>
          </w:p>
        </w:tc>
      </w:tr>
      <w:tr w:rsidR="00DE78B1" w:rsidRPr="008B58AB" w14:paraId="07E4E3DB" w14:textId="77777777">
        <w:trPr>
          <w:cantSplit/>
          <w:jc w:val="center"/>
        </w:trPr>
        <w:tc>
          <w:tcPr>
            <w:tcW w:w="0" w:type="auto"/>
            <w:vAlign w:val="center"/>
          </w:tcPr>
          <w:p w14:paraId="2268C9CC" w14:textId="77777777" w:rsidR="00DE78B1" w:rsidRPr="008B58AB" w:rsidRDefault="00DE78B1" w:rsidP="00975C2E">
            <w:pPr>
              <w:pStyle w:val="TAC"/>
              <w:rPr>
                <w:lang w:val="sv-SE"/>
              </w:rPr>
            </w:pPr>
            <w:r w:rsidRPr="008B58AB">
              <w:rPr>
                <w:lang w:val="sv-SE"/>
              </w:rPr>
              <w:t>NACK/DTX, NACK/DTX, ACK, ACK</w:t>
            </w:r>
          </w:p>
        </w:tc>
        <w:tc>
          <w:tcPr>
            <w:tcW w:w="0" w:type="auto"/>
            <w:vAlign w:val="center"/>
          </w:tcPr>
          <w:p w14:paraId="29126AA8" w14:textId="77777777" w:rsidR="00DE78B1" w:rsidRPr="008B58AB" w:rsidRDefault="00DF64B1" w:rsidP="00975C2E">
            <w:pPr>
              <w:pStyle w:val="TAC"/>
            </w:pPr>
            <w:r w:rsidRPr="008B58AB">
              <w:rPr>
                <w:noProof/>
                <w:position w:val="-14"/>
              </w:rPr>
              <w:drawing>
                <wp:inline distT="0" distB="0" distL="0" distR="0" wp14:anchorId="17AA6771" wp14:editId="7F4F0EDF">
                  <wp:extent cx="523875" cy="25717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29276D0" w14:textId="77777777" w:rsidR="00DE78B1" w:rsidRPr="008B58AB" w:rsidRDefault="00DE78B1" w:rsidP="00975C2E">
            <w:pPr>
              <w:pStyle w:val="TAC"/>
            </w:pPr>
            <w:r w:rsidRPr="008B58AB">
              <w:t>0, 1</w:t>
            </w:r>
          </w:p>
        </w:tc>
      </w:tr>
      <w:tr w:rsidR="00DE78B1" w:rsidRPr="008B58AB" w14:paraId="19D852E0" w14:textId="77777777">
        <w:trPr>
          <w:cantSplit/>
          <w:jc w:val="center"/>
        </w:trPr>
        <w:tc>
          <w:tcPr>
            <w:tcW w:w="0" w:type="auto"/>
            <w:vAlign w:val="center"/>
          </w:tcPr>
          <w:p w14:paraId="7305F750" w14:textId="77777777" w:rsidR="00DE78B1" w:rsidRPr="008B58AB" w:rsidRDefault="00DE78B1" w:rsidP="00975C2E">
            <w:pPr>
              <w:pStyle w:val="TAC"/>
              <w:rPr>
                <w:lang w:val="sv-SE"/>
              </w:rPr>
            </w:pPr>
            <w:r w:rsidRPr="008B58AB">
              <w:rPr>
                <w:lang w:val="sv-SE"/>
              </w:rPr>
              <w:t>NACK/DTX, NACK/DTX, ACK, NACK/DTX</w:t>
            </w:r>
          </w:p>
        </w:tc>
        <w:tc>
          <w:tcPr>
            <w:tcW w:w="0" w:type="auto"/>
            <w:vAlign w:val="center"/>
          </w:tcPr>
          <w:p w14:paraId="46ED9F17" w14:textId="77777777" w:rsidR="00DE78B1" w:rsidRPr="008B58AB" w:rsidRDefault="00DF64B1" w:rsidP="00975C2E">
            <w:pPr>
              <w:pStyle w:val="TAC"/>
            </w:pPr>
            <w:r w:rsidRPr="008B58AB">
              <w:rPr>
                <w:noProof/>
                <w:position w:val="-14"/>
              </w:rPr>
              <w:drawing>
                <wp:inline distT="0" distB="0" distL="0" distR="0" wp14:anchorId="16FA8364" wp14:editId="238F48E7">
                  <wp:extent cx="533400" cy="2571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4FD05E8" w14:textId="77777777" w:rsidR="00DE78B1" w:rsidRPr="008B58AB" w:rsidRDefault="00DE78B1" w:rsidP="00975C2E">
            <w:pPr>
              <w:pStyle w:val="TAC"/>
            </w:pPr>
            <w:r w:rsidRPr="008B58AB">
              <w:t>0, 0</w:t>
            </w:r>
          </w:p>
        </w:tc>
      </w:tr>
      <w:tr w:rsidR="00DE78B1" w:rsidRPr="008B58AB" w14:paraId="673F55E5" w14:textId="77777777">
        <w:trPr>
          <w:cantSplit/>
          <w:jc w:val="center"/>
        </w:trPr>
        <w:tc>
          <w:tcPr>
            <w:tcW w:w="0" w:type="auto"/>
            <w:vAlign w:val="center"/>
          </w:tcPr>
          <w:p w14:paraId="1AF01AB1" w14:textId="77777777" w:rsidR="00DE78B1" w:rsidRPr="008B58AB" w:rsidRDefault="00DE78B1" w:rsidP="00975C2E">
            <w:pPr>
              <w:pStyle w:val="TAC"/>
              <w:rPr>
                <w:lang w:val="sv-SE"/>
              </w:rPr>
            </w:pPr>
            <w:r w:rsidRPr="008B58AB">
              <w:rPr>
                <w:lang w:val="sv-SE"/>
              </w:rPr>
              <w:t>NACK/DTX, NACK/DTX, NACK/DTX, ACK</w:t>
            </w:r>
          </w:p>
        </w:tc>
        <w:tc>
          <w:tcPr>
            <w:tcW w:w="0" w:type="auto"/>
            <w:vAlign w:val="center"/>
          </w:tcPr>
          <w:p w14:paraId="083CBE70" w14:textId="77777777" w:rsidR="00DE78B1" w:rsidRPr="008B58AB" w:rsidRDefault="00DF64B1" w:rsidP="00975C2E">
            <w:pPr>
              <w:pStyle w:val="TAC"/>
            </w:pPr>
            <w:r w:rsidRPr="008B58AB">
              <w:rPr>
                <w:noProof/>
                <w:position w:val="-14"/>
              </w:rPr>
              <w:drawing>
                <wp:inline distT="0" distB="0" distL="0" distR="0" wp14:anchorId="4AEC9AE3" wp14:editId="71FECF8D">
                  <wp:extent cx="52387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D6282C4" w14:textId="77777777" w:rsidR="00DE78B1" w:rsidRPr="008B58AB" w:rsidRDefault="00DE78B1" w:rsidP="00975C2E">
            <w:pPr>
              <w:pStyle w:val="TAC"/>
            </w:pPr>
            <w:r w:rsidRPr="008B58AB">
              <w:t>0, 0</w:t>
            </w:r>
          </w:p>
        </w:tc>
      </w:tr>
      <w:tr w:rsidR="00DE78B1" w:rsidRPr="008B58AB" w14:paraId="4EE36523" w14:textId="77777777">
        <w:trPr>
          <w:cantSplit/>
          <w:jc w:val="center"/>
        </w:trPr>
        <w:tc>
          <w:tcPr>
            <w:tcW w:w="0" w:type="auto"/>
            <w:vAlign w:val="center"/>
          </w:tcPr>
          <w:p w14:paraId="03CF10FB" w14:textId="77777777" w:rsidR="00DE78B1" w:rsidRPr="008B58AB" w:rsidRDefault="00DE78B1" w:rsidP="00975C2E">
            <w:pPr>
              <w:pStyle w:val="TAC"/>
              <w:rPr>
                <w:lang w:val="sv-SE"/>
              </w:rPr>
            </w:pPr>
            <w:r w:rsidRPr="008B58AB">
              <w:rPr>
                <w:lang w:val="sv-SE"/>
              </w:rPr>
              <w:t>NACK, NACK/DTX, NACK/DTX, NACK/DTX</w:t>
            </w:r>
          </w:p>
        </w:tc>
        <w:tc>
          <w:tcPr>
            <w:tcW w:w="0" w:type="auto"/>
            <w:vAlign w:val="center"/>
          </w:tcPr>
          <w:p w14:paraId="39CB180B" w14:textId="77777777" w:rsidR="00DE78B1" w:rsidRPr="008B58AB" w:rsidRDefault="00DF64B1" w:rsidP="00975C2E">
            <w:pPr>
              <w:pStyle w:val="TAC"/>
            </w:pPr>
            <w:r w:rsidRPr="008B58AB">
              <w:rPr>
                <w:noProof/>
                <w:position w:val="-14"/>
              </w:rPr>
              <w:drawing>
                <wp:inline distT="0" distB="0" distL="0" distR="0" wp14:anchorId="576D534D" wp14:editId="18218D36">
                  <wp:extent cx="533400" cy="25717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F6633F0" w14:textId="77777777" w:rsidR="00DE78B1" w:rsidRPr="008B58AB" w:rsidRDefault="00DE78B1" w:rsidP="00975C2E">
            <w:pPr>
              <w:pStyle w:val="TAC"/>
            </w:pPr>
            <w:r w:rsidRPr="008B58AB">
              <w:t>0, 0</w:t>
            </w:r>
          </w:p>
        </w:tc>
      </w:tr>
      <w:tr w:rsidR="00DE78B1" w:rsidRPr="008B58AB" w14:paraId="20533F39" w14:textId="77777777">
        <w:trPr>
          <w:cantSplit/>
          <w:jc w:val="center"/>
        </w:trPr>
        <w:tc>
          <w:tcPr>
            <w:tcW w:w="0" w:type="auto"/>
            <w:vAlign w:val="center"/>
          </w:tcPr>
          <w:p w14:paraId="04ABDF96" w14:textId="77777777" w:rsidR="00DE78B1" w:rsidRPr="008B58AB" w:rsidRDefault="00DE78B1" w:rsidP="00975C2E">
            <w:pPr>
              <w:pStyle w:val="TAC"/>
              <w:rPr>
                <w:lang w:val="sv-SE"/>
              </w:rPr>
            </w:pPr>
            <w:r w:rsidRPr="008B58AB">
              <w:rPr>
                <w:lang w:val="sv-SE"/>
              </w:rPr>
              <w:t>DTX, NACK/DTX, NACK/DTX, NACK/DTX</w:t>
            </w:r>
          </w:p>
        </w:tc>
        <w:tc>
          <w:tcPr>
            <w:tcW w:w="0" w:type="auto"/>
            <w:gridSpan w:val="2"/>
            <w:vAlign w:val="center"/>
          </w:tcPr>
          <w:p w14:paraId="50AD383C" w14:textId="77777777" w:rsidR="00DE78B1" w:rsidRPr="008B58AB" w:rsidRDefault="00DE78B1" w:rsidP="00975C2E">
            <w:pPr>
              <w:pStyle w:val="TAC"/>
            </w:pPr>
            <w:r w:rsidRPr="008B58AB">
              <w:t>No Transmission</w:t>
            </w:r>
          </w:p>
        </w:tc>
      </w:tr>
    </w:tbl>
    <w:p w14:paraId="34AD36FD" w14:textId="77777777" w:rsidR="00DE78B1" w:rsidRPr="008B58AB" w:rsidRDefault="00DE78B1" w:rsidP="00DE78B1"/>
    <w:p w14:paraId="7423541C" w14:textId="77777777" w:rsidR="00DE78B1" w:rsidRPr="008B58AB" w:rsidRDefault="00975C2E" w:rsidP="00DE78B1">
      <w:pPr>
        <w:pStyle w:val="Heading4"/>
      </w:pPr>
      <w:r w:rsidRPr="008B58AB">
        <w:br w:type="page"/>
      </w:r>
      <w:bookmarkStart w:id="320" w:name="_Toc415085525"/>
      <w:r w:rsidR="00DE78B1" w:rsidRPr="008B58AB">
        <w:t>10.1.3.2</w:t>
      </w:r>
      <w:r w:rsidR="00DE78B1" w:rsidRPr="008B58AB">
        <w:tab/>
        <w:t>TDD HARQ-ACK procedure for more than one configured serving cell</w:t>
      </w:r>
      <w:bookmarkEnd w:id="320"/>
    </w:p>
    <w:p w14:paraId="0A5EABF6" w14:textId="77777777" w:rsidR="004F39F2" w:rsidRPr="008B58AB" w:rsidRDefault="00AB1D8E" w:rsidP="004F39F2">
      <w:r w:rsidRPr="008B58AB">
        <w:t xml:space="preserve">If a UE configured with </w:t>
      </w:r>
      <w:r w:rsidR="00C6756F"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00A5365D" w:rsidRPr="008B58AB">
        <w:rPr>
          <w:i/>
          <w:lang w:eastAsia="zh-CN"/>
        </w:rPr>
        <w:t>eimta-HARQ-ReferenceConfig</w:t>
      </w:r>
      <w:r w:rsidR="00C6756F" w:rsidRPr="008B58AB">
        <w:rPr>
          <w:i/>
        </w:rPr>
        <w:t>-r12</w:t>
      </w:r>
      <w:r w:rsidRPr="008B58AB">
        <w:rPr>
          <w:i/>
        </w:rPr>
        <w:t xml:space="preserve"> </w:t>
      </w:r>
      <w:r w:rsidRPr="008B58AB">
        <w:t>for the serving cell unless specified otherwise.</w:t>
      </w:r>
      <w:r w:rsidR="004F39F2" w:rsidRPr="008B58AB">
        <w:t xml:space="preserve"> </w:t>
      </w:r>
    </w:p>
    <w:p w14:paraId="6CF7C485" w14:textId="77777777" w:rsidR="00AB1D8E"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14:paraId="783B1F72" w14:textId="77777777" w:rsidR="00DE78B1" w:rsidRPr="008B58AB" w:rsidRDefault="00DE78B1" w:rsidP="008260B9">
      <w:r w:rsidRPr="008B58AB">
        <w:t xml:space="preserve">The TDD HARQ-ACK feedback procedures for more than one configured serving cell are either based on a PUCCH format 1b with channel selection HARQ-ACK procedure as described in </w:t>
      </w:r>
      <w:r w:rsidR="00FE5A47" w:rsidRPr="008B58AB">
        <w:t>Subclause</w:t>
      </w:r>
      <w:r w:rsidRPr="008B58AB">
        <w:t xml:space="preserve"> 10.1.3.2.1 or a PUCCH format 3 HARQ-ACK procedure as described in </w:t>
      </w:r>
      <w:r w:rsidR="00FE5A47" w:rsidRPr="008B58AB">
        <w:t>Subclause</w:t>
      </w:r>
      <w:r w:rsidRPr="008B58AB">
        <w:t xml:space="preserve"> 10.1.3.2.2</w:t>
      </w:r>
      <w:r w:rsidR="003C28CD" w:rsidRPr="008B58AB">
        <w:t xml:space="preserve"> or a PUCCH format </w:t>
      </w:r>
      <w:r w:rsidR="003C28CD" w:rsidRPr="008B58AB">
        <w:rPr>
          <w:rFonts w:eastAsia="SimSun" w:hint="eastAsia"/>
          <w:lang w:eastAsia="zh-CN"/>
        </w:rPr>
        <w:t>4</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3</w:t>
      </w:r>
      <w:r w:rsidR="003C28CD" w:rsidRPr="008B58AB">
        <w:t xml:space="preserve"> or a PUCCH format </w:t>
      </w:r>
      <w:r w:rsidR="003C28CD" w:rsidRPr="008B58AB">
        <w:rPr>
          <w:rFonts w:eastAsia="SimSun" w:hint="eastAsia"/>
          <w:lang w:eastAsia="zh-CN"/>
        </w:rPr>
        <w:t>5</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4</w:t>
      </w:r>
      <w:r w:rsidRPr="008B58AB">
        <w:t>.</w:t>
      </w:r>
    </w:p>
    <w:p w14:paraId="0F323F72" w14:textId="77777777" w:rsidR="00511232" w:rsidRPr="008B58AB" w:rsidRDefault="00DE78B1" w:rsidP="008260B9">
      <w:r w:rsidRPr="008B58AB">
        <w:rPr>
          <w:noProof/>
          <w:lang w:eastAsia="zh-CN"/>
        </w:rPr>
        <w:t xml:space="preserve">HARQ-ACK transmission on two antenna ports </w:t>
      </w:r>
      <w:r w:rsidR="00DF64B1" w:rsidRPr="008B58AB">
        <w:rPr>
          <w:noProof/>
          <w:position w:val="-10"/>
        </w:rPr>
        <w:drawing>
          <wp:inline distT="0" distB="0" distL="0" distR="0" wp14:anchorId="5A331B18" wp14:editId="75A356AF">
            <wp:extent cx="742950" cy="1905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3 and TDD with more than one configured serving cell</w:t>
      </w:r>
      <w:r w:rsidRPr="008B58AB">
        <w:rPr>
          <w:noProof/>
          <w:lang w:eastAsia="zh-CN"/>
        </w:rPr>
        <w:t>.</w:t>
      </w:r>
      <w:r w:rsidR="000200D6" w:rsidRPr="008B58AB">
        <w:t xml:space="preserve"> </w:t>
      </w:r>
    </w:p>
    <w:p w14:paraId="15B8A29A" w14:textId="77777777" w:rsidR="00AB1D8E" w:rsidRPr="008B58AB" w:rsidRDefault="00511232" w:rsidP="008260B9">
      <w:pPr>
        <w:rPr>
          <w:noProof/>
          <w:lang w:val="en-US" w:eastAsia="zh-CN"/>
        </w:rPr>
      </w:pPr>
      <w:r w:rsidRPr="008B58AB">
        <w:t xml:space="preserve">If a UE is configured with more than one serving cell and the TDD UL/DL configurations of all serving cells are the same, </w:t>
      </w:r>
      <w:r w:rsidR="000200D6" w:rsidRPr="008B58AB">
        <w:t>TDD UL</w:t>
      </w:r>
      <w:r w:rsidRPr="008B58AB">
        <w:t>/</w:t>
      </w:r>
      <w:r w:rsidR="000200D6" w:rsidRPr="008B58AB">
        <w:t xml:space="preserve">DL configuration 5 with PUCCH format 3 is only supported for up to </w:t>
      </w:r>
      <w:r w:rsidR="000200D6" w:rsidRPr="008B58AB">
        <w:rPr>
          <w:rFonts w:hint="eastAsia"/>
          <w:lang w:eastAsia="zh-CN"/>
        </w:rPr>
        <w:t>two</w:t>
      </w:r>
      <w:r w:rsidR="000200D6" w:rsidRPr="008B58AB">
        <w:t xml:space="preserve"> configured serving cells</w:t>
      </w:r>
      <w:r w:rsidR="000200D6" w:rsidRPr="008B58AB">
        <w:rPr>
          <w:rFonts w:hint="eastAsia"/>
          <w:lang w:eastAsia="zh-CN"/>
        </w:rPr>
        <w:t xml:space="preserve">. </w:t>
      </w:r>
      <w:r w:rsidR="00975C2E" w:rsidRPr="008B58AB">
        <w:rPr>
          <w:lang w:eastAsia="zh-CN"/>
        </w:rPr>
        <w:br/>
      </w:r>
      <w:r w:rsidRPr="008B58AB">
        <w:rPr>
          <w:lang w:eastAsia="zh-CN"/>
        </w:rPr>
        <w:t xml:space="preserve">If a UE is configured with two serving cells and the TDD UL/DL configuration of the two serving cells is the same, </w:t>
      </w:r>
      <w:r w:rsidR="00DE78B1" w:rsidRPr="008B58AB">
        <w:rPr>
          <w:noProof/>
          <w:lang w:eastAsia="zh-CN"/>
        </w:rPr>
        <w:t>TDD UL</w:t>
      </w:r>
      <w:r w:rsidRPr="008B58AB">
        <w:rPr>
          <w:noProof/>
          <w:lang w:eastAsia="zh-CN"/>
        </w:rPr>
        <w:t>/</w:t>
      </w:r>
      <w:r w:rsidR="00DE78B1" w:rsidRPr="008B58AB">
        <w:rPr>
          <w:noProof/>
          <w:lang w:eastAsia="zh-CN"/>
        </w:rPr>
        <w:t xml:space="preserve">DL configuration 5 with </w:t>
      </w:r>
      <w:r w:rsidR="00D762DC" w:rsidRPr="008B58AB">
        <w:rPr>
          <w:rFonts w:hint="eastAsia"/>
          <w:noProof/>
          <w:lang w:eastAsia="zh-TW"/>
        </w:rPr>
        <w:t xml:space="preserve">PUCCH format 1b with </w:t>
      </w:r>
      <w:r w:rsidR="00DE78B1" w:rsidRPr="008B58AB">
        <w:rPr>
          <w:noProof/>
          <w:lang w:eastAsia="zh-CN"/>
        </w:rPr>
        <w:t>channel selection for two configured serving cells is not supported.</w:t>
      </w:r>
      <w:r w:rsidR="005A7AFA" w:rsidRPr="008B58AB">
        <w:rPr>
          <w:noProof/>
          <w:lang w:eastAsia="zh-CN"/>
        </w:rPr>
        <w:t xml:space="preserve"> </w:t>
      </w:r>
      <w:r w:rsidRPr="008B58AB">
        <w:rPr>
          <w:noProof/>
          <w:lang w:eastAsia="zh-CN"/>
        </w:rPr>
        <w:t xml:space="preserve">If a UE is configured with two serving cells and if the TDD UL/DL configuration of the two serving cells are not the same and if the DL-reference UL/DL configuration (as defined in </w:t>
      </w:r>
      <w:r w:rsidR="00FE5A47" w:rsidRPr="008B58AB">
        <w:rPr>
          <w:noProof/>
          <w:lang w:eastAsia="zh-CN"/>
        </w:rPr>
        <w:t>Subclause</w:t>
      </w:r>
      <w:r w:rsidRPr="008B58AB">
        <w:rPr>
          <w:noProof/>
          <w:lang w:eastAsia="zh-CN"/>
        </w:rPr>
        <w:t xml:space="preserve"> 10.2) of at least one serving cell is TDD UL/DL Configuration 5, PUCCH format 1b with channel selection is not supported.</w:t>
      </w:r>
      <w:r w:rsidR="00AB1D8E" w:rsidRPr="008B58AB">
        <w:rPr>
          <w:noProof/>
          <w:lang w:val="en-US" w:eastAsia="zh-CN"/>
        </w:rPr>
        <w:t xml:space="preserve"> </w:t>
      </w:r>
    </w:p>
    <w:p w14:paraId="6742AB89" w14:textId="77777777" w:rsidR="005A7AFA" w:rsidRPr="008B58AB" w:rsidRDefault="00AB1D8E" w:rsidP="008260B9">
      <w:pPr>
        <w:rPr>
          <w:noProof/>
          <w:lang w:eastAsia="zh-CN"/>
        </w:rPr>
      </w:pPr>
      <w:r w:rsidRPr="008B58AB">
        <w:t xml:space="preserve">If a UE is configured with the parameter </w:t>
      </w:r>
      <w:r w:rsidR="00C6756F" w:rsidRPr="008B58AB">
        <w:rPr>
          <w:i/>
        </w:rPr>
        <w:t>EIMTA-MainConfigServCell-r12</w:t>
      </w:r>
      <w:r w:rsidRPr="008B58AB">
        <w:rPr>
          <w:i/>
        </w:rPr>
        <w:t xml:space="preserve"> </w:t>
      </w:r>
      <w:r w:rsidRPr="008B58AB">
        <w:t>for at least one serving cell</w:t>
      </w:r>
      <w:r w:rsidR="003C28CD" w:rsidRPr="008B58AB">
        <w:t xml:space="preserve"> and is configured with PUCCH format 3 without PUCCH format 4/5 configured</w:t>
      </w:r>
      <w:r w:rsidRPr="008B58AB">
        <w:t>, the UE is not expected to be configured with more than two serving cells having UL/DL Configuration 5 as a DL-reference UL/DL configuration</w:t>
      </w:r>
      <w:r w:rsidRPr="008B58AB">
        <w:rPr>
          <w:lang w:val="en-US"/>
        </w:rPr>
        <w:t>.</w:t>
      </w:r>
    </w:p>
    <w:p w14:paraId="03BB8C74" w14:textId="77777777" w:rsidR="00DE78B1" w:rsidRPr="008B58AB" w:rsidRDefault="005A7AFA" w:rsidP="005A7AFA">
      <w:r w:rsidRPr="008B58AB">
        <w:rPr>
          <w:noProof/>
          <w:lang w:eastAsia="zh-CN"/>
        </w:rPr>
        <w:t xml:space="preserve">HARQ-ACK transmission on two antenna ports </w:t>
      </w:r>
      <w:r w:rsidR="00DF64B1" w:rsidRPr="008B58AB">
        <w:rPr>
          <w:noProof/>
          <w:position w:val="-10"/>
        </w:rPr>
        <w:drawing>
          <wp:inline distT="0" distB="0" distL="0" distR="0" wp14:anchorId="16417827" wp14:editId="68AB3E51">
            <wp:extent cx="723900" cy="1905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TDD with two configured serving cell</w:t>
      </w:r>
      <w:r w:rsidR="001C6E82" w:rsidRPr="008B58AB">
        <w:t>s</w:t>
      </w:r>
      <w:r w:rsidRPr="008B58AB">
        <w:t>.</w:t>
      </w:r>
    </w:p>
    <w:p w14:paraId="4D07DDE9" w14:textId="77777777" w:rsidR="00DE78B1" w:rsidRPr="008B58AB" w:rsidRDefault="00DE78B1" w:rsidP="00DE78B1">
      <w:pPr>
        <w:pStyle w:val="Heading5"/>
      </w:pPr>
      <w:bookmarkStart w:id="321" w:name="_Toc415085526"/>
      <w:r w:rsidRPr="008B58AB">
        <w:t>10.1.3.2.1</w:t>
      </w:r>
      <w:r w:rsidRPr="008B58AB">
        <w:tab/>
        <w:t>PUCCH format 1b with channel selection HARQ-ACK procedure</w:t>
      </w:r>
      <w:bookmarkEnd w:id="321"/>
    </w:p>
    <w:p w14:paraId="41D90E15" w14:textId="77777777" w:rsidR="00AB1D8E" w:rsidRPr="008B58AB" w:rsidRDefault="00AB1D8E" w:rsidP="00AB1D8E">
      <w:r w:rsidRPr="008B58AB">
        <w:t xml:space="preserve">If a UE is configured with the higher layer parameter </w:t>
      </w:r>
      <w:r w:rsidR="00C6756F" w:rsidRPr="008B58AB">
        <w:rPr>
          <w:i/>
        </w:rPr>
        <w:t>EIMTA-MainConfigServCell-r12</w:t>
      </w:r>
      <w:r w:rsidRPr="008B58AB">
        <w:t>, then</w:t>
      </w:r>
      <w:r w:rsidR="00DF64B1" w:rsidRPr="008B58AB">
        <w:rPr>
          <w:noProof/>
          <w:position w:val="-4"/>
        </w:rPr>
        <w:drawing>
          <wp:inline distT="0" distB="0" distL="0" distR="0" wp14:anchorId="0C829494" wp14:editId="088A9B81">
            <wp:extent cx="361950" cy="14287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14:anchorId="487C5E02" wp14:editId="662F4AC4">
            <wp:extent cx="152400" cy="14287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14:anchorId="3F542B74" wp14:editId="1B13CA59">
            <wp:extent cx="209550" cy="16192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14:anchorId="61467D90" wp14:editId="684BF738">
            <wp:extent cx="152400" cy="1428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3EFE1EAF" w14:textId="77777777" w:rsidR="005A7AFA" w:rsidRPr="008B58AB" w:rsidRDefault="005A7AFA" w:rsidP="005A7AFA">
      <w:pPr>
        <w:rPr>
          <w:lang w:eastAsia="zh-CN"/>
        </w:rPr>
      </w:pPr>
      <w:r w:rsidRPr="008B58AB">
        <w:t>If a UE is configured with two serving cells with the same UL/DL configurations, then</w:t>
      </w:r>
      <w:r w:rsidR="00AB1D8E" w:rsidRPr="008B58AB">
        <w:t xml:space="preserve"> in the rest of this </w:t>
      </w:r>
      <w:r w:rsidR="00B810CD" w:rsidRPr="008B58AB">
        <w:t>subc</w:t>
      </w:r>
      <w:r w:rsidR="00B810CD">
        <w:t>lau</w:t>
      </w:r>
      <w:r w:rsidR="00B810CD" w:rsidRPr="008B58AB">
        <w:t>se</w:t>
      </w:r>
      <w:r w:rsidR="00AB1D8E" w:rsidRPr="008B58AB">
        <w:t>,</w:t>
      </w:r>
      <w:r w:rsidRPr="008B58AB">
        <w:t xml:space="preserve"> </w:t>
      </w:r>
      <w:r w:rsidR="00DF64B1" w:rsidRPr="008B58AB">
        <w:rPr>
          <w:noProof/>
          <w:position w:val="-4"/>
        </w:rPr>
        <w:drawing>
          <wp:inline distT="0" distB="0" distL="0" distR="0" wp14:anchorId="45580D7D" wp14:editId="5E0A4EB2">
            <wp:extent cx="152400" cy="1428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w:t>
      </w:r>
      <w:r w:rsidR="00B810CD" w:rsidRPr="008B58AB">
        <w:t>S</w:t>
      </w:r>
      <w:r w:rsidR="00B810CD">
        <w:t>ubclause</w:t>
      </w:r>
      <w:r w:rsidR="00B810CD" w:rsidRPr="008B58AB">
        <w:t xml:space="preserve"> </w:t>
      </w:r>
      <w:r w:rsidRPr="008B58AB">
        <w:t xml:space="preserve">10.2 and </w:t>
      </w:r>
      <w:r w:rsidR="00DF64B1" w:rsidRPr="008B58AB">
        <w:rPr>
          <w:noProof/>
          <w:position w:val="-4"/>
        </w:rPr>
        <w:drawing>
          <wp:inline distT="0" distB="0" distL="0" distR="0" wp14:anchorId="4C79FE25" wp14:editId="7F17B877">
            <wp:extent cx="171450"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14:anchorId="4C0CA411" wp14:editId="1BFEFD50">
            <wp:extent cx="1524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sidRPr="008B58AB">
        <w:rPr>
          <w:rFonts w:eastAsia="SimSun" w:hint="eastAsia"/>
          <w:lang w:eastAsia="zh-CN"/>
        </w:rPr>
        <w:t xml:space="preserve">, and </w:t>
      </w:r>
      <w:r w:rsidR="00DF64B1" w:rsidRPr="008B58AB">
        <w:rPr>
          <w:noProof/>
          <w:position w:val="-14"/>
        </w:rPr>
        <w:drawing>
          <wp:inline distT="0" distB="0" distL="0" distR="0" wp14:anchorId="2048B770" wp14:editId="20B20135">
            <wp:extent cx="695325" cy="20002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8B58AB">
        <w:rPr>
          <w:lang w:eastAsia="zh-CN"/>
        </w:rPr>
        <w:t>.</w:t>
      </w:r>
    </w:p>
    <w:p w14:paraId="35EBFE5C" w14:textId="77777777" w:rsidR="005A7AFA" w:rsidRPr="008B58AB" w:rsidRDefault="005A7AFA" w:rsidP="005A7AFA">
      <w:r w:rsidRPr="008B58AB">
        <w:t>If a UE is configured with two serving cells with different UL/DL configurations,</w:t>
      </w:r>
    </w:p>
    <w:p w14:paraId="3989E0A5" w14:textId="77777777" w:rsidR="005A7AFA" w:rsidRPr="008B58AB" w:rsidRDefault="00F56B7F" w:rsidP="0058579F">
      <w:pPr>
        <w:pStyle w:val="B1"/>
      </w:pPr>
      <w:r w:rsidRPr="008B58AB">
        <w:t>-</w:t>
      </w:r>
      <w:r w:rsidRPr="008B58AB">
        <w:tab/>
      </w:r>
      <w:r w:rsidR="005A7AFA" w:rsidRPr="008B58AB">
        <w:t xml:space="preserve">then the UE shall determine </w:t>
      </w:r>
      <w:r w:rsidR="00DF64B1" w:rsidRPr="008B58AB">
        <w:rPr>
          <w:noProof/>
          <w:position w:val="-4"/>
        </w:rPr>
        <w:drawing>
          <wp:inline distT="0" distB="0" distL="0" distR="0" wp14:anchorId="67E50699" wp14:editId="583B0C33">
            <wp:extent cx="200025" cy="1714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8B58AB">
        <w:t xml:space="preserve"> for a subframe </w:t>
      </w:r>
      <w:r w:rsidR="005A7AFA" w:rsidRPr="008B58AB">
        <w:rPr>
          <w:i/>
        </w:rPr>
        <w:t>n</w:t>
      </w:r>
      <w:r w:rsidR="005A7AFA" w:rsidRPr="008B58AB">
        <w:t xml:space="preserve"> in this </w:t>
      </w:r>
      <w:r w:rsidR="00FE5A47" w:rsidRPr="008B58AB">
        <w:t>Subclause</w:t>
      </w:r>
      <w:r w:rsidR="005A7AFA" w:rsidRPr="008B58AB">
        <w:t xml:space="preserve"> as</w:t>
      </w:r>
      <w:r w:rsidR="00DF64B1" w:rsidRPr="008B58AB">
        <w:rPr>
          <w:noProof/>
          <w:position w:val="-14"/>
        </w:rPr>
        <w:drawing>
          <wp:inline distT="0" distB="0" distL="0" distR="0" wp14:anchorId="6C4FDA97" wp14:editId="4E81B96F">
            <wp:extent cx="1809750" cy="247650"/>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8B58AB">
        <w:t xml:space="preserve">, where </w:t>
      </w:r>
    </w:p>
    <w:p w14:paraId="797BEFE2" w14:textId="77777777"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14:anchorId="61B3A46C" wp14:editId="43B7BFEA">
            <wp:extent cx="495300" cy="247650"/>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w:t>
      </w:r>
      <w:r w:rsidR="00E968F2" w:rsidRPr="008B58AB">
        <w:t xml:space="preserve">denotes </w:t>
      </w:r>
      <w:r w:rsidR="005A7AFA" w:rsidRPr="008B58AB">
        <w:t xml:space="preserve">the number of elements for subframe </w:t>
      </w:r>
      <w:r w:rsidR="005A7AFA" w:rsidRPr="008B58AB">
        <w:rPr>
          <w:i/>
        </w:rPr>
        <w:t>n</w:t>
      </w:r>
      <w:r w:rsidR="005A7AFA" w:rsidRPr="008B58AB">
        <w:t xml:space="preserve"> in the set </w:t>
      </w:r>
      <w:r w:rsidR="00DF64B1" w:rsidRPr="008B58AB">
        <w:rPr>
          <w:noProof/>
          <w:position w:val="-4"/>
        </w:rPr>
        <w:drawing>
          <wp:inline distT="0" distB="0" distL="0" distR="0" wp14:anchorId="7B4A576F" wp14:editId="6E093EF3">
            <wp:extent cx="152400"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8B58AB">
        <w:t xml:space="preserve"> </w:t>
      </w:r>
      <w:r w:rsidR="005A7AFA" w:rsidRPr="008B58AB">
        <w:rPr>
          <w:lang w:eastAsia="zh-CN"/>
        </w:rPr>
        <w:t xml:space="preserve">for the primary cell </w:t>
      </w:r>
      <w:r w:rsidR="00E968F2" w:rsidRPr="008B58AB">
        <w:rPr>
          <w:lang w:eastAsia="zh-CN"/>
        </w:rPr>
        <w:t xml:space="preserve">(as defined in </w:t>
      </w:r>
      <w:r w:rsidR="00FE5A47" w:rsidRPr="008B58AB">
        <w:rPr>
          <w:lang w:eastAsia="zh-CN"/>
        </w:rPr>
        <w:t>Subclause</w:t>
      </w:r>
      <w:r w:rsidR="00E968F2" w:rsidRPr="008B58AB">
        <w:rPr>
          <w:lang w:eastAsia="zh-CN"/>
        </w:rPr>
        <w:t xml:space="preserve"> 10.2)</w:t>
      </w:r>
    </w:p>
    <w:p w14:paraId="22AE980E" w14:textId="77777777"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14:anchorId="73C0D368" wp14:editId="477B229C">
            <wp:extent cx="485775" cy="20002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 denotes the number of elements for subframe </w:t>
      </w:r>
      <w:r w:rsidR="005A7AFA" w:rsidRPr="008B58AB">
        <w:rPr>
          <w:i/>
        </w:rPr>
        <w:t>n</w:t>
      </w:r>
      <w:r w:rsidR="005A7AFA" w:rsidRPr="008B58AB">
        <w:t xml:space="preserve"> in the set</w:t>
      </w:r>
      <w:r w:rsidR="00DF64B1" w:rsidRPr="008B58AB">
        <w:rPr>
          <w:noProof/>
          <w:position w:val="-12"/>
        </w:rPr>
        <w:drawing>
          <wp:inline distT="0" distB="0" distL="0" distR="0" wp14:anchorId="59EB8ED1" wp14:editId="3CD2C117">
            <wp:extent cx="209550" cy="23812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8B58AB">
        <w:t xml:space="preserve"> for the secondary serving cell (as defined in </w:t>
      </w:r>
      <w:r w:rsidR="00FE5A47" w:rsidRPr="008B58AB">
        <w:t>Subclause</w:t>
      </w:r>
      <w:r w:rsidR="005A7AFA" w:rsidRPr="008B58AB">
        <w:t xml:space="preserve"> 10.2)</w:t>
      </w:r>
    </w:p>
    <w:p w14:paraId="1F0C1ABE" w14:textId="77777777"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14:anchorId="7C466F09" wp14:editId="351EAAC0">
            <wp:extent cx="895350" cy="2476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secondary serving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14:anchorId="7489529A" wp14:editId="5332C964">
            <wp:extent cx="485775" cy="20002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to </w:t>
      </w:r>
      <w:r w:rsidR="00DF64B1" w:rsidRPr="008B58AB">
        <w:rPr>
          <w:noProof/>
          <w:position w:val="-4"/>
        </w:rPr>
        <w:drawing>
          <wp:inline distT="0" distB="0" distL="0" distR="0" wp14:anchorId="5E64ED73" wp14:editId="60F632BC">
            <wp:extent cx="390525" cy="1714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8B58AB">
        <w:t>.</w:t>
      </w:r>
    </w:p>
    <w:p w14:paraId="2E6AB3B5" w14:textId="77777777"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14:anchorId="60054DF5" wp14:editId="468C8CEA">
            <wp:extent cx="838200" cy="247650"/>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primary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14:anchorId="1906CFD7" wp14:editId="356034FC">
            <wp:extent cx="495300" cy="2476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to </w:t>
      </w:r>
      <w:r w:rsidR="00DF64B1" w:rsidRPr="008B58AB">
        <w:rPr>
          <w:noProof/>
          <w:position w:val="-4"/>
        </w:rPr>
        <w:drawing>
          <wp:inline distT="0" distB="0" distL="0" distR="0" wp14:anchorId="46DD8522" wp14:editId="3B493E2C">
            <wp:extent cx="390525" cy="1714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14:paraId="4E7CE192" w14:textId="77777777" w:rsidR="005A7AFA" w:rsidRPr="008B58AB" w:rsidRDefault="005A7AFA" w:rsidP="005A7AFA">
      <w:r w:rsidRPr="008B58AB">
        <w:t xml:space="preserve">If the UE is configured with two serving cells with different UL/DL configurations, then in the rest of this </w:t>
      </w:r>
      <w:r w:rsidR="00FE5A47" w:rsidRPr="008B58AB">
        <w:t>Subclause</w:t>
      </w:r>
      <w:r w:rsidRPr="008B58AB">
        <w:t xml:space="preserve">, </w:t>
      </w:r>
      <w:r w:rsidR="00DF64B1" w:rsidRPr="008B58AB">
        <w:rPr>
          <w:noProof/>
          <w:position w:val="-4"/>
        </w:rPr>
        <w:drawing>
          <wp:inline distT="0" distB="0" distL="0" distR="0" wp14:anchorId="03E2E924" wp14:editId="3316C4AC">
            <wp:extent cx="152400" cy="1428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0B83D5FA" wp14:editId="5BB482FA">
            <wp:extent cx="209550" cy="23812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t xml:space="preserve"> </w:t>
      </w:r>
      <w:r w:rsidR="00511232" w:rsidRPr="008B58AB">
        <w:rPr>
          <w:rFonts w:eastAsia="SimSun" w:hint="eastAsia"/>
          <w:lang w:eastAsia="zh-CN"/>
        </w:rPr>
        <w:t xml:space="preserve">where </w:t>
      </w:r>
      <w:r w:rsidR="00DF64B1" w:rsidRPr="008B58AB">
        <w:rPr>
          <w:noProof/>
          <w:position w:val="-12"/>
        </w:rPr>
        <w:drawing>
          <wp:inline distT="0" distB="0" distL="0" distR="0" wp14:anchorId="3711A2A3" wp14:editId="3A991DAF">
            <wp:extent cx="209550" cy="23812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rPr>
          <w:rFonts w:eastAsia="SimSun" w:hint="eastAsia"/>
          <w:lang w:eastAsia="zh-CN"/>
        </w:rPr>
        <w:t xml:space="preserve">is </w:t>
      </w:r>
      <w:r w:rsidR="00511232" w:rsidRPr="008B58AB">
        <w:t xml:space="preserve">defined in </w:t>
      </w:r>
      <w:r w:rsidR="00FE5A47" w:rsidRPr="008B58AB">
        <w:t>Subclause</w:t>
      </w:r>
      <w:r w:rsidR="00511232" w:rsidRPr="008B58AB">
        <w:t xml:space="preserve"> 10.2</w:t>
      </w:r>
      <w:r w:rsidRPr="008B58AB">
        <w:t>.</w:t>
      </w:r>
    </w:p>
    <w:p w14:paraId="27E68E6F" w14:textId="77777777" w:rsidR="008E7B3D" w:rsidRPr="008B58AB" w:rsidRDefault="008E7B3D" w:rsidP="008E7B3D">
      <w:pPr>
        <w:rPr>
          <w:lang w:eastAsia="ko-KR"/>
        </w:rPr>
      </w:pPr>
      <w:r w:rsidRPr="008B58AB">
        <w:t xml:space="preserve">For TDD HARQ-ACK multiplexing with PUCCH format 1b with channel selection and two configured serving cells and a subframe </w:t>
      </w:r>
      <w:r w:rsidRPr="008B58AB">
        <w:rPr>
          <w:i/>
        </w:rPr>
        <w:t>n</w:t>
      </w:r>
      <w:r w:rsidRPr="008B58AB">
        <w:t xml:space="preserve"> with </w:t>
      </w:r>
      <w:r w:rsidR="00DF64B1" w:rsidRPr="008B58AB">
        <w:rPr>
          <w:noProof/>
          <w:position w:val="-4"/>
        </w:rPr>
        <w:drawing>
          <wp:inline distT="0" distB="0" distL="0" distR="0" wp14:anchorId="1F148D94" wp14:editId="728839C9">
            <wp:extent cx="342900" cy="1428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hint="eastAsia"/>
          <w:lang w:eastAsia="zh-CN"/>
        </w:rPr>
        <w:t xml:space="preserve">, </w:t>
      </w:r>
      <w:r w:rsidRPr="008B58AB">
        <w:rPr>
          <w:rFonts w:hint="eastAsia"/>
          <w:lang w:eastAsia="ko-KR"/>
        </w:rPr>
        <w:t>a</w:t>
      </w:r>
      <w:r w:rsidRPr="008B58AB">
        <w:t xml:space="preserve"> UE shall determine the number of HARQ-ACK bits, </w:t>
      </w:r>
      <w:r w:rsidR="00DF64B1" w:rsidRPr="008B58AB">
        <w:rPr>
          <w:noProof/>
          <w:position w:val="-6"/>
        </w:rPr>
        <w:drawing>
          <wp:inline distT="0" distB="0" distL="0" distR="0" wp14:anchorId="6F1DB7BF" wp14:editId="621F1199">
            <wp:extent cx="114300" cy="12382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based on the number of configured serving cells and the downlink transmission modes configured for each serving cell. </w:t>
      </w:r>
      <w:r w:rsidRPr="008B58AB">
        <w:rPr>
          <w:rFonts w:hint="eastAsia"/>
          <w:lang w:eastAsia="ko-KR"/>
        </w:rPr>
        <w:t>The</w:t>
      </w:r>
      <w:r w:rsidRPr="008B58AB">
        <w:t xml:space="preserve"> UE shall use two HARQ-ACK bits for a serving cell configured with a downlink transmission mode that support</w:t>
      </w:r>
      <w:r w:rsidRPr="008B58AB">
        <w:rPr>
          <w:rFonts w:hint="eastAsia"/>
          <w:lang w:eastAsia="ko-KR"/>
        </w:rPr>
        <w:t>s</w:t>
      </w:r>
      <w:r w:rsidRPr="008B58AB">
        <w:t xml:space="preserve"> up to two transport blocks; and one HARQ-ACK bit otherwise.</w:t>
      </w:r>
    </w:p>
    <w:p w14:paraId="52F2FD7B" w14:textId="77777777" w:rsidR="005A7AFA" w:rsidRPr="008B58AB" w:rsidRDefault="00DE78B1" w:rsidP="005A7AFA">
      <w:r w:rsidRPr="008B58AB">
        <w:t>For TDD HARQ-ACK multiplexing with PUCCH format 1b with channel selection and two configured serving cell</w:t>
      </w:r>
      <w:r w:rsidR="001F623D" w:rsidRPr="008B58AB">
        <w:t>s</w:t>
      </w:r>
      <w:r w:rsidRPr="008B58AB">
        <w:t xml:space="preserve"> and a subframe </w:t>
      </w:r>
      <w:r w:rsidRPr="008B58AB">
        <w:rPr>
          <w:i/>
        </w:rPr>
        <w:t>n</w:t>
      </w:r>
      <w:r w:rsidRPr="008B58AB">
        <w:t xml:space="preserve"> with </w:t>
      </w:r>
      <w:r w:rsidR="00DF64B1" w:rsidRPr="008B58AB">
        <w:rPr>
          <w:noProof/>
          <w:position w:val="-4"/>
        </w:rPr>
        <w:drawing>
          <wp:inline distT="0" distB="0" distL="0" distR="0" wp14:anchorId="5CF2F41F" wp14:editId="6F8C256C">
            <wp:extent cx="361950" cy="1428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the UE shall transmit </w:t>
      </w:r>
      <w:r w:rsidR="00DF64B1" w:rsidRPr="008B58AB">
        <w:rPr>
          <w:rFonts w:eastAsia="SimSun"/>
          <w:noProof/>
          <w:position w:val="-10"/>
        </w:rPr>
        <w:drawing>
          <wp:inline distT="0" distB="0" distL="0" distR="0" wp14:anchorId="6E848A1B" wp14:editId="6DB320F9">
            <wp:extent cx="371475" cy="1428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14:anchorId="0C04D158" wp14:editId="2FDFCB33">
            <wp:extent cx="419100" cy="247650"/>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14:anchorId="37834024" wp14:editId="41406C09">
            <wp:extent cx="142875" cy="19050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where</w:t>
      </w:r>
    </w:p>
    <w:p w14:paraId="4EF34A9F" w14:textId="77777777" w:rsidR="005A7AFA" w:rsidRPr="008B58AB" w:rsidRDefault="00AB1D8E" w:rsidP="008260B9">
      <w:pPr>
        <w:pStyle w:val="B1"/>
      </w:pPr>
      <w:r w:rsidRPr="008B58AB">
        <w:t>-</w:t>
      </w:r>
      <w:r w:rsidRPr="008B58AB">
        <w:tab/>
      </w:r>
      <w:r w:rsidR="00DF64B1" w:rsidRPr="008B58AB">
        <w:rPr>
          <w:noProof/>
          <w:position w:val="-12"/>
        </w:rPr>
        <w:drawing>
          <wp:inline distT="0" distB="0" distL="0" distR="0" wp14:anchorId="5F7D6FA2" wp14:editId="6A3075F0">
            <wp:extent cx="419100" cy="2476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14:anchorId="60295B17" wp14:editId="2D987891">
            <wp:extent cx="457200" cy="247650"/>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8B58AB">
        <w:t xml:space="preserve"> </w:t>
      </w:r>
      <w:r w:rsidR="005A7AFA" w:rsidRPr="008B58AB">
        <w:t xml:space="preserve">for antenna port </w:t>
      </w:r>
      <w:r w:rsidR="00DF64B1" w:rsidRPr="008B58AB">
        <w:rPr>
          <w:noProof/>
          <w:position w:val="-12"/>
        </w:rPr>
        <w:drawing>
          <wp:inline distT="0" distB="0" distL="0" distR="0" wp14:anchorId="4D562C24" wp14:editId="7DE83645">
            <wp:extent cx="180975" cy="23812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14:anchorId="5076E30F" wp14:editId="7BF1A929">
            <wp:extent cx="457200" cy="2476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8B58AB">
        <w:t xml:space="preserve"> </w:t>
      </w:r>
      <w:r w:rsidR="00DE78B1" w:rsidRPr="008B58AB">
        <w:t xml:space="preserve">selected from </w:t>
      </w:r>
      <w:r w:rsidR="00DF64B1" w:rsidRPr="008B58AB">
        <w:rPr>
          <w:noProof/>
          <w:position w:val="-4"/>
        </w:rPr>
        <w:drawing>
          <wp:inline distT="0" distB="0" distL="0" distR="0" wp14:anchorId="00F38D9F" wp14:editId="1A8CCCD4">
            <wp:extent cx="123825" cy="1428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14:anchorId="269AA01C" wp14:editId="14FD0EE7">
            <wp:extent cx="495300"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4B318301" wp14:editId="457B9FB5">
            <wp:extent cx="657225" cy="17145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and</w:t>
      </w:r>
      <w:r w:rsidR="00DF64B1" w:rsidRPr="008B58AB">
        <w:rPr>
          <w:noProof/>
          <w:position w:val="-10"/>
        </w:rPr>
        <w:drawing>
          <wp:inline distT="0" distB="0" distL="0" distR="0" wp14:anchorId="32AAB8EC" wp14:editId="5A850B3A">
            <wp:extent cx="581025" cy="17145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8B58AB">
        <w:t xml:space="preserve">, according to Tables 10.1.3.2-1, 10.1.3.2-2, and 10.1.3.2-3 in subframe </w:t>
      </w:r>
      <w:r w:rsidR="00DF64B1" w:rsidRPr="008B58AB">
        <w:rPr>
          <w:noProof/>
          <w:position w:val="-6"/>
        </w:rPr>
        <w:drawing>
          <wp:inline distT="0" distB="0" distL="0" distR="0" wp14:anchorId="3D0C9393" wp14:editId="268650A3">
            <wp:extent cx="114300" cy="12382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8B58AB">
        <w:rPr>
          <w:i/>
        </w:rPr>
        <w:t xml:space="preserve"> </w:t>
      </w:r>
      <w:r w:rsidR="00DE78B1" w:rsidRPr="008B58AB">
        <w:t xml:space="preserve">using PUCCH format 1b. </w:t>
      </w:r>
    </w:p>
    <w:p w14:paraId="6682A806" w14:textId="77777777" w:rsidR="005A7AFA" w:rsidRPr="008B58AB" w:rsidRDefault="00AB1D8E" w:rsidP="008260B9">
      <w:pPr>
        <w:pStyle w:val="B1"/>
      </w:pPr>
      <w:r w:rsidRPr="008B58AB">
        <w:t>-</w:t>
      </w:r>
      <w:r w:rsidRPr="008B58AB">
        <w:tab/>
      </w:r>
      <w:r w:rsidR="00DF64B1" w:rsidRPr="008B58AB">
        <w:rPr>
          <w:noProof/>
          <w:position w:val="-12"/>
        </w:rPr>
        <w:drawing>
          <wp:inline distT="0" distB="0" distL="0" distR="0" wp14:anchorId="09D035B7" wp14:editId="13A95F50">
            <wp:extent cx="438150" cy="247650"/>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14:anchorId="63BA2B85" wp14:editId="782474A4">
            <wp:extent cx="171450" cy="20955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14:anchorId="299BA3ED" wp14:editId="52EC87C0">
            <wp:extent cx="438150" cy="247650"/>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w:t>
      </w:r>
      <w:r w:rsidR="00DF64B1" w:rsidRPr="008B58AB">
        <w:rPr>
          <w:noProof/>
          <w:position w:val="-4"/>
        </w:rPr>
        <w:drawing>
          <wp:inline distT="0" distB="0" distL="0" distR="0" wp14:anchorId="5720A39F" wp14:editId="1A31E08F">
            <wp:extent cx="123825" cy="1428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8B58AB">
        <w:t xml:space="preserve"> PUCCH resources, </w:t>
      </w:r>
      <w:r w:rsidR="00DF64B1" w:rsidRPr="008B58AB">
        <w:rPr>
          <w:noProof/>
          <w:position w:val="-14"/>
        </w:rPr>
        <w:drawing>
          <wp:inline distT="0" distB="0" distL="0" distR="0" wp14:anchorId="0680809B" wp14:editId="0AD265B2">
            <wp:extent cx="495300"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10"/>
        </w:rPr>
        <w:drawing>
          <wp:inline distT="0" distB="0" distL="0" distR="0" wp14:anchorId="449417A9" wp14:editId="005C7881">
            <wp:extent cx="657225" cy="17145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8B58AB">
        <w:t xml:space="preserve"> and</w:t>
      </w:r>
      <w:r w:rsidR="00DF64B1" w:rsidRPr="008B58AB">
        <w:rPr>
          <w:noProof/>
          <w:position w:val="-10"/>
        </w:rPr>
        <w:drawing>
          <wp:inline distT="0" distB="0" distL="0" distR="0" wp14:anchorId="768792A0" wp14:editId="4A10F2F2">
            <wp:extent cx="581025" cy="17145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8B58AB">
        <w:t>, according to Tables 10.1.3.2-1, 10.1.3.2-2, and 10.1.3.2-3</w:t>
      </w:r>
      <w:r w:rsidR="00CC5BCE" w:rsidRPr="008B58AB">
        <w:rPr>
          <w:rFonts w:eastAsia="SimSun" w:hint="eastAsia"/>
          <w:lang w:eastAsia="zh-CN"/>
        </w:rPr>
        <w:t xml:space="preserve"> by replacing </w:t>
      </w:r>
      <w:r w:rsidR="00DF64B1" w:rsidRPr="008B58AB">
        <w:rPr>
          <w:noProof/>
          <w:position w:val="-12"/>
        </w:rPr>
        <w:drawing>
          <wp:inline distT="0" distB="0" distL="0" distR="0" wp14:anchorId="074508A8" wp14:editId="7E69C73B">
            <wp:extent cx="457200" cy="24765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14:anchorId="3B0D1719" wp14:editId="003BECE2">
            <wp:extent cx="438150" cy="24765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14:anchorId="15FB4291" wp14:editId="63356B73">
            <wp:extent cx="466725"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14:anchorId="1367FA85" wp14:editId="170280E8">
            <wp:extent cx="46672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t xml:space="preserve">in subframe </w:t>
      </w:r>
      <w:r w:rsidR="00DF64B1" w:rsidRPr="008B58AB">
        <w:rPr>
          <w:noProof/>
          <w:position w:val="-6"/>
        </w:rPr>
        <w:drawing>
          <wp:inline distT="0" distB="0" distL="0" distR="0" wp14:anchorId="56180DC9" wp14:editId="73D5B920">
            <wp:extent cx="114300" cy="12382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8B58AB">
        <w:t>, when the UE is configured with two antenna port transmission for PUCCH format 1b with channel selection,</w:t>
      </w:r>
    </w:p>
    <w:p w14:paraId="3D74EE75" w14:textId="77777777" w:rsidR="00AB1D8E" w:rsidRPr="008B58AB" w:rsidRDefault="005A7AFA" w:rsidP="00AB1D8E">
      <w:pPr>
        <w:rPr>
          <w:rFonts w:eastAsia="SimSun"/>
          <w:lang w:eastAsia="zh-CN"/>
        </w:rPr>
      </w:pPr>
      <w:r w:rsidRPr="008B58AB">
        <w:t xml:space="preserve">and </w:t>
      </w:r>
      <w:r w:rsidRPr="008B58AB">
        <w:rPr>
          <w:rFonts w:eastAsia="SimSun"/>
          <w:lang w:eastAsia="zh-CN"/>
        </w:rPr>
        <w:t>f</w:t>
      </w:r>
      <w:r w:rsidR="00FE48A8" w:rsidRPr="008B58AB">
        <w:rPr>
          <w:rFonts w:eastAsia="SimSun" w:hint="eastAsia"/>
          <w:lang w:eastAsia="zh-CN"/>
        </w:rPr>
        <w:t>or</w:t>
      </w:r>
      <w:r w:rsidR="00FE48A8" w:rsidRPr="008B58AB">
        <w:t xml:space="preserve"> 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14:anchorId="692BEA0C" wp14:editId="54BEBE14">
            <wp:extent cx="34290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w:t>
      </w:r>
      <w:r w:rsidR="00DE78B1" w:rsidRPr="008B58AB">
        <w:t>HARQ-ACK(</w:t>
      </w:r>
      <w:r w:rsidR="00DE78B1" w:rsidRPr="008B58AB">
        <w:rPr>
          <w:i/>
        </w:rPr>
        <w:t>j</w:t>
      </w:r>
      <w:r w:rsidR="00DE78B1" w:rsidRPr="008B58AB">
        <w:t>) denote</w:t>
      </w:r>
      <w:r w:rsidR="00FE48A8" w:rsidRPr="008B58AB">
        <w:t>s</w:t>
      </w:r>
      <w:r w:rsidR="00DE78B1" w:rsidRPr="008B58AB">
        <w:t xml:space="preserve"> the ACK/NACK/DTX response for a transport block or SPS release PDCCH</w:t>
      </w:r>
      <w:r w:rsidR="00CC5BCE" w:rsidRPr="008B58AB">
        <w:t>/EPDCCH</w:t>
      </w:r>
      <w:r w:rsidR="00DE78B1" w:rsidRPr="008B58AB">
        <w:t xml:space="preserve"> associated with serving cell</w:t>
      </w:r>
      <w:r w:rsidR="00FE48A8" w:rsidRPr="008B58AB">
        <w:t>,</w:t>
      </w:r>
      <w:r w:rsidR="00DE78B1" w:rsidRPr="008B58AB">
        <w:t xml:space="preserve"> where the transport block and serving cell for HARQ-ACK(</w:t>
      </w:r>
      <w:r w:rsidR="00DE78B1" w:rsidRPr="008B58AB">
        <w:rPr>
          <w:i/>
        </w:rPr>
        <w:t>j</w:t>
      </w:r>
      <w:r w:rsidR="00DE78B1" w:rsidRPr="008B58AB">
        <w:t xml:space="preserve">) and </w:t>
      </w:r>
      <w:r w:rsidR="00DF64B1" w:rsidRPr="008B58AB">
        <w:rPr>
          <w:noProof/>
          <w:position w:val="-4"/>
        </w:rPr>
        <w:drawing>
          <wp:inline distT="0" distB="0" distL="0" distR="0" wp14:anchorId="348ED870" wp14:editId="67120BFD">
            <wp:extent cx="123825" cy="14287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FE48A8" w:rsidRPr="008B58AB">
        <w:t xml:space="preserve">are </w:t>
      </w:r>
      <w:r w:rsidR="00DE78B1" w:rsidRPr="008B58AB">
        <w:t xml:space="preserve">given by Table 10.1.2.2.1-1. </w:t>
      </w:r>
      <w:r w:rsidR="00FE48A8" w:rsidRPr="008B58AB">
        <w:rPr>
          <w:rFonts w:eastAsia="SimSun" w:hint="eastAsia"/>
          <w:lang w:eastAsia="zh-CN"/>
        </w:rPr>
        <w:t xml:space="preserve">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14:anchorId="3A62D7CE" wp14:editId="7CFDCD14">
            <wp:extent cx="3619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8B58AB">
        <w:rPr>
          <w:rFonts w:eastAsia="SimSun" w:hint="eastAsia"/>
          <w:lang w:eastAsia="zh-CN"/>
        </w:rPr>
        <w:t xml:space="preserve">, </w:t>
      </w:r>
      <w:r w:rsidR="00FE48A8" w:rsidRPr="008B58AB">
        <w:t>HARQ-ACK(</w:t>
      </w:r>
      <w:r w:rsidR="00FE48A8" w:rsidRPr="008B58AB">
        <w:rPr>
          <w:i/>
        </w:rPr>
        <w:t>j</w:t>
      </w:r>
      <w:r w:rsidR="00FE48A8" w:rsidRPr="008B58AB">
        <w:t>) denote</w:t>
      </w:r>
      <w:r w:rsidR="00FE48A8" w:rsidRPr="008B58AB">
        <w:rPr>
          <w:rFonts w:eastAsia="SimSun" w:hint="eastAsia"/>
          <w:lang w:eastAsia="zh-CN"/>
        </w:rPr>
        <w:t>s</w:t>
      </w:r>
      <w:r w:rsidR="00FE48A8" w:rsidRPr="008B58AB">
        <w:t xml:space="preserve"> the ACK/NACK/DTX response</w:t>
      </w:r>
      <w:r w:rsidR="00FE48A8" w:rsidRPr="008B58AB">
        <w:rPr>
          <w:rFonts w:eastAsia="SimSun" w:hint="eastAsia"/>
          <w:lang w:eastAsia="zh-CN"/>
        </w:rPr>
        <w:t xml:space="preserve"> for a PDSCH transmission or SPS release PDCCH</w:t>
      </w:r>
      <w:r w:rsidR="00CC5BCE" w:rsidRPr="008B58AB">
        <w:t>/EPDCCH</w:t>
      </w:r>
      <w:r w:rsidR="00FE48A8" w:rsidRPr="008B58AB">
        <w:rPr>
          <w:rFonts w:eastAsia="SimSun" w:hint="eastAsia"/>
          <w:lang w:eastAsia="zh-CN"/>
        </w:rPr>
        <w:t xml:space="preserve"> within subframe(s) given by set </w:t>
      </w:r>
      <w:r w:rsidR="00DF64B1" w:rsidRPr="008B58AB">
        <w:rPr>
          <w:noProof/>
          <w:position w:val="-4"/>
        </w:rPr>
        <w:drawing>
          <wp:inline distT="0" distB="0" distL="0" distR="0" wp14:anchorId="2FB170E7" wp14:editId="4545127A">
            <wp:extent cx="152400" cy="1428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8B58AB">
        <w:rPr>
          <w:rFonts w:eastAsia="SimSun" w:hint="eastAsia"/>
          <w:lang w:eastAsia="zh-CN"/>
        </w:rPr>
        <w:t xml:space="preserve"> on each serving cell, </w:t>
      </w:r>
      <w:r w:rsidR="00FE48A8" w:rsidRPr="008B58AB">
        <w:t>where the subframes on each serving cell for HARQ-ACK(</w:t>
      </w:r>
      <w:r w:rsidR="00FE48A8" w:rsidRPr="008B58AB">
        <w:rPr>
          <w:i/>
        </w:rPr>
        <w:t>j</w:t>
      </w:r>
      <w:r w:rsidR="00FE48A8" w:rsidRPr="008B58AB">
        <w:t xml:space="preserve">) and </w:t>
      </w:r>
      <w:r w:rsidR="00DF64B1" w:rsidRPr="008B58AB">
        <w:rPr>
          <w:noProof/>
          <w:position w:val="-4"/>
        </w:rPr>
        <w:drawing>
          <wp:inline distT="0" distB="0" distL="0" distR="0" wp14:anchorId="05E2B3E1" wp14:editId="651B853E">
            <wp:extent cx="123825" cy="1428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8B58AB">
        <w:t xml:space="preserve"> PUCCH resources </w:t>
      </w:r>
      <w:r w:rsidR="00FE48A8" w:rsidRPr="008B58AB">
        <w:rPr>
          <w:rFonts w:eastAsia="SimSun" w:hint="eastAsia"/>
          <w:lang w:eastAsia="zh-CN"/>
        </w:rPr>
        <w:t>are</w:t>
      </w:r>
      <w:r w:rsidR="00FE48A8" w:rsidRPr="008B58AB">
        <w:t xml:space="preserve"> given by Table 10.1.</w:t>
      </w:r>
      <w:r w:rsidR="00FE48A8" w:rsidRPr="008B58AB">
        <w:rPr>
          <w:rFonts w:eastAsia="SimSun" w:hint="eastAsia"/>
          <w:lang w:eastAsia="zh-CN"/>
        </w:rPr>
        <w:t>3</w:t>
      </w:r>
      <w:r w:rsidR="00FE48A8" w:rsidRPr="008B58AB">
        <w:t>.2-</w:t>
      </w:r>
      <w:r w:rsidR="00FE48A8" w:rsidRPr="008B58AB">
        <w:rPr>
          <w:rFonts w:eastAsia="SimSun" w:hint="eastAsia"/>
          <w:lang w:eastAsia="zh-CN"/>
        </w:rPr>
        <w:t xml:space="preserve">4. </w:t>
      </w:r>
    </w:p>
    <w:p w14:paraId="49ECD725" w14:textId="77777777" w:rsidR="00DE78B1" w:rsidRPr="008B58AB" w:rsidRDefault="00AB1D8E" w:rsidP="00AB1D8E">
      <w:r w:rsidRPr="008B58AB">
        <w:rPr>
          <w:rFonts w:eastAsia="SimSun"/>
          <w:lang w:eastAsia="zh-CN"/>
        </w:rPr>
        <w:t>If the</w:t>
      </w:r>
      <w:r w:rsidRPr="008B58AB">
        <w:t xml:space="preserve"> UE is not configured with the higher layer parameter </w:t>
      </w:r>
      <w:r w:rsidR="00C6756F" w:rsidRPr="008B58AB">
        <w:rPr>
          <w:i/>
          <w:lang w:eastAsia="zh-CN"/>
        </w:rPr>
        <w:t>EIMTA-MainConfigServCell-r12</w:t>
      </w:r>
      <w:r w:rsidRPr="008B58AB">
        <w:rPr>
          <w:i/>
          <w:lang w:eastAsia="zh-CN"/>
        </w:rPr>
        <w:t>,</w:t>
      </w:r>
      <w:r w:rsidRPr="008B58AB">
        <w:rPr>
          <w:rFonts w:eastAsia="SimSun"/>
          <w:lang w:eastAsia="zh-CN"/>
        </w:rPr>
        <w:t xml:space="preserve"> </w:t>
      </w:r>
      <w:r w:rsidRPr="008B58AB">
        <w:t>t</w:t>
      </w:r>
      <w:r w:rsidR="00DE78B1" w:rsidRPr="008B58AB">
        <w:t xml:space="preserve">he UE shall determine the </w:t>
      </w:r>
      <w:r w:rsidR="00DF64B1" w:rsidRPr="008B58AB">
        <w:rPr>
          <w:noProof/>
          <w:position w:val="-4"/>
        </w:rPr>
        <w:drawing>
          <wp:inline distT="0" distB="0" distL="0" distR="0" wp14:anchorId="6BD398CD" wp14:editId="2F99E54A">
            <wp:extent cx="123825"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14:anchorId="3DFE0241" wp14:editId="54A93E32">
            <wp:extent cx="49530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00DE78B1" w:rsidRPr="008B58AB">
        <w:t xml:space="preserve"> where </w:t>
      </w:r>
      <w:r w:rsidR="00DF64B1" w:rsidRPr="008B58AB">
        <w:rPr>
          <w:noProof/>
          <w:position w:val="-10"/>
        </w:rPr>
        <w:drawing>
          <wp:inline distT="0" distB="0" distL="0" distR="0" wp14:anchorId="7BC3E20C" wp14:editId="24C3D70E">
            <wp:extent cx="657225"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in Table 10.1.2.2.1-1</w:t>
      </w:r>
      <w:r w:rsidR="00FE48A8" w:rsidRPr="008B58AB">
        <w:t xml:space="preserve"> for </w:t>
      </w:r>
      <w:r w:rsidR="00DF64B1" w:rsidRPr="008B58AB">
        <w:rPr>
          <w:noProof/>
          <w:position w:val="-4"/>
        </w:rPr>
        <w:drawing>
          <wp:inline distT="0" distB="0" distL="0" distR="0" wp14:anchorId="081DEEC2" wp14:editId="7F5D4491">
            <wp:extent cx="342900" cy="1428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and Table 10.1.3.2-4</w:t>
      </w:r>
      <w:r w:rsidR="00FE48A8" w:rsidRPr="008B58AB">
        <w:rPr>
          <w:rFonts w:eastAsia="SimSun"/>
          <w:lang w:eastAsia="zh-CN"/>
        </w:rPr>
        <w:t xml:space="preserve"> for</w:t>
      </w:r>
      <w:r w:rsidR="00FE48A8" w:rsidRPr="008B58AB">
        <w:rPr>
          <w:rFonts w:eastAsia="SimSun" w:hint="eastAsia"/>
          <w:lang w:eastAsia="zh-CN"/>
        </w:rPr>
        <w:t xml:space="preserve"> </w:t>
      </w:r>
      <w:r w:rsidR="00DF64B1" w:rsidRPr="008B58AB">
        <w:rPr>
          <w:noProof/>
          <w:position w:val="-4"/>
        </w:rPr>
        <w:drawing>
          <wp:inline distT="0" distB="0" distL="0" distR="0" wp14:anchorId="381C6271" wp14:editId="33F954F4">
            <wp:extent cx="361950" cy="1428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8B58AB">
        <w:t>, according to</w:t>
      </w:r>
    </w:p>
    <w:p w14:paraId="1E067BB6" w14:textId="77777777" w:rsidR="00DE78B1" w:rsidRPr="008B58AB" w:rsidRDefault="004708C1" w:rsidP="008B58AB">
      <w:pPr>
        <w:pStyle w:val="B1"/>
      </w:pPr>
      <w:r w:rsidRPr="008B58AB">
        <w:t>-</w:t>
      </w:r>
      <w:r w:rsidRPr="008B58AB">
        <w:tab/>
      </w:r>
      <w:r w:rsidR="00DE78B1" w:rsidRPr="008B58AB">
        <w:t xml:space="preserve">for a PDSCH transmission indicated by the detection of a corresponding PDCCH in subframe </w:t>
      </w:r>
      <w:r w:rsidR="00DF64B1" w:rsidRPr="008B58AB">
        <w:rPr>
          <w:noProof/>
          <w:position w:val="-12"/>
        </w:rPr>
        <w:drawing>
          <wp:inline distT="0" distB="0" distL="0" distR="0" wp14:anchorId="7F3CEE8D" wp14:editId="5F989639">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7BC80469" wp14:editId="435E2C13">
            <wp:extent cx="400050" cy="19050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E78B1" w:rsidRPr="008B58AB">
        <w:t xml:space="preserve"> on the primary cell,</w:t>
      </w:r>
      <w:r w:rsidR="00DE78B1" w:rsidRPr="008B58AB">
        <w:rPr>
          <w:rFonts w:eastAsia="SimSun" w:hint="eastAsia"/>
          <w:lang w:eastAsia="zh-CN"/>
        </w:rPr>
        <w:t xml:space="preserve"> or for a PDCCH indicating downlink SPS release</w:t>
      </w:r>
      <w:r w:rsidR="00DE78B1" w:rsidRPr="008B58AB">
        <w:rPr>
          <w:rFonts w:eastAsia="SimSun"/>
          <w:lang w:eastAsia="zh-CN"/>
        </w:rPr>
        <w:t xml:space="preserve"> </w:t>
      </w:r>
      <w:r w:rsidR="00DE78B1" w:rsidRPr="008B58AB">
        <w:rPr>
          <w:rFonts w:cs="Arial"/>
        </w:rPr>
        <w:t xml:space="preserve">(defined in </w:t>
      </w:r>
      <w:r w:rsidR="00FE5A47" w:rsidRPr="008B58AB">
        <w:rPr>
          <w:rFonts w:cs="Arial"/>
        </w:rPr>
        <w:t>Subclause</w:t>
      </w:r>
      <w:r w:rsidR="00DE78B1" w:rsidRPr="008B58AB">
        <w:rPr>
          <w:rFonts w:cs="Arial"/>
        </w:rPr>
        <w:t xml:space="preserve"> 9.2)</w:t>
      </w:r>
      <w:r w:rsidR="00DE78B1" w:rsidRPr="008B58AB">
        <w:t xml:space="preserve"> in subframe </w:t>
      </w:r>
      <w:r w:rsidR="00DF64B1" w:rsidRPr="008B58AB">
        <w:rPr>
          <w:noProof/>
          <w:position w:val="-12"/>
        </w:rPr>
        <w:drawing>
          <wp:inline distT="0" distB="0" distL="0" distR="0" wp14:anchorId="0ECDBF87" wp14:editId="063963BB">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62B3AD8F" wp14:editId="221642BC">
            <wp:extent cx="400050" cy="190500"/>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rsidRPr="008B58AB">
        <w:t xml:space="preserve"> </w:t>
      </w:r>
      <w:r w:rsidR="00DE78B1" w:rsidRPr="008B58AB">
        <w:t>on the primary cell</w:t>
      </w:r>
      <w:r w:rsidR="00DE78B1" w:rsidRPr="008B58AB">
        <w:rPr>
          <w:rFonts w:eastAsia="SimSun" w:hint="eastAsia"/>
          <w:lang w:eastAsia="zh-CN"/>
        </w:rPr>
        <w:t xml:space="preserve">, </w:t>
      </w:r>
      <w:r w:rsidR="00DE78B1" w:rsidRPr="008B58AB">
        <w:t xml:space="preserve">the </w:t>
      </w:r>
      <w:r w:rsidR="00DE78B1" w:rsidRPr="008B58AB">
        <w:rPr>
          <w:rFonts w:eastAsia="SimSun"/>
          <w:lang w:eastAsia="zh-CN"/>
        </w:rPr>
        <w:t xml:space="preserve">PUCCH resource is </w:t>
      </w:r>
      <w:r w:rsidR="00DF64B1" w:rsidRPr="008B58AB">
        <w:rPr>
          <w:noProof/>
          <w:position w:val="-14"/>
        </w:rPr>
        <w:drawing>
          <wp:inline distT="0" distB="0" distL="0" distR="0" wp14:anchorId="4B0ADC78" wp14:editId="7AB8CDF1">
            <wp:extent cx="3590925" cy="25717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00DE78B1" w:rsidRPr="008B58AB">
        <w:t xml:space="preserve">, </w:t>
      </w:r>
      <w:r w:rsidR="00DE78B1" w:rsidRPr="008B58AB">
        <w:rPr>
          <w:rFonts w:eastAsia="SimSun" w:hint="eastAsia"/>
          <w:lang w:eastAsia="zh-CN"/>
        </w:rPr>
        <w:t xml:space="preserve">where </w:t>
      </w:r>
      <w:r w:rsidR="00DF64B1" w:rsidRPr="008B58AB">
        <w:rPr>
          <w:noProof/>
          <w:position w:val="-6"/>
        </w:rPr>
        <w:drawing>
          <wp:inline distT="0" distB="0" distL="0" distR="0" wp14:anchorId="1EC19B67" wp14:editId="047373D9">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14:anchorId="5C2FEC80" wp14:editId="3590CBD5">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14:anchorId="0EE88259" wp14:editId="08DD4D41">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8B58AB">
        <w:rPr>
          <w:rFonts w:eastAsia="PMingLiU" w:hint="eastAsia"/>
          <w:lang w:eastAsia="zh-TW"/>
        </w:rPr>
        <w:t xml:space="preserve"> where </w:t>
      </w:r>
      <w:r w:rsidR="00DF64B1" w:rsidRPr="008B58AB">
        <w:rPr>
          <w:noProof/>
          <w:position w:val="-10"/>
        </w:rPr>
        <w:drawing>
          <wp:inline distT="0" distB="0" distL="0" distR="0" wp14:anchorId="2CE95D94" wp14:editId="0FB7BBA1">
            <wp:extent cx="304800" cy="2381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E78B1" w:rsidRPr="008B58AB">
        <w:t xml:space="preserve">, and 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14:anchorId="16A5C032" wp14:editId="6FCAF42F">
            <wp:extent cx="342900" cy="1428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t xml:space="preserve"> </w:t>
      </w:r>
      <w:r w:rsidR="00FE48A8" w:rsidRPr="008B58AB">
        <w:rPr>
          <w:rFonts w:eastAsia="SimSun" w:hint="eastAsia"/>
          <w:lang w:eastAsia="zh-CN"/>
        </w:rPr>
        <w:t>and</w:t>
      </w:r>
      <w:r w:rsidR="00FE48A8" w:rsidRPr="008B58AB">
        <w:t xml:space="preserve"> a </w:t>
      </w:r>
      <w:r w:rsidR="00DE78B1" w:rsidRPr="008B58AB">
        <w:t>transmission mode that support</w:t>
      </w:r>
      <w:r w:rsidR="00FE48A8" w:rsidRPr="008B58AB">
        <w:t>s</w:t>
      </w:r>
      <w:r w:rsidR="00DE78B1" w:rsidRPr="008B58AB">
        <w:t xml:space="preserve"> up to two transport blocks</w:t>
      </w:r>
      <w:r w:rsidR="00FE48A8" w:rsidRPr="008B58AB">
        <w:rPr>
          <w:rFonts w:eastAsia="SimSun" w:hint="eastAsia"/>
          <w:lang w:eastAsia="zh-CN"/>
        </w:rPr>
        <w:t xml:space="preserve"> on the serving cell where the corresponding PDSCH transmission occurs</w:t>
      </w:r>
      <w:r w:rsidR="00DE78B1" w:rsidRPr="008B58AB">
        <w:t xml:space="preserve">, the PUCCH resource </w:t>
      </w:r>
      <w:r w:rsidR="00DF64B1" w:rsidRPr="008B58AB">
        <w:rPr>
          <w:noProof/>
          <w:position w:val="-14"/>
        </w:rPr>
        <w:drawing>
          <wp:inline distT="0" distB="0" distL="0" distR="0" wp14:anchorId="5806ADDA" wp14:editId="13486AED">
            <wp:extent cx="581025" cy="257175"/>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is given by </w:t>
      </w:r>
      <w:r w:rsidR="00DF64B1" w:rsidRPr="008B58AB">
        <w:rPr>
          <w:noProof/>
          <w:position w:val="-14"/>
        </w:rPr>
        <w:drawing>
          <wp:inline distT="0" distB="0" distL="0" distR="0" wp14:anchorId="5C3ABAB2" wp14:editId="54192C22">
            <wp:extent cx="3867150" cy="25717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14:anchorId="64BEFCA6" wp14:editId="0DEF6684">
            <wp:extent cx="390525" cy="24765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DCI assignment and </w:t>
      </w:r>
      <w:r w:rsidR="00DF64B1" w:rsidRPr="008B58AB">
        <w:rPr>
          <w:noProof/>
          <w:position w:val="-10"/>
        </w:rPr>
        <w:drawing>
          <wp:inline distT="0" distB="0" distL="0" distR="0" wp14:anchorId="343C933F" wp14:editId="12E9A1B2">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p>
    <w:p w14:paraId="79C4C3B7" w14:textId="77777777" w:rsidR="00CC5BCE" w:rsidRPr="008B58AB" w:rsidRDefault="004708C1" w:rsidP="008B58AB">
      <w:pPr>
        <w:pStyle w:val="B1"/>
      </w:pPr>
      <w:r w:rsidRPr="008B58AB">
        <w:t>-</w:t>
      </w:r>
      <w:r w:rsidRPr="008B58AB">
        <w:tab/>
      </w:r>
      <w:r w:rsidR="00DE78B1" w:rsidRPr="008B58AB">
        <w:t>for a PDSCH transmission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14:anchorId="27ECD9EB" wp14:editId="4470E550">
            <wp:extent cx="285750" cy="17145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3A19F8D7" wp14:editId="116C3496">
            <wp:extent cx="342900" cy="17145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value of </w:t>
      </w:r>
      <w:r w:rsidR="00DF64B1" w:rsidRPr="008B58AB">
        <w:rPr>
          <w:noProof/>
          <w:position w:val="-14"/>
        </w:rPr>
        <w:drawing>
          <wp:inline distT="0" distB="0" distL="0" distR="0" wp14:anchorId="7F2A2838" wp14:editId="0F55E25C">
            <wp:extent cx="495300" cy="2571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9.2-2. </w:t>
      </w:r>
    </w:p>
    <w:p w14:paraId="0C953214" w14:textId="77777777" w:rsidR="00CC5BCE" w:rsidRPr="008B58AB" w:rsidRDefault="004708C1" w:rsidP="008B58AB">
      <w:pPr>
        <w:pStyle w:val="B1"/>
      </w:pPr>
      <w:r w:rsidRPr="008B58AB">
        <w:t>-</w:t>
      </w:r>
      <w:r w:rsidRPr="008B58AB">
        <w:tab/>
      </w:r>
      <w:r w:rsidR="00CC5BCE" w:rsidRPr="008B58AB">
        <w:t xml:space="preserve">For </w:t>
      </w:r>
      <w:r w:rsidR="00CC5BCE" w:rsidRPr="008B58AB">
        <w:rPr>
          <w:rFonts w:eastAsia="SimSun"/>
          <w:lang w:eastAsia="zh-CN"/>
        </w:rPr>
        <w:t>a PDSCH transmission</w:t>
      </w:r>
      <w:r w:rsidR="00CC5BCE" w:rsidRPr="008B58AB">
        <w:rPr>
          <w:rFonts w:eastAsia="SimSun" w:hint="eastAsia"/>
          <w:lang w:eastAsia="zh-CN"/>
        </w:rPr>
        <w:t xml:space="preserve"> </w:t>
      </w:r>
      <w:r w:rsidR="00CC5BCE" w:rsidRPr="008B58AB">
        <w:t>indicated by the detection of corresponding EPDCCH</w:t>
      </w:r>
      <w:r w:rsidR="00CC5BCE" w:rsidRPr="008B58AB">
        <w:rPr>
          <w:rFonts w:hint="eastAsia"/>
          <w:lang w:eastAsia="zh-CN"/>
        </w:rPr>
        <w:t xml:space="preserve"> </w:t>
      </w:r>
      <w:r w:rsidR="00CC5BCE" w:rsidRPr="008B58AB">
        <w:rPr>
          <w:rFonts w:eastAsia="SimSun" w:hint="eastAsia"/>
          <w:lang w:eastAsia="zh-CN"/>
        </w:rPr>
        <w:t xml:space="preserve">or a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in sub-frame </w:t>
      </w:r>
      <w:r w:rsidR="00DF64B1" w:rsidRPr="008B58AB">
        <w:rPr>
          <w:noProof/>
          <w:position w:val="-12"/>
        </w:rPr>
        <w:drawing>
          <wp:inline distT="0" distB="0" distL="0" distR="0" wp14:anchorId="6CD99A31" wp14:editId="72FD4189">
            <wp:extent cx="4000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w:t>
      </w:r>
      <w:r w:rsidR="00DF64B1" w:rsidRPr="008B58AB">
        <w:rPr>
          <w:noProof/>
          <w:position w:val="-10"/>
        </w:rPr>
        <w:drawing>
          <wp:inline distT="0" distB="0" distL="0" distR="0" wp14:anchorId="78C808CC" wp14:editId="2D0666D5">
            <wp:extent cx="400050" cy="1905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CC5BCE" w:rsidRPr="008B58AB">
        <w:t xml:space="preserve"> on the primary cell</w:t>
      </w:r>
      <w:r w:rsidR="00CC5BCE" w:rsidRPr="008B58AB">
        <w:rPr>
          <w:rFonts w:eastAsia="SimSun"/>
          <w:lang w:eastAsia="zh-CN"/>
        </w:rPr>
        <w:t xml:space="preserve">, the PUCCH resource </w:t>
      </w:r>
      <w:r w:rsidR="00DF64B1" w:rsidRPr="008B58AB">
        <w:rPr>
          <w:noProof/>
          <w:position w:val="-14"/>
        </w:rPr>
        <w:drawing>
          <wp:inline distT="0" distB="0" distL="0" distR="0" wp14:anchorId="69A3C26F" wp14:editId="4A66F9FC">
            <wp:extent cx="495300" cy="2571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CC5BCE" w:rsidRPr="008B58AB">
        <w:rPr>
          <w:rFonts w:eastAsia="SimSun"/>
          <w:lang w:eastAsia="zh-CN"/>
        </w:rPr>
        <w:t xml:space="preserve"> is given by</w:t>
      </w:r>
    </w:p>
    <w:p w14:paraId="52AEE0A3" w14:textId="77777777" w:rsidR="00F56B7F" w:rsidRPr="008B58AB" w:rsidRDefault="00AB1D8E"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14:anchorId="6B911455" wp14:editId="37C5EE46">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19ECAFF9" w14:textId="77777777" w:rsidR="00CC5BCE" w:rsidRPr="008B58AB" w:rsidRDefault="00F56B7F" w:rsidP="0058579F">
      <w:pPr>
        <w:pStyle w:val="B3"/>
      </w:pPr>
      <w:r w:rsidRPr="008B58AB">
        <w:t xml:space="preserve"> </w:t>
      </w:r>
      <w:r w:rsidR="00DF64B1" w:rsidRPr="008B58AB">
        <w:rPr>
          <w:noProof/>
        </w:rPr>
        <w:drawing>
          <wp:inline distT="0" distB="0" distL="0" distR="0" wp14:anchorId="3F52D4C3" wp14:editId="67B914CE">
            <wp:extent cx="3000375" cy="41910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2827A65F" w14:textId="77777777"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14:anchorId="4260061E" wp14:editId="78D77A39">
            <wp:extent cx="114300" cy="1524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142645DC" w14:textId="77777777" w:rsidR="00CC5BCE" w:rsidRPr="008B58AB" w:rsidRDefault="00F56B7F" w:rsidP="0058579F">
      <w:pPr>
        <w:pStyle w:val="B3"/>
      </w:pPr>
      <w:r w:rsidRPr="008B58AB">
        <w:t xml:space="preserve"> </w:t>
      </w:r>
      <w:r w:rsidR="00DF64B1" w:rsidRPr="008B58AB">
        <w:rPr>
          <w:noProof/>
        </w:rPr>
        <w:drawing>
          <wp:inline distT="0" distB="0" distL="0" distR="0" wp14:anchorId="7D78C7ED" wp14:editId="1D9ACC9B">
            <wp:extent cx="3914775" cy="46672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1B52B701" w14:textId="77777777" w:rsidR="00CC5BCE" w:rsidRPr="008B58AB" w:rsidRDefault="00CC5BCE" w:rsidP="00CC5BCE">
      <w:pPr>
        <w:pStyle w:val="B1"/>
        <w:ind w:left="644" w:firstLine="0"/>
        <w:rPr>
          <w:lang w:eastAsia="zh-CN"/>
        </w:rPr>
      </w:pPr>
      <w:r w:rsidRPr="008B58AB">
        <w:rPr>
          <w:rFonts w:eastAsia="SimSun" w:hint="eastAsia"/>
          <w:lang w:eastAsia="zh-CN"/>
        </w:rPr>
        <w:t xml:space="preserve">where </w:t>
      </w:r>
      <w:r w:rsidR="00DF64B1" w:rsidRPr="008B58AB">
        <w:rPr>
          <w:noProof/>
          <w:position w:val="-14"/>
        </w:rPr>
        <w:drawing>
          <wp:inline distT="0" distB="0" distL="0" distR="0" wp14:anchorId="56A81360" wp14:editId="08FC2524">
            <wp:extent cx="4381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4C2992B2" wp14:editId="71ED8E7A">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417FDA07" wp14:editId="60DC142F">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75FF4083" wp14:editId="5C5AE1F1">
            <wp:extent cx="552450" cy="25717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259ABA3C" wp14:editId="3BE767EA">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378A46DD" wp14:editId="4ECD515E">
            <wp:extent cx="495300" cy="2381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35B76F1F" wp14:editId="592EC849">
            <wp:extent cx="114300" cy="15240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72C6720E" wp14:editId="4212859C">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5B9C9BB2" wp14:editId="220DD654">
            <wp:extent cx="152400"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07E4261E" wp14:editId="5696F8F5">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Pr="008B58AB">
        <w:t xml:space="preserve">If </w:t>
      </w:r>
      <w:r w:rsidR="00DF64B1" w:rsidRPr="008B58AB">
        <w:rPr>
          <w:noProof/>
          <w:position w:val="-6"/>
        </w:rPr>
        <w:drawing>
          <wp:inline distT="0" distB="0" distL="0" distR="0" wp14:anchorId="78D9A159" wp14:editId="500FC513">
            <wp:extent cx="371475"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0808398E" wp14:editId="3E94B349">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69AEC1EC" wp14:editId="705262BB">
            <wp:extent cx="361950" cy="17145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23A2A4A2" wp14:editId="3192A8B4">
            <wp:extent cx="314325"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625ED0AA" wp14:editId="6A77EA57">
            <wp:extent cx="352425" cy="20002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1565EA9E" wp14:editId="01E66F2B">
            <wp:extent cx="714375" cy="2476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14:anchorId="004367D7" wp14:editId="34F364D2">
            <wp:extent cx="114300" cy="15240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14:anchorId="786FA239" wp14:editId="6DAF61C3">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14:anchorId="7C4655D2" wp14:editId="31574D5B">
            <wp:extent cx="352425" cy="20002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7D3F5D78" wp14:editId="02F1B464">
            <wp:extent cx="714375" cy="2476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14:anchorId="0DA2141B" wp14:editId="1DEA16FF">
            <wp:extent cx="114300" cy="15240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14:anchorId="3880EE2F" wp14:editId="453E47BB">
            <wp:extent cx="352425" cy="200025"/>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14:anchorId="0152B5CB" wp14:editId="5D14CC97">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14:anchorId="01F99E44" wp14:editId="60395ABD">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135ADBCF" wp14:editId="1FAF41D5">
            <wp:extent cx="352425" cy="20002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217D539C" wp14:editId="5FFD493C">
            <wp:extent cx="714375" cy="2476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8576A0" w:rsidRPr="008B58AB">
        <w:t xml:space="preserve"> </w:t>
      </w:r>
      <w:r w:rsidRPr="008B58AB">
        <w:rPr>
          <w:rFonts w:hint="eastAsia"/>
          <w:lang w:eastAsia="zh-CN"/>
        </w:rPr>
        <w:t>F</w:t>
      </w:r>
      <w:r w:rsidRPr="008B58AB">
        <w:t xml:space="preserve">or a subframe </w:t>
      </w:r>
      <w:r w:rsidRPr="008B58AB">
        <w:rPr>
          <w:i/>
        </w:rPr>
        <w:t>n</w:t>
      </w:r>
      <w:r w:rsidRPr="008B58AB">
        <w:t xml:space="preserve"> with</w:t>
      </w:r>
      <w:r w:rsidRPr="008B58AB">
        <w:rPr>
          <w:rFonts w:eastAsia="SimSun" w:hint="eastAsia"/>
          <w:lang w:eastAsia="zh-CN"/>
        </w:rPr>
        <w:t xml:space="preserve"> </w:t>
      </w:r>
      <w:r w:rsidR="00DF64B1" w:rsidRPr="008B58AB">
        <w:rPr>
          <w:noProof/>
          <w:position w:val="-4"/>
        </w:rPr>
        <w:drawing>
          <wp:inline distT="0" distB="0" distL="0" distR="0" wp14:anchorId="12EF5A2B" wp14:editId="0362CF29">
            <wp:extent cx="342900" cy="1428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w:t>
      </w:r>
      <w:r w:rsidRPr="008B58AB">
        <w:rPr>
          <w:rFonts w:eastAsia="SimSun" w:hint="eastAsia"/>
          <w:lang w:eastAsia="zh-CN"/>
        </w:rPr>
        <w:t>and</w:t>
      </w:r>
      <w:r w:rsidRPr="008B58AB">
        <w:t xml:space="preserve"> a transmission mode that supports up to two transport blocks</w:t>
      </w:r>
      <w:r w:rsidRPr="008B58AB">
        <w:rPr>
          <w:rFonts w:eastAsia="SimSun" w:hint="eastAsia"/>
          <w:lang w:eastAsia="zh-CN"/>
        </w:rPr>
        <w:t xml:space="preserve"> on the serving cell where the corresponding PDSCH transmission occurs</w:t>
      </w:r>
      <w:r w:rsidRPr="008B58AB">
        <w:t xml:space="preserve">, the PUCCH resource </w:t>
      </w:r>
      <w:r w:rsidR="00DF64B1" w:rsidRPr="008B58AB">
        <w:rPr>
          <w:noProof/>
          <w:position w:val="-14"/>
        </w:rPr>
        <w:drawing>
          <wp:inline distT="0" distB="0" distL="0" distR="0" wp14:anchorId="00B1F977" wp14:editId="46BC0C18">
            <wp:extent cx="581025" cy="257175"/>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14:paraId="4F43700A" w14:textId="77777777" w:rsidR="00F56B7F" w:rsidRPr="008B58AB" w:rsidRDefault="00AB1D8E"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14:anchorId="3728C199" wp14:editId="3197D776">
            <wp:extent cx="114300" cy="15240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692DFED4" w14:textId="77777777" w:rsidR="00CC5BCE" w:rsidRPr="008B58AB" w:rsidRDefault="00F56B7F" w:rsidP="0058579F">
      <w:pPr>
        <w:pStyle w:val="B3"/>
      </w:pPr>
      <w:r w:rsidRPr="008B58AB">
        <w:t xml:space="preserve"> </w:t>
      </w:r>
      <w:r w:rsidR="00DF64B1" w:rsidRPr="008B58AB">
        <w:rPr>
          <w:noProof/>
        </w:rPr>
        <w:drawing>
          <wp:inline distT="0" distB="0" distL="0" distR="0" wp14:anchorId="29318B48" wp14:editId="6CB91295">
            <wp:extent cx="3133725" cy="41910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14:paraId="24960AFF" w14:textId="77777777"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14:anchorId="130ADEA2" wp14:editId="230BB41C">
            <wp:extent cx="114300" cy="15240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2B309568" w14:textId="77777777" w:rsidR="00DE78B1" w:rsidRPr="008B58AB" w:rsidRDefault="00F56B7F" w:rsidP="0058579F">
      <w:pPr>
        <w:pStyle w:val="B3"/>
      </w:pPr>
      <w:r w:rsidRPr="008B58AB">
        <w:t xml:space="preserve"> </w:t>
      </w:r>
      <w:r w:rsidR="00DF64B1" w:rsidRPr="008B58AB">
        <w:rPr>
          <w:noProof/>
        </w:rPr>
        <w:drawing>
          <wp:inline distT="0" distB="0" distL="0" distR="0" wp14:anchorId="1309660C" wp14:editId="6A9CA5F6">
            <wp:extent cx="4057650" cy="46672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14:paraId="01E0762D" w14:textId="77777777" w:rsidR="00DE78B1" w:rsidRPr="008B58AB" w:rsidRDefault="004708C1" w:rsidP="008B58AB">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14:anchorId="1697B2C6" wp14:editId="54B218B1">
            <wp:extent cx="285750" cy="1714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4F6A1212" wp14:editId="3344193A">
            <wp:extent cx="342900" cy="1714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on the secondary cell</w:t>
      </w:r>
      <w:r w:rsidR="00DE78B1" w:rsidRPr="008B58AB">
        <w:rPr>
          <w:rFonts w:eastAsia="SimSun" w:hint="eastAsia"/>
          <w:lang w:eastAsia="zh-CN"/>
        </w:rPr>
        <w:t>,</w:t>
      </w:r>
      <w:r w:rsidR="008576A0" w:rsidRPr="008B58AB">
        <w:rPr>
          <w:rFonts w:eastAsia="SimSun" w:hint="eastAsia"/>
          <w:lang w:eastAsia="zh-CN"/>
        </w:rPr>
        <w:t xml:space="preserve"> </w:t>
      </w:r>
      <w:r w:rsidR="00DE78B1" w:rsidRPr="008B58AB">
        <w:t xml:space="preserve">the value of </w:t>
      </w:r>
      <w:r w:rsidR="00DF64B1" w:rsidRPr="008B58AB">
        <w:rPr>
          <w:noProof/>
          <w:position w:val="-14"/>
        </w:rPr>
        <w:drawing>
          <wp:inline distT="0" distB="0" distL="0" distR="0" wp14:anchorId="568893FF" wp14:editId="50A273E1">
            <wp:extent cx="49530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and the value of </w:t>
      </w:r>
      <w:r w:rsidR="00DF64B1" w:rsidRPr="008B58AB">
        <w:rPr>
          <w:noProof/>
          <w:position w:val="-14"/>
        </w:rPr>
        <w:drawing>
          <wp:inline distT="0" distB="0" distL="0" distR="0" wp14:anchorId="03445B34" wp14:editId="706B92E9">
            <wp:extent cx="581025" cy="257175"/>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w:t>
      </w:r>
      <w:r w:rsidR="00552D50" w:rsidRPr="008B58AB">
        <w:rPr>
          <w:rFonts w:eastAsia="SimSun" w:hint="eastAsia"/>
          <w:lang w:eastAsia="zh-CN"/>
        </w:rPr>
        <w:t xml:space="preserve">for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14:anchorId="69EFD740" wp14:editId="3121A4AB">
            <wp:extent cx="371475" cy="142875"/>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8B58AB">
        <w:rPr>
          <w:rFonts w:eastAsia="SimSun" w:hint="eastAsia"/>
          <w:lang w:eastAsia="zh-CN"/>
        </w:rPr>
        <w:t xml:space="preserve"> or </w:t>
      </w:r>
      <w:r w:rsidR="00552D50" w:rsidRPr="008B58AB">
        <w:t>for</w:t>
      </w:r>
      <w:r w:rsidR="00552D50" w:rsidRPr="008B58AB">
        <w:rPr>
          <w:rFonts w:eastAsia="SimSun" w:hint="eastAsia"/>
          <w:lang w:eastAsia="zh-CN"/>
        </w:rPr>
        <w:t xml:space="preserve">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14:anchorId="72B6F59B" wp14:editId="6FF93211">
            <wp:extent cx="342900" cy="1428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8B58AB">
        <w:rPr>
          <w:rFonts w:eastAsia="SimSun" w:hint="eastAsia"/>
          <w:lang w:eastAsia="zh-CN"/>
        </w:rPr>
        <w:t xml:space="preserve"> and</w:t>
      </w:r>
      <w:r w:rsidR="00552D50" w:rsidRPr="008B58AB">
        <w:rPr>
          <w:rFonts w:eastAsia="SimSun"/>
          <w:lang w:eastAsia="zh-CN"/>
        </w:rPr>
        <w:t xml:space="preserve"> a</w:t>
      </w:r>
      <w:r w:rsidR="00DE78B1" w:rsidRPr="008B58AB">
        <w:t xml:space="preserve"> transmission mode </w:t>
      </w:r>
      <w:r w:rsidR="00552D50" w:rsidRPr="008B58AB">
        <w:rPr>
          <w:rFonts w:eastAsia="SimSun" w:hint="eastAsia"/>
          <w:lang w:eastAsia="zh-CN"/>
        </w:rPr>
        <w:t xml:space="preserve">on the </w:t>
      </w:r>
      <w:r w:rsidR="00552D50" w:rsidRPr="008B58AB">
        <w:rPr>
          <w:rFonts w:eastAsia="SimSun"/>
          <w:lang w:eastAsia="zh-CN"/>
        </w:rPr>
        <w:t>secondary</w:t>
      </w:r>
      <w:r w:rsidR="00552D50" w:rsidRPr="008B58AB">
        <w:rPr>
          <w:rFonts w:eastAsia="SimSun" w:hint="eastAsia"/>
          <w:lang w:eastAsia="zh-CN"/>
        </w:rPr>
        <w:t xml:space="preserve"> cell </w:t>
      </w:r>
      <w:r w:rsidR="00DE78B1" w:rsidRPr="008B58AB">
        <w:t>that support</w:t>
      </w:r>
      <w:r w:rsidR="00552D50" w:rsidRPr="008B58AB">
        <w:t>s</w:t>
      </w:r>
      <w:r w:rsidR="00DE78B1" w:rsidRPr="008B58AB">
        <w:t xml:space="preserve"> up to two transport blocks</w:t>
      </w:r>
      <w:r w:rsidR="00DE78B1" w:rsidRPr="008B58AB" w:rsidDel="00F71C31">
        <w:t xml:space="preserve"> </w:t>
      </w:r>
      <w:r w:rsidR="00DE78B1" w:rsidRPr="008B58AB">
        <w:t>is determined according to higher layer configuration and Table 10.1.2.2.1-2.</w:t>
      </w:r>
      <w:r w:rsidR="008576A0" w:rsidRPr="008B58AB">
        <w:t xml:space="preserve"> </w:t>
      </w:r>
      <w:r w:rsidR="00DE78B1" w:rsidRPr="008B58AB">
        <w:t>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w:t>
      </w:r>
      <w:r w:rsidR="008576A0" w:rsidRPr="008B58AB">
        <w:t xml:space="preserve"> </w:t>
      </w:r>
      <w:r w:rsidR="00DE78B1" w:rsidRPr="008B58AB">
        <w:t xml:space="preserve">For a UE configured for a transmission mode </w:t>
      </w:r>
      <w:r w:rsidR="00D8313B" w:rsidRPr="008B58AB">
        <w:rPr>
          <w:rFonts w:eastAsia="SimSun" w:hint="eastAsia"/>
          <w:lang w:eastAsia="zh-CN"/>
        </w:rPr>
        <w:t xml:space="preserve">on the </w:t>
      </w:r>
      <w:r w:rsidR="00D8313B" w:rsidRPr="008B58AB">
        <w:rPr>
          <w:rFonts w:eastAsia="SimSun"/>
          <w:lang w:eastAsia="zh-CN"/>
        </w:rPr>
        <w:t>secondary</w:t>
      </w:r>
      <w:r w:rsidR="00D8313B" w:rsidRPr="008B58AB">
        <w:rPr>
          <w:rFonts w:eastAsia="SimSun" w:hint="eastAsia"/>
          <w:lang w:eastAsia="zh-CN"/>
        </w:rPr>
        <w:t xml:space="preserve"> cell</w:t>
      </w:r>
      <w:r w:rsidR="00D8313B" w:rsidRPr="008B58AB">
        <w:t xml:space="preserve"> </w:t>
      </w:r>
      <w:r w:rsidR="00DE78B1" w:rsidRPr="008B58AB">
        <w:t>that support</w:t>
      </w:r>
      <w:r w:rsidR="00D8313B" w:rsidRPr="008B58AB">
        <w:t>s</w:t>
      </w:r>
      <w:r w:rsidR="00DE78B1" w:rsidRPr="008B58AB">
        <w:t xml:space="preserve"> up to two transport blocks </w:t>
      </w:r>
      <w:r w:rsidR="00D8313B" w:rsidRPr="008B58AB">
        <w:rPr>
          <w:rFonts w:eastAsia="SimSun" w:hint="eastAsia"/>
          <w:lang w:eastAsia="zh-CN"/>
        </w:rPr>
        <w:t xml:space="preserve">and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14:anchorId="4602B2A2" wp14:editId="708BBF73">
            <wp:extent cx="342900" cy="142875"/>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8B58AB">
        <w:rPr>
          <w:rFonts w:eastAsia="SimSun" w:hint="eastAsia"/>
          <w:lang w:eastAsia="zh-CN"/>
        </w:rPr>
        <w:t xml:space="preserve">, or for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14:anchorId="3C3C8D5F" wp14:editId="7A08533E">
            <wp:extent cx="371475" cy="142875"/>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8B58AB">
        <w:rPr>
          <w:rFonts w:eastAsia="SimSun" w:hint="eastAsia"/>
          <w:lang w:eastAsia="zh-CN"/>
        </w:rPr>
        <w:t>,</w:t>
      </w:r>
      <w:r w:rsidR="00D8313B" w:rsidRPr="008B58AB">
        <w:rPr>
          <w:rFonts w:eastAsia="SimSun"/>
          <w:lang w:eastAsia="zh-CN"/>
        </w:rPr>
        <w:t xml:space="preserve"> </w:t>
      </w:r>
      <w:r w:rsidR="00DE78B1" w:rsidRPr="008B58AB">
        <w:t xml:space="preserve">a PUCCH resource value in Table 10.1.2.2.1-2 maps to two PUCCH resources </w:t>
      </w:r>
      <w:r w:rsidR="00DF64B1" w:rsidRPr="008B58AB">
        <w:rPr>
          <w:noProof/>
          <w:position w:val="-14"/>
        </w:rPr>
        <w:drawing>
          <wp:inline distT="0" distB="0" distL="0" distR="0" wp14:anchorId="2C6E7AA5" wp14:editId="2563CF01">
            <wp:extent cx="121920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4"/>
        </w:rPr>
        <w:drawing>
          <wp:inline distT="0" distB="0" distL="0" distR="0" wp14:anchorId="010922A6" wp14:editId="5682E024">
            <wp:extent cx="495300" cy="25717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A UE shall assume that the same HARQ-ACK PUCCH resource value is transmitted in the TPC field on all PDCCH</w:t>
      </w:r>
      <w:r w:rsidR="00CC5BCE" w:rsidRPr="008B58AB">
        <w:t>/EPDCCH</w:t>
      </w:r>
      <w:r w:rsidR="00DE78B1" w:rsidRPr="008B58AB">
        <w:t xml:space="preserve"> assignments on the secondary cell</w:t>
      </w:r>
      <w:r w:rsidR="00686007" w:rsidRPr="008B58AB">
        <w:t xml:space="preserve"> within subframe(s) </w:t>
      </w:r>
      <w:r w:rsidR="00DF64B1" w:rsidRPr="008B58AB">
        <w:rPr>
          <w:noProof/>
          <w:position w:val="-6"/>
        </w:rPr>
        <w:drawing>
          <wp:inline distT="0" distB="0" distL="0" distR="0" wp14:anchorId="75DDBADD" wp14:editId="5656AA44">
            <wp:extent cx="285750" cy="1714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8B58AB">
        <w:t xml:space="preserve">, where </w:t>
      </w:r>
      <w:r w:rsidR="00DF64B1" w:rsidRPr="008B58AB">
        <w:rPr>
          <w:noProof/>
          <w:position w:val="-6"/>
        </w:rPr>
        <w:drawing>
          <wp:inline distT="0" distB="0" distL="0" distR="0" wp14:anchorId="55CEE7D1" wp14:editId="7DA01317">
            <wp:extent cx="342900" cy="17145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14:paraId="1B224317" w14:textId="77777777" w:rsidR="004708C1" w:rsidRPr="008B58AB" w:rsidRDefault="004708C1" w:rsidP="008B58AB"/>
    <w:p w14:paraId="0C747951" w14:textId="77777777" w:rsidR="00DE78B1" w:rsidRPr="008B58AB" w:rsidRDefault="00DE78B1" w:rsidP="00DE78B1">
      <w:pPr>
        <w:pStyle w:val="TH"/>
        <w:keepNext w:val="0"/>
      </w:pPr>
      <w:r w:rsidRPr="008B58AB">
        <w:t xml:space="preserve">Table 10.1.3.2-1: Transmission of HARQ-ACK multiplexing for </w:t>
      </w:r>
      <w:r w:rsidRPr="008B58AB">
        <w:rPr>
          <w:i/>
        </w:rPr>
        <w:t>A</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14:paraId="63C76F5E" w14:textId="77777777">
        <w:trPr>
          <w:cantSplit/>
          <w:jc w:val="center"/>
        </w:trPr>
        <w:tc>
          <w:tcPr>
            <w:tcW w:w="0" w:type="auto"/>
            <w:shd w:val="clear" w:color="auto" w:fill="E0E0E0"/>
            <w:vAlign w:val="center"/>
          </w:tcPr>
          <w:p w14:paraId="6B5EC621" w14:textId="77777777" w:rsidR="00DE78B1" w:rsidRPr="008B58AB" w:rsidRDefault="00DE78B1" w:rsidP="007E2549">
            <w:pPr>
              <w:pStyle w:val="TAH"/>
            </w:pPr>
            <w:r w:rsidRPr="008B58AB">
              <w:t>HARQ-ACK(0), HARQ-ACK(1)</w:t>
            </w:r>
          </w:p>
        </w:tc>
        <w:tc>
          <w:tcPr>
            <w:tcW w:w="0" w:type="auto"/>
            <w:shd w:val="clear" w:color="auto" w:fill="E0E0E0"/>
            <w:vAlign w:val="center"/>
          </w:tcPr>
          <w:p w14:paraId="2DE3D88D" w14:textId="77777777" w:rsidR="00DE78B1" w:rsidRPr="008B58AB" w:rsidRDefault="00DF64B1" w:rsidP="007E2549">
            <w:pPr>
              <w:pStyle w:val="TAH"/>
            </w:pPr>
            <w:r w:rsidRPr="008B58AB">
              <w:rPr>
                <w:noProof/>
                <w:position w:val="-10"/>
              </w:rPr>
              <w:drawing>
                <wp:inline distT="0" distB="0" distL="0" distR="0" wp14:anchorId="01095537" wp14:editId="5E16DC32">
                  <wp:extent cx="419100" cy="209550"/>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18F756BE" w14:textId="77777777" w:rsidR="00DE78B1" w:rsidRPr="008B58AB" w:rsidRDefault="00DF64B1" w:rsidP="007E2549">
            <w:pPr>
              <w:pStyle w:val="TAH"/>
            </w:pPr>
            <w:r w:rsidRPr="008B58AB">
              <w:rPr>
                <w:rFonts w:eastAsia="SimSun"/>
                <w:noProof/>
                <w:position w:val="-10"/>
              </w:rPr>
              <w:drawing>
                <wp:inline distT="0" distB="0" distL="0" distR="0" wp14:anchorId="2E0A535E" wp14:editId="5D2CFCFC">
                  <wp:extent cx="419100" cy="1619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10D82FED" w14:textId="77777777">
        <w:trPr>
          <w:cantSplit/>
          <w:jc w:val="center"/>
        </w:trPr>
        <w:tc>
          <w:tcPr>
            <w:tcW w:w="0" w:type="auto"/>
            <w:vAlign w:val="center"/>
          </w:tcPr>
          <w:p w14:paraId="750859C3" w14:textId="77777777" w:rsidR="00DE78B1" w:rsidRPr="008B58AB" w:rsidRDefault="00DE78B1" w:rsidP="007E2549">
            <w:pPr>
              <w:pStyle w:val="TAC"/>
            </w:pPr>
            <w:r w:rsidRPr="008B58AB">
              <w:t>ACK, ACK</w:t>
            </w:r>
          </w:p>
        </w:tc>
        <w:tc>
          <w:tcPr>
            <w:tcW w:w="0" w:type="auto"/>
            <w:vAlign w:val="center"/>
          </w:tcPr>
          <w:p w14:paraId="5C688E44" w14:textId="77777777" w:rsidR="00DE78B1" w:rsidRPr="008B58AB" w:rsidRDefault="00DF64B1" w:rsidP="007E2549">
            <w:pPr>
              <w:pStyle w:val="TAC"/>
              <w:rPr>
                <w:i/>
              </w:rPr>
            </w:pPr>
            <w:r w:rsidRPr="008B58AB">
              <w:rPr>
                <w:noProof/>
                <w:position w:val="-14"/>
              </w:rPr>
              <w:drawing>
                <wp:inline distT="0" distB="0" distL="0" distR="0" wp14:anchorId="21F24676" wp14:editId="6685DA75">
                  <wp:extent cx="523875" cy="257175"/>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226AD6E" w14:textId="77777777" w:rsidR="00DE78B1" w:rsidRPr="008B58AB" w:rsidRDefault="00DE78B1" w:rsidP="007E2549">
            <w:pPr>
              <w:pStyle w:val="TAC"/>
            </w:pPr>
            <w:r w:rsidRPr="008B58AB">
              <w:t>1, 0</w:t>
            </w:r>
          </w:p>
        </w:tc>
      </w:tr>
      <w:tr w:rsidR="00DE78B1" w:rsidRPr="008B58AB" w14:paraId="37339D99" w14:textId="77777777">
        <w:trPr>
          <w:cantSplit/>
          <w:jc w:val="center"/>
        </w:trPr>
        <w:tc>
          <w:tcPr>
            <w:tcW w:w="0" w:type="auto"/>
            <w:vAlign w:val="center"/>
          </w:tcPr>
          <w:p w14:paraId="50B35E34" w14:textId="77777777" w:rsidR="00DE78B1" w:rsidRPr="008B58AB" w:rsidRDefault="00DE78B1" w:rsidP="007E2549">
            <w:pPr>
              <w:pStyle w:val="TAC"/>
            </w:pPr>
            <w:r w:rsidRPr="008B58AB">
              <w:t>ACK, NACK/DTX</w:t>
            </w:r>
          </w:p>
        </w:tc>
        <w:tc>
          <w:tcPr>
            <w:tcW w:w="0" w:type="auto"/>
            <w:vAlign w:val="center"/>
          </w:tcPr>
          <w:p w14:paraId="0C31D932" w14:textId="77777777" w:rsidR="00DE78B1" w:rsidRPr="008B58AB" w:rsidRDefault="00DF64B1" w:rsidP="007E2549">
            <w:pPr>
              <w:pStyle w:val="TAC"/>
              <w:rPr>
                <w:i/>
              </w:rPr>
            </w:pPr>
            <w:r w:rsidRPr="008B58AB">
              <w:rPr>
                <w:noProof/>
                <w:position w:val="-14"/>
              </w:rPr>
              <w:drawing>
                <wp:inline distT="0" distB="0" distL="0" distR="0" wp14:anchorId="381AA02F" wp14:editId="707FF134">
                  <wp:extent cx="533400" cy="25717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F6600A5" w14:textId="77777777" w:rsidR="00DE78B1" w:rsidRPr="008B58AB" w:rsidRDefault="00DE78B1" w:rsidP="007E2549">
            <w:pPr>
              <w:pStyle w:val="TAC"/>
            </w:pPr>
            <w:r w:rsidRPr="008B58AB">
              <w:t>1, 1</w:t>
            </w:r>
          </w:p>
        </w:tc>
      </w:tr>
      <w:tr w:rsidR="00DE78B1" w:rsidRPr="008B58AB" w14:paraId="79CC42B8" w14:textId="77777777">
        <w:trPr>
          <w:cantSplit/>
          <w:jc w:val="center"/>
        </w:trPr>
        <w:tc>
          <w:tcPr>
            <w:tcW w:w="0" w:type="auto"/>
            <w:vAlign w:val="center"/>
          </w:tcPr>
          <w:p w14:paraId="5231C089" w14:textId="77777777" w:rsidR="00DE78B1" w:rsidRPr="008B58AB" w:rsidRDefault="00DE78B1" w:rsidP="007E2549">
            <w:pPr>
              <w:pStyle w:val="TAC"/>
            </w:pPr>
            <w:r w:rsidRPr="008B58AB">
              <w:t>NACK/DTX, ACK</w:t>
            </w:r>
          </w:p>
        </w:tc>
        <w:tc>
          <w:tcPr>
            <w:tcW w:w="0" w:type="auto"/>
            <w:vAlign w:val="center"/>
          </w:tcPr>
          <w:p w14:paraId="59B42C52" w14:textId="77777777" w:rsidR="00DE78B1" w:rsidRPr="008B58AB" w:rsidRDefault="00DF64B1" w:rsidP="007E2549">
            <w:pPr>
              <w:pStyle w:val="TAC"/>
              <w:rPr>
                <w:i/>
              </w:rPr>
            </w:pPr>
            <w:r w:rsidRPr="008B58AB">
              <w:rPr>
                <w:noProof/>
                <w:position w:val="-14"/>
              </w:rPr>
              <w:drawing>
                <wp:inline distT="0" distB="0" distL="0" distR="0" wp14:anchorId="775558B0" wp14:editId="2038616F">
                  <wp:extent cx="523875" cy="25717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0153CD9" w14:textId="77777777" w:rsidR="00DE78B1" w:rsidRPr="008B58AB" w:rsidRDefault="00DE78B1" w:rsidP="007E2549">
            <w:pPr>
              <w:pStyle w:val="TAC"/>
            </w:pPr>
            <w:r w:rsidRPr="008B58AB">
              <w:t>0, 1</w:t>
            </w:r>
          </w:p>
        </w:tc>
      </w:tr>
      <w:tr w:rsidR="00DE78B1" w:rsidRPr="008B58AB" w14:paraId="3EA2D075" w14:textId="77777777">
        <w:trPr>
          <w:cantSplit/>
          <w:jc w:val="center"/>
        </w:trPr>
        <w:tc>
          <w:tcPr>
            <w:tcW w:w="0" w:type="auto"/>
            <w:vAlign w:val="center"/>
          </w:tcPr>
          <w:p w14:paraId="2C2890A5" w14:textId="77777777" w:rsidR="00DE78B1" w:rsidRPr="008B58AB" w:rsidRDefault="00DE78B1" w:rsidP="007E2549">
            <w:pPr>
              <w:pStyle w:val="TAC"/>
            </w:pPr>
            <w:r w:rsidRPr="008B58AB">
              <w:t>NACK, NACK/DTX</w:t>
            </w:r>
          </w:p>
        </w:tc>
        <w:tc>
          <w:tcPr>
            <w:tcW w:w="0" w:type="auto"/>
            <w:vAlign w:val="center"/>
          </w:tcPr>
          <w:p w14:paraId="2B41D0E6" w14:textId="77777777" w:rsidR="00DE78B1" w:rsidRPr="008B58AB" w:rsidRDefault="00DF64B1" w:rsidP="007E2549">
            <w:pPr>
              <w:pStyle w:val="TAC"/>
              <w:rPr>
                <w:i/>
              </w:rPr>
            </w:pPr>
            <w:r w:rsidRPr="008B58AB">
              <w:rPr>
                <w:noProof/>
                <w:position w:val="-14"/>
              </w:rPr>
              <w:drawing>
                <wp:inline distT="0" distB="0" distL="0" distR="0" wp14:anchorId="2DFE9ECA" wp14:editId="1C1E7F74">
                  <wp:extent cx="533400" cy="257175"/>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6F7E1EC" w14:textId="77777777" w:rsidR="00DE78B1" w:rsidRPr="008B58AB" w:rsidRDefault="00DE78B1" w:rsidP="007E2549">
            <w:pPr>
              <w:pStyle w:val="TAC"/>
            </w:pPr>
            <w:r w:rsidRPr="008B58AB">
              <w:t>0, 0</w:t>
            </w:r>
          </w:p>
        </w:tc>
      </w:tr>
      <w:tr w:rsidR="00DE78B1" w:rsidRPr="008B58AB" w14:paraId="21E8D8BD" w14:textId="77777777">
        <w:trPr>
          <w:cantSplit/>
          <w:jc w:val="center"/>
        </w:trPr>
        <w:tc>
          <w:tcPr>
            <w:tcW w:w="0" w:type="auto"/>
            <w:vAlign w:val="center"/>
          </w:tcPr>
          <w:p w14:paraId="0723FB6A" w14:textId="77777777" w:rsidR="00DE78B1" w:rsidRPr="008B58AB" w:rsidRDefault="00DE78B1" w:rsidP="007E2549">
            <w:pPr>
              <w:pStyle w:val="TAC"/>
            </w:pPr>
            <w:r w:rsidRPr="008B58AB">
              <w:t>DTX, NACK/DTX</w:t>
            </w:r>
          </w:p>
        </w:tc>
        <w:tc>
          <w:tcPr>
            <w:tcW w:w="0" w:type="auto"/>
            <w:gridSpan w:val="2"/>
            <w:vAlign w:val="center"/>
          </w:tcPr>
          <w:p w14:paraId="0A70BBFF" w14:textId="77777777" w:rsidR="00DE78B1" w:rsidRPr="008B58AB" w:rsidRDefault="00DE78B1" w:rsidP="007E2549">
            <w:pPr>
              <w:pStyle w:val="TAC"/>
            </w:pPr>
            <w:r w:rsidRPr="008B58AB">
              <w:t>No Transmission</w:t>
            </w:r>
          </w:p>
        </w:tc>
      </w:tr>
    </w:tbl>
    <w:p w14:paraId="7CCF9FDA" w14:textId="77777777" w:rsidR="00DE78B1" w:rsidRPr="008B58AB" w:rsidRDefault="00DE78B1" w:rsidP="00DE78B1"/>
    <w:p w14:paraId="44345C31" w14:textId="77777777" w:rsidR="007E2549" w:rsidRPr="008B58AB" w:rsidRDefault="007E2549" w:rsidP="00DE78B1"/>
    <w:p w14:paraId="27C19028" w14:textId="77777777" w:rsidR="00DE78B1" w:rsidRPr="008B58AB" w:rsidRDefault="00DE78B1" w:rsidP="00DE78B1">
      <w:pPr>
        <w:pStyle w:val="TH"/>
        <w:keepNext w:val="0"/>
      </w:pPr>
      <w:r w:rsidRPr="008B58AB">
        <w:t xml:space="preserve">Table 10.1.3.2-2: Transmission of HARQ-ACK multiplexing for </w:t>
      </w:r>
      <w:r w:rsidRPr="008B58AB">
        <w:rPr>
          <w:i/>
        </w:rPr>
        <w:t>A</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14:paraId="393B8F2C" w14:textId="77777777">
        <w:trPr>
          <w:cantSplit/>
          <w:jc w:val="center"/>
        </w:trPr>
        <w:tc>
          <w:tcPr>
            <w:tcW w:w="0" w:type="auto"/>
            <w:shd w:val="clear" w:color="auto" w:fill="E0E0E0"/>
            <w:vAlign w:val="center"/>
          </w:tcPr>
          <w:p w14:paraId="47C40587" w14:textId="77777777" w:rsidR="00DE78B1" w:rsidRPr="008B58AB" w:rsidRDefault="00DE78B1" w:rsidP="007E2549">
            <w:pPr>
              <w:pStyle w:val="TAH"/>
              <w:rPr>
                <w:lang w:val="sv-SE"/>
              </w:rPr>
            </w:pPr>
            <w:r w:rsidRPr="008B58AB">
              <w:rPr>
                <w:lang w:val="sv-SE"/>
              </w:rPr>
              <w:t>HARQ-ACK(0), HARQ-ACK(1), HARQ-ACK(2)</w:t>
            </w:r>
          </w:p>
        </w:tc>
        <w:tc>
          <w:tcPr>
            <w:tcW w:w="0" w:type="auto"/>
            <w:shd w:val="clear" w:color="auto" w:fill="E0E0E0"/>
            <w:vAlign w:val="center"/>
          </w:tcPr>
          <w:p w14:paraId="4614F252" w14:textId="77777777" w:rsidR="00DE78B1" w:rsidRPr="008B58AB" w:rsidRDefault="00DF64B1" w:rsidP="007E2549">
            <w:pPr>
              <w:pStyle w:val="TAH"/>
            </w:pPr>
            <w:r w:rsidRPr="008B58AB">
              <w:rPr>
                <w:noProof/>
                <w:position w:val="-10"/>
              </w:rPr>
              <w:drawing>
                <wp:inline distT="0" distB="0" distL="0" distR="0" wp14:anchorId="590C5756" wp14:editId="497F620C">
                  <wp:extent cx="419100"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2CA10B4F" w14:textId="77777777" w:rsidR="00DE78B1" w:rsidRPr="008B58AB" w:rsidRDefault="00DF64B1" w:rsidP="007E2549">
            <w:pPr>
              <w:pStyle w:val="TAH"/>
            </w:pPr>
            <w:r w:rsidRPr="008B58AB">
              <w:rPr>
                <w:rFonts w:eastAsia="SimSun"/>
                <w:noProof/>
                <w:position w:val="-10"/>
              </w:rPr>
              <w:drawing>
                <wp:inline distT="0" distB="0" distL="0" distR="0" wp14:anchorId="36E13E1A" wp14:editId="7A1839D1">
                  <wp:extent cx="476250" cy="180975"/>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14:paraId="5483B4F4" w14:textId="77777777">
        <w:trPr>
          <w:cantSplit/>
          <w:jc w:val="center"/>
        </w:trPr>
        <w:tc>
          <w:tcPr>
            <w:tcW w:w="0" w:type="auto"/>
            <w:vAlign w:val="center"/>
          </w:tcPr>
          <w:p w14:paraId="3CF04AAD" w14:textId="77777777" w:rsidR="00DE78B1" w:rsidRPr="008B58AB" w:rsidRDefault="00DE78B1" w:rsidP="007E2549">
            <w:pPr>
              <w:pStyle w:val="TAC"/>
            </w:pPr>
            <w:r w:rsidRPr="008B58AB">
              <w:t>ACK, ACK, ACK</w:t>
            </w:r>
          </w:p>
        </w:tc>
        <w:tc>
          <w:tcPr>
            <w:tcW w:w="0" w:type="auto"/>
            <w:vAlign w:val="center"/>
          </w:tcPr>
          <w:p w14:paraId="696D9175" w14:textId="77777777" w:rsidR="00DE78B1" w:rsidRPr="008B58AB" w:rsidRDefault="00DF64B1" w:rsidP="007E2549">
            <w:pPr>
              <w:pStyle w:val="TAC"/>
              <w:rPr>
                <w:i/>
              </w:rPr>
            </w:pPr>
            <w:r w:rsidRPr="008B58AB">
              <w:rPr>
                <w:noProof/>
                <w:position w:val="-14"/>
              </w:rPr>
              <w:drawing>
                <wp:inline distT="0" distB="0" distL="0" distR="0" wp14:anchorId="0E6F06FB" wp14:editId="546B8EFE">
                  <wp:extent cx="533400" cy="257175"/>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B7221B4" w14:textId="77777777" w:rsidR="00DE78B1" w:rsidRPr="008B58AB" w:rsidRDefault="00DE78B1" w:rsidP="007E2549">
            <w:pPr>
              <w:pStyle w:val="TAC"/>
            </w:pPr>
            <w:r w:rsidRPr="008B58AB">
              <w:t>1, 1</w:t>
            </w:r>
          </w:p>
        </w:tc>
      </w:tr>
      <w:tr w:rsidR="00DE78B1" w:rsidRPr="008B58AB" w14:paraId="68E6D18D" w14:textId="77777777">
        <w:trPr>
          <w:cantSplit/>
          <w:jc w:val="center"/>
        </w:trPr>
        <w:tc>
          <w:tcPr>
            <w:tcW w:w="0" w:type="auto"/>
            <w:vAlign w:val="center"/>
          </w:tcPr>
          <w:p w14:paraId="5BC1E82E" w14:textId="77777777" w:rsidR="00DE78B1" w:rsidRPr="008B58AB" w:rsidRDefault="00DE78B1" w:rsidP="007E2549">
            <w:pPr>
              <w:pStyle w:val="TAC"/>
            </w:pPr>
            <w:r w:rsidRPr="008B58AB">
              <w:t>ACK, ACK, NACK/DTX</w:t>
            </w:r>
          </w:p>
        </w:tc>
        <w:tc>
          <w:tcPr>
            <w:tcW w:w="0" w:type="auto"/>
            <w:vAlign w:val="center"/>
          </w:tcPr>
          <w:p w14:paraId="38F509FF" w14:textId="77777777" w:rsidR="00DE78B1" w:rsidRPr="008B58AB" w:rsidRDefault="00DF64B1" w:rsidP="007E2549">
            <w:pPr>
              <w:pStyle w:val="TAC"/>
              <w:rPr>
                <w:i/>
              </w:rPr>
            </w:pPr>
            <w:r w:rsidRPr="008B58AB">
              <w:rPr>
                <w:noProof/>
                <w:position w:val="-14"/>
              </w:rPr>
              <w:drawing>
                <wp:inline distT="0" distB="0" distL="0" distR="0" wp14:anchorId="3D598EE0" wp14:editId="2FCAF0BB">
                  <wp:extent cx="523875" cy="257175"/>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B8D5AF2" w14:textId="77777777" w:rsidR="00DE78B1" w:rsidRPr="008B58AB" w:rsidRDefault="00DE78B1" w:rsidP="007E2549">
            <w:pPr>
              <w:pStyle w:val="TAC"/>
            </w:pPr>
            <w:r w:rsidRPr="008B58AB">
              <w:t>1, 0</w:t>
            </w:r>
          </w:p>
        </w:tc>
      </w:tr>
      <w:tr w:rsidR="00DE78B1" w:rsidRPr="008B58AB" w14:paraId="3211A2FE" w14:textId="77777777">
        <w:trPr>
          <w:cantSplit/>
          <w:jc w:val="center"/>
        </w:trPr>
        <w:tc>
          <w:tcPr>
            <w:tcW w:w="0" w:type="auto"/>
            <w:vAlign w:val="center"/>
          </w:tcPr>
          <w:p w14:paraId="7A01EDAE" w14:textId="77777777" w:rsidR="00DE78B1" w:rsidRPr="008B58AB" w:rsidRDefault="00DE78B1" w:rsidP="007E2549">
            <w:pPr>
              <w:pStyle w:val="TAC"/>
            </w:pPr>
            <w:r w:rsidRPr="008B58AB">
              <w:t>ACK, NACK/DTX, ACK</w:t>
            </w:r>
          </w:p>
        </w:tc>
        <w:tc>
          <w:tcPr>
            <w:tcW w:w="0" w:type="auto"/>
            <w:vAlign w:val="center"/>
          </w:tcPr>
          <w:p w14:paraId="370815C9" w14:textId="77777777" w:rsidR="00DE78B1" w:rsidRPr="008B58AB" w:rsidRDefault="00DF64B1" w:rsidP="007E2549">
            <w:pPr>
              <w:pStyle w:val="TAC"/>
              <w:rPr>
                <w:i/>
              </w:rPr>
            </w:pPr>
            <w:r w:rsidRPr="008B58AB">
              <w:rPr>
                <w:noProof/>
                <w:position w:val="-14"/>
              </w:rPr>
              <w:drawing>
                <wp:inline distT="0" distB="0" distL="0" distR="0" wp14:anchorId="1782091B" wp14:editId="72A41C1C">
                  <wp:extent cx="533400" cy="257175"/>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C389750" w14:textId="77777777" w:rsidR="00DE78B1" w:rsidRPr="008B58AB" w:rsidRDefault="00DE78B1" w:rsidP="007E2549">
            <w:pPr>
              <w:pStyle w:val="TAC"/>
            </w:pPr>
            <w:r w:rsidRPr="008B58AB">
              <w:t>1, 0</w:t>
            </w:r>
          </w:p>
        </w:tc>
      </w:tr>
      <w:tr w:rsidR="00DE78B1" w:rsidRPr="008B58AB" w14:paraId="50B312DB" w14:textId="77777777">
        <w:trPr>
          <w:cantSplit/>
          <w:jc w:val="center"/>
        </w:trPr>
        <w:tc>
          <w:tcPr>
            <w:tcW w:w="0" w:type="auto"/>
            <w:vAlign w:val="center"/>
          </w:tcPr>
          <w:p w14:paraId="69A6B653" w14:textId="77777777" w:rsidR="00DE78B1" w:rsidRPr="008B58AB" w:rsidRDefault="00DE78B1" w:rsidP="007E2549">
            <w:pPr>
              <w:pStyle w:val="TAC"/>
              <w:rPr>
                <w:lang w:val="sv-SE"/>
              </w:rPr>
            </w:pPr>
            <w:r w:rsidRPr="008B58AB">
              <w:rPr>
                <w:lang w:val="sv-SE"/>
              </w:rPr>
              <w:t>ACK, NACK/DTX, NACK/DTX</w:t>
            </w:r>
          </w:p>
        </w:tc>
        <w:tc>
          <w:tcPr>
            <w:tcW w:w="0" w:type="auto"/>
            <w:vAlign w:val="center"/>
          </w:tcPr>
          <w:p w14:paraId="3BAD7601" w14:textId="77777777" w:rsidR="00DE78B1" w:rsidRPr="008B58AB" w:rsidRDefault="00DF64B1" w:rsidP="007E2549">
            <w:pPr>
              <w:pStyle w:val="TAC"/>
              <w:rPr>
                <w:i/>
              </w:rPr>
            </w:pPr>
            <w:r w:rsidRPr="008B58AB">
              <w:rPr>
                <w:noProof/>
                <w:position w:val="-14"/>
              </w:rPr>
              <w:drawing>
                <wp:inline distT="0" distB="0" distL="0" distR="0" wp14:anchorId="1CD74D11" wp14:editId="0AB4586D">
                  <wp:extent cx="533400" cy="257175"/>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894D4C4" w14:textId="77777777" w:rsidR="00DE78B1" w:rsidRPr="008B58AB" w:rsidRDefault="00DE78B1" w:rsidP="007E2549">
            <w:pPr>
              <w:pStyle w:val="TAC"/>
            </w:pPr>
            <w:r w:rsidRPr="008B58AB">
              <w:t>1, 1</w:t>
            </w:r>
          </w:p>
        </w:tc>
      </w:tr>
      <w:tr w:rsidR="00DE78B1" w:rsidRPr="008B58AB" w14:paraId="3B5EF866" w14:textId="77777777">
        <w:trPr>
          <w:cantSplit/>
          <w:jc w:val="center"/>
        </w:trPr>
        <w:tc>
          <w:tcPr>
            <w:tcW w:w="0" w:type="auto"/>
            <w:vAlign w:val="center"/>
          </w:tcPr>
          <w:p w14:paraId="00E7497C" w14:textId="77777777" w:rsidR="00DE78B1" w:rsidRPr="008B58AB" w:rsidRDefault="00DE78B1" w:rsidP="007E2549">
            <w:pPr>
              <w:pStyle w:val="TAC"/>
            </w:pPr>
            <w:r w:rsidRPr="008B58AB">
              <w:t>NACK/DTX, ACK, ACK</w:t>
            </w:r>
          </w:p>
        </w:tc>
        <w:tc>
          <w:tcPr>
            <w:tcW w:w="0" w:type="auto"/>
            <w:vAlign w:val="center"/>
          </w:tcPr>
          <w:p w14:paraId="43FAB911" w14:textId="77777777" w:rsidR="00DE78B1" w:rsidRPr="008B58AB" w:rsidRDefault="00DF64B1" w:rsidP="007E2549">
            <w:pPr>
              <w:pStyle w:val="TAC"/>
              <w:rPr>
                <w:i/>
              </w:rPr>
            </w:pPr>
            <w:r w:rsidRPr="008B58AB">
              <w:rPr>
                <w:noProof/>
                <w:position w:val="-14"/>
              </w:rPr>
              <w:drawing>
                <wp:inline distT="0" distB="0" distL="0" distR="0" wp14:anchorId="43B0F981" wp14:editId="7760B4A2">
                  <wp:extent cx="533400" cy="25717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49AA2AA" w14:textId="77777777" w:rsidR="00DE78B1" w:rsidRPr="008B58AB" w:rsidRDefault="00DE78B1" w:rsidP="007E2549">
            <w:pPr>
              <w:pStyle w:val="TAC"/>
            </w:pPr>
            <w:r w:rsidRPr="008B58AB">
              <w:t>0, 1</w:t>
            </w:r>
          </w:p>
        </w:tc>
      </w:tr>
      <w:tr w:rsidR="00DE78B1" w:rsidRPr="008B58AB" w14:paraId="59EBC79F" w14:textId="77777777">
        <w:trPr>
          <w:cantSplit/>
          <w:jc w:val="center"/>
        </w:trPr>
        <w:tc>
          <w:tcPr>
            <w:tcW w:w="0" w:type="auto"/>
            <w:vAlign w:val="center"/>
          </w:tcPr>
          <w:p w14:paraId="456C3413" w14:textId="77777777" w:rsidR="00DE78B1" w:rsidRPr="008B58AB" w:rsidRDefault="00DE78B1" w:rsidP="007E2549">
            <w:pPr>
              <w:pStyle w:val="TAC"/>
              <w:rPr>
                <w:lang w:val="sv-SE"/>
              </w:rPr>
            </w:pPr>
            <w:r w:rsidRPr="008B58AB">
              <w:rPr>
                <w:lang w:val="sv-SE"/>
              </w:rPr>
              <w:t>NACK/DTX, ACK, NACK/DTX</w:t>
            </w:r>
          </w:p>
        </w:tc>
        <w:tc>
          <w:tcPr>
            <w:tcW w:w="0" w:type="auto"/>
            <w:vAlign w:val="center"/>
          </w:tcPr>
          <w:p w14:paraId="6316A0A1" w14:textId="77777777" w:rsidR="00DE78B1" w:rsidRPr="008B58AB" w:rsidRDefault="00DF64B1" w:rsidP="007E2549">
            <w:pPr>
              <w:pStyle w:val="TAC"/>
              <w:rPr>
                <w:i/>
              </w:rPr>
            </w:pPr>
            <w:r w:rsidRPr="008B58AB">
              <w:rPr>
                <w:noProof/>
                <w:position w:val="-14"/>
              </w:rPr>
              <w:drawing>
                <wp:inline distT="0" distB="0" distL="0" distR="0" wp14:anchorId="53FEA4D5" wp14:editId="6B06747D">
                  <wp:extent cx="523875" cy="257175"/>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61D379F" w14:textId="77777777" w:rsidR="00DE78B1" w:rsidRPr="008B58AB" w:rsidRDefault="00DE78B1" w:rsidP="007E2549">
            <w:pPr>
              <w:pStyle w:val="TAC"/>
            </w:pPr>
            <w:r w:rsidRPr="008B58AB">
              <w:t>0, 1</w:t>
            </w:r>
          </w:p>
        </w:tc>
      </w:tr>
      <w:tr w:rsidR="00DE78B1" w:rsidRPr="008B58AB" w14:paraId="66378564" w14:textId="77777777">
        <w:trPr>
          <w:cantSplit/>
          <w:jc w:val="center"/>
        </w:trPr>
        <w:tc>
          <w:tcPr>
            <w:tcW w:w="0" w:type="auto"/>
            <w:vAlign w:val="center"/>
          </w:tcPr>
          <w:p w14:paraId="4555F827" w14:textId="77777777" w:rsidR="00DE78B1" w:rsidRPr="008B58AB" w:rsidRDefault="00DE78B1" w:rsidP="007E2549">
            <w:pPr>
              <w:pStyle w:val="TAC"/>
              <w:rPr>
                <w:lang w:val="sv-SE"/>
              </w:rPr>
            </w:pPr>
            <w:r w:rsidRPr="008B58AB">
              <w:rPr>
                <w:lang w:val="sv-SE"/>
              </w:rPr>
              <w:t>NACK/DTX, NACK/DTX, ACK</w:t>
            </w:r>
          </w:p>
        </w:tc>
        <w:tc>
          <w:tcPr>
            <w:tcW w:w="0" w:type="auto"/>
            <w:vAlign w:val="center"/>
          </w:tcPr>
          <w:p w14:paraId="0E1DBE65" w14:textId="77777777" w:rsidR="00DE78B1" w:rsidRPr="008B58AB" w:rsidRDefault="00DF64B1" w:rsidP="007E2549">
            <w:pPr>
              <w:pStyle w:val="TAC"/>
              <w:rPr>
                <w:i/>
              </w:rPr>
            </w:pPr>
            <w:r w:rsidRPr="008B58AB">
              <w:rPr>
                <w:noProof/>
                <w:position w:val="-14"/>
              </w:rPr>
              <w:drawing>
                <wp:inline distT="0" distB="0" distL="0" distR="0" wp14:anchorId="71AFDBF0" wp14:editId="02958233">
                  <wp:extent cx="533400" cy="25717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61DF472" w14:textId="77777777" w:rsidR="00DE78B1" w:rsidRPr="008B58AB" w:rsidRDefault="00DE78B1" w:rsidP="007E2549">
            <w:pPr>
              <w:pStyle w:val="TAC"/>
            </w:pPr>
            <w:r w:rsidRPr="008B58AB">
              <w:t>0, 0</w:t>
            </w:r>
          </w:p>
        </w:tc>
      </w:tr>
      <w:tr w:rsidR="00DE78B1" w:rsidRPr="008B58AB" w14:paraId="46570A80" w14:textId="77777777">
        <w:trPr>
          <w:cantSplit/>
          <w:jc w:val="center"/>
        </w:trPr>
        <w:tc>
          <w:tcPr>
            <w:tcW w:w="0" w:type="auto"/>
            <w:vAlign w:val="center"/>
          </w:tcPr>
          <w:p w14:paraId="7B052E35" w14:textId="77777777" w:rsidR="00DE78B1" w:rsidRPr="008B58AB" w:rsidRDefault="00DE78B1" w:rsidP="007E2549">
            <w:pPr>
              <w:pStyle w:val="TAC"/>
              <w:rPr>
                <w:lang w:val="sv-SE"/>
              </w:rPr>
            </w:pPr>
            <w:r w:rsidRPr="008B58AB">
              <w:rPr>
                <w:lang w:val="sv-SE"/>
              </w:rPr>
              <w:t>NACK, NACK/DTX, NACK/DTX</w:t>
            </w:r>
          </w:p>
        </w:tc>
        <w:tc>
          <w:tcPr>
            <w:tcW w:w="0" w:type="auto"/>
            <w:vAlign w:val="center"/>
          </w:tcPr>
          <w:p w14:paraId="10CAA224" w14:textId="77777777" w:rsidR="00DE78B1" w:rsidRPr="008B58AB" w:rsidRDefault="00DF64B1" w:rsidP="007E2549">
            <w:pPr>
              <w:pStyle w:val="TAC"/>
              <w:rPr>
                <w:i/>
              </w:rPr>
            </w:pPr>
            <w:r w:rsidRPr="008B58AB">
              <w:rPr>
                <w:noProof/>
                <w:position w:val="-14"/>
              </w:rPr>
              <w:drawing>
                <wp:inline distT="0" distB="0" distL="0" distR="0" wp14:anchorId="3CB08351" wp14:editId="5AAA9B62">
                  <wp:extent cx="533400" cy="25717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8BAEE5C" w14:textId="77777777" w:rsidR="00DE78B1" w:rsidRPr="008B58AB" w:rsidRDefault="00DE78B1" w:rsidP="007E2549">
            <w:pPr>
              <w:pStyle w:val="TAC"/>
            </w:pPr>
            <w:r w:rsidRPr="008B58AB">
              <w:t>0, 0</w:t>
            </w:r>
          </w:p>
        </w:tc>
      </w:tr>
      <w:tr w:rsidR="00DE78B1" w:rsidRPr="008B58AB" w14:paraId="2E1C59F7" w14:textId="77777777">
        <w:trPr>
          <w:cantSplit/>
          <w:jc w:val="center"/>
        </w:trPr>
        <w:tc>
          <w:tcPr>
            <w:tcW w:w="0" w:type="auto"/>
            <w:vAlign w:val="center"/>
          </w:tcPr>
          <w:p w14:paraId="143AAA7E" w14:textId="77777777" w:rsidR="00DE78B1" w:rsidRPr="008B58AB" w:rsidRDefault="00DE78B1" w:rsidP="007E2549">
            <w:pPr>
              <w:pStyle w:val="TAC"/>
              <w:rPr>
                <w:lang w:val="sv-SE"/>
              </w:rPr>
            </w:pPr>
            <w:r w:rsidRPr="008B58AB">
              <w:rPr>
                <w:lang w:val="sv-SE"/>
              </w:rPr>
              <w:t>DTX, NACK/DTX, NACK/DTX</w:t>
            </w:r>
          </w:p>
        </w:tc>
        <w:tc>
          <w:tcPr>
            <w:tcW w:w="0" w:type="auto"/>
            <w:gridSpan w:val="2"/>
            <w:vAlign w:val="center"/>
          </w:tcPr>
          <w:p w14:paraId="29AB5D05" w14:textId="77777777" w:rsidR="00DE78B1" w:rsidRPr="008B58AB" w:rsidRDefault="00DE78B1" w:rsidP="007E2549">
            <w:pPr>
              <w:pStyle w:val="TAC"/>
            </w:pPr>
            <w:r w:rsidRPr="008B58AB">
              <w:t>No Transmission</w:t>
            </w:r>
          </w:p>
        </w:tc>
      </w:tr>
    </w:tbl>
    <w:p w14:paraId="10B427B5" w14:textId="77777777" w:rsidR="00DE78B1" w:rsidRPr="008B58AB" w:rsidRDefault="00DE78B1" w:rsidP="00DE78B1"/>
    <w:p w14:paraId="6A640F76" w14:textId="77777777" w:rsidR="007E2549" w:rsidRPr="008B58AB" w:rsidRDefault="007E2549" w:rsidP="00DE78B1"/>
    <w:p w14:paraId="1BB2115D" w14:textId="77777777" w:rsidR="00DE78B1" w:rsidRPr="008B58AB" w:rsidRDefault="00DE78B1" w:rsidP="00DE78B1">
      <w:pPr>
        <w:pStyle w:val="TH"/>
        <w:keepNext w:val="0"/>
      </w:pPr>
      <w:r w:rsidRPr="008B58AB">
        <w:t xml:space="preserve">Table 10.1.3.2-3: Transmission of HARQ-ACK multiplexing for </w:t>
      </w:r>
      <w:r w:rsidRPr="008B58AB">
        <w:rPr>
          <w:i/>
        </w:rPr>
        <w:t>A</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14:paraId="1D9BC21C" w14:textId="77777777">
        <w:trPr>
          <w:cantSplit/>
          <w:jc w:val="center"/>
        </w:trPr>
        <w:tc>
          <w:tcPr>
            <w:tcW w:w="0" w:type="auto"/>
            <w:shd w:val="clear" w:color="auto" w:fill="E0E0E0"/>
            <w:vAlign w:val="center"/>
          </w:tcPr>
          <w:p w14:paraId="1950DB0E" w14:textId="77777777" w:rsidR="00DE78B1" w:rsidRPr="008B58AB" w:rsidRDefault="00DE78B1" w:rsidP="007E2549">
            <w:pPr>
              <w:pStyle w:val="TAH"/>
              <w:rPr>
                <w:lang w:val="sv-SE"/>
              </w:rPr>
            </w:pPr>
            <w:r w:rsidRPr="008B58AB">
              <w:rPr>
                <w:lang w:val="sv-SE"/>
              </w:rPr>
              <w:t>HARQ-ACK(0), HARQ-ACK(1), HARQ-ACK(2), HARQ-ACK(3)</w:t>
            </w:r>
          </w:p>
        </w:tc>
        <w:tc>
          <w:tcPr>
            <w:tcW w:w="0" w:type="auto"/>
            <w:shd w:val="clear" w:color="auto" w:fill="E0E0E0"/>
            <w:vAlign w:val="center"/>
          </w:tcPr>
          <w:p w14:paraId="4DF05963" w14:textId="77777777" w:rsidR="00DE78B1" w:rsidRPr="008B58AB" w:rsidRDefault="00DF64B1" w:rsidP="007E2549">
            <w:pPr>
              <w:pStyle w:val="TAH"/>
            </w:pPr>
            <w:r w:rsidRPr="008B58AB">
              <w:rPr>
                <w:noProof/>
                <w:position w:val="-10"/>
              </w:rPr>
              <w:drawing>
                <wp:inline distT="0" distB="0" distL="0" distR="0" wp14:anchorId="5E17F117" wp14:editId="5788EE2C">
                  <wp:extent cx="4191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18A218BD" w14:textId="77777777" w:rsidR="00DE78B1" w:rsidRPr="008B58AB" w:rsidRDefault="00DF64B1" w:rsidP="007E2549">
            <w:pPr>
              <w:pStyle w:val="TAH"/>
            </w:pPr>
            <w:r w:rsidRPr="008B58AB">
              <w:rPr>
                <w:rFonts w:eastAsia="SimSun"/>
                <w:noProof/>
                <w:position w:val="-10"/>
              </w:rPr>
              <w:drawing>
                <wp:inline distT="0" distB="0" distL="0" distR="0" wp14:anchorId="3B2600A0" wp14:editId="3BF2D085">
                  <wp:extent cx="419100" cy="1619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732CF4A4" w14:textId="77777777">
        <w:trPr>
          <w:cantSplit/>
          <w:jc w:val="center"/>
        </w:trPr>
        <w:tc>
          <w:tcPr>
            <w:tcW w:w="0" w:type="auto"/>
            <w:vAlign w:val="center"/>
          </w:tcPr>
          <w:p w14:paraId="7B726F87" w14:textId="77777777" w:rsidR="00DE78B1" w:rsidRPr="008B58AB" w:rsidRDefault="00DE78B1" w:rsidP="007E2549">
            <w:pPr>
              <w:pStyle w:val="TAC"/>
            </w:pPr>
            <w:r w:rsidRPr="008B58AB">
              <w:t>ACK, ACK, ACK, ACK</w:t>
            </w:r>
          </w:p>
        </w:tc>
        <w:tc>
          <w:tcPr>
            <w:tcW w:w="0" w:type="auto"/>
            <w:vAlign w:val="center"/>
          </w:tcPr>
          <w:p w14:paraId="702D998F" w14:textId="77777777" w:rsidR="00DE78B1" w:rsidRPr="008B58AB" w:rsidRDefault="00DF64B1" w:rsidP="007E2549">
            <w:pPr>
              <w:pStyle w:val="TAC"/>
              <w:rPr>
                <w:i/>
              </w:rPr>
            </w:pPr>
            <w:r w:rsidRPr="008B58AB">
              <w:rPr>
                <w:noProof/>
                <w:position w:val="-14"/>
              </w:rPr>
              <w:drawing>
                <wp:inline distT="0" distB="0" distL="0" distR="0" wp14:anchorId="6D364259" wp14:editId="559C4DD6">
                  <wp:extent cx="523875" cy="25717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068E52F" w14:textId="77777777" w:rsidR="00DE78B1" w:rsidRPr="008B58AB" w:rsidRDefault="00DE78B1" w:rsidP="007E2549">
            <w:pPr>
              <w:pStyle w:val="TAC"/>
            </w:pPr>
            <w:r w:rsidRPr="008B58AB">
              <w:t>1, 1</w:t>
            </w:r>
          </w:p>
        </w:tc>
      </w:tr>
      <w:tr w:rsidR="00DE78B1" w:rsidRPr="008B58AB" w14:paraId="4BCBA4AF" w14:textId="77777777">
        <w:trPr>
          <w:cantSplit/>
          <w:jc w:val="center"/>
        </w:trPr>
        <w:tc>
          <w:tcPr>
            <w:tcW w:w="0" w:type="auto"/>
            <w:vAlign w:val="center"/>
          </w:tcPr>
          <w:p w14:paraId="1EB23D1A" w14:textId="77777777" w:rsidR="00DE78B1" w:rsidRPr="008B58AB" w:rsidRDefault="00DE78B1" w:rsidP="007E2549">
            <w:pPr>
              <w:pStyle w:val="TAC"/>
              <w:rPr>
                <w:lang w:val="sv-SE"/>
              </w:rPr>
            </w:pPr>
            <w:r w:rsidRPr="008B58AB">
              <w:rPr>
                <w:lang w:val="sv-SE"/>
              </w:rPr>
              <w:t>ACK, ACK, ACK, NACK/DTX</w:t>
            </w:r>
          </w:p>
        </w:tc>
        <w:tc>
          <w:tcPr>
            <w:tcW w:w="0" w:type="auto"/>
            <w:vAlign w:val="center"/>
          </w:tcPr>
          <w:p w14:paraId="36DEDC4C" w14:textId="77777777" w:rsidR="00DE78B1" w:rsidRPr="008B58AB" w:rsidRDefault="00DF64B1" w:rsidP="007E2549">
            <w:pPr>
              <w:pStyle w:val="TAC"/>
              <w:rPr>
                <w:i/>
              </w:rPr>
            </w:pPr>
            <w:r w:rsidRPr="008B58AB">
              <w:rPr>
                <w:noProof/>
                <w:position w:val="-14"/>
              </w:rPr>
              <w:drawing>
                <wp:inline distT="0" distB="0" distL="0" distR="0" wp14:anchorId="6862EE2B" wp14:editId="3657E93F">
                  <wp:extent cx="533400" cy="257175"/>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EB61EE3" w14:textId="77777777" w:rsidR="00DE78B1" w:rsidRPr="008B58AB" w:rsidRDefault="00DE78B1" w:rsidP="007E2549">
            <w:pPr>
              <w:pStyle w:val="TAC"/>
            </w:pPr>
            <w:r w:rsidRPr="008B58AB">
              <w:t>1, 1</w:t>
            </w:r>
          </w:p>
        </w:tc>
      </w:tr>
      <w:tr w:rsidR="00DE78B1" w:rsidRPr="008B58AB" w14:paraId="1147EED0" w14:textId="77777777">
        <w:trPr>
          <w:cantSplit/>
          <w:jc w:val="center"/>
        </w:trPr>
        <w:tc>
          <w:tcPr>
            <w:tcW w:w="0" w:type="auto"/>
            <w:vAlign w:val="center"/>
          </w:tcPr>
          <w:p w14:paraId="5E79AC95" w14:textId="77777777" w:rsidR="00DE78B1" w:rsidRPr="008B58AB" w:rsidRDefault="00DE78B1" w:rsidP="007E2549">
            <w:pPr>
              <w:pStyle w:val="TAC"/>
              <w:rPr>
                <w:lang w:val="sv-SE"/>
              </w:rPr>
            </w:pPr>
            <w:r w:rsidRPr="008B58AB">
              <w:rPr>
                <w:lang w:val="sv-SE"/>
              </w:rPr>
              <w:t>ACK, ACK, NACK/DTX,</w:t>
            </w:r>
            <w:r w:rsidRPr="008B58AB">
              <w:t xml:space="preserve"> ACK</w:t>
            </w:r>
          </w:p>
        </w:tc>
        <w:tc>
          <w:tcPr>
            <w:tcW w:w="0" w:type="auto"/>
            <w:vAlign w:val="center"/>
          </w:tcPr>
          <w:p w14:paraId="7CDEB641" w14:textId="77777777" w:rsidR="00DE78B1" w:rsidRPr="008B58AB" w:rsidRDefault="00DF64B1" w:rsidP="007E2549">
            <w:pPr>
              <w:pStyle w:val="TAC"/>
              <w:rPr>
                <w:lang w:val="sv-SE"/>
              </w:rPr>
            </w:pPr>
            <w:r w:rsidRPr="008B58AB">
              <w:rPr>
                <w:noProof/>
                <w:position w:val="-14"/>
              </w:rPr>
              <w:drawing>
                <wp:inline distT="0" distB="0" distL="0" distR="0" wp14:anchorId="659BF8DD" wp14:editId="2BA73477">
                  <wp:extent cx="533400" cy="257175"/>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702CB8F" w14:textId="77777777" w:rsidR="00DE78B1" w:rsidRPr="008B58AB" w:rsidRDefault="00DE78B1" w:rsidP="007E2549">
            <w:pPr>
              <w:pStyle w:val="TAC"/>
              <w:rPr>
                <w:lang w:val="sv-SE"/>
              </w:rPr>
            </w:pPr>
            <w:r w:rsidRPr="008B58AB">
              <w:t>1, 0</w:t>
            </w:r>
          </w:p>
        </w:tc>
      </w:tr>
      <w:tr w:rsidR="00DE78B1" w:rsidRPr="008B58AB" w14:paraId="1C0FE989" w14:textId="77777777">
        <w:trPr>
          <w:cantSplit/>
          <w:jc w:val="center"/>
        </w:trPr>
        <w:tc>
          <w:tcPr>
            <w:tcW w:w="0" w:type="auto"/>
            <w:vAlign w:val="center"/>
          </w:tcPr>
          <w:p w14:paraId="0FA16E71" w14:textId="77777777" w:rsidR="00DE78B1" w:rsidRPr="008B58AB" w:rsidRDefault="00DE78B1" w:rsidP="007E2549">
            <w:pPr>
              <w:pStyle w:val="TAC"/>
              <w:rPr>
                <w:lang w:val="sv-SE"/>
              </w:rPr>
            </w:pPr>
            <w:r w:rsidRPr="008B58AB">
              <w:rPr>
                <w:lang w:val="sv-SE"/>
              </w:rPr>
              <w:t>ACK, ACK, NACK/DTX, NACK/DTX</w:t>
            </w:r>
          </w:p>
        </w:tc>
        <w:tc>
          <w:tcPr>
            <w:tcW w:w="0" w:type="auto"/>
            <w:vAlign w:val="center"/>
          </w:tcPr>
          <w:p w14:paraId="3F16A677" w14:textId="77777777" w:rsidR="00DE78B1" w:rsidRPr="008B58AB" w:rsidRDefault="00DF64B1" w:rsidP="007E2549">
            <w:pPr>
              <w:pStyle w:val="TAC"/>
              <w:rPr>
                <w:i/>
              </w:rPr>
            </w:pPr>
            <w:r w:rsidRPr="008B58AB">
              <w:rPr>
                <w:noProof/>
                <w:position w:val="-14"/>
              </w:rPr>
              <w:drawing>
                <wp:inline distT="0" distB="0" distL="0" distR="0" wp14:anchorId="48948E93" wp14:editId="062E72F9">
                  <wp:extent cx="523875" cy="257175"/>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2FCECA9" w14:textId="77777777" w:rsidR="00DE78B1" w:rsidRPr="008B58AB" w:rsidRDefault="00DE78B1" w:rsidP="007E2549">
            <w:pPr>
              <w:pStyle w:val="TAC"/>
            </w:pPr>
            <w:r w:rsidRPr="008B58AB">
              <w:t>1, 0</w:t>
            </w:r>
          </w:p>
        </w:tc>
      </w:tr>
      <w:tr w:rsidR="00DE78B1" w:rsidRPr="008B58AB" w14:paraId="702C3A28" w14:textId="77777777">
        <w:trPr>
          <w:cantSplit/>
          <w:jc w:val="center"/>
        </w:trPr>
        <w:tc>
          <w:tcPr>
            <w:tcW w:w="0" w:type="auto"/>
            <w:vAlign w:val="center"/>
          </w:tcPr>
          <w:p w14:paraId="297EF3F4" w14:textId="77777777" w:rsidR="00DE78B1" w:rsidRPr="008B58AB" w:rsidRDefault="00DE78B1" w:rsidP="007E2549">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14:paraId="0661A08D" w14:textId="77777777" w:rsidR="00DE78B1" w:rsidRPr="008B58AB" w:rsidRDefault="00DF64B1" w:rsidP="007E2549">
            <w:pPr>
              <w:pStyle w:val="TAC"/>
              <w:rPr>
                <w:lang w:val="sv-SE"/>
              </w:rPr>
            </w:pPr>
            <w:r w:rsidRPr="008B58AB">
              <w:rPr>
                <w:noProof/>
                <w:position w:val="-14"/>
              </w:rPr>
              <w:drawing>
                <wp:inline distT="0" distB="0" distL="0" distR="0" wp14:anchorId="3EFD7E91" wp14:editId="1DED5ECA">
                  <wp:extent cx="523875" cy="257175"/>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A58EA95" w14:textId="77777777" w:rsidR="00DE78B1" w:rsidRPr="008B58AB" w:rsidRDefault="00DE78B1" w:rsidP="007E2549">
            <w:pPr>
              <w:pStyle w:val="TAC"/>
              <w:rPr>
                <w:lang w:val="sv-SE"/>
              </w:rPr>
            </w:pPr>
            <w:r w:rsidRPr="008B58AB">
              <w:t>1, 1</w:t>
            </w:r>
          </w:p>
        </w:tc>
      </w:tr>
      <w:tr w:rsidR="00DE78B1" w:rsidRPr="008B58AB" w14:paraId="18B65E01" w14:textId="77777777">
        <w:trPr>
          <w:cantSplit/>
          <w:jc w:val="center"/>
        </w:trPr>
        <w:tc>
          <w:tcPr>
            <w:tcW w:w="0" w:type="auto"/>
            <w:vAlign w:val="center"/>
          </w:tcPr>
          <w:p w14:paraId="6BBFFD2D" w14:textId="77777777" w:rsidR="00DE78B1" w:rsidRPr="008B58AB" w:rsidRDefault="00DE78B1" w:rsidP="007E2549">
            <w:pPr>
              <w:pStyle w:val="TAC"/>
              <w:rPr>
                <w:lang w:val="sv-SE"/>
              </w:rPr>
            </w:pPr>
            <w:r w:rsidRPr="008B58AB">
              <w:rPr>
                <w:lang w:val="sv-SE"/>
              </w:rPr>
              <w:t>ACK, NACK/DTX, ACK, NACK/DTX</w:t>
            </w:r>
          </w:p>
        </w:tc>
        <w:tc>
          <w:tcPr>
            <w:tcW w:w="0" w:type="auto"/>
            <w:vAlign w:val="center"/>
          </w:tcPr>
          <w:p w14:paraId="3F608FDF" w14:textId="77777777" w:rsidR="00DE78B1" w:rsidRPr="008B58AB" w:rsidRDefault="00DF64B1" w:rsidP="007E2549">
            <w:pPr>
              <w:pStyle w:val="TAC"/>
              <w:rPr>
                <w:i/>
              </w:rPr>
            </w:pPr>
            <w:r w:rsidRPr="008B58AB">
              <w:rPr>
                <w:noProof/>
                <w:position w:val="-14"/>
              </w:rPr>
              <w:drawing>
                <wp:inline distT="0" distB="0" distL="0" distR="0" wp14:anchorId="365A2441" wp14:editId="3B2DA648">
                  <wp:extent cx="533400" cy="257175"/>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67C46D5" w14:textId="77777777" w:rsidR="00DE78B1" w:rsidRPr="008B58AB" w:rsidRDefault="00DE78B1" w:rsidP="007E2549">
            <w:pPr>
              <w:pStyle w:val="TAC"/>
            </w:pPr>
            <w:r w:rsidRPr="008B58AB">
              <w:t>1, 0</w:t>
            </w:r>
          </w:p>
        </w:tc>
      </w:tr>
      <w:tr w:rsidR="00DE78B1" w:rsidRPr="008B58AB" w14:paraId="2E08A785" w14:textId="77777777">
        <w:trPr>
          <w:cantSplit/>
          <w:jc w:val="center"/>
        </w:trPr>
        <w:tc>
          <w:tcPr>
            <w:tcW w:w="0" w:type="auto"/>
            <w:vAlign w:val="center"/>
          </w:tcPr>
          <w:p w14:paraId="27411352" w14:textId="77777777" w:rsidR="00DE78B1" w:rsidRPr="008B58AB" w:rsidRDefault="00DE78B1" w:rsidP="007E2549">
            <w:pPr>
              <w:pStyle w:val="TAC"/>
              <w:rPr>
                <w:lang w:val="sv-SE"/>
              </w:rPr>
            </w:pPr>
            <w:r w:rsidRPr="008B58AB">
              <w:rPr>
                <w:lang w:val="sv-SE"/>
              </w:rPr>
              <w:t>ACK, NACK/DTX, NACK/DTX, ACK</w:t>
            </w:r>
          </w:p>
        </w:tc>
        <w:tc>
          <w:tcPr>
            <w:tcW w:w="0" w:type="auto"/>
            <w:vAlign w:val="center"/>
          </w:tcPr>
          <w:p w14:paraId="068F0B28" w14:textId="77777777" w:rsidR="00DE78B1" w:rsidRPr="008B58AB" w:rsidRDefault="00DF64B1" w:rsidP="007E2549">
            <w:pPr>
              <w:pStyle w:val="TAC"/>
              <w:rPr>
                <w:i/>
              </w:rPr>
            </w:pPr>
            <w:r w:rsidRPr="008B58AB">
              <w:rPr>
                <w:noProof/>
                <w:position w:val="-14"/>
              </w:rPr>
              <w:drawing>
                <wp:inline distT="0" distB="0" distL="0" distR="0" wp14:anchorId="6150FBBC" wp14:editId="7AD6447E">
                  <wp:extent cx="533400" cy="257175"/>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8ABB341" w14:textId="77777777" w:rsidR="00DE78B1" w:rsidRPr="008B58AB" w:rsidRDefault="00DE78B1" w:rsidP="007E2549">
            <w:pPr>
              <w:pStyle w:val="TAC"/>
            </w:pPr>
            <w:r w:rsidRPr="008B58AB">
              <w:t>0, 1</w:t>
            </w:r>
          </w:p>
        </w:tc>
      </w:tr>
      <w:tr w:rsidR="00DE78B1" w:rsidRPr="008B58AB" w14:paraId="37A42320" w14:textId="77777777">
        <w:trPr>
          <w:cantSplit/>
          <w:jc w:val="center"/>
        </w:trPr>
        <w:tc>
          <w:tcPr>
            <w:tcW w:w="0" w:type="auto"/>
            <w:vAlign w:val="center"/>
          </w:tcPr>
          <w:p w14:paraId="1D0F6A2B" w14:textId="77777777" w:rsidR="00DE78B1" w:rsidRPr="008B58AB" w:rsidRDefault="00DE78B1" w:rsidP="007E2549">
            <w:pPr>
              <w:pStyle w:val="TAC"/>
              <w:rPr>
                <w:lang w:val="sv-SE"/>
              </w:rPr>
            </w:pPr>
            <w:r w:rsidRPr="008B58AB">
              <w:rPr>
                <w:lang w:val="sv-SE"/>
              </w:rPr>
              <w:t>ACK, NACK/DTX, NACK/DTX, NACK/DTX</w:t>
            </w:r>
          </w:p>
        </w:tc>
        <w:tc>
          <w:tcPr>
            <w:tcW w:w="0" w:type="auto"/>
            <w:vAlign w:val="center"/>
          </w:tcPr>
          <w:p w14:paraId="7368A6B8" w14:textId="77777777" w:rsidR="00DE78B1" w:rsidRPr="008B58AB" w:rsidRDefault="00DF64B1" w:rsidP="007E2549">
            <w:pPr>
              <w:pStyle w:val="TAC"/>
            </w:pPr>
            <w:r w:rsidRPr="008B58AB">
              <w:rPr>
                <w:noProof/>
                <w:position w:val="-14"/>
              </w:rPr>
              <w:drawing>
                <wp:inline distT="0" distB="0" distL="0" distR="0" wp14:anchorId="090E96E1" wp14:editId="0FBEE805">
                  <wp:extent cx="533400" cy="257175"/>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0D0DC67" w14:textId="77777777" w:rsidR="00DE78B1" w:rsidRPr="008B58AB" w:rsidRDefault="00DE78B1" w:rsidP="007E2549">
            <w:pPr>
              <w:pStyle w:val="TAC"/>
            </w:pPr>
            <w:r w:rsidRPr="008B58AB">
              <w:t>1, 1</w:t>
            </w:r>
          </w:p>
        </w:tc>
      </w:tr>
      <w:tr w:rsidR="00DE78B1" w:rsidRPr="008B58AB" w14:paraId="5405C048" w14:textId="77777777">
        <w:trPr>
          <w:cantSplit/>
          <w:jc w:val="center"/>
        </w:trPr>
        <w:tc>
          <w:tcPr>
            <w:tcW w:w="0" w:type="auto"/>
            <w:vAlign w:val="center"/>
          </w:tcPr>
          <w:p w14:paraId="2EE455F2" w14:textId="77777777" w:rsidR="00DE78B1" w:rsidRPr="008B58AB" w:rsidRDefault="00DE78B1" w:rsidP="007E2549">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14:paraId="08C1FE28" w14:textId="77777777" w:rsidR="00DE78B1" w:rsidRPr="008B58AB" w:rsidRDefault="00DF64B1" w:rsidP="007E2549">
            <w:pPr>
              <w:pStyle w:val="TAC"/>
              <w:rPr>
                <w:i/>
              </w:rPr>
            </w:pPr>
            <w:r w:rsidRPr="008B58AB">
              <w:rPr>
                <w:noProof/>
                <w:position w:val="-14"/>
              </w:rPr>
              <w:drawing>
                <wp:inline distT="0" distB="0" distL="0" distR="0" wp14:anchorId="29D7B6B9" wp14:editId="5389A5CE">
                  <wp:extent cx="523875"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54004D3" w14:textId="77777777" w:rsidR="00DE78B1" w:rsidRPr="008B58AB" w:rsidRDefault="00DE78B1" w:rsidP="007E2549">
            <w:pPr>
              <w:pStyle w:val="TAC"/>
            </w:pPr>
            <w:r w:rsidRPr="008B58AB">
              <w:t>0, 0</w:t>
            </w:r>
          </w:p>
        </w:tc>
      </w:tr>
      <w:tr w:rsidR="00DE78B1" w:rsidRPr="008B58AB" w14:paraId="736397CD" w14:textId="77777777">
        <w:trPr>
          <w:cantSplit/>
          <w:jc w:val="center"/>
        </w:trPr>
        <w:tc>
          <w:tcPr>
            <w:tcW w:w="0" w:type="auto"/>
            <w:vAlign w:val="center"/>
          </w:tcPr>
          <w:p w14:paraId="7BAE7BBF" w14:textId="77777777" w:rsidR="00DE78B1" w:rsidRPr="008B58AB" w:rsidRDefault="00DE78B1" w:rsidP="007E2549">
            <w:pPr>
              <w:pStyle w:val="TAC"/>
              <w:rPr>
                <w:lang w:val="sv-SE"/>
              </w:rPr>
            </w:pPr>
            <w:r w:rsidRPr="008B58AB">
              <w:rPr>
                <w:lang w:val="sv-SE"/>
              </w:rPr>
              <w:t>NACK/DTX, ACK, ACK, NACK/DTX</w:t>
            </w:r>
          </w:p>
        </w:tc>
        <w:tc>
          <w:tcPr>
            <w:tcW w:w="0" w:type="auto"/>
            <w:vAlign w:val="center"/>
          </w:tcPr>
          <w:p w14:paraId="6FCE364F" w14:textId="77777777" w:rsidR="00DE78B1" w:rsidRPr="008B58AB" w:rsidRDefault="00DF64B1" w:rsidP="007E2549">
            <w:pPr>
              <w:pStyle w:val="TAC"/>
              <w:rPr>
                <w:i/>
              </w:rPr>
            </w:pPr>
            <w:r w:rsidRPr="008B58AB">
              <w:rPr>
                <w:noProof/>
                <w:position w:val="-14"/>
              </w:rPr>
              <w:drawing>
                <wp:inline distT="0" distB="0" distL="0" distR="0" wp14:anchorId="62AABE6E" wp14:editId="4B585FB2">
                  <wp:extent cx="533400" cy="257175"/>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5067281" w14:textId="77777777" w:rsidR="00DE78B1" w:rsidRPr="008B58AB" w:rsidRDefault="00DE78B1" w:rsidP="007E2549">
            <w:pPr>
              <w:pStyle w:val="TAC"/>
            </w:pPr>
            <w:r w:rsidRPr="008B58AB">
              <w:t>0, 1</w:t>
            </w:r>
          </w:p>
        </w:tc>
      </w:tr>
      <w:tr w:rsidR="00DE78B1" w:rsidRPr="008B58AB" w14:paraId="44972101" w14:textId="77777777">
        <w:trPr>
          <w:cantSplit/>
          <w:jc w:val="center"/>
        </w:trPr>
        <w:tc>
          <w:tcPr>
            <w:tcW w:w="0" w:type="auto"/>
            <w:vAlign w:val="center"/>
          </w:tcPr>
          <w:p w14:paraId="4EC3849D" w14:textId="77777777" w:rsidR="00DE78B1" w:rsidRPr="008B58AB" w:rsidRDefault="00DE78B1" w:rsidP="007E2549">
            <w:pPr>
              <w:pStyle w:val="TAC"/>
              <w:rPr>
                <w:lang w:val="sv-SE"/>
              </w:rPr>
            </w:pPr>
            <w:r w:rsidRPr="008B58AB">
              <w:rPr>
                <w:lang w:val="sv-SE"/>
              </w:rPr>
              <w:t>NACK/DTX, ACK, NACK/DTX, ACK</w:t>
            </w:r>
          </w:p>
        </w:tc>
        <w:tc>
          <w:tcPr>
            <w:tcW w:w="0" w:type="auto"/>
            <w:vAlign w:val="center"/>
          </w:tcPr>
          <w:p w14:paraId="3DC35FAA" w14:textId="77777777" w:rsidR="00DE78B1" w:rsidRPr="008B58AB" w:rsidRDefault="00DF64B1" w:rsidP="007E2549">
            <w:pPr>
              <w:pStyle w:val="TAC"/>
              <w:rPr>
                <w:i/>
              </w:rPr>
            </w:pPr>
            <w:r w:rsidRPr="008B58AB">
              <w:rPr>
                <w:noProof/>
                <w:position w:val="-14"/>
              </w:rPr>
              <w:drawing>
                <wp:inline distT="0" distB="0" distL="0" distR="0" wp14:anchorId="185C126C" wp14:editId="1F3B7C26">
                  <wp:extent cx="523875" cy="25717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B39D46D" w14:textId="77777777" w:rsidR="00DE78B1" w:rsidRPr="008B58AB" w:rsidRDefault="00DE78B1" w:rsidP="007E2549">
            <w:pPr>
              <w:pStyle w:val="TAC"/>
            </w:pPr>
            <w:r w:rsidRPr="008B58AB">
              <w:t>1, 0</w:t>
            </w:r>
          </w:p>
        </w:tc>
      </w:tr>
      <w:tr w:rsidR="00DE78B1" w:rsidRPr="008B58AB" w14:paraId="3CEB483C" w14:textId="77777777">
        <w:trPr>
          <w:cantSplit/>
          <w:jc w:val="center"/>
        </w:trPr>
        <w:tc>
          <w:tcPr>
            <w:tcW w:w="0" w:type="auto"/>
            <w:vAlign w:val="center"/>
          </w:tcPr>
          <w:p w14:paraId="74DA012C" w14:textId="77777777" w:rsidR="00DE78B1" w:rsidRPr="008B58AB" w:rsidRDefault="00DE78B1" w:rsidP="007E2549">
            <w:pPr>
              <w:pStyle w:val="TAC"/>
              <w:rPr>
                <w:lang w:val="sv-SE"/>
              </w:rPr>
            </w:pPr>
            <w:r w:rsidRPr="008B58AB">
              <w:rPr>
                <w:lang w:val="sv-SE"/>
              </w:rPr>
              <w:t>NACK/DTX, ACK, NACK/DTX, NACK/DTX</w:t>
            </w:r>
          </w:p>
        </w:tc>
        <w:tc>
          <w:tcPr>
            <w:tcW w:w="0" w:type="auto"/>
            <w:vAlign w:val="center"/>
          </w:tcPr>
          <w:p w14:paraId="6A6BDEB5" w14:textId="77777777" w:rsidR="00DE78B1" w:rsidRPr="008B58AB" w:rsidRDefault="00DF64B1" w:rsidP="007E2549">
            <w:pPr>
              <w:pStyle w:val="TAC"/>
            </w:pPr>
            <w:r w:rsidRPr="008B58AB">
              <w:rPr>
                <w:noProof/>
                <w:position w:val="-14"/>
              </w:rPr>
              <w:drawing>
                <wp:inline distT="0" distB="0" distL="0" distR="0" wp14:anchorId="48167926" wp14:editId="21327B40">
                  <wp:extent cx="523875"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74BAAFB" w14:textId="77777777" w:rsidR="00DE78B1" w:rsidRPr="008B58AB" w:rsidRDefault="00DE78B1" w:rsidP="007E2549">
            <w:pPr>
              <w:pStyle w:val="TAC"/>
            </w:pPr>
            <w:r w:rsidRPr="008B58AB">
              <w:t>0, 1</w:t>
            </w:r>
          </w:p>
        </w:tc>
      </w:tr>
      <w:tr w:rsidR="00DE78B1" w:rsidRPr="008B58AB" w14:paraId="759A0E93" w14:textId="77777777">
        <w:trPr>
          <w:cantSplit/>
          <w:jc w:val="center"/>
        </w:trPr>
        <w:tc>
          <w:tcPr>
            <w:tcW w:w="0" w:type="auto"/>
            <w:vAlign w:val="center"/>
          </w:tcPr>
          <w:p w14:paraId="293EF29A" w14:textId="77777777" w:rsidR="00DE78B1" w:rsidRPr="008B58AB" w:rsidRDefault="00DE78B1" w:rsidP="007E2549">
            <w:pPr>
              <w:pStyle w:val="TAC"/>
              <w:rPr>
                <w:lang w:val="sv-SE"/>
              </w:rPr>
            </w:pPr>
            <w:r w:rsidRPr="008B58AB">
              <w:rPr>
                <w:lang w:val="sv-SE"/>
              </w:rPr>
              <w:t>NACK/DTX, NACK/DTX, ACK, ACK</w:t>
            </w:r>
          </w:p>
        </w:tc>
        <w:tc>
          <w:tcPr>
            <w:tcW w:w="0" w:type="auto"/>
            <w:vAlign w:val="center"/>
          </w:tcPr>
          <w:p w14:paraId="6EEDB863" w14:textId="77777777" w:rsidR="00DE78B1" w:rsidRPr="008B58AB" w:rsidRDefault="00DF64B1" w:rsidP="007E2549">
            <w:pPr>
              <w:pStyle w:val="TAC"/>
            </w:pPr>
            <w:r w:rsidRPr="008B58AB">
              <w:rPr>
                <w:noProof/>
                <w:position w:val="-14"/>
              </w:rPr>
              <w:drawing>
                <wp:inline distT="0" distB="0" distL="0" distR="0" wp14:anchorId="28AF14ED" wp14:editId="5FC2974C">
                  <wp:extent cx="523875" cy="257175"/>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0C7A1E1" w14:textId="77777777" w:rsidR="00DE78B1" w:rsidRPr="008B58AB" w:rsidRDefault="00DE78B1" w:rsidP="007E2549">
            <w:pPr>
              <w:pStyle w:val="TAC"/>
            </w:pPr>
            <w:r w:rsidRPr="008B58AB">
              <w:t>0, 1</w:t>
            </w:r>
          </w:p>
        </w:tc>
      </w:tr>
      <w:tr w:rsidR="00DE78B1" w:rsidRPr="008B58AB" w14:paraId="7804954E" w14:textId="77777777">
        <w:trPr>
          <w:cantSplit/>
          <w:jc w:val="center"/>
        </w:trPr>
        <w:tc>
          <w:tcPr>
            <w:tcW w:w="0" w:type="auto"/>
            <w:vAlign w:val="center"/>
          </w:tcPr>
          <w:p w14:paraId="322E1570" w14:textId="77777777" w:rsidR="00DE78B1" w:rsidRPr="008B58AB" w:rsidRDefault="00DE78B1" w:rsidP="007E2549">
            <w:pPr>
              <w:pStyle w:val="TAC"/>
              <w:rPr>
                <w:lang w:val="sv-SE"/>
              </w:rPr>
            </w:pPr>
            <w:r w:rsidRPr="008B58AB">
              <w:rPr>
                <w:lang w:val="sv-SE"/>
              </w:rPr>
              <w:t>NACK/DTX, NACK/DTX, ACK, NACK/DTX</w:t>
            </w:r>
          </w:p>
        </w:tc>
        <w:tc>
          <w:tcPr>
            <w:tcW w:w="0" w:type="auto"/>
            <w:vAlign w:val="center"/>
          </w:tcPr>
          <w:p w14:paraId="2CF9433A" w14:textId="77777777" w:rsidR="00DE78B1" w:rsidRPr="008B58AB" w:rsidRDefault="00DF64B1" w:rsidP="007E2549">
            <w:pPr>
              <w:pStyle w:val="TAC"/>
            </w:pPr>
            <w:r w:rsidRPr="008B58AB">
              <w:rPr>
                <w:noProof/>
                <w:position w:val="-14"/>
              </w:rPr>
              <w:drawing>
                <wp:inline distT="0" distB="0" distL="0" distR="0" wp14:anchorId="47331839" wp14:editId="0E3525D7">
                  <wp:extent cx="533400" cy="25717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194E43B" w14:textId="77777777" w:rsidR="00DE78B1" w:rsidRPr="008B58AB" w:rsidRDefault="00DE78B1" w:rsidP="007E2549">
            <w:pPr>
              <w:pStyle w:val="TAC"/>
            </w:pPr>
            <w:r w:rsidRPr="008B58AB">
              <w:t>0, 0</w:t>
            </w:r>
          </w:p>
        </w:tc>
      </w:tr>
      <w:tr w:rsidR="00DE78B1" w:rsidRPr="008B58AB" w14:paraId="456B09E8" w14:textId="77777777">
        <w:trPr>
          <w:cantSplit/>
          <w:jc w:val="center"/>
        </w:trPr>
        <w:tc>
          <w:tcPr>
            <w:tcW w:w="0" w:type="auto"/>
            <w:vAlign w:val="center"/>
          </w:tcPr>
          <w:p w14:paraId="62E0C480" w14:textId="77777777" w:rsidR="00DE78B1" w:rsidRPr="008B58AB" w:rsidRDefault="00DE78B1" w:rsidP="007E2549">
            <w:pPr>
              <w:pStyle w:val="TAC"/>
              <w:rPr>
                <w:lang w:val="sv-SE"/>
              </w:rPr>
            </w:pPr>
            <w:r w:rsidRPr="008B58AB">
              <w:rPr>
                <w:lang w:val="sv-SE"/>
              </w:rPr>
              <w:t>NACK/DTX, NACK/DTX, NACK/DTX, ACK</w:t>
            </w:r>
          </w:p>
        </w:tc>
        <w:tc>
          <w:tcPr>
            <w:tcW w:w="0" w:type="auto"/>
            <w:vAlign w:val="center"/>
          </w:tcPr>
          <w:p w14:paraId="63DF4361" w14:textId="77777777" w:rsidR="00DE78B1" w:rsidRPr="008B58AB" w:rsidRDefault="00DF64B1" w:rsidP="007E2549">
            <w:pPr>
              <w:pStyle w:val="TAC"/>
            </w:pPr>
            <w:r w:rsidRPr="008B58AB">
              <w:rPr>
                <w:noProof/>
                <w:position w:val="-14"/>
              </w:rPr>
              <w:drawing>
                <wp:inline distT="0" distB="0" distL="0" distR="0" wp14:anchorId="27F9687F" wp14:editId="262A9D3D">
                  <wp:extent cx="523875" cy="25717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728DB20" w14:textId="77777777" w:rsidR="00DE78B1" w:rsidRPr="008B58AB" w:rsidRDefault="00DE78B1" w:rsidP="007E2549">
            <w:pPr>
              <w:pStyle w:val="TAC"/>
            </w:pPr>
            <w:r w:rsidRPr="008B58AB">
              <w:t>0, 0</w:t>
            </w:r>
          </w:p>
        </w:tc>
      </w:tr>
      <w:tr w:rsidR="00DE78B1" w:rsidRPr="008B58AB" w14:paraId="2C782B43" w14:textId="77777777">
        <w:trPr>
          <w:cantSplit/>
          <w:jc w:val="center"/>
        </w:trPr>
        <w:tc>
          <w:tcPr>
            <w:tcW w:w="0" w:type="auto"/>
            <w:vAlign w:val="center"/>
          </w:tcPr>
          <w:p w14:paraId="3667D45C" w14:textId="77777777" w:rsidR="00DE78B1" w:rsidRPr="008B58AB" w:rsidRDefault="00DE78B1" w:rsidP="007E2549">
            <w:pPr>
              <w:pStyle w:val="TAC"/>
              <w:rPr>
                <w:lang w:val="sv-SE"/>
              </w:rPr>
            </w:pPr>
            <w:r w:rsidRPr="008B58AB">
              <w:rPr>
                <w:lang w:val="sv-SE"/>
              </w:rPr>
              <w:t>NACK, NACK/DTX, NACK/DTX, NACK/DTX</w:t>
            </w:r>
          </w:p>
        </w:tc>
        <w:tc>
          <w:tcPr>
            <w:tcW w:w="0" w:type="auto"/>
            <w:vAlign w:val="center"/>
          </w:tcPr>
          <w:p w14:paraId="484AA769" w14:textId="77777777" w:rsidR="00DE78B1" w:rsidRPr="008B58AB" w:rsidRDefault="00DF64B1" w:rsidP="007E2549">
            <w:pPr>
              <w:pStyle w:val="TAC"/>
            </w:pPr>
            <w:r w:rsidRPr="008B58AB">
              <w:rPr>
                <w:noProof/>
                <w:position w:val="-14"/>
              </w:rPr>
              <w:drawing>
                <wp:inline distT="0" distB="0" distL="0" distR="0" wp14:anchorId="4BDF037A" wp14:editId="459542C0">
                  <wp:extent cx="533400" cy="25717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30546C0" w14:textId="77777777" w:rsidR="00DE78B1" w:rsidRPr="008B58AB" w:rsidRDefault="00DE78B1" w:rsidP="007E2549">
            <w:pPr>
              <w:pStyle w:val="TAC"/>
            </w:pPr>
            <w:r w:rsidRPr="008B58AB">
              <w:t>0, 0</w:t>
            </w:r>
          </w:p>
        </w:tc>
      </w:tr>
      <w:tr w:rsidR="00DE78B1" w:rsidRPr="008B58AB" w14:paraId="4EEAF1BC" w14:textId="77777777">
        <w:trPr>
          <w:cantSplit/>
          <w:jc w:val="center"/>
        </w:trPr>
        <w:tc>
          <w:tcPr>
            <w:tcW w:w="0" w:type="auto"/>
            <w:vAlign w:val="center"/>
          </w:tcPr>
          <w:p w14:paraId="19207864" w14:textId="77777777" w:rsidR="00DE78B1" w:rsidRPr="008B58AB" w:rsidRDefault="00DE78B1" w:rsidP="007E2549">
            <w:pPr>
              <w:pStyle w:val="TAC"/>
              <w:rPr>
                <w:lang w:val="sv-SE"/>
              </w:rPr>
            </w:pPr>
            <w:r w:rsidRPr="008B58AB">
              <w:rPr>
                <w:lang w:val="sv-SE"/>
              </w:rPr>
              <w:t>DTX, NACK/DTX, NACK/DTX, NACK/DTX</w:t>
            </w:r>
          </w:p>
        </w:tc>
        <w:tc>
          <w:tcPr>
            <w:tcW w:w="0" w:type="auto"/>
            <w:gridSpan w:val="2"/>
            <w:vAlign w:val="center"/>
          </w:tcPr>
          <w:p w14:paraId="0DB76002" w14:textId="77777777" w:rsidR="00DE78B1" w:rsidRPr="008B58AB" w:rsidRDefault="00DE78B1" w:rsidP="007E2549">
            <w:pPr>
              <w:pStyle w:val="TAC"/>
            </w:pPr>
            <w:r w:rsidRPr="008B58AB">
              <w:t>No Transmission</w:t>
            </w:r>
          </w:p>
        </w:tc>
      </w:tr>
    </w:tbl>
    <w:p w14:paraId="26489E4D" w14:textId="77777777" w:rsidR="00DE78B1" w:rsidRPr="008B58AB" w:rsidRDefault="00DE78B1" w:rsidP="00DE78B1"/>
    <w:p w14:paraId="4AEDC41E" w14:textId="77777777" w:rsidR="007E2549" w:rsidRPr="008B58AB" w:rsidRDefault="007E2549" w:rsidP="00DE78B1"/>
    <w:p w14:paraId="1E898C11" w14:textId="77777777" w:rsidR="00D8313B" w:rsidRPr="008B58AB" w:rsidRDefault="00D8313B" w:rsidP="00D8313B">
      <w:pPr>
        <w:pStyle w:val="TH"/>
        <w:rPr>
          <w:rFonts w:eastAsia="SimSun"/>
          <w:lang w:eastAsia="zh-CN"/>
        </w:rPr>
      </w:pPr>
      <w:r w:rsidRPr="008B58AB">
        <w:t>Table 10.1.</w:t>
      </w:r>
      <w:r w:rsidRPr="008B58AB">
        <w:rPr>
          <w:rFonts w:eastAsia="SimSun" w:hint="eastAsia"/>
          <w:lang w:eastAsia="zh-CN"/>
        </w:rPr>
        <w:t>3</w:t>
      </w:r>
      <w:r w:rsidRPr="008B58AB">
        <w:t>.2-</w:t>
      </w:r>
      <w:r w:rsidRPr="008B58AB">
        <w:rPr>
          <w:rFonts w:eastAsia="SimSun" w:hint="eastAsia"/>
          <w:lang w:eastAsia="zh-CN"/>
        </w:rPr>
        <w:t>4</w:t>
      </w:r>
      <w:r w:rsidRPr="008B58AB">
        <w:t xml:space="preserve">: Mapping of </w:t>
      </w:r>
      <w:r w:rsidRPr="008B58AB">
        <w:rPr>
          <w:rFonts w:eastAsia="SimSun" w:hint="eastAsia"/>
          <w:lang w:eastAsia="zh-CN"/>
        </w:rPr>
        <w:t xml:space="preserve">subframes on each serving cell </w:t>
      </w:r>
      <w:r w:rsidRPr="008B58AB">
        <w:t>to HARQ-ACK(</w:t>
      </w:r>
      <w:r w:rsidRPr="008B58AB">
        <w:rPr>
          <w:i/>
        </w:rPr>
        <w:t>j</w:t>
      </w:r>
      <w:r w:rsidRPr="008B58AB">
        <w:t>) for PUCCH format 1b HARQ-ACK channel selection</w:t>
      </w:r>
      <w:r w:rsidRPr="008B58AB">
        <w:rPr>
          <w:rFonts w:eastAsia="SimSun" w:hint="eastAsia"/>
          <w:lang w:eastAsia="zh-CN"/>
        </w:rPr>
        <w:t xml:space="preserve"> for TDD with </w:t>
      </w:r>
      <w:r w:rsidR="00DF64B1" w:rsidRPr="008B58AB">
        <w:rPr>
          <w:noProof/>
          <w:position w:val="-4"/>
        </w:rPr>
        <w:drawing>
          <wp:inline distT="0" distB="0" distL="0" distR="0" wp14:anchorId="0A2E9B04" wp14:editId="38FDA512">
            <wp:extent cx="361950" cy="142875"/>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8B58AB" w14:paraId="58B8ADAD" w14:textId="77777777">
        <w:trPr>
          <w:cantSplit/>
          <w:jc w:val="center"/>
        </w:trPr>
        <w:tc>
          <w:tcPr>
            <w:tcW w:w="0" w:type="auto"/>
            <w:vMerge w:val="restart"/>
            <w:shd w:val="clear" w:color="auto" w:fill="E0E0E0"/>
            <w:vAlign w:val="center"/>
          </w:tcPr>
          <w:p w14:paraId="1DCF2180" w14:textId="77777777" w:rsidR="00D8313B" w:rsidRPr="008B58AB" w:rsidRDefault="00D8313B" w:rsidP="007E2549">
            <w:pPr>
              <w:pStyle w:val="TAH"/>
            </w:pPr>
            <w:r w:rsidRPr="008B58AB">
              <w:t>A</w:t>
            </w:r>
          </w:p>
        </w:tc>
        <w:tc>
          <w:tcPr>
            <w:tcW w:w="0" w:type="auto"/>
            <w:gridSpan w:val="4"/>
            <w:shd w:val="clear" w:color="auto" w:fill="E0E0E0"/>
            <w:vAlign w:val="center"/>
          </w:tcPr>
          <w:p w14:paraId="2E44DD41" w14:textId="77777777" w:rsidR="00D8313B" w:rsidRPr="008B58AB" w:rsidRDefault="00D8313B" w:rsidP="007E2549">
            <w:pPr>
              <w:pStyle w:val="TAH"/>
            </w:pPr>
            <w:r w:rsidRPr="008B58AB">
              <w:t>HARQ-ACK(j)</w:t>
            </w:r>
          </w:p>
          <w:p w14:paraId="22E8D178" w14:textId="77777777" w:rsidR="00D8313B" w:rsidRPr="008B58AB" w:rsidRDefault="00D8313B" w:rsidP="007E2549">
            <w:pPr>
              <w:pStyle w:val="TAH"/>
            </w:pPr>
          </w:p>
        </w:tc>
      </w:tr>
      <w:tr w:rsidR="00D8313B" w:rsidRPr="008B58AB" w14:paraId="3E0F4A4D" w14:textId="77777777">
        <w:trPr>
          <w:cantSplit/>
          <w:jc w:val="center"/>
        </w:trPr>
        <w:tc>
          <w:tcPr>
            <w:tcW w:w="0" w:type="auto"/>
            <w:vMerge/>
            <w:shd w:val="clear" w:color="auto" w:fill="E0E0E0"/>
            <w:vAlign w:val="center"/>
          </w:tcPr>
          <w:p w14:paraId="3FEBB1D2" w14:textId="77777777" w:rsidR="00D8313B" w:rsidRPr="008B58AB" w:rsidRDefault="00D8313B" w:rsidP="007E2549">
            <w:pPr>
              <w:pStyle w:val="TAH"/>
            </w:pPr>
          </w:p>
        </w:tc>
        <w:tc>
          <w:tcPr>
            <w:tcW w:w="0" w:type="auto"/>
            <w:shd w:val="clear" w:color="auto" w:fill="E0E0E0"/>
            <w:vAlign w:val="center"/>
          </w:tcPr>
          <w:p w14:paraId="50119550" w14:textId="77777777" w:rsidR="00D8313B" w:rsidRPr="008B58AB" w:rsidRDefault="00D8313B" w:rsidP="007E2549">
            <w:pPr>
              <w:pStyle w:val="TAH"/>
            </w:pPr>
            <w:r w:rsidRPr="008B58AB">
              <w:t>HARQ-ACK(0)</w:t>
            </w:r>
          </w:p>
        </w:tc>
        <w:tc>
          <w:tcPr>
            <w:tcW w:w="0" w:type="auto"/>
            <w:shd w:val="clear" w:color="auto" w:fill="E0E0E0"/>
            <w:vAlign w:val="center"/>
          </w:tcPr>
          <w:p w14:paraId="4D99F79A" w14:textId="77777777" w:rsidR="00D8313B" w:rsidRPr="008B58AB" w:rsidRDefault="00D8313B" w:rsidP="007E2549">
            <w:pPr>
              <w:pStyle w:val="TAH"/>
            </w:pPr>
            <w:r w:rsidRPr="008B58AB">
              <w:t>HARQ-ACK(1)</w:t>
            </w:r>
          </w:p>
        </w:tc>
        <w:tc>
          <w:tcPr>
            <w:tcW w:w="0" w:type="auto"/>
            <w:shd w:val="clear" w:color="auto" w:fill="E0E0E0"/>
            <w:vAlign w:val="center"/>
          </w:tcPr>
          <w:p w14:paraId="26BCAB1C" w14:textId="77777777" w:rsidR="00D8313B" w:rsidRPr="008B58AB" w:rsidRDefault="00D8313B" w:rsidP="007E2549">
            <w:pPr>
              <w:pStyle w:val="TAH"/>
            </w:pPr>
            <w:r w:rsidRPr="008B58AB">
              <w:t>HARQ-ACK(2)</w:t>
            </w:r>
          </w:p>
        </w:tc>
        <w:tc>
          <w:tcPr>
            <w:tcW w:w="0" w:type="auto"/>
            <w:shd w:val="clear" w:color="auto" w:fill="E0E0E0"/>
            <w:vAlign w:val="center"/>
          </w:tcPr>
          <w:p w14:paraId="2EFD14AF" w14:textId="77777777" w:rsidR="00D8313B" w:rsidRPr="008B58AB" w:rsidRDefault="00D8313B" w:rsidP="007E2549">
            <w:pPr>
              <w:pStyle w:val="TAH"/>
            </w:pPr>
            <w:r w:rsidRPr="008B58AB">
              <w:t>HARQ-ACK(3)</w:t>
            </w:r>
          </w:p>
        </w:tc>
      </w:tr>
      <w:tr w:rsidR="00D8313B" w:rsidRPr="008B58AB" w14:paraId="77D3F6F9" w14:textId="77777777">
        <w:trPr>
          <w:cantSplit/>
          <w:jc w:val="center"/>
        </w:trPr>
        <w:tc>
          <w:tcPr>
            <w:tcW w:w="0" w:type="auto"/>
            <w:vAlign w:val="center"/>
          </w:tcPr>
          <w:p w14:paraId="6BA245CF" w14:textId="77777777" w:rsidR="00D8313B" w:rsidRPr="008B58AB" w:rsidRDefault="00D8313B" w:rsidP="007E2549">
            <w:pPr>
              <w:pStyle w:val="TAC"/>
            </w:pPr>
            <w:r w:rsidRPr="008B58AB">
              <w:t>4</w:t>
            </w:r>
          </w:p>
        </w:tc>
        <w:tc>
          <w:tcPr>
            <w:tcW w:w="0" w:type="auto"/>
            <w:vAlign w:val="center"/>
          </w:tcPr>
          <w:p w14:paraId="4B5D0E3C" w14:textId="77777777"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14:paraId="4BF7ED56" w14:textId="77777777"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14:paraId="0158D868" w14:textId="77777777"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c>
          <w:tcPr>
            <w:tcW w:w="0" w:type="auto"/>
            <w:vAlign w:val="center"/>
          </w:tcPr>
          <w:p w14:paraId="4872D14B" w14:textId="77777777"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r>
    </w:tbl>
    <w:p w14:paraId="19B693C3" w14:textId="77777777" w:rsidR="00DE78B1" w:rsidRPr="008B58AB" w:rsidRDefault="00DE78B1" w:rsidP="00DE78B1"/>
    <w:p w14:paraId="0C4F697F" w14:textId="77777777" w:rsidR="00DE78B1" w:rsidRPr="008B58AB" w:rsidRDefault="00DE78B1" w:rsidP="00DE78B1">
      <w:r w:rsidRPr="008B58AB">
        <w:t xml:space="preserve">For TDD HARQ-ACK multiplexing with PUCCH format 1b with channel selection and sub-frame </w:t>
      </w:r>
      <w:r w:rsidR="00DF64B1" w:rsidRPr="008B58AB">
        <w:rPr>
          <w:noProof/>
          <w:position w:val="-6"/>
        </w:rPr>
        <w:drawing>
          <wp:inline distT="0" distB="0" distL="0" distR="0" wp14:anchorId="75B27B5A" wp14:editId="5B332767">
            <wp:extent cx="114300" cy="1238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14:anchorId="547B700F" wp14:editId="1E86E0E5">
            <wp:extent cx="371475" cy="142875"/>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and two configured serving cells, denote</w:t>
      </w:r>
      <w:r w:rsidR="00D8313B" w:rsidRPr="008B58AB">
        <w:t>s</w:t>
      </w:r>
      <w:r w:rsidRPr="008B58AB">
        <w:t xml:space="preserve"> </w:t>
      </w:r>
      <w:r w:rsidR="00DF64B1" w:rsidRPr="008B58AB">
        <w:rPr>
          <w:noProof/>
          <w:position w:val="-14"/>
        </w:rPr>
        <w:drawing>
          <wp:inline distT="0" distB="0" distL="0" distR="0" wp14:anchorId="376E64D1" wp14:editId="211E8589">
            <wp:extent cx="523875" cy="257175"/>
            <wp:effectExtent l="0" t="0" r="0" b="0"/>
            <wp:docPr id="1195"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w:t>
      </w:r>
      <w:r w:rsidR="00DF64B1" w:rsidRPr="008B58AB">
        <w:rPr>
          <w:noProof/>
          <w:position w:val="-6"/>
        </w:rPr>
        <w:drawing>
          <wp:inline distT="0" distB="0" distL="0" distR="0" wp14:anchorId="2AF5A9EB" wp14:editId="2D846B59">
            <wp:extent cx="457200" cy="1524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8B58AB">
        <w:t xml:space="preserve">as the PUCCH resource derived from the transmissions in </w:t>
      </w:r>
      <w:r w:rsidR="00DF64B1" w:rsidRPr="008B58AB">
        <w:rPr>
          <w:noProof/>
          <w:position w:val="-4"/>
        </w:rPr>
        <w:drawing>
          <wp:inline distT="0" distB="0" distL="0" distR="0" wp14:anchorId="4C16FA0A" wp14:editId="28834121">
            <wp:extent cx="171450" cy="14287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8B58AB">
        <w:t xml:space="preserve"> downlink or special</w:t>
      </w:r>
      <w:r w:rsidRPr="008B58AB">
        <w:t xml:space="preserve"> sub-frames associated with the UL subframe</w:t>
      </w:r>
      <w:r w:rsidRPr="008B58AB">
        <w:rPr>
          <w:i/>
        </w:rPr>
        <w:t xml:space="preserve"> n</w:t>
      </w:r>
      <w:r w:rsidR="008576A0" w:rsidRPr="008B58AB">
        <w:rPr>
          <w:sz w:val="19"/>
          <w:szCs w:val="19"/>
        </w:rPr>
        <w:t xml:space="preserve"> </w:t>
      </w:r>
      <w:r w:rsidRPr="008B58AB">
        <w:t xml:space="preserve">. </w:t>
      </w:r>
      <w:r w:rsidR="00DF64B1" w:rsidRPr="008B58AB">
        <w:rPr>
          <w:noProof/>
          <w:position w:val="-14"/>
        </w:rPr>
        <w:drawing>
          <wp:inline distT="0" distB="0" distL="0" distR="0" wp14:anchorId="4E664D41" wp14:editId="45AE8E48">
            <wp:extent cx="476250" cy="25717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14:anchorId="54952790" wp14:editId="791B9D1F">
            <wp:extent cx="476250" cy="25717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are associated with the PDSCH transmission(s) </w:t>
      </w:r>
      <w:r w:rsidR="00BB1153" w:rsidRPr="008B58AB">
        <w:rPr>
          <w:rFonts w:hint="eastAsia"/>
          <w:lang w:eastAsia="zh-CN"/>
        </w:rPr>
        <w:t>or a PDCCH</w:t>
      </w:r>
      <w:r w:rsidR="00CC5BCE" w:rsidRPr="008B58AB">
        <w:t>/EPDCCH</w:t>
      </w:r>
      <w:r w:rsidR="00BB1153" w:rsidRPr="008B58AB">
        <w:rPr>
          <w:rFonts w:hint="eastAsia"/>
          <w:lang w:eastAsia="zh-CN"/>
        </w:rPr>
        <w:t xml:space="preserve"> indicating downlink SPS release</w:t>
      </w:r>
      <w:r w:rsidR="00BB1153" w:rsidRPr="008B58AB">
        <w:rPr>
          <w:lang w:eastAsia="zh-CN"/>
        </w:rPr>
        <w:t xml:space="preserve"> </w:t>
      </w:r>
      <w:r w:rsidR="00BB1153" w:rsidRPr="008B58AB">
        <w:rPr>
          <w:rFonts w:cs="Arial"/>
        </w:rPr>
        <w:t xml:space="preserve">(defined in </w:t>
      </w:r>
      <w:r w:rsidR="00FE5A47" w:rsidRPr="008B58AB">
        <w:rPr>
          <w:rFonts w:cs="Arial"/>
        </w:rPr>
        <w:t>Subclause</w:t>
      </w:r>
      <w:r w:rsidR="00BB1153" w:rsidRPr="008B58AB">
        <w:rPr>
          <w:rFonts w:cs="Arial"/>
        </w:rPr>
        <w:t xml:space="preserve"> 9.2)</w:t>
      </w:r>
      <w:r w:rsidR="00BB1153" w:rsidRPr="008B58AB">
        <w:rPr>
          <w:rFonts w:cs="Arial" w:hint="eastAsia"/>
          <w:lang w:eastAsia="zh-CN"/>
        </w:rPr>
        <w:t xml:space="preserve"> </w:t>
      </w:r>
      <w:r w:rsidRPr="008B58AB">
        <w:t>on the primary cell and</w:t>
      </w:r>
      <w:r w:rsidR="008576A0" w:rsidRPr="008B58AB">
        <w:t xml:space="preserve"> </w:t>
      </w:r>
      <w:r w:rsidR="00DF64B1" w:rsidRPr="008B58AB">
        <w:rPr>
          <w:noProof/>
          <w:position w:val="-14"/>
        </w:rPr>
        <w:drawing>
          <wp:inline distT="0" distB="0" distL="0" distR="0" wp14:anchorId="336797FD" wp14:editId="283E83C7">
            <wp:extent cx="476250" cy="25717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14:anchorId="01522BFC" wp14:editId="486E08FC">
            <wp:extent cx="476250"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are associated with the PDSCH transmission(s) on the secondary cell.</w:t>
      </w:r>
    </w:p>
    <w:p w14:paraId="5D8EF5D1" w14:textId="77777777" w:rsidR="00DE78B1" w:rsidRPr="008B58AB" w:rsidRDefault="00DE78B1" w:rsidP="00DE78B1"/>
    <w:p w14:paraId="5079341B" w14:textId="77777777" w:rsidR="00DE78B1" w:rsidRPr="008B58AB" w:rsidRDefault="00DE78B1" w:rsidP="00DE78B1">
      <w:r w:rsidRPr="008B58AB">
        <w:t>For Primary cell:</w:t>
      </w:r>
    </w:p>
    <w:p w14:paraId="54D0E033" w14:textId="77777777" w:rsidR="00DE78B1" w:rsidRPr="008B58AB" w:rsidRDefault="00AB1D8E"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t xml:space="preserve">the UE is not configured with the higher layer parameter </w:t>
      </w:r>
      <w:r w:rsidR="00C6756F" w:rsidRPr="008B58AB">
        <w:rPr>
          <w:i/>
          <w:lang w:eastAsia="zh-CN"/>
        </w:rPr>
        <w:t>EIMTA-MainConfigServCell-r12</w:t>
      </w:r>
      <w:r w:rsidRPr="008B58AB">
        <w:rPr>
          <w:lang w:eastAsia="zh-CN"/>
        </w:rPr>
        <w:t xml:space="preserve"> on the primary cell, and </w:t>
      </w:r>
      <w:r w:rsidRPr="008B58AB">
        <w:rPr>
          <w:rFonts w:eastAsia="SimSun"/>
          <w:lang w:eastAsia="zh-CN"/>
        </w:rPr>
        <w:t>i</w:t>
      </w:r>
      <w:r w:rsidR="00DE78B1" w:rsidRPr="008B58AB">
        <w:rPr>
          <w:rFonts w:eastAsia="SimSun"/>
          <w:lang w:eastAsia="zh-CN"/>
        </w:rPr>
        <w:t xml:space="preserve">f </w:t>
      </w:r>
      <w:r w:rsidR="00AF4D64" w:rsidRPr="008B58AB">
        <w:rPr>
          <w:rFonts w:eastAsia="SimSun"/>
          <w:lang w:eastAsia="zh-CN"/>
        </w:rPr>
        <w:t xml:space="preserve">there is </w:t>
      </w:r>
      <w:r w:rsidR="00DE78B1" w:rsidRPr="008B58AB">
        <w:rPr>
          <w:rFonts w:eastAsia="SimSun"/>
          <w:lang w:eastAsia="zh-CN"/>
        </w:rPr>
        <w:t xml:space="preserve">a </w:t>
      </w:r>
      <w:r w:rsidR="00DE78B1" w:rsidRPr="008B58AB">
        <w:t xml:space="preserve">PDSCH transmission on the primary cell </w:t>
      </w:r>
      <w:r w:rsidR="00AF4D64" w:rsidRPr="008B58AB">
        <w:t xml:space="preserve">without </w:t>
      </w:r>
      <w:r w:rsidR="00DE78B1" w:rsidRPr="008B58AB">
        <w:t>a corresponding PDCCH</w:t>
      </w:r>
      <w:r w:rsidR="00CC5BCE" w:rsidRPr="008B58AB">
        <w:t>/EPDCCH</w:t>
      </w:r>
      <w:r w:rsidR="00DE78B1" w:rsidRPr="008B58AB">
        <w:t xml:space="preserve"> detected within the subframe(s) </w:t>
      </w:r>
      <w:r w:rsidR="00DF64B1" w:rsidRPr="008B58AB">
        <w:rPr>
          <w:noProof/>
          <w:position w:val="-6"/>
        </w:rPr>
        <w:drawing>
          <wp:inline distT="0" distB="0" distL="0" distR="0" wp14:anchorId="405B8C5B" wp14:editId="13245814">
            <wp:extent cx="285750" cy="171450"/>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7453A2A5" wp14:editId="47939AAA">
            <wp:extent cx="342900" cy="1714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w:t>
      </w:r>
    </w:p>
    <w:p w14:paraId="6C35F00C" w14:textId="77777777" w:rsidR="00DE78B1" w:rsidRPr="008B58AB" w:rsidRDefault="00AB1D8E" w:rsidP="008260B9">
      <w:pPr>
        <w:pStyle w:val="B2"/>
        <w:rPr>
          <w:rFonts w:eastAsia="SimSun"/>
          <w:lang w:eastAsia="zh-CN"/>
        </w:rPr>
      </w:pPr>
      <w:r w:rsidRPr="008B58AB">
        <w:t>-</w:t>
      </w:r>
      <w:r w:rsidRPr="008B58AB">
        <w:tab/>
      </w:r>
      <w:r w:rsidR="00DE78B1" w:rsidRPr="008B58AB">
        <w:t xml:space="preserve">the value of </w:t>
      </w:r>
      <w:r w:rsidR="00DF64B1" w:rsidRPr="008B58AB">
        <w:rPr>
          <w:noProof/>
          <w:position w:val="-14"/>
        </w:rPr>
        <w:drawing>
          <wp:inline distT="0" distB="0" distL="0" distR="0" wp14:anchorId="04A13604" wp14:editId="37A1EB28">
            <wp:extent cx="476250"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8B58AB">
        <w:t xml:space="preserve"> is determined according to higher layer configuration and Table 9.2-2. </w:t>
      </w:r>
    </w:p>
    <w:p w14:paraId="6C46EF4C" w14:textId="77777777" w:rsidR="00CC5BCE" w:rsidRPr="008B58AB" w:rsidRDefault="00AB1D8E" w:rsidP="008260B9">
      <w:pPr>
        <w:pStyle w:val="B2"/>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14:anchorId="59C71DBE" wp14:editId="46CCF56A">
            <wp:extent cx="400050" cy="2381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3FEFB2DB" wp14:editId="69AD631B">
            <wp:extent cx="466725" cy="2095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14:anchorId="3BC0040F" wp14:editId="506899F3">
            <wp:extent cx="400050" cy="238125"/>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57E6EBB3" wp14:editId="50ED057F">
            <wp:extent cx="514350" cy="23812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 xml:space="preserve">, the PUCCH resource </w:t>
      </w:r>
      <w:r w:rsidR="00DF64B1" w:rsidRPr="008B58AB">
        <w:rPr>
          <w:noProof/>
          <w:position w:val="-14"/>
        </w:rPr>
        <w:drawing>
          <wp:inline distT="0" distB="0" distL="0" distR="0" wp14:anchorId="2FF8C050" wp14:editId="74F69B78">
            <wp:extent cx="3476625" cy="247650"/>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8B58AB">
        <w:t xml:space="preserve"> where</w:t>
      </w:r>
      <w:r w:rsidR="00DE78B1" w:rsidRPr="008B58AB">
        <w:rPr>
          <w:rFonts w:eastAsia="SimSun" w:hint="eastAsia"/>
          <w:lang w:eastAsia="zh-CN"/>
        </w:rPr>
        <w:t xml:space="preserve"> </w:t>
      </w:r>
      <w:r w:rsidR="00DF64B1" w:rsidRPr="008B58AB">
        <w:rPr>
          <w:noProof/>
          <w:position w:val="-6"/>
        </w:rPr>
        <w:drawing>
          <wp:inline distT="0" distB="0" distL="0" distR="0" wp14:anchorId="33B745B4" wp14:editId="18F9CEA7">
            <wp:extent cx="104775" cy="123825"/>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14:anchorId="4279A25A" wp14:editId="4F562DB0">
            <wp:extent cx="1114425" cy="2476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14:anchorId="38238E5B" wp14:editId="47191598">
            <wp:extent cx="2638425" cy="30480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14:anchorId="285E4E93" wp14:editId="44F91586">
            <wp:extent cx="390525" cy="2476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14:anchorId="22BB9165" wp14:editId="10C58FC2">
            <wp:extent cx="342900" cy="19050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and </w:t>
      </w:r>
      <w:r w:rsidR="00DF64B1" w:rsidRPr="008B58AB">
        <w:rPr>
          <w:noProof/>
          <w:position w:val="-10"/>
        </w:rPr>
        <w:drawing>
          <wp:inline distT="0" distB="0" distL="0" distR="0" wp14:anchorId="0628C492" wp14:editId="6509C644">
            <wp:extent cx="45720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p>
    <w:p w14:paraId="78572906" w14:textId="77777777" w:rsidR="00CC5BC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14:anchorId="43080581" wp14:editId="25C807CC">
            <wp:extent cx="400050" cy="2381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14:anchorId="05DFE019" wp14:editId="78A4E164">
            <wp:extent cx="466725" cy="21907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14:anchorId="6867B003" wp14:editId="6CD85880">
            <wp:extent cx="400050" cy="23812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14:anchorId="42C8188B" wp14:editId="116251A8">
            <wp:extent cx="514350"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the PUCCH resource is given by </w:t>
      </w:r>
    </w:p>
    <w:p w14:paraId="42CDB31B" w14:textId="77777777"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14:anchorId="03E3669D" wp14:editId="45E43A93">
            <wp:extent cx="114300" cy="15240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685CEA3F" w14:textId="77777777"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14:anchorId="5FA7F351" wp14:editId="492E4311">
            <wp:extent cx="3000375" cy="41910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4F93721D" w14:textId="77777777"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14:anchorId="0ECFB873" wp14:editId="51E3BC03">
            <wp:extent cx="114300" cy="15240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668DACB5" w14:textId="77777777"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14:anchorId="28B0ADB0" wp14:editId="1D03F050">
            <wp:extent cx="3924300" cy="4667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6427845A" w14:textId="77777777" w:rsidR="00AB1D8E" w:rsidRPr="008B58AB" w:rsidRDefault="00CC5BCE" w:rsidP="0058579F">
      <w:pPr>
        <w:pStyle w:val="B2"/>
        <w:ind w:firstLine="0"/>
      </w:pPr>
      <w:r w:rsidRPr="008B58AB">
        <w:rPr>
          <w:rFonts w:eastAsia="SimSun" w:hint="eastAsia"/>
          <w:lang w:eastAsia="zh-CN"/>
        </w:rPr>
        <w:t xml:space="preserve">where </w:t>
      </w:r>
      <w:r w:rsidR="00DF64B1" w:rsidRPr="008B58AB">
        <w:rPr>
          <w:noProof/>
          <w:position w:val="-14"/>
        </w:rPr>
        <w:drawing>
          <wp:inline distT="0" distB="0" distL="0" distR="0" wp14:anchorId="3B26E975" wp14:editId="5ED6F06A">
            <wp:extent cx="438150" cy="2476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76D1F436" wp14:editId="6F92B66C">
            <wp:extent cx="114300" cy="15240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6A6D4258" wp14:editId="7C972692">
            <wp:extent cx="352425" cy="2000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4DAFB1DD" wp14:editId="68474AD1">
            <wp:extent cx="552450"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120E2479" wp14:editId="4399E2B0">
            <wp:extent cx="114300" cy="15240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019A64A4" wp14:editId="1B138DDE">
            <wp:extent cx="495300" cy="238125"/>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58365085" wp14:editId="36BBDF9D">
            <wp:extent cx="114300" cy="1524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607E4B5F" wp14:editId="681E6456">
            <wp:extent cx="352425" cy="2000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70FC1580" wp14:editId="11D1BCAC">
            <wp:extent cx="152400" cy="1714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363FDEFD" wp14:editId="4B5A54D8">
            <wp:extent cx="352425" cy="2000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14:anchorId="6375C080" wp14:editId="3766ED21">
            <wp:extent cx="371475" cy="171450"/>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02A3E3C8" wp14:editId="64662C7F">
            <wp:extent cx="314325"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3EC5F0DC" wp14:editId="4AB607E8">
            <wp:extent cx="361950" cy="1714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445A1CE8" wp14:editId="5013D103">
            <wp:extent cx="314325" cy="2095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14:anchorId="23464D0A" wp14:editId="5B063027">
            <wp:extent cx="352425" cy="2000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177238DD" wp14:editId="13FC30F5">
            <wp:extent cx="714375" cy="247650"/>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14:anchorId="4CEEE319" wp14:editId="038B037D">
            <wp:extent cx="114300" cy="152400"/>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14:anchorId="071177E1" wp14:editId="44309F52">
            <wp:extent cx="352425" cy="2000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 xml:space="preserve">subframe </w:t>
      </w:r>
      <w:r w:rsidR="00DF64B1" w:rsidRPr="008B58AB">
        <w:rPr>
          <w:noProof/>
          <w:position w:val="-12"/>
        </w:rPr>
        <w:drawing>
          <wp:inline distT="0" distB="0" distL="0" distR="0" wp14:anchorId="185CE98E" wp14:editId="3F789B1E">
            <wp:extent cx="352425" cy="2000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10E3A006" wp14:editId="077EBCA8">
            <wp:extent cx="714375" cy="24765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14:anchorId="24182E88" wp14:editId="4EBDE568">
            <wp:extent cx="114300" cy="1524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configured for that UE in subframe</w:t>
      </w:r>
      <w:r w:rsidR="00DF64B1" w:rsidRPr="008B58AB">
        <w:rPr>
          <w:noProof/>
          <w:position w:val="-12"/>
        </w:rPr>
        <w:drawing>
          <wp:inline distT="0" distB="0" distL="0" distR="0" wp14:anchorId="6616A3FD" wp14:editId="0D9E1F9E">
            <wp:extent cx="352425" cy="2000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14:anchorId="062FA9CC" wp14:editId="6D91AFD4">
            <wp:extent cx="352425" cy="2000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14:anchorId="0913451D" wp14:editId="434F2EFE">
            <wp:extent cx="714375"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4FCAAEB9" wp14:editId="2D9DD0FD">
            <wp:extent cx="352425" cy="200025"/>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1A675553" wp14:editId="09411BB6">
            <wp:extent cx="714375" cy="247650"/>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AB1D8E" w:rsidRPr="008B58AB">
        <w:t xml:space="preserve"> </w:t>
      </w:r>
    </w:p>
    <w:p w14:paraId="5B0D6069" w14:textId="77777777" w:rsidR="00AB1D8E" w:rsidRPr="008B58AB" w:rsidRDefault="00AB1D8E" w:rsidP="008260B9">
      <w:pPr>
        <w:pStyle w:val="B1"/>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i/>
          <w:lang w:eastAsia="zh-CN"/>
        </w:rPr>
        <w:t xml:space="preserve"> </w:t>
      </w:r>
      <w:r w:rsidRPr="008B58AB">
        <w:rPr>
          <w:lang w:eastAsia="zh-CN"/>
        </w:rPr>
        <w:t xml:space="preserve">on the primary cell, and </w:t>
      </w:r>
      <w:r w:rsidRPr="008B58AB">
        <w:rPr>
          <w:rFonts w:eastAsia="SimSun"/>
          <w:lang w:eastAsia="zh-CN"/>
        </w:rPr>
        <w:t xml:space="preserve">if there is a </w:t>
      </w:r>
      <w:r w:rsidRPr="008B58AB">
        <w:t xml:space="preserve">PDSCH transmission on the primary cell without a corresponding PDCCH/EPDCCH detected within the subframe(s) </w:t>
      </w:r>
      <w:r w:rsidR="00DF64B1" w:rsidRPr="008B58AB">
        <w:rPr>
          <w:noProof/>
          <w:position w:val="-6"/>
        </w:rPr>
        <w:drawing>
          <wp:inline distT="0" distB="0" distL="0" distR="0" wp14:anchorId="21D0BE54" wp14:editId="6022729B">
            <wp:extent cx="285750" cy="1714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24939933" wp14:editId="4D68FACA">
            <wp:extent cx="342900" cy="17145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p>
    <w:p w14:paraId="2B3895AE" w14:textId="77777777" w:rsidR="00AB1D8E" w:rsidRPr="008B58AB" w:rsidRDefault="00AB1D8E" w:rsidP="008260B9">
      <w:pPr>
        <w:pStyle w:val="B2"/>
        <w:rPr>
          <w:rFonts w:eastAsia="SimSun"/>
          <w:lang w:eastAsia="zh-CN"/>
        </w:rPr>
      </w:pPr>
      <w:r w:rsidRPr="008B58AB">
        <w:t>-</w:t>
      </w:r>
      <w:r w:rsidRPr="008B58AB">
        <w:tab/>
        <w:t xml:space="preserve">the value of </w:t>
      </w:r>
      <w:r w:rsidR="00DF64B1" w:rsidRPr="008B58AB">
        <w:rPr>
          <w:noProof/>
          <w:position w:val="-14"/>
        </w:rPr>
        <w:drawing>
          <wp:inline distT="0" distB="0" distL="0" distR="0" wp14:anchorId="4F69F93D" wp14:editId="2F8B7B8B">
            <wp:extent cx="476250" cy="25717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determined according to higher layer configuration and Table 9.2-2. </w:t>
      </w:r>
    </w:p>
    <w:p w14:paraId="34D2FF84" w14:textId="77777777" w:rsidR="00AB1D8E" w:rsidRPr="008B58AB" w:rsidRDefault="00AB1D8E" w:rsidP="008260B9">
      <w:pPr>
        <w:pStyle w:val="B2"/>
      </w:pPr>
      <w:r w:rsidRPr="008B58AB">
        <w:rPr>
          <w:rFonts w:eastAsia="SimSun"/>
          <w:lang w:eastAsia="zh-CN"/>
        </w:rPr>
        <w:t>-</w:t>
      </w:r>
      <w:r w:rsidRPr="008B58AB">
        <w:rPr>
          <w:rFonts w:eastAsia="SimSun"/>
          <w:lang w:eastAsia="zh-CN"/>
        </w:rPr>
        <w:tab/>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14:anchorId="150F49EE" wp14:editId="0693FF6A">
            <wp:extent cx="352425" cy="20955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14:anchorId="76BA31B6" wp14:editId="601219C3">
            <wp:extent cx="447675" cy="20955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3173376A" wp14:editId="2C21B4BA">
            <wp:extent cx="352425" cy="2095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14:anchorId="241F0788" wp14:editId="5570BC94">
            <wp:extent cx="447675" cy="20955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1DA1337C" w14:textId="77777777" w:rsidR="00AB1D8E" w:rsidRPr="008B58AB" w:rsidRDefault="00AB1D8E"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14:anchorId="60FF613D" wp14:editId="40425B72">
            <wp:extent cx="152400" cy="2095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4CBAE8AC" wp14:editId="397CFA88">
            <wp:extent cx="209550" cy="200025"/>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0AA40A67" wp14:editId="522FC079">
            <wp:extent cx="457200"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14:anchorId="0CF7BE7F" wp14:editId="1753CE21">
            <wp:extent cx="476250" cy="257175"/>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14:anchorId="0517801D" wp14:editId="719A8DE2">
            <wp:extent cx="3076575" cy="2476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4C40EF4B" w14:textId="77777777" w:rsidR="00AB1D8E" w:rsidRPr="008B58AB" w:rsidRDefault="00AB1D8E"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14:anchorId="5141FD87" wp14:editId="6BA80992">
            <wp:extent cx="152400" cy="2095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 is same as the value of an element </w:t>
      </w:r>
      <w:r w:rsidR="00DF64B1" w:rsidRPr="008B58AB">
        <w:rPr>
          <w:noProof/>
          <w:position w:val="-12"/>
        </w:rPr>
        <w:drawing>
          <wp:inline distT="0" distB="0" distL="0" distR="0" wp14:anchorId="2884049A" wp14:editId="6BB14469">
            <wp:extent cx="1619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14:anchorId="0A9A6064" wp14:editId="5F7093B3">
            <wp:extent cx="200025" cy="171450"/>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7CDF1CC8" wp14:editId="16600DEF">
            <wp:extent cx="457200" cy="2095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14:anchorId="7E03453D" wp14:editId="5E8436EF">
            <wp:extent cx="476250" cy="257175"/>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14:anchorId="113C5FBF" wp14:editId="5431CB99">
            <wp:extent cx="3095625" cy="266700"/>
            <wp:effectExtent l="0" t="0" r="0" b="0"/>
            <wp:docPr id="1267"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7228E284" w14:textId="77777777" w:rsidR="00AB1D8E" w:rsidRPr="008B58AB" w:rsidRDefault="00AB1D8E" w:rsidP="0058579F">
      <w:pPr>
        <w:pStyle w:val="B2"/>
        <w:ind w:firstLine="0"/>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14:anchorId="155C82AD" wp14:editId="190DF560">
            <wp:extent cx="266700" cy="190500"/>
            <wp:effectExtent l="0" t="0" r="0" b="0"/>
            <wp:docPr id="1268"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478B2523" wp14:editId="401C9192">
            <wp:extent cx="238125" cy="19050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14:anchorId="2309706C" wp14:editId="3C2AA5AB">
            <wp:extent cx="104775" cy="123825"/>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4B226112" wp14:editId="00F2C21D">
            <wp:extent cx="1095375" cy="24765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7C0D8C74" wp14:editId="2ED227A4">
            <wp:extent cx="2638425" cy="30480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14:anchorId="4F479A5D" wp14:editId="08F9CF2F">
            <wp:extent cx="304800" cy="238125"/>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2"/>
          <w:sz w:val="19"/>
          <w:szCs w:val="19"/>
        </w:rPr>
        <w:drawing>
          <wp:inline distT="0" distB="0" distL="0" distR="0" wp14:anchorId="728DF90A" wp14:editId="4B97F2F6">
            <wp:extent cx="33337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rFonts w:eastAsia="SimSun" w:hint="eastAsia"/>
          <w:lang w:eastAsia="zh-CN"/>
        </w:rPr>
        <w:t xml:space="preserve"> </w:t>
      </w:r>
      <w:r w:rsidRPr="008B58AB">
        <w:t>is the number of the first CCE used for transmission of the corresponding PDCCH in subframe</w:t>
      </w:r>
      <w:r w:rsidRPr="008B58AB">
        <w:rPr>
          <w:lang w:val="en-US"/>
        </w:rPr>
        <w:t xml:space="preserve"> </w:t>
      </w:r>
      <w:r w:rsidR="00DF64B1" w:rsidRPr="008B58AB">
        <w:rPr>
          <w:noProof/>
          <w:position w:val="-12"/>
        </w:rPr>
        <w:drawing>
          <wp:inline distT="0" distB="0" distL="0" distR="0" wp14:anchorId="1F50AACD" wp14:editId="74B52F5F">
            <wp:extent cx="352425" cy="2095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14:anchorId="65E7327D" wp14:editId="7188E3A9">
            <wp:extent cx="457200" cy="238125"/>
            <wp:effectExtent l="0" t="0" r="0" b="0"/>
            <wp:docPr id="1276"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14:anchorId="2B92CD12" wp14:editId="39D1FCFD">
            <wp:extent cx="457200" cy="2095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xml:space="preserve"> </w:t>
      </w:r>
      <w:r w:rsidRPr="008B58AB">
        <w:t xml:space="preserve">. </w:t>
      </w:r>
    </w:p>
    <w:p w14:paraId="2586CCBA" w14:textId="77777777" w:rsidR="00AB1D8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t xml:space="preserve">for a PDSCH transmission on the primary cell indicated by the detection of a corresponding EPDCCH </w:t>
      </w:r>
      <w:r w:rsidRPr="008B58AB">
        <w:t>in subframe</w:t>
      </w:r>
      <w:r w:rsidR="00DF64B1" w:rsidRPr="008B58AB">
        <w:rPr>
          <w:noProof/>
          <w:position w:val="-12"/>
        </w:rPr>
        <w:drawing>
          <wp:inline distT="0" distB="0" distL="0" distR="0" wp14:anchorId="47E33A65" wp14:editId="73440F47">
            <wp:extent cx="352425" cy="2095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14:anchorId="150B07CA" wp14:editId="6336808F">
            <wp:extent cx="447675" cy="209550"/>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3CEEE649" wp14:editId="34054D6C">
            <wp:extent cx="352425" cy="20955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14:anchorId="4A77E5FA" wp14:editId="74BE7512">
            <wp:extent cx="447675" cy="20955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 xml:space="preserve">, the PUCCH resource is given by </w:t>
      </w:r>
    </w:p>
    <w:p w14:paraId="3F68CF44" w14:textId="77777777"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14:anchorId="499E17CB" wp14:editId="5103A215">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distributed transmission</w:t>
      </w:r>
    </w:p>
    <w:p w14:paraId="32E4396C" w14:textId="77777777"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14:anchorId="136DE995" wp14:editId="7AA6A675">
            <wp:extent cx="3971925" cy="4191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14:paraId="787BB647" w14:textId="77777777"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14:anchorId="664CD295" wp14:editId="2C37968A">
            <wp:extent cx="114300" cy="1524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localized transmission</w:t>
      </w:r>
    </w:p>
    <w:p w14:paraId="3D0CBE06" w14:textId="77777777"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14:anchorId="6B970200" wp14:editId="1B3499FC">
            <wp:extent cx="4943475" cy="4667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14:paraId="2CE2CC50" w14:textId="77777777" w:rsidR="00AB1D8E" w:rsidRPr="008B58AB" w:rsidRDefault="00AB1D8E" w:rsidP="0058579F">
      <w:pPr>
        <w:pStyle w:val="B2"/>
        <w:ind w:firstLine="0"/>
        <w:rPr>
          <w:rFonts w:eastAsia="SimSun"/>
          <w:lang w:val="en-US" w:eastAsia="zh-CN"/>
        </w:rPr>
      </w:pPr>
      <w:r w:rsidRPr="008B58AB">
        <w:rPr>
          <w:rFonts w:eastAsia="SimSun"/>
          <w:lang w:val="en-US" w:eastAsia="zh-CN"/>
        </w:rPr>
        <w:t>where</w:t>
      </w:r>
    </w:p>
    <w:p w14:paraId="13C4F4A1" w14:textId="77777777"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if the value of </w:t>
      </w:r>
      <w:r w:rsidR="00DF64B1" w:rsidRPr="008B58AB">
        <w:rPr>
          <w:noProof/>
          <w:position w:val="-12"/>
        </w:rPr>
        <w:drawing>
          <wp:inline distT="0" distB="0" distL="0" distR="0" wp14:anchorId="4C04263F" wp14:editId="563C2696">
            <wp:extent cx="152400" cy="209550"/>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 is same as the value of an index </w:t>
      </w:r>
      <w:r w:rsidR="00DF64B1" w:rsidRPr="008B58AB">
        <w:rPr>
          <w:noProof/>
          <w:position w:val="-12"/>
        </w:rPr>
        <w:drawing>
          <wp:inline distT="0" distB="0" distL="0" distR="0" wp14:anchorId="5CA13151" wp14:editId="2EEDCEB0">
            <wp:extent cx="209550" cy="200025"/>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14:anchorId="741EFCBE" wp14:editId="63D2F7D0">
            <wp:extent cx="45720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sidRPr="008B58AB">
        <w:rPr>
          <w:lang w:val="en-US"/>
        </w:rPr>
        <w:t>, then</w:t>
      </w:r>
      <w:r w:rsidR="00AB1D8E" w:rsidRPr="008B58AB">
        <w:rPr>
          <w:rFonts w:eastAsia="SimSun" w:hint="eastAsia"/>
          <w:lang w:eastAsia="zh-CN"/>
        </w:rPr>
        <w:t xml:space="preserve"> </w:t>
      </w:r>
      <w:r w:rsidR="00DF64B1" w:rsidRPr="008B58AB">
        <w:rPr>
          <w:noProof/>
          <w:position w:val="-6"/>
        </w:rPr>
        <w:drawing>
          <wp:inline distT="0" distB="0" distL="0" distR="0" wp14:anchorId="2F79CAE5" wp14:editId="6E696EFB">
            <wp:extent cx="381000" cy="15240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14:anchorId="5DD39170" wp14:editId="187F5214">
            <wp:extent cx="3429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8B58AB">
        <w:rPr>
          <w:lang w:val="en-US"/>
        </w:rPr>
        <w:t>;</w:t>
      </w:r>
      <w:r w:rsidR="00AB1D8E" w:rsidRPr="008B58AB">
        <w:t xml:space="preserve"> </w:t>
      </w:r>
    </w:p>
    <w:p w14:paraId="05E9769F" w14:textId="77777777"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otherwise, if the value of </w:t>
      </w:r>
      <w:r w:rsidR="00DF64B1" w:rsidRPr="008B58AB">
        <w:rPr>
          <w:noProof/>
          <w:position w:val="-12"/>
        </w:rPr>
        <w:drawing>
          <wp:inline distT="0" distB="0" distL="0" distR="0" wp14:anchorId="677C7B51" wp14:editId="2D93B927">
            <wp:extent cx="15240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is same as the value of an index </w:t>
      </w:r>
      <w:r w:rsidR="00DF64B1" w:rsidRPr="008B58AB">
        <w:rPr>
          <w:noProof/>
          <w:position w:val="-12"/>
        </w:rPr>
        <w:drawing>
          <wp:inline distT="0" distB="0" distL="0" distR="0" wp14:anchorId="1732E822" wp14:editId="17002776">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14:anchorId="7BF69BCD" wp14:editId="3EC401AE">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8B58AB">
        <w:rPr>
          <w:lang w:val="en-US"/>
        </w:rPr>
        <w:t xml:space="preserve">, then </w:t>
      </w:r>
      <w:r w:rsidR="00DF64B1" w:rsidRPr="008B58AB">
        <w:rPr>
          <w:noProof/>
          <w:position w:val="-6"/>
        </w:rPr>
        <w:drawing>
          <wp:inline distT="0" distB="0" distL="0" distR="0" wp14:anchorId="008153F2" wp14:editId="7C7E1552">
            <wp:extent cx="43815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14:anchorId="0C04E3A7" wp14:editId="329E3C3C">
            <wp:extent cx="371475" cy="15240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8B58AB">
        <w:rPr>
          <w:lang w:val="en-US"/>
        </w:rPr>
        <w:t xml:space="preserve">; </w:t>
      </w:r>
    </w:p>
    <w:p w14:paraId="687852BA" w14:textId="77777777" w:rsidR="00DE78B1" w:rsidRPr="008B58AB" w:rsidRDefault="00AB1D8E"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14:anchorId="7B7996F8" wp14:editId="02A1ABBF">
            <wp:extent cx="438150" cy="24765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0F467769" wp14:editId="1D5FB364">
            <wp:extent cx="114300" cy="152400"/>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in subframe</w:t>
      </w:r>
      <w:r w:rsidRPr="008B58AB">
        <w:rPr>
          <w:lang w:val="en-US"/>
        </w:rPr>
        <w:t xml:space="preserve"> </w:t>
      </w:r>
      <w:r w:rsidR="00DF64B1" w:rsidRPr="008B58AB">
        <w:rPr>
          <w:noProof/>
          <w:position w:val="-12"/>
        </w:rPr>
        <w:drawing>
          <wp:inline distT="0" distB="0" distL="0" distR="0" wp14:anchorId="7B71CF4D" wp14:editId="582AC438">
            <wp:extent cx="352425" cy="20955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7BB66CEF" wp14:editId="207E0FCD">
            <wp:extent cx="552450" cy="25717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1F30F26F" wp14:editId="33D14053">
            <wp:extent cx="114300" cy="15240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7D9D8C3C" wp14:editId="2019E311">
            <wp:extent cx="495300" cy="2381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1C28D407" wp14:editId="655AC3A4">
            <wp:extent cx="114300" cy="15240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66106622" wp14:editId="1E2B1459">
            <wp:extent cx="352425" cy="2095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75B866AE" wp14:editId="3E4824EF">
            <wp:extent cx="152400" cy="17145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70BDCB40" wp14:editId="3C2B3BB4">
            <wp:extent cx="352425" cy="200025"/>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00DF64B1" w:rsidRPr="008B58AB">
        <w:rPr>
          <w:noProof/>
          <w:position w:val="-12"/>
        </w:rPr>
        <w:drawing>
          <wp:inline distT="0" distB="0" distL="0" distR="0" wp14:anchorId="619E4021" wp14:editId="0F0F26BB">
            <wp:extent cx="342900" cy="2095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534D8742" wp14:editId="604AD913">
            <wp:extent cx="771525" cy="2476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32768F89" wp14:editId="096D4840">
            <wp:extent cx="742950" cy="26670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position w:val="-10"/>
        </w:rPr>
        <w:t xml:space="preserve"> </w:t>
      </w:r>
      <w:r w:rsidRPr="008B58AB">
        <w:t xml:space="preserve">are determined as described in </w:t>
      </w:r>
      <w:r w:rsidR="00FE5A47" w:rsidRPr="008B58AB">
        <w:t>Subclause</w:t>
      </w:r>
      <w:r w:rsidRPr="008B58AB">
        <w:t xml:space="preserve"> 10.1.3.1.</w:t>
      </w:r>
      <w:r w:rsidRPr="008B58AB">
        <w:rPr>
          <w:sz w:val="19"/>
          <w:szCs w:val="19"/>
        </w:rPr>
        <w:t xml:space="preserve"> </w:t>
      </w:r>
    </w:p>
    <w:p w14:paraId="6B0AA6C6" w14:textId="77777777" w:rsidR="00DE78B1" w:rsidRPr="008B58AB" w:rsidRDefault="00902E64" w:rsidP="008260B9">
      <w:pPr>
        <w:pStyle w:val="B2"/>
        <w:rPr>
          <w:rFonts w:eastAsia="SimSun"/>
          <w:lang w:eastAsia="zh-CN"/>
        </w:rPr>
      </w:pPr>
      <w:r w:rsidRPr="008B58AB">
        <w:t>-</w:t>
      </w:r>
      <w:r w:rsidRPr="008B58AB">
        <w:tab/>
      </w:r>
      <w:r w:rsidR="00DE78B1" w:rsidRPr="008B58AB">
        <w:t>HARQ-ACK(0) is the ACK/NACK/DTX response for the PDSCH transmission without a corresponding PDCCH</w:t>
      </w:r>
      <w:r w:rsidR="00CC5BCE" w:rsidRPr="008B58AB">
        <w:t>/EPDCCH</w:t>
      </w:r>
      <w:r w:rsidR="00DE78B1" w:rsidRPr="008B58AB">
        <w:t>.</w:t>
      </w:r>
      <w:r w:rsidR="008576A0" w:rsidRPr="008B58AB">
        <w:t xml:space="preserve"> </w:t>
      </w:r>
      <w:r w:rsidR="009032EE" w:rsidRPr="008B58AB">
        <w:rPr>
          <w:rFonts w:eastAsia="SimSun" w:hint="eastAsia"/>
          <w:lang w:eastAsia="zh-CN"/>
        </w:rPr>
        <w:t xml:space="preserve">For </w:t>
      </w:r>
      <w:r w:rsidR="00DF64B1" w:rsidRPr="008B58AB">
        <w:rPr>
          <w:noProof/>
          <w:position w:val="-10"/>
        </w:rPr>
        <w:drawing>
          <wp:inline distT="0" distB="0" distL="0" distR="0" wp14:anchorId="40796BAF" wp14:editId="0D24E767">
            <wp:extent cx="7048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8B58AB">
        <w:rPr>
          <w:rFonts w:eastAsia="SimSun" w:hint="eastAsia"/>
          <w:lang w:eastAsia="zh-CN"/>
        </w:rPr>
        <w:t>,</w:t>
      </w:r>
      <w:r w:rsidR="009032EE" w:rsidRPr="008B58AB">
        <w:t xml:space="preserve"> </w:t>
      </w:r>
      <w:r w:rsidR="009032EE" w:rsidRPr="008B58AB">
        <w:rPr>
          <w:rFonts w:eastAsia="SimSun" w:hint="eastAsia"/>
          <w:lang w:eastAsia="zh-CN"/>
        </w:rPr>
        <w:t xml:space="preserve">if a </w:t>
      </w:r>
      <w:r w:rsidR="009032EE" w:rsidRPr="008B58AB">
        <w:t>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14:anchorId="5BCE1130" wp14:editId="0B76562D">
            <wp:extent cx="104775" cy="161925"/>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a</w:t>
      </w:r>
      <w:r w:rsidR="009032EE" w:rsidRPr="008B58AB">
        <w:rPr>
          <w:rFonts w:hint="eastAsia"/>
          <w:lang w:eastAsia="zh-CN"/>
        </w:rPr>
        <w:t xml:space="preserve"> 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14:anchorId="55D4B9DD" wp14:editId="5CEB31FE">
            <wp:extent cx="104775" cy="161925"/>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p>
    <w:p w14:paraId="12ACE7C7" w14:textId="77777777" w:rsidR="00DE78B1" w:rsidRPr="008B58AB" w:rsidRDefault="00902E64" w:rsidP="008260B9">
      <w:pPr>
        <w:pStyle w:val="B1"/>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Otherwise, </w:t>
      </w:r>
    </w:p>
    <w:p w14:paraId="0E447BDD" w14:textId="77777777" w:rsidR="00902E64" w:rsidRPr="008B58AB" w:rsidRDefault="00902E64" w:rsidP="008260B9">
      <w:pPr>
        <w:pStyle w:val="B2"/>
        <w:rPr>
          <w:rFonts w:eastAsia="SimSun"/>
          <w:lang w:eastAsia="zh-CN"/>
        </w:rPr>
      </w:pPr>
      <w:r w:rsidRPr="008B58AB">
        <w:t>-</w:t>
      </w:r>
      <w:r w:rsidRPr="008B58AB">
        <w:tab/>
        <w:t xml:space="preserve">If the UE is not configured with the higher layer parameter </w:t>
      </w:r>
      <w:r w:rsidR="00A00E01"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14:anchorId="45E9CDE4" wp14:editId="358C7DE5">
            <wp:extent cx="400050" cy="23812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69C67A67" wp14:editId="7E52B4CE">
            <wp:extent cx="495300" cy="23812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14:anchorId="45EF388C" wp14:editId="05593A7D">
            <wp:extent cx="400050" cy="23812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4B2588E7" wp14:editId="7A01E84C">
            <wp:extent cx="466725" cy="209550"/>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 </w:t>
      </w:r>
      <w:r w:rsidR="00DF64B1" w:rsidRPr="008B58AB">
        <w:rPr>
          <w:noProof/>
          <w:position w:val="-14"/>
        </w:rPr>
        <w:drawing>
          <wp:inline distT="0" distB="0" distL="0" distR="0" wp14:anchorId="36399868" wp14:editId="5A989DBA">
            <wp:extent cx="3571875" cy="2571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14:anchorId="2BE7E182" wp14:editId="79C2F225">
            <wp:extent cx="104775" cy="12382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14:anchorId="46D05EF1" wp14:editId="42D713CD">
            <wp:extent cx="1114425" cy="247650"/>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14:anchorId="501F678E" wp14:editId="5FD48262">
            <wp:extent cx="2638425" cy="304800"/>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w:t>
      </w:r>
      <w:r w:rsidR="00DE78B1" w:rsidRPr="008B58AB">
        <w:rPr>
          <w:rFonts w:eastAsia="SimSun"/>
          <w:lang w:eastAsia="zh-CN"/>
        </w:rPr>
        <w:t xml:space="preserve"> </w:t>
      </w:r>
      <w:r w:rsidR="00DE78B1" w:rsidRPr="008B58AB">
        <w:t xml:space="preserve">where </w:t>
      </w:r>
      <w:r w:rsidR="00DF64B1" w:rsidRPr="008B58AB">
        <w:rPr>
          <w:noProof/>
          <w:position w:val="-14"/>
        </w:rPr>
        <w:drawing>
          <wp:inline distT="0" distB="0" distL="0" distR="0" wp14:anchorId="769AD499" wp14:editId="2CDADA1C">
            <wp:extent cx="390525" cy="24765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w:t>
      </w:r>
      <w:r w:rsidR="00D8313B" w:rsidRPr="008B58AB">
        <w:t xml:space="preserve">PDCCH </w:t>
      </w:r>
      <w:r w:rsidR="00DE78B1" w:rsidRPr="008B58AB">
        <w:t xml:space="preserve">in subframe </w:t>
      </w:r>
      <w:r w:rsidR="00DF64B1" w:rsidRPr="008B58AB">
        <w:rPr>
          <w:noProof/>
          <w:position w:val="-10"/>
        </w:rPr>
        <w:drawing>
          <wp:inline distT="0" distB="0" distL="0" distR="0" wp14:anchorId="62EE26A2" wp14:editId="654CF31C">
            <wp:extent cx="400050" cy="21907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14:anchorId="54176657" wp14:editId="20BE0A66">
            <wp:extent cx="457200" cy="20955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r w:rsidR="00CC5BCE" w:rsidRPr="008B58AB">
        <w:t xml:space="preserve"> and for TDD UL/DL configuration of the primary cell belonging to {1,2,3,4,6},</w:t>
      </w:r>
      <w:r w:rsidR="00DE78B1" w:rsidRPr="008B58AB">
        <w:t xml:space="preserve"> </w:t>
      </w:r>
      <w:r w:rsidR="00DF64B1" w:rsidRPr="008B58AB">
        <w:rPr>
          <w:noProof/>
          <w:position w:val="-6"/>
        </w:rPr>
        <w:drawing>
          <wp:inline distT="0" distB="0" distL="0" distR="0" wp14:anchorId="35A1A905" wp14:editId="15DE06FA">
            <wp:extent cx="314325" cy="180975"/>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14:anchorId="01BE565A" wp14:editId="7E0370A4">
            <wp:extent cx="285750" cy="1809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CC5BCE" w:rsidRPr="008B58AB">
        <w:rPr>
          <w:lang w:val="en-US"/>
        </w:rPr>
        <w:t xml:space="preserve">, </w:t>
      </w:r>
      <w:r w:rsidR="00CC5BCE" w:rsidRPr="008B58AB">
        <w:rPr>
          <w:rFonts w:eastAsia="SimSun"/>
          <w:lang w:eastAsia="zh-CN"/>
        </w:rPr>
        <w:t xml:space="preserve">and for the primary cell with TDD UL/DL configuration 0 </w:t>
      </w:r>
      <w:r w:rsidR="00DF64B1" w:rsidRPr="008B58AB">
        <w:rPr>
          <w:noProof/>
          <w:position w:val="-6"/>
        </w:rPr>
        <w:drawing>
          <wp:inline distT="0" distB="0" distL="0" distR="0" wp14:anchorId="65053B64" wp14:editId="14C446D2">
            <wp:extent cx="314325" cy="17145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8B58AB">
        <w:t xml:space="preserve"> for the corresponding PDCCH</w:t>
      </w:r>
      <w:r w:rsidR="00CC5BCE" w:rsidRPr="008B58AB">
        <w:rPr>
          <w:rFonts w:eastAsia="SimSun"/>
          <w:lang w:eastAsia="zh-CN"/>
        </w:rPr>
        <w:t>.</w:t>
      </w:r>
      <w:r w:rsidRPr="008B58AB">
        <w:rPr>
          <w:rFonts w:eastAsia="SimSun"/>
          <w:lang w:eastAsia="zh-CN"/>
        </w:rPr>
        <w:t xml:space="preserve"> </w:t>
      </w:r>
    </w:p>
    <w:p w14:paraId="74507418" w14:textId="77777777"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lang w:eastAsia="zh-CN"/>
        </w:rPr>
        <w:t xml:space="preserve"> on the primary cell, </w:t>
      </w:r>
      <w:r w:rsidRPr="008B58AB">
        <w:rPr>
          <w:rFonts w:eastAsia="SimSun"/>
          <w:lang w:eastAsia="zh-CN"/>
        </w:rPr>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14:anchorId="48DD9173" wp14:editId="7721B43A">
            <wp:extent cx="3619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14:anchorId="630C11E6" wp14:editId="61179612">
            <wp:extent cx="438150" cy="209550"/>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60E5117F" wp14:editId="4EDD10A0">
            <wp:extent cx="361950" cy="209550"/>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14:anchorId="11D39BA6" wp14:editId="7E06FAC1">
            <wp:extent cx="4381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p>
    <w:p w14:paraId="4D82C05E" w14:textId="77777777" w:rsidR="00902E64" w:rsidRPr="008B58AB" w:rsidRDefault="00902E64"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14:anchorId="6CCEBAF1" wp14:editId="51E6A111">
            <wp:extent cx="171450" cy="2095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17BDEA36" wp14:editId="6BCED5B5">
            <wp:extent cx="20955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78E97484" wp14:editId="2F27DE38">
            <wp:extent cx="457200" cy="20002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14:anchorId="2784E456" wp14:editId="3038707D">
            <wp:extent cx="466725" cy="257175"/>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14:anchorId="00403C90" wp14:editId="3B6008ED">
            <wp:extent cx="3095625" cy="2476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2C1AB589" w14:textId="77777777" w:rsidR="00902E64" w:rsidRPr="008B58AB" w:rsidRDefault="00902E64"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14:anchorId="6E4330CE" wp14:editId="22B44CB8">
            <wp:extent cx="171450"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79EFE84F" wp14:editId="03B02B1E">
            <wp:extent cx="161925" cy="2095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14:anchorId="1872E0AA" wp14:editId="0A21872B">
            <wp:extent cx="200025" cy="1714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434B32F2" wp14:editId="36EE3BD7">
            <wp:extent cx="457200" cy="20955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14:anchorId="6C7A7D58" wp14:editId="32279BCB">
            <wp:extent cx="466725" cy="25717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14:anchorId="34909A48" wp14:editId="2A7B8656">
            <wp:extent cx="3152775" cy="266700"/>
            <wp:effectExtent l="0" t="0" r="0" b="0"/>
            <wp:docPr id="1340"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17B30504" w14:textId="77777777" w:rsidR="00CC5BCE" w:rsidRPr="008B58AB" w:rsidRDefault="00902E64" w:rsidP="0058579F">
      <w:pPr>
        <w:pStyle w:val="B2"/>
        <w:ind w:firstLine="0"/>
        <w:rPr>
          <w:rFonts w:eastAsia="SimSun"/>
          <w:lang w:eastAsia="zh-CN"/>
        </w:rPr>
      </w:pPr>
      <w:r w:rsidRPr="008B58AB">
        <w:rPr>
          <w:rFonts w:eastAsia="SimSun"/>
          <w:lang w:val="en-US" w:eastAsia="zh-CN"/>
        </w:rPr>
        <w:t>where</w:t>
      </w:r>
      <w:r w:rsidRPr="008B58AB">
        <w:rPr>
          <w:lang w:val="en-US"/>
        </w:rPr>
        <w:t xml:space="preserve"> </w:t>
      </w:r>
      <w:r w:rsidR="00DF64B1" w:rsidRPr="008B58AB">
        <w:rPr>
          <w:noProof/>
          <w:position w:val="-10"/>
        </w:rPr>
        <w:drawing>
          <wp:inline distT="0" distB="0" distL="0" distR="0" wp14:anchorId="5FDD6456" wp14:editId="4B5F21F1">
            <wp:extent cx="257175" cy="228600"/>
            <wp:effectExtent l="0" t="0" r="0" b="0"/>
            <wp:docPr id="1341"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1BA5E734" wp14:editId="46A388C3">
            <wp:extent cx="238125" cy="190500"/>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14:anchorId="0AC276A3" wp14:editId="614DFDDD">
            <wp:extent cx="104775" cy="123825"/>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0810FF66" wp14:editId="0F22A60D">
            <wp:extent cx="1114425" cy="2476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3F490AD4" wp14:editId="70313324">
            <wp:extent cx="2638425" cy="30480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14:anchorId="2A83DAE6" wp14:editId="1F7175E9">
            <wp:extent cx="304800" cy="23812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14:anchorId="5EC522A4" wp14:editId="4BCED3DB">
            <wp:extent cx="34290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14:anchorId="58A25013" wp14:editId="65E6C8BC">
            <wp:extent cx="361950" cy="20955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14:anchorId="61AFBA59" wp14:editId="2D8CD14F">
            <wp:extent cx="466725" cy="257175"/>
            <wp:effectExtent l="0" t="0" r="0" b="0"/>
            <wp:docPr id="1349"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14:anchorId="0E468989" wp14:editId="43170B56">
            <wp:extent cx="457200" cy="20955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for TDD UL/DL configuration of the primary cell belonging to {1,2,3,4,6}, </w:t>
      </w:r>
      <w:r w:rsidR="00DF64B1" w:rsidRPr="008B58AB">
        <w:rPr>
          <w:noProof/>
          <w:position w:val="-6"/>
        </w:rPr>
        <w:drawing>
          <wp:inline distT="0" distB="0" distL="0" distR="0" wp14:anchorId="661AAF6B" wp14:editId="28C87929">
            <wp:extent cx="314325" cy="18097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14:anchorId="2DDCD2D7" wp14:editId="0B915DBF">
            <wp:extent cx="285750" cy="1809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lang w:eastAsia="zh-CN"/>
        </w:rPr>
        <w:t xml:space="preserve">and for the primary cell with TDD UL/DL configuration 0 </w:t>
      </w:r>
      <w:r w:rsidR="00DF64B1" w:rsidRPr="008B58AB">
        <w:rPr>
          <w:noProof/>
          <w:position w:val="-6"/>
        </w:rPr>
        <w:drawing>
          <wp:inline distT="0" distB="0" distL="0" distR="0" wp14:anchorId="62C6217B" wp14:editId="65FF5541">
            <wp:extent cx="314325" cy="17145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PDCCH</w:t>
      </w:r>
      <w:r w:rsidRPr="008B58AB">
        <w:rPr>
          <w:rFonts w:eastAsia="SimSun"/>
          <w:lang w:eastAsia="zh-CN"/>
        </w:rPr>
        <w:t>.</w:t>
      </w:r>
    </w:p>
    <w:p w14:paraId="49D41F6D" w14:textId="77777777" w:rsidR="00CC5BCE"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14:anchorId="0F769C32" wp14:editId="5452EE20">
            <wp:extent cx="400050" cy="2381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14:anchorId="0C8611CD" wp14:editId="0E65A697">
            <wp:extent cx="466725" cy="219075"/>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and for TDD UL/DL configuration of the primary cell belonging to {1,2,3,4,6}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in the EPDCCH equal to either</w:t>
      </w:r>
      <w:r w:rsidR="008576A0" w:rsidRPr="008B58AB">
        <w:rPr>
          <w:lang w:val="en-US"/>
        </w:rPr>
        <w:t xml:space="preserve">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lang w:val="en-US"/>
        </w:rPr>
        <w:t xml:space="preserve">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14:anchorId="6CB49C69" wp14:editId="67E152C4">
            <wp:extent cx="400050" cy="23812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14:anchorId="4A311553" wp14:editId="580BEF1C">
            <wp:extent cx="514350" cy="2381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and for TDD UL/DL configuration of the primary cell belonging to {1,2,3,4,6}the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either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rFonts w:eastAsia="SimSun"/>
          <w:lang w:eastAsia="zh-CN"/>
        </w:rPr>
        <w:t xml:space="preserve">, the PUCCH resource is given by </w:t>
      </w:r>
    </w:p>
    <w:p w14:paraId="69C6828B" w14:textId="77777777"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14:anchorId="5CE0FCD5" wp14:editId="3E50544A">
            <wp:extent cx="114300" cy="15240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7F8B088D" w14:textId="77777777"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14:anchorId="2ABE7DB7" wp14:editId="68E99F5C">
            <wp:extent cx="3000375" cy="4191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13D4054F" w14:textId="77777777"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14:anchorId="65936A01" wp14:editId="6356A38B">
            <wp:extent cx="114300" cy="152400"/>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47DC5362" w14:textId="77777777"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14:anchorId="0DCCFD04" wp14:editId="0C133D0D">
            <wp:extent cx="3914775" cy="46672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6A77AC78" w14:textId="77777777" w:rsidR="00902E64" w:rsidRPr="008B58AB" w:rsidRDefault="00CC5BCE" w:rsidP="0058579F">
      <w:pPr>
        <w:pStyle w:val="B2"/>
        <w:ind w:firstLine="0"/>
        <w:rPr>
          <w:lang w:val="en-US"/>
        </w:rPr>
      </w:pPr>
      <w:r w:rsidRPr="008B58AB">
        <w:rPr>
          <w:rFonts w:eastAsia="SimSun" w:hint="eastAsia"/>
          <w:lang w:eastAsia="zh-CN"/>
        </w:rPr>
        <w:t xml:space="preserve">where </w:t>
      </w:r>
      <w:r w:rsidR="00DF64B1" w:rsidRPr="008B58AB">
        <w:rPr>
          <w:noProof/>
          <w:position w:val="-14"/>
        </w:rPr>
        <w:drawing>
          <wp:inline distT="0" distB="0" distL="0" distR="0" wp14:anchorId="5919D0D8" wp14:editId="4E6DE65A">
            <wp:extent cx="438150" cy="24765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692AFC82" wp14:editId="3126040F">
            <wp:extent cx="114300" cy="15240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1A767E74" wp14:editId="4EDDFB29">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34F937A0" wp14:editId="57D7C5E6">
            <wp:extent cx="552450" cy="25717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0BCFDB0E" wp14:editId="40135B0A">
            <wp:extent cx="114300" cy="15240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419855E4" wp14:editId="0C23DBB5">
            <wp:extent cx="495300" cy="2381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56B053FE" wp14:editId="45931BAD">
            <wp:extent cx="114300" cy="15240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3799A4F9" wp14:editId="1C5AB83B">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5F5A65C1" wp14:editId="29FE9167">
            <wp:extent cx="15240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261CF2AA" wp14:editId="3F9619DB">
            <wp:extent cx="352425" cy="200025"/>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14:anchorId="7C6AC5F0" wp14:editId="27389129">
            <wp:extent cx="371475" cy="171450"/>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402586DF" wp14:editId="7AB3DC98">
            <wp:extent cx="314325" cy="2095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6122AD46" wp14:editId="0A5E5297">
            <wp:extent cx="361950" cy="1714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5F931D81" wp14:editId="29DFD5FA">
            <wp:extent cx="314325" cy="20955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14:anchorId="0B2091D2" wp14:editId="7B86C907">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7CDB0408" wp14:editId="793695B9">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14:anchorId="3E1ACCEC" wp14:editId="2534572C">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14:anchorId="6400F9DD" wp14:editId="147E8D0C">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subframe</w:t>
      </w:r>
      <w:r w:rsidR="00DF64B1" w:rsidRPr="008B58AB">
        <w:rPr>
          <w:noProof/>
          <w:position w:val="-12"/>
        </w:rPr>
        <w:drawing>
          <wp:inline distT="0" distB="0" distL="0" distR="0" wp14:anchorId="55F5BF34" wp14:editId="4FB5106C">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7043D39A" wp14:editId="7519A903">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14:anchorId="7475D1D8" wp14:editId="6700521D">
            <wp:extent cx="1143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14:anchorId="125B0C1D" wp14:editId="49EC6563">
            <wp:extent cx="352425" cy="20002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14:anchorId="0CFA714B" wp14:editId="7ED8F40D">
            <wp:extent cx="352425" cy="20002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14:anchorId="6417A48F" wp14:editId="7A10FC4E">
            <wp:extent cx="714375" cy="24765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78AC2DED" wp14:editId="006AC507">
            <wp:extent cx="352425" cy="20002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1B154EA0" wp14:editId="1B7602A1">
            <wp:extent cx="714375" cy="24765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Here, for TDD UL/DL configuration of the primary cell belonging to {1,2,3,4,6} </w:t>
      </w:r>
      <w:r w:rsidR="00DF64B1" w:rsidRPr="008B58AB">
        <w:rPr>
          <w:noProof/>
          <w:position w:val="-6"/>
        </w:rPr>
        <w:drawing>
          <wp:inline distT="0" distB="0" distL="0" distR="0" wp14:anchorId="194FA9CD" wp14:editId="2031EE5C">
            <wp:extent cx="314325" cy="1714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14:anchorId="36920931" wp14:editId="1B775CC1">
            <wp:extent cx="285750" cy="1714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14:anchorId="4D2E1FE5" wp14:editId="7D8A6E7A">
            <wp:extent cx="304800" cy="17145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r w:rsidR="00902E64" w:rsidRPr="008B58AB">
        <w:rPr>
          <w:lang w:val="en-US"/>
        </w:rPr>
        <w:t xml:space="preserve"> </w:t>
      </w:r>
    </w:p>
    <w:p w14:paraId="0C205795" w14:textId="77777777"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for a PDSCH transmission on the primary cell indicated by the detection of a corresponding EPDCCH </w:t>
      </w:r>
      <w:r w:rsidRPr="008B58AB">
        <w:t xml:space="preserve">in subframe </w:t>
      </w:r>
      <w:r w:rsidR="00DF64B1" w:rsidRPr="008B58AB">
        <w:rPr>
          <w:noProof/>
          <w:position w:val="-12"/>
        </w:rPr>
        <w:drawing>
          <wp:inline distT="0" distB="0" distL="0" distR="0" wp14:anchorId="42BD39CD" wp14:editId="705F547F">
            <wp:extent cx="400050" cy="2381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143982FA" wp14:editId="7D626797">
            <wp:extent cx="466725" cy="219075"/>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in the EPDCCH equal to either</w:t>
      </w:r>
      <w:r w:rsidR="008576A0" w:rsidRPr="008B58AB">
        <w:rPr>
          <w:lang w:val="en-US"/>
        </w:rPr>
        <w:t xml:space="preserve">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in subframe</w:t>
      </w:r>
      <w:r w:rsidR="00DF64B1" w:rsidRPr="008B58AB">
        <w:rPr>
          <w:noProof/>
          <w:position w:val="-12"/>
        </w:rPr>
        <w:drawing>
          <wp:inline distT="0" distB="0" distL="0" distR="0" wp14:anchorId="432D0397" wp14:editId="30EF9BE3">
            <wp:extent cx="400050" cy="2381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733C19BF" wp14:editId="63B49CC3">
            <wp:extent cx="466725" cy="21907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either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rFonts w:eastAsia="SimSun"/>
          <w:lang w:eastAsia="zh-CN"/>
        </w:rPr>
        <w:t xml:space="preserve">, the PUCCH resource is given by </w:t>
      </w:r>
    </w:p>
    <w:p w14:paraId="4FCC9664" w14:textId="77777777"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14:anchorId="22EEBFBB" wp14:editId="3C3E2913">
            <wp:extent cx="1143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76B25B0F" w14:textId="77777777" w:rsidR="00902E64"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14:anchorId="37BA83F6" wp14:editId="096547D7">
            <wp:extent cx="3962400" cy="4191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335C3B65" w14:textId="77777777"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14:anchorId="0D81C3EC" wp14:editId="4645ECC8">
            <wp:extent cx="114300" cy="15240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745F6FB9" w14:textId="77777777" w:rsidR="00902E64"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14:anchorId="03998967" wp14:editId="3438F89B">
            <wp:extent cx="4933950" cy="46672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0C4E0AD7" w14:textId="77777777" w:rsidR="00902E64" w:rsidRPr="008B58AB" w:rsidRDefault="00902E64" w:rsidP="0058579F">
      <w:pPr>
        <w:pStyle w:val="B2"/>
        <w:ind w:firstLine="0"/>
        <w:rPr>
          <w:rFonts w:eastAsia="SimSun"/>
          <w:lang w:val="en-US" w:eastAsia="zh-CN"/>
        </w:rPr>
      </w:pPr>
      <w:r w:rsidRPr="008B58AB">
        <w:rPr>
          <w:rFonts w:eastAsia="SimSun"/>
          <w:lang w:val="en-US" w:eastAsia="zh-CN"/>
        </w:rPr>
        <w:t>where</w:t>
      </w:r>
    </w:p>
    <w:p w14:paraId="29028CAF" w14:textId="77777777" w:rsidR="00902E64" w:rsidRPr="008B58AB" w:rsidRDefault="00902E64" w:rsidP="008260B9">
      <w:pPr>
        <w:pStyle w:val="B3"/>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14:anchorId="08A61107" wp14:editId="65E7EE4A">
            <wp:extent cx="171450" cy="20955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14:anchorId="0DAD884B" wp14:editId="55525EF1">
            <wp:extent cx="209550" cy="20002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54111825" wp14:editId="2ED8200E">
            <wp:extent cx="457200" cy="200025"/>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14:anchorId="3452800B" wp14:editId="5C07005C">
            <wp:extent cx="381000" cy="1524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14:paraId="61DBE05A" w14:textId="77777777" w:rsidR="00902E64" w:rsidRPr="008B58AB" w:rsidRDefault="00902E64" w:rsidP="008260B9">
      <w:pPr>
        <w:pStyle w:val="B3"/>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14:anchorId="13A5A583" wp14:editId="54CB4F22">
            <wp:extent cx="171450" cy="2095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14:anchorId="16A79C34" wp14:editId="372029FE">
            <wp:extent cx="161925" cy="20955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67F7CA77" wp14:editId="281F253A">
            <wp:extent cx="457200" cy="2095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14:anchorId="4DE3EE6C" wp14:editId="3C3E8298">
            <wp:extent cx="3810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14:paraId="4B3AC12C" w14:textId="77777777" w:rsidR="00DE78B1" w:rsidRPr="008B58AB" w:rsidRDefault="00902E64"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14:anchorId="4524E77F" wp14:editId="33D1CAA7">
            <wp:extent cx="438150" cy="2476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12584881" wp14:editId="5FE23C8D">
            <wp:extent cx="114300" cy="15240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0539D633" wp14:editId="16DB285D">
            <wp:extent cx="400050" cy="2381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70A83659" wp14:editId="0039E7E0">
            <wp:extent cx="552450" cy="257175"/>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48813372" wp14:editId="1F9F89AA">
            <wp:extent cx="114300" cy="1524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4670FA2D" wp14:editId="773A6BC2">
            <wp:extent cx="495300" cy="238125"/>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1744E265" wp14:editId="48AE0C57">
            <wp:extent cx="1143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581C42AA" wp14:editId="4F366486">
            <wp:extent cx="400050" cy="238125"/>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14:anchorId="74BB50AD" wp14:editId="5113018C">
            <wp:extent cx="152400" cy="17145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612F25B5" wp14:editId="68C68664">
            <wp:extent cx="352425" cy="20002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w:t>
      </w:r>
      <w:r w:rsidR="00DF64B1" w:rsidRPr="008B58AB">
        <w:rPr>
          <w:noProof/>
          <w:position w:val="-12"/>
        </w:rPr>
        <w:drawing>
          <wp:inline distT="0" distB="0" distL="0" distR="0" wp14:anchorId="231E8AEA" wp14:editId="65C3EBA7">
            <wp:extent cx="342900" cy="2095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28344BCC" wp14:editId="794C9AB0">
            <wp:extent cx="733425" cy="2476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0AD73A04" wp14:editId="7DD96A77">
            <wp:extent cx="714375" cy="26670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w:t>
      </w:r>
      <w:r w:rsidR="008576A0" w:rsidRPr="008B58AB">
        <w:t xml:space="preserve"> </w:t>
      </w:r>
      <w:r w:rsidRPr="008B58AB">
        <w:t xml:space="preserve">Here, for TDD UL/DL configuration of the primary cell belonging to {1,2,3,4,6} </w:t>
      </w:r>
      <w:r w:rsidR="00DF64B1" w:rsidRPr="008B58AB">
        <w:rPr>
          <w:noProof/>
          <w:position w:val="-6"/>
        </w:rPr>
        <w:drawing>
          <wp:inline distT="0" distB="0" distL="0" distR="0" wp14:anchorId="18D64E38" wp14:editId="70837EE7">
            <wp:extent cx="314325"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14:anchorId="7FA84579" wp14:editId="757E1FFA">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14:anchorId="029D9EC1" wp14:editId="73DFF900">
            <wp:extent cx="3048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p>
    <w:p w14:paraId="2811A514" w14:textId="77777777" w:rsidR="00DE78B1"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14:anchorId="72605941" wp14:editId="754D04E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TDD UL/DL configuration of the primary cell belonging to {1,2,3,4,6}</w:t>
      </w:r>
      <w:r w:rsidR="00CC5BCE" w:rsidRPr="008B58AB">
        <w:rPr>
          <w:rFonts w:eastAsia="SimSun" w:hint="eastAsia"/>
          <w:lang w:eastAsia="zh-CN"/>
        </w:rPr>
        <w:t>,</w:t>
      </w:r>
      <w:r w:rsidR="009032EE" w:rsidRPr="008B58AB">
        <w:rPr>
          <w:rFonts w:eastAsia="SimSun" w:hint="eastAsia"/>
          <w:lang w:eastAsia="zh-CN"/>
        </w:rPr>
        <w:t xml:space="preserve"> if</w:t>
      </w:r>
      <w:r w:rsidR="009032EE" w:rsidRPr="008B58AB">
        <w:t xml:space="preserve"> </w:t>
      </w:r>
      <w:r w:rsidR="009032EE" w:rsidRPr="008B58AB">
        <w:rPr>
          <w:rFonts w:eastAsia="SimSun" w:hint="eastAsia"/>
          <w:lang w:eastAsia="zh-CN"/>
        </w:rPr>
        <w:t>a</w:t>
      </w:r>
      <w:r w:rsidR="009032EE" w:rsidRPr="008B58AB">
        <w:t xml:space="preserve"> PDSCH transmission with</w:t>
      </w:r>
      <w:r w:rsidR="009032EE" w:rsidRPr="008B58AB">
        <w:rPr>
          <w:rFonts w:eastAsia="SimSun" w:hint="eastAsia"/>
          <w:lang w:eastAsia="zh-CN"/>
        </w:rPr>
        <w:t xml:space="preserve"> a</w:t>
      </w:r>
      <w:r w:rsidR="009032EE" w:rsidRPr="008B58AB">
        <w:t xml:space="preserve">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14:anchorId="26C105BB" wp14:editId="56059041">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 xml:space="preserve">a </w:t>
      </w:r>
      <w:r w:rsidR="009032EE" w:rsidRPr="008B58AB">
        <w:rPr>
          <w:rFonts w:hint="eastAsia"/>
          <w:lang w:eastAsia="zh-CN"/>
        </w:rPr>
        <w:t>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14:anchorId="2E7BE5BB" wp14:editId="622901C9">
            <wp:extent cx="266700" cy="1714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r w:rsidR="00CC5BCE" w:rsidRPr="008B58AB">
        <w:t xml:space="preserve"> For </w:t>
      </w:r>
      <w:r w:rsidR="00DF64B1" w:rsidRPr="008B58AB">
        <w:rPr>
          <w:noProof/>
          <w:position w:val="-10"/>
        </w:rPr>
        <w:drawing>
          <wp:inline distT="0" distB="0" distL="0" distR="0" wp14:anchorId="5A366777" wp14:editId="742C2C33">
            <wp:extent cx="723900" cy="1714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14:paraId="47F6BFEA" w14:textId="77777777" w:rsidR="00DE78B1" w:rsidRPr="008B58AB" w:rsidDel="003661A5" w:rsidRDefault="00DE78B1" w:rsidP="00DE78B1">
      <w:r w:rsidRPr="008B58AB">
        <w:t>For Secondary cell:</w:t>
      </w:r>
    </w:p>
    <w:p w14:paraId="602D5111" w14:textId="77777777" w:rsidR="00902E64"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 </w:t>
      </w:r>
      <w:r w:rsidR="00DE78B1"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14:anchorId="5DA896EA" wp14:editId="27B2688D">
            <wp:extent cx="400050" cy="2190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02619F06" wp14:editId="761E6CB0">
            <wp:extent cx="466725" cy="219075"/>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resources </w:t>
      </w:r>
      <w:r w:rsidR="00DF64B1" w:rsidRPr="008B58AB">
        <w:rPr>
          <w:noProof/>
          <w:position w:val="-14"/>
        </w:rPr>
        <w:drawing>
          <wp:inline distT="0" distB="0" distL="0" distR="0" wp14:anchorId="083C8F09" wp14:editId="1647F076">
            <wp:extent cx="3571875" cy="25717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14:anchorId="60E0AE70" wp14:editId="2690FB25">
            <wp:extent cx="104775" cy="1238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2"/>
        </w:rPr>
        <w:drawing>
          <wp:inline distT="0" distB="0" distL="0" distR="0" wp14:anchorId="22FF88F8" wp14:editId="4036535B">
            <wp:extent cx="971550" cy="200025"/>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14:anchorId="7F28ABE9" wp14:editId="56581263">
            <wp:extent cx="2638425" cy="30480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0BC64CD7" wp14:editId="517E84A9">
            <wp:extent cx="304800" cy="2381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C1493" w:rsidRPr="008B58AB">
        <w:t xml:space="preserve"> </w:t>
      </w:r>
      <w:r w:rsidR="00DF64B1" w:rsidRPr="008B58AB">
        <w:rPr>
          <w:noProof/>
          <w:position w:val="-12"/>
        </w:rPr>
        <w:drawing>
          <wp:inline distT="0" distB="0" distL="0" distR="0" wp14:anchorId="7DB415D7" wp14:editId="00B6E021">
            <wp:extent cx="333375" cy="200025"/>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14:anchorId="02C111C2" wp14:editId="43D2E2B2">
            <wp:extent cx="342900" cy="19050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14:anchorId="0C4F93E1" wp14:editId="63E8D55C">
            <wp:extent cx="45720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r w:rsidR="00DF64B1" w:rsidRPr="008B58AB">
        <w:rPr>
          <w:noProof/>
          <w:position w:val="-6"/>
        </w:rPr>
        <w:drawing>
          <wp:inline distT="0" distB="0" distL="0" distR="0" wp14:anchorId="764E1438" wp14:editId="2C6A9478">
            <wp:extent cx="276225" cy="15240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14:anchorId="0FCE7745" wp14:editId="7EC243F7">
            <wp:extent cx="266700" cy="15240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DE78B1" w:rsidRPr="008B58AB">
        <w:rPr>
          <w:lang w:val="en-US"/>
        </w:rPr>
        <w:t>.</w:t>
      </w:r>
      <w:r w:rsidR="00CC5BCE" w:rsidRPr="008B58AB">
        <w:t xml:space="preserve"> </w:t>
      </w:r>
    </w:p>
    <w:p w14:paraId="458BE9F1" w14:textId="77777777" w:rsidR="00902E64" w:rsidRPr="008B58AB" w:rsidRDefault="00986262" w:rsidP="008260B9">
      <w:pPr>
        <w:pStyle w:val="B1"/>
        <w:rPr>
          <w:rFonts w:eastAsia="SimSun"/>
          <w:lang w:eastAsia="zh-CN"/>
        </w:rPr>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14:anchorId="7DB659E1" wp14:editId="57A31661">
            <wp:extent cx="400050" cy="2190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14:anchorId="269E7B01" wp14:editId="28E1A131">
            <wp:extent cx="466725" cy="2190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w:t>
      </w:r>
    </w:p>
    <w:p w14:paraId="239AAA8E" w14:textId="77777777"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14:anchorId="72F1A7BE" wp14:editId="3BBD2726">
            <wp:extent cx="17145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14:anchorId="6293B1D9" wp14:editId="571AB1E4">
            <wp:extent cx="209550" cy="2000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14:anchorId="36274C6C" wp14:editId="1CABA7D9">
            <wp:extent cx="457200" cy="2000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14:anchorId="0052F6CB" wp14:editId="09D27DC0">
            <wp:extent cx="46672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4"/>
        </w:rPr>
        <w:drawing>
          <wp:inline distT="0" distB="0" distL="0" distR="0" wp14:anchorId="6B2EE479" wp14:editId="00FFE73E">
            <wp:extent cx="3095625" cy="247650"/>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14:paraId="7F8DC18E" w14:textId="77777777"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14:anchorId="7456F270" wp14:editId="469FA661">
            <wp:extent cx="171450" cy="20955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14:anchorId="75BEA7A2" wp14:editId="2E31EE3C">
            <wp:extent cx="161925" cy="20955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in set </w:t>
      </w:r>
      <w:r w:rsidR="00DF64B1" w:rsidRPr="008B58AB">
        <w:rPr>
          <w:noProof/>
          <w:position w:val="-4"/>
        </w:rPr>
        <w:drawing>
          <wp:inline distT="0" distB="0" distL="0" distR="0" wp14:anchorId="4C8D3B5A" wp14:editId="612AD771">
            <wp:extent cx="200025" cy="17145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14:anchorId="4397EB88" wp14:editId="3633A64F">
            <wp:extent cx="457200" cy="209550"/>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rFonts w:eastAsia="SimSun" w:hint="eastAsia"/>
          <w:lang w:eastAsia="zh-CN"/>
        </w:rPr>
        <w:t>(</w:t>
      </w:r>
      <w:r w:rsidR="00902E64" w:rsidRPr="008B58AB">
        <w:t>defined in Table 10.1.3.1-1A</w:t>
      </w:r>
      <w:r w:rsidR="00902E64" w:rsidRPr="008B58AB">
        <w:rPr>
          <w:lang w:val="en-US"/>
        </w:rPr>
        <w:t xml:space="preserve">, where </w:t>
      </w:r>
      <w:r w:rsidR="008B58AB">
        <w:rPr>
          <w:lang w:val="en-US"/>
        </w:rPr>
        <w:t>"</w:t>
      </w:r>
      <w:r w:rsidR="00902E64" w:rsidRPr="008B58AB">
        <w:rPr>
          <w:lang w:val="en-US"/>
        </w:rPr>
        <w:t>UL/DL configuration</w:t>
      </w:r>
      <w:r w:rsidR="008B58AB">
        <w:rPr>
          <w:lang w:val="en-US"/>
        </w:rPr>
        <w:t>"</w:t>
      </w:r>
      <w:r w:rsidR="00902E64" w:rsidRPr="008B58AB">
        <w:rPr>
          <w:lang w:val="en-US"/>
        </w:rPr>
        <w:t xml:space="preserve"> in the table refers to the higher layer parameter </w:t>
      </w:r>
      <w:r w:rsidR="00902E64" w:rsidRPr="008B58AB">
        <w:rPr>
          <w:i/>
        </w:rPr>
        <w:t>subframeAssign</w:t>
      </w:r>
      <w:r w:rsidR="00902E64" w:rsidRPr="008B58AB">
        <w:rPr>
          <w:i/>
          <w:lang w:val="en-US"/>
        </w:rPr>
        <w:t>me</w:t>
      </w:r>
      <w:r w:rsidR="00902E64" w:rsidRPr="008B58AB">
        <w:rPr>
          <w:i/>
        </w:rPr>
        <w:t>n</w:t>
      </w:r>
      <w:r w:rsidR="00902E64" w:rsidRPr="008B58AB">
        <w:rPr>
          <w:i/>
          <w:lang w:val="en-US"/>
        </w:rPr>
        <w:t>t</w:t>
      </w:r>
      <w:r w:rsidR="00902E64" w:rsidRPr="008B58AB">
        <w:rPr>
          <w:rFonts w:eastAsia="SimSun" w:hint="eastAsia"/>
          <w:lang w:eastAsia="zh-CN"/>
        </w:rPr>
        <w:t>)</w:t>
      </w:r>
      <w:r w:rsidR="00902E64" w:rsidRPr="008B58AB">
        <w:rPr>
          <w:rFonts w:eastAsia="SimSun"/>
          <w:lang w:val="en-US" w:eastAsia="zh-CN"/>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14:anchorId="767FFFBC" wp14:editId="2782C3BD">
            <wp:extent cx="46672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2"/>
        </w:rPr>
        <w:drawing>
          <wp:inline distT="0" distB="0" distL="0" distR="0" wp14:anchorId="5E9BE7A0" wp14:editId="1E11C749">
            <wp:extent cx="3152775" cy="266700"/>
            <wp:effectExtent l="0" t="0" r="0" b="0"/>
            <wp:docPr id="1451"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14:paraId="7C4758B9" w14:textId="77777777" w:rsidR="00CC5BCE" w:rsidRPr="008B58AB" w:rsidRDefault="00902E64" w:rsidP="0058579F">
      <w:pPr>
        <w:pStyle w:val="B1"/>
        <w:ind w:hanging="1"/>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14:anchorId="2B16ED0C" wp14:editId="2990C1AC">
            <wp:extent cx="266700" cy="190500"/>
            <wp:effectExtent l="0" t="0" r="0" b="0"/>
            <wp:docPr id="1452"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3162B4EF" wp14:editId="32C3F94F">
            <wp:extent cx="238125" cy="19050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14:anchorId="2340264A" wp14:editId="6F09AF82">
            <wp:extent cx="104775" cy="12382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619F0B21" wp14:editId="2D7AE966">
            <wp:extent cx="1114425" cy="24765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5F58C3EC" wp14:editId="6B6114B7">
            <wp:extent cx="2638425" cy="30480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14:anchorId="0664A479" wp14:editId="5E067053">
            <wp:extent cx="304800" cy="23812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14:anchorId="38100D19" wp14:editId="5AD355F7">
            <wp:extent cx="342900" cy="20955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14:anchorId="7895D56B" wp14:editId="27297145">
            <wp:extent cx="361950" cy="20955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14:anchorId="7BEB203B" wp14:editId="0640722C">
            <wp:extent cx="476250" cy="266700"/>
            <wp:effectExtent l="0" t="0" r="0" b="0"/>
            <wp:docPr id="1460"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14:anchorId="7168A37A" wp14:editId="56546094">
            <wp:extent cx="457200" cy="209550"/>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w:t>
      </w:r>
      <w:r w:rsidR="00DF64B1" w:rsidRPr="008B58AB">
        <w:rPr>
          <w:noProof/>
          <w:position w:val="-6"/>
        </w:rPr>
        <w:drawing>
          <wp:inline distT="0" distB="0" distL="0" distR="0" wp14:anchorId="7E09DEE9" wp14:editId="5BB985FB">
            <wp:extent cx="276225" cy="152400"/>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14:anchorId="7755D967" wp14:editId="338241D9">
            <wp:extent cx="266700" cy="15240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PDCCH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w:t>
      </w:r>
    </w:p>
    <w:p w14:paraId="5823A006" w14:textId="77777777" w:rsidR="00CC5BCE"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w:t>
      </w:r>
      <w:r w:rsidR="00902E64" w:rsidRPr="008B58AB">
        <w:t xml:space="preserve"> </w:t>
      </w:r>
      <w:r w:rsidR="00CC5BCE"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14:anchorId="2724FE5F" wp14:editId="513F4280">
            <wp:extent cx="400050" cy="2190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14:anchorId="02E706FD" wp14:editId="7403CD42">
            <wp:extent cx="466725" cy="2190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PDCCH equal to either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or </w:t>
      </w:r>
      <w:r w:rsidR="008B58AB">
        <w:rPr>
          <w:rFonts w:eastAsia="SimSun"/>
          <w:lang w:eastAsia="zh-CN"/>
        </w:rPr>
        <w:t>'</w:t>
      </w:r>
      <w:r w:rsidR="00CC5BCE" w:rsidRPr="008B58AB">
        <w:rPr>
          <w:rFonts w:eastAsia="SimSun"/>
          <w:lang w:eastAsia="zh-CN"/>
        </w:rPr>
        <w:t>2</w:t>
      </w:r>
      <w:r w:rsidR="008B58AB">
        <w:rPr>
          <w:rFonts w:eastAsia="SimSun"/>
          <w:lang w:eastAsia="zh-CN"/>
        </w:rPr>
        <w:t>'</w:t>
      </w:r>
      <w:r w:rsidR="00CC5BCE" w:rsidRPr="008B58AB">
        <w:rPr>
          <w:rFonts w:eastAsia="SimSun"/>
          <w:lang w:eastAsia="zh-CN"/>
        </w:rPr>
        <w:t xml:space="preserve">, the PUCCH resources are given by </w:t>
      </w:r>
    </w:p>
    <w:p w14:paraId="69BEF8E5" w14:textId="77777777"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14:anchorId="50E64368" wp14:editId="2CB4C2E0">
            <wp:extent cx="114300" cy="152400"/>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5E5F468D" w14:textId="77777777" w:rsidR="00CC5BCE" w:rsidRPr="008B58AB" w:rsidRDefault="00CC5BCE" w:rsidP="0058579F">
      <w:pPr>
        <w:pStyle w:val="B3"/>
      </w:pPr>
      <w:r w:rsidRPr="008B58AB">
        <w:t xml:space="preserve"> </w:t>
      </w:r>
      <w:r w:rsidR="00DF64B1" w:rsidRPr="008B58AB">
        <w:rPr>
          <w:noProof/>
        </w:rPr>
        <w:drawing>
          <wp:inline distT="0" distB="0" distL="0" distR="0" wp14:anchorId="2DA4D9E7" wp14:editId="2848342F">
            <wp:extent cx="3000375" cy="419100"/>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08227581" w14:textId="77777777"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14:anchorId="7506AA90" wp14:editId="1BCA5F0F">
            <wp:extent cx="114300" cy="152400"/>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69600E" w:rsidRPr="008B58AB">
        <w:t xml:space="preserve"> transmission</w:t>
      </w:r>
    </w:p>
    <w:p w14:paraId="2D028705" w14:textId="77777777" w:rsidR="00CC5BCE" w:rsidRPr="008B58AB" w:rsidRDefault="0069600E" w:rsidP="0058579F">
      <w:pPr>
        <w:pStyle w:val="B3"/>
      </w:pPr>
      <w:r w:rsidRPr="008B58AB">
        <w:t xml:space="preserve"> </w:t>
      </w:r>
      <w:r w:rsidR="00DF64B1" w:rsidRPr="008B58AB">
        <w:rPr>
          <w:noProof/>
        </w:rPr>
        <w:drawing>
          <wp:inline distT="0" distB="0" distL="0" distR="0" wp14:anchorId="3DAD88F5" wp14:editId="456BF5EC">
            <wp:extent cx="3914775" cy="46672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55028449" w14:textId="77777777" w:rsidR="00902E64" w:rsidRPr="008B58AB" w:rsidRDefault="00986262" w:rsidP="008260B9">
      <w:pPr>
        <w:pStyle w:val="B1"/>
      </w:pPr>
      <w:r w:rsidRPr="008B58AB">
        <w:rPr>
          <w:rFonts w:eastAsia="SimSun"/>
          <w:lang w:eastAsia="zh-CN"/>
        </w:rPr>
        <w:tab/>
      </w:r>
      <w:r w:rsidR="00CC5BCE" w:rsidRPr="008B58AB">
        <w:rPr>
          <w:rFonts w:eastAsia="SimSun" w:hint="eastAsia"/>
          <w:lang w:eastAsia="zh-CN"/>
        </w:rPr>
        <w:t xml:space="preserve">where </w:t>
      </w:r>
      <w:r w:rsidR="00DF64B1" w:rsidRPr="008B58AB">
        <w:rPr>
          <w:noProof/>
          <w:position w:val="-14"/>
        </w:rPr>
        <w:drawing>
          <wp:inline distT="0" distB="0" distL="0" distR="0" wp14:anchorId="59C62D2F" wp14:editId="22C044BC">
            <wp:extent cx="438150" cy="24765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is the number of the first ECCE (i.e. lowest</w:t>
      </w:r>
      <w:r w:rsidR="00CC5BCE" w:rsidRPr="008B58AB">
        <w:rPr>
          <w:kern w:val="2"/>
          <w:lang w:eastAsia="zh-CN"/>
        </w:rPr>
        <w:t xml:space="preserve"> ECCE index used to construct the EPDCCH</w:t>
      </w:r>
      <w:r w:rsidR="00CC5BCE" w:rsidRPr="008B58AB">
        <w:t xml:space="preserve">) used for transmission of the corresponding DCI assignment in EPDCCH-PRB-set </w:t>
      </w:r>
      <w:r w:rsidR="00DF64B1" w:rsidRPr="008B58AB">
        <w:rPr>
          <w:noProof/>
          <w:position w:val="-10"/>
        </w:rPr>
        <w:drawing>
          <wp:inline distT="0" distB="0" distL="0" distR="0" wp14:anchorId="45199FE9" wp14:editId="03188FA8">
            <wp:extent cx="114300" cy="15240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14:anchorId="604BC39F" wp14:editId="559C8F51">
            <wp:extent cx="352425" cy="2000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14:anchorId="7232FE20" wp14:editId="294BFA74">
            <wp:extent cx="552450"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t xml:space="preserve"> for EPDCCH-PRB-set </w:t>
      </w:r>
      <w:r w:rsidR="00DF64B1" w:rsidRPr="008B58AB">
        <w:rPr>
          <w:noProof/>
          <w:position w:val="-10"/>
        </w:rPr>
        <w:drawing>
          <wp:inline distT="0" distB="0" distL="0" distR="0" wp14:anchorId="62D3EC1C" wp14:editId="7715E24F">
            <wp:extent cx="114300" cy="152400"/>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by the higher layer parameter </w:t>
      </w:r>
      <w:r w:rsidR="00CC5BCE" w:rsidRPr="008B58AB">
        <w:rPr>
          <w:i/>
        </w:rPr>
        <w:t xml:space="preserve">pucch-ResourceStartOffset-r11 , </w:t>
      </w:r>
      <w:r w:rsidR="00DF64B1" w:rsidRPr="008B58AB">
        <w:rPr>
          <w:noProof/>
          <w:position w:val="-10"/>
        </w:rPr>
        <w:drawing>
          <wp:inline distT="0" distB="0" distL="0" distR="0" wp14:anchorId="1D97DF5F" wp14:editId="6660FDED">
            <wp:extent cx="495300" cy="23812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t xml:space="preserve">for EPDCCH-PRB-set </w:t>
      </w:r>
      <w:r w:rsidR="00DF64B1" w:rsidRPr="008B58AB">
        <w:rPr>
          <w:noProof/>
          <w:position w:val="-10"/>
        </w:rPr>
        <w:drawing>
          <wp:inline distT="0" distB="0" distL="0" distR="0" wp14:anchorId="31FA52B4" wp14:editId="6B43828E">
            <wp:extent cx="114300" cy="152400"/>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14:anchorId="17F46026" wp14:editId="15194E46">
            <wp:extent cx="352425" cy="20002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is given in </w:t>
      </w:r>
      <w:r w:rsidR="00FE5A47" w:rsidRPr="008B58AB">
        <w:t>Subclause</w:t>
      </w:r>
      <w:r w:rsidR="00CC5BCE" w:rsidRPr="008B58AB">
        <w:t xml:space="preserve"> 6.8A.1 in [3], </w:t>
      </w:r>
      <w:r w:rsidR="00DF64B1" w:rsidRPr="008B58AB">
        <w:rPr>
          <w:noProof/>
          <w:position w:val="-6"/>
        </w:rPr>
        <w:drawing>
          <wp:inline distT="0" distB="0" distL="0" distR="0" wp14:anchorId="06DC9D50" wp14:editId="588BBD49">
            <wp:extent cx="152400" cy="17145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t xml:space="preserve">is determined from the antenna port used for EPDCCH transmission in subframe </w:t>
      </w:r>
      <w:r w:rsidR="00DF64B1" w:rsidRPr="008B58AB">
        <w:rPr>
          <w:noProof/>
          <w:position w:val="-12"/>
        </w:rPr>
        <w:drawing>
          <wp:inline distT="0" distB="0" distL="0" distR="0" wp14:anchorId="03E96E58" wp14:editId="2D3ACAC3">
            <wp:extent cx="352425" cy="20002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which is described in </w:t>
      </w:r>
      <w:r w:rsidR="00FE5A47" w:rsidRPr="008B58AB">
        <w:t>Subclause</w:t>
      </w:r>
      <w:r w:rsidR="00CC5BCE" w:rsidRPr="008B58AB">
        <w:t xml:space="preserve"> 6.8A.5 in [3].</w:t>
      </w:r>
      <w:r w:rsidR="00CC5BCE" w:rsidRPr="008B58AB">
        <w:rPr>
          <w:sz w:val="19"/>
          <w:szCs w:val="19"/>
        </w:rPr>
        <w:t xml:space="preserve"> </w:t>
      </w:r>
      <w:r w:rsidR="00CC5BCE" w:rsidRPr="008B58AB">
        <w:t xml:space="preserve">If </w:t>
      </w:r>
      <w:r w:rsidR="00DF64B1" w:rsidRPr="008B58AB">
        <w:rPr>
          <w:noProof/>
          <w:position w:val="-6"/>
        </w:rPr>
        <w:drawing>
          <wp:inline distT="0" distB="0" distL="0" distR="0" wp14:anchorId="4381556F" wp14:editId="53B75ED0">
            <wp:extent cx="371475" cy="171450"/>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14:anchorId="3CBD2316" wp14:editId="3EF7CE72">
            <wp:extent cx="314325" cy="209550"/>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43B7C1E2" wp14:editId="7B95C61A">
            <wp:extent cx="361950" cy="171450"/>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14:anchorId="3BDDCCD4" wp14:editId="4707C4BF">
            <wp:extent cx="314325" cy="20955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10.1.3.1-2. If the UE is</w:t>
      </w:r>
      <w:r w:rsidR="00CC5BCE" w:rsidRPr="008B58AB">
        <w:rPr>
          <w:sz w:val="19"/>
          <w:szCs w:val="19"/>
        </w:rPr>
        <w:t xml:space="preserve"> </w:t>
      </w:r>
      <w:r w:rsidR="00CC5BCE" w:rsidRPr="008B58AB">
        <w:t xml:space="preserve">configured to monitor EPDCCH in subframe </w:t>
      </w:r>
      <w:r w:rsidR="00DF64B1" w:rsidRPr="008B58AB">
        <w:rPr>
          <w:noProof/>
          <w:position w:val="-12"/>
        </w:rPr>
        <w:drawing>
          <wp:inline distT="0" distB="0" distL="0" distR="0" wp14:anchorId="1013A42A" wp14:editId="5C8D8B64">
            <wp:extent cx="352425" cy="20002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14:anchorId="3D2954A5" wp14:editId="75A10532">
            <wp:extent cx="714375" cy="247650"/>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in EPDCCH-PRB-set </w:t>
      </w:r>
      <w:r w:rsidR="00DF64B1" w:rsidRPr="008B58AB">
        <w:rPr>
          <w:noProof/>
          <w:position w:val="-10"/>
        </w:rPr>
        <w:drawing>
          <wp:inline distT="0" distB="0" distL="0" distR="0" wp14:anchorId="3D514567" wp14:editId="71E04C2B">
            <wp:extent cx="114300" cy="1524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iCs/>
          <w:lang w:val="en-US"/>
        </w:rPr>
        <w:t xml:space="preserve">configured for that UE in subframe </w:t>
      </w:r>
      <w:r w:rsidR="00DF64B1" w:rsidRPr="008B58AB">
        <w:rPr>
          <w:noProof/>
          <w:position w:val="-12"/>
        </w:rPr>
        <w:drawing>
          <wp:inline distT="0" distB="0" distL="0" distR="0" wp14:anchorId="44D6FFF6" wp14:editId="07266167">
            <wp:extent cx="352425" cy="20002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If the UE is not configured to monitor</w:t>
      </w:r>
      <w:r w:rsidR="00CC5BCE" w:rsidRPr="008B58AB">
        <w:rPr>
          <w:sz w:val="19"/>
          <w:szCs w:val="19"/>
        </w:rPr>
        <w:t xml:space="preserve"> </w:t>
      </w:r>
      <w:r w:rsidR="00CC5BCE" w:rsidRPr="008B58AB">
        <w:t>EPDCCH in subframe</w:t>
      </w:r>
      <w:r w:rsidR="00DF64B1" w:rsidRPr="008B58AB">
        <w:rPr>
          <w:noProof/>
          <w:position w:val="-12"/>
        </w:rPr>
        <w:drawing>
          <wp:inline distT="0" distB="0" distL="0" distR="0" wp14:anchorId="66736882" wp14:editId="747D36FD">
            <wp:extent cx="352425" cy="2000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14:anchorId="02B37A1B" wp14:editId="3A600A64">
            <wp:extent cx="714375" cy="247650"/>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computed assuming EPDCCH-PRB-set </w:t>
      </w:r>
      <w:r w:rsidR="00DF64B1" w:rsidRPr="008B58AB">
        <w:rPr>
          <w:noProof/>
          <w:position w:val="-10"/>
        </w:rPr>
        <w:drawing>
          <wp:inline distT="0" distB="0" distL="0" distR="0" wp14:anchorId="117B7B18" wp14:editId="492E0D41">
            <wp:extent cx="114300" cy="152400"/>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w:t>
      </w:r>
      <w:r w:rsidR="00CC5BCE" w:rsidRPr="008B58AB">
        <w:rPr>
          <w:iCs/>
          <w:lang w:val="en-US"/>
        </w:rPr>
        <w:t>configured for that UE in subframe</w:t>
      </w:r>
      <w:r w:rsidR="00DF64B1" w:rsidRPr="008B58AB">
        <w:rPr>
          <w:noProof/>
          <w:position w:val="-12"/>
        </w:rPr>
        <w:drawing>
          <wp:inline distT="0" distB="0" distL="0" distR="0" wp14:anchorId="06BF3FAC" wp14:editId="71FA60C7">
            <wp:extent cx="352425" cy="20002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For normal downlink CP, if subframe </w:t>
      </w:r>
      <w:r w:rsidR="00DF64B1" w:rsidRPr="008B58AB">
        <w:rPr>
          <w:noProof/>
          <w:position w:val="-12"/>
        </w:rPr>
        <w:drawing>
          <wp:inline distT="0" distB="0" distL="0" distR="0" wp14:anchorId="2D5FB472" wp14:editId="4B9A4085">
            <wp:extent cx="352425" cy="20002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8576A0" w:rsidRPr="008B58AB">
        <w:t xml:space="preserve"> </w:t>
      </w:r>
      <w:r w:rsidR="00CC5BCE" w:rsidRPr="008B58AB">
        <w:t xml:space="preserve">or 5, </w:t>
      </w:r>
      <w:r w:rsidR="00DF64B1" w:rsidRPr="008B58AB">
        <w:rPr>
          <w:noProof/>
          <w:position w:val="-14"/>
        </w:rPr>
        <w:drawing>
          <wp:inline distT="0" distB="0" distL="0" distR="0" wp14:anchorId="77AA169D" wp14:editId="53327F3E">
            <wp:extent cx="714375" cy="247650"/>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14:anchorId="53485141" wp14:editId="1861FB64">
            <wp:extent cx="352425" cy="20002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14:anchorId="01F5D777" wp14:editId="4F57A32E">
            <wp:extent cx="714375" cy="247650"/>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Here, </w:t>
      </w:r>
      <w:r w:rsidR="00DF64B1" w:rsidRPr="008B58AB">
        <w:rPr>
          <w:noProof/>
          <w:position w:val="-6"/>
        </w:rPr>
        <w:drawing>
          <wp:inline distT="0" distB="0" distL="0" distR="0" wp14:anchorId="701C0955" wp14:editId="7E9EE8C1">
            <wp:extent cx="285750" cy="152400"/>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and </w:t>
      </w:r>
      <w:r w:rsidR="00DF64B1" w:rsidRPr="008B58AB">
        <w:rPr>
          <w:noProof/>
          <w:position w:val="-6"/>
        </w:rPr>
        <w:drawing>
          <wp:inline distT="0" distB="0" distL="0" distR="0" wp14:anchorId="31541D17" wp14:editId="02ECC145">
            <wp:extent cx="266700" cy="152400"/>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2</w:t>
      </w:r>
      <w:r w:rsidR="008B58AB">
        <w:rPr>
          <w:lang w:val="en-US"/>
        </w:rPr>
        <w:t>'</w:t>
      </w:r>
      <w:r w:rsidR="00CC5BCE" w:rsidRPr="008B58AB">
        <w:rPr>
          <w:lang w:val="en-US"/>
        </w:rPr>
        <w:t>.</w:t>
      </w:r>
      <w:r w:rsidR="00902E64" w:rsidRPr="008B58AB">
        <w:t xml:space="preserve"> </w:t>
      </w:r>
    </w:p>
    <w:p w14:paraId="5C99CA92" w14:textId="77777777" w:rsidR="00902E64" w:rsidRPr="008B58AB" w:rsidRDefault="00986262" w:rsidP="008260B9">
      <w:pPr>
        <w:pStyle w:val="B1"/>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14:anchorId="4FBF133C" wp14:editId="7051D437">
            <wp:extent cx="400050" cy="2190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14:anchorId="0E4736A6" wp14:editId="5D082ABC">
            <wp:extent cx="466725" cy="2190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the PUCCH resources are given by </w:t>
      </w:r>
    </w:p>
    <w:p w14:paraId="12FD2C04" w14:textId="77777777"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14:anchorId="1D5C637D" wp14:editId="7C61692E">
            <wp:extent cx="114300" cy="152400"/>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distributed transmission</w:t>
      </w:r>
    </w:p>
    <w:p w14:paraId="158E5B4A" w14:textId="77777777" w:rsidR="00902E64" w:rsidRPr="008B58AB" w:rsidRDefault="0069600E" w:rsidP="0058579F">
      <w:pPr>
        <w:pStyle w:val="B3"/>
        <w:rPr>
          <w:rFonts w:eastAsia="SimSun"/>
          <w:lang w:eastAsia="zh-CN"/>
        </w:rPr>
      </w:pPr>
      <w:r w:rsidRPr="008B58AB">
        <w:t xml:space="preserve"> </w:t>
      </w:r>
      <w:r w:rsidR="00DF64B1" w:rsidRPr="008B58AB">
        <w:rPr>
          <w:noProof/>
        </w:rPr>
        <w:drawing>
          <wp:inline distT="0" distB="0" distL="0" distR="0" wp14:anchorId="400D0172" wp14:editId="4DFD5671">
            <wp:extent cx="3962400" cy="419100"/>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1150E473" w14:textId="77777777"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14:anchorId="0AEA19B3" wp14:editId="51E8AA0A">
            <wp:extent cx="114300" cy="152400"/>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localized transmission</w:t>
      </w:r>
    </w:p>
    <w:p w14:paraId="6758DCF4" w14:textId="77777777" w:rsidR="00902E64" w:rsidRPr="008B58AB" w:rsidRDefault="0069600E" w:rsidP="0058579F">
      <w:pPr>
        <w:pStyle w:val="B3"/>
        <w:rPr>
          <w:rFonts w:eastAsia="SimSun"/>
          <w:lang w:eastAsia="zh-CN"/>
        </w:rPr>
      </w:pPr>
      <w:r w:rsidRPr="008B58AB">
        <w:t xml:space="preserve"> </w:t>
      </w:r>
      <w:r w:rsidR="00DF64B1" w:rsidRPr="008B58AB">
        <w:rPr>
          <w:noProof/>
        </w:rPr>
        <w:drawing>
          <wp:inline distT="0" distB="0" distL="0" distR="0" wp14:anchorId="65D01C72" wp14:editId="7BE020F2">
            <wp:extent cx="4933950" cy="46672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572159ED" w14:textId="77777777" w:rsidR="00902E64" w:rsidRPr="008B58AB" w:rsidRDefault="00902E64" w:rsidP="0058579F">
      <w:pPr>
        <w:pStyle w:val="B1"/>
        <w:ind w:hanging="1"/>
        <w:rPr>
          <w:rFonts w:eastAsia="SimSun"/>
          <w:lang w:val="en-US" w:eastAsia="zh-CN"/>
        </w:rPr>
      </w:pPr>
      <w:r w:rsidRPr="008B58AB">
        <w:rPr>
          <w:rFonts w:eastAsia="SimSun"/>
          <w:lang w:val="en-US" w:eastAsia="zh-CN"/>
        </w:rPr>
        <w:t>where</w:t>
      </w:r>
    </w:p>
    <w:p w14:paraId="3583B868" w14:textId="77777777"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14:anchorId="605CD474" wp14:editId="644F5FBF">
            <wp:extent cx="171450" cy="209550"/>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 is same as the value of an index </w:t>
      </w:r>
      <w:r w:rsidR="00DF64B1" w:rsidRPr="008B58AB">
        <w:rPr>
          <w:noProof/>
          <w:position w:val="-12"/>
        </w:rPr>
        <w:drawing>
          <wp:inline distT="0" distB="0" distL="0" distR="0" wp14:anchorId="54191B05" wp14:editId="622E7996">
            <wp:extent cx="209550" cy="20002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14:anchorId="2BFB697A" wp14:editId="670A3C11">
            <wp:extent cx="457200" cy="20002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then</w:t>
      </w:r>
      <w:r w:rsidR="00902E64" w:rsidRPr="008B58AB">
        <w:rPr>
          <w:rFonts w:eastAsia="SimSun" w:hint="eastAsia"/>
          <w:lang w:eastAsia="zh-CN"/>
        </w:rPr>
        <w:t xml:space="preserve"> </w:t>
      </w:r>
      <w:r w:rsidR="00DF64B1" w:rsidRPr="008B58AB">
        <w:rPr>
          <w:noProof/>
          <w:position w:val="-6"/>
        </w:rPr>
        <w:drawing>
          <wp:inline distT="0" distB="0" distL="0" distR="0" wp14:anchorId="0EAF54B6" wp14:editId="7751793E">
            <wp:extent cx="381000" cy="152400"/>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w:t>
      </w:r>
      <w:r w:rsidR="00902E64" w:rsidRPr="008B58AB">
        <w:t xml:space="preserve"> </w:t>
      </w:r>
    </w:p>
    <w:p w14:paraId="1946496C" w14:textId="77777777"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14:anchorId="0BA54965" wp14:editId="5EFD638F">
            <wp:extent cx="171450" cy="209550"/>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t xml:space="preserve"> </w:t>
      </w:r>
      <w:r w:rsidR="00902E64" w:rsidRPr="008B58AB">
        <w:rPr>
          <w:lang w:val="en-US"/>
        </w:rPr>
        <w:t xml:space="preserve">is same as the value of an index </w:t>
      </w:r>
      <w:r w:rsidR="00DF64B1" w:rsidRPr="008B58AB">
        <w:rPr>
          <w:noProof/>
          <w:position w:val="-12"/>
        </w:rPr>
        <w:drawing>
          <wp:inline distT="0" distB="0" distL="0" distR="0" wp14:anchorId="39E143CF" wp14:editId="11F33465">
            <wp:extent cx="161925" cy="20955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14:anchorId="3A2DB227" wp14:editId="06184322">
            <wp:extent cx="457200" cy="209550"/>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lang w:val="en-US"/>
        </w:rPr>
        <w:t xml:space="preserve">, then </w:t>
      </w:r>
      <w:r w:rsidR="00DF64B1" w:rsidRPr="008B58AB">
        <w:rPr>
          <w:noProof/>
          <w:position w:val="-6"/>
        </w:rPr>
        <w:drawing>
          <wp:inline distT="0" distB="0" distL="0" distR="0" wp14:anchorId="6BD43555" wp14:editId="470EF0BE">
            <wp:extent cx="381000" cy="152400"/>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 xml:space="preserve">; </w:t>
      </w:r>
    </w:p>
    <w:p w14:paraId="387B6D55" w14:textId="77777777" w:rsidR="00DE78B1" w:rsidRPr="008B58AB" w:rsidRDefault="00902E64" w:rsidP="0058579F">
      <w:pPr>
        <w:pStyle w:val="B1"/>
        <w:ind w:hanging="1"/>
      </w:pPr>
      <w:r w:rsidRPr="008B58AB">
        <w:rPr>
          <w:rFonts w:eastAsia="SimSun"/>
          <w:lang w:val="en-US" w:eastAsia="zh-CN"/>
        </w:rPr>
        <w:t xml:space="preserve">and </w:t>
      </w:r>
      <w:r w:rsidRPr="008B58AB">
        <w:rPr>
          <w:rFonts w:eastAsia="SimSun" w:hint="eastAsia"/>
          <w:lang w:eastAsia="zh-CN"/>
        </w:rPr>
        <w:t xml:space="preserve">where </w:t>
      </w:r>
      <w:r w:rsidR="00DF64B1" w:rsidRPr="008B58AB">
        <w:rPr>
          <w:noProof/>
          <w:position w:val="-14"/>
        </w:rPr>
        <w:drawing>
          <wp:inline distT="0" distB="0" distL="0" distR="0" wp14:anchorId="23369466" wp14:editId="7FE7CBB1">
            <wp:extent cx="438150" cy="247650"/>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7A7E3FCE" wp14:editId="5862C170">
            <wp:extent cx="114300" cy="152400"/>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5FA3CC6A" wp14:editId="29E5D979">
            <wp:extent cx="400050" cy="23812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71D4BE10" wp14:editId="098C541E">
            <wp:extent cx="552450" cy="2571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6783B061" wp14:editId="42125CE5">
            <wp:extent cx="114300" cy="152400"/>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558286FF" wp14:editId="0B81BB42">
            <wp:extent cx="495300" cy="238125"/>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0AF9858F" wp14:editId="2185635E">
            <wp:extent cx="114300" cy="1524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1541CB44" wp14:editId="181FB96F">
            <wp:extent cx="400050" cy="2381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14:anchorId="1419A6FA" wp14:editId="37277B85">
            <wp:extent cx="152400" cy="17145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00BA67B9" wp14:editId="0A29E5D9">
            <wp:extent cx="352425" cy="200025"/>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14:anchorId="04636DCF" wp14:editId="7578511C">
            <wp:extent cx="342900" cy="2095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23CC9C7E" wp14:editId="7B9C4CA3">
            <wp:extent cx="771525" cy="24765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3634F244" wp14:editId="283EE7A8">
            <wp:extent cx="742950" cy="2667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 For extended downlink CP, if subframe </w:t>
      </w:r>
      <w:r w:rsidR="00DF64B1" w:rsidRPr="008B58AB">
        <w:rPr>
          <w:noProof/>
          <w:position w:val="-12"/>
        </w:rPr>
        <w:drawing>
          <wp:inline distT="0" distB="0" distL="0" distR="0" wp14:anchorId="1049E06A" wp14:editId="7D3307D0">
            <wp:extent cx="352425"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8"/>
        </w:rPr>
        <w:drawing>
          <wp:inline distT="0" distB="0" distL="0" distR="0" wp14:anchorId="29BFB771" wp14:editId="3AED2DB6">
            <wp:extent cx="714375" cy="266700"/>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rPr>
          <w:lang w:val="en-US"/>
        </w:rPr>
        <w:t xml:space="preserve"> </w:t>
      </w:r>
      <w:r w:rsidRPr="008B58AB">
        <w:t xml:space="preserve">is equal to 0. Here, </w:t>
      </w:r>
      <w:r w:rsidR="00DF64B1" w:rsidRPr="008B58AB">
        <w:rPr>
          <w:noProof/>
          <w:position w:val="-6"/>
        </w:rPr>
        <w:drawing>
          <wp:inline distT="0" distB="0" distL="0" distR="0" wp14:anchorId="37FF79C8" wp14:editId="5EEFBF40">
            <wp:extent cx="285750" cy="15240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14:anchorId="2E88F309" wp14:editId="56E0729D">
            <wp:extent cx="266700" cy="1524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w:t>
      </w:r>
    </w:p>
    <w:p w14:paraId="721E1916" w14:textId="77777777" w:rsidR="00DE78B1" w:rsidRPr="008B58AB" w:rsidRDefault="00C5200B" w:rsidP="008260B9">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the subframe(s) </w:t>
      </w:r>
      <w:r w:rsidR="00DF64B1" w:rsidRPr="008B58AB">
        <w:rPr>
          <w:noProof/>
          <w:position w:val="-6"/>
        </w:rPr>
        <w:drawing>
          <wp:inline distT="0" distB="0" distL="0" distR="0" wp14:anchorId="7B99E2C6" wp14:editId="599DBBCA">
            <wp:extent cx="285750" cy="1714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133A29F3" wp14:editId="39680287">
            <wp:extent cx="342900" cy="1524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8B58AB">
        <w:t xml:space="preserve"> on the secondary cell, the value of </w:t>
      </w:r>
      <w:r w:rsidR="00DF64B1" w:rsidRPr="008B58AB">
        <w:rPr>
          <w:noProof/>
          <w:position w:val="-14"/>
        </w:rPr>
        <w:drawing>
          <wp:inline distT="0" distB="0" distL="0" distR="0" wp14:anchorId="6635D82C" wp14:editId="3AB2F5BD">
            <wp:extent cx="495300" cy="25717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and </w:t>
      </w:r>
      <w:r w:rsidR="00DF64B1" w:rsidRPr="008B58AB">
        <w:rPr>
          <w:noProof/>
          <w:position w:val="-14"/>
        </w:rPr>
        <w:drawing>
          <wp:inline distT="0" distB="0" distL="0" distR="0" wp14:anchorId="7E8A20C2" wp14:editId="1417AF29">
            <wp:extent cx="495300" cy="2571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10.1.2.2.1-2. 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 </w:t>
      </w:r>
      <w:r w:rsidR="00D8313B" w:rsidRPr="008B58AB">
        <w:t>A UE shall assume that the same HARQ-ACK PUCCH resource value is transmitted in the TPC field on all PDCCH</w:t>
      </w:r>
      <w:r w:rsidR="00CC5BCE" w:rsidRPr="008B58AB">
        <w:t>/EPDCCH</w:t>
      </w:r>
      <w:r w:rsidR="00D8313B" w:rsidRPr="008B58AB">
        <w:t xml:space="preserve"> assignments on the secondary cell </w:t>
      </w:r>
      <w:r w:rsidR="00AF4D64" w:rsidRPr="008B58AB">
        <w:t xml:space="preserve">within subframe(s) </w:t>
      </w:r>
      <w:r w:rsidR="00DF64B1" w:rsidRPr="008B58AB">
        <w:rPr>
          <w:noProof/>
          <w:position w:val="-6"/>
        </w:rPr>
        <w:drawing>
          <wp:inline distT="0" distB="0" distL="0" distR="0" wp14:anchorId="6BA774F5" wp14:editId="123EDCA2">
            <wp:extent cx="285750" cy="1714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8B58AB">
        <w:t xml:space="preserve">, where </w:t>
      </w:r>
      <w:r w:rsidR="00DF64B1" w:rsidRPr="008B58AB">
        <w:rPr>
          <w:noProof/>
          <w:position w:val="-6"/>
        </w:rPr>
        <w:drawing>
          <wp:inline distT="0" distB="0" distL="0" distR="0" wp14:anchorId="10A2EF9F" wp14:editId="55CF6626">
            <wp:extent cx="342900" cy="17145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8B58AB">
        <w:t>.</w:t>
      </w:r>
      <w:r w:rsidR="00DE78B1" w:rsidRPr="008B58AB">
        <w:t xml:space="preserve"> </w:t>
      </w:r>
    </w:p>
    <w:p w14:paraId="07B55E93" w14:textId="77777777" w:rsidR="00DE78B1" w:rsidRPr="008B58AB" w:rsidRDefault="00C5200B" w:rsidP="008260B9">
      <w:pPr>
        <w:pStyle w:val="B1"/>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14:anchorId="108EB346" wp14:editId="4D803462">
            <wp:extent cx="723900" cy="17145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8B58AB">
        <w:rPr>
          <w:rFonts w:eastAsia="SimSun" w:hint="eastAsia"/>
          <w:lang w:eastAsia="zh-CN"/>
        </w:rPr>
        <w:t>, if</w:t>
      </w:r>
      <w:r w:rsidR="009032EE" w:rsidRPr="008B58AB">
        <w:t xml:space="preserve"> </w:t>
      </w:r>
      <w:r w:rsidR="009032EE" w:rsidRPr="008B58AB">
        <w:rPr>
          <w:rFonts w:eastAsia="SimSun" w:hint="eastAsia"/>
          <w:lang w:eastAsia="zh-CN"/>
        </w:rPr>
        <w:t>a</w:t>
      </w:r>
      <w:r w:rsidR="009032EE" w:rsidRPr="008B58AB">
        <w:t xml:space="preserve"> 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14:anchorId="4A667708" wp14:editId="57F1492B">
            <wp:extent cx="266700" cy="1714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p>
    <w:p w14:paraId="53F9F15D" w14:textId="77777777" w:rsidR="005A7AFA" w:rsidRPr="008B58AB" w:rsidRDefault="00DE78B1" w:rsidP="005A7AFA">
      <w:r w:rsidRPr="008B58AB">
        <w:t xml:space="preserve">A UE shall perform channel selection according to the Tables 10.1.3.2-5, and 10.1.3.2-6 and transmit </w:t>
      </w:r>
      <w:r w:rsidR="00DF64B1" w:rsidRPr="008B58AB">
        <w:rPr>
          <w:rFonts w:eastAsia="SimSun"/>
          <w:noProof/>
          <w:position w:val="-10"/>
        </w:rPr>
        <w:drawing>
          <wp:inline distT="0" distB="0" distL="0" distR="0" wp14:anchorId="5E90D99A" wp14:editId="75F8C0C2">
            <wp:extent cx="476250" cy="161925"/>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14:anchorId="6307CE2E" wp14:editId="3D7DB6B8">
            <wp:extent cx="419100"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14:anchorId="1AD77BED" wp14:editId="57B9E6B9">
            <wp:extent cx="142875"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according to </w:t>
      </w:r>
      <w:r w:rsidR="00FE5A47" w:rsidRPr="008B58AB">
        <w:t>Subclause</w:t>
      </w:r>
      <w:r w:rsidR="005A7AFA" w:rsidRPr="008B58AB">
        <w:t xml:space="preserve"> 5.4.1 in [3]</w:t>
      </w:r>
      <w:r w:rsidR="005A7AFA" w:rsidRPr="008B58AB">
        <w:rPr>
          <w:rFonts w:hint="eastAsia"/>
          <w:lang w:eastAsia="ko-KR"/>
        </w:rPr>
        <w:t xml:space="preserve"> </w:t>
      </w:r>
      <w:r w:rsidR="005A7AFA" w:rsidRPr="008B58AB">
        <w:t>where</w:t>
      </w:r>
    </w:p>
    <w:p w14:paraId="36AD4CF6" w14:textId="77777777" w:rsidR="005A7AFA" w:rsidRPr="008B58AB" w:rsidRDefault="00C5200B" w:rsidP="008260B9">
      <w:pPr>
        <w:pStyle w:val="B1"/>
      </w:pPr>
      <w:r w:rsidRPr="008B58AB">
        <w:t>-</w:t>
      </w:r>
      <w:r w:rsidRPr="008B58AB">
        <w:tab/>
      </w:r>
      <w:r w:rsidR="00DF64B1" w:rsidRPr="008B58AB">
        <w:rPr>
          <w:noProof/>
          <w:position w:val="-12"/>
        </w:rPr>
        <w:drawing>
          <wp:inline distT="0" distB="0" distL="0" distR="0" wp14:anchorId="11D526D2" wp14:editId="393EF113">
            <wp:extent cx="419100" cy="24765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14:anchorId="3EB334E1" wp14:editId="7C006072">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w:t>
      </w:r>
      <w:r w:rsidR="00DE78B1" w:rsidRPr="008B58AB">
        <w:t xml:space="preserve">in sub-frame </w:t>
      </w:r>
      <w:r w:rsidR="00DF64B1" w:rsidRPr="008B58AB">
        <w:rPr>
          <w:noProof/>
          <w:position w:val="-6"/>
        </w:rPr>
        <w:drawing>
          <wp:inline distT="0" distB="0" distL="0" distR="0" wp14:anchorId="3580E4E9" wp14:editId="2CDA7CE9">
            <wp:extent cx="123825" cy="14287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w:t>
      </w:r>
      <w:r w:rsidR="005A7AFA" w:rsidRPr="008B58AB">
        <w:t xml:space="preserve">for </w:t>
      </w:r>
      <w:r w:rsidR="00DF64B1" w:rsidRPr="008B58AB">
        <w:rPr>
          <w:noProof/>
          <w:position w:val="-10"/>
        </w:rPr>
        <w:drawing>
          <wp:inline distT="0" distB="0" distL="0" distR="0" wp14:anchorId="54F6CE4F" wp14:editId="1B559A79">
            <wp:extent cx="142875" cy="19050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DF64B1" w:rsidRPr="008B58AB">
        <w:rPr>
          <w:noProof/>
          <w:position w:val="-12"/>
        </w:rPr>
        <w:drawing>
          <wp:inline distT="0" distB="0" distL="0" distR="0" wp14:anchorId="3E13CB68" wp14:editId="186F1825">
            <wp:extent cx="180975" cy="23812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8B58AB">
        <w:rPr>
          <w:rFonts w:hint="eastAsia"/>
          <w:lang w:eastAsia="ko-KR"/>
        </w:rPr>
        <w:t xml:space="preserve"> where </w:t>
      </w:r>
      <w:r w:rsidR="008B58AB">
        <w:rPr>
          <w:lang w:eastAsia="ko-KR"/>
        </w:rPr>
        <w:t>"</w:t>
      </w:r>
      <w:r w:rsidR="008E7B3D" w:rsidRPr="008B58AB">
        <w:rPr>
          <w:rFonts w:hint="eastAsia"/>
          <w:lang w:eastAsia="ko-KR"/>
        </w:rPr>
        <w:t>any</w:t>
      </w:r>
      <w:r w:rsidR="008B58AB">
        <w:rPr>
          <w:lang w:eastAsia="ko-KR"/>
        </w:rPr>
        <w:t>"</w:t>
      </w:r>
      <w:r w:rsidR="008E7B3D"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8E7B3D" w:rsidRPr="008B58AB">
        <w:rPr>
          <w:rFonts w:hint="eastAsia"/>
          <w:lang w:eastAsia="ko-KR"/>
        </w:rPr>
        <w:t>represents any response of ACK, NACK, or DTX</w:t>
      </w:r>
      <w:r w:rsidR="00DE78B1" w:rsidRPr="008B58AB">
        <w:t xml:space="preserve">. The value of </w:t>
      </w:r>
      <w:r w:rsidR="00DF64B1" w:rsidRPr="008B58AB">
        <w:rPr>
          <w:rFonts w:eastAsia="SimSun"/>
          <w:noProof/>
          <w:position w:val="-10"/>
        </w:rPr>
        <w:drawing>
          <wp:inline distT="0" distB="0" distL="0" distR="0" wp14:anchorId="78FE023A" wp14:editId="43A87384">
            <wp:extent cx="476250" cy="16192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8B58AB">
        <w:rPr>
          <w:rFonts w:eastAsia="SimSun"/>
          <w:lang w:val="en-US" w:eastAsia="zh-CN"/>
        </w:rPr>
        <w:t xml:space="preserve"> and the PUCCH resource </w:t>
      </w:r>
      <w:r w:rsidR="00DF64B1" w:rsidRPr="008B58AB">
        <w:rPr>
          <w:noProof/>
          <w:position w:val="-12"/>
        </w:rPr>
        <w:drawing>
          <wp:inline distT="0" distB="0" distL="0" distR="0" wp14:anchorId="30645FF4" wp14:editId="15C1D4AE">
            <wp:extent cx="438150" cy="2476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8B58AB">
        <w:t xml:space="preserve"> are generated by channel selection according to </w:t>
      </w:r>
      <w:r w:rsidR="00D97EBC" w:rsidRPr="008B58AB">
        <w:t xml:space="preserve">Tables </w:t>
      </w:r>
      <w:r w:rsidR="00DE78B1" w:rsidRPr="008B58AB">
        <w:t xml:space="preserve">10.1.3.2-5, and 10.1.3.2-6 for </w:t>
      </w:r>
      <w:r w:rsidR="00DE78B1" w:rsidRPr="008B58AB">
        <w:rPr>
          <w:i/>
        </w:rPr>
        <w:t>M</w:t>
      </w:r>
      <w:r w:rsidR="00DE78B1" w:rsidRPr="008B58AB">
        <w:t xml:space="preserve"> = 3, and 4 respectively. </w:t>
      </w:r>
    </w:p>
    <w:p w14:paraId="316E3A7B" w14:textId="77777777" w:rsidR="00DE78B1" w:rsidRPr="008B58AB" w:rsidRDefault="00C5200B" w:rsidP="008260B9">
      <w:pPr>
        <w:pStyle w:val="B1"/>
      </w:pPr>
      <w:r w:rsidRPr="008B58AB">
        <w:t>-</w:t>
      </w:r>
      <w:r w:rsidRPr="008B58AB">
        <w:tab/>
      </w:r>
      <w:r w:rsidR="00DF64B1" w:rsidRPr="008B58AB">
        <w:rPr>
          <w:noProof/>
          <w:position w:val="-12"/>
        </w:rPr>
        <w:drawing>
          <wp:inline distT="0" distB="0" distL="0" distR="0" wp14:anchorId="4808E42A" wp14:editId="1825E7A4">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14:anchorId="013443E4" wp14:editId="4D1D35FA">
            <wp:extent cx="171450" cy="2095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14:anchorId="74ACA1D8" wp14:editId="1DC9C199">
            <wp:extent cx="438150" cy="2476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PUCCH resources, </w:t>
      </w:r>
      <w:r w:rsidR="00DF64B1" w:rsidRPr="008B58AB">
        <w:rPr>
          <w:noProof/>
          <w:position w:val="-14"/>
        </w:rPr>
        <w:drawing>
          <wp:inline distT="0" distB="0" distL="0" distR="0" wp14:anchorId="6014D43C" wp14:editId="1A1EF0D8">
            <wp:extent cx="466725" cy="25717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6"/>
        </w:rPr>
        <w:drawing>
          <wp:inline distT="0" distB="0" distL="0" distR="0" wp14:anchorId="300A494A" wp14:editId="15AA65EA">
            <wp:extent cx="447675" cy="152400"/>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8B58AB">
        <w:t xml:space="preserve"> according Tables 10.1.3.2-5, and 10.1.3.2-6 for </w:t>
      </w:r>
      <w:r w:rsidR="005A7AFA" w:rsidRPr="008B58AB">
        <w:rPr>
          <w:i/>
        </w:rPr>
        <w:t>M</w:t>
      </w:r>
      <w:r w:rsidR="005A7AFA" w:rsidRPr="008B58AB">
        <w:t xml:space="preserve"> = 3, and 4 respectively</w:t>
      </w:r>
      <w:r w:rsidR="00CC5BCE" w:rsidRPr="008B58AB">
        <w:rPr>
          <w:rFonts w:eastAsia="SimSun" w:hint="eastAsia"/>
          <w:lang w:eastAsia="zh-CN"/>
        </w:rPr>
        <w:t xml:space="preserve"> by replacing </w:t>
      </w:r>
      <w:r w:rsidR="00DF64B1" w:rsidRPr="008B58AB">
        <w:rPr>
          <w:noProof/>
          <w:position w:val="-12"/>
        </w:rPr>
        <w:drawing>
          <wp:inline distT="0" distB="0" distL="0" distR="0" wp14:anchorId="4514872B" wp14:editId="3F924933">
            <wp:extent cx="457200"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14:anchorId="6A0EF56D" wp14:editId="5AEA56E0">
            <wp:extent cx="438150" cy="24765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14:anchorId="6B13A803" wp14:editId="6C2176B8">
            <wp:extent cx="466725" cy="25717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14:anchorId="5AD465F5" wp14:editId="21583E40">
            <wp:extent cx="466725" cy="257175"/>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rPr>
          <w:rFonts w:hint="eastAsia"/>
          <w:lang w:eastAsia="ko-KR"/>
        </w:rPr>
        <w:t xml:space="preserve">where </w:t>
      </w:r>
      <w:r w:rsidR="008B58AB">
        <w:rPr>
          <w:lang w:eastAsia="ko-KR"/>
        </w:rPr>
        <w:t>"</w:t>
      </w:r>
      <w:r w:rsidR="005A7AFA" w:rsidRPr="008B58AB">
        <w:rPr>
          <w:rFonts w:hint="eastAsia"/>
          <w:lang w:eastAsia="ko-KR"/>
        </w:rPr>
        <w:t>any</w:t>
      </w:r>
      <w:r w:rsidR="008B58AB">
        <w:rPr>
          <w:lang w:eastAsia="ko-KR"/>
        </w:rPr>
        <w:t>"</w:t>
      </w:r>
      <w:r w:rsidR="005A7AFA"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5A7AFA" w:rsidRPr="008B58AB">
        <w:rPr>
          <w:rFonts w:hint="eastAsia"/>
          <w:lang w:eastAsia="ko-KR"/>
        </w:rPr>
        <w:t>represents any response of ACK, NACK, or DTX</w:t>
      </w:r>
      <w:r w:rsidR="005A7AFA" w:rsidRPr="008B58AB">
        <w:t>, when the UE is configured with two antenna port transmission for PUCCH format 1b with channel selection</w:t>
      </w:r>
      <w:r w:rsidR="003910CF" w:rsidRPr="008B58AB">
        <w:t>.</w:t>
      </w:r>
      <w:r w:rsidR="00DE78B1" w:rsidRPr="008B58AB">
        <w:t xml:space="preserve"> </w:t>
      </w:r>
    </w:p>
    <w:p w14:paraId="6CC6549A" w14:textId="77777777" w:rsidR="00DE78B1" w:rsidRPr="008B58AB" w:rsidRDefault="00DE78B1" w:rsidP="00DE78B1"/>
    <w:p w14:paraId="0FA88292" w14:textId="77777777" w:rsidR="00DE78B1" w:rsidRPr="008B58AB" w:rsidRDefault="00DE78B1" w:rsidP="007E2549">
      <w:pPr>
        <w:pStyle w:val="TH"/>
      </w:pPr>
      <w:r w:rsidRPr="008B58AB">
        <w:t xml:space="preserve">Table 10.1.3.2-5: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8B58AB" w14:paraId="53B4DA74" w14:textId="77777777">
        <w:trPr>
          <w:cantSplit/>
          <w:jc w:val="center"/>
        </w:trPr>
        <w:tc>
          <w:tcPr>
            <w:tcW w:w="0" w:type="auto"/>
            <w:tcBorders>
              <w:bottom w:val="single" w:sz="4" w:space="0" w:color="auto"/>
            </w:tcBorders>
            <w:shd w:val="clear" w:color="auto" w:fill="E0E0E0"/>
            <w:vAlign w:val="center"/>
          </w:tcPr>
          <w:p w14:paraId="4EA5E0CC" w14:textId="77777777" w:rsidR="002049A2" w:rsidRPr="008B58AB" w:rsidRDefault="002049A2" w:rsidP="007E2549">
            <w:pPr>
              <w:pStyle w:val="TAH"/>
              <w:rPr>
                <w:rFonts w:eastAsia="Dotum" w:cs="Arial"/>
                <w:szCs w:val="18"/>
                <w:lang w:val="en-US"/>
              </w:rPr>
            </w:pPr>
            <w:r w:rsidRPr="008B58AB">
              <w:rPr>
                <w:rFonts w:eastAsia="Dotum"/>
                <w:lang w:val="sv-SE"/>
              </w:rPr>
              <w:t>Primary Cell</w:t>
            </w:r>
          </w:p>
        </w:tc>
        <w:tc>
          <w:tcPr>
            <w:tcW w:w="0" w:type="auto"/>
            <w:tcBorders>
              <w:bottom w:val="single" w:sz="4" w:space="0" w:color="auto"/>
            </w:tcBorders>
            <w:shd w:val="clear" w:color="auto" w:fill="E0E0E0"/>
            <w:vAlign w:val="center"/>
          </w:tcPr>
          <w:p w14:paraId="4CADD012" w14:textId="77777777" w:rsidR="002049A2" w:rsidRPr="008B58AB" w:rsidRDefault="002049A2" w:rsidP="007E2549">
            <w:pPr>
              <w:pStyle w:val="TAH"/>
              <w:rPr>
                <w:rFonts w:eastAsia="Dotum" w:cs="Arial"/>
                <w:szCs w:val="18"/>
                <w:lang w:val="en-US"/>
              </w:rPr>
            </w:pPr>
            <w:r w:rsidRPr="008B58AB">
              <w:rPr>
                <w:rFonts w:eastAsia="Dotum"/>
                <w:lang w:val="en-US"/>
              </w:rPr>
              <w:t>Secondary Cell</w:t>
            </w:r>
          </w:p>
        </w:tc>
        <w:tc>
          <w:tcPr>
            <w:tcW w:w="0" w:type="auto"/>
            <w:tcBorders>
              <w:bottom w:val="single" w:sz="4" w:space="0" w:color="auto"/>
            </w:tcBorders>
            <w:shd w:val="clear" w:color="auto" w:fill="E0E0E0"/>
            <w:vAlign w:val="center"/>
          </w:tcPr>
          <w:p w14:paraId="431413D6" w14:textId="77777777" w:rsidR="002049A2" w:rsidRPr="008B58AB" w:rsidRDefault="002049A2" w:rsidP="007E2549">
            <w:pPr>
              <w:pStyle w:val="TAH"/>
              <w:rPr>
                <w:rFonts w:cs="Arial"/>
                <w:szCs w:val="18"/>
              </w:rPr>
            </w:pPr>
            <w:r w:rsidRPr="008B58AB">
              <w:rPr>
                <w:rFonts w:eastAsia="Dotum"/>
                <w:lang w:val="sv-SE"/>
              </w:rPr>
              <w:t>Resource</w:t>
            </w:r>
          </w:p>
        </w:tc>
        <w:tc>
          <w:tcPr>
            <w:tcW w:w="0" w:type="auto"/>
            <w:tcBorders>
              <w:bottom w:val="single" w:sz="4" w:space="0" w:color="auto"/>
            </w:tcBorders>
            <w:shd w:val="clear" w:color="auto" w:fill="E0E0E0"/>
            <w:vAlign w:val="center"/>
          </w:tcPr>
          <w:p w14:paraId="7449D5A7" w14:textId="77777777" w:rsidR="002049A2" w:rsidRPr="008B58AB" w:rsidRDefault="002049A2" w:rsidP="007E2549">
            <w:pPr>
              <w:pStyle w:val="TAH"/>
              <w:rPr>
                <w:rFonts w:eastAsia="Dotum" w:cs="Arial"/>
                <w:szCs w:val="18"/>
                <w:lang w:val="en-US"/>
              </w:rPr>
            </w:pPr>
            <w:r w:rsidRPr="008B58AB">
              <w:rPr>
                <w:rFonts w:eastAsia="Dotum"/>
                <w:lang w:val="sv-SE"/>
              </w:rPr>
              <w:t>Constellation</w:t>
            </w:r>
          </w:p>
        </w:tc>
        <w:tc>
          <w:tcPr>
            <w:tcW w:w="0" w:type="auto"/>
            <w:tcBorders>
              <w:bottom w:val="single" w:sz="4" w:space="0" w:color="auto"/>
            </w:tcBorders>
            <w:shd w:val="clear" w:color="auto" w:fill="E0E0E0"/>
            <w:vAlign w:val="center"/>
          </w:tcPr>
          <w:p w14:paraId="4F964A7F" w14:textId="77777777" w:rsidR="002049A2" w:rsidRPr="008B58AB" w:rsidRDefault="002049A2" w:rsidP="007E2549">
            <w:pPr>
              <w:pStyle w:val="TAH"/>
              <w:rPr>
                <w:rFonts w:eastAsia="Dotum" w:cs="Arial"/>
                <w:szCs w:val="18"/>
                <w:lang w:val="en-US"/>
              </w:rPr>
            </w:pPr>
            <w:r w:rsidRPr="008B58AB">
              <w:rPr>
                <w:rFonts w:eastAsia="Dotum"/>
                <w:sz w:val="20"/>
                <w:lang w:val="sv-SE"/>
              </w:rPr>
              <w:t>RM Code</w:t>
            </w:r>
            <w:r w:rsidR="007E2549" w:rsidRPr="008B58AB">
              <w:rPr>
                <w:rFonts w:eastAsia="Dotum"/>
                <w:sz w:val="20"/>
                <w:lang w:val="sv-SE"/>
              </w:rPr>
              <w:br/>
            </w:r>
            <w:r w:rsidRPr="008B58AB">
              <w:rPr>
                <w:rFonts w:eastAsia="Dotum"/>
                <w:sz w:val="20"/>
                <w:lang w:val="sv-SE"/>
              </w:rPr>
              <w:t xml:space="preserve"> Input Bits</w:t>
            </w:r>
          </w:p>
        </w:tc>
      </w:tr>
      <w:tr w:rsidR="002049A2" w:rsidRPr="008B58AB" w14:paraId="7CE879FE" w14:textId="77777777">
        <w:trPr>
          <w:cantSplit/>
          <w:jc w:val="center"/>
        </w:trPr>
        <w:tc>
          <w:tcPr>
            <w:tcW w:w="0" w:type="auto"/>
            <w:tcBorders>
              <w:bottom w:val="double" w:sz="4" w:space="0" w:color="auto"/>
            </w:tcBorders>
            <w:shd w:val="clear" w:color="auto" w:fill="E0E0E0"/>
            <w:vAlign w:val="center"/>
          </w:tcPr>
          <w:p w14:paraId="5C2D78B1" w14:textId="77777777"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14:paraId="577C155C" w14:textId="77777777"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14:paraId="4E4C5C50" w14:textId="77777777" w:rsidR="002049A2" w:rsidRPr="008B58AB" w:rsidRDefault="00DF64B1" w:rsidP="007E2549">
            <w:pPr>
              <w:pStyle w:val="TAH"/>
              <w:rPr>
                <w:rFonts w:cs="Arial"/>
                <w:szCs w:val="18"/>
              </w:rPr>
            </w:pPr>
            <w:r w:rsidRPr="008B58AB">
              <w:rPr>
                <w:noProof/>
                <w:position w:val="-10"/>
              </w:rPr>
              <w:drawing>
                <wp:inline distT="0" distB="0" distL="0" distR="0" wp14:anchorId="5158D359" wp14:editId="57B0DCB7">
                  <wp:extent cx="41910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627E467F" w14:textId="77777777" w:rsidR="002049A2" w:rsidRPr="008B58AB" w:rsidRDefault="00DF64B1" w:rsidP="007E2549">
            <w:pPr>
              <w:pStyle w:val="TAH"/>
              <w:rPr>
                <w:rFonts w:eastAsia="Dotum" w:cs="Arial"/>
                <w:szCs w:val="18"/>
                <w:lang w:val="en-US"/>
              </w:rPr>
            </w:pPr>
            <w:r w:rsidRPr="008B58AB">
              <w:rPr>
                <w:rFonts w:eastAsia="SimSun"/>
                <w:noProof/>
                <w:position w:val="-10"/>
              </w:rPr>
              <w:drawing>
                <wp:inline distT="0" distB="0" distL="0" distR="0" wp14:anchorId="37103B16" wp14:editId="04B79655">
                  <wp:extent cx="476250" cy="1619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21636362" w14:textId="77777777" w:rsidR="002049A2" w:rsidRPr="008B58AB" w:rsidRDefault="00DF64B1" w:rsidP="007E2549">
            <w:pPr>
              <w:pStyle w:val="TAH"/>
              <w:rPr>
                <w:rFonts w:eastAsia="Dotum" w:cs="Arial"/>
                <w:szCs w:val="18"/>
                <w:lang w:val="en-US"/>
              </w:rPr>
            </w:pPr>
            <w:r w:rsidRPr="008B58AB">
              <w:rPr>
                <w:rFonts w:ascii="Times New Roman" w:hAnsi="Times New Roman"/>
                <w:noProof/>
                <w:position w:val="-10"/>
                <w:sz w:val="20"/>
              </w:rPr>
              <w:drawing>
                <wp:inline distT="0" distB="0" distL="0" distR="0" wp14:anchorId="120EFE78" wp14:editId="6444EEEC">
                  <wp:extent cx="1000125" cy="161925"/>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8B58AB" w14:paraId="37F1E5F1" w14:textId="77777777">
        <w:trPr>
          <w:cantSplit/>
          <w:jc w:val="center"/>
        </w:trPr>
        <w:tc>
          <w:tcPr>
            <w:tcW w:w="0" w:type="auto"/>
            <w:tcBorders>
              <w:top w:val="double" w:sz="4" w:space="0" w:color="auto"/>
            </w:tcBorders>
            <w:vAlign w:val="center"/>
          </w:tcPr>
          <w:p w14:paraId="7D9D0BD7"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14:paraId="0CDC4001"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14:paraId="78901471" w14:textId="77777777" w:rsidR="002049A2" w:rsidRPr="008B58AB" w:rsidRDefault="00DF64B1" w:rsidP="007E2549">
            <w:pPr>
              <w:pStyle w:val="TAC"/>
              <w:rPr>
                <w:rFonts w:eastAsia="Dotum"/>
                <w:lang w:val="en-US"/>
              </w:rPr>
            </w:pPr>
            <w:r w:rsidRPr="008B58AB">
              <w:rPr>
                <w:noProof/>
                <w:position w:val="-14"/>
              </w:rPr>
              <w:drawing>
                <wp:inline distT="0" distB="0" distL="0" distR="0" wp14:anchorId="438ECFD1" wp14:editId="58C756F9">
                  <wp:extent cx="523875" cy="2571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14:paraId="4A6D2817" w14:textId="77777777" w:rsidR="002049A2" w:rsidRPr="008B58AB" w:rsidRDefault="002049A2" w:rsidP="007E2549">
            <w:pPr>
              <w:pStyle w:val="TAC"/>
              <w:rPr>
                <w:rFonts w:eastAsia="Dotum"/>
                <w:lang w:val="en-US"/>
              </w:rPr>
            </w:pPr>
            <w:r w:rsidRPr="008B58AB">
              <w:rPr>
                <w:rFonts w:eastAsia="Dotum"/>
                <w:lang w:val="en-US"/>
              </w:rPr>
              <w:t>1, 1</w:t>
            </w:r>
          </w:p>
        </w:tc>
        <w:tc>
          <w:tcPr>
            <w:tcW w:w="0" w:type="auto"/>
            <w:tcBorders>
              <w:top w:val="double" w:sz="4" w:space="0" w:color="auto"/>
            </w:tcBorders>
            <w:vAlign w:val="center"/>
          </w:tcPr>
          <w:p w14:paraId="58A7C9B4" w14:textId="77777777" w:rsidR="002049A2" w:rsidRPr="008B58AB" w:rsidRDefault="002049A2" w:rsidP="007E2549">
            <w:pPr>
              <w:pStyle w:val="TAC"/>
              <w:rPr>
                <w:rFonts w:eastAsia="Dotum"/>
                <w:lang w:val="en-US"/>
              </w:rPr>
            </w:pPr>
            <w:r w:rsidRPr="008B58AB">
              <w:rPr>
                <w:rFonts w:eastAsia="Dotum"/>
                <w:lang w:val="en-US"/>
              </w:rPr>
              <w:t>1,1,1,1</w:t>
            </w:r>
          </w:p>
        </w:tc>
      </w:tr>
      <w:tr w:rsidR="002049A2" w:rsidRPr="008B58AB" w14:paraId="789D7245" w14:textId="77777777">
        <w:trPr>
          <w:cantSplit/>
          <w:jc w:val="center"/>
        </w:trPr>
        <w:tc>
          <w:tcPr>
            <w:tcW w:w="0" w:type="auto"/>
            <w:vAlign w:val="center"/>
          </w:tcPr>
          <w:p w14:paraId="560F2970"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1EB59431"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3702E1DC" w14:textId="77777777" w:rsidR="002049A2" w:rsidRPr="008B58AB" w:rsidRDefault="00DF64B1" w:rsidP="007E2549">
            <w:pPr>
              <w:pStyle w:val="TAC"/>
              <w:rPr>
                <w:rFonts w:eastAsia="Dotum"/>
                <w:lang w:val="en-US"/>
              </w:rPr>
            </w:pPr>
            <w:r w:rsidRPr="008B58AB">
              <w:rPr>
                <w:noProof/>
                <w:position w:val="-14"/>
              </w:rPr>
              <w:drawing>
                <wp:inline distT="0" distB="0" distL="0" distR="0" wp14:anchorId="72606452" wp14:editId="76F5A422">
                  <wp:extent cx="523875" cy="257175"/>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49F8865" w14:textId="77777777"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14:paraId="77404B80" w14:textId="77777777" w:rsidR="002049A2" w:rsidRPr="008B58AB" w:rsidRDefault="002049A2" w:rsidP="007E2549">
            <w:pPr>
              <w:pStyle w:val="TAC"/>
              <w:rPr>
                <w:rFonts w:eastAsia="Dotum"/>
                <w:lang w:val="en-US"/>
              </w:rPr>
            </w:pPr>
            <w:r w:rsidRPr="008B58AB">
              <w:rPr>
                <w:rFonts w:eastAsia="Dotum"/>
                <w:lang w:val="en-US"/>
              </w:rPr>
              <w:t>1,0,1,1</w:t>
            </w:r>
          </w:p>
        </w:tc>
      </w:tr>
      <w:tr w:rsidR="002049A2" w:rsidRPr="008B58AB" w14:paraId="256B9F9E" w14:textId="77777777">
        <w:trPr>
          <w:cantSplit/>
          <w:jc w:val="center"/>
        </w:trPr>
        <w:tc>
          <w:tcPr>
            <w:tcW w:w="0" w:type="auto"/>
            <w:vAlign w:val="center"/>
          </w:tcPr>
          <w:p w14:paraId="4B35BC2C"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6780CE9B"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5382FC5B" w14:textId="77777777" w:rsidR="002049A2" w:rsidRPr="008B58AB" w:rsidRDefault="00DF64B1" w:rsidP="007E2549">
            <w:pPr>
              <w:pStyle w:val="TAC"/>
              <w:rPr>
                <w:rFonts w:eastAsia="Dotum"/>
                <w:lang w:val="en-US"/>
              </w:rPr>
            </w:pPr>
            <w:r w:rsidRPr="008B58AB">
              <w:rPr>
                <w:noProof/>
                <w:position w:val="-14"/>
              </w:rPr>
              <w:drawing>
                <wp:inline distT="0" distB="0" distL="0" distR="0" wp14:anchorId="48A6A06A" wp14:editId="3B64EA49">
                  <wp:extent cx="523875" cy="257175"/>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318060C" w14:textId="77777777"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14:paraId="2BACF624" w14:textId="77777777" w:rsidR="002049A2" w:rsidRPr="008B58AB" w:rsidRDefault="002049A2" w:rsidP="007E2549">
            <w:pPr>
              <w:pStyle w:val="TAC"/>
              <w:rPr>
                <w:rFonts w:eastAsia="Dotum"/>
                <w:lang w:val="en-US"/>
              </w:rPr>
            </w:pPr>
            <w:r w:rsidRPr="008B58AB">
              <w:rPr>
                <w:rFonts w:eastAsia="Dotum"/>
                <w:lang w:val="en-US"/>
              </w:rPr>
              <w:t>0,1,1,1</w:t>
            </w:r>
          </w:p>
        </w:tc>
      </w:tr>
      <w:tr w:rsidR="002049A2" w:rsidRPr="008B58AB" w14:paraId="5BD930A0" w14:textId="77777777">
        <w:trPr>
          <w:cantSplit/>
          <w:jc w:val="center"/>
        </w:trPr>
        <w:tc>
          <w:tcPr>
            <w:tcW w:w="0" w:type="auto"/>
            <w:vAlign w:val="center"/>
          </w:tcPr>
          <w:p w14:paraId="2CD73064"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56682473"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744B2B7D" w14:textId="77777777" w:rsidR="002049A2" w:rsidRPr="008B58AB" w:rsidRDefault="00DF64B1" w:rsidP="007E2549">
            <w:pPr>
              <w:pStyle w:val="TAC"/>
              <w:rPr>
                <w:rFonts w:eastAsia="Dotum"/>
                <w:lang w:val="en-US"/>
              </w:rPr>
            </w:pPr>
            <w:r w:rsidRPr="008B58AB">
              <w:rPr>
                <w:noProof/>
                <w:position w:val="-14"/>
              </w:rPr>
              <w:drawing>
                <wp:inline distT="0" distB="0" distL="0" distR="0" wp14:anchorId="297CBBF3" wp14:editId="3143336B">
                  <wp:extent cx="523875" cy="2571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2D040D7" w14:textId="77777777"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14:paraId="0A543746" w14:textId="77777777" w:rsidR="002049A2" w:rsidRPr="008B58AB" w:rsidRDefault="002049A2" w:rsidP="007E2549">
            <w:pPr>
              <w:pStyle w:val="TAC"/>
              <w:rPr>
                <w:rFonts w:eastAsia="Dotum"/>
                <w:lang w:val="en-US"/>
              </w:rPr>
            </w:pPr>
            <w:r w:rsidRPr="008B58AB">
              <w:rPr>
                <w:rFonts w:eastAsia="Dotum"/>
                <w:lang w:val="en-US"/>
              </w:rPr>
              <w:t>0,0,1,1</w:t>
            </w:r>
          </w:p>
        </w:tc>
      </w:tr>
      <w:tr w:rsidR="002049A2" w:rsidRPr="008B58AB" w14:paraId="18713EC9" w14:textId="77777777">
        <w:trPr>
          <w:cantSplit/>
          <w:jc w:val="center"/>
        </w:trPr>
        <w:tc>
          <w:tcPr>
            <w:tcW w:w="0" w:type="auto"/>
            <w:vAlign w:val="center"/>
          </w:tcPr>
          <w:p w14:paraId="362B63CD"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39A0796D"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5C5F2F26" w14:textId="77777777" w:rsidR="002049A2" w:rsidRPr="008B58AB" w:rsidRDefault="00DF64B1" w:rsidP="007E2549">
            <w:pPr>
              <w:pStyle w:val="TAC"/>
              <w:rPr>
                <w:rFonts w:eastAsia="Dotum"/>
                <w:lang w:val="en-US"/>
              </w:rPr>
            </w:pPr>
            <w:r w:rsidRPr="008B58AB">
              <w:rPr>
                <w:noProof/>
                <w:position w:val="-14"/>
              </w:rPr>
              <w:drawing>
                <wp:inline distT="0" distB="0" distL="0" distR="0" wp14:anchorId="7A18570D" wp14:editId="12D07CFF">
                  <wp:extent cx="533400" cy="257175"/>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AA0BBDE" w14:textId="77777777"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14:paraId="1353FF2E" w14:textId="77777777" w:rsidR="002049A2" w:rsidRPr="008B58AB" w:rsidRDefault="002049A2" w:rsidP="007E2549">
            <w:pPr>
              <w:pStyle w:val="TAC"/>
              <w:rPr>
                <w:rFonts w:eastAsia="Dotum"/>
                <w:lang w:val="en-US"/>
              </w:rPr>
            </w:pPr>
            <w:r w:rsidRPr="008B58AB">
              <w:rPr>
                <w:rFonts w:eastAsia="Dotum"/>
                <w:lang w:val="en-US"/>
              </w:rPr>
              <w:t>1,1,1,0</w:t>
            </w:r>
          </w:p>
        </w:tc>
      </w:tr>
      <w:tr w:rsidR="002049A2" w:rsidRPr="008B58AB" w14:paraId="22CFB738" w14:textId="77777777">
        <w:trPr>
          <w:cantSplit/>
          <w:jc w:val="center"/>
        </w:trPr>
        <w:tc>
          <w:tcPr>
            <w:tcW w:w="0" w:type="auto"/>
            <w:vAlign w:val="center"/>
          </w:tcPr>
          <w:p w14:paraId="4B826BE7"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65725050"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6D7FED45" w14:textId="77777777" w:rsidR="002049A2" w:rsidRPr="008B58AB" w:rsidRDefault="00DF64B1" w:rsidP="007E2549">
            <w:pPr>
              <w:pStyle w:val="TAC"/>
              <w:rPr>
                <w:rFonts w:eastAsia="Dotum"/>
                <w:lang w:val="en-US"/>
              </w:rPr>
            </w:pPr>
            <w:r w:rsidRPr="008B58AB">
              <w:rPr>
                <w:noProof/>
                <w:position w:val="-14"/>
              </w:rPr>
              <w:drawing>
                <wp:inline distT="0" distB="0" distL="0" distR="0" wp14:anchorId="6357EC12" wp14:editId="3F085989">
                  <wp:extent cx="523875" cy="257175"/>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FBE5298" w14:textId="77777777"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14:paraId="23738C07" w14:textId="77777777" w:rsidR="002049A2" w:rsidRPr="008B58AB" w:rsidRDefault="002049A2" w:rsidP="007E2549">
            <w:pPr>
              <w:pStyle w:val="TAC"/>
              <w:rPr>
                <w:rFonts w:eastAsia="Dotum"/>
                <w:lang w:val="en-US"/>
              </w:rPr>
            </w:pPr>
            <w:r w:rsidRPr="008B58AB">
              <w:rPr>
                <w:rFonts w:eastAsia="Dotum"/>
                <w:lang w:val="en-US"/>
              </w:rPr>
              <w:t>1,0,1,0</w:t>
            </w:r>
          </w:p>
        </w:tc>
      </w:tr>
      <w:tr w:rsidR="002049A2" w:rsidRPr="008B58AB" w14:paraId="51E2CCE0" w14:textId="77777777">
        <w:trPr>
          <w:cantSplit/>
          <w:jc w:val="center"/>
        </w:trPr>
        <w:tc>
          <w:tcPr>
            <w:tcW w:w="0" w:type="auto"/>
            <w:vAlign w:val="center"/>
          </w:tcPr>
          <w:p w14:paraId="15B4AE8C"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4F98E41C"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3773E94E" w14:textId="77777777" w:rsidR="002049A2" w:rsidRPr="008B58AB" w:rsidRDefault="00DF64B1" w:rsidP="007E2549">
            <w:pPr>
              <w:pStyle w:val="TAC"/>
              <w:rPr>
                <w:rFonts w:eastAsia="Dotum"/>
                <w:lang w:val="en-US"/>
              </w:rPr>
            </w:pPr>
            <w:r w:rsidRPr="008B58AB">
              <w:rPr>
                <w:noProof/>
                <w:position w:val="-14"/>
              </w:rPr>
              <w:drawing>
                <wp:inline distT="0" distB="0" distL="0" distR="0" wp14:anchorId="3E5FC54C" wp14:editId="7B20B6FE">
                  <wp:extent cx="533400" cy="257175"/>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4CA14B9" w14:textId="77777777"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14:paraId="0789F0AD" w14:textId="77777777" w:rsidR="002049A2" w:rsidRPr="008B58AB" w:rsidRDefault="002049A2" w:rsidP="007E2549">
            <w:pPr>
              <w:pStyle w:val="TAC"/>
              <w:rPr>
                <w:rFonts w:eastAsia="Dotum"/>
                <w:lang w:val="en-US"/>
              </w:rPr>
            </w:pPr>
            <w:r w:rsidRPr="008B58AB">
              <w:rPr>
                <w:rFonts w:eastAsia="Dotum"/>
                <w:lang w:val="en-US"/>
              </w:rPr>
              <w:t>0,1,1,0</w:t>
            </w:r>
          </w:p>
        </w:tc>
      </w:tr>
      <w:tr w:rsidR="002049A2" w:rsidRPr="008B58AB" w14:paraId="35A1493F" w14:textId="77777777">
        <w:trPr>
          <w:cantSplit/>
          <w:jc w:val="center"/>
        </w:trPr>
        <w:tc>
          <w:tcPr>
            <w:tcW w:w="0" w:type="auto"/>
            <w:vAlign w:val="center"/>
          </w:tcPr>
          <w:p w14:paraId="04DA97C7"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50FD5E12"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230EBBE5" w14:textId="77777777" w:rsidR="002049A2" w:rsidRPr="008B58AB" w:rsidRDefault="00DF64B1" w:rsidP="007E2549">
            <w:pPr>
              <w:pStyle w:val="TAC"/>
              <w:rPr>
                <w:rFonts w:eastAsia="Dotum"/>
                <w:lang w:val="en-US"/>
              </w:rPr>
            </w:pPr>
            <w:r w:rsidRPr="008B58AB">
              <w:rPr>
                <w:noProof/>
                <w:position w:val="-14"/>
              </w:rPr>
              <w:drawing>
                <wp:inline distT="0" distB="0" distL="0" distR="0" wp14:anchorId="31192BEE" wp14:editId="2DB71477">
                  <wp:extent cx="523875" cy="25717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74B147D" w14:textId="77777777"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14:paraId="665DC025" w14:textId="77777777" w:rsidR="002049A2" w:rsidRPr="008B58AB" w:rsidRDefault="002049A2" w:rsidP="007E2549">
            <w:pPr>
              <w:pStyle w:val="TAC"/>
              <w:rPr>
                <w:rFonts w:eastAsia="Dotum"/>
                <w:lang w:val="en-US"/>
              </w:rPr>
            </w:pPr>
            <w:r w:rsidRPr="008B58AB">
              <w:rPr>
                <w:rFonts w:eastAsia="Dotum"/>
                <w:lang w:val="en-US"/>
              </w:rPr>
              <w:t>0,0,1,0</w:t>
            </w:r>
          </w:p>
        </w:tc>
      </w:tr>
      <w:tr w:rsidR="002049A2" w:rsidRPr="008B58AB" w14:paraId="5C2A766A" w14:textId="77777777">
        <w:trPr>
          <w:cantSplit/>
          <w:jc w:val="center"/>
        </w:trPr>
        <w:tc>
          <w:tcPr>
            <w:tcW w:w="0" w:type="auto"/>
            <w:vAlign w:val="center"/>
          </w:tcPr>
          <w:p w14:paraId="0783CEC1"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669F85EC"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10E19756" w14:textId="77777777" w:rsidR="002049A2" w:rsidRPr="008B58AB" w:rsidRDefault="00DF64B1" w:rsidP="007E2549">
            <w:pPr>
              <w:pStyle w:val="TAC"/>
              <w:rPr>
                <w:rFonts w:eastAsia="Dotum"/>
                <w:lang w:val="en-US"/>
              </w:rPr>
            </w:pPr>
            <w:r w:rsidRPr="008B58AB">
              <w:rPr>
                <w:noProof/>
                <w:position w:val="-14"/>
              </w:rPr>
              <w:drawing>
                <wp:inline distT="0" distB="0" distL="0" distR="0" wp14:anchorId="6398EC40" wp14:editId="7CAC36FA">
                  <wp:extent cx="533400" cy="25717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9778799" w14:textId="77777777"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14:paraId="3999CBC1" w14:textId="77777777" w:rsidR="002049A2" w:rsidRPr="008B58AB" w:rsidRDefault="002049A2" w:rsidP="007E2549">
            <w:pPr>
              <w:pStyle w:val="TAC"/>
              <w:rPr>
                <w:rFonts w:eastAsia="Dotum"/>
                <w:lang w:val="en-US"/>
              </w:rPr>
            </w:pPr>
            <w:r w:rsidRPr="008B58AB">
              <w:rPr>
                <w:lang w:eastAsia="zh-CN"/>
              </w:rPr>
              <w:t>1, 1, 0, 1</w:t>
            </w:r>
          </w:p>
        </w:tc>
      </w:tr>
      <w:tr w:rsidR="002049A2" w:rsidRPr="008B58AB" w14:paraId="51977A0A" w14:textId="77777777">
        <w:trPr>
          <w:cantSplit/>
          <w:jc w:val="center"/>
        </w:trPr>
        <w:tc>
          <w:tcPr>
            <w:tcW w:w="0" w:type="auto"/>
            <w:vAlign w:val="center"/>
          </w:tcPr>
          <w:p w14:paraId="640DAF66"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7C0ED5A9"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6027AD07" w14:textId="77777777" w:rsidR="002049A2" w:rsidRPr="008B58AB" w:rsidRDefault="00DF64B1" w:rsidP="007E2549">
            <w:pPr>
              <w:pStyle w:val="TAC"/>
              <w:rPr>
                <w:rFonts w:eastAsia="Dotum"/>
                <w:lang w:val="en-US"/>
              </w:rPr>
            </w:pPr>
            <w:r w:rsidRPr="008B58AB">
              <w:rPr>
                <w:noProof/>
                <w:position w:val="-14"/>
              </w:rPr>
              <w:drawing>
                <wp:inline distT="0" distB="0" distL="0" distR="0" wp14:anchorId="75C60BF4" wp14:editId="49C588A6">
                  <wp:extent cx="533400" cy="257175"/>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D25D077" w14:textId="77777777"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14:paraId="5EBB46C9" w14:textId="77777777" w:rsidR="002049A2" w:rsidRPr="008B58AB" w:rsidRDefault="002049A2" w:rsidP="007E2549">
            <w:pPr>
              <w:pStyle w:val="TAC"/>
              <w:rPr>
                <w:rFonts w:eastAsia="Dotum"/>
                <w:lang w:val="en-US"/>
              </w:rPr>
            </w:pPr>
            <w:r w:rsidRPr="008B58AB">
              <w:rPr>
                <w:lang w:eastAsia="zh-CN"/>
              </w:rPr>
              <w:t>1, 0, 0, 1</w:t>
            </w:r>
          </w:p>
        </w:tc>
      </w:tr>
      <w:tr w:rsidR="002049A2" w:rsidRPr="008B58AB" w14:paraId="7C3AFB45" w14:textId="77777777">
        <w:trPr>
          <w:cantSplit/>
          <w:jc w:val="center"/>
        </w:trPr>
        <w:tc>
          <w:tcPr>
            <w:tcW w:w="0" w:type="auto"/>
            <w:vAlign w:val="center"/>
          </w:tcPr>
          <w:p w14:paraId="3B31B67D"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7D329F9D"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1A2251CF" w14:textId="77777777" w:rsidR="002049A2" w:rsidRPr="008B58AB" w:rsidRDefault="00DF64B1" w:rsidP="007E2549">
            <w:pPr>
              <w:pStyle w:val="TAC"/>
              <w:rPr>
                <w:rFonts w:eastAsia="Dotum"/>
                <w:lang w:val="en-US"/>
              </w:rPr>
            </w:pPr>
            <w:r w:rsidRPr="008B58AB">
              <w:rPr>
                <w:noProof/>
                <w:position w:val="-14"/>
              </w:rPr>
              <w:drawing>
                <wp:inline distT="0" distB="0" distL="0" distR="0" wp14:anchorId="3A182FA2" wp14:editId="4CE81FD6">
                  <wp:extent cx="533400" cy="25717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1A92AC5" w14:textId="77777777"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14:paraId="41DAA6BA" w14:textId="77777777" w:rsidR="002049A2" w:rsidRPr="008B58AB" w:rsidRDefault="002049A2" w:rsidP="007E2549">
            <w:pPr>
              <w:pStyle w:val="TAC"/>
              <w:rPr>
                <w:rFonts w:eastAsia="Dotum"/>
                <w:lang w:val="en-US"/>
              </w:rPr>
            </w:pPr>
            <w:r w:rsidRPr="008B58AB">
              <w:rPr>
                <w:lang w:eastAsia="zh-CN"/>
              </w:rPr>
              <w:t>0, 1, 0, 1</w:t>
            </w:r>
          </w:p>
        </w:tc>
      </w:tr>
      <w:tr w:rsidR="002049A2" w:rsidRPr="008B58AB" w14:paraId="6953C8AE" w14:textId="77777777">
        <w:trPr>
          <w:cantSplit/>
          <w:jc w:val="center"/>
        </w:trPr>
        <w:tc>
          <w:tcPr>
            <w:tcW w:w="0" w:type="auto"/>
            <w:vAlign w:val="center"/>
          </w:tcPr>
          <w:p w14:paraId="7DC66DC4"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406DE107"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525EA7E0" w14:textId="77777777" w:rsidR="002049A2" w:rsidRPr="008B58AB" w:rsidRDefault="00DF64B1" w:rsidP="007E2549">
            <w:pPr>
              <w:pStyle w:val="TAC"/>
              <w:rPr>
                <w:rFonts w:eastAsia="Dotum"/>
                <w:lang w:val="en-US"/>
              </w:rPr>
            </w:pPr>
            <w:r w:rsidRPr="008B58AB">
              <w:rPr>
                <w:noProof/>
                <w:position w:val="-14"/>
              </w:rPr>
              <w:drawing>
                <wp:inline distT="0" distB="0" distL="0" distR="0" wp14:anchorId="001A2140" wp14:editId="057A32D3">
                  <wp:extent cx="533400" cy="257175"/>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45B3084" w14:textId="77777777"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14:paraId="09610043" w14:textId="77777777" w:rsidR="002049A2" w:rsidRPr="008B58AB" w:rsidRDefault="002049A2" w:rsidP="007E2549">
            <w:pPr>
              <w:pStyle w:val="TAC"/>
              <w:rPr>
                <w:rFonts w:eastAsia="Dotum"/>
                <w:lang w:val="en-US"/>
              </w:rPr>
            </w:pPr>
            <w:r w:rsidRPr="008B58AB">
              <w:rPr>
                <w:lang w:eastAsia="zh-CN"/>
              </w:rPr>
              <w:t>0, 0, 0, 1</w:t>
            </w:r>
          </w:p>
        </w:tc>
      </w:tr>
      <w:tr w:rsidR="002049A2" w:rsidRPr="008B58AB" w14:paraId="5F90380D" w14:textId="77777777">
        <w:trPr>
          <w:cantSplit/>
          <w:jc w:val="center"/>
        </w:trPr>
        <w:tc>
          <w:tcPr>
            <w:tcW w:w="0" w:type="auto"/>
            <w:vAlign w:val="center"/>
          </w:tcPr>
          <w:p w14:paraId="4E4699D8" w14:textId="77777777"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14:paraId="0588DD1F"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6E97A615" w14:textId="77777777" w:rsidR="002049A2" w:rsidRPr="008B58AB" w:rsidRDefault="00DF64B1" w:rsidP="007E2549">
            <w:pPr>
              <w:pStyle w:val="TAC"/>
              <w:rPr>
                <w:rFonts w:eastAsia="Dotum"/>
                <w:lang w:val="en-US"/>
              </w:rPr>
            </w:pPr>
            <w:r w:rsidRPr="008B58AB">
              <w:rPr>
                <w:noProof/>
                <w:position w:val="-14"/>
              </w:rPr>
              <w:drawing>
                <wp:inline distT="0" distB="0" distL="0" distR="0" wp14:anchorId="3BFC8053" wp14:editId="60D3D6CA">
                  <wp:extent cx="523875" cy="25717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ACB59D5" w14:textId="77777777"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14:paraId="764210ED" w14:textId="77777777" w:rsidR="002049A2" w:rsidRPr="008B58AB" w:rsidRDefault="002049A2" w:rsidP="007E2549">
            <w:pPr>
              <w:pStyle w:val="TAC"/>
              <w:rPr>
                <w:rFonts w:eastAsia="Dotum"/>
                <w:lang w:val="en-US"/>
              </w:rPr>
            </w:pPr>
            <w:r w:rsidRPr="008B58AB">
              <w:rPr>
                <w:lang w:eastAsia="zh-CN"/>
              </w:rPr>
              <w:t>1, 1, 0, 0</w:t>
            </w:r>
          </w:p>
        </w:tc>
      </w:tr>
      <w:tr w:rsidR="002049A2" w:rsidRPr="008B58AB" w14:paraId="2AEEC93D" w14:textId="77777777">
        <w:trPr>
          <w:cantSplit/>
          <w:jc w:val="center"/>
        </w:trPr>
        <w:tc>
          <w:tcPr>
            <w:tcW w:w="0" w:type="auto"/>
            <w:vAlign w:val="center"/>
          </w:tcPr>
          <w:p w14:paraId="3AC3308D" w14:textId="77777777"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14:paraId="6D2A654A"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0E7CC072" w14:textId="77777777" w:rsidR="002049A2" w:rsidRPr="008B58AB" w:rsidRDefault="00DF64B1" w:rsidP="007E2549">
            <w:pPr>
              <w:pStyle w:val="TAC"/>
              <w:rPr>
                <w:rFonts w:eastAsia="Dotum"/>
                <w:lang w:val="en-US"/>
              </w:rPr>
            </w:pPr>
            <w:r w:rsidRPr="008B58AB">
              <w:rPr>
                <w:noProof/>
                <w:position w:val="-14"/>
              </w:rPr>
              <w:drawing>
                <wp:inline distT="0" distB="0" distL="0" distR="0" wp14:anchorId="39E3E6E3" wp14:editId="771D74B1">
                  <wp:extent cx="523875" cy="25717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2EF92EE" w14:textId="77777777"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14:paraId="1BE4932C" w14:textId="77777777" w:rsidR="002049A2" w:rsidRPr="008B58AB" w:rsidRDefault="002049A2" w:rsidP="007E2549">
            <w:pPr>
              <w:pStyle w:val="TAC"/>
              <w:rPr>
                <w:rFonts w:eastAsia="Dotum"/>
                <w:lang w:val="en-US"/>
              </w:rPr>
            </w:pPr>
            <w:r w:rsidRPr="008B58AB">
              <w:rPr>
                <w:lang w:eastAsia="zh-CN"/>
              </w:rPr>
              <w:t>1, 0, 0, 0</w:t>
            </w:r>
          </w:p>
        </w:tc>
      </w:tr>
      <w:tr w:rsidR="002049A2" w:rsidRPr="008B58AB" w14:paraId="361484BA" w14:textId="77777777">
        <w:trPr>
          <w:cantSplit/>
          <w:jc w:val="center"/>
        </w:trPr>
        <w:tc>
          <w:tcPr>
            <w:tcW w:w="0" w:type="auto"/>
            <w:vAlign w:val="center"/>
          </w:tcPr>
          <w:p w14:paraId="25AB033A" w14:textId="77777777"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14:paraId="2CA78849"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3224258C" w14:textId="77777777" w:rsidR="002049A2" w:rsidRPr="008B58AB" w:rsidRDefault="00DF64B1" w:rsidP="007E2549">
            <w:pPr>
              <w:pStyle w:val="TAC"/>
              <w:rPr>
                <w:rFonts w:eastAsia="Dotum"/>
                <w:lang w:val="en-US"/>
              </w:rPr>
            </w:pPr>
            <w:r w:rsidRPr="008B58AB">
              <w:rPr>
                <w:noProof/>
                <w:position w:val="-14"/>
              </w:rPr>
              <w:drawing>
                <wp:inline distT="0" distB="0" distL="0" distR="0" wp14:anchorId="4012AF86" wp14:editId="27E48006">
                  <wp:extent cx="53340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FC13B36" w14:textId="77777777"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14:paraId="230947CF" w14:textId="77777777" w:rsidR="002049A2" w:rsidRPr="008B58AB" w:rsidRDefault="002049A2" w:rsidP="007E2549">
            <w:pPr>
              <w:pStyle w:val="TAC"/>
              <w:rPr>
                <w:rFonts w:eastAsia="Dotum"/>
                <w:lang w:val="en-US"/>
              </w:rPr>
            </w:pPr>
            <w:r w:rsidRPr="008B58AB">
              <w:rPr>
                <w:lang w:eastAsia="zh-CN"/>
              </w:rPr>
              <w:t>0, 1, 0, 0</w:t>
            </w:r>
          </w:p>
        </w:tc>
      </w:tr>
      <w:tr w:rsidR="002049A2" w:rsidRPr="008B58AB" w14:paraId="1ED3F64E" w14:textId="77777777">
        <w:trPr>
          <w:cantSplit/>
          <w:jc w:val="center"/>
        </w:trPr>
        <w:tc>
          <w:tcPr>
            <w:tcW w:w="0" w:type="auto"/>
            <w:vAlign w:val="center"/>
          </w:tcPr>
          <w:p w14:paraId="4C3493B5" w14:textId="77777777" w:rsidR="002049A2" w:rsidRPr="008B58AB" w:rsidRDefault="002049A2" w:rsidP="007E2549">
            <w:pPr>
              <w:pStyle w:val="TAC"/>
              <w:rPr>
                <w:rFonts w:eastAsia="Dotum"/>
                <w:lang w:val="en-US"/>
              </w:rPr>
            </w:pPr>
            <w:r w:rsidRPr="008B58AB">
              <w:rPr>
                <w:rFonts w:eastAsia="Dotum"/>
                <w:lang w:val="en-US"/>
              </w:rPr>
              <w:t>NACK, any, any</w:t>
            </w:r>
          </w:p>
        </w:tc>
        <w:tc>
          <w:tcPr>
            <w:tcW w:w="0" w:type="auto"/>
            <w:vAlign w:val="center"/>
          </w:tcPr>
          <w:p w14:paraId="1813732E"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14:paraId="3D3658D1" w14:textId="77777777" w:rsidR="002049A2" w:rsidRPr="008B58AB" w:rsidRDefault="00DF64B1" w:rsidP="007E2549">
            <w:pPr>
              <w:pStyle w:val="TAC"/>
              <w:rPr>
                <w:rFonts w:eastAsia="Dotum"/>
                <w:lang w:val="en-US"/>
              </w:rPr>
            </w:pPr>
            <w:r w:rsidRPr="008B58AB">
              <w:rPr>
                <w:noProof/>
                <w:position w:val="-14"/>
              </w:rPr>
              <w:drawing>
                <wp:inline distT="0" distB="0" distL="0" distR="0" wp14:anchorId="04101F94" wp14:editId="7998297C">
                  <wp:extent cx="533400" cy="257175"/>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8FA311A" w14:textId="77777777"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14:paraId="613A90DA" w14:textId="77777777" w:rsidR="002049A2" w:rsidRPr="008B58AB" w:rsidRDefault="002049A2" w:rsidP="007E2549">
            <w:pPr>
              <w:pStyle w:val="TAC"/>
              <w:rPr>
                <w:rFonts w:eastAsia="Dotum"/>
                <w:lang w:val="en-US"/>
              </w:rPr>
            </w:pPr>
            <w:r w:rsidRPr="008B58AB">
              <w:rPr>
                <w:lang w:eastAsia="zh-CN"/>
              </w:rPr>
              <w:t>0, 0, 0, 0</w:t>
            </w:r>
          </w:p>
        </w:tc>
      </w:tr>
      <w:tr w:rsidR="002049A2" w:rsidRPr="008B58AB" w14:paraId="1E64D4CC" w14:textId="77777777">
        <w:trPr>
          <w:cantSplit/>
          <w:jc w:val="center"/>
        </w:trPr>
        <w:tc>
          <w:tcPr>
            <w:tcW w:w="0" w:type="auto"/>
            <w:vAlign w:val="center"/>
          </w:tcPr>
          <w:p w14:paraId="449CD285" w14:textId="77777777" w:rsidR="002049A2" w:rsidRPr="008B58AB" w:rsidRDefault="002049A2" w:rsidP="007E2549">
            <w:pPr>
              <w:pStyle w:val="TAC"/>
              <w:rPr>
                <w:rFonts w:eastAsia="Dotum"/>
                <w:lang w:val="en-US"/>
              </w:rPr>
            </w:pPr>
            <w:r w:rsidRPr="008B58AB">
              <w:rPr>
                <w:rFonts w:eastAsia="Dotum"/>
                <w:lang w:val="en-US"/>
              </w:rPr>
              <w:t>DTX, any, any</w:t>
            </w:r>
          </w:p>
        </w:tc>
        <w:tc>
          <w:tcPr>
            <w:tcW w:w="0" w:type="auto"/>
            <w:vAlign w:val="center"/>
          </w:tcPr>
          <w:p w14:paraId="4F451D65" w14:textId="77777777" w:rsidR="002049A2" w:rsidRPr="008B58AB" w:rsidRDefault="002049A2" w:rsidP="007E2549">
            <w:pPr>
              <w:pStyle w:val="TAC"/>
              <w:rPr>
                <w:rFonts w:eastAsia="Dotum"/>
                <w:lang w:val="en-US"/>
              </w:rPr>
            </w:pPr>
            <w:r w:rsidRPr="008B58AB">
              <w:rPr>
                <w:rFonts w:eastAsia="Dotum"/>
                <w:lang w:val="en-US"/>
              </w:rPr>
              <w:t>NACK/DTX, any, any</w:t>
            </w:r>
          </w:p>
        </w:tc>
        <w:tc>
          <w:tcPr>
            <w:tcW w:w="0" w:type="auto"/>
            <w:gridSpan w:val="2"/>
            <w:vAlign w:val="center"/>
          </w:tcPr>
          <w:p w14:paraId="298586CE" w14:textId="77777777"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14:paraId="029161E2" w14:textId="77777777" w:rsidR="002049A2" w:rsidRPr="008B58AB" w:rsidRDefault="002049A2" w:rsidP="007E2549">
            <w:pPr>
              <w:pStyle w:val="TAC"/>
              <w:rPr>
                <w:lang w:eastAsia="zh-CN"/>
              </w:rPr>
            </w:pP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p>
        </w:tc>
      </w:tr>
    </w:tbl>
    <w:p w14:paraId="1D446AB5" w14:textId="77777777" w:rsidR="00DE78B1" w:rsidRPr="008B58AB" w:rsidRDefault="00DE78B1" w:rsidP="00DE78B1"/>
    <w:p w14:paraId="64BE6F01" w14:textId="77777777" w:rsidR="007E2549" w:rsidRPr="008B58AB" w:rsidRDefault="007E2549" w:rsidP="00DE78B1"/>
    <w:p w14:paraId="78B55D9D" w14:textId="77777777" w:rsidR="00DE78B1" w:rsidRPr="008B58AB" w:rsidRDefault="00DE78B1" w:rsidP="007E2549">
      <w:pPr>
        <w:pStyle w:val="TH"/>
      </w:pPr>
      <w:r w:rsidRPr="008B58AB">
        <w:t xml:space="preserve">Table 10.1.3.2-6: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8B58AB" w14:paraId="4E0B9529" w14:textId="77777777">
        <w:trPr>
          <w:cantSplit/>
          <w:tblHeader/>
          <w:jc w:val="center"/>
        </w:trPr>
        <w:tc>
          <w:tcPr>
            <w:tcW w:w="0" w:type="auto"/>
            <w:shd w:val="clear" w:color="auto" w:fill="E0E0E0"/>
            <w:vAlign w:val="center"/>
          </w:tcPr>
          <w:p w14:paraId="60D55196" w14:textId="77777777" w:rsidR="001575B2" w:rsidRPr="008B58AB" w:rsidRDefault="001575B2" w:rsidP="007E2549">
            <w:pPr>
              <w:pStyle w:val="TAH"/>
              <w:rPr>
                <w:rFonts w:eastAsia="Dotum"/>
                <w:lang w:val="sv-SE"/>
              </w:rPr>
            </w:pPr>
            <w:r w:rsidRPr="008B58AB">
              <w:rPr>
                <w:rFonts w:eastAsia="Dotum"/>
                <w:lang w:val="sv-SE"/>
              </w:rPr>
              <w:t>Primary Cell</w:t>
            </w:r>
          </w:p>
        </w:tc>
        <w:tc>
          <w:tcPr>
            <w:tcW w:w="0" w:type="auto"/>
            <w:shd w:val="clear" w:color="auto" w:fill="E0E0E0"/>
            <w:vAlign w:val="center"/>
          </w:tcPr>
          <w:p w14:paraId="72A7C394" w14:textId="77777777" w:rsidR="001575B2" w:rsidRPr="008B58AB" w:rsidRDefault="001575B2" w:rsidP="007E2549">
            <w:pPr>
              <w:pStyle w:val="TAH"/>
              <w:rPr>
                <w:rFonts w:eastAsia="Dotum"/>
                <w:lang w:val="en-US"/>
              </w:rPr>
            </w:pPr>
            <w:r w:rsidRPr="008B58AB">
              <w:rPr>
                <w:rFonts w:eastAsia="Dotum"/>
                <w:lang w:val="en-US"/>
              </w:rPr>
              <w:t>Secondary Cell</w:t>
            </w:r>
          </w:p>
        </w:tc>
        <w:tc>
          <w:tcPr>
            <w:tcW w:w="0" w:type="auto"/>
            <w:shd w:val="clear" w:color="auto" w:fill="E0E0E0"/>
            <w:vAlign w:val="center"/>
          </w:tcPr>
          <w:p w14:paraId="2906E7AC" w14:textId="77777777" w:rsidR="001575B2" w:rsidRPr="008B58AB" w:rsidRDefault="001575B2" w:rsidP="007E2549">
            <w:pPr>
              <w:pStyle w:val="TAH"/>
              <w:rPr>
                <w:rFonts w:eastAsia="Dotum"/>
                <w:lang w:val="sv-SE"/>
              </w:rPr>
            </w:pPr>
            <w:r w:rsidRPr="008B58AB">
              <w:rPr>
                <w:rFonts w:eastAsia="Dotum"/>
                <w:lang w:val="sv-SE"/>
              </w:rPr>
              <w:t>Resource</w:t>
            </w:r>
          </w:p>
        </w:tc>
        <w:tc>
          <w:tcPr>
            <w:tcW w:w="0" w:type="auto"/>
            <w:shd w:val="clear" w:color="auto" w:fill="E0E0E0"/>
            <w:vAlign w:val="center"/>
          </w:tcPr>
          <w:p w14:paraId="08F28256" w14:textId="77777777" w:rsidR="001575B2" w:rsidRPr="008B58AB" w:rsidRDefault="001575B2" w:rsidP="007E2549">
            <w:pPr>
              <w:pStyle w:val="TAH"/>
              <w:rPr>
                <w:rFonts w:eastAsia="Dotum"/>
                <w:lang w:val="sv-SE"/>
              </w:rPr>
            </w:pPr>
            <w:r w:rsidRPr="008B58AB">
              <w:rPr>
                <w:rFonts w:eastAsia="Dotum"/>
                <w:lang w:val="sv-SE"/>
              </w:rPr>
              <w:t>Constellation</w:t>
            </w:r>
          </w:p>
        </w:tc>
        <w:tc>
          <w:tcPr>
            <w:tcW w:w="0" w:type="auto"/>
            <w:shd w:val="clear" w:color="auto" w:fill="E0E0E0"/>
            <w:vAlign w:val="center"/>
          </w:tcPr>
          <w:p w14:paraId="5A7ED058" w14:textId="77777777" w:rsidR="001575B2" w:rsidRPr="008B58AB" w:rsidRDefault="001575B2" w:rsidP="007E2549">
            <w:pPr>
              <w:pStyle w:val="TAH"/>
              <w:rPr>
                <w:rFonts w:eastAsia="Dotum"/>
                <w:lang w:val="sv-SE"/>
              </w:rPr>
            </w:pPr>
            <w:r w:rsidRPr="008B58AB">
              <w:rPr>
                <w:rFonts w:eastAsia="Dotum"/>
                <w:lang w:val="sv-SE"/>
              </w:rPr>
              <w:t>RM Code</w:t>
            </w:r>
            <w:r w:rsidR="007E2549" w:rsidRPr="008B58AB">
              <w:rPr>
                <w:rFonts w:eastAsia="Dotum"/>
                <w:lang w:val="sv-SE"/>
              </w:rPr>
              <w:br/>
            </w:r>
            <w:r w:rsidRPr="008B58AB">
              <w:rPr>
                <w:rFonts w:eastAsia="Dotum"/>
                <w:lang w:val="sv-SE"/>
              </w:rPr>
              <w:t xml:space="preserve"> Input Bits</w:t>
            </w:r>
          </w:p>
        </w:tc>
      </w:tr>
      <w:tr w:rsidR="001575B2" w:rsidRPr="008B58AB" w14:paraId="4571B3E2" w14:textId="77777777">
        <w:trPr>
          <w:cantSplit/>
          <w:tblHeader/>
          <w:jc w:val="center"/>
        </w:trPr>
        <w:tc>
          <w:tcPr>
            <w:tcW w:w="0" w:type="auto"/>
            <w:tcBorders>
              <w:bottom w:val="double" w:sz="4" w:space="0" w:color="auto"/>
            </w:tcBorders>
            <w:shd w:val="clear" w:color="auto" w:fill="E0E0E0"/>
            <w:vAlign w:val="center"/>
          </w:tcPr>
          <w:p w14:paraId="2D6633E4" w14:textId="77777777"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14:paraId="44E17E2E" w14:textId="77777777"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14:paraId="19B28813" w14:textId="77777777" w:rsidR="001575B2" w:rsidRPr="008B58AB" w:rsidRDefault="00DF64B1" w:rsidP="007E2549">
            <w:pPr>
              <w:pStyle w:val="TAH"/>
              <w:rPr>
                <w:rFonts w:eastAsia="Dotum"/>
                <w:lang w:val="en-US"/>
              </w:rPr>
            </w:pPr>
            <w:r w:rsidRPr="008B58AB">
              <w:rPr>
                <w:noProof/>
                <w:position w:val="-10"/>
              </w:rPr>
              <w:drawing>
                <wp:inline distT="0" distB="0" distL="0" distR="0" wp14:anchorId="5D7C6724" wp14:editId="088DBBE7">
                  <wp:extent cx="419100" cy="209550"/>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711B00D0" w14:textId="77777777" w:rsidR="001575B2" w:rsidRPr="008B58AB" w:rsidRDefault="00DF64B1" w:rsidP="007E2549">
            <w:pPr>
              <w:pStyle w:val="TAH"/>
              <w:rPr>
                <w:rFonts w:eastAsia="Dotum"/>
                <w:lang w:val="en-US"/>
              </w:rPr>
            </w:pPr>
            <w:r w:rsidRPr="008B58AB">
              <w:rPr>
                <w:rFonts w:eastAsia="SimSun"/>
                <w:noProof/>
                <w:position w:val="-10"/>
              </w:rPr>
              <w:drawing>
                <wp:inline distT="0" distB="0" distL="0" distR="0" wp14:anchorId="406E4F01" wp14:editId="62D9BB25">
                  <wp:extent cx="476250" cy="16192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33FB2971" w14:textId="77777777" w:rsidR="001575B2" w:rsidRPr="008B58AB" w:rsidRDefault="00DF64B1" w:rsidP="007E2549">
            <w:pPr>
              <w:pStyle w:val="TAH"/>
              <w:rPr>
                <w:rFonts w:eastAsia="SimSun"/>
                <w:lang w:val="en-US" w:eastAsia="zh-CN"/>
              </w:rPr>
            </w:pPr>
            <w:r w:rsidRPr="008B58AB">
              <w:rPr>
                <w:noProof/>
                <w:position w:val="-10"/>
              </w:rPr>
              <w:drawing>
                <wp:inline distT="0" distB="0" distL="0" distR="0" wp14:anchorId="55ED55DA" wp14:editId="0D037D1E">
                  <wp:extent cx="1000125" cy="1619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8B58AB" w14:paraId="4F264FDE" w14:textId="77777777">
        <w:trPr>
          <w:cantSplit/>
          <w:tblHeader/>
          <w:jc w:val="center"/>
        </w:trPr>
        <w:tc>
          <w:tcPr>
            <w:tcW w:w="0" w:type="auto"/>
            <w:vAlign w:val="center"/>
          </w:tcPr>
          <w:p w14:paraId="360ECB28"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70948024"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0C04D147" w14:textId="77777777" w:rsidR="00461CF5" w:rsidRPr="008B58AB" w:rsidRDefault="00DF64B1" w:rsidP="007E2549">
            <w:pPr>
              <w:pStyle w:val="TAC"/>
              <w:rPr>
                <w:rFonts w:eastAsia="Dotum"/>
                <w:lang w:val="en-US"/>
              </w:rPr>
            </w:pPr>
            <w:r w:rsidRPr="008B58AB">
              <w:rPr>
                <w:noProof/>
                <w:position w:val="-14"/>
              </w:rPr>
              <w:drawing>
                <wp:inline distT="0" distB="0" distL="0" distR="0" wp14:anchorId="59E3911C" wp14:editId="0A42B545">
                  <wp:extent cx="523875" cy="25717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FDD4F5C"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583A4999" w14:textId="77777777" w:rsidR="00461CF5" w:rsidRPr="008B58AB" w:rsidRDefault="00461CF5" w:rsidP="007E2549">
            <w:pPr>
              <w:pStyle w:val="TAC"/>
              <w:rPr>
                <w:rFonts w:eastAsia="Dotum"/>
                <w:lang w:val="en-US"/>
              </w:rPr>
            </w:pPr>
            <w:r w:rsidRPr="008B58AB">
              <w:rPr>
                <w:lang w:eastAsia="zh-CN"/>
              </w:rPr>
              <w:t>1</w:t>
            </w:r>
            <w:r w:rsidRPr="008B58AB">
              <w:rPr>
                <w:rFonts w:eastAsia="Dotum"/>
              </w:rPr>
              <w:t>, 1, 1, 1</w:t>
            </w:r>
          </w:p>
        </w:tc>
      </w:tr>
      <w:tr w:rsidR="00461CF5" w:rsidRPr="008B58AB" w14:paraId="6681A5C4" w14:textId="77777777">
        <w:trPr>
          <w:cantSplit/>
          <w:tblHeader/>
          <w:jc w:val="center"/>
        </w:trPr>
        <w:tc>
          <w:tcPr>
            <w:tcW w:w="0" w:type="auto"/>
            <w:vAlign w:val="center"/>
          </w:tcPr>
          <w:p w14:paraId="0BD2D6F6"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328D50A4"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725B8309" w14:textId="77777777" w:rsidR="00461CF5" w:rsidRPr="008B58AB" w:rsidRDefault="00DF64B1" w:rsidP="007E2549">
            <w:pPr>
              <w:pStyle w:val="TAC"/>
              <w:rPr>
                <w:rFonts w:eastAsia="Dotum"/>
                <w:lang w:val="en-US"/>
              </w:rPr>
            </w:pPr>
            <w:r w:rsidRPr="008B58AB">
              <w:rPr>
                <w:noProof/>
                <w:position w:val="-14"/>
              </w:rPr>
              <w:drawing>
                <wp:inline distT="0" distB="0" distL="0" distR="0" wp14:anchorId="3C30C03B" wp14:editId="354B58B2">
                  <wp:extent cx="523875" cy="25717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BBED9D8"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23B80AC3"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1</w:t>
            </w:r>
          </w:p>
        </w:tc>
      </w:tr>
      <w:tr w:rsidR="00461CF5" w:rsidRPr="008B58AB" w14:paraId="6A8FAE80" w14:textId="77777777">
        <w:trPr>
          <w:cantSplit/>
          <w:tblHeader/>
          <w:jc w:val="center"/>
        </w:trPr>
        <w:tc>
          <w:tcPr>
            <w:tcW w:w="0" w:type="auto"/>
            <w:vAlign w:val="center"/>
          </w:tcPr>
          <w:p w14:paraId="16C1429F"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0F258F41"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2EF55AA6" w14:textId="77777777" w:rsidR="00461CF5" w:rsidRPr="008B58AB" w:rsidRDefault="00DF64B1" w:rsidP="007E2549">
            <w:pPr>
              <w:pStyle w:val="TAC"/>
              <w:rPr>
                <w:rFonts w:eastAsia="Dotum"/>
                <w:lang w:val="en-US"/>
              </w:rPr>
            </w:pPr>
            <w:r w:rsidRPr="008B58AB">
              <w:rPr>
                <w:noProof/>
                <w:position w:val="-14"/>
              </w:rPr>
              <w:drawing>
                <wp:inline distT="0" distB="0" distL="0" distR="0" wp14:anchorId="26968686" wp14:editId="77B37EB2">
                  <wp:extent cx="523875" cy="25717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5A36853"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38E5FFB6" w14:textId="77777777"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14:paraId="266C3802" w14:textId="77777777">
        <w:trPr>
          <w:cantSplit/>
          <w:tblHeader/>
          <w:jc w:val="center"/>
        </w:trPr>
        <w:tc>
          <w:tcPr>
            <w:tcW w:w="0" w:type="auto"/>
            <w:vAlign w:val="center"/>
          </w:tcPr>
          <w:p w14:paraId="252645FC"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48579416"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62D8EB07" w14:textId="77777777" w:rsidR="00461CF5" w:rsidRPr="008B58AB" w:rsidRDefault="00DF64B1" w:rsidP="007E2549">
            <w:pPr>
              <w:pStyle w:val="TAC"/>
              <w:rPr>
                <w:rFonts w:eastAsia="Dotum"/>
                <w:lang w:val="en-US"/>
              </w:rPr>
            </w:pPr>
            <w:r w:rsidRPr="008B58AB">
              <w:rPr>
                <w:noProof/>
                <w:position w:val="-14"/>
              </w:rPr>
              <w:drawing>
                <wp:inline distT="0" distB="0" distL="0" distR="0" wp14:anchorId="3C105F76" wp14:editId="5B2B01D0">
                  <wp:extent cx="523875" cy="257175"/>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6BD5FFC"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1A18045E" w14:textId="77777777"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14:paraId="5382C149" w14:textId="77777777">
        <w:trPr>
          <w:cantSplit/>
          <w:tblHeader/>
          <w:jc w:val="center"/>
        </w:trPr>
        <w:tc>
          <w:tcPr>
            <w:tcW w:w="0" w:type="auto"/>
            <w:vAlign w:val="center"/>
          </w:tcPr>
          <w:p w14:paraId="20AD5E80"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360F09B3"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79F3F084" w14:textId="77777777" w:rsidR="00461CF5" w:rsidRPr="008B58AB" w:rsidRDefault="00DF64B1" w:rsidP="007E2549">
            <w:pPr>
              <w:pStyle w:val="TAC"/>
              <w:rPr>
                <w:rFonts w:eastAsia="Dotum"/>
                <w:lang w:val="en-US"/>
              </w:rPr>
            </w:pPr>
            <w:r w:rsidRPr="008B58AB">
              <w:rPr>
                <w:noProof/>
                <w:position w:val="-14"/>
              </w:rPr>
              <w:drawing>
                <wp:inline distT="0" distB="0" distL="0" distR="0" wp14:anchorId="1BF18180" wp14:editId="1B01C56C">
                  <wp:extent cx="523875" cy="25717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E5EE5A7"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399CE826"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14:paraId="456CDD84" w14:textId="77777777">
        <w:trPr>
          <w:cantSplit/>
          <w:tblHeader/>
          <w:jc w:val="center"/>
        </w:trPr>
        <w:tc>
          <w:tcPr>
            <w:tcW w:w="0" w:type="auto"/>
            <w:vAlign w:val="center"/>
          </w:tcPr>
          <w:p w14:paraId="5A3DF24C"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15853337"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320A8425" w14:textId="77777777" w:rsidR="00461CF5" w:rsidRPr="008B58AB" w:rsidRDefault="00DF64B1" w:rsidP="007E2549">
            <w:pPr>
              <w:pStyle w:val="TAC"/>
              <w:rPr>
                <w:rFonts w:eastAsia="Dotum"/>
                <w:lang w:val="en-US"/>
              </w:rPr>
            </w:pPr>
            <w:r w:rsidRPr="008B58AB">
              <w:rPr>
                <w:noProof/>
                <w:position w:val="-14"/>
              </w:rPr>
              <w:drawing>
                <wp:inline distT="0" distB="0" distL="0" distR="0" wp14:anchorId="2DFF835F" wp14:editId="3E5FA3C3">
                  <wp:extent cx="523875" cy="25717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87C5E00"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362F08AE"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14:paraId="4710D860" w14:textId="77777777">
        <w:trPr>
          <w:cantSplit/>
          <w:tblHeader/>
          <w:jc w:val="center"/>
        </w:trPr>
        <w:tc>
          <w:tcPr>
            <w:tcW w:w="0" w:type="auto"/>
            <w:vAlign w:val="center"/>
          </w:tcPr>
          <w:p w14:paraId="7C7AF6C7"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145A2ABB"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6225F3EA" w14:textId="77777777" w:rsidR="00461CF5" w:rsidRPr="008B58AB" w:rsidRDefault="00DF64B1" w:rsidP="007E2549">
            <w:pPr>
              <w:pStyle w:val="TAC"/>
              <w:rPr>
                <w:rFonts w:eastAsia="Dotum"/>
                <w:lang w:val="en-US"/>
              </w:rPr>
            </w:pPr>
            <w:r w:rsidRPr="008B58AB">
              <w:rPr>
                <w:noProof/>
                <w:position w:val="-14"/>
              </w:rPr>
              <w:drawing>
                <wp:inline distT="0" distB="0" distL="0" distR="0" wp14:anchorId="761A37EB" wp14:editId="66E02888">
                  <wp:extent cx="533400" cy="25717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50B49BF"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7D191A3F"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1</w:t>
            </w:r>
            <w:r w:rsidRPr="008B58AB">
              <w:rPr>
                <w:rFonts w:eastAsia="Dotum"/>
              </w:rPr>
              <w:t>, 1, 0</w:t>
            </w:r>
          </w:p>
        </w:tc>
      </w:tr>
      <w:tr w:rsidR="00461CF5" w:rsidRPr="008B58AB" w14:paraId="69F02FCF" w14:textId="77777777">
        <w:trPr>
          <w:cantSplit/>
          <w:tblHeader/>
          <w:jc w:val="center"/>
        </w:trPr>
        <w:tc>
          <w:tcPr>
            <w:tcW w:w="0" w:type="auto"/>
            <w:vAlign w:val="center"/>
          </w:tcPr>
          <w:p w14:paraId="6C49AD85"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6192AE91"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533FD634" w14:textId="77777777" w:rsidR="00461CF5" w:rsidRPr="008B58AB" w:rsidRDefault="00DF64B1" w:rsidP="007E2549">
            <w:pPr>
              <w:pStyle w:val="TAC"/>
              <w:rPr>
                <w:rFonts w:eastAsia="Dotum"/>
                <w:lang w:val="en-US"/>
              </w:rPr>
            </w:pPr>
            <w:r w:rsidRPr="008B58AB">
              <w:rPr>
                <w:noProof/>
                <w:position w:val="-14"/>
              </w:rPr>
              <w:drawing>
                <wp:inline distT="0" distB="0" distL="0" distR="0" wp14:anchorId="407FD47B" wp14:editId="03073BD1">
                  <wp:extent cx="523875" cy="257175"/>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3096773"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2AD28976" w14:textId="77777777" w:rsidR="00461CF5" w:rsidRPr="008B58AB" w:rsidRDefault="00461CF5" w:rsidP="007E2549">
            <w:pPr>
              <w:pStyle w:val="TAC"/>
              <w:rPr>
                <w:rFonts w:eastAsia="Dotum"/>
                <w:lang w:val="en-US"/>
              </w:rPr>
            </w:pPr>
            <w:r w:rsidRPr="008B58AB">
              <w:rPr>
                <w:rFonts w:eastAsia="Dotum"/>
              </w:rPr>
              <w:t xml:space="preserve">1, </w:t>
            </w:r>
            <w:r w:rsidRPr="008B58AB">
              <w:rPr>
                <w:lang w:eastAsia="zh-CN"/>
              </w:rPr>
              <w:t>0</w:t>
            </w:r>
            <w:r w:rsidRPr="008B58AB">
              <w:rPr>
                <w:rFonts w:eastAsia="Dotum"/>
              </w:rPr>
              <w:t>, 1, 0</w:t>
            </w:r>
          </w:p>
        </w:tc>
      </w:tr>
      <w:tr w:rsidR="00461CF5" w:rsidRPr="008B58AB" w14:paraId="091F314C" w14:textId="77777777">
        <w:trPr>
          <w:cantSplit/>
          <w:tblHeader/>
          <w:jc w:val="center"/>
        </w:trPr>
        <w:tc>
          <w:tcPr>
            <w:tcW w:w="0" w:type="auto"/>
            <w:vAlign w:val="center"/>
          </w:tcPr>
          <w:p w14:paraId="3E66FE07"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102C269E"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08D2273C" w14:textId="77777777" w:rsidR="00461CF5" w:rsidRPr="008B58AB" w:rsidRDefault="00DF64B1" w:rsidP="007E2549">
            <w:pPr>
              <w:pStyle w:val="TAC"/>
              <w:rPr>
                <w:rFonts w:eastAsia="Dotum"/>
                <w:lang w:val="en-US"/>
              </w:rPr>
            </w:pPr>
            <w:r w:rsidRPr="008B58AB">
              <w:rPr>
                <w:noProof/>
                <w:position w:val="-14"/>
              </w:rPr>
              <w:drawing>
                <wp:inline distT="0" distB="0" distL="0" distR="0" wp14:anchorId="478E7F31" wp14:editId="40B25278">
                  <wp:extent cx="533400" cy="257175"/>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137E63E"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588889E6" w14:textId="77777777"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14:paraId="4FBEBC3E" w14:textId="77777777">
        <w:trPr>
          <w:cantSplit/>
          <w:tblHeader/>
          <w:jc w:val="center"/>
        </w:trPr>
        <w:tc>
          <w:tcPr>
            <w:tcW w:w="0" w:type="auto"/>
            <w:vAlign w:val="center"/>
          </w:tcPr>
          <w:p w14:paraId="0CB2EF67"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4796FE23"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06A055A4" w14:textId="77777777" w:rsidR="00461CF5" w:rsidRPr="008B58AB" w:rsidRDefault="00DF64B1" w:rsidP="007E2549">
            <w:pPr>
              <w:pStyle w:val="TAC"/>
              <w:rPr>
                <w:rFonts w:eastAsia="Dotum"/>
                <w:lang w:val="en-US"/>
              </w:rPr>
            </w:pPr>
            <w:r w:rsidRPr="008B58AB">
              <w:rPr>
                <w:noProof/>
                <w:position w:val="-14"/>
              </w:rPr>
              <w:drawing>
                <wp:inline distT="0" distB="0" distL="0" distR="0" wp14:anchorId="1412A402" wp14:editId="2A2A8F1C">
                  <wp:extent cx="533400" cy="25717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0022EA6"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7EC46760" w14:textId="77777777"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14:paraId="46AB703C" w14:textId="77777777">
        <w:trPr>
          <w:cantSplit/>
          <w:tblHeader/>
          <w:jc w:val="center"/>
        </w:trPr>
        <w:tc>
          <w:tcPr>
            <w:tcW w:w="0" w:type="auto"/>
            <w:vAlign w:val="center"/>
          </w:tcPr>
          <w:p w14:paraId="634885CA"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70418C78"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1DB6BBA0" w14:textId="77777777" w:rsidR="00461CF5" w:rsidRPr="008B58AB" w:rsidRDefault="00DF64B1" w:rsidP="007E2549">
            <w:pPr>
              <w:pStyle w:val="TAC"/>
              <w:rPr>
                <w:rFonts w:eastAsia="Dotum"/>
                <w:lang w:val="en-US"/>
              </w:rPr>
            </w:pPr>
            <w:r w:rsidRPr="008B58AB">
              <w:rPr>
                <w:noProof/>
                <w:position w:val="-14"/>
              </w:rPr>
              <w:drawing>
                <wp:inline distT="0" distB="0" distL="0" distR="0" wp14:anchorId="3DC0E95B" wp14:editId="2CC52D23">
                  <wp:extent cx="523875" cy="25717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648AF7D"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2D80F107"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14:paraId="38D36654" w14:textId="77777777">
        <w:trPr>
          <w:cantSplit/>
          <w:tblHeader/>
          <w:jc w:val="center"/>
        </w:trPr>
        <w:tc>
          <w:tcPr>
            <w:tcW w:w="0" w:type="auto"/>
            <w:vAlign w:val="center"/>
          </w:tcPr>
          <w:p w14:paraId="39FD8DB5" w14:textId="77777777" w:rsidR="00461CF5" w:rsidRPr="008B58AB" w:rsidRDefault="00461CF5" w:rsidP="007E2549">
            <w:pPr>
              <w:pStyle w:val="TAC"/>
              <w:rPr>
                <w:rFonts w:eastAsia="Dotum"/>
                <w:lang w:val="en-US"/>
              </w:rPr>
            </w:pPr>
            <w:r w:rsidRPr="008B58AB">
              <w:rPr>
                <w:rFonts w:eastAsia="Dotum"/>
                <w:lang w:val="en-US"/>
              </w:rPr>
              <w:t xml:space="preserve"> (ACK, NACK/DTX, any, any), except for (ACK, DTX, DTX, DTX)</w:t>
            </w:r>
          </w:p>
        </w:tc>
        <w:tc>
          <w:tcPr>
            <w:tcW w:w="0" w:type="auto"/>
            <w:vAlign w:val="center"/>
          </w:tcPr>
          <w:p w14:paraId="4F321F69"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50EBE3FF" w14:textId="77777777" w:rsidR="00461CF5" w:rsidRPr="008B58AB" w:rsidRDefault="00DF64B1" w:rsidP="007E2549">
            <w:pPr>
              <w:pStyle w:val="TAC"/>
              <w:rPr>
                <w:rFonts w:eastAsia="Dotum"/>
                <w:lang w:val="en-US"/>
              </w:rPr>
            </w:pPr>
            <w:r w:rsidRPr="008B58AB">
              <w:rPr>
                <w:noProof/>
                <w:position w:val="-14"/>
              </w:rPr>
              <w:drawing>
                <wp:inline distT="0" distB="0" distL="0" distR="0" wp14:anchorId="236172D4" wp14:editId="6C7F040F">
                  <wp:extent cx="523875" cy="257175"/>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4969A36"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20A6C4AA"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14:paraId="7D2A317A" w14:textId="77777777">
        <w:trPr>
          <w:cantSplit/>
          <w:tblHeader/>
          <w:jc w:val="center"/>
        </w:trPr>
        <w:tc>
          <w:tcPr>
            <w:tcW w:w="0" w:type="auto"/>
            <w:vAlign w:val="center"/>
          </w:tcPr>
          <w:p w14:paraId="210983AD"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050D518D"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6AFE4F8F" w14:textId="77777777" w:rsidR="00461CF5" w:rsidRPr="008B58AB" w:rsidRDefault="00DF64B1" w:rsidP="007E2549">
            <w:pPr>
              <w:pStyle w:val="TAC"/>
              <w:rPr>
                <w:rFonts w:eastAsia="Dotum"/>
                <w:lang w:val="en-US"/>
              </w:rPr>
            </w:pPr>
            <w:r w:rsidRPr="008B58AB">
              <w:rPr>
                <w:noProof/>
                <w:position w:val="-14"/>
              </w:rPr>
              <w:drawing>
                <wp:inline distT="0" distB="0" distL="0" distR="0" wp14:anchorId="5FCB9381" wp14:editId="1FE6B6F9">
                  <wp:extent cx="533400" cy="25717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93F09C6"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4266CF44" w14:textId="77777777"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14:paraId="12C1D932" w14:textId="77777777">
        <w:trPr>
          <w:cantSplit/>
          <w:tblHeader/>
          <w:jc w:val="center"/>
        </w:trPr>
        <w:tc>
          <w:tcPr>
            <w:tcW w:w="0" w:type="auto"/>
            <w:vAlign w:val="center"/>
          </w:tcPr>
          <w:p w14:paraId="56B903FD"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12DAE5B1"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72AA768A" w14:textId="77777777" w:rsidR="00461CF5" w:rsidRPr="008B58AB" w:rsidRDefault="00DF64B1" w:rsidP="007E2549">
            <w:pPr>
              <w:pStyle w:val="TAC"/>
              <w:rPr>
                <w:rFonts w:eastAsia="Dotum"/>
                <w:lang w:val="en-US"/>
              </w:rPr>
            </w:pPr>
            <w:r w:rsidRPr="008B58AB">
              <w:rPr>
                <w:noProof/>
                <w:position w:val="-14"/>
              </w:rPr>
              <w:drawing>
                <wp:inline distT="0" distB="0" distL="0" distR="0" wp14:anchorId="710632A4" wp14:editId="15D1A2A9">
                  <wp:extent cx="533400" cy="2571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09271AA"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5D1F3F07" w14:textId="77777777"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14:paraId="1E63B37C" w14:textId="77777777">
        <w:trPr>
          <w:cantSplit/>
          <w:tblHeader/>
          <w:jc w:val="center"/>
        </w:trPr>
        <w:tc>
          <w:tcPr>
            <w:tcW w:w="0" w:type="auto"/>
            <w:vAlign w:val="center"/>
          </w:tcPr>
          <w:p w14:paraId="31B60AFD"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2FD04BC0"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64F6D54C" w14:textId="77777777" w:rsidR="00461CF5" w:rsidRPr="008B58AB" w:rsidRDefault="00DF64B1" w:rsidP="007E2549">
            <w:pPr>
              <w:pStyle w:val="TAC"/>
              <w:rPr>
                <w:rFonts w:eastAsia="Dotum"/>
                <w:lang w:val="en-US"/>
              </w:rPr>
            </w:pPr>
            <w:r w:rsidRPr="008B58AB">
              <w:rPr>
                <w:noProof/>
                <w:position w:val="-14"/>
              </w:rPr>
              <w:drawing>
                <wp:inline distT="0" distB="0" distL="0" distR="0" wp14:anchorId="2659E239" wp14:editId="61485A5B">
                  <wp:extent cx="533400" cy="25717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C61A890"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798C81FD" w14:textId="77777777" w:rsidR="00461CF5" w:rsidRPr="008B58AB" w:rsidRDefault="00461CF5" w:rsidP="007E2549">
            <w:pPr>
              <w:pStyle w:val="TAC"/>
              <w:rPr>
                <w:rFonts w:eastAsia="Dotum"/>
                <w:lang w:val="en-US"/>
              </w:rPr>
            </w:pPr>
            <w:r w:rsidRPr="008B58AB">
              <w:rPr>
                <w:rFonts w:eastAsia="Dotum"/>
              </w:rPr>
              <w:t>1, 0, 0, 1</w:t>
            </w:r>
          </w:p>
        </w:tc>
      </w:tr>
      <w:tr w:rsidR="00461CF5" w:rsidRPr="008B58AB" w14:paraId="1493A498" w14:textId="77777777">
        <w:trPr>
          <w:cantSplit/>
          <w:tblHeader/>
          <w:jc w:val="center"/>
        </w:trPr>
        <w:tc>
          <w:tcPr>
            <w:tcW w:w="0" w:type="auto"/>
            <w:vAlign w:val="center"/>
          </w:tcPr>
          <w:p w14:paraId="71E9572A"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1FC1CC2A"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68C21BEE" w14:textId="77777777" w:rsidR="00461CF5" w:rsidRPr="008B58AB" w:rsidRDefault="00DF64B1" w:rsidP="007E2549">
            <w:pPr>
              <w:pStyle w:val="TAC"/>
              <w:rPr>
                <w:rFonts w:eastAsia="Dotum"/>
                <w:lang w:val="en-US"/>
              </w:rPr>
            </w:pPr>
            <w:r w:rsidRPr="008B58AB">
              <w:rPr>
                <w:noProof/>
                <w:position w:val="-14"/>
              </w:rPr>
              <w:drawing>
                <wp:inline distT="0" distB="0" distL="0" distR="0" wp14:anchorId="2FBF30FF" wp14:editId="54C77B9B">
                  <wp:extent cx="533400" cy="257175"/>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9B66DE5"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66A2F4BB" w14:textId="77777777" w:rsidR="00461CF5" w:rsidRPr="008B58AB" w:rsidRDefault="00461CF5" w:rsidP="007E2549">
            <w:pPr>
              <w:pStyle w:val="TAC"/>
              <w:rPr>
                <w:rFonts w:eastAsia="Dotum"/>
                <w:lang w:val="en-US"/>
              </w:rPr>
            </w:pPr>
            <w:r w:rsidRPr="008B58AB">
              <w:rPr>
                <w:rFonts w:eastAsia="Dotum"/>
              </w:rPr>
              <w:t>1, 0, 0, 1</w:t>
            </w:r>
          </w:p>
        </w:tc>
      </w:tr>
      <w:tr w:rsidR="00461CF5" w:rsidRPr="008B58AB" w14:paraId="5FF6DA6F" w14:textId="77777777">
        <w:trPr>
          <w:cantSplit/>
          <w:tblHeader/>
          <w:jc w:val="center"/>
        </w:trPr>
        <w:tc>
          <w:tcPr>
            <w:tcW w:w="0" w:type="auto"/>
            <w:vAlign w:val="center"/>
          </w:tcPr>
          <w:p w14:paraId="7F1E1BF4"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41235D72"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04C4B75C" w14:textId="77777777" w:rsidR="00461CF5" w:rsidRPr="008B58AB" w:rsidRDefault="00DF64B1" w:rsidP="007E2549">
            <w:pPr>
              <w:pStyle w:val="TAC"/>
              <w:rPr>
                <w:rFonts w:eastAsia="Dotum"/>
                <w:lang w:val="en-US"/>
              </w:rPr>
            </w:pPr>
            <w:r w:rsidRPr="008B58AB">
              <w:rPr>
                <w:noProof/>
                <w:position w:val="-14"/>
              </w:rPr>
              <w:drawing>
                <wp:inline distT="0" distB="0" distL="0" distR="0" wp14:anchorId="03DDC267" wp14:editId="6D779BC4">
                  <wp:extent cx="533400" cy="25717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9BAE8D7"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62833E38"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35D04EC9" w14:textId="77777777">
        <w:trPr>
          <w:cantSplit/>
          <w:tblHeader/>
          <w:jc w:val="center"/>
        </w:trPr>
        <w:tc>
          <w:tcPr>
            <w:tcW w:w="0" w:type="auto"/>
            <w:vAlign w:val="center"/>
          </w:tcPr>
          <w:p w14:paraId="1C26CA57"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172D224E"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3989D4BE" w14:textId="77777777" w:rsidR="00461CF5" w:rsidRPr="008B58AB" w:rsidRDefault="00DF64B1" w:rsidP="007E2549">
            <w:pPr>
              <w:pStyle w:val="TAC"/>
              <w:rPr>
                <w:rFonts w:eastAsia="Dotum"/>
                <w:lang w:val="en-US"/>
              </w:rPr>
            </w:pPr>
            <w:r w:rsidRPr="008B58AB">
              <w:rPr>
                <w:noProof/>
                <w:position w:val="-14"/>
              </w:rPr>
              <w:drawing>
                <wp:inline distT="0" distB="0" distL="0" distR="0" wp14:anchorId="209FB0CE" wp14:editId="294E9964">
                  <wp:extent cx="533400" cy="25717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7B33EA8"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3277B7BB"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3AD2ACDE" w14:textId="77777777">
        <w:trPr>
          <w:cantSplit/>
          <w:tblHeader/>
          <w:jc w:val="center"/>
        </w:trPr>
        <w:tc>
          <w:tcPr>
            <w:tcW w:w="0" w:type="auto"/>
            <w:vAlign w:val="center"/>
          </w:tcPr>
          <w:p w14:paraId="136B444C"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1527D1D5"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33A99107" w14:textId="77777777" w:rsidR="00461CF5" w:rsidRPr="008B58AB" w:rsidRDefault="00DF64B1" w:rsidP="007E2549">
            <w:pPr>
              <w:pStyle w:val="TAC"/>
              <w:rPr>
                <w:rFonts w:eastAsia="Dotum"/>
                <w:lang w:val="en-US"/>
              </w:rPr>
            </w:pPr>
            <w:r w:rsidRPr="008B58AB">
              <w:rPr>
                <w:noProof/>
                <w:position w:val="-14"/>
              </w:rPr>
              <w:drawing>
                <wp:inline distT="0" distB="0" distL="0" distR="0" wp14:anchorId="475F60E7" wp14:editId="31155403">
                  <wp:extent cx="533400" cy="2571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B2D794F"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6A939547"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66D8C369" w14:textId="77777777">
        <w:trPr>
          <w:cantSplit/>
          <w:tblHeader/>
          <w:jc w:val="center"/>
        </w:trPr>
        <w:tc>
          <w:tcPr>
            <w:tcW w:w="0" w:type="auto"/>
            <w:vAlign w:val="center"/>
          </w:tcPr>
          <w:p w14:paraId="3F3EA5F4"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61714B4B"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52626B4A" w14:textId="77777777" w:rsidR="00461CF5" w:rsidRPr="008B58AB" w:rsidRDefault="00DF64B1" w:rsidP="007E2549">
            <w:pPr>
              <w:pStyle w:val="TAC"/>
              <w:rPr>
                <w:rFonts w:eastAsia="Dotum"/>
                <w:lang w:val="en-US"/>
              </w:rPr>
            </w:pPr>
            <w:r w:rsidRPr="008B58AB">
              <w:rPr>
                <w:noProof/>
                <w:position w:val="-14"/>
              </w:rPr>
              <w:drawing>
                <wp:inline distT="0" distB="0" distL="0" distR="0" wp14:anchorId="1A44C59E" wp14:editId="5B5DFFA9">
                  <wp:extent cx="533400" cy="25717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4BAD711"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2ED97135"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18AF57E8" w14:textId="77777777">
        <w:trPr>
          <w:cantSplit/>
          <w:tblHeader/>
          <w:jc w:val="center"/>
        </w:trPr>
        <w:tc>
          <w:tcPr>
            <w:tcW w:w="0" w:type="auto"/>
            <w:vAlign w:val="center"/>
          </w:tcPr>
          <w:p w14:paraId="24CD8616"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7B9DC5E4"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6EBDBC1A" w14:textId="77777777" w:rsidR="00461CF5" w:rsidRPr="008B58AB" w:rsidRDefault="00DF64B1" w:rsidP="007E2549">
            <w:pPr>
              <w:pStyle w:val="TAC"/>
              <w:rPr>
                <w:rFonts w:eastAsia="Dotum"/>
                <w:lang w:val="en-US"/>
              </w:rPr>
            </w:pPr>
            <w:r w:rsidRPr="008B58AB">
              <w:rPr>
                <w:noProof/>
                <w:position w:val="-14"/>
              </w:rPr>
              <w:drawing>
                <wp:inline distT="0" distB="0" distL="0" distR="0" wp14:anchorId="4025D840" wp14:editId="06E5F1A2">
                  <wp:extent cx="533400" cy="257175"/>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FE63072"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3CDD811F"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0, 0, </w:t>
            </w:r>
            <w:r w:rsidRPr="008B58AB">
              <w:rPr>
                <w:lang w:eastAsia="zh-CN"/>
              </w:rPr>
              <w:t>1</w:t>
            </w:r>
          </w:p>
        </w:tc>
      </w:tr>
      <w:tr w:rsidR="00461CF5" w:rsidRPr="008B58AB" w14:paraId="34C01E23" w14:textId="77777777">
        <w:trPr>
          <w:cantSplit/>
          <w:tblHeader/>
          <w:jc w:val="center"/>
        </w:trPr>
        <w:tc>
          <w:tcPr>
            <w:tcW w:w="0" w:type="auto"/>
            <w:vAlign w:val="center"/>
          </w:tcPr>
          <w:p w14:paraId="19CC2A5D"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4881E569"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3A4ACCC1" w14:textId="77777777" w:rsidR="00461CF5" w:rsidRPr="008B58AB" w:rsidRDefault="00DF64B1" w:rsidP="007E2549">
            <w:pPr>
              <w:pStyle w:val="TAC"/>
              <w:rPr>
                <w:rFonts w:eastAsia="Dotum"/>
                <w:lang w:val="en-US"/>
              </w:rPr>
            </w:pPr>
            <w:r w:rsidRPr="008B58AB">
              <w:rPr>
                <w:noProof/>
                <w:position w:val="-14"/>
              </w:rPr>
              <w:drawing>
                <wp:inline distT="0" distB="0" distL="0" distR="0" wp14:anchorId="3E739A49" wp14:editId="73F2B277">
                  <wp:extent cx="533400" cy="2571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29DD942"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5CA4AE50"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0, </w:t>
            </w:r>
            <w:r w:rsidRPr="008B58AB">
              <w:rPr>
                <w:lang w:eastAsia="zh-CN"/>
              </w:rPr>
              <w:t>1</w:t>
            </w:r>
          </w:p>
        </w:tc>
      </w:tr>
      <w:tr w:rsidR="00461CF5" w:rsidRPr="008B58AB" w14:paraId="39B79E54" w14:textId="77777777">
        <w:trPr>
          <w:cantSplit/>
          <w:tblHeader/>
          <w:jc w:val="center"/>
        </w:trPr>
        <w:tc>
          <w:tcPr>
            <w:tcW w:w="0" w:type="auto"/>
            <w:vAlign w:val="center"/>
          </w:tcPr>
          <w:p w14:paraId="4950EDD8"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40C15C19"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54F702BF" w14:textId="77777777" w:rsidR="00461CF5" w:rsidRPr="008B58AB" w:rsidRDefault="00DF64B1" w:rsidP="007E2549">
            <w:pPr>
              <w:pStyle w:val="TAC"/>
              <w:rPr>
                <w:rFonts w:eastAsia="Dotum"/>
                <w:lang w:val="en-US"/>
              </w:rPr>
            </w:pPr>
            <w:r w:rsidRPr="008B58AB">
              <w:rPr>
                <w:noProof/>
                <w:position w:val="-14"/>
              </w:rPr>
              <w:drawing>
                <wp:inline distT="0" distB="0" distL="0" distR="0" wp14:anchorId="40B5782A" wp14:editId="0CCFC3B2">
                  <wp:extent cx="533400" cy="25717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3314729"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3483A758"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14:paraId="38E5B220" w14:textId="77777777">
        <w:trPr>
          <w:cantSplit/>
          <w:tblHeader/>
          <w:jc w:val="center"/>
        </w:trPr>
        <w:tc>
          <w:tcPr>
            <w:tcW w:w="0" w:type="auto"/>
            <w:vAlign w:val="center"/>
          </w:tcPr>
          <w:p w14:paraId="5441E1AB"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7E7B3F33"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59347ED0" w14:textId="77777777" w:rsidR="00461CF5" w:rsidRPr="008B58AB" w:rsidRDefault="00DF64B1" w:rsidP="007E2549">
            <w:pPr>
              <w:pStyle w:val="TAC"/>
              <w:rPr>
                <w:rFonts w:eastAsia="Dotum"/>
                <w:lang w:val="en-US"/>
              </w:rPr>
            </w:pPr>
            <w:r w:rsidRPr="008B58AB">
              <w:rPr>
                <w:noProof/>
                <w:position w:val="-14"/>
              </w:rPr>
              <w:drawing>
                <wp:inline distT="0" distB="0" distL="0" distR="0" wp14:anchorId="19932E60" wp14:editId="3E66E0E2">
                  <wp:extent cx="533400" cy="257175"/>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DF1D1FF"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5111F4B5"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14:paraId="0678966A" w14:textId="77777777">
        <w:trPr>
          <w:cantSplit/>
          <w:tblHeader/>
          <w:jc w:val="center"/>
        </w:trPr>
        <w:tc>
          <w:tcPr>
            <w:tcW w:w="0" w:type="auto"/>
            <w:vAlign w:val="center"/>
          </w:tcPr>
          <w:p w14:paraId="5EEF3E74"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1B3BD743"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61BDE720" w14:textId="77777777" w:rsidR="00461CF5" w:rsidRPr="008B58AB" w:rsidRDefault="00DF64B1" w:rsidP="007E2549">
            <w:pPr>
              <w:pStyle w:val="TAC"/>
              <w:rPr>
                <w:rFonts w:eastAsia="Dotum"/>
                <w:lang w:val="en-US"/>
              </w:rPr>
            </w:pPr>
            <w:r w:rsidRPr="008B58AB">
              <w:rPr>
                <w:noProof/>
                <w:position w:val="-14"/>
              </w:rPr>
              <w:drawing>
                <wp:inline distT="0" distB="0" distL="0" distR="0" wp14:anchorId="0BCE06EF" wp14:editId="79ECC794">
                  <wp:extent cx="523875" cy="257175"/>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D58A2E5"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5C6E1716"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14:paraId="5848B966" w14:textId="77777777">
        <w:trPr>
          <w:cantSplit/>
          <w:tblHeader/>
          <w:jc w:val="center"/>
        </w:trPr>
        <w:tc>
          <w:tcPr>
            <w:tcW w:w="0" w:type="auto"/>
            <w:vAlign w:val="center"/>
          </w:tcPr>
          <w:p w14:paraId="5B2F17CE"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38B115A0"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7C976227" w14:textId="77777777" w:rsidR="00461CF5" w:rsidRPr="008B58AB" w:rsidRDefault="00DF64B1" w:rsidP="007E2549">
            <w:pPr>
              <w:pStyle w:val="TAC"/>
              <w:rPr>
                <w:rFonts w:eastAsia="Dotum"/>
                <w:lang w:val="en-US"/>
              </w:rPr>
            </w:pPr>
            <w:r w:rsidRPr="008B58AB">
              <w:rPr>
                <w:noProof/>
                <w:position w:val="-14"/>
              </w:rPr>
              <w:drawing>
                <wp:inline distT="0" distB="0" distL="0" distR="0" wp14:anchorId="0BB160EB" wp14:editId="2EDFDD6E">
                  <wp:extent cx="523875" cy="257175"/>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69D79DD" w14:textId="77777777"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14:paraId="7258EB53"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14:paraId="6A557118" w14:textId="77777777">
        <w:trPr>
          <w:cantSplit/>
          <w:tblHeader/>
          <w:jc w:val="center"/>
        </w:trPr>
        <w:tc>
          <w:tcPr>
            <w:tcW w:w="0" w:type="auto"/>
            <w:vAlign w:val="center"/>
          </w:tcPr>
          <w:p w14:paraId="78FD6DC5"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2D69181A"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33CE68E6" w14:textId="77777777" w:rsidR="00461CF5" w:rsidRPr="008B58AB" w:rsidRDefault="00DF64B1" w:rsidP="007E2549">
            <w:pPr>
              <w:pStyle w:val="TAC"/>
              <w:rPr>
                <w:rFonts w:eastAsia="Dotum"/>
                <w:lang w:val="en-US"/>
              </w:rPr>
            </w:pPr>
            <w:r w:rsidRPr="008B58AB">
              <w:rPr>
                <w:noProof/>
                <w:position w:val="-14"/>
              </w:rPr>
              <w:drawing>
                <wp:inline distT="0" distB="0" distL="0" distR="0" wp14:anchorId="5D3E986E" wp14:editId="456A9B23">
                  <wp:extent cx="523875" cy="257175"/>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09B1606"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28A8AF2F"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14:paraId="0A643073" w14:textId="77777777">
        <w:trPr>
          <w:cantSplit/>
          <w:tblHeader/>
          <w:jc w:val="center"/>
        </w:trPr>
        <w:tc>
          <w:tcPr>
            <w:tcW w:w="0" w:type="auto"/>
            <w:vAlign w:val="center"/>
          </w:tcPr>
          <w:p w14:paraId="6AE08972" w14:textId="77777777"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14:paraId="4305D18D"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5144E0DE" w14:textId="77777777" w:rsidR="00461CF5" w:rsidRPr="008B58AB" w:rsidRDefault="00DF64B1" w:rsidP="007E2549">
            <w:pPr>
              <w:pStyle w:val="TAC"/>
              <w:rPr>
                <w:rFonts w:eastAsia="Dotum"/>
                <w:lang w:val="en-US"/>
              </w:rPr>
            </w:pPr>
            <w:r w:rsidRPr="008B58AB">
              <w:rPr>
                <w:noProof/>
                <w:position w:val="-14"/>
              </w:rPr>
              <w:drawing>
                <wp:inline distT="0" distB="0" distL="0" distR="0" wp14:anchorId="25CE6C20" wp14:editId="7B16DC5E">
                  <wp:extent cx="523875" cy="257175"/>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A738BE6" w14:textId="77777777"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14:paraId="1DCADBEF" w14:textId="77777777"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14:paraId="68D076D9" w14:textId="77777777">
        <w:trPr>
          <w:cantSplit/>
          <w:tblHeader/>
          <w:jc w:val="center"/>
        </w:trPr>
        <w:tc>
          <w:tcPr>
            <w:tcW w:w="0" w:type="auto"/>
            <w:vAlign w:val="center"/>
          </w:tcPr>
          <w:p w14:paraId="40A37056"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591974CC"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40A2A2FB" w14:textId="77777777" w:rsidR="00461CF5" w:rsidRPr="008B58AB" w:rsidRDefault="00DF64B1" w:rsidP="007E2549">
            <w:pPr>
              <w:pStyle w:val="TAC"/>
              <w:rPr>
                <w:rFonts w:eastAsia="Dotum"/>
                <w:lang w:val="en-US"/>
              </w:rPr>
            </w:pPr>
            <w:r w:rsidRPr="008B58AB">
              <w:rPr>
                <w:noProof/>
                <w:position w:val="-14"/>
              </w:rPr>
              <w:drawing>
                <wp:inline distT="0" distB="0" distL="0" distR="0" wp14:anchorId="3710ECB3" wp14:editId="1F554DE5">
                  <wp:extent cx="533400" cy="25717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A534E1A"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28E809E6"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060330FA" w14:textId="77777777">
        <w:trPr>
          <w:cantSplit/>
          <w:tblHeader/>
          <w:jc w:val="center"/>
        </w:trPr>
        <w:tc>
          <w:tcPr>
            <w:tcW w:w="0" w:type="auto"/>
            <w:vAlign w:val="center"/>
          </w:tcPr>
          <w:p w14:paraId="206C48D0" w14:textId="77777777"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14:paraId="75320F34"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1C7E2E36" w14:textId="77777777" w:rsidR="00461CF5" w:rsidRPr="008B58AB" w:rsidRDefault="00DF64B1" w:rsidP="007E2549">
            <w:pPr>
              <w:pStyle w:val="TAC"/>
              <w:rPr>
                <w:rFonts w:eastAsia="Dotum"/>
                <w:lang w:val="en-US"/>
              </w:rPr>
            </w:pPr>
            <w:r w:rsidRPr="008B58AB">
              <w:rPr>
                <w:noProof/>
                <w:position w:val="-14"/>
              </w:rPr>
              <w:drawing>
                <wp:inline distT="0" distB="0" distL="0" distR="0" wp14:anchorId="269A0CE1" wp14:editId="7EECE089">
                  <wp:extent cx="533400" cy="257175"/>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FBF8BE2"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626634C4"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08007769" w14:textId="77777777">
        <w:trPr>
          <w:cantSplit/>
          <w:tblHeader/>
          <w:jc w:val="center"/>
        </w:trPr>
        <w:tc>
          <w:tcPr>
            <w:tcW w:w="0" w:type="auto"/>
            <w:vAlign w:val="center"/>
          </w:tcPr>
          <w:p w14:paraId="437A9E44"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5216806D"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4449BAC0" w14:textId="77777777" w:rsidR="00461CF5" w:rsidRPr="008B58AB" w:rsidRDefault="00DF64B1" w:rsidP="007E2549">
            <w:pPr>
              <w:pStyle w:val="TAC"/>
              <w:rPr>
                <w:rFonts w:eastAsia="Dotum"/>
                <w:lang w:val="en-US"/>
              </w:rPr>
            </w:pPr>
            <w:r w:rsidRPr="008B58AB">
              <w:rPr>
                <w:noProof/>
                <w:position w:val="-14"/>
              </w:rPr>
              <w:drawing>
                <wp:inline distT="0" distB="0" distL="0" distR="0" wp14:anchorId="606EEEF0" wp14:editId="1AD1611B">
                  <wp:extent cx="533400" cy="25717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B8E39D4"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7A4D714C"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431F5D0F" w14:textId="77777777">
        <w:trPr>
          <w:cantSplit/>
          <w:tblHeader/>
          <w:jc w:val="center"/>
        </w:trPr>
        <w:tc>
          <w:tcPr>
            <w:tcW w:w="0" w:type="auto"/>
            <w:vAlign w:val="center"/>
          </w:tcPr>
          <w:p w14:paraId="14F1A1EE" w14:textId="77777777"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14:paraId="14DDF670"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2243EB66" w14:textId="77777777" w:rsidR="00461CF5" w:rsidRPr="008B58AB" w:rsidRDefault="00DF64B1" w:rsidP="007E2549">
            <w:pPr>
              <w:pStyle w:val="TAC"/>
              <w:rPr>
                <w:rFonts w:eastAsia="Dotum"/>
                <w:lang w:val="en-US"/>
              </w:rPr>
            </w:pPr>
            <w:r w:rsidRPr="008B58AB">
              <w:rPr>
                <w:noProof/>
                <w:position w:val="-14"/>
              </w:rPr>
              <w:drawing>
                <wp:inline distT="0" distB="0" distL="0" distR="0" wp14:anchorId="6D86FC35" wp14:editId="6E866E51">
                  <wp:extent cx="533400" cy="25717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2AA7130" w14:textId="77777777"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14:paraId="7FC4FCB3" w14:textId="77777777"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545D0657" w14:textId="77777777">
        <w:trPr>
          <w:cantSplit/>
          <w:tblHeader/>
          <w:jc w:val="center"/>
        </w:trPr>
        <w:tc>
          <w:tcPr>
            <w:tcW w:w="0" w:type="auto"/>
            <w:vAlign w:val="center"/>
          </w:tcPr>
          <w:p w14:paraId="2541D002" w14:textId="77777777"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14:paraId="68D5A21C"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66B8EDA7" w14:textId="77777777" w:rsidR="00461CF5" w:rsidRPr="008B58AB" w:rsidRDefault="00DF64B1" w:rsidP="007E2549">
            <w:pPr>
              <w:pStyle w:val="TAC"/>
              <w:rPr>
                <w:rFonts w:eastAsia="Dotum"/>
                <w:lang w:val="en-US"/>
              </w:rPr>
            </w:pPr>
            <w:r w:rsidRPr="008B58AB">
              <w:rPr>
                <w:noProof/>
                <w:position w:val="-14"/>
              </w:rPr>
              <w:drawing>
                <wp:inline distT="0" distB="0" distL="0" distR="0" wp14:anchorId="36431D60" wp14:editId="47CAC0C5">
                  <wp:extent cx="533400" cy="257175"/>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F820592"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1A1C8D14" w14:textId="77777777" w:rsidR="00461CF5" w:rsidRPr="008B58AB" w:rsidRDefault="00461CF5" w:rsidP="007E2549">
            <w:pPr>
              <w:pStyle w:val="TAC"/>
              <w:rPr>
                <w:rFonts w:eastAsia="Dotum"/>
                <w:lang w:val="en-US"/>
              </w:rPr>
            </w:pPr>
            <w:r w:rsidRPr="008B58AB">
              <w:rPr>
                <w:rFonts w:eastAsia="Dotum"/>
              </w:rPr>
              <w:t>0, 0, 0, 0</w:t>
            </w:r>
          </w:p>
        </w:tc>
      </w:tr>
      <w:tr w:rsidR="00461CF5" w:rsidRPr="008B58AB" w14:paraId="77ECE4A1" w14:textId="77777777">
        <w:trPr>
          <w:cantSplit/>
          <w:tblHeader/>
          <w:jc w:val="center"/>
        </w:trPr>
        <w:tc>
          <w:tcPr>
            <w:tcW w:w="0" w:type="auto"/>
            <w:vAlign w:val="center"/>
          </w:tcPr>
          <w:p w14:paraId="0FC91BCA" w14:textId="77777777"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14:paraId="313BC23D"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5C977E4B" w14:textId="77777777" w:rsidR="00461CF5" w:rsidRPr="008B58AB" w:rsidRDefault="00DF64B1" w:rsidP="007E2549">
            <w:pPr>
              <w:pStyle w:val="TAC"/>
              <w:rPr>
                <w:rFonts w:eastAsia="Dotum"/>
                <w:lang w:val="en-US"/>
              </w:rPr>
            </w:pPr>
            <w:r w:rsidRPr="008B58AB">
              <w:rPr>
                <w:noProof/>
                <w:position w:val="-14"/>
              </w:rPr>
              <w:drawing>
                <wp:inline distT="0" distB="0" distL="0" distR="0" wp14:anchorId="485217B0" wp14:editId="106397C7">
                  <wp:extent cx="533400" cy="25717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AD4DECF"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137483B1" w14:textId="77777777" w:rsidR="00461CF5" w:rsidRPr="008B58AB" w:rsidRDefault="00461CF5" w:rsidP="007E2549">
            <w:pPr>
              <w:pStyle w:val="TAC"/>
              <w:rPr>
                <w:rFonts w:eastAsia="Dotum"/>
                <w:lang w:val="en-US"/>
              </w:rPr>
            </w:pPr>
            <w:r w:rsidRPr="008B58AB">
              <w:rPr>
                <w:rFonts w:eastAsia="Dotum"/>
              </w:rPr>
              <w:t>0, 0, 0, 0</w:t>
            </w:r>
          </w:p>
        </w:tc>
      </w:tr>
      <w:tr w:rsidR="00461CF5" w:rsidRPr="008B58AB" w14:paraId="4613F2FB" w14:textId="77777777">
        <w:trPr>
          <w:cantSplit/>
          <w:tblHeader/>
          <w:jc w:val="center"/>
        </w:trPr>
        <w:tc>
          <w:tcPr>
            <w:tcW w:w="0" w:type="auto"/>
            <w:vAlign w:val="center"/>
          </w:tcPr>
          <w:p w14:paraId="560BF1B1"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23440139" w14:textId="77777777"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14:paraId="02EFAD18" w14:textId="77777777" w:rsidR="00461CF5" w:rsidRPr="008B58AB" w:rsidRDefault="00DF64B1" w:rsidP="007E2549">
            <w:pPr>
              <w:pStyle w:val="TAC"/>
              <w:rPr>
                <w:rFonts w:eastAsia="Dotum"/>
                <w:lang w:val="en-US"/>
              </w:rPr>
            </w:pPr>
            <w:r w:rsidRPr="008B58AB">
              <w:rPr>
                <w:noProof/>
                <w:position w:val="-14"/>
              </w:rPr>
              <w:drawing>
                <wp:inline distT="0" distB="0" distL="0" distR="0" wp14:anchorId="57C262CA" wp14:editId="5754D3BF">
                  <wp:extent cx="533400" cy="25717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FD02CD6"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3054F3A6" w14:textId="77777777" w:rsidR="00461CF5" w:rsidRPr="008B58AB" w:rsidRDefault="00461CF5" w:rsidP="007E2549">
            <w:pPr>
              <w:pStyle w:val="TAC"/>
              <w:rPr>
                <w:rFonts w:eastAsia="Dotum"/>
                <w:lang w:val="en-US"/>
              </w:rPr>
            </w:pPr>
            <w:r w:rsidRPr="008B58AB">
              <w:rPr>
                <w:rFonts w:eastAsia="Dotum"/>
              </w:rPr>
              <w:t>0, 0, 0, 0</w:t>
            </w:r>
          </w:p>
        </w:tc>
      </w:tr>
      <w:tr w:rsidR="00461CF5" w:rsidRPr="008B58AB" w14:paraId="7A9C57AA" w14:textId="77777777">
        <w:trPr>
          <w:cantSplit/>
          <w:tblHeader/>
          <w:jc w:val="center"/>
        </w:trPr>
        <w:tc>
          <w:tcPr>
            <w:tcW w:w="0" w:type="auto"/>
            <w:vAlign w:val="center"/>
          </w:tcPr>
          <w:p w14:paraId="065D728F"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4A009697" w14:textId="77777777"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14:paraId="139DF301" w14:textId="77777777" w:rsidR="00461CF5" w:rsidRPr="008B58AB" w:rsidRDefault="00DF64B1" w:rsidP="007E2549">
            <w:pPr>
              <w:pStyle w:val="TAC"/>
              <w:rPr>
                <w:rFonts w:eastAsia="Dotum"/>
                <w:lang w:val="en-US"/>
              </w:rPr>
            </w:pPr>
            <w:r w:rsidRPr="008B58AB">
              <w:rPr>
                <w:noProof/>
                <w:position w:val="-14"/>
              </w:rPr>
              <w:drawing>
                <wp:inline distT="0" distB="0" distL="0" distR="0" wp14:anchorId="6C4C2398" wp14:editId="3FFE7CEC">
                  <wp:extent cx="533400" cy="25717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D80202B" w14:textId="77777777"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14:paraId="275ECAF1" w14:textId="77777777" w:rsidR="00461CF5" w:rsidRPr="008B58AB" w:rsidRDefault="00461CF5" w:rsidP="007E2549">
            <w:pPr>
              <w:pStyle w:val="TAC"/>
              <w:rPr>
                <w:rFonts w:eastAsia="Dotum"/>
                <w:lang w:val="en-US"/>
              </w:rPr>
            </w:pPr>
            <w:r w:rsidRPr="008B58AB">
              <w:rPr>
                <w:rFonts w:eastAsia="Dotum"/>
              </w:rPr>
              <w:t>0, 0, 0, 0</w:t>
            </w:r>
          </w:p>
        </w:tc>
      </w:tr>
      <w:tr w:rsidR="002049A2" w:rsidRPr="008B58AB" w14:paraId="59D47403" w14:textId="77777777">
        <w:trPr>
          <w:cantSplit/>
          <w:tblHeader/>
          <w:jc w:val="center"/>
        </w:trPr>
        <w:tc>
          <w:tcPr>
            <w:tcW w:w="0" w:type="auto"/>
            <w:vAlign w:val="center"/>
          </w:tcPr>
          <w:p w14:paraId="5ADC05F9" w14:textId="77777777"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14:paraId="45DE0CFB" w14:textId="77777777" w:rsidR="002049A2" w:rsidRPr="008B58AB" w:rsidRDefault="002049A2" w:rsidP="007E2549">
            <w:pPr>
              <w:pStyle w:val="TAC"/>
              <w:rPr>
                <w:rFonts w:eastAsia="Dotum"/>
                <w:lang w:val="en-US"/>
              </w:rPr>
            </w:pPr>
            <w:r w:rsidRPr="008B58AB">
              <w:rPr>
                <w:rFonts w:eastAsia="Dotum"/>
                <w:lang w:val="en-US"/>
              </w:rPr>
              <w:t>NACK/DTX, any, any, any</w:t>
            </w:r>
          </w:p>
        </w:tc>
        <w:tc>
          <w:tcPr>
            <w:tcW w:w="0" w:type="auto"/>
            <w:gridSpan w:val="2"/>
            <w:vAlign w:val="center"/>
          </w:tcPr>
          <w:p w14:paraId="72A4C5C2" w14:textId="77777777"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14:paraId="364395BE" w14:textId="77777777" w:rsidR="002049A2" w:rsidRPr="008B58AB" w:rsidRDefault="002049A2" w:rsidP="007E2549">
            <w:pPr>
              <w:pStyle w:val="TAC"/>
              <w:rPr>
                <w:rFonts w:eastAsia="Dotum"/>
              </w:rPr>
            </w:pPr>
            <w:r w:rsidRPr="008B58AB">
              <w:rPr>
                <w:rFonts w:eastAsia="Dotum"/>
              </w:rPr>
              <w:t>0, 0, 0, 0</w:t>
            </w:r>
          </w:p>
        </w:tc>
      </w:tr>
      <w:tr w:rsidR="002049A2" w:rsidRPr="008B58AB" w14:paraId="7A240A7D" w14:textId="77777777">
        <w:trPr>
          <w:cantSplit/>
          <w:tblHeader/>
          <w:jc w:val="center"/>
        </w:trPr>
        <w:tc>
          <w:tcPr>
            <w:tcW w:w="0" w:type="auto"/>
            <w:vAlign w:val="center"/>
          </w:tcPr>
          <w:p w14:paraId="467376B3" w14:textId="77777777"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14:paraId="569D822C" w14:textId="77777777" w:rsidR="002049A2" w:rsidRPr="008B58AB" w:rsidRDefault="002049A2" w:rsidP="007E2549">
            <w:pPr>
              <w:pStyle w:val="TAC"/>
              <w:rPr>
                <w:rFonts w:eastAsia="Dotum"/>
                <w:lang w:val="en-US"/>
              </w:rPr>
            </w:pPr>
            <w:r w:rsidRPr="008B58AB">
              <w:rPr>
                <w:rFonts w:eastAsia="Dotum"/>
                <w:lang w:val="en-US"/>
              </w:rPr>
              <w:t>(ACK, NACK/DTX, any, any), except for (ACK, DTX, DTX, DTX)</w:t>
            </w:r>
          </w:p>
        </w:tc>
        <w:tc>
          <w:tcPr>
            <w:tcW w:w="0" w:type="auto"/>
            <w:gridSpan w:val="2"/>
            <w:vAlign w:val="center"/>
          </w:tcPr>
          <w:p w14:paraId="7397C752" w14:textId="77777777"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14:paraId="20C67FDD" w14:textId="77777777" w:rsidR="002049A2" w:rsidRPr="008B58AB" w:rsidRDefault="002049A2" w:rsidP="007E2549">
            <w:pPr>
              <w:pStyle w:val="TAC"/>
              <w:rPr>
                <w:rFonts w:eastAsia="Dotum"/>
              </w:rPr>
            </w:pPr>
            <w:r w:rsidRPr="008B58AB">
              <w:rPr>
                <w:rFonts w:eastAsia="Dotum"/>
              </w:rPr>
              <w:t>0, 0, 0, 0</w:t>
            </w:r>
          </w:p>
        </w:tc>
      </w:tr>
    </w:tbl>
    <w:p w14:paraId="53B34902" w14:textId="77777777" w:rsidR="00DE78B1" w:rsidRPr="008B58AB" w:rsidRDefault="00DE78B1" w:rsidP="00DE78B1"/>
    <w:p w14:paraId="2004A546" w14:textId="77777777" w:rsidR="00DE78B1" w:rsidRPr="008B58AB" w:rsidRDefault="007E2549" w:rsidP="00DE78B1">
      <w:pPr>
        <w:pStyle w:val="Heading5"/>
      </w:pPr>
      <w:r w:rsidRPr="008B58AB">
        <w:br w:type="page"/>
      </w:r>
      <w:bookmarkStart w:id="322" w:name="_Toc415085527"/>
      <w:r w:rsidR="00DE78B1" w:rsidRPr="008B58AB">
        <w:t>10.1.3.2.2</w:t>
      </w:r>
      <w:r w:rsidR="00DE78B1" w:rsidRPr="008B58AB">
        <w:tab/>
        <w:t>PUCCH format 3 HARQ-ACK procedure</w:t>
      </w:r>
      <w:bookmarkEnd w:id="322"/>
    </w:p>
    <w:p w14:paraId="6D453635" w14:textId="77777777" w:rsidR="00F8170C" w:rsidRPr="008B58AB" w:rsidRDefault="00F8170C" w:rsidP="00F8170C">
      <w:r w:rsidRPr="008B58AB">
        <w:t xml:space="preserve">If a UE is configured with the higher layer parameter </w:t>
      </w:r>
      <w:r w:rsidR="004D183A" w:rsidRPr="008B58AB">
        <w:rPr>
          <w:i/>
          <w:lang w:eastAsia="zh-CN"/>
        </w:rPr>
        <w:t>EIMTA-MainConfigServCell-r12</w:t>
      </w:r>
      <w:r w:rsidRPr="008B58AB">
        <w:t>, then</w:t>
      </w:r>
      <w:r w:rsidR="00DF64B1" w:rsidRPr="008B58AB">
        <w:rPr>
          <w:noProof/>
          <w:position w:val="-4"/>
        </w:rPr>
        <w:drawing>
          <wp:inline distT="0" distB="0" distL="0" distR="0" wp14:anchorId="210B4992" wp14:editId="491225BA">
            <wp:extent cx="361950" cy="142875"/>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14:anchorId="583E398B" wp14:editId="663275B1">
            <wp:extent cx="152400" cy="14287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14:anchorId="38D9EC3B" wp14:editId="1B48609D">
            <wp:extent cx="209550" cy="161925"/>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14:anchorId="42AF1DF5" wp14:editId="531D1F50">
            <wp:extent cx="152400" cy="14287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133D8FE9" w14:textId="77777777" w:rsidR="003910CF" w:rsidRPr="008B58AB" w:rsidRDefault="003910CF" w:rsidP="003910CF">
      <w:r w:rsidRPr="008B58AB">
        <w:t xml:space="preserve">If a UE is configured with one serving cell, or if a UE is configured with more than one serving cells and the UL/DL configuration of all serving cells is same, then </w:t>
      </w:r>
      <w:r w:rsidR="00F8170C" w:rsidRPr="008B58AB">
        <w:t xml:space="preserve">in the rest of this </w:t>
      </w:r>
      <w:r w:rsidR="00FE5A47" w:rsidRPr="008B58AB">
        <w:t>Subclause</w:t>
      </w:r>
      <w:r w:rsidR="00F8170C" w:rsidRPr="008B58AB">
        <w:t xml:space="preserve"> </w:t>
      </w:r>
      <w:r w:rsidR="00DF64B1" w:rsidRPr="008B58AB">
        <w:rPr>
          <w:noProof/>
          <w:position w:val="-4"/>
        </w:rPr>
        <w:drawing>
          <wp:inline distT="0" distB="0" distL="0" distR="0" wp14:anchorId="1F471BB4" wp14:editId="05FE817D">
            <wp:extent cx="152400" cy="1428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w:t>
      </w:r>
      <w:r w:rsidR="00F8170C" w:rsidRPr="008B58AB">
        <w:t xml:space="preserve">as </w:t>
      </w:r>
      <w:r w:rsidRPr="008B58AB">
        <w:t>defined in Sec 10.2</w:t>
      </w:r>
      <w:r w:rsidRPr="008B58AB">
        <w:rPr>
          <w:lang w:val="en-US"/>
        </w:rPr>
        <w:t xml:space="preserve">, and </w:t>
      </w:r>
      <w:r w:rsidR="00DF64B1" w:rsidRPr="008B58AB">
        <w:rPr>
          <w:noProof/>
          <w:position w:val="-4"/>
        </w:rPr>
        <w:drawing>
          <wp:inline distT="0" distB="0" distL="0" distR="0" wp14:anchorId="0FBA5BA0" wp14:editId="7B59B9FA">
            <wp:extent cx="171450" cy="14287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3C409625" wp14:editId="14CCD9B1">
            <wp:extent cx="152400" cy="14287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3BC68C7A" w14:textId="77777777" w:rsidR="003910CF" w:rsidRPr="008B58AB" w:rsidRDefault="003910CF" w:rsidP="003910CF">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14:anchorId="11C82363" wp14:editId="46023666">
            <wp:extent cx="152400" cy="1428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14:anchorId="5DEDD20D" wp14:editId="07A02540">
            <wp:extent cx="2095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14:anchorId="25C1CAA3" wp14:editId="1687A682">
            <wp:extent cx="171450" cy="14287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6D0B9427" wp14:editId="703F8E95">
            <wp:extent cx="152400" cy="14287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4B07EBF4" w14:textId="77777777" w:rsidR="00DE78B1" w:rsidRPr="008B58AB" w:rsidRDefault="00DE78B1" w:rsidP="00DE78B1">
      <w:r w:rsidRPr="008B58AB">
        <w:t xml:space="preserve">For TDD HARQ-ACK </w:t>
      </w:r>
      <w:r w:rsidR="00AB53CD" w:rsidRPr="008B58AB">
        <w:rPr>
          <w:rFonts w:hint="eastAsia"/>
          <w:lang w:eastAsia="zh-CN"/>
        </w:rPr>
        <w:t>transmission with PUCCH format 3</w:t>
      </w:r>
      <w:r w:rsidR="008576A0" w:rsidRPr="008B58AB">
        <w:t xml:space="preserve"> </w:t>
      </w:r>
      <w:r w:rsidRPr="008B58AB">
        <w:t xml:space="preserve">and sub-frame </w:t>
      </w:r>
      <w:r w:rsidR="00DF64B1" w:rsidRPr="008B58AB">
        <w:rPr>
          <w:noProof/>
          <w:position w:val="-6"/>
        </w:rPr>
        <w:drawing>
          <wp:inline distT="0" distB="0" distL="0" distR="0" wp14:anchorId="514DD20E" wp14:editId="31803A87">
            <wp:extent cx="114300" cy="1238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14:anchorId="1F5225E9" wp14:editId="2D851F75">
            <wp:extent cx="342900" cy="14287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14:anchorId="67148DBD" wp14:editId="1A8E7B61">
            <wp:extent cx="171450" cy="14287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67200B68" wp14:editId="53628672">
            <wp:extent cx="152400" cy="1428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DF64B1" w:rsidRPr="008B58AB">
        <w:rPr>
          <w:noProof/>
          <w:position w:val="-12"/>
        </w:rPr>
        <w:drawing>
          <wp:inline distT="0" distB="0" distL="0" distR="0" wp14:anchorId="05CCB250" wp14:editId="18E153F2">
            <wp:extent cx="419100"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14:anchorId="175E3D30" wp14:editId="155E1EDA">
            <wp:extent cx="419100" cy="2476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14:anchorId="56D23E73" wp14:editId="5AB2B6E4">
            <wp:extent cx="114300" cy="12382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1A2578" w:rsidRPr="008B58AB">
        <w:t xml:space="preserve">for </w:t>
      </w:r>
      <w:r w:rsidR="00DF64B1" w:rsidRPr="008B58AB">
        <w:rPr>
          <w:noProof/>
          <w:position w:val="-10"/>
        </w:rPr>
        <w:drawing>
          <wp:inline distT="0" distB="0" distL="0" distR="0" wp14:anchorId="151F1F00" wp14:editId="65F4F221">
            <wp:extent cx="142875" cy="19050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Pr="008B58AB">
        <w:t xml:space="preserve"> antenna port </w:t>
      </w:r>
      <w:r w:rsidRPr="008B58AB">
        <w:rPr>
          <w:i/>
        </w:rPr>
        <w:t>p</w:t>
      </w:r>
      <w:r w:rsidRPr="008B58AB">
        <w:t xml:space="preserve"> where </w:t>
      </w:r>
    </w:p>
    <w:p w14:paraId="09F3BBFF" w14:textId="77777777" w:rsidR="0009645F" w:rsidRPr="008B58AB" w:rsidRDefault="00F8170C" w:rsidP="00F8170C">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14:paraId="667FDCA2" w14:textId="77777777"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single PDSCH transmission only on the primary cell indicated by the detection of a corresponding PDCCH </w:t>
      </w:r>
      <w:r w:rsidR="00DE78B1" w:rsidRPr="008B58AB">
        <w:t xml:space="preserve">in subframe </w:t>
      </w:r>
      <w:r w:rsidR="00DF64B1" w:rsidRPr="008B58AB">
        <w:rPr>
          <w:noProof/>
          <w:position w:val="-12"/>
        </w:rPr>
        <w:drawing>
          <wp:inline distT="0" distB="0" distL="0" distR="0" wp14:anchorId="00F9BF7F" wp14:editId="08342702">
            <wp:extent cx="342900" cy="19050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14:anchorId="53C93039" wp14:editId="684BDE66">
            <wp:extent cx="390525" cy="19050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 xml:space="preserve">DL configuration </w:t>
      </w:r>
      <w:r w:rsidR="00836354" w:rsidRPr="008B58AB">
        <w:rPr>
          <w:rFonts w:eastAsia="SimSun"/>
          <w:lang w:val="en-US" w:eastAsia="zh-CN"/>
        </w:rPr>
        <w:t>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AB53CD" w:rsidRPr="008B58AB">
        <w:rPr>
          <w:lang w:val="en-US"/>
        </w:rPr>
        <w:t xml:space="preserve"> (defined in Table 7.3-X)</w:t>
      </w:r>
      <w:r w:rsidR="00DE78B1" w:rsidRPr="008B58AB">
        <w:rPr>
          <w:rFonts w:eastAsia="SimSun"/>
          <w:lang w:eastAsia="zh-CN"/>
        </w:rPr>
        <w:t xml:space="preserve">, or </w:t>
      </w:r>
    </w:p>
    <w:p w14:paraId="52401921" w14:textId="77777777"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w:t>
      </w:r>
      <w:r w:rsidRPr="008B58AB">
        <w:rPr>
          <w:rFonts w:eastAsia="SimSun"/>
          <w:lang w:eastAsia="zh-CN"/>
        </w:rPr>
        <w:t xml:space="preserve">single </w:t>
      </w:r>
      <w:r w:rsidR="00DE78B1" w:rsidRPr="008B58AB">
        <w:rPr>
          <w:rFonts w:eastAsia="SimSun"/>
          <w:lang w:eastAsia="zh-CN"/>
        </w:rPr>
        <w:t xml:space="preserve">PDCCH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14:anchorId="419FCF90" wp14:editId="2AEA9F5B">
            <wp:extent cx="342900" cy="1905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14:anchorId="05F029F3" wp14:editId="6985F21E">
            <wp:extent cx="390525" cy="19050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DL configuration</w:t>
      </w:r>
      <w:r w:rsidR="00836354" w:rsidRPr="008B58AB">
        <w:rPr>
          <w:rFonts w:eastAsia="SimSun"/>
          <w:lang w:val="en-US" w:eastAsia="zh-CN"/>
        </w:rPr>
        <w:t xml:space="preserve"> 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DE78B1" w:rsidRPr="008B58AB">
        <w:rPr>
          <w:rFonts w:eastAsia="SimSun"/>
          <w:lang w:eastAsia="zh-CN"/>
        </w:rPr>
        <w:t xml:space="preserve">, </w:t>
      </w:r>
    </w:p>
    <w:p w14:paraId="0010DE82" w14:textId="77777777" w:rsidR="00F8170C" w:rsidRPr="008B58AB" w:rsidRDefault="0009645F" w:rsidP="00AA5868">
      <w:pPr>
        <w:pStyle w:val="B3"/>
        <w:rPr>
          <w:lang w:val="en-US"/>
        </w:rPr>
      </w:pPr>
      <w:r w:rsidRPr="008B58AB">
        <w:t>-</w:t>
      </w:r>
      <w:r w:rsidRPr="008B58AB">
        <w:tab/>
      </w:r>
      <w:r w:rsidR="00DE78B1" w:rsidRPr="008B58AB">
        <w:t xml:space="preserve">the UE shall use PUCCH format 1a/1b and PUCCH resource </w:t>
      </w:r>
      <w:r w:rsidR="00DF64B1" w:rsidRPr="008B58AB">
        <w:rPr>
          <w:noProof/>
          <w:position w:val="-12"/>
        </w:rPr>
        <w:drawing>
          <wp:inline distT="0" distB="0" distL="0" distR="0" wp14:anchorId="52A6547F" wp14:editId="52045FAE">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w:t>
      </w:r>
      <w:r w:rsidR="00DF64B1" w:rsidRPr="008B58AB">
        <w:rPr>
          <w:noProof/>
          <w:position w:val="-14"/>
        </w:rPr>
        <w:drawing>
          <wp:inline distT="0" distB="0" distL="0" distR="0" wp14:anchorId="0CD7845C" wp14:editId="42FD7159">
            <wp:extent cx="3190875" cy="257175"/>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8B58AB">
        <w:t xml:space="preserve"> for antenna port </w:t>
      </w:r>
      <w:r w:rsidR="00DF64B1" w:rsidRPr="008B58AB">
        <w:rPr>
          <w:noProof/>
          <w:position w:val="-12"/>
        </w:rPr>
        <w:drawing>
          <wp:inline distT="0" distB="0" distL="0" distR="0" wp14:anchorId="0FF23874" wp14:editId="5A6C7ACD">
            <wp:extent cx="180975" cy="23812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8B58AB">
        <w:rPr>
          <w:rFonts w:hint="eastAsia"/>
          <w:lang w:eastAsia="zh-CN"/>
        </w:rPr>
        <w:t>,</w:t>
      </w:r>
      <w:r w:rsidR="00AB53CD" w:rsidRPr="008B58AB">
        <w:t xml:space="preserve"> </w:t>
      </w:r>
      <w:r w:rsidR="00AB53CD" w:rsidRPr="008B58AB">
        <w:rPr>
          <w:rFonts w:hint="eastAsia"/>
          <w:lang w:eastAsia="zh-CN"/>
        </w:rPr>
        <w:t xml:space="preserve">where </w:t>
      </w:r>
      <w:r w:rsidR="00DF64B1" w:rsidRPr="008B58AB">
        <w:rPr>
          <w:noProof/>
          <w:position w:val="-10"/>
        </w:rPr>
        <w:drawing>
          <wp:inline distT="0" distB="0" distL="0" distR="0" wp14:anchorId="0EB00150" wp14:editId="112F10B0">
            <wp:extent cx="457200" cy="2095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8B58AB">
        <w:t xml:space="preserve"> is configured by higher layers</w:t>
      </w:r>
      <w:r w:rsidR="00AB53CD" w:rsidRPr="008B58AB">
        <w:rPr>
          <w:rFonts w:hint="eastAsia"/>
          <w:lang w:eastAsia="zh-CN"/>
        </w:rPr>
        <w:t>,</w:t>
      </w:r>
      <w:r w:rsidR="00AB53CD" w:rsidRPr="008B58AB">
        <w:rPr>
          <w:lang w:eastAsia="zh-CN"/>
        </w:rPr>
        <w:t xml:space="preserve"> </w:t>
      </w:r>
      <w:r w:rsidR="00DF64B1" w:rsidRPr="008B58AB">
        <w:rPr>
          <w:noProof/>
          <w:position w:val="-6"/>
        </w:rPr>
        <w:drawing>
          <wp:inline distT="0" distB="0" distL="0" distR="0" wp14:anchorId="559FF35F" wp14:editId="74486FA1">
            <wp:extent cx="104775" cy="123825"/>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8B58AB">
        <w:rPr>
          <w:sz w:val="19"/>
          <w:szCs w:val="19"/>
          <w:lang w:eastAsia="zh-CN"/>
        </w:rPr>
        <w:t xml:space="preserve"> </w:t>
      </w:r>
      <w:r w:rsidR="00AB53CD" w:rsidRPr="008B58AB">
        <w:rPr>
          <w:lang w:eastAsia="zh-CN"/>
        </w:rPr>
        <w:t>is selected from</w:t>
      </w:r>
      <w:r w:rsidR="00AB53CD" w:rsidRPr="008B58AB">
        <w:rPr>
          <w:rFonts w:hint="eastAsia"/>
          <w:lang w:eastAsia="zh-CN"/>
        </w:rPr>
        <w:t xml:space="preserve"> {0, 1, 2, 3}</w:t>
      </w:r>
      <w:r w:rsidR="00AB53CD" w:rsidRPr="008B58AB">
        <w:rPr>
          <w:lang w:eastAsia="zh-CN"/>
        </w:rPr>
        <w:t xml:space="preserve"> such that</w:t>
      </w:r>
      <w:r w:rsidR="00AB53CD" w:rsidRPr="008B58AB">
        <w:rPr>
          <w:rFonts w:hint="eastAsia"/>
          <w:lang w:eastAsia="zh-CN"/>
        </w:rPr>
        <w:t xml:space="preserve"> </w:t>
      </w:r>
      <w:r w:rsidR="00DF64B1" w:rsidRPr="008B58AB">
        <w:rPr>
          <w:noProof/>
          <w:position w:val="-14"/>
        </w:rPr>
        <w:drawing>
          <wp:inline distT="0" distB="0" distL="0" distR="0" wp14:anchorId="19EF77D0" wp14:editId="12D43803">
            <wp:extent cx="1009650" cy="20955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8B58AB">
        <w:rPr>
          <w:rFonts w:hint="eastAsia"/>
          <w:lang w:eastAsia="zh-CN"/>
        </w:rPr>
        <w:t xml:space="preserve">, </w:t>
      </w:r>
      <w:r w:rsidR="00DF64B1" w:rsidRPr="008B58AB">
        <w:rPr>
          <w:noProof/>
          <w:position w:val="-16"/>
        </w:rPr>
        <w:drawing>
          <wp:inline distT="0" distB="0" distL="0" distR="0" wp14:anchorId="72758F92" wp14:editId="2311D4FE">
            <wp:extent cx="2247900" cy="3048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8B58AB">
        <w:rPr>
          <w:lang w:eastAsia="zh-CN"/>
        </w:rPr>
        <w:t>, and</w:t>
      </w:r>
      <w:r w:rsidR="00AB53CD" w:rsidRPr="008B58AB">
        <w:rPr>
          <w:rFonts w:hint="eastAsia"/>
          <w:lang w:eastAsia="zh-CN"/>
        </w:rPr>
        <w:t xml:space="preserve"> </w:t>
      </w:r>
      <w:r w:rsidR="00DF64B1" w:rsidRPr="008B58AB">
        <w:rPr>
          <w:noProof/>
          <w:position w:val="-14"/>
        </w:rPr>
        <w:drawing>
          <wp:inline distT="0" distB="0" distL="0" distR="0" wp14:anchorId="7E24DEF9" wp14:editId="678AFA54">
            <wp:extent cx="390525" cy="2476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8B58AB">
        <w:rPr>
          <w:rFonts w:hint="eastAsia"/>
          <w:lang w:eastAsia="zh-CN"/>
        </w:rPr>
        <w:t xml:space="preserve"> </w:t>
      </w:r>
      <w:r w:rsidR="00AB53CD"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59B25CBA" wp14:editId="2A9C4136">
            <wp:extent cx="352425"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8B58AB">
        <w:rPr>
          <w:rFonts w:hint="eastAsia"/>
          <w:sz w:val="19"/>
          <w:szCs w:val="19"/>
          <w:lang w:eastAsia="zh-CN"/>
        </w:rPr>
        <w:t xml:space="preserve"> where </w:t>
      </w:r>
      <w:r w:rsidR="00DF64B1" w:rsidRPr="008B58AB">
        <w:rPr>
          <w:noProof/>
          <w:position w:val="-12"/>
        </w:rPr>
        <w:drawing>
          <wp:inline distT="0" distB="0" distL="0" distR="0" wp14:anchorId="477E6ED6" wp14:editId="586EE6C0">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8B58AB">
        <w:rPr>
          <w:rFonts w:hint="eastAsia"/>
          <w:lang w:eastAsia="zh-CN"/>
        </w:rPr>
        <w:t>.</w:t>
      </w:r>
      <w:r w:rsidR="00DE78B1" w:rsidRPr="008B58AB">
        <w:t xml:space="preserve"> </w:t>
      </w:r>
      <w:r w:rsidR="00BB1153" w:rsidRPr="008B58AB">
        <w:t xml:space="preserve">When </w:t>
      </w:r>
      <w:r w:rsidR="00DE78B1" w:rsidRPr="008B58AB">
        <w:t xml:space="preserve">two antenna port transmission </w:t>
      </w:r>
      <w:r w:rsidR="00BB1153" w:rsidRPr="008B58AB">
        <w:rPr>
          <w:rFonts w:hint="eastAsia"/>
          <w:lang w:eastAsia="zh-CN"/>
        </w:rPr>
        <w:t xml:space="preserve">is configured for PUCCH format 1a/1b, </w:t>
      </w:r>
      <w:r w:rsidR="00DE78B1" w:rsidRPr="008B58AB">
        <w:t>the PUCCH resource for</w:t>
      </w:r>
      <w:r w:rsidR="00137FD6" w:rsidRPr="008B58AB">
        <w:t xml:space="preserve"> antenna port</w:t>
      </w:r>
      <w:r w:rsidR="00DE78B1" w:rsidRPr="008B58AB">
        <w:t xml:space="preserve"> </w:t>
      </w:r>
      <w:r w:rsidR="00DF64B1" w:rsidRPr="008B58AB">
        <w:rPr>
          <w:noProof/>
          <w:position w:val="-10"/>
        </w:rPr>
        <w:drawing>
          <wp:inline distT="0" distB="0" distL="0" distR="0" wp14:anchorId="319739E1" wp14:editId="11943652">
            <wp:extent cx="171450" cy="219075"/>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8B58AB">
        <w:t xml:space="preserve"> is given by</w:t>
      </w:r>
      <w:r w:rsidR="00AB53CD" w:rsidRPr="008B58AB">
        <w:rPr>
          <w:rFonts w:hint="eastAsia"/>
          <w:lang w:eastAsia="zh-CN"/>
        </w:rPr>
        <w:t xml:space="preserve"> </w:t>
      </w:r>
      <w:r w:rsidR="00DF64B1" w:rsidRPr="008B58AB">
        <w:rPr>
          <w:noProof/>
          <w:position w:val="-12"/>
        </w:rPr>
        <w:drawing>
          <wp:inline distT="0" distB="0" distL="0" distR="0" wp14:anchorId="7DF4A97F" wp14:editId="2E1778CE">
            <wp:extent cx="1171575" cy="24765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2234DAB3" w14:textId="77777777" w:rsidR="002B4F41" w:rsidRPr="008B58AB" w:rsidRDefault="00F8170C" w:rsidP="00F8170C">
      <w:pPr>
        <w:pStyle w:val="B1"/>
        <w:rPr>
          <w:lang w:eastAsia="zh-CN"/>
        </w:rPr>
      </w:pPr>
      <w:r w:rsidRPr="008B58AB">
        <w:rPr>
          <w:lang w:val="en-US"/>
        </w:rPr>
        <w:t>-</w:t>
      </w:r>
      <w:r w:rsidRPr="008B58AB">
        <w:rPr>
          <w:lang w:val="en-US"/>
        </w:rPr>
        <w:tab/>
      </w:r>
      <w:r w:rsidRPr="008B58AB">
        <w:t xml:space="preserve">If the UE is configured with the higher layer parameter </w:t>
      </w:r>
      <w:r w:rsidR="004D183A" w:rsidRPr="008B58AB">
        <w:rPr>
          <w:i/>
          <w:lang w:eastAsia="zh-CN"/>
        </w:rPr>
        <w:t>EIMTA-MainConfigServCell-r12</w:t>
      </w:r>
      <w:r w:rsidRPr="008B58AB">
        <w:rPr>
          <w:lang w:eastAsia="zh-CN"/>
        </w:rPr>
        <w:t xml:space="preserve"> on the primary cell, </w:t>
      </w:r>
    </w:p>
    <w:p w14:paraId="60B6C4B7" w14:textId="77777777"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single PDSCH transmission only on the primary cell indicated by the detection of a corresponding PDCCH </w:t>
      </w:r>
      <w:r w:rsidR="00F8170C" w:rsidRPr="008B58AB">
        <w:t xml:space="preserve">in subframe </w:t>
      </w:r>
      <w:r w:rsidR="00DF64B1" w:rsidRPr="008B58AB">
        <w:rPr>
          <w:noProof/>
          <w:position w:val="-12"/>
        </w:rPr>
        <w:drawing>
          <wp:inline distT="0" distB="0" distL="0" distR="0" wp14:anchorId="5582407D" wp14:editId="00F0EA75">
            <wp:extent cx="342900"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14:anchorId="355F4553" wp14:editId="22F34B2F">
            <wp:extent cx="390525"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 xml:space="preserve">DL configuration </w:t>
      </w:r>
      <w:r w:rsidR="00F8170C" w:rsidRPr="008B58AB">
        <w:rPr>
          <w:rFonts w:eastAsia="SimSun"/>
          <w:lang w:val="en-US" w:eastAsia="zh-CN"/>
        </w:rPr>
        <w:t>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lang w:val="en-US"/>
        </w:rPr>
        <w:t xml:space="preserve"> (defined in Table 7.3-X)</w:t>
      </w:r>
      <w:r w:rsidR="00F8170C" w:rsidRPr="008B58AB">
        <w:rPr>
          <w:rFonts w:eastAsia="SimSun"/>
          <w:lang w:eastAsia="zh-CN"/>
        </w:rPr>
        <w:t xml:space="preserve">, or </w:t>
      </w:r>
    </w:p>
    <w:p w14:paraId="5EA59717" w14:textId="77777777"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w:t>
      </w:r>
      <w:r w:rsidRPr="008B58AB">
        <w:rPr>
          <w:rFonts w:eastAsia="SimSun"/>
          <w:lang w:eastAsia="zh-CN"/>
        </w:rPr>
        <w:t xml:space="preserve">single </w:t>
      </w:r>
      <w:r w:rsidR="00F8170C" w:rsidRPr="008B58AB">
        <w:rPr>
          <w:rFonts w:eastAsia="SimSun"/>
          <w:lang w:eastAsia="zh-CN"/>
        </w:rPr>
        <w:t xml:space="preserve">PDCCH indicating downlink SPS release (defined in </w:t>
      </w:r>
      <w:r w:rsidR="00FE5A47" w:rsidRPr="008B58AB">
        <w:rPr>
          <w:rFonts w:eastAsia="SimSun"/>
          <w:lang w:eastAsia="zh-CN"/>
        </w:rPr>
        <w:t>Subclause</w:t>
      </w:r>
      <w:r w:rsidR="00F8170C" w:rsidRPr="008B58AB">
        <w:rPr>
          <w:rFonts w:eastAsia="SimSun"/>
          <w:lang w:eastAsia="zh-CN"/>
        </w:rPr>
        <w:t xml:space="preserve"> 9.2) </w:t>
      </w:r>
      <w:r w:rsidR="00F8170C" w:rsidRPr="008B58AB">
        <w:t xml:space="preserve">in subframe </w:t>
      </w:r>
      <w:r w:rsidR="00DF64B1" w:rsidRPr="008B58AB">
        <w:rPr>
          <w:noProof/>
          <w:position w:val="-12"/>
        </w:rPr>
        <w:drawing>
          <wp:inline distT="0" distB="0" distL="0" distR="0" wp14:anchorId="6A981ABB" wp14:editId="68467985">
            <wp:extent cx="342900"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14:anchorId="72B0D5F4" wp14:editId="050CEE66">
            <wp:extent cx="390525" cy="19050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DL configuration</w:t>
      </w:r>
      <w:r w:rsidR="00F8170C" w:rsidRPr="008B58AB">
        <w:rPr>
          <w:rFonts w:eastAsia="SimSun"/>
          <w:lang w:val="en-US" w:eastAsia="zh-CN"/>
        </w:rPr>
        <w:t xml:space="preserve"> 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rFonts w:eastAsia="SimSun"/>
          <w:lang w:eastAsia="zh-CN"/>
        </w:rPr>
        <w:t xml:space="preserve">, </w:t>
      </w:r>
    </w:p>
    <w:p w14:paraId="11A23BCE" w14:textId="77777777" w:rsidR="00F8170C" w:rsidRPr="008B58AB" w:rsidRDefault="002B4F41" w:rsidP="00AA5868">
      <w:pPr>
        <w:pStyle w:val="B3"/>
        <w:rPr>
          <w:lang w:val="en-US"/>
        </w:rPr>
      </w:pPr>
      <w:r w:rsidRPr="008B58AB">
        <w:t>-</w:t>
      </w:r>
      <w:r w:rsidRPr="008B58AB">
        <w:tab/>
      </w:r>
      <w:r w:rsidR="00F8170C" w:rsidRPr="008B58AB">
        <w:t>the UE shall use PUCCH format 1a/1b</w:t>
      </w:r>
      <w:r w:rsidRPr="008B58AB">
        <w:t>,</w:t>
      </w:r>
      <w:r w:rsidR="00F8170C" w:rsidRPr="008B58AB">
        <w:t xml:space="preserve"> and</w:t>
      </w:r>
    </w:p>
    <w:p w14:paraId="17DCF746" w14:textId="77777777"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if the value of </w:t>
      </w:r>
      <w:r w:rsidR="00DF64B1" w:rsidRPr="008B58AB">
        <w:rPr>
          <w:noProof/>
          <w:position w:val="-12"/>
        </w:rPr>
        <w:drawing>
          <wp:inline distT="0" distB="0" distL="0" distR="0" wp14:anchorId="5C22832A" wp14:editId="330EC05E">
            <wp:extent cx="171450" cy="209550"/>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14:anchorId="57F6B562" wp14:editId="2E994546">
            <wp:extent cx="209550" cy="20002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14:anchorId="49034BA5" wp14:editId="1E79E225">
            <wp:extent cx="457200" cy="20002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sidRPr="008B58AB">
        <w:rPr>
          <w:lang w:val="en-US"/>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14:anchorId="44E559D1" wp14:editId="2DB37F7E">
            <wp:extent cx="438150" cy="247650"/>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14:anchorId="5A2ED312" wp14:editId="5164529F">
            <wp:extent cx="3057525" cy="2476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14:paraId="1306FD11" w14:textId="77777777"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otherwise, if the value of </w:t>
      </w:r>
      <w:r w:rsidR="00DF64B1" w:rsidRPr="008B58AB">
        <w:rPr>
          <w:noProof/>
          <w:position w:val="-12"/>
        </w:rPr>
        <w:drawing>
          <wp:inline distT="0" distB="0" distL="0" distR="0" wp14:anchorId="10C28BFC" wp14:editId="1280FD72">
            <wp:extent cx="171450" cy="2095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14:anchorId="7987A90C" wp14:editId="646D18C2">
            <wp:extent cx="161925" cy="20955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sidRPr="008B58AB">
        <w:rPr>
          <w:lang w:val="en-US"/>
        </w:rPr>
        <w:t xml:space="preserve"> in set </w:t>
      </w:r>
      <w:r w:rsidR="00DF64B1" w:rsidRPr="008B58AB">
        <w:rPr>
          <w:noProof/>
          <w:position w:val="-4"/>
        </w:rPr>
        <w:drawing>
          <wp:inline distT="0" distB="0" distL="0" distR="0" wp14:anchorId="485BBDCB" wp14:editId="028CDD22">
            <wp:extent cx="200025" cy="171450"/>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14:anchorId="710C004B" wp14:editId="74743E1F">
            <wp:extent cx="457200" cy="2095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rFonts w:eastAsia="SimSun" w:hint="eastAsia"/>
          <w:lang w:eastAsia="zh-CN"/>
        </w:rPr>
        <w:t>(</w:t>
      </w:r>
      <w:r w:rsidR="00F8170C" w:rsidRPr="008B58AB">
        <w:t>defined in Table 10.1.3.1-1A</w:t>
      </w:r>
      <w:r w:rsidR="00F8170C" w:rsidRPr="008B58AB">
        <w:rPr>
          <w:lang w:val="en-US"/>
        </w:rPr>
        <w:t xml:space="preserve">, where </w:t>
      </w:r>
      <w:r w:rsidR="008B58AB">
        <w:rPr>
          <w:lang w:val="en-US"/>
        </w:rPr>
        <w:t>"</w:t>
      </w:r>
      <w:r w:rsidR="00F8170C" w:rsidRPr="008B58AB">
        <w:rPr>
          <w:lang w:val="en-US"/>
        </w:rPr>
        <w:t>UL/DL configuration</w:t>
      </w:r>
      <w:r w:rsidR="008B58AB">
        <w:rPr>
          <w:lang w:val="en-US"/>
        </w:rPr>
        <w:t>"</w:t>
      </w:r>
      <w:r w:rsidR="00F8170C" w:rsidRPr="008B58AB">
        <w:rPr>
          <w:lang w:val="en-US"/>
        </w:rPr>
        <w:t xml:space="preserve"> in the table refers to the higher layer parameter </w:t>
      </w:r>
      <w:r w:rsidR="00F8170C" w:rsidRPr="008B58AB">
        <w:rPr>
          <w:i/>
        </w:rPr>
        <w:t>subframeAssign</w:t>
      </w:r>
      <w:r w:rsidR="00F8170C" w:rsidRPr="008B58AB">
        <w:rPr>
          <w:i/>
          <w:lang w:val="en-US"/>
        </w:rPr>
        <w:t>me</w:t>
      </w:r>
      <w:r w:rsidR="00F8170C" w:rsidRPr="008B58AB">
        <w:rPr>
          <w:i/>
        </w:rPr>
        <w:t>n</w:t>
      </w:r>
      <w:r w:rsidR="00F8170C" w:rsidRPr="008B58AB">
        <w:rPr>
          <w:i/>
          <w:lang w:val="en-US"/>
        </w:rPr>
        <w:t>t</w:t>
      </w:r>
      <w:r w:rsidR="00F8170C" w:rsidRPr="008B58AB">
        <w:rPr>
          <w:rFonts w:eastAsia="SimSun" w:hint="eastAsia"/>
          <w:lang w:eastAsia="zh-CN"/>
        </w:rPr>
        <w:t>)</w:t>
      </w:r>
      <w:r w:rsidR="00F8170C" w:rsidRPr="008B58AB">
        <w:rPr>
          <w:rFonts w:eastAsia="SimSun"/>
          <w:lang w:val="en-US" w:eastAsia="zh-CN"/>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14:anchorId="2A802C5D" wp14:editId="1232C46E">
            <wp:extent cx="438150" cy="2476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14:anchorId="40A65EDE" wp14:editId="4992393F">
            <wp:extent cx="3124200" cy="266700"/>
            <wp:effectExtent l="0" t="0" r="0" b="0"/>
            <wp:docPr id="1663"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14:paraId="0E273757" w14:textId="77777777" w:rsidR="00CC5BCE" w:rsidRPr="008B58AB" w:rsidRDefault="002B4F41" w:rsidP="00AA5868">
      <w:pPr>
        <w:pStyle w:val="B4"/>
      </w:pPr>
      <w:r w:rsidRPr="008B58AB">
        <w:rPr>
          <w:rFonts w:eastAsia="SimSun"/>
          <w:lang w:val="en-US" w:eastAsia="zh-CN"/>
        </w:rPr>
        <w:tab/>
      </w:r>
      <w:r w:rsidR="00F8170C" w:rsidRPr="008B58AB">
        <w:rPr>
          <w:rFonts w:eastAsia="SimSun"/>
          <w:lang w:val="en-US" w:eastAsia="zh-CN"/>
        </w:rPr>
        <w:t>where</w:t>
      </w:r>
      <w:r w:rsidR="00F8170C" w:rsidRPr="008B58AB">
        <w:rPr>
          <w:lang w:val="en-US"/>
        </w:rPr>
        <w:t xml:space="preserve"> </w:t>
      </w:r>
      <w:r w:rsidR="00DF64B1" w:rsidRPr="008B58AB">
        <w:rPr>
          <w:noProof/>
          <w:position w:val="-4"/>
        </w:rPr>
        <w:drawing>
          <wp:inline distT="0" distB="0" distL="0" distR="0" wp14:anchorId="09AB147C" wp14:editId="033D906C">
            <wp:extent cx="266700" cy="190500"/>
            <wp:effectExtent l="0" t="0" r="0" b="0"/>
            <wp:docPr id="1664"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8B58AB">
        <w:t xml:space="preserve"> is the number of elements in the set </w:t>
      </w:r>
      <w:r w:rsidR="00DF64B1" w:rsidRPr="008B58AB">
        <w:rPr>
          <w:noProof/>
          <w:position w:val="-4"/>
        </w:rPr>
        <w:drawing>
          <wp:inline distT="0" distB="0" distL="0" distR="0" wp14:anchorId="6BDA3BA0" wp14:editId="2E2E5267">
            <wp:extent cx="238125" cy="1905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8B58AB">
        <w:t xml:space="preserve"> defined in Table 10.1.3.1-1A </w:t>
      </w:r>
      <w:r w:rsidR="00F8170C" w:rsidRPr="008B58AB">
        <w:rPr>
          <w:lang w:val="en-US"/>
        </w:rPr>
        <w:t xml:space="preserve">, </w:t>
      </w:r>
      <w:r w:rsidR="00F8170C" w:rsidRPr="008B58AB">
        <w:rPr>
          <w:rFonts w:eastAsia="SimSun" w:hint="eastAsia"/>
          <w:lang w:eastAsia="zh-CN"/>
        </w:rPr>
        <w:t xml:space="preserve">where </w:t>
      </w:r>
      <w:r w:rsidR="00DF64B1" w:rsidRPr="008B58AB">
        <w:rPr>
          <w:noProof/>
          <w:position w:val="-6"/>
        </w:rPr>
        <w:drawing>
          <wp:inline distT="0" distB="0" distL="0" distR="0" wp14:anchorId="421C0BC4" wp14:editId="48FC2995">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8B58AB">
        <w:rPr>
          <w:rFonts w:eastAsia="SimSun"/>
          <w:sz w:val="19"/>
          <w:szCs w:val="19"/>
          <w:lang w:eastAsia="zh-CN"/>
        </w:rPr>
        <w:t xml:space="preserve"> </w:t>
      </w:r>
      <w:r w:rsidR="00F8170C" w:rsidRPr="008B58AB">
        <w:rPr>
          <w:rFonts w:eastAsia="SimSun"/>
          <w:lang w:eastAsia="zh-CN"/>
        </w:rPr>
        <w:t>is selected from</w:t>
      </w:r>
      <w:r w:rsidR="00F8170C" w:rsidRPr="008B58AB">
        <w:rPr>
          <w:rFonts w:eastAsia="SimSun" w:hint="eastAsia"/>
          <w:lang w:eastAsia="zh-CN"/>
        </w:rPr>
        <w:t xml:space="preserve"> {0, 1, 2, 3}</w:t>
      </w:r>
      <w:r w:rsidR="00F8170C" w:rsidRPr="008B58AB">
        <w:rPr>
          <w:rFonts w:eastAsia="SimSun"/>
          <w:lang w:eastAsia="zh-CN"/>
        </w:rPr>
        <w:t xml:space="preserve"> such that</w:t>
      </w:r>
      <w:r w:rsidR="00F8170C" w:rsidRPr="008B58AB">
        <w:rPr>
          <w:rFonts w:eastAsia="SimSun" w:hint="eastAsia"/>
          <w:lang w:eastAsia="zh-CN"/>
        </w:rPr>
        <w:t xml:space="preserve"> </w:t>
      </w:r>
      <w:r w:rsidR="00DF64B1" w:rsidRPr="008B58AB">
        <w:rPr>
          <w:noProof/>
          <w:position w:val="-14"/>
        </w:rPr>
        <w:drawing>
          <wp:inline distT="0" distB="0" distL="0" distR="0" wp14:anchorId="0CD408A2" wp14:editId="3D5BD79D">
            <wp:extent cx="1114425" cy="2476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8B58AB">
        <w:rPr>
          <w:rFonts w:eastAsia="SimSun"/>
          <w:lang w:eastAsia="zh-CN"/>
        </w:rPr>
        <w:t xml:space="preserve">, </w:t>
      </w:r>
      <w:r w:rsidR="00DF64B1" w:rsidRPr="008B58AB">
        <w:rPr>
          <w:noProof/>
          <w:position w:val="-16"/>
        </w:rPr>
        <w:drawing>
          <wp:inline distT="0" distB="0" distL="0" distR="0" wp14:anchorId="076B74AF" wp14:editId="40681E76">
            <wp:extent cx="2638425"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8B58AB">
        <w:rPr>
          <w:rFonts w:eastAsia="PMingLiU" w:hint="eastAsia"/>
          <w:lang w:eastAsia="zh-TW"/>
        </w:rPr>
        <w:t xml:space="preserve"> where </w:t>
      </w:r>
      <w:r w:rsidR="00DF64B1" w:rsidRPr="008B58AB">
        <w:rPr>
          <w:noProof/>
          <w:position w:val="-10"/>
        </w:rPr>
        <w:drawing>
          <wp:inline distT="0" distB="0" distL="0" distR="0" wp14:anchorId="75657A3E" wp14:editId="510F9382">
            <wp:extent cx="304800" cy="23812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8B58AB">
        <w:rPr>
          <w:rFonts w:hint="eastAsia"/>
          <w:lang w:eastAsia="zh-TW"/>
        </w:rPr>
        <w:t xml:space="preserve"> is determined </w:t>
      </w:r>
      <w:r w:rsidR="00F8170C" w:rsidRPr="008B58AB">
        <w:rPr>
          <w:rFonts w:eastAsia="PMingLiU" w:hint="eastAsia"/>
          <w:lang w:eastAsia="zh-TW"/>
        </w:rPr>
        <w:t>from</w:t>
      </w:r>
      <w:r w:rsidR="00F8170C" w:rsidRPr="008B58AB">
        <w:rPr>
          <w:rFonts w:hint="eastAsia"/>
          <w:lang w:eastAsia="zh-TW"/>
        </w:rPr>
        <w:t xml:space="preserve"> the primary cell</w:t>
      </w:r>
      <w:r w:rsidR="00F8170C" w:rsidRPr="008B58AB">
        <w:t xml:space="preserve">, </w:t>
      </w:r>
      <w:r w:rsidR="00DF64B1" w:rsidRPr="008B58AB">
        <w:rPr>
          <w:noProof/>
          <w:position w:val="-14"/>
        </w:rPr>
        <w:drawing>
          <wp:inline distT="0" distB="0" distL="0" distR="0" wp14:anchorId="5D9ACD26" wp14:editId="16BD0C5D">
            <wp:extent cx="342900" cy="20955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rsidRPr="008B58AB">
        <w:t xml:space="preserve"> is the number of the first CCE used for transmission of the corresponding PDCCH in subframe </w:t>
      </w:r>
      <w:r w:rsidR="00DF64B1" w:rsidRPr="008B58AB">
        <w:rPr>
          <w:noProof/>
          <w:position w:val="-12"/>
        </w:rPr>
        <w:drawing>
          <wp:inline distT="0" distB="0" distL="0" distR="0" wp14:anchorId="6D90124A" wp14:editId="4B1A9E2A">
            <wp:extent cx="3619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8B58AB">
        <w:t xml:space="preserve">, </w:t>
      </w:r>
      <w:r w:rsidR="00F8170C" w:rsidRPr="008B58AB">
        <w:rPr>
          <w:lang w:val="en-US"/>
        </w:rPr>
        <w:t xml:space="preserve">and </w:t>
      </w:r>
      <w:r w:rsidR="00DF64B1" w:rsidRPr="008B58AB">
        <w:rPr>
          <w:noProof/>
          <w:position w:val="-12"/>
        </w:rPr>
        <w:drawing>
          <wp:inline distT="0" distB="0" distL="0" distR="0" wp14:anchorId="57327FB5" wp14:editId="475A2369">
            <wp:extent cx="476250" cy="266700"/>
            <wp:effectExtent l="0" t="0" r="0" b="0"/>
            <wp:docPr id="1672"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sidRPr="008B58AB">
        <w:rPr>
          <w:lang w:val="en-US"/>
        </w:rPr>
        <w:t xml:space="preserve">, </w:t>
      </w:r>
      <w:r w:rsidR="00DF64B1" w:rsidRPr="008B58AB">
        <w:rPr>
          <w:noProof/>
          <w:position w:val="-10"/>
        </w:rPr>
        <w:drawing>
          <wp:inline distT="0" distB="0" distL="0" distR="0" wp14:anchorId="680D591F" wp14:editId="6320DC44">
            <wp:extent cx="457200" cy="20955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lang w:val="en-US"/>
        </w:rPr>
        <w:t>, are</w:t>
      </w:r>
      <w:r w:rsidR="00F8170C" w:rsidRPr="008B58AB">
        <w:t xml:space="preserve"> configured by higher layers</w:t>
      </w:r>
      <w:r w:rsidR="00F8170C" w:rsidRPr="008B58AB">
        <w:rPr>
          <w:rFonts w:eastAsia="SimSun"/>
          <w:lang w:eastAsia="zh-CN"/>
        </w:rPr>
        <w:t>.</w:t>
      </w:r>
      <w:r w:rsidR="00F8170C" w:rsidRPr="008B58AB">
        <w:rPr>
          <w:rFonts w:eastAsia="SimSun"/>
          <w:lang w:val="en-US" w:eastAsia="zh-CN"/>
        </w:rPr>
        <w:t xml:space="preserve"> </w:t>
      </w:r>
      <w:r w:rsidR="00F8170C" w:rsidRPr="008B58AB">
        <w:t xml:space="preserve">When two antenna port transmission </w:t>
      </w:r>
      <w:r w:rsidR="00F8170C" w:rsidRPr="008B58AB">
        <w:rPr>
          <w:rFonts w:hint="eastAsia"/>
          <w:lang w:eastAsia="zh-CN"/>
        </w:rPr>
        <w:t xml:space="preserve">is configured for PUCCH format 1a/1b, </w:t>
      </w:r>
      <w:r w:rsidR="00F8170C" w:rsidRPr="008B58AB">
        <w:t xml:space="preserve">the PUCCH resource for antenna port </w:t>
      </w:r>
      <w:r w:rsidR="00DF64B1" w:rsidRPr="008B58AB">
        <w:rPr>
          <w:noProof/>
          <w:position w:val="-10"/>
        </w:rPr>
        <w:drawing>
          <wp:inline distT="0" distB="0" distL="0" distR="0" wp14:anchorId="7EAF0D04" wp14:editId="1C935D5F">
            <wp:extent cx="171450"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8B58AB">
        <w:t xml:space="preserve"> is given by</w:t>
      </w:r>
      <w:r w:rsidR="00F8170C" w:rsidRPr="008B58AB">
        <w:rPr>
          <w:rFonts w:hint="eastAsia"/>
          <w:lang w:eastAsia="zh-CN"/>
        </w:rPr>
        <w:t xml:space="preserve"> </w:t>
      </w:r>
      <w:r w:rsidR="00DF64B1" w:rsidRPr="008B58AB">
        <w:rPr>
          <w:noProof/>
          <w:position w:val="-12"/>
        </w:rPr>
        <w:drawing>
          <wp:inline distT="0" distB="0" distL="0" distR="0" wp14:anchorId="5C71D65C" wp14:editId="163960E4">
            <wp:extent cx="1171575"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1182C6FF" w14:textId="77777777" w:rsidR="008B2E2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6118D590" w14:textId="77777777" w:rsidR="008B2E2C"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single PDSCH transmission only on the primary cell indicated by the detection of a corresponding EPDCCH </w:t>
      </w:r>
      <w:r w:rsidR="00CC5BCE" w:rsidRPr="008B58AB">
        <w:t xml:space="preserve">in subframe </w:t>
      </w:r>
      <w:r w:rsidR="00DF64B1" w:rsidRPr="008B58AB">
        <w:rPr>
          <w:noProof/>
          <w:position w:val="-12"/>
        </w:rPr>
        <w:drawing>
          <wp:inline distT="0" distB="0" distL="0" distR="0" wp14:anchorId="3246B9A9" wp14:editId="5E4D5006">
            <wp:extent cx="342900" cy="19050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14:anchorId="5703E8E5" wp14:editId="4C0A768D">
            <wp:extent cx="390525" cy="19050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 xml:space="preserve">DL configuration </w:t>
      </w:r>
      <w:r w:rsidR="00CC5BCE" w:rsidRPr="008B58AB">
        <w:rPr>
          <w:rFonts w:eastAsia="SimSun"/>
          <w:lang w:val="en-US" w:eastAsia="zh-CN"/>
        </w:rPr>
        <w:t>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00CC5BCE" w:rsidRPr="008B58AB">
        <w:rPr>
          <w:rFonts w:eastAsia="SimSun"/>
          <w:lang w:eastAsia="zh-CN"/>
        </w:rPr>
        <w:t xml:space="preserve">, or </w:t>
      </w:r>
    </w:p>
    <w:p w14:paraId="10C5E69B" w14:textId="77777777" w:rsidR="00580DDF"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w:t>
      </w:r>
      <w:r w:rsidR="008B2E2C" w:rsidRPr="008B58AB">
        <w:rPr>
          <w:rFonts w:eastAsia="SimSun"/>
          <w:lang w:eastAsia="zh-CN"/>
        </w:rPr>
        <w:t xml:space="preserve">single </w:t>
      </w:r>
      <w:r w:rsidR="00CC5BCE" w:rsidRPr="008B58AB">
        <w:rPr>
          <w:rFonts w:eastAsia="SimSun"/>
          <w:lang w:eastAsia="zh-CN"/>
        </w:rPr>
        <w:t xml:space="preserve">PDCCH indicating downlink SPS release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14:anchorId="4872E580" wp14:editId="7ADB3703">
            <wp:extent cx="342900" cy="19050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14:anchorId="46DA7449" wp14:editId="45ABFAA6">
            <wp:extent cx="390525" cy="19050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w:t>
      </w:r>
    </w:p>
    <w:p w14:paraId="132C945D" w14:textId="77777777" w:rsidR="00CC5BCE" w:rsidRPr="008B58AB" w:rsidRDefault="00580DDF" w:rsidP="00AA5868">
      <w:pPr>
        <w:pStyle w:val="B3"/>
      </w:pPr>
      <w:r w:rsidRPr="008B58AB">
        <w:t>-</w:t>
      </w:r>
      <w:r w:rsidRPr="008B58AB">
        <w:tab/>
      </w:r>
      <w:r w:rsidR="00CC5BCE" w:rsidRPr="008B58AB">
        <w:t xml:space="preserve">the UE shall use PUCCH format 1a/1b and PUCCH resource </w:t>
      </w:r>
      <w:r w:rsidR="00DF64B1" w:rsidRPr="008B58AB">
        <w:rPr>
          <w:noProof/>
          <w:position w:val="-12"/>
        </w:rPr>
        <w:drawing>
          <wp:inline distT="0" distB="0" distL="0" distR="0" wp14:anchorId="71BB7BE2" wp14:editId="408C752D">
            <wp:extent cx="438150"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given by</w:t>
      </w:r>
    </w:p>
    <w:p w14:paraId="30447546" w14:textId="77777777"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14:anchorId="677824B9" wp14:editId="0725C432">
            <wp:extent cx="114300" cy="15240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4D53CED4" w14:textId="77777777" w:rsidR="00CC5BCE" w:rsidRPr="008B58AB" w:rsidRDefault="00580DDF" w:rsidP="00AA5868">
      <w:pPr>
        <w:pStyle w:val="B4"/>
      </w:pPr>
      <w:r w:rsidRPr="008B58AB">
        <w:tab/>
      </w:r>
      <w:r w:rsidR="00CC5BCE" w:rsidRPr="008B58AB">
        <w:t xml:space="preserve"> </w:t>
      </w:r>
      <w:r w:rsidR="00DF64B1" w:rsidRPr="008B58AB">
        <w:rPr>
          <w:noProof/>
        </w:rPr>
        <w:drawing>
          <wp:inline distT="0" distB="0" distL="0" distR="0" wp14:anchorId="4EE476B9" wp14:editId="2DAB78C4">
            <wp:extent cx="2943225" cy="41910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23327109" w14:textId="77777777"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14:anchorId="2644BDB6" wp14:editId="362EC609">
            <wp:extent cx="114300" cy="1524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14:paraId="61272DD3" w14:textId="77777777" w:rsidR="00CC5BCE" w:rsidRPr="008B58AB" w:rsidRDefault="00580DDF" w:rsidP="00AA5868">
      <w:pPr>
        <w:pStyle w:val="B4"/>
      </w:pPr>
      <w:r w:rsidRPr="008B58AB">
        <w:tab/>
      </w:r>
      <w:r w:rsidR="00C8626A" w:rsidRPr="008B58AB">
        <w:t xml:space="preserve"> </w:t>
      </w:r>
      <w:r w:rsidR="00DF64B1" w:rsidRPr="008B58AB">
        <w:rPr>
          <w:noProof/>
        </w:rPr>
        <w:drawing>
          <wp:inline distT="0" distB="0" distL="0" distR="0" wp14:anchorId="3B7015B8" wp14:editId="55FE1480">
            <wp:extent cx="3857625" cy="4667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3715E366" w14:textId="77777777" w:rsidR="00913DCA" w:rsidRPr="008B58AB" w:rsidRDefault="00580DDF" w:rsidP="00AA5868">
      <w:pPr>
        <w:pStyle w:val="B4"/>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14:anchorId="0F65587B" wp14:editId="3E002254">
            <wp:extent cx="438150" cy="247650"/>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14:anchorId="2631BA79" wp14:editId="5CCB7225">
            <wp:extent cx="114300" cy="1524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14:anchorId="03E6EC82" wp14:editId="4D0BDC64">
            <wp:extent cx="352425" cy="2000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14:anchorId="5B12C5C3" wp14:editId="7A39B715">
            <wp:extent cx="552450" cy="2571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14:anchorId="13319A64" wp14:editId="70FCA83F">
            <wp:extent cx="114300" cy="15240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14:anchorId="27CF6263" wp14:editId="59FE4036">
            <wp:extent cx="495300" cy="23812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14:anchorId="09F24611" wp14:editId="2E76A39D">
            <wp:extent cx="114300" cy="15240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14:anchorId="186F82AC" wp14:editId="08F4C2A6">
            <wp:extent cx="352425" cy="2000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position w:val="-6"/>
        </w:rPr>
        <w:drawing>
          <wp:inline distT="0" distB="0" distL="0" distR="0" wp14:anchorId="30DC1CB1" wp14:editId="07458999">
            <wp:extent cx="152400" cy="1714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14:anchorId="11BC5726" wp14:editId="016818DC">
            <wp:extent cx="352425" cy="20002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rFonts w:eastAsia="SimSun"/>
          <w:noProof/>
          <w:position w:val="-6"/>
        </w:rPr>
        <w:drawing>
          <wp:inline distT="0" distB="0" distL="0" distR="0" wp14:anchorId="118E716A" wp14:editId="20A1998C">
            <wp:extent cx="371475"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14:anchorId="728C4B03" wp14:editId="0B26AEA9">
            <wp:extent cx="314325" cy="20955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14:anchorId="66074F4D" wp14:editId="417A28DF">
            <wp:extent cx="3619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14:anchorId="067EBC12" wp14:editId="4701B5D6">
            <wp:extent cx="314325" cy="2095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27A9AE88" wp14:editId="33995E70">
            <wp:extent cx="352425" cy="20002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14:anchorId="1DC8D006" wp14:editId="3BE127C8">
            <wp:extent cx="714375" cy="24765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14:anchorId="47C006F0" wp14:editId="2CD6F284">
            <wp:extent cx="114300" cy="1524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14:anchorId="4D2276D0" wp14:editId="3E34E0A1">
            <wp:extent cx="352425" cy="20002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14:anchorId="0D9A5CE1" wp14:editId="75E9D5CA">
            <wp:extent cx="352425"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14:anchorId="26BB8D1D" wp14:editId="04214637">
            <wp:extent cx="714375" cy="24765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14:anchorId="0B8F53B2" wp14:editId="148A917C">
            <wp:extent cx="114300" cy="15240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for that UE in subframe </w:t>
      </w:r>
      <w:r w:rsidR="00DF64B1" w:rsidRPr="008B58AB">
        <w:rPr>
          <w:noProof/>
          <w:position w:val="-12"/>
        </w:rPr>
        <w:drawing>
          <wp:inline distT="0" distB="0" distL="0" distR="0" wp14:anchorId="22FBEFE8" wp14:editId="362F510D">
            <wp:extent cx="352425" cy="200025"/>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14:anchorId="50453B49" wp14:editId="0B003803">
            <wp:extent cx="352425" cy="20002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5, </w:t>
      </w:r>
      <w:r w:rsidR="00DF64B1" w:rsidRPr="008B58AB">
        <w:rPr>
          <w:noProof/>
          <w:position w:val="-14"/>
        </w:rPr>
        <w:drawing>
          <wp:inline distT="0" distB="0" distL="0" distR="0" wp14:anchorId="2271926C" wp14:editId="7A0B1013">
            <wp:extent cx="714375" cy="2476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14:anchorId="157496C0" wp14:editId="34C80251">
            <wp:extent cx="352425" cy="200025"/>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14:anchorId="780DAA99" wp14:editId="3F56B33B">
            <wp:extent cx="714375" cy="2476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When two antenna port transmission </w:t>
      </w:r>
      <w:r w:rsidR="00CC5BCE" w:rsidRPr="008B58AB">
        <w:rPr>
          <w:rFonts w:hint="eastAsia"/>
          <w:lang w:eastAsia="zh-CN"/>
        </w:rPr>
        <w:t xml:space="preserve">is configured for PUCCH format 1a/1b, </w:t>
      </w:r>
      <w:r w:rsidR="00CC5BCE" w:rsidRPr="008B58AB">
        <w:t xml:space="preserve">the PUCCH resource for antenna port </w:t>
      </w:r>
      <w:r w:rsidR="00DF64B1" w:rsidRPr="008B58AB">
        <w:rPr>
          <w:noProof/>
          <w:position w:val="-10"/>
        </w:rPr>
        <w:drawing>
          <wp:inline distT="0" distB="0" distL="0" distR="0" wp14:anchorId="7C26BDD0" wp14:editId="754CDD87">
            <wp:extent cx="171450" cy="21907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8B58AB">
        <w:t xml:space="preserve"> is given by</w:t>
      </w:r>
      <w:r w:rsidR="00CC5BCE" w:rsidRPr="008B58AB">
        <w:rPr>
          <w:rFonts w:hint="eastAsia"/>
          <w:lang w:eastAsia="zh-CN"/>
        </w:rPr>
        <w:t xml:space="preserve"> </w:t>
      </w:r>
      <w:r w:rsidR="00DF64B1" w:rsidRPr="008B58AB">
        <w:rPr>
          <w:noProof/>
          <w:position w:val="-12"/>
        </w:rPr>
        <w:drawing>
          <wp:inline distT="0" distB="0" distL="0" distR="0" wp14:anchorId="20DB85BF" wp14:editId="20A6B40D">
            <wp:extent cx="1171575" cy="2476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8B58AB">
        <w:t>.</w:t>
      </w:r>
    </w:p>
    <w:p w14:paraId="5DC1A189" w14:textId="77777777" w:rsidR="00B3779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00FB3E52"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685EEAAB" w14:textId="77777777"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single PDSCH transmission only on the primary cell indicated by the detection of a corresponding EPDCCH </w:t>
      </w:r>
      <w:r w:rsidR="00913DCA" w:rsidRPr="008B58AB">
        <w:t xml:space="preserve">in subframe </w:t>
      </w:r>
      <w:r w:rsidR="00DF64B1" w:rsidRPr="008B58AB">
        <w:rPr>
          <w:noProof/>
          <w:position w:val="-12"/>
        </w:rPr>
        <w:drawing>
          <wp:inline distT="0" distB="0" distL="0" distR="0" wp14:anchorId="36560B06" wp14:editId="1DF1B6C7">
            <wp:extent cx="342900" cy="1905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14:anchorId="5CFDC2B6" wp14:editId="0E23B8D4">
            <wp:extent cx="390525" cy="1905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 xml:space="preserve">DL configuration </w:t>
      </w:r>
      <w:r w:rsidR="00913DCA" w:rsidRPr="008B58AB">
        <w:rPr>
          <w:rFonts w:eastAsia="SimSun"/>
          <w:lang w:val="en-US" w:eastAsia="zh-CN"/>
        </w:rPr>
        <w:t>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lang w:val="en-US"/>
        </w:rPr>
        <w:t xml:space="preserve"> (defined in Table 7.3-X)</w:t>
      </w:r>
      <w:r w:rsidR="00913DCA" w:rsidRPr="008B58AB">
        <w:rPr>
          <w:rFonts w:eastAsia="SimSun"/>
          <w:lang w:eastAsia="zh-CN"/>
        </w:rPr>
        <w:t xml:space="preserve">, or </w:t>
      </w:r>
    </w:p>
    <w:p w14:paraId="1C5DA386" w14:textId="77777777"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w:t>
      </w:r>
      <w:r w:rsidRPr="008B58AB">
        <w:rPr>
          <w:rFonts w:eastAsia="SimSun"/>
          <w:lang w:eastAsia="zh-CN"/>
        </w:rPr>
        <w:t xml:space="preserve">single </w:t>
      </w:r>
      <w:r w:rsidR="00913DCA" w:rsidRPr="008B58AB">
        <w:rPr>
          <w:rFonts w:eastAsia="SimSun"/>
          <w:lang w:eastAsia="zh-CN"/>
        </w:rPr>
        <w:t xml:space="preserve">PDCCH indicating downlink SPS release (defined in </w:t>
      </w:r>
      <w:r w:rsidR="00FE5A47" w:rsidRPr="008B58AB">
        <w:rPr>
          <w:rFonts w:eastAsia="SimSun"/>
          <w:lang w:eastAsia="zh-CN"/>
        </w:rPr>
        <w:t>Subclause</w:t>
      </w:r>
      <w:r w:rsidR="00913DCA" w:rsidRPr="008B58AB">
        <w:rPr>
          <w:rFonts w:eastAsia="SimSun"/>
          <w:lang w:eastAsia="zh-CN"/>
        </w:rPr>
        <w:t xml:space="preserve"> 9.2) </w:t>
      </w:r>
      <w:r w:rsidR="00913DCA" w:rsidRPr="008B58AB">
        <w:t xml:space="preserve">in subframe </w:t>
      </w:r>
      <w:r w:rsidR="00DF64B1" w:rsidRPr="008B58AB">
        <w:rPr>
          <w:noProof/>
          <w:position w:val="-12"/>
        </w:rPr>
        <w:drawing>
          <wp:inline distT="0" distB="0" distL="0" distR="0" wp14:anchorId="0B766866" wp14:editId="588FBA30">
            <wp:extent cx="342900" cy="1905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14:anchorId="1CE6B8ED" wp14:editId="5A512EBE">
            <wp:extent cx="390525" cy="1905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DL configuration</w:t>
      </w:r>
      <w:r w:rsidR="00913DCA" w:rsidRPr="008B58AB">
        <w:rPr>
          <w:rFonts w:eastAsia="SimSun"/>
          <w:lang w:val="en-US" w:eastAsia="zh-CN"/>
        </w:rPr>
        <w:t xml:space="preserve"> 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rFonts w:eastAsia="SimSun"/>
          <w:lang w:eastAsia="zh-CN"/>
        </w:rPr>
        <w:t xml:space="preserve">, </w:t>
      </w:r>
    </w:p>
    <w:p w14:paraId="4F5719C1" w14:textId="77777777" w:rsidR="00913DCA" w:rsidRPr="008B58AB" w:rsidRDefault="00B3779C" w:rsidP="00AA5868">
      <w:pPr>
        <w:pStyle w:val="B3"/>
        <w:rPr>
          <w:lang w:val="en-US"/>
        </w:rPr>
      </w:pPr>
      <w:r w:rsidRPr="008B58AB">
        <w:t>-</w:t>
      </w:r>
      <w:r w:rsidRPr="008B58AB">
        <w:tab/>
      </w:r>
      <w:r w:rsidR="00913DCA" w:rsidRPr="008B58AB">
        <w:t>the UE shall use PUCCH format 1a/1b and</w:t>
      </w:r>
      <w:r w:rsidR="00913DCA" w:rsidRPr="008B58AB">
        <w:rPr>
          <w:lang w:val="en-US"/>
        </w:rPr>
        <w:t xml:space="preserve"> </w:t>
      </w:r>
      <w:r w:rsidR="00913DCA" w:rsidRPr="008B58AB">
        <w:t xml:space="preserve">PUCCH resource </w:t>
      </w:r>
      <w:r w:rsidR="00DF64B1" w:rsidRPr="008B58AB">
        <w:rPr>
          <w:noProof/>
          <w:position w:val="-12"/>
        </w:rPr>
        <w:drawing>
          <wp:inline distT="0" distB="0" distL="0" distR="0" wp14:anchorId="777B1646" wp14:editId="481260CF">
            <wp:extent cx="438150" cy="24765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given by</w:t>
      </w:r>
    </w:p>
    <w:p w14:paraId="5B83E54B" w14:textId="77777777"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14:anchorId="0418B5E7" wp14:editId="43070415">
            <wp:extent cx="114300" cy="15240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distributed transmission</w:t>
      </w:r>
    </w:p>
    <w:p w14:paraId="6E004277" w14:textId="77777777" w:rsidR="00913DCA" w:rsidRPr="008B58AB" w:rsidRDefault="00B3779C" w:rsidP="00AA5868">
      <w:pPr>
        <w:pStyle w:val="B4"/>
      </w:pPr>
      <w:r w:rsidRPr="008B58AB">
        <w:tab/>
      </w:r>
      <w:r w:rsidR="00C8626A" w:rsidRPr="008B58AB">
        <w:t xml:space="preserve"> </w:t>
      </w:r>
      <w:r w:rsidR="00DF64B1" w:rsidRPr="008B58AB">
        <w:rPr>
          <w:noProof/>
          <w:position w:val="-28"/>
        </w:rPr>
        <w:drawing>
          <wp:inline distT="0" distB="0" distL="0" distR="0" wp14:anchorId="7F347710" wp14:editId="1AC88E10">
            <wp:extent cx="3914775" cy="41910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1B02AF5E" w14:textId="77777777"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14:anchorId="1AFEA8FF" wp14:editId="36A6066B">
            <wp:extent cx="114300"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localized transmission</w:t>
      </w:r>
    </w:p>
    <w:p w14:paraId="510E5E6C" w14:textId="77777777" w:rsidR="00913DCA" w:rsidRPr="008B58AB" w:rsidRDefault="00B3779C" w:rsidP="00AA5868">
      <w:pPr>
        <w:pStyle w:val="B4"/>
      </w:pPr>
      <w:r w:rsidRPr="008B58AB">
        <w:tab/>
      </w:r>
      <w:r w:rsidR="00C8626A" w:rsidRPr="008B58AB">
        <w:t xml:space="preserve"> </w:t>
      </w:r>
      <w:r w:rsidR="00DF64B1" w:rsidRPr="008B58AB">
        <w:rPr>
          <w:noProof/>
        </w:rPr>
        <w:drawing>
          <wp:inline distT="0" distB="0" distL="0" distR="0" wp14:anchorId="1A51112A" wp14:editId="330C2704">
            <wp:extent cx="4886325" cy="4667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2F4934B2" w14:textId="77777777" w:rsidR="00913DCA" w:rsidRPr="008B58AB" w:rsidRDefault="00B3779C" w:rsidP="00B3779C">
      <w:pPr>
        <w:pStyle w:val="B4"/>
        <w:rPr>
          <w:rFonts w:eastAsia="SimSun"/>
          <w:lang w:val="en-US" w:eastAsia="zh-CN"/>
        </w:rPr>
      </w:pPr>
      <w:r w:rsidRPr="008B58AB">
        <w:rPr>
          <w:rFonts w:eastAsia="SimSun"/>
          <w:lang w:val="en-US" w:eastAsia="zh-CN"/>
        </w:rPr>
        <w:tab/>
      </w:r>
      <w:r w:rsidR="00913DCA" w:rsidRPr="008B58AB">
        <w:rPr>
          <w:rFonts w:eastAsia="SimSun"/>
          <w:lang w:val="en-US" w:eastAsia="zh-CN"/>
        </w:rPr>
        <w:t>where</w:t>
      </w:r>
    </w:p>
    <w:p w14:paraId="267753E0" w14:textId="77777777"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if the value of </w:t>
      </w:r>
      <w:r w:rsidR="00DF64B1" w:rsidRPr="008B58AB">
        <w:rPr>
          <w:noProof/>
          <w:position w:val="-12"/>
        </w:rPr>
        <w:drawing>
          <wp:inline distT="0" distB="0" distL="0" distR="0" wp14:anchorId="7441851D" wp14:editId="109CA060">
            <wp:extent cx="171450" cy="2095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rPr>
          <w:lang w:val="en-US"/>
        </w:rPr>
        <w:t xml:space="preserve"> is same as the value of an index </w:t>
      </w:r>
      <w:r w:rsidR="00DF64B1" w:rsidRPr="008B58AB">
        <w:rPr>
          <w:noProof/>
          <w:position w:val="-12"/>
        </w:rPr>
        <w:drawing>
          <wp:inline distT="0" distB="0" distL="0" distR="0" wp14:anchorId="63C139A5" wp14:editId="06CD66AE">
            <wp:extent cx="209550"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14:anchorId="10E8DEBB" wp14:editId="50B56447">
            <wp:extent cx="457200" cy="2000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sidRPr="008B58AB">
        <w:rPr>
          <w:lang w:val="en-US"/>
        </w:rPr>
        <w:t>, then</w:t>
      </w:r>
      <w:r w:rsidR="00913DCA" w:rsidRPr="008B58AB">
        <w:rPr>
          <w:rFonts w:eastAsia="SimSun" w:hint="eastAsia"/>
          <w:lang w:eastAsia="zh-CN"/>
        </w:rPr>
        <w:t xml:space="preserve"> </w:t>
      </w:r>
      <w:r w:rsidR="00DF64B1" w:rsidRPr="008B58AB">
        <w:rPr>
          <w:noProof/>
          <w:position w:val="-6"/>
        </w:rPr>
        <w:drawing>
          <wp:inline distT="0" distB="0" distL="0" distR="0" wp14:anchorId="59D4E869" wp14:editId="57E4DE35">
            <wp:extent cx="381000"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w:t>
      </w:r>
      <w:r w:rsidR="00913DCA" w:rsidRPr="008B58AB">
        <w:t xml:space="preserve"> </w:t>
      </w:r>
    </w:p>
    <w:p w14:paraId="4AD98F97" w14:textId="77777777"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otherwise, if the value of </w:t>
      </w:r>
      <w:r w:rsidR="00DF64B1" w:rsidRPr="008B58AB">
        <w:rPr>
          <w:noProof/>
          <w:position w:val="-12"/>
        </w:rPr>
        <w:drawing>
          <wp:inline distT="0" distB="0" distL="0" distR="0" wp14:anchorId="022D7DD6" wp14:editId="26412168">
            <wp:extent cx="171450" cy="2095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t xml:space="preserve"> </w:t>
      </w:r>
      <w:r w:rsidR="00913DCA" w:rsidRPr="008B58AB">
        <w:rPr>
          <w:lang w:val="en-US"/>
        </w:rPr>
        <w:t xml:space="preserve">is same as the value of an index </w:t>
      </w:r>
      <w:r w:rsidR="00DF64B1" w:rsidRPr="008B58AB">
        <w:rPr>
          <w:noProof/>
          <w:position w:val="-12"/>
        </w:rPr>
        <w:drawing>
          <wp:inline distT="0" distB="0" distL="0" distR="0" wp14:anchorId="2BAB6222" wp14:editId="68E08A8A">
            <wp:extent cx="161925" cy="2095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14:anchorId="092FC852" wp14:editId="0924B2C1">
            <wp:extent cx="457200" cy="2095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8B58AB">
        <w:rPr>
          <w:lang w:val="en-US"/>
        </w:rPr>
        <w:t xml:space="preserve">, then </w:t>
      </w:r>
      <w:r w:rsidR="00DF64B1" w:rsidRPr="008B58AB">
        <w:rPr>
          <w:noProof/>
          <w:position w:val="-6"/>
        </w:rPr>
        <w:drawing>
          <wp:inline distT="0" distB="0" distL="0" distR="0" wp14:anchorId="5FEA5C18" wp14:editId="3CDBF796">
            <wp:extent cx="381000" cy="15240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 xml:space="preserve">; </w:t>
      </w:r>
    </w:p>
    <w:p w14:paraId="17667E2E" w14:textId="77777777" w:rsidR="00DE78B1" w:rsidRPr="008B58AB" w:rsidRDefault="00B3779C" w:rsidP="00AA5868">
      <w:pPr>
        <w:pStyle w:val="B4"/>
        <w:ind w:left="1702"/>
      </w:pPr>
      <w:r w:rsidRPr="008B58AB">
        <w:rPr>
          <w:rFonts w:eastAsia="SimSun"/>
          <w:lang w:val="en-US" w:eastAsia="zh-CN"/>
        </w:rPr>
        <w:tab/>
      </w:r>
      <w:r w:rsidR="00913DCA" w:rsidRPr="008B58AB">
        <w:rPr>
          <w:rFonts w:eastAsia="SimSun"/>
          <w:lang w:val="en-US" w:eastAsia="zh-CN"/>
        </w:rPr>
        <w:t xml:space="preserve">and </w:t>
      </w:r>
      <w:r w:rsidR="00913DCA" w:rsidRPr="008B58AB">
        <w:rPr>
          <w:rFonts w:eastAsia="SimSun" w:hint="eastAsia"/>
          <w:lang w:eastAsia="zh-CN"/>
        </w:rPr>
        <w:t xml:space="preserve">where </w:t>
      </w:r>
      <w:r w:rsidR="00DF64B1" w:rsidRPr="008B58AB">
        <w:rPr>
          <w:noProof/>
          <w:position w:val="-14"/>
        </w:rPr>
        <w:drawing>
          <wp:inline distT="0" distB="0" distL="0" distR="0" wp14:anchorId="5DB5FA6D" wp14:editId="295505A2">
            <wp:extent cx="438150" cy="247650"/>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is the number of the first ECCE (i.e. lowest</w:t>
      </w:r>
      <w:r w:rsidR="00913DCA" w:rsidRPr="008B58AB">
        <w:rPr>
          <w:kern w:val="2"/>
          <w:lang w:eastAsia="zh-CN"/>
        </w:rPr>
        <w:t xml:space="preserve"> ECCE index used to construct the EPDCCH</w:t>
      </w:r>
      <w:r w:rsidR="00913DCA" w:rsidRPr="008B58AB">
        <w:t xml:space="preserve">) used for transmission of the corresponding DCI assignment in EPDCCH-PRB-set </w:t>
      </w:r>
      <w:r w:rsidR="00DF64B1" w:rsidRPr="008B58AB">
        <w:rPr>
          <w:noProof/>
          <w:position w:val="-10"/>
        </w:rPr>
        <w:drawing>
          <wp:inline distT="0" distB="0" distL="0" distR="0" wp14:anchorId="3DC5F01E" wp14:editId="6D9987B0">
            <wp:extent cx="114300" cy="15240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14:anchorId="35F74E25" wp14:editId="6B7DA7CC">
            <wp:extent cx="40005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w:t>
      </w:r>
      <w:r w:rsidR="00DF64B1" w:rsidRPr="008B58AB">
        <w:rPr>
          <w:noProof/>
          <w:position w:val="-14"/>
        </w:rPr>
        <w:drawing>
          <wp:inline distT="0" distB="0" distL="0" distR="0" wp14:anchorId="4E9B2C74" wp14:editId="320534FC">
            <wp:extent cx="552450" cy="25717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8B58AB">
        <w:t xml:space="preserve"> for EPDCCH-PRB-set </w:t>
      </w:r>
      <w:r w:rsidR="00DF64B1" w:rsidRPr="008B58AB">
        <w:rPr>
          <w:noProof/>
          <w:position w:val="-10"/>
        </w:rPr>
        <w:drawing>
          <wp:inline distT="0" distB="0" distL="0" distR="0" wp14:anchorId="0CCE6F08" wp14:editId="66864452">
            <wp:extent cx="114300" cy="15240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is configured by the higher layer parameter </w:t>
      </w:r>
      <w:r w:rsidR="00913DCA" w:rsidRPr="008B58AB">
        <w:rPr>
          <w:i/>
        </w:rPr>
        <w:t xml:space="preserve">pucch-ResourceStartOffset-r11 , </w:t>
      </w:r>
      <w:r w:rsidR="00DF64B1" w:rsidRPr="008B58AB">
        <w:rPr>
          <w:noProof/>
          <w:position w:val="-10"/>
        </w:rPr>
        <w:drawing>
          <wp:inline distT="0" distB="0" distL="0" distR="0" wp14:anchorId="47F7E364" wp14:editId="0BDB58DC">
            <wp:extent cx="495300" cy="238125"/>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8B58AB">
        <w:t xml:space="preserve">for EPDCCH-PRB-set </w:t>
      </w:r>
      <w:r w:rsidR="00DF64B1" w:rsidRPr="008B58AB">
        <w:rPr>
          <w:noProof/>
          <w:position w:val="-10"/>
        </w:rPr>
        <w:drawing>
          <wp:inline distT="0" distB="0" distL="0" distR="0" wp14:anchorId="78ECA81D" wp14:editId="29FA6995">
            <wp:extent cx="114300"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14:anchorId="06B13526" wp14:editId="5750B93C">
            <wp:extent cx="400050" cy="2381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is given in </w:t>
      </w:r>
      <w:r w:rsidR="00FE5A47" w:rsidRPr="008B58AB">
        <w:t>Subclause</w:t>
      </w:r>
      <w:r w:rsidR="00913DCA" w:rsidRPr="008B58AB">
        <w:t xml:space="preserve"> 6.8A.1 in [3], </w:t>
      </w:r>
      <w:r w:rsidR="00DF64B1" w:rsidRPr="008B58AB">
        <w:rPr>
          <w:noProof/>
          <w:position w:val="-6"/>
        </w:rPr>
        <w:drawing>
          <wp:inline distT="0" distB="0" distL="0" distR="0" wp14:anchorId="4EDF291C" wp14:editId="6238E9BE">
            <wp:extent cx="152400" cy="1714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8B58AB">
        <w:t xml:space="preserve">is determined from the antenna port used for EPDCCH transmission in subframe </w:t>
      </w:r>
      <w:r w:rsidR="00DF64B1" w:rsidRPr="008B58AB">
        <w:rPr>
          <w:noProof/>
          <w:position w:val="-12"/>
        </w:rPr>
        <w:drawing>
          <wp:inline distT="0" distB="0" distL="0" distR="0" wp14:anchorId="3C6BFE4F" wp14:editId="1607DFD6">
            <wp:extent cx="352425" cy="20002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8B58AB">
        <w:t xml:space="preserve">which is described in </w:t>
      </w:r>
      <w:r w:rsidR="00FE5A47" w:rsidRPr="008B58AB">
        <w:t>Subclause</w:t>
      </w:r>
      <w:r w:rsidR="00913DCA" w:rsidRPr="008B58AB">
        <w:t xml:space="preserve"> 6.8A.5 in [3].</w:t>
      </w:r>
      <w:r w:rsidR="008576A0" w:rsidRPr="008B58AB">
        <w:t xml:space="preserve"> </w:t>
      </w:r>
      <w:r w:rsidR="00DF64B1" w:rsidRPr="008B58AB">
        <w:rPr>
          <w:noProof/>
          <w:position w:val="-12"/>
        </w:rPr>
        <w:drawing>
          <wp:inline distT="0" distB="0" distL="0" distR="0" wp14:anchorId="4722E4FE" wp14:editId="20B7AC5B">
            <wp:extent cx="342900" cy="20955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sidRPr="008B58AB">
        <w:rPr>
          <w:position w:val="-6"/>
        </w:rPr>
        <w:t xml:space="preserve">, </w:t>
      </w:r>
      <w:r w:rsidR="00DF64B1" w:rsidRPr="008B58AB">
        <w:rPr>
          <w:noProof/>
          <w:position w:val="-14"/>
        </w:rPr>
        <w:drawing>
          <wp:inline distT="0" distB="0" distL="0" distR="0" wp14:anchorId="415BEEDC" wp14:editId="7EE7328D">
            <wp:extent cx="77152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sidRPr="008B58AB">
        <w:rPr>
          <w:position w:val="-10"/>
        </w:rPr>
        <w:t xml:space="preserve">, </w:t>
      </w:r>
      <w:r w:rsidR="00DF64B1" w:rsidRPr="008B58AB">
        <w:rPr>
          <w:noProof/>
          <w:position w:val="-18"/>
        </w:rPr>
        <w:drawing>
          <wp:inline distT="0" distB="0" distL="0" distR="0" wp14:anchorId="068B5A1D" wp14:editId="2B0CCD00">
            <wp:extent cx="742950" cy="26670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sidRPr="008B58AB">
        <w:rPr>
          <w:lang w:val="en-US"/>
        </w:rPr>
        <w:t xml:space="preserve">are determined as described in </w:t>
      </w:r>
      <w:r w:rsidR="00FE5A47" w:rsidRPr="008B58AB">
        <w:rPr>
          <w:lang w:val="en-US"/>
        </w:rPr>
        <w:t>Subclause</w:t>
      </w:r>
      <w:r w:rsidR="00913DCA" w:rsidRPr="008B58AB">
        <w:rPr>
          <w:lang w:val="en-US"/>
        </w:rPr>
        <w:t xml:space="preserve"> 10.1.3.1. </w:t>
      </w:r>
      <w:r w:rsidR="00913DCA" w:rsidRPr="008B58AB">
        <w:t xml:space="preserve">When two antenna port transmission </w:t>
      </w:r>
      <w:r w:rsidR="00913DCA" w:rsidRPr="008B58AB">
        <w:rPr>
          <w:rFonts w:hint="eastAsia"/>
          <w:lang w:eastAsia="zh-CN"/>
        </w:rPr>
        <w:t xml:space="preserve">is configured for PUCCH format 1a/1b, </w:t>
      </w:r>
      <w:r w:rsidR="00913DCA" w:rsidRPr="008B58AB">
        <w:t xml:space="preserve">the PUCCH resource for antenna port </w:t>
      </w:r>
      <w:r w:rsidR="00DF64B1" w:rsidRPr="008B58AB">
        <w:rPr>
          <w:noProof/>
          <w:position w:val="-10"/>
        </w:rPr>
        <w:drawing>
          <wp:inline distT="0" distB="0" distL="0" distR="0" wp14:anchorId="252130E6" wp14:editId="055DAE5E">
            <wp:extent cx="171450" cy="21907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8B58AB">
        <w:t xml:space="preserve"> is given by</w:t>
      </w:r>
      <w:r w:rsidR="00913DCA" w:rsidRPr="008B58AB">
        <w:rPr>
          <w:rFonts w:hint="eastAsia"/>
          <w:lang w:eastAsia="zh-CN"/>
        </w:rPr>
        <w:t xml:space="preserve"> </w:t>
      </w:r>
      <w:r w:rsidR="00DF64B1" w:rsidRPr="008B58AB">
        <w:rPr>
          <w:noProof/>
          <w:position w:val="-12"/>
        </w:rPr>
        <w:drawing>
          <wp:inline distT="0" distB="0" distL="0" distR="0" wp14:anchorId="75F6F236" wp14:editId="1DB6E5F3">
            <wp:extent cx="11715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8B58AB">
        <w:t>.</w:t>
      </w:r>
    </w:p>
    <w:p w14:paraId="52037AE2" w14:textId="77777777" w:rsidR="00DE78B1" w:rsidRPr="008B58AB" w:rsidRDefault="006624E1" w:rsidP="006624E1">
      <w:pPr>
        <w:pStyle w:val="B1"/>
      </w:pPr>
      <w:r w:rsidRPr="008B58AB">
        <w:t>-</w:t>
      </w:r>
      <w:r w:rsidRPr="008B58AB">
        <w:tab/>
      </w:r>
      <w:r w:rsidR="00DE78B1" w:rsidRPr="008B58AB">
        <w:t>for a single PDSCH transmission only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14:anchorId="0CA05726" wp14:editId="7E3C054C">
            <wp:extent cx="285750" cy="17145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5FA43329" wp14:editId="394BA428">
            <wp:extent cx="342900" cy="1714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and no </w:t>
      </w:r>
      <w:r w:rsidR="00DE78B1" w:rsidRPr="008B58AB">
        <w:rPr>
          <w:rFonts w:eastAsia="SimSun"/>
          <w:lang w:eastAsia="zh-CN"/>
        </w:rPr>
        <w:t>PDCCH</w:t>
      </w:r>
      <w:r w:rsidR="00CC5BCE" w:rsidRPr="008B58AB">
        <w:t>/EPDCCH</w:t>
      </w:r>
      <w:r w:rsidR="00DE78B1" w:rsidRPr="008B58AB">
        <w:rPr>
          <w:rFonts w:eastAsia="SimSun"/>
          <w:lang w:eastAsia="zh-CN"/>
        </w:rPr>
        <w:t xml:space="preserve">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within subframe(s) </w:t>
      </w:r>
      <w:r w:rsidR="00DF64B1" w:rsidRPr="008B58AB">
        <w:rPr>
          <w:noProof/>
          <w:position w:val="-6"/>
        </w:rPr>
        <w:drawing>
          <wp:inline distT="0" distB="0" distL="0" distR="0" wp14:anchorId="25E55A77" wp14:editId="6ACC4917">
            <wp:extent cx="285750" cy="17145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3A1CEA99" wp14:editId="0260B126">
            <wp:extent cx="342900" cy="1714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UE shall use PUCCH format 1a/1b and PUCCH resource </w:t>
      </w:r>
      <w:r w:rsidR="00DF64B1" w:rsidRPr="008B58AB">
        <w:rPr>
          <w:noProof/>
          <w:position w:val="-12"/>
        </w:rPr>
        <w:drawing>
          <wp:inline distT="0" distB="0" distL="0" distR="0" wp14:anchorId="5278AFCF" wp14:editId="7AFD6A18">
            <wp:extent cx="419100" cy="24765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the value of </w:t>
      </w:r>
      <w:r w:rsidR="00DF64B1" w:rsidRPr="008B58AB">
        <w:rPr>
          <w:noProof/>
          <w:position w:val="-12"/>
        </w:rPr>
        <w:drawing>
          <wp:inline distT="0" distB="0" distL="0" distR="0" wp14:anchorId="66DC2004" wp14:editId="25C518B0">
            <wp:extent cx="419100" cy="247650"/>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DE78B1" w:rsidRPr="008B58AB" w:rsidDel="002D521D">
        <w:t xml:space="preserve">is </w:t>
      </w:r>
      <w:r w:rsidR="00DE78B1" w:rsidRPr="008B58AB">
        <w:t>determined according to higher layer configuration and Table 9.2-2. For a UE configured for two antenna port transmission</w:t>
      </w:r>
      <w:r w:rsidR="00BB1153" w:rsidRPr="008B58AB">
        <w:rPr>
          <w:rFonts w:hint="eastAsia"/>
          <w:lang w:eastAsia="zh-CN"/>
        </w:rPr>
        <w:t xml:space="preserve"> for PUCCH format 1a/1b</w:t>
      </w:r>
      <w:r w:rsidR="00DE78B1" w:rsidRPr="008B58AB">
        <w:t xml:space="preserve">, a PUCCH resource value in Table 9.2-2 maps to two PUCCH resources with the first PUCCH resource </w:t>
      </w:r>
      <w:r w:rsidR="00DF64B1" w:rsidRPr="008B58AB">
        <w:rPr>
          <w:noProof/>
          <w:position w:val="-12"/>
        </w:rPr>
        <w:drawing>
          <wp:inline distT="0" distB="0" distL="0" distR="0" wp14:anchorId="1550EC9C" wp14:editId="5C91D9E3">
            <wp:extent cx="419100" cy="2476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14:anchorId="6260C2AA" wp14:editId="3518CE7F">
            <wp:extent cx="180975" cy="19050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14:anchorId="13B6B6B4" wp14:editId="638BE5B0">
            <wp:extent cx="419100" cy="2476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14:anchorId="08F78A06" wp14:editId="1B76D00A">
            <wp:extent cx="180975" cy="1905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14:anchorId="3817CA87" wp14:editId="03C16E0B">
            <wp:extent cx="419100" cy="2476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14:anchorId="2EA75D09" wp14:editId="65A8EF38">
            <wp:extent cx="180975" cy="19050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w:t>
      </w:r>
    </w:p>
    <w:p w14:paraId="6A8E1793" w14:textId="77777777" w:rsidR="0092616E" w:rsidRPr="008B58AB" w:rsidRDefault="006624E1" w:rsidP="006624E1">
      <w:pPr>
        <w:pStyle w:val="B1"/>
      </w:pPr>
      <w:r w:rsidRPr="008B58AB">
        <w:t>-</w:t>
      </w:r>
      <w:r w:rsidRPr="008B58AB">
        <w:tab/>
      </w:r>
      <w:r w:rsidR="00DE78B1" w:rsidRPr="008B58AB">
        <w:t xml:space="preserve">for </w:t>
      </w:r>
      <w:r w:rsidR="00DF64B1" w:rsidRPr="008B58AB">
        <w:rPr>
          <w:noProof/>
          <w:position w:val="-4"/>
        </w:rPr>
        <w:drawing>
          <wp:inline distT="0" distB="0" distL="0" distR="0" wp14:anchorId="1CEE2617" wp14:editId="773805A9">
            <wp:extent cx="342900" cy="14287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sidRPr="008B58AB">
        <w:rPr>
          <w:position w:val="-4"/>
        </w:rPr>
        <w:t>,</w:t>
      </w:r>
      <w:r w:rsidR="00DE78B1" w:rsidRPr="008B58AB">
        <w:t xml:space="preserve"> and </w:t>
      </w:r>
    </w:p>
    <w:p w14:paraId="682B5CAF" w14:textId="77777777" w:rsidR="0092616E" w:rsidRPr="008B58AB" w:rsidRDefault="0092616E" w:rsidP="00AA5868">
      <w:pPr>
        <w:pStyle w:val="B2"/>
      </w:pPr>
      <w:r w:rsidRPr="008B58AB">
        <w:t>-</w:t>
      </w:r>
      <w:r w:rsidRPr="008B58AB">
        <w:tab/>
        <w:t xml:space="preserve">for </w:t>
      </w:r>
      <w:r w:rsidR="00DE78B1" w:rsidRPr="008B58AB">
        <w:t xml:space="preserve">a PDSCH transmission only on the primary cell where there is not a corresponding PDCCH detected within subframe(s) </w:t>
      </w:r>
      <w:r w:rsidR="00DF64B1" w:rsidRPr="008B58AB">
        <w:rPr>
          <w:noProof/>
          <w:position w:val="-6"/>
        </w:rPr>
        <w:drawing>
          <wp:inline distT="0" distB="0" distL="0" distR="0" wp14:anchorId="3B3E2546" wp14:editId="5A28B217">
            <wp:extent cx="285750" cy="17145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6644F704" wp14:editId="7EC54C69">
            <wp:extent cx="342900" cy="1714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00DE78B1" w:rsidRPr="008B58AB">
        <w:t xml:space="preserve">and </w:t>
      </w:r>
    </w:p>
    <w:p w14:paraId="628F9032" w14:textId="77777777" w:rsidR="0092616E" w:rsidRPr="008B58AB" w:rsidRDefault="0092616E" w:rsidP="00AA5868">
      <w:pPr>
        <w:pStyle w:val="B3"/>
        <w:rPr>
          <w:rFonts w:eastAsia="SimSun"/>
          <w:lang w:eastAsia="zh-CN"/>
        </w:rPr>
      </w:pPr>
      <w:r w:rsidRPr="008B58AB">
        <w:t>-</w:t>
      </w:r>
      <w:r w:rsidRPr="008B58AB">
        <w:tab/>
        <w:t xml:space="preserve">for </w:t>
      </w:r>
      <w:r w:rsidR="00DE78B1" w:rsidRPr="008B58AB">
        <w:t xml:space="preserve">an additional PDSCH transmission only on the primary cell indicated by the detection of a corresponding PDCCH in subframe </w:t>
      </w:r>
      <w:r w:rsidR="00DF64B1" w:rsidRPr="008B58AB">
        <w:rPr>
          <w:noProof/>
          <w:position w:val="-12"/>
        </w:rPr>
        <w:drawing>
          <wp:inline distT="0" distB="0" distL="0" distR="0" wp14:anchorId="721150ED" wp14:editId="1D5A8CCF">
            <wp:extent cx="342900" cy="1905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14:anchorId="35D8ACA7" wp14:editId="54645922">
            <wp:extent cx="390525" cy="190500"/>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14:paraId="389BBA36" w14:textId="77777777" w:rsidR="0092616E" w:rsidRPr="008B58AB" w:rsidRDefault="0092616E" w:rsidP="00AA5868">
      <w:pPr>
        <w:pStyle w:val="B3"/>
        <w:rPr>
          <w:rFonts w:eastAsia="SimSun"/>
          <w:lang w:eastAsia="zh-CN"/>
        </w:rPr>
      </w:pPr>
      <w:r w:rsidRPr="008B58AB">
        <w:t>-</w:t>
      </w:r>
      <w:r w:rsidRPr="008B58AB">
        <w:tab/>
        <w:t xml:space="preserve">for </w:t>
      </w:r>
      <w:r w:rsidR="00DE78B1" w:rsidRPr="008B58AB">
        <w:rPr>
          <w:rFonts w:eastAsia="SimSun" w:hint="eastAsia"/>
          <w:lang w:eastAsia="zh-CN"/>
        </w:rPr>
        <w:t>a</w:t>
      </w:r>
      <w:r w:rsidRPr="008B58AB">
        <w:rPr>
          <w:rFonts w:eastAsia="SimSun"/>
          <w:lang w:eastAsia="zh-CN"/>
        </w:rPr>
        <w:t>n additional</w:t>
      </w:r>
      <w:r w:rsidR="00DE78B1" w:rsidRPr="008B58AB">
        <w:rPr>
          <w:rFonts w:eastAsia="SimSun" w:hint="eastAsia"/>
          <w:lang w:eastAsia="zh-CN"/>
        </w:rPr>
        <w:t xml:space="preserve">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14:anchorId="28BC5EB8" wp14:editId="5D8A8BDD">
            <wp:extent cx="342900" cy="1905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14:anchorId="27248104" wp14:editId="3E76473A">
            <wp:extent cx="390525" cy="1905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p>
    <w:p w14:paraId="4943809C" w14:textId="77777777" w:rsidR="00581C7A" w:rsidRPr="008B58AB" w:rsidRDefault="0092616E" w:rsidP="00AA5868">
      <w:pPr>
        <w:pStyle w:val="B4"/>
      </w:pPr>
      <w:r w:rsidRPr="008B58AB">
        <w:t>-</w:t>
      </w:r>
      <w:r w:rsidRPr="008B58AB">
        <w:tab/>
      </w:r>
      <w:r w:rsidR="00DE78B1" w:rsidRPr="008B58AB">
        <w:t xml:space="preserve">the UE shall </w:t>
      </w:r>
      <w:r w:rsidR="00581C7A" w:rsidRPr="008B58AB">
        <w:rPr>
          <w:rFonts w:hint="eastAsia"/>
          <w:lang w:eastAsia="zh-CN"/>
        </w:rPr>
        <w:t xml:space="preserve">transmit </w:t>
      </w:r>
      <w:r w:rsidR="00DF64B1" w:rsidRPr="008B58AB">
        <w:rPr>
          <w:noProof/>
          <w:position w:val="-14"/>
        </w:rPr>
        <w:drawing>
          <wp:inline distT="0" distB="0" distL="0" distR="0" wp14:anchorId="5A974E91" wp14:editId="79ADE9FD">
            <wp:extent cx="552450" cy="2000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8B58AB">
        <w:rPr>
          <w:rFonts w:hint="eastAsia"/>
          <w:lang w:eastAsia="zh-CN"/>
        </w:rPr>
        <w:t xml:space="preserve"> in subframe </w:t>
      </w:r>
      <w:r w:rsidR="00DF64B1" w:rsidRPr="008B58AB">
        <w:rPr>
          <w:noProof/>
          <w:position w:val="-6"/>
        </w:rPr>
        <w:drawing>
          <wp:inline distT="0" distB="0" distL="0" distR="0" wp14:anchorId="1FF67C88" wp14:editId="4E143D5B">
            <wp:extent cx="114300" cy="1238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8B58AB">
        <w:rPr>
          <w:rFonts w:hint="eastAsia"/>
          <w:lang w:eastAsia="zh-CN"/>
        </w:rPr>
        <w:t xml:space="preserve"> using PUCCH format 1b on PUCCH resource </w:t>
      </w:r>
      <w:r w:rsidR="00DF64B1" w:rsidRPr="008B58AB">
        <w:rPr>
          <w:noProof/>
          <w:position w:val="-12"/>
        </w:rPr>
        <w:drawing>
          <wp:inline distT="0" distB="0" distL="0" distR="0" wp14:anchorId="79829EA0" wp14:editId="230C66C6">
            <wp:extent cx="371475"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8B58AB">
        <w:rPr>
          <w:rFonts w:hint="eastAsia"/>
          <w:lang w:eastAsia="zh-CN"/>
        </w:rPr>
        <w:t xml:space="preserve"> selected from </w:t>
      </w:r>
      <w:r w:rsidR="00DF64B1" w:rsidRPr="008B58AB">
        <w:rPr>
          <w:noProof/>
          <w:position w:val="-4"/>
        </w:rPr>
        <w:drawing>
          <wp:inline distT="0" distB="0" distL="0" distR="0" wp14:anchorId="2DCF7D24" wp14:editId="0C00A54C">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8B58AB">
        <w:rPr>
          <w:rFonts w:hint="eastAsia"/>
          <w:lang w:eastAsia="zh-CN"/>
        </w:rPr>
        <w:t xml:space="preserve"> PUCCH resources </w:t>
      </w:r>
      <w:r w:rsidR="00DF64B1" w:rsidRPr="008B58AB">
        <w:rPr>
          <w:noProof/>
          <w:position w:val="-14"/>
        </w:rPr>
        <w:drawing>
          <wp:inline distT="0" distB="0" distL="0" distR="0" wp14:anchorId="0FD21893" wp14:editId="0A056937">
            <wp:extent cx="466725" cy="25717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6"/>
        </w:rPr>
        <w:drawing>
          <wp:inline distT="0" distB="0" distL="0" distR="0" wp14:anchorId="0CA22419" wp14:editId="434F80A3">
            <wp:extent cx="752475" cy="1714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581C7A" w:rsidRPr="008B58AB">
          <w:rPr>
            <w:rFonts w:hint="eastAsia"/>
            <w:lang w:eastAsia="zh-CN"/>
          </w:rPr>
          <w:t>10.1.3</w:t>
        </w:r>
      </w:smartTag>
      <w:r w:rsidR="00581C7A" w:rsidRPr="008B58AB">
        <w:rPr>
          <w:rFonts w:hint="eastAsia"/>
          <w:lang w:eastAsia="zh-CN"/>
        </w:rPr>
        <w:t xml:space="preserve">.2-1 and Table 10.1.3.2-2 for </w:t>
      </w:r>
      <w:r w:rsidR="00DF64B1" w:rsidRPr="008B58AB">
        <w:rPr>
          <w:noProof/>
          <w:position w:val="-4"/>
        </w:rPr>
        <w:drawing>
          <wp:inline distT="0" distB="0" distL="0" distR="0" wp14:anchorId="5C06D7D6" wp14:editId="0D9318CB">
            <wp:extent cx="381000" cy="1714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 xml:space="preserve"> and </w:t>
      </w:r>
      <w:r w:rsidR="00DF64B1" w:rsidRPr="008B58AB">
        <w:rPr>
          <w:noProof/>
          <w:position w:val="-6"/>
        </w:rPr>
        <w:drawing>
          <wp:inline distT="0" distB="0" distL="0" distR="0" wp14:anchorId="5F2AD45F" wp14:editId="09223C4C">
            <wp:extent cx="371475" cy="1809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14:anchorId="016FE5C9" wp14:editId="3CCF1002">
            <wp:extent cx="371475" cy="18097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otherwise, </w:t>
      </w:r>
      <w:r w:rsidR="00DF64B1" w:rsidRPr="008B58AB">
        <w:rPr>
          <w:noProof/>
          <w:position w:val="-4"/>
        </w:rPr>
        <w:drawing>
          <wp:inline distT="0" distB="0" distL="0" distR="0" wp14:anchorId="6EA5FB36" wp14:editId="70A32DCA">
            <wp:extent cx="381000" cy="17145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w:t>
      </w:r>
    </w:p>
    <w:p w14:paraId="3DA9B617" w14:textId="77777777" w:rsidR="006624E1" w:rsidRPr="008B58AB" w:rsidRDefault="0092616E" w:rsidP="00AA5868">
      <w:pPr>
        <w:pStyle w:val="B5"/>
      </w:pPr>
      <w:r w:rsidRPr="008B58AB">
        <w:t>-</w:t>
      </w:r>
      <w:r w:rsidRPr="008B58AB">
        <w:tab/>
      </w:r>
      <w:r w:rsidR="006624E1" w:rsidRPr="008B58AB">
        <w:t xml:space="preserve">If the UE is not configured with the higher layer parameter </w:t>
      </w:r>
      <w:r w:rsidR="00FB3E52" w:rsidRPr="008B58AB">
        <w:rPr>
          <w:i/>
          <w:lang w:eastAsia="zh-CN"/>
        </w:rPr>
        <w:t>EIMTA-MainConfigServCell-r12</w:t>
      </w:r>
      <w:r w:rsidR="006624E1" w:rsidRPr="008B58AB">
        <w:rPr>
          <w:lang w:eastAsia="zh-CN"/>
        </w:rPr>
        <w:t xml:space="preserve"> on the primary cell, t</w:t>
      </w:r>
      <w:r w:rsidR="00581C7A" w:rsidRPr="008B58AB">
        <w:rPr>
          <w:rFonts w:hint="eastAsia"/>
          <w:lang w:eastAsia="zh-CN"/>
        </w:rPr>
        <w:t xml:space="preserve">he PUCCH </w:t>
      </w:r>
      <w:r w:rsidR="00581C7A" w:rsidRPr="008B58AB">
        <w:rPr>
          <w:rFonts w:hint="eastAsia"/>
        </w:rPr>
        <w:t xml:space="preserve">resource </w:t>
      </w:r>
      <w:r w:rsidR="00DF64B1" w:rsidRPr="008B58AB">
        <w:rPr>
          <w:noProof/>
          <w:position w:val="-14"/>
        </w:rPr>
        <w:drawing>
          <wp:inline distT="0" distB="0" distL="0" distR="0" wp14:anchorId="3F20A33B" wp14:editId="6222EA38">
            <wp:extent cx="447675" cy="2190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rPr>
          <w:rFonts w:hint="eastAsia"/>
        </w:rPr>
        <w:t xml:space="preserve"> is determined according to higher layer configuration and Table 9.2-2. </w:t>
      </w:r>
      <w:r w:rsidR="00581C7A" w:rsidRPr="008B58AB">
        <w:t>T</w:t>
      </w:r>
      <w:r w:rsidR="00581C7A" w:rsidRPr="008B58AB">
        <w:rPr>
          <w:rFonts w:hint="eastAsia"/>
        </w:rPr>
        <w:t>he PUCCH resource</w:t>
      </w:r>
      <w:r w:rsidR="00581C7A" w:rsidRPr="008B58AB">
        <w:rPr>
          <w:rFonts w:hint="eastAsia"/>
          <w:lang w:eastAsia="zh-CN"/>
        </w:rPr>
        <w:t xml:space="preserve"> </w:t>
      </w:r>
      <w:r w:rsidR="00DF64B1" w:rsidRPr="008B58AB">
        <w:rPr>
          <w:noProof/>
          <w:position w:val="-14"/>
        </w:rPr>
        <w:drawing>
          <wp:inline distT="0" distB="0" distL="0" distR="0" wp14:anchorId="708053BD" wp14:editId="06195AFF">
            <wp:extent cx="438150" cy="21907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8B58AB">
        <w:t xml:space="preserve"> is determined as</w:t>
      </w:r>
      <w:r w:rsidR="00581C7A" w:rsidRPr="008B58AB">
        <w:rPr>
          <w:rFonts w:hint="eastAsia"/>
          <w:lang w:eastAsia="zh-CN"/>
        </w:rPr>
        <w:t xml:space="preserve"> </w:t>
      </w:r>
      <w:r w:rsidR="00DF64B1" w:rsidRPr="008B58AB">
        <w:rPr>
          <w:noProof/>
          <w:position w:val="-14"/>
        </w:rPr>
        <w:drawing>
          <wp:inline distT="0" distB="0" distL="0" distR="0" wp14:anchorId="15C49A51" wp14:editId="3260D950">
            <wp:extent cx="3190875" cy="257175"/>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10"/>
        </w:rPr>
        <w:drawing>
          <wp:inline distT="0" distB="0" distL="0" distR="0" wp14:anchorId="487D9B44" wp14:editId="15BA6B4E">
            <wp:extent cx="457200" cy="20955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8B58AB">
        <w:t xml:space="preserve"> is configured by higher layers</w:t>
      </w:r>
      <w:r w:rsidR="00581C7A" w:rsidRPr="008B58AB">
        <w:rPr>
          <w:rFonts w:hint="eastAsia"/>
          <w:lang w:eastAsia="zh-CN"/>
        </w:rPr>
        <w:t>,</w:t>
      </w:r>
      <w:r w:rsidR="00581C7A" w:rsidRPr="008B58AB">
        <w:rPr>
          <w:lang w:eastAsia="zh-CN"/>
        </w:rPr>
        <w:t xml:space="preserve"> </w:t>
      </w:r>
      <w:r w:rsidR="00DF64B1" w:rsidRPr="008B58AB">
        <w:rPr>
          <w:noProof/>
          <w:position w:val="-6"/>
        </w:rPr>
        <w:drawing>
          <wp:inline distT="0" distB="0" distL="0" distR="0" wp14:anchorId="2BB33C85" wp14:editId="1625821A">
            <wp:extent cx="104775" cy="123825"/>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8B58AB">
        <w:rPr>
          <w:sz w:val="19"/>
          <w:szCs w:val="19"/>
          <w:lang w:eastAsia="zh-CN"/>
        </w:rPr>
        <w:t xml:space="preserve"> </w:t>
      </w:r>
      <w:r w:rsidR="00581C7A" w:rsidRPr="008B58AB">
        <w:rPr>
          <w:lang w:eastAsia="zh-CN"/>
        </w:rPr>
        <w:t>is selected from</w:t>
      </w:r>
      <w:r w:rsidR="00581C7A" w:rsidRPr="008B58AB">
        <w:rPr>
          <w:rFonts w:hint="eastAsia"/>
          <w:lang w:eastAsia="zh-CN"/>
        </w:rPr>
        <w:t xml:space="preserve"> {0, 1, 2, 3}</w:t>
      </w:r>
      <w:r w:rsidR="00581C7A" w:rsidRPr="008B58AB">
        <w:rPr>
          <w:lang w:eastAsia="zh-CN"/>
        </w:rPr>
        <w:t xml:space="preserve"> such that</w:t>
      </w:r>
      <w:r w:rsidR="00581C7A" w:rsidRPr="008B58AB">
        <w:rPr>
          <w:rFonts w:hint="eastAsia"/>
          <w:lang w:eastAsia="zh-CN"/>
        </w:rPr>
        <w:t xml:space="preserve"> </w:t>
      </w:r>
      <w:r w:rsidR="00DF64B1" w:rsidRPr="008B58AB">
        <w:rPr>
          <w:noProof/>
          <w:position w:val="-14"/>
        </w:rPr>
        <w:drawing>
          <wp:inline distT="0" distB="0" distL="0" distR="0" wp14:anchorId="37FCD35F" wp14:editId="7945B8A1">
            <wp:extent cx="990600" cy="209550"/>
            <wp:effectExtent l="0" t="0" r="0" b="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8B58AB">
        <w:rPr>
          <w:rFonts w:hint="eastAsia"/>
          <w:lang w:eastAsia="zh-CN"/>
        </w:rPr>
        <w:t xml:space="preserve">, </w:t>
      </w:r>
      <w:r w:rsidR="00DF64B1" w:rsidRPr="008B58AB">
        <w:rPr>
          <w:noProof/>
          <w:position w:val="-16"/>
        </w:rPr>
        <w:drawing>
          <wp:inline distT="0" distB="0" distL="0" distR="0" wp14:anchorId="02C8DF85" wp14:editId="6F339B80">
            <wp:extent cx="2247900" cy="30480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8B58AB">
        <w:rPr>
          <w:lang w:eastAsia="zh-CN"/>
        </w:rPr>
        <w:t>, and</w:t>
      </w:r>
      <w:r w:rsidR="00581C7A" w:rsidRPr="008B58AB">
        <w:rPr>
          <w:rFonts w:hint="eastAsia"/>
          <w:lang w:eastAsia="zh-CN"/>
        </w:rPr>
        <w:t xml:space="preserve"> </w:t>
      </w:r>
      <w:r w:rsidR="00DF64B1" w:rsidRPr="008B58AB">
        <w:rPr>
          <w:noProof/>
          <w:position w:val="-14"/>
        </w:rPr>
        <w:drawing>
          <wp:inline distT="0" distB="0" distL="0" distR="0" wp14:anchorId="29E16175" wp14:editId="46649BE5">
            <wp:extent cx="3905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8B58AB">
        <w:rPr>
          <w:rFonts w:hint="eastAsia"/>
          <w:lang w:eastAsia="zh-CN"/>
        </w:rPr>
        <w:t xml:space="preserve"> </w:t>
      </w:r>
      <w:r w:rsidR="00581C7A"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1CBD8A98" wp14:editId="2E7A9A00">
            <wp:extent cx="352425" cy="19050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8B58AB">
        <w:rPr>
          <w:rFonts w:hint="eastAsia"/>
          <w:sz w:val="19"/>
          <w:szCs w:val="19"/>
          <w:lang w:eastAsia="zh-CN"/>
        </w:rPr>
        <w:t xml:space="preserve"> where </w:t>
      </w:r>
      <w:r w:rsidR="00DF64B1" w:rsidRPr="008B58AB">
        <w:rPr>
          <w:noProof/>
          <w:position w:val="-12"/>
        </w:rPr>
        <w:drawing>
          <wp:inline distT="0" distB="0" distL="0" distR="0" wp14:anchorId="3072AEFE" wp14:editId="3AB01A92">
            <wp:extent cx="390525" cy="190500"/>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8B58AB">
        <w:rPr>
          <w:rFonts w:hint="eastAsia"/>
          <w:lang w:eastAsia="zh-CN"/>
        </w:rPr>
        <w:t xml:space="preserve">. </w:t>
      </w:r>
    </w:p>
    <w:p w14:paraId="32BB6CE5" w14:textId="77777777" w:rsidR="006624E1" w:rsidRPr="008B58AB" w:rsidRDefault="0092616E" w:rsidP="00AA5868">
      <w:pPr>
        <w:pStyle w:val="B5"/>
        <w:rPr>
          <w:lang w:eastAsia="zh-CN"/>
        </w:rPr>
      </w:pPr>
      <w:r w:rsidRPr="008B58AB">
        <w:rPr>
          <w:lang w:eastAsia="zh-CN"/>
        </w:rPr>
        <w:t>-</w:t>
      </w:r>
      <w:r w:rsidRPr="008B58AB">
        <w:rPr>
          <w:lang w:eastAsia="zh-CN"/>
        </w:rPr>
        <w:tab/>
      </w:r>
      <w:r w:rsidR="006624E1" w:rsidRPr="008B58AB">
        <w:rPr>
          <w:lang w:eastAsia="zh-CN"/>
        </w:rPr>
        <w:t>If</w:t>
      </w:r>
      <w:r w:rsidR="006624E1" w:rsidRPr="008B58AB">
        <w:t xml:space="preserve"> the UE is configured with the higher layer parameter </w:t>
      </w:r>
      <w:r w:rsidR="00961ECE" w:rsidRPr="008B58AB">
        <w:rPr>
          <w:i/>
          <w:lang w:eastAsia="zh-CN"/>
        </w:rPr>
        <w:t>EIMTA-MainConfigServCell-r12</w:t>
      </w:r>
      <w:r w:rsidR="006624E1" w:rsidRPr="008B58AB">
        <w:rPr>
          <w:lang w:eastAsia="zh-CN"/>
        </w:rPr>
        <w:t xml:space="preserve"> on the primary cell,</w:t>
      </w:r>
      <w:r w:rsidR="006624E1" w:rsidRPr="008B58AB">
        <w:rPr>
          <w:lang w:val="en-US" w:eastAsia="zh-CN"/>
        </w:rPr>
        <w:t xml:space="preserve"> </w:t>
      </w:r>
      <w:r w:rsidR="00961ECE" w:rsidRPr="008B58AB">
        <w:rPr>
          <w:lang w:eastAsia="zh-CN"/>
        </w:rPr>
        <w:t>t</w:t>
      </w:r>
      <w:r w:rsidR="00961ECE" w:rsidRPr="008B58AB">
        <w:rPr>
          <w:rFonts w:hint="eastAsia"/>
          <w:lang w:eastAsia="zh-CN"/>
        </w:rPr>
        <w:t xml:space="preserve">he </w:t>
      </w:r>
      <w:r w:rsidR="006624E1" w:rsidRPr="008B58AB">
        <w:rPr>
          <w:rFonts w:hint="eastAsia"/>
          <w:lang w:eastAsia="zh-CN"/>
        </w:rPr>
        <w:t xml:space="preserve">PUCCH </w:t>
      </w:r>
      <w:r w:rsidR="006624E1" w:rsidRPr="008B58AB">
        <w:rPr>
          <w:rFonts w:hint="eastAsia"/>
        </w:rPr>
        <w:t xml:space="preserve">resource </w:t>
      </w:r>
      <w:r w:rsidR="00DF64B1" w:rsidRPr="008B58AB">
        <w:rPr>
          <w:noProof/>
          <w:position w:val="-14"/>
        </w:rPr>
        <w:drawing>
          <wp:inline distT="0" distB="0" distL="0" distR="0" wp14:anchorId="10F813C8" wp14:editId="181B90BD">
            <wp:extent cx="447675" cy="219075"/>
            <wp:effectExtent l="0" t="0" r="0" b="0"/>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14:anchorId="748C5529" wp14:editId="46ABF011">
            <wp:extent cx="438150" cy="219075"/>
            <wp:effectExtent l="0" t="0" r="0" b="0"/>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8B58AB">
        <w:t xml:space="preserve"> is determined as</w:t>
      </w:r>
      <w:r w:rsidR="006624E1" w:rsidRPr="008B58AB">
        <w:rPr>
          <w:rFonts w:hint="eastAsia"/>
          <w:lang w:eastAsia="zh-CN"/>
        </w:rPr>
        <w:t xml:space="preserve"> </w:t>
      </w:r>
    </w:p>
    <w:p w14:paraId="5B4D4D2E" w14:textId="77777777"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if the value of </w:t>
      </w:r>
      <w:r w:rsidR="00DF64B1" w:rsidRPr="008B58AB">
        <w:rPr>
          <w:noProof/>
          <w:position w:val="-12"/>
        </w:rPr>
        <w:drawing>
          <wp:inline distT="0" distB="0" distL="0" distR="0" wp14:anchorId="4D25A4DA" wp14:editId="38320F85">
            <wp:extent cx="171450" cy="2095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14:anchorId="738A305D" wp14:editId="176E51D4">
            <wp:extent cx="209550" cy="200025"/>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14:anchorId="7E45F72C" wp14:editId="5D2845EC">
            <wp:extent cx="457200" cy="200025"/>
            <wp:effectExtent l="0" t="0" r="0" b="0"/>
            <wp:docPr id="1788" name="Picture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rPr>
          <w:lang w:val="en-US"/>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14:anchorId="6D0F6126" wp14:editId="020ED6A9">
            <wp:extent cx="447675" cy="219075"/>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lang w:val="en-US"/>
        </w:rPr>
        <w:t>is given by</w:t>
      </w:r>
      <w:r w:rsidR="006624E1" w:rsidRPr="008B58AB">
        <w:t xml:space="preserve"> </w:t>
      </w:r>
      <w:r w:rsidR="00DF64B1" w:rsidRPr="008B58AB">
        <w:rPr>
          <w:noProof/>
          <w:position w:val="-14"/>
        </w:rPr>
        <w:drawing>
          <wp:inline distT="0" distB="0" distL="0" distR="0" wp14:anchorId="0E4DBB95" wp14:editId="572200B9">
            <wp:extent cx="318135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14:paraId="3F96BC32" w14:textId="77777777"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otherwise, if the value of </w:t>
      </w:r>
      <w:r w:rsidR="00DF64B1" w:rsidRPr="008B58AB">
        <w:rPr>
          <w:noProof/>
          <w:position w:val="-12"/>
        </w:rPr>
        <w:drawing>
          <wp:inline distT="0" distB="0" distL="0" distR="0" wp14:anchorId="4E828F86" wp14:editId="01C8EB1D">
            <wp:extent cx="171450" cy="2095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14:anchorId="13F06C70" wp14:editId="097CC14F">
            <wp:extent cx="161925" cy="209550"/>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rPr>
          <w:lang w:val="en-US"/>
        </w:rPr>
        <w:t xml:space="preserve"> in set </w:t>
      </w:r>
      <w:r w:rsidR="00DF64B1" w:rsidRPr="008B58AB">
        <w:rPr>
          <w:noProof/>
          <w:position w:val="-4"/>
        </w:rPr>
        <w:drawing>
          <wp:inline distT="0" distB="0" distL="0" distR="0" wp14:anchorId="1210BC28" wp14:editId="270F16CF">
            <wp:extent cx="200025"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14:anchorId="08EAD998" wp14:editId="34AA6041">
            <wp:extent cx="457200" cy="2095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rFonts w:eastAsia="SimSun" w:hint="eastAsia"/>
          <w:lang w:eastAsia="zh-CN"/>
        </w:rPr>
        <w:t>(</w:t>
      </w:r>
      <w:r w:rsidR="006624E1" w:rsidRPr="008B58AB">
        <w:t>defined in Table 10.1.3.1-1A</w:t>
      </w:r>
      <w:r w:rsidR="006624E1" w:rsidRPr="008B58AB">
        <w:rPr>
          <w:lang w:val="en-US"/>
        </w:rPr>
        <w:t xml:space="preserve">, where </w:t>
      </w:r>
      <w:r w:rsidR="008B58AB">
        <w:rPr>
          <w:lang w:val="en-US"/>
        </w:rPr>
        <w:t>"</w:t>
      </w:r>
      <w:r w:rsidR="006624E1" w:rsidRPr="008B58AB">
        <w:rPr>
          <w:lang w:val="en-US"/>
        </w:rPr>
        <w:t>UL/DL configuration</w:t>
      </w:r>
      <w:r w:rsidR="008B58AB">
        <w:rPr>
          <w:lang w:val="en-US"/>
        </w:rPr>
        <w:t>"</w:t>
      </w:r>
      <w:r w:rsidR="006624E1" w:rsidRPr="008B58AB">
        <w:rPr>
          <w:lang w:val="en-US"/>
        </w:rPr>
        <w:t xml:space="preserve"> in the table refers to the higher layer parameter </w:t>
      </w:r>
      <w:r w:rsidR="006624E1" w:rsidRPr="008B58AB">
        <w:rPr>
          <w:i/>
        </w:rPr>
        <w:t>subframeAssign</w:t>
      </w:r>
      <w:r w:rsidR="006624E1" w:rsidRPr="008B58AB">
        <w:rPr>
          <w:i/>
          <w:lang w:val="en-US"/>
        </w:rPr>
        <w:t>me</w:t>
      </w:r>
      <w:r w:rsidR="006624E1" w:rsidRPr="008B58AB">
        <w:rPr>
          <w:i/>
        </w:rPr>
        <w:t>n</w:t>
      </w:r>
      <w:r w:rsidR="006624E1" w:rsidRPr="008B58AB">
        <w:rPr>
          <w:i/>
          <w:lang w:val="en-US"/>
        </w:rPr>
        <w:t>t</w:t>
      </w:r>
      <w:r w:rsidR="006624E1" w:rsidRPr="008B58AB">
        <w:rPr>
          <w:rFonts w:eastAsia="SimSun" w:hint="eastAsia"/>
          <w:lang w:eastAsia="zh-CN"/>
        </w:rPr>
        <w:t>)</w:t>
      </w:r>
      <w:r w:rsidR="006624E1" w:rsidRPr="008B58AB">
        <w:rPr>
          <w:rFonts w:eastAsia="SimSun"/>
          <w:lang w:val="en-US" w:eastAsia="zh-CN"/>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14:anchorId="073B74C2" wp14:editId="0EFAF379">
            <wp:extent cx="476250" cy="2571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8B58AB">
        <w:rPr>
          <w:lang w:val="en-US"/>
        </w:rPr>
        <w:t xml:space="preserve"> is given by</w:t>
      </w:r>
      <w:r w:rsidR="006624E1" w:rsidRPr="008B58AB">
        <w:t xml:space="preserve"> </w:t>
      </w:r>
      <w:r w:rsidR="00DF64B1" w:rsidRPr="008B58AB">
        <w:rPr>
          <w:noProof/>
          <w:position w:val="-12"/>
        </w:rPr>
        <w:drawing>
          <wp:inline distT="0" distB="0" distL="0" distR="0" wp14:anchorId="4C5B16E3" wp14:editId="5D89E991">
            <wp:extent cx="3162300" cy="266700"/>
            <wp:effectExtent l="0" t="0" r="0" b="0"/>
            <wp:docPr id="1796"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14:paraId="14BEA5E1" w14:textId="77777777" w:rsidR="006624E1" w:rsidRPr="008B58AB" w:rsidRDefault="0092616E" w:rsidP="00AA5868">
      <w:pPr>
        <w:pStyle w:val="B5"/>
        <w:ind w:left="1986"/>
      </w:pPr>
      <w:r w:rsidRPr="008B58AB">
        <w:rPr>
          <w:rFonts w:eastAsia="SimSun"/>
          <w:lang w:val="en-US" w:eastAsia="zh-CN"/>
        </w:rPr>
        <w:tab/>
      </w:r>
      <w:r w:rsidR="006624E1" w:rsidRPr="008B58AB">
        <w:rPr>
          <w:rFonts w:eastAsia="SimSun"/>
          <w:lang w:val="en-US" w:eastAsia="zh-CN"/>
        </w:rPr>
        <w:t>where</w:t>
      </w:r>
      <w:r w:rsidR="006624E1" w:rsidRPr="008B58AB">
        <w:rPr>
          <w:lang w:val="en-US"/>
        </w:rPr>
        <w:t xml:space="preserve"> </w:t>
      </w:r>
      <w:r w:rsidR="00DF64B1" w:rsidRPr="008B58AB">
        <w:rPr>
          <w:noProof/>
          <w:position w:val="-4"/>
        </w:rPr>
        <w:drawing>
          <wp:inline distT="0" distB="0" distL="0" distR="0" wp14:anchorId="0ED2371F" wp14:editId="319952C4">
            <wp:extent cx="266700" cy="190500"/>
            <wp:effectExtent l="0" t="0" r="0" b="0"/>
            <wp:docPr id="1797"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8B58AB">
        <w:t xml:space="preserve"> is the number of elements in the set </w:t>
      </w:r>
      <w:r w:rsidR="00DF64B1" w:rsidRPr="008B58AB">
        <w:rPr>
          <w:noProof/>
          <w:position w:val="-4"/>
        </w:rPr>
        <w:drawing>
          <wp:inline distT="0" distB="0" distL="0" distR="0" wp14:anchorId="6208ED03" wp14:editId="0B7974B1">
            <wp:extent cx="238125"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8B58AB">
        <w:t xml:space="preserve"> defined in Table 10.1.3.1-1A </w:t>
      </w:r>
      <w:r w:rsidR="006624E1" w:rsidRPr="008B58AB">
        <w:rPr>
          <w:lang w:val="en-US"/>
        </w:rPr>
        <w:t xml:space="preserve">, </w:t>
      </w:r>
      <w:r w:rsidR="006624E1" w:rsidRPr="008B58AB">
        <w:rPr>
          <w:rFonts w:eastAsia="SimSun" w:hint="eastAsia"/>
          <w:lang w:eastAsia="zh-CN"/>
        </w:rPr>
        <w:t xml:space="preserve">where </w:t>
      </w:r>
      <w:r w:rsidR="00DF64B1" w:rsidRPr="008B58AB">
        <w:rPr>
          <w:noProof/>
          <w:position w:val="-6"/>
        </w:rPr>
        <w:drawing>
          <wp:inline distT="0" distB="0" distL="0" distR="0" wp14:anchorId="4D7E73A8" wp14:editId="0727C735">
            <wp:extent cx="104775" cy="123825"/>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8B58AB">
        <w:rPr>
          <w:rFonts w:eastAsia="SimSun"/>
          <w:sz w:val="19"/>
          <w:szCs w:val="19"/>
          <w:lang w:eastAsia="zh-CN"/>
        </w:rPr>
        <w:t xml:space="preserve"> </w:t>
      </w:r>
      <w:r w:rsidR="006624E1" w:rsidRPr="008B58AB">
        <w:rPr>
          <w:rFonts w:eastAsia="SimSun"/>
          <w:lang w:eastAsia="zh-CN"/>
        </w:rPr>
        <w:t>is selected from</w:t>
      </w:r>
      <w:r w:rsidR="006624E1" w:rsidRPr="008B58AB">
        <w:rPr>
          <w:rFonts w:eastAsia="SimSun" w:hint="eastAsia"/>
          <w:lang w:eastAsia="zh-CN"/>
        </w:rPr>
        <w:t xml:space="preserve"> {0, 1, 2, 3}</w:t>
      </w:r>
      <w:r w:rsidR="006624E1" w:rsidRPr="008B58AB">
        <w:rPr>
          <w:rFonts w:eastAsia="SimSun"/>
          <w:lang w:eastAsia="zh-CN"/>
        </w:rPr>
        <w:t xml:space="preserve"> such that</w:t>
      </w:r>
      <w:r w:rsidR="006624E1" w:rsidRPr="008B58AB">
        <w:rPr>
          <w:rFonts w:eastAsia="SimSun" w:hint="eastAsia"/>
          <w:lang w:eastAsia="zh-CN"/>
        </w:rPr>
        <w:t xml:space="preserve"> </w:t>
      </w:r>
      <w:r w:rsidR="00DF64B1" w:rsidRPr="008B58AB">
        <w:rPr>
          <w:noProof/>
          <w:position w:val="-14"/>
        </w:rPr>
        <w:drawing>
          <wp:inline distT="0" distB="0" distL="0" distR="0" wp14:anchorId="1C11E132" wp14:editId="74F903B1">
            <wp:extent cx="1019175" cy="219075"/>
            <wp:effectExtent l="0" t="0" r="0" b="0"/>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8B58AB">
        <w:rPr>
          <w:rFonts w:eastAsia="SimSun"/>
          <w:lang w:eastAsia="zh-CN"/>
        </w:rPr>
        <w:t xml:space="preserve">, </w:t>
      </w:r>
      <w:r w:rsidR="00DF64B1" w:rsidRPr="008B58AB">
        <w:rPr>
          <w:noProof/>
          <w:position w:val="-16"/>
        </w:rPr>
        <w:drawing>
          <wp:inline distT="0" distB="0" distL="0" distR="0" wp14:anchorId="100F96EA" wp14:editId="411D3AFE">
            <wp:extent cx="2362200" cy="276225"/>
            <wp:effectExtent l="0" t="0" r="0" b="0"/>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14:anchorId="196CEDA7" wp14:editId="02E5EF2C">
            <wp:extent cx="342900" cy="2095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t xml:space="preserve"> is the number of the first CCE used for transmission of the corresponding PDCCH in subframe </w:t>
      </w:r>
      <w:r w:rsidR="00DF64B1" w:rsidRPr="008B58AB">
        <w:rPr>
          <w:noProof/>
          <w:position w:val="-12"/>
        </w:rPr>
        <w:drawing>
          <wp:inline distT="0" distB="0" distL="0" distR="0" wp14:anchorId="4A1513BF" wp14:editId="25A35909">
            <wp:extent cx="361950" cy="209550"/>
            <wp:effectExtent l="0" t="0" r="0" b="0"/>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8B58AB">
        <w:t xml:space="preserve">, </w:t>
      </w:r>
      <w:r w:rsidR="006624E1" w:rsidRPr="008B58AB">
        <w:rPr>
          <w:lang w:val="en-US"/>
        </w:rPr>
        <w:t xml:space="preserve">and </w:t>
      </w:r>
      <w:r w:rsidR="00DF64B1" w:rsidRPr="008B58AB">
        <w:rPr>
          <w:noProof/>
          <w:position w:val="-12"/>
        </w:rPr>
        <w:drawing>
          <wp:inline distT="0" distB="0" distL="0" distR="0" wp14:anchorId="069B862A" wp14:editId="1776AF36">
            <wp:extent cx="476250" cy="266700"/>
            <wp:effectExtent l="0" t="0" r="0" b="0"/>
            <wp:docPr id="1804"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sidRPr="008B58AB">
        <w:rPr>
          <w:lang w:val="en-US"/>
        </w:rPr>
        <w:t xml:space="preserve">, </w:t>
      </w:r>
      <w:r w:rsidR="00DF64B1" w:rsidRPr="008B58AB">
        <w:rPr>
          <w:noProof/>
          <w:position w:val="-10"/>
        </w:rPr>
        <w:drawing>
          <wp:inline distT="0" distB="0" distL="0" distR="0" wp14:anchorId="3F2C55B4" wp14:editId="22E09EE1">
            <wp:extent cx="457200" cy="209550"/>
            <wp:effectExtent l="0" t="0" r="0" b="0"/>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lang w:val="en-US"/>
        </w:rPr>
        <w:t>, are</w:t>
      </w:r>
      <w:r w:rsidR="006624E1" w:rsidRPr="008B58AB">
        <w:t xml:space="preserve"> configured by higher layers</w:t>
      </w:r>
      <w:r w:rsidR="006624E1" w:rsidRPr="008B58AB">
        <w:rPr>
          <w:rFonts w:eastAsia="SimSun"/>
          <w:lang w:eastAsia="zh-CN"/>
        </w:rPr>
        <w:t>.</w:t>
      </w:r>
    </w:p>
    <w:p w14:paraId="70EE68CD" w14:textId="77777777" w:rsidR="00DE78B1" w:rsidRPr="008B58AB" w:rsidRDefault="000B65AB" w:rsidP="00AA5868">
      <w:pPr>
        <w:pStyle w:val="B4"/>
      </w:pPr>
      <w:r w:rsidRPr="008B58AB">
        <w:rPr>
          <w:lang w:eastAsia="zh-CN"/>
        </w:rPr>
        <w:t>-</w:t>
      </w:r>
      <w:r w:rsidRPr="008B58AB">
        <w:rPr>
          <w:lang w:eastAsia="zh-CN"/>
        </w:rPr>
        <w:tab/>
      </w:r>
      <w:r w:rsidR="00581C7A" w:rsidRPr="008B58AB">
        <w:rPr>
          <w:rFonts w:hint="eastAsia"/>
          <w:lang w:eastAsia="zh-CN"/>
        </w:rPr>
        <w:t>For a UE configured with a transmission mode that supports up to two transport blocks on the primary cell, the PUCCH resource</w:t>
      </w:r>
      <w:r w:rsidR="00581C7A" w:rsidRPr="008B58AB">
        <w:rPr>
          <w:lang w:eastAsia="zh-CN"/>
        </w:rPr>
        <w:t xml:space="preserve"> </w:t>
      </w:r>
      <w:r w:rsidR="00DF64B1" w:rsidRPr="008B58AB">
        <w:rPr>
          <w:noProof/>
          <w:position w:val="-14"/>
        </w:rPr>
        <w:drawing>
          <wp:inline distT="0" distB="0" distL="0" distR="0" wp14:anchorId="1E3BD1F7" wp14:editId="77F2BB5B">
            <wp:extent cx="447675" cy="219075"/>
            <wp:effectExtent l="0" t="0" r="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t xml:space="preserve"> is determined as</w:t>
      </w:r>
      <w:r w:rsidR="00581C7A" w:rsidRPr="008B58AB">
        <w:rPr>
          <w:lang w:eastAsia="zh-CN"/>
        </w:rPr>
        <w:t xml:space="preserve"> </w:t>
      </w:r>
      <w:r w:rsidR="00DF64B1" w:rsidRPr="008B58AB">
        <w:rPr>
          <w:noProof/>
          <w:position w:val="-14"/>
        </w:rPr>
        <w:drawing>
          <wp:inline distT="0" distB="0" distL="0" distR="0" wp14:anchorId="360A8EF7" wp14:editId="4E1B6BC7">
            <wp:extent cx="1181100" cy="238125"/>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8B58AB">
        <w:rPr>
          <w:rFonts w:hint="eastAsia"/>
          <w:lang w:eastAsia="zh-CN"/>
        </w:rPr>
        <w:t>.</w:t>
      </w:r>
      <w:r w:rsidR="00581C7A" w:rsidRPr="008B58AB">
        <w:rPr>
          <w:rFonts w:hint="eastAsia"/>
          <w:sz w:val="19"/>
          <w:szCs w:val="19"/>
          <w:lang w:eastAsia="zh-CN"/>
        </w:rPr>
        <w:t>HARQ-ACK(0) is the ACK/NACK/DTX respons</w:t>
      </w:r>
      <w:r w:rsidR="00581C7A" w:rsidRPr="008B58AB">
        <w:rPr>
          <w:rFonts w:hint="eastAsia"/>
          <w:sz w:val="19"/>
          <w:szCs w:val="19"/>
          <w:lang w:val="en-US" w:eastAsia="zh-CN"/>
        </w:rPr>
        <w:t>e</w:t>
      </w:r>
      <w:r w:rsidR="00581C7A" w:rsidRPr="008B58AB">
        <w:rPr>
          <w:rFonts w:hint="eastAsia"/>
          <w:sz w:val="19"/>
          <w:szCs w:val="19"/>
          <w:lang w:eastAsia="zh-CN"/>
        </w:rPr>
        <w:t xml:space="preserve"> for the </w:t>
      </w:r>
      <w:r w:rsidR="00581C7A" w:rsidRPr="008B58AB">
        <w:rPr>
          <w:rFonts w:hint="eastAsia"/>
          <w:lang w:eastAsia="zh-CN"/>
        </w:rPr>
        <w:t xml:space="preserve">PDSCH without a corresponding PDCCH detected. </w:t>
      </w:r>
      <w:r w:rsidR="00581C7A" w:rsidRPr="008B58AB">
        <w:rPr>
          <w:rFonts w:hint="eastAsia"/>
          <w:sz w:val="19"/>
          <w:szCs w:val="19"/>
          <w:lang w:eastAsia="zh-CN"/>
        </w:rPr>
        <w:t xml:space="preserve">HARQ-ACK(1) is the ACK/NACK/DTX response for the first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 xml:space="preserve">indicated by the detection of a corresponding PDCCH </w:t>
      </w:r>
      <w:r w:rsidR="00581C7A" w:rsidRPr="008B58AB">
        <w:rPr>
          <w:rFonts w:eastAsia="Malgun Gothic"/>
        </w:rPr>
        <w:t xml:space="preserve">for which the value of the DAI field in the corresponding DCI format is equal to </w:t>
      </w:r>
      <w:r w:rsidR="008B58AB">
        <w:rPr>
          <w:rFonts w:eastAsia="Malgun Gothic"/>
        </w:rPr>
        <w:t>'</w:t>
      </w:r>
      <w:r w:rsidR="00581C7A" w:rsidRPr="008B58AB">
        <w:rPr>
          <w:rFonts w:eastAsia="Malgun Gothic"/>
        </w:rPr>
        <w:t>1</w:t>
      </w:r>
      <w:r w:rsidR="008B58AB">
        <w:rPr>
          <w:rFonts w:eastAsia="Malgun Gothic"/>
        </w:rPr>
        <w:t>'</w:t>
      </w:r>
      <w:r w:rsidR="00581C7A" w:rsidRPr="008B58AB">
        <w:rPr>
          <w:rFonts w:eastAsia="Malgun Gothic"/>
        </w:rPr>
        <w:t xml:space="preserve"> </w:t>
      </w:r>
      <w:r w:rsidR="00581C7A" w:rsidRPr="008B58AB">
        <w:rPr>
          <w:rFonts w:hint="eastAsia"/>
          <w:lang w:eastAsia="zh-CN"/>
        </w:rPr>
        <w:t xml:space="preserve">or </w:t>
      </w:r>
      <w:r w:rsidR="00581C7A" w:rsidRPr="008B58AB">
        <w:rPr>
          <w:lang w:eastAsia="zh-CN"/>
        </w:rPr>
        <w:t xml:space="preserve">for </w:t>
      </w:r>
      <w:r w:rsidR="00581C7A" w:rsidRPr="008B58AB">
        <w:rPr>
          <w:rFonts w:hint="eastAsia"/>
          <w:lang w:eastAsia="zh-CN"/>
        </w:rPr>
        <w:t>the</w:t>
      </w:r>
      <w:r w:rsidR="00581C7A" w:rsidRPr="008B58AB">
        <w:rPr>
          <w:rFonts w:hint="eastAsia"/>
          <w:lang w:val="en-US" w:eastAsia="zh-CN"/>
        </w:rPr>
        <w:t xml:space="preserve"> </w:t>
      </w:r>
      <w:r w:rsidR="00581C7A" w:rsidRPr="008B58AB">
        <w:rPr>
          <w:rFonts w:hint="eastAsia"/>
          <w:lang w:eastAsia="zh-CN"/>
        </w:rPr>
        <w:t xml:space="preserve">PDCCH indicating downlink SPS release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 xml:space="preserve">. </w:t>
      </w:r>
      <w:r w:rsidR="00581C7A" w:rsidRPr="008B58AB">
        <w:rPr>
          <w:rFonts w:hint="eastAsia"/>
          <w:sz w:val="19"/>
          <w:szCs w:val="19"/>
          <w:lang w:eastAsia="zh-CN"/>
        </w:rPr>
        <w:t>HARQ-A</w:t>
      </w:r>
      <w:r w:rsidR="00581C7A" w:rsidRPr="008B58AB">
        <w:rPr>
          <w:rFonts w:hint="eastAsia"/>
          <w:sz w:val="19"/>
          <w:szCs w:val="19"/>
          <w:lang w:val="en-US" w:eastAsia="zh-CN"/>
        </w:rPr>
        <w:t>C</w:t>
      </w:r>
      <w:r w:rsidR="00581C7A" w:rsidRPr="008B58AB">
        <w:rPr>
          <w:rFonts w:hint="eastAsia"/>
          <w:sz w:val="19"/>
          <w:szCs w:val="19"/>
          <w:lang w:eastAsia="zh-CN"/>
        </w:rPr>
        <w:t>K(2) is the ACK/NACK/DTX</w:t>
      </w:r>
      <w:r w:rsidR="00581C7A" w:rsidRPr="008B58AB">
        <w:rPr>
          <w:rFonts w:hint="eastAsia"/>
          <w:sz w:val="19"/>
          <w:szCs w:val="19"/>
          <w:lang w:val="en-US" w:eastAsia="ja-JP"/>
        </w:rPr>
        <w:t xml:space="preserve"> </w:t>
      </w:r>
      <w:r w:rsidR="00581C7A" w:rsidRPr="008B58AB">
        <w:rPr>
          <w:rFonts w:hint="eastAsia"/>
          <w:sz w:val="19"/>
          <w:szCs w:val="19"/>
          <w:lang w:eastAsia="zh-CN"/>
        </w:rPr>
        <w:t xml:space="preserve">response for the second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indicated by the detection of a corresponding</w:t>
      </w:r>
      <w:r w:rsidR="00581C7A" w:rsidRPr="008B58AB" w:rsidDel="001A6E26">
        <w:rPr>
          <w:rFonts w:eastAsia="Malgun Gothic" w:hint="eastAsia"/>
        </w:rPr>
        <w:t xml:space="preserve"> </w:t>
      </w:r>
      <w:r w:rsidR="00581C7A" w:rsidRPr="008B58AB">
        <w:rPr>
          <w:lang w:eastAsia="zh-CN"/>
        </w:rPr>
        <w:t>PDCCH</w:t>
      </w:r>
      <w:r w:rsidR="00581C7A" w:rsidRPr="008B58AB">
        <w:rPr>
          <w:rFonts w:hint="eastAsia"/>
          <w:lang w:eastAsia="zh-CN"/>
        </w:rPr>
        <w:t xml:space="preserv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w:t>
      </w:r>
    </w:p>
    <w:p w14:paraId="053765EE" w14:textId="77777777" w:rsidR="000B65AB" w:rsidRPr="008B58AB" w:rsidRDefault="006624E1" w:rsidP="006624E1">
      <w:pPr>
        <w:pStyle w:val="B1"/>
      </w:pPr>
      <w:r w:rsidRPr="008B58AB">
        <w:t>-</w:t>
      </w:r>
      <w:r w:rsidRPr="008B58AB">
        <w:tab/>
      </w:r>
      <w:r w:rsidR="00CC5BCE" w:rsidRPr="008B58AB">
        <w:t xml:space="preserve">for </w:t>
      </w:r>
      <w:r w:rsidR="00DF64B1" w:rsidRPr="008B58AB">
        <w:rPr>
          <w:noProof/>
          <w:position w:val="-4"/>
        </w:rPr>
        <w:drawing>
          <wp:inline distT="0" distB="0" distL="0" distR="0" wp14:anchorId="0D02872A" wp14:editId="35080FE1">
            <wp:extent cx="342900" cy="142875"/>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sidRPr="008B58AB">
        <w:rPr>
          <w:position w:val="-4"/>
        </w:rPr>
        <w:t>,</w:t>
      </w:r>
      <w:r w:rsidR="00CC5BCE" w:rsidRPr="008B58AB">
        <w:t xml:space="preserve"> and </w:t>
      </w:r>
    </w:p>
    <w:p w14:paraId="394E0CD7" w14:textId="77777777" w:rsidR="000B65AB" w:rsidRPr="008B58AB" w:rsidRDefault="000B65AB" w:rsidP="00AA5868">
      <w:pPr>
        <w:pStyle w:val="B2"/>
      </w:pPr>
      <w:r w:rsidRPr="008B58AB">
        <w:t>-</w:t>
      </w:r>
      <w:r w:rsidRPr="008B58AB">
        <w:tab/>
        <w:t xml:space="preserve">for </w:t>
      </w:r>
      <w:r w:rsidR="00CC5BCE" w:rsidRPr="008B58AB">
        <w:t xml:space="preserve">a PDSCH transmission only on the primary cell where there is not a corresponding EPDCCH detected within subframe(s) </w:t>
      </w:r>
      <w:r w:rsidR="00DF64B1" w:rsidRPr="008B58AB">
        <w:rPr>
          <w:noProof/>
          <w:position w:val="-6"/>
        </w:rPr>
        <w:drawing>
          <wp:inline distT="0" distB="0" distL="0" distR="0" wp14:anchorId="1155F85E" wp14:editId="2A25E885">
            <wp:extent cx="285750" cy="171450"/>
            <wp:effectExtent l="0" t="0" r="0" b="0"/>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0B55FCE7" wp14:editId="7CD3E170">
            <wp:extent cx="342900" cy="1714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00CC5BCE" w:rsidRPr="008B58AB">
        <w:t xml:space="preserve">and </w:t>
      </w:r>
    </w:p>
    <w:p w14:paraId="024F627C" w14:textId="77777777" w:rsidR="000B65AB" w:rsidRPr="008B58AB" w:rsidRDefault="000B65AB" w:rsidP="00AA5868">
      <w:pPr>
        <w:pStyle w:val="B3"/>
        <w:rPr>
          <w:rFonts w:eastAsia="SimSun"/>
          <w:lang w:eastAsia="zh-CN"/>
        </w:rPr>
      </w:pPr>
      <w:r w:rsidRPr="008B58AB">
        <w:t>-</w:t>
      </w:r>
      <w:r w:rsidRPr="008B58AB">
        <w:tab/>
        <w:t xml:space="preserve">for </w:t>
      </w:r>
      <w:r w:rsidR="00CC5BCE" w:rsidRPr="008B58AB">
        <w:t xml:space="preserve">an additional PDSCH transmission only on the primary cell indicated by the detection of a corresponding EPDCCH in subframe </w:t>
      </w:r>
      <w:r w:rsidR="00DF64B1" w:rsidRPr="008B58AB">
        <w:rPr>
          <w:noProof/>
          <w:position w:val="-12"/>
        </w:rPr>
        <w:drawing>
          <wp:inline distT="0" distB="0" distL="0" distR="0" wp14:anchorId="677C7661" wp14:editId="2CD64846">
            <wp:extent cx="342900" cy="19050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14:anchorId="339F6186" wp14:editId="046D1F16">
            <wp:extent cx="390525" cy="19050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14:paraId="3A81E260" w14:textId="77777777" w:rsidR="000B65AB" w:rsidRPr="008B58AB" w:rsidRDefault="000B65AB" w:rsidP="00AA5868">
      <w:pPr>
        <w:pStyle w:val="B3"/>
        <w:rPr>
          <w:rFonts w:eastAsia="SimSun"/>
          <w:lang w:eastAsia="zh-CN"/>
        </w:rPr>
      </w:pPr>
      <w:r w:rsidRPr="008B58AB">
        <w:t>-</w:t>
      </w:r>
      <w:r w:rsidRPr="008B58AB">
        <w:tab/>
        <w:t xml:space="preserve">for </w:t>
      </w:r>
      <w:r w:rsidR="00CC5BCE" w:rsidRPr="008B58AB">
        <w:rPr>
          <w:rFonts w:eastAsia="SimSun" w:hint="eastAsia"/>
          <w:lang w:eastAsia="zh-CN"/>
        </w:rPr>
        <w:t>a</w:t>
      </w:r>
      <w:r w:rsidRPr="008B58AB">
        <w:rPr>
          <w:rFonts w:eastAsia="SimSun"/>
          <w:lang w:eastAsia="zh-CN"/>
        </w:rPr>
        <w:t>n additional</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14:anchorId="694E3474" wp14:editId="783F3F72">
            <wp:extent cx="342900" cy="19050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14:anchorId="2D71FB8A" wp14:editId="08CBB22E">
            <wp:extent cx="390525" cy="19050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p>
    <w:p w14:paraId="23D6409D" w14:textId="77777777" w:rsidR="00CC5BCE" w:rsidRPr="008B58AB" w:rsidRDefault="000B65AB" w:rsidP="00AA5868">
      <w:pPr>
        <w:pStyle w:val="B4"/>
      </w:pPr>
      <w:r w:rsidRPr="008B58AB">
        <w:t>-</w:t>
      </w:r>
      <w:r w:rsidRPr="008B58AB">
        <w:tab/>
      </w:r>
      <w:r w:rsidR="00CC5BCE" w:rsidRPr="008B58AB">
        <w:t xml:space="preserve">the UE shall </w:t>
      </w:r>
      <w:r w:rsidR="00CC5BCE" w:rsidRPr="008B58AB">
        <w:rPr>
          <w:rFonts w:hint="eastAsia"/>
          <w:lang w:eastAsia="zh-CN"/>
        </w:rPr>
        <w:t xml:space="preserve">transmit </w:t>
      </w:r>
      <w:r w:rsidR="00DF64B1" w:rsidRPr="008B58AB">
        <w:rPr>
          <w:noProof/>
          <w:position w:val="-14"/>
        </w:rPr>
        <w:drawing>
          <wp:inline distT="0" distB="0" distL="0" distR="0" wp14:anchorId="097F4869" wp14:editId="7309925F">
            <wp:extent cx="552450" cy="200025"/>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8B58AB">
        <w:rPr>
          <w:rFonts w:hint="eastAsia"/>
          <w:lang w:eastAsia="zh-CN"/>
        </w:rPr>
        <w:t xml:space="preserve"> in subframe </w:t>
      </w:r>
      <w:r w:rsidR="00DF64B1" w:rsidRPr="008B58AB">
        <w:rPr>
          <w:noProof/>
          <w:position w:val="-6"/>
        </w:rPr>
        <w:drawing>
          <wp:inline distT="0" distB="0" distL="0" distR="0" wp14:anchorId="5141497C" wp14:editId="50AD075E">
            <wp:extent cx="114300" cy="123825"/>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8B58AB">
        <w:rPr>
          <w:rFonts w:hint="eastAsia"/>
          <w:lang w:eastAsia="zh-CN"/>
        </w:rPr>
        <w:t xml:space="preserve"> using PUCCH format 1b on PUCCH resource </w:t>
      </w:r>
      <w:r w:rsidR="00DF64B1" w:rsidRPr="008B58AB">
        <w:rPr>
          <w:noProof/>
          <w:position w:val="-12"/>
        </w:rPr>
        <w:drawing>
          <wp:inline distT="0" distB="0" distL="0" distR="0" wp14:anchorId="19007B84" wp14:editId="428F2CAD">
            <wp:extent cx="371475" cy="2095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8B58AB">
        <w:rPr>
          <w:rFonts w:hint="eastAsia"/>
          <w:lang w:eastAsia="zh-CN"/>
        </w:rPr>
        <w:t xml:space="preserve"> selected from </w:t>
      </w:r>
      <w:r w:rsidR="00DF64B1" w:rsidRPr="008B58AB">
        <w:rPr>
          <w:noProof/>
          <w:position w:val="-4"/>
        </w:rPr>
        <w:drawing>
          <wp:inline distT="0" distB="0" distL="0" distR="0" wp14:anchorId="09B1CBC2" wp14:editId="04E27BF7">
            <wp:extent cx="1524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hint="eastAsia"/>
          <w:lang w:eastAsia="zh-CN"/>
        </w:rPr>
        <w:t xml:space="preserve"> PUCCH resources </w:t>
      </w:r>
      <w:r w:rsidR="00DF64B1" w:rsidRPr="008B58AB">
        <w:rPr>
          <w:noProof/>
          <w:position w:val="-14"/>
        </w:rPr>
        <w:drawing>
          <wp:inline distT="0" distB="0" distL="0" distR="0" wp14:anchorId="7FBA65D4" wp14:editId="2CE17193">
            <wp:extent cx="466725" cy="257175"/>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hint="eastAsia"/>
          <w:lang w:eastAsia="zh-CN"/>
        </w:rPr>
        <w:t xml:space="preserve"> where </w:t>
      </w:r>
      <w:r w:rsidR="00DF64B1" w:rsidRPr="008B58AB">
        <w:rPr>
          <w:noProof/>
          <w:position w:val="-6"/>
        </w:rPr>
        <w:drawing>
          <wp:inline distT="0" distB="0" distL="0" distR="0" wp14:anchorId="5FCEDC1B" wp14:editId="1DDEF17F">
            <wp:extent cx="7429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CC5BCE" w:rsidRPr="008B58AB">
          <w:rPr>
            <w:rFonts w:hint="eastAsia"/>
            <w:lang w:eastAsia="zh-CN"/>
          </w:rPr>
          <w:t>10.1.3</w:t>
        </w:r>
      </w:smartTag>
      <w:r w:rsidR="00CC5BCE" w:rsidRPr="008B58AB">
        <w:rPr>
          <w:rFonts w:hint="eastAsia"/>
          <w:lang w:eastAsia="zh-CN"/>
        </w:rPr>
        <w:t xml:space="preserve">.2-1 and Table 10.1.3.2-2 for </w:t>
      </w:r>
      <w:r w:rsidR="00DF64B1" w:rsidRPr="008B58AB">
        <w:rPr>
          <w:noProof/>
          <w:position w:val="-4"/>
        </w:rPr>
        <w:drawing>
          <wp:inline distT="0" distB="0" distL="0" distR="0" wp14:anchorId="0CE34804" wp14:editId="064E81BF">
            <wp:extent cx="3810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 xml:space="preserve"> and </w:t>
      </w:r>
      <w:r w:rsidR="00DF64B1" w:rsidRPr="008B58AB">
        <w:rPr>
          <w:noProof/>
          <w:position w:val="-6"/>
        </w:rPr>
        <w:drawing>
          <wp:inline distT="0" distB="0" distL="0" distR="0" wp14:anchorId="0CD42A06" wp14:editId="425CCD0B">
            <wp:extent cx="3619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14:anchorId="7D3306EB" wp14:editId="299D631A">
            <wp:extent cx="3619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otherwise, </w:t>
      </w:r>
      <w:r w:rsidR="00DF64B1" w:rsidRPr="008B58AB">
        <w:rPr>
          <w:noProof/>
          <w:position w:val="-4"/>
        </w:rPr>
        <w:drawing>
          <wp:inline distT="0" distB="0" distL="0" distR="0" wp14:anchorId="15EFAE7F" wp14:editId="2705EDA5">
            <wp:extent cx="3810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w:t>
      </w:r>
    </w:p>
    <w:p w14:paraId="6D79994E" w14:textId="77777777" w:rsidR="00CC5BCE" w:rsidRPr="008B58AB" w:rsidRDefault="000B65AB" w:rsidP="00AA5868">
      <w:pPr>
        <w:pStyle w:val="B5"/>
      </w:pPr>
      <w:r w:rsidRPr="008B58AB">
        <w:t>-</w:t>
      </w:r>
      <w:r w:rsidRPr="008B58AB">
        <w:tab/>
      </w:r>
      <w:r w:rsidR="006624E1" w:rsidRPr="008B58AB">
        <w:t xml:space="preserve">If the UE is not configured with the higher layer parameter </w:t>
      </w:r>
      <w:r w:rsidR="00961ECE" w:rsidRPr="008B58AB">
        <w:rPr>
          <w:i/>
          <w:lang w:eastAsia="zh-CN"/>
        </w:rPr>
        <w:t>EIMTA-MainConfigServCell-r12</w:t>
      </w:r>
      <w:r w:rsidR="006624E1" w:rsidRPr="008B58AB">
        <w:rPr>
          <w:lang w:eastAsia="zh-CN"/>
        </w:rPr>
        <w:t xml:space="preserve"> on the primary cell, t</w:t>
      </w:r>
      <w:r w:rsidR="00CC5BCE" w:rsidRPr="008B58AB">
        <w:rPr>
          <w:rFonts w:hint="eastAsia"/>
          <w:lang w:eastAsia="zh-CN"/>
        </w:rPr>
        <w:t xml:space="preserve">he PUCCH </w:t>
      </w:r>
      <w:r w:rsidR="00CC5BCE" w:rsidRPr="008B58AB">
        <w:rPr>
          <w:rFonts w:hint="eastAsia"/>
        </w:rPr>
        <w:t xml:space="preserve">resource </w:t>
      </w:r>
      <w:r w:rsidR="00DF64B1" w:rsidRPr="008B58AB">
        <w:rPr>
          <w:noProof/>
          <w:position w:val="-14"/>
        </w:rPr>
        <w:drawing>
          <wp:inline distT="0" distB="0" distL="0" distR="0" wp14:anchorId="297A8C90" wp14:editId="5D6F3DF0">
            <wp:extent cx="447675" cy="23812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rPr>
          <w:rFonts w:hint="eastAsia"/>
        </w:rPr>
        <w:t xml:space="preserve"> is determined according to higher layer configuration and Table 9.2-2. </w:t>
      </w:r>
      <w:r w:rsidR="00CC5BCE" w:rsidRPr="008B58AB">
        <w:t>T</w:t>
      </w:r>
      <w:r w:rsidR="00CC5BCE" w:rsidRPr="008B58AB">
        <w:rPr>
          <w:rFonts w:hint="eastAsia"/>
        </w:rPr>
        <w:t>he PUCCH resource</w:t>
      </w:r>
      <w:r w:rsidR="00CC5BCE" w:rsidRPr="008B58AB">
        <w:rPr>
          <w:rFonts w:hint="eastAsia"/>
          <w:lang w:eastAsia="zh-CN"/>
        </w:rPr>
        <w:t xml:space="preserve"> </w:t>
      </w:r>
      <w:r w:rsidR="00DF64B1" w:rsidRPr="008B58AB">
        <w:rPr>
          <w:noProof/>
          <w:position w:val="-14"/>
        </w:rPr>
        <w:drawing>
          <wp:inline distT="0" distB="0" distL="0" distR="0" wp14:anchorId="0FA800EC" wp14:editId="3B382451">
            <wp:extent cx="438150" cy="23812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8B58AB">
        <w:t xml:space="preserve"> is determined as </w:t>
      </w:r>
    </w:p>
    <w:p w14:paraId="6CFB301B" w14:textId="77777777"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14:anchorId="73D6154F" wp14:editId="76FC6863">
            <wp:extent cx="114300" cy="15240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7B7175DD" w14:textId="77777777" w:rsidR="00CC5BCE" w:rsidRPr="008B58AB" w:rsidRDefault="000B65AB" w:rsidP="00AA5868">
      <w:pPr>
        <w:pStyle w:val="B5"/>
        <w:ind w:left="1986"/>
      </w:pPr>
      <w:r w:rsidRPr="008B58AB">
        <w:tab/>
      </w:r>
      <w:r w:rsidR="00CC5BCE" w:rsidRPr="008B58AB">
        <w:t xml:space="preserve"> </w:t>
      </w:r>
      <w:r w:rsidR="00DF64B1" w:rsidRPr="008B58AB">
        <w:rPr>
          <w:noProof/>
        </w:rPr>
        <w:drawing>
          <wp:inline distT="0" distB="0" distL="0" distR="0" wp14:anchorId="4C3DA55C" wp14:editId="73FD9CF3">
            <wp:extent cx="3000375" cy="41910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4AC39B71" w14:textId="77777777"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14:anchorId="637B1102" wp14:editId="034867F3">
            <wp:extent cx="114300" cy="15240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14:paraId="4D2F1724" w14:textId="77777777" w:rsidR="00CC5BCE" w:rsidRPr="008B58AB" w:rsidRDefault="000B65AB" w:rsidP="00AA5868">
      <w:pPr>
        <w:pStyle w:val="B5"/>
        <w:ind w:left="1986"/>
      </w:pPr>
      <w:r w:rsidRPr="008B58AB">
        <w:tab/>
      </w:r>
      <w:r w:rsidR="00C8626A" w:rsidRPr="008B58AB">
        <w:t xml:space="preserve"> </w:t>
      </w:r>
      <w:r w:rsidR="00DF64B1" w:rsidRPr="008B58AB">
        <w:rPr>
          <w:noProof/>
        </w:rPr>
        <w:drawing>
          <wp:inline distT="0" distB="0" distL="0" distR="0" wp14:anchorId="0BC8902D" wp14:editId="284FB8FC">
            <wp:extent cx="3924300" cy="466725"/>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229798CC" w14:textId="77777777" w:rsidR="006624E1" w:rsidRPr="008B58AB" w:rsidRDefault="000B65AB" w:rsidP="00AA5868">
      <w:pPr>
        <w:pStyle w:val="B5"/>
        <w:ind w:left="1986"/>
        <w:rPr>
          <w:lang w:eastAsia="zh-CN"/>
        </w:rPr>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14:anchorId="15787395" wp14:editId="48F6CFC4">
            <wp:extent cx="438150" cy="2476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14:anchorId="3F8D6FFA" wp14:editId="300D9CD8">
            <wp:extent cx="104775" cy="15240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14:anchorId="1546C7D7" wp14:editId="576D2D84">
            <wp:extent cx="352425" cy="20002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14:anchorId="1277F374" wp14:editId="1EC35C18">
            <wp:extent cx="552450" cy="257175"/>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14:anchorId="47B0CBFA" wp14:editId="648E05B1">
            <wp:extent cx="104775" cy="15240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14:anchorId="377D4944" wp14:editId="5C709A1B">
            <wp:extent cx="495300" cy="238125"/>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14:anchorId="66D4E6EE" wp14:editId="10AC3299">
            <wp:extent cx="104775" cy="15240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14:anchorId="391DCDE8" wp14:editId="47710B35">
            <wp:extent cx="352425" cy="200025"/>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rPr>
        <w:drawing>
          <wp:inline distT="0" distB="0" distL="0" distR="0" wp14:anchorId="56C7C67F" wp14:editId="4916D299">
            <wp:extent cx="15240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14:anchorId="0B9A16F8" wp14:editId="316FE456">
            <wp:extent cx="352425" cy="200025"/>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noProof/>
          <w:position w:val="-6"/>
        </w:rPr>
        <w:drawing>
          <wp:inline distT="0" distB="0" distL="0" distR="0" wp14:anchorId="2C979295" wp14:editId="4DDF21B7">
            <wp:extent cx="390525"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14:anchorId="041D3D2E" wp14:editId="70C0BD10">
            <wp:extent cx="342900" cy="238125"/>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2D220739" wp14:editId="0D7BEBA7">
            <wp:extent cx="3810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14:anchorId="660C2641" wp14:editId="7B247B7A">
            <wp:extent cx="342900" cy="238125"/>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41A1FECA" wp14:editId="7EB874CE">
            <wp:extent cx="352425" cy="200025"/>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14:anchorId="0565F27C" wp14:editId="33142509">
            <wp:extent cx="714375" cy="2476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14:anchorId="26DDA7A2" wp14:editId="2074B1C5">
            <wp:extent cx="104775" cy="15240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14:anchorId="37D483B8" wp14:editId="6ECE09AD">
            <wp:extent cx="352425" cy="20002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14:anchorId="715617E6" wp14:editId="0EDFBBAF">
            <wp:extent cx="352425" cy="20002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14:anchorId="382FD60E" wp14:editId="1E33BABE">
            <wp:extent cx="714375" cy="2476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14:anchorId="418FD4D4" wp14:editId="45E49FA2">
            <wp:extent cx="104775" cy="15240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is configured for that UE in subframe</w:t>
      </w:r>
      <w:r w:rsidR="00DF64B1" w:rsidRPr="008B58AB">
        <w:rPr>
          <w:noProof/>
          <w:position w:val="-12"/>
        </w:rPr>
        <w:drawing>
          <wp:inline distT="0" distB="0" distL="0" distR="0" wp14:anchorId="6ECCE2CA" wp14:editId="45255086">
            <wp:extent cx="352425" cy="200025"/>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14:anchorId="438F094F" wp14:editId="6164F35D">
            <wp:extent cx="352425" cy="200025"/>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5, </w:t>
      </w:r>
      <w:r w:rsidR="00DF64B1" w:rsidRPr="008B58AB">
        <w:rPr>
          <w:noProof/>
          <w:position w:val="-14"/>
        </w:rPr>
        <w:drawing>
          <wp:inline distT="0" distB="0" distL="0" distR="0" wp14:anchorId="78D9248D" wp14:editId="3D5C3966">
            <wp:extent cx="714375"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14:anchorId="1612C16B" wp14:editId="6892E4A9">
            <wp:extent cx="352425" cy="200025"/>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14:anchorId="665B0979" wp14:editId="4D875E3E">
            <wp:extent cx="714375"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is equal to 0.</w:t>
      </w:r>
      <w:r w:rsidR="00CC5BCE" w:rsidRPr="008B58AB">
        <w:rPr>
          <w:rFonts w:hint="eastAsia"/>
          <w:lang w:eastAsia="zh-CN"/>
        </w:rPr>
        <w:t xml:space="preserve"> </w:t>
      </w:r>
    </w:p>
    <w:p w14:paraId="2CCD7FFC" w14:textId="77777777" w:rsidR="006624E1" w:rsidRPr="008B58AB" w:rsidRDefault="00F7164C" w:rsidP="00AA5868">
      <w:pPr>
        <w:pStyle w:val="B5"/>
      </w:pPr>
      <w:r w:rsidRPr="008B58AB">
        <w:t>-</w:t>
      </w:r>
      <w:r w:rsidRPr="008B58AB">
        <w:tab/>
      </w:r>
      <w:r w:rsidR="006624E1" w:rsidRPr="008B58AB">
        <w:t xml:space="preserve">If the UE is configured with the higher layer parameter </w:t>
      </w:r>
      <w:r w:rsidR="00961ECE" w:rsidRPr="008B58AB">
        <w:rPr>
          <w:i/>
          <w:lang w:eastAsia="zh-CN"/>
        </w:rPr>
        <w:t>EIMTA-MainConfigServCell-r12</w:t>
      </w:r>
      <w:r w:rsidR="006624E1" w:rsidRPr="008B58AB">
        <w:rPr>
          <w:lang w:eastAsia="zh-CN"/>
        </w:rPr>
        <w:t xml:space="preserve"> on the primary cell, t</w:t>
      </w:r>
      <w:r w:rsidR="006624E1" w:rsidRPr="008B58AB">
        <w:rPr>
          <w:rFonts w:hint="eastAsia"/>
          <w:lang w:eastAsia="zh-CN"/>
        </w:rPr>
        <w:t xml:space="preserve">he PUCCH </w:t>
      </w:r>
      <w:r w:rsidR="006624E1" w:rsidRPr="008B58AB">
        <w:rPr>
          <w:rFonts w:hint="eastAsia"/>
        </w:rPr>
        <w:t xml:space="preserve">resource </w:t>
      </w:r>
      <w:r w:rsidR="00DF64B1" w:rsidRPr="008B58AB">
        <w:rPr>
          <w:noProof/>
          <w:position w:val="-14"/>
        </w:rPr>
        <w:drawing>
          <wp:inline distT="0" distB="0" distL="0" distR="0" wp14:anchorId="5D3750F4" wp14:editId="2E299814">
            <wp:extent cx="447675" cy="238125"/>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14:anchorId="0CBBFF46" wp14:editId="233CE943">
            <wp:extent cx="438150" cy="238125"/>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8B58AB">
        <w:t xml:space="preserve"> is determined as </w:t>
      </w:r>
    </w:p>
    <w:p w14:paraId="62B3B106" w14:textId="77777777"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14:anchorId="72CD7818" wp14:editId="4F8518DE">
            <wp:extent cx="114300" cy="1524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distributed transmission</w:t>
      </w:r>
    </w:p>
    <w:p w14:paraId="229B2227" w14:textId="77777777" w:rsidR="006624E1" w:rsidRPr="008B58AB" w:rsidRDefault="00F7164C" w:rsidP="00AA5868">
      <w:pPr>
        <w:pStyle w:val="B5"/>
        <w:ind w:left="1986"/>
      </w:pPr>
      <w:r w:rsidRPr="008B58AB">
        <w:tab/>
      </w:r>
      <w:r w:rsidR="00C8626A" w:rsidRPr="008B58AB">
        <w:t xml:space="preserve"> </w:t>
      </w:r>
      <w:r w:rsidR="00DF64B1" w:rsidRPr="008B58AB">
        <w:rPr>
          <w:noProof/>
          <w:position w:val="-28"/>
        </w:rPr>
        <w:drawing>
          <wp:inline distT="0" distB="0" distL="0" distR="0" wp14:anchorId="4017E912" wp14:editId="70552B02">
            <wp:extent cx="3962400" cy="4191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3479E605" w14:textId="77777777"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14:anchorId="0E5FD2E8" wp14:editId="0D2AC668">
            <wp:extent cx="114300" cy="15240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localized transmission</w:t>
      </w:r>
    </w:p>
    <w:p w14:paraId="437A1BF7" w14:textId="77777777" w:rsidR="006624E1" w:rsidRPr="008B58AB" w:rsidRDefault="00F7164C" w:rsidP="00AA5868">
      <w:pPr>
        <w:pStyle w:val="B5"/>
        <w:ind w:left="1986"/>
      </w:pPr>
      <w:r w:rsidRPr="008B58AB">
        <w:tab/>
      </w:r>
      <w:r w:rsidR="00C8626A" w:rsidRPr="008B58AB">
        <w:t xml:space="preserve"> </w:t>
      </w:r>
      <w:r w:rsidR="00DF64B1" w:rsidRPr="008B58AB">
        <w:rPr>
          <w:noProof/>
          <w:position w:val="-32"/>
        </w:rPr>
        <w:drawing>
          <wp:inline distT="0" distB="0" distL="0" distR="0" wp14:anchorId="3D0A3921" wp14:editId="4C3E8D6A">
            <wp:extent cx="4933950" cy="4667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3E8FBDE1" w14:textId="77777777" w:rsidR="006624E1" w:rsidRPr="008B58AB" w:rsidRDefault="00F7164C" w:rsidP="00AA5868">
      <w:pPr>
        <w:pStyle w:val="B5"/>
        <w:ind w:left="1986"/>
        <w:rPr>
          <w:rFonts w:eastAsia="SimSun"/>
          <w:lang w:val="en-US" w:eastAsia="zh-CN"/>
        </w:rPr>
      </w:pPr>
      <w:r w:rsidRPr="008B58AB">
        <w:rPr>
          <w:rFonts w:eastAsia="SimSun"/>
          <w:lang w:val="en-US" w:eastAsia="zh-CN"/>
        </w:rPr>
        <w:tab/>
      </w:r>
      <w:r w:rsidR="006624E1" w:rsidRPr="008B58AB">
        <w:rPr>
          <w:rFonts w:eastAsia="SimSun"/>
          <w:lang w:val="en-US" w:eastAsia="zh-CN"/>
        </w:rPr>
        <w:t>where</w:t>
      </w:r>
    </w:p>
    <w:p w14:paraId="2B7430D7" w14:textId="77777777" w:rsidR="006624E1" w:rsidRPr="008B58AB" w:rsidRDefault="00F7164C" w:rsidP="00AA5868">
      <w:pPr>
        <w:pStyle w:val="B5"/>
        <w:ind w:left="2270"/>
      </w:pPr>
      <w:r w:rsidRPr="008B58AB">
        <w:t>-</w:t>
      </w:r>
      <w:r w:rsidRPr="008B58AB">
        <w:tab/>
      </w:r>
      <w:r w:rsidR="006624E1" w:rsidRPr="008B58AB">
        <w:t xml:space="preserve">if the value of </w:t>
      </w:r>
      <w:r w:rsidR="00DF64B1" w:rsidRPr="008B58AB">
        <w:rPr>
          <w:noProof/>
        </w:rPr>
        <w:drawing>
          <wp:inline distT="0" distB="0" distL="0" distR="0" wp14:anchorId="16C400F7" wp14:editId="7865B4F5">
            <wp:extent cx="171450" cy="209550"/>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14:anchorId="70DC01CE" wp14:editId="433E1DC4">
            <wp:extent cx="209550" cy="20002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14:anchorId="4108D1A1" wp14:editId="0A5ED6C6">
            <wp:extent cx="457200" cy="2000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t>, then</w:t>
      </w:r>
      <w:r w:rsidR="006624E1" w:rsidRPr="008B58AB">
        <w:rPr>
          <w:rFonts w:hint="eastAsia"/>
        </w:rPr>
        <w:t xml:space="preserve"> </w:t>
      </w:r>
      <w:r w:rsidR="00DF64B1" w:rsidRPr="008B58AB">
        <w:rPr>
          <w:noProof/>
        </w:rPr>
        <w:drawing>
          <wp:inline distT="0" distB="0" distL="0" distR="0" wp14:anchorId="73620FC4" wp14:editId="1403C7FE">
            <wp:extent cx="381000" cy="152400"/>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14:paraId="23826240" w14:textId="77777777" w:rsidR="006624E1" w:rsidRPr="008B58AB" w:rsidRDefault="00F7164C" w:rsidP="00AA5868">
      <w:pPr>
        <w:pStyle w:val="B5"/>
        <w:ind w:left="2270"/>
      </w:pPr>
      <w:r w:rsidRPr="008B58AB">
        <w:t>-</w:t>
      </w:r>
      <w:r w:rsidRPr="008B58AB">
        <w:tab/>
      </w:r>
      <w:r w:rsidR="006624E1" w:rsidRPr="008B58AB">
        <w:t xml:space="preserve">otherwise, if the value of </w:t>
      </w:r>
      <w:r w:rsidR="00DF64B1" w:rsidRPr="008B58AB">
        <w:rPr>
          <w:noProof/>
        </w:rPr>
        <w:drawing>
          <wp:inline distT="0" distB="0" distL="0" distR="0" wp14:anchorId="701C236D" wp14:editId="028809BB">
            <wp:extent cx="171450" cy="209550"/>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14:anchorId="37EA0B99" wp14:editId="28CBBD0F">
            <wp:extent cx="161925" cy="209550"/>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14:anchorId="2B20B614" wp14:editId="20F5D7A3">
            <wp:extent cx="457200" cy="209550"/>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t xml:space="preserve">, then </w:t>
      </w:r>
      <w:r w:rsidR="00DF64B1" w:rsidRPr="008B58AB">
        <w:rPr>
          <w:noProof/>
        </w:rPr>
        <w:drawing>
          <wp:inline distT="0" distB="0" distL="0" distR="0" wp14:anchorId="125E4ECD" wp14:editId="4701C5FF">
            <wp:extent cx="381000" cy="152400"/>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14:paraId="5C00094A" w14:textId="77777777" w:rsidR="006624E1" w:rsidRPr="008B58AB" w:rsidRDefault="00F7164C" w:rsidP="00AA5868">
      <w:pPr>
        <w:pStyle w:val="B5"/>
        <w:ind w:left="1986"/>
        <w:rPr>
          <w:lang w:eastAsia="zh-CN"/>
        </w:rPr>
      </w:pPr>
      <w:r w:rsidRPr="008B58AB">
        <w:rPr>
          <w:rFonts w:eastAsia="SimSun"/>
          <w:lang w:val="en-US" w:eastAsia="zh-CN"/>
        </w:rPr>
        <w:t>-</w:t>
      </w:r>
      <w:r w:rsidRPr="008B58AB">
        <w:rPr>
          <w:rFonts w:eastAsia="SimSun"/>
          <w:lang w:val="en-US" w:eastAsia="zh-CN"/>
        </w:rPr>
        <w:tab/>
      </w:r>
      <w:r w:rsidR="006624E1" w:rsidRPr="008B58AB">
        <w:rPr>
          <w:rFonts w:eastAsia="SimSun"/>
          <w:lang w:val="en-US" w:eastAsia="zh-CN"/>
        </w:rPr>
        <w:t xml:space="preserve">and </w:t>
      </w:r>
      <w:r w:rsidR="006624E1" w:rsidRPr="008B58AB">
        <w:rPr>
          <w:rFonts w:eastAsia="SimSun" w:hint="eastAsia"/>
          <w:lang w:eastAsia="zh-CN"/>
        </w:rPr>
        <w:t xml:space="preserve">where </w:t>
      </w:r>
      <w:r w:rsidR="00DF64B1" w:rsidRPr="008B58AB">
        <w:rPr>
          <w:noProof/>
          <w:position w:val="-14"/>
        </w:rPr>
        <w:drawing>
          <wp:inline distT="0" distB="0" distL="0" distR="0" wp14:anchorId="2A1591F8" wp14:editId="188D91C4">
            <wp:extent cx="438150" cy="247650"/>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8B58AB">
        <w:t xml:space="preserve"> is the number of the first ECCE (i.e. lowest</w:t>
      </w:r>
      <w:r w:rsidR="006624E1" w:rsidRPr="008B58AB">
        <w:rPr>
          <w:kern w:val="2"/>
          <w:lang w:eastAsia="zh-CN"/>
        </w:rPr>
        <w:t xml:space="preserve"> ECCE index used to construct the EPDCCH</w:t>
      </w:r>
      <w:r w:rsidR="006624E1" w:rsidRPr="008B58AB">
        <w:t xml:space="preserve">) used for transmission of the corresponding DCI assignment in EPDCCH-PRB-set </w:t>
      </w:r>
      <w:r w:rsidR="00DF64B1" w:rsidRPr="008B58AB">
        <w:rPr>
          <w:noProof/>
          <w:position w:val="-10"/>
        </w:rPr>
        <w:drawing>
          <wp:inline distT="0" distB="0" distL="0" distR="0" wp14:anchorId="0A1DC84D" wp14:editId="3399D903">
            <wp:extent cx="114300" cy="152400"/>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14:anchorId="302713EB" wp14:editId="6633F151">
            <wp:extent cx="400050" cy="23812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14:anchorId="71BD8D2F" wp14:editId="0FDE3F56">
            <wp:extent cx="552450" cy="2571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8B58AB">
        <w:t xml:space="preserve"> for EPDCCH-PRB-set </w:t>
      </w:r>
      <w:r w:rsidR="00DF64B1" w:rsidRPr="008B58AB">
        <w:rPr>
          <w:noProof/>
          <w:position w:val="-10"/>
        </w:rPr>
        <w:drawing>
          <wp:inline distT="0" distB="0" distL="0" distR="0" wp14:anchorId="5C307213" wp14:editId="499526B5">
            <wp:extent cx="114300" cy="152400"/>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is configured by the higher layer parameter </w:t>
      </w:r>
      <w:r w:rsidR="006624E1" w:rsidRPr="008B58AB">
        <w:rPr>
          <w:i/>
        </w:rPr>
        <w:t xml:space="preserve">pucch-ResourceStartOffset-r11 , </w:t>
      </w:r>
      <w:r w:rsidR="00DF64B1" w:rsidRPr="008B58AB">
        <w:rPr>
          <w:noProof/>
          <w:position w:val="-10"/>
        </w:rPr>
        <w:drawing>
          <wp:inline distT="0" distB="0" distL="0" distR="0" wp14:anchorId="79FAC57E" wp14:editId="24776784">
            <wp:extent cx="495300" cy="23812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8B58AB">
        <w:t xml:space="preserve">for EPDCCH-PRB-set </w:t>
      </w:r>
      <w:r w:rsidR="00DF64B1" w:rsidRPr="008B58AB">
        <w:rPr>
          <w:noProof/>
          <w:position w:val="-10"/>
        </w:rPr>
        <w:drawing>
          <wp:inline distT="0" distB="0" distL="0" distR="0" wp14:anchorId="13CAE66F" wp14:editId="69F6DBA1">
            <wp:extent cx="114300" cy="152400"/>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14:anchorId="3E54AF3E" wp14:editId="51D3ABBF">
            <wp:extent cx="400050" cy="238125"/>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is given in </w:t>
      </w:r>
      <w:r w:rsidR="00FE5A47" w:rsidRPr="008B58AB">
        <w:t>Subclause</w:t>
      </w:r>
      <w:r w:rsidR="006624E1" w:rsidRPr="008B58AB">
        <w:t xml:space="preserve"> 6.8A.1 in [3], </w:t>
      </w:r>
      <w:r w:rsidR="00DF64B1" w:rsidRPr="008B58AB">
        <w:rPr>
          <w:noProof/>
          <w:position w:val="-6"/>
        </w:rPr>
        <w:drawing>
          <wp:inline distT="0" distB="0" distL="0" distR="0" wp14:anchorId="4070B081" wp14:editId="3E3010D7">
            <wp:extent cx="152400" cy="1714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8B58AB">
        <w:t xml:space="preserve">is determined from the antenna port used for EPDCCH transmission in subframe </w:t>
      </w:r>
      <w:r w:rsidR="00DF64B1" w:rsidRPr="008B58AB">
        <w:rPr>
          <w:noProof/>
          <w:position w:val="-12"/>
        </w:rPr>
        <w:drawing>
          <wp:inline distT="0" distB="0" distL="0" distR="0" wp14:anchorId="5502E8FD" wp14:editId="6BB1066D">
            <wp:extent cx="352425" cy="2000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8B58AB">
        <w:t xml:space="preserve">which is described in </w:t>
      </w:r>
      <w:r w:rsidR="00FE5A47" w:rsidRPr="008B58AB">
        <w:t>Subclause</w:t>
      </w:r>
      <w:r w:rsidR="006624E1" w:rsidRPr="008B58AB">
        <w:t xml:space="preserve"> 6.8A.5 in [3].</w:t>
      </w:r>
      <w:r w:rsidR="008576A0" w:rsidRPr="008B58AB">
        <w:t xml:space="preserve"> </w:t>
      </w:r>
      <w:r w:rsidR="00DF64B1" w:rsidRPr="008B58AB">
        <w:rPr>
          <w:noProof/>
          <w:position w:val="-12"/>
        </w:rPr>
        <w:drawing>
          <wp:inline distT="0" distB="0" distL="0" distR="0" wp14:anchorId="01507F9C" wp14:editId="083C2877">
            <wp:extent cx="342900" cy="20955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rPr>
          <w:position w:val="-6"/>
        </w:rPr>
        <w:t xml:space="preserve">, </w:t>
      </w:r>
      <w:r w:rsidR="00DF64B1" w:rsidRPr="008B58AB">
        <w:rPr>
          <w:noProof/>
          <w:position w:val="-14"/>
        </w:rPr>
        <w:drawing>
          <wp:inline distT="0" distB="0" distL="0" distR="0" wp14:anchorId="06E917D4" wp14:editId="3743E0A4">
            <wp:extent cx="771525" cy="24765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sidRPr="008B58AB">
        <w:rPr>
          <w:position w:val="-10"/>
        </w:rPr>
        <w:t xml:space="preserve">, </w:t>
      </w:r>
      <w:r w:rsidR="00DF64B1" w:rsidRPr="008B58AB">
        <w:rPr>
          <w:noProof/>
          <w:position w:val="-18"/>
        </w:rPr>
        <w:drawing>
          <wp:inline distT="0" distB="0" distL="0" distR="0" wp14:anchorId="420DD3C0" wp14:editId="27813894">
            <wp:extent cx="742950" cy="2667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sidRPr="008B58AB">
        <w:rPr>
          <w:lang w:eastAsia="zh-CN"/>
        </w:rPr>
        <w:t xml:space="preserve">are determined as described in </w:t>
      </w:r>
      <w:r w:rsidR="00FE5A47" w:rsidRPr="008B58AB">
        <w:rPr>
          <w:lang w:eastAsia="zh-CN"/>
        </w:rPr>
        <w:t>Subclause</w:t>
      </w:r>
      <w:r w:rsidR="006624E1" w:rsidRPr="008B58AB">
        <w:rPr>
          <w:lang w:eastAsia="zh-CN"/>
        </w:rPr>
        <w:t xml:space="preserve"> 10.1.3.1.</w:t>
      </w:r>
    </w:p>
    <w:p w14:paraId="08714623" w14:textId="77777777" w:rsidR="00CC5BCE" w:rsidRPr="008B58AB" w:rsidRDefault="00865B96" w:rsidP="00AA5868">
      <w:pPr>
        <w:pStyle w:val="B5"/>
      </w:pPr>
      <w:r w:rsidRPr="008B58AB">
        <w:rPr>
          <w:lang w:eastAsia="zh-CN"/>
        </w:rPr>
        <w:t>-</w:t>
      </w:r>
      <w:r w:rsidRPr="008B58AB">
        <w:rPr>
          <w:lang w:eastAsia="zh-CN"/>
        </w:rPr>
        <w:tab/>
      </w:r>
      <w:r w:rsidR="00CC5BCE" w:rsidRPr="008B58AB">
        <w:rPr>
          <w:rFonts w:hint="eastAsia"/>
          <w:lang w:eastAsia="zh-CN"/>
        </w:rPr>
        <w:t>For a UE configured with a transmission mode that supports up to two transport blocks on the primary cell, the PUCCH resource</w:t>
      </w:r>
      <w:r w:rsidR="00CC5BCE" w:rsidRPr="008B58AB">
        <w:rPr>
          <w:lang w:eastAsia="zh-CN"/>
        </w:rPr>
        <w:t xml:space="preserve"> </w:t>
      </w:r>
      <w:r w:rsidR="00DF64B1" w:rsidRPr="008B58AB">
        <w:rPr>
          <w:noProof/>
          <w:position w:val="-14"/>
        </w:rPr>
        <w:drawing>
          <wp:inline distT="0" distB="0" distL="0" distR="0" wp14:anchorId="236458B7" wp14:editId="5BAC1AE1">
            <wp:extent cx="447675" cy="23812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t xml:space="preserve"> is determined as</w:t>
      </w:r>
      <w:r w:rsidR="00CC5BCE" w:rsidRPr="008B58AB">
        <w:rPr>
          <w:lang w:eastAsia="zh-CN"/>
        </w:rPr>
        <w:t xml:space="preserve"> </w:t>
      </w:r>
      <w:r w:rsidR="00DF64B1" w:rsidRPr="008B58AB">
        <w:rPr>
          <w:noProof/>
          <w:position w:val="-14"/>
        </w:rPr>
        <w:drawing>
          <wp:inline distT="0" distB="0" distL="0" distR="0" wp14:anchorId="748FFEA1" wp14:editId="53285EF9">
            <wp:extent cx="1181100"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8B58AB">
        <w:rPr>
          <w:rFonts w:hint="eastAsia"/>
          <w:lang w:eastAsia="zh-CN"/>
        </w:rPr>
        <w:t>.HARQ-ACK(0) is the ACK/NACK/DTX respon</w:t>
      </w:r>
      <w:r w:rsidR="00CC5BCE" w:rsidRPr="008B58AB">
        <w:rPr>
          <w:lang w:eastAsia="zh-CN"/>
        </w:rPr>
        <w:t>se</w:t>
      </w:r>
      <w:r w:rsidR="00CC5BCE" w:rsidRPr="008B58AB">
        <w:rPr>
          <w:rFonts w:hint="eastAsia"/>
          <w:lang w:eastAsia="zh-CN"/>
        </w:rPr>
        <w:t xml:space="preserve"> for the PDSCH without a corresponding </w:t>
      </w:r>
      <w:r w:rsidR="00CC5BCE" w:rsidRPr="008B58AB">
        <w:rPr>
          <w:lang w:eastAsia="zh-CN"/>
        </w:rPr>
        <w:t>E</w:t>
      </w:r>
      <w:r w:rsidR="00CC5BCE" w:rsidRPr="008B58AB">
        <w:rPr>
          <w:rFonts w:hint="eastAsia"/>
          <w:lang w:eastAsia="zh-CN"/>
        </w:rPr>
        <w:t xml:space="preserve">PDCCH detected. HARQ-ACK(1) is the ACK/NACK/DTX response for the first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 xml:space="preserve">indicated by the detection of a corresponding </w:t>
      </w:r>
      <w:r w:rsidR="00CC5BCE" w:rsidRPr="008B58AB">
        <w:rPr>
          <w:rFonts w:eastAsia="Malgun Gothic"/>
        </w:rPr>
        <w:t>E</w:t>
      </w:r>
      <w:r w:rsidR="00CC5BCE" w:rsidRPr="008B58AB">
        <w:rPr>
          <w:rFonts w:eastAsia="Malgun Gothic" w:hint="eastAsia"/>
        </w:rPr>
        <w:t xml:space="preserve">PDCCH </w:t>
      </w:r>
      <w:r w:rsidR="00CC5BCE" w:rsidRPr="008B58AB">
        <w:rPr>
          <w:rFonts w:eastAsia="Malgun Gothic"/>
        </w:rPr>
        <w:t xml:space="preserve">for which the value of the DAI field in the corresponding DCI format is equal to </w:t>
      </w:r>
      <w:r w:rsidR="008B58AB">
        <w:rPr>
          <w:rFonts w:eastAsia="Malgun Gothic"/>
        </w:rPr>
        <w:t>'</w:t>
      </w:r>
      <w:r w:rsidR="00CC5BCE" w:rsidRPr="008B58AB">
        <w:rPr>
          <w:rFonts w:eastAsia="Malgun Gothic"/>
        </w:rPr>
        <w:t>1</w:t>
      </w:r>
      <w:r w:rsidR="008B58AB">
        <w:rPr>
          <w:rFonts w:eastAsia="Malgun Gothic"/>
        </w:rPr>
        <w:t>'</w:t>
      </w:r>
      <w:r w:rsidR="00CC5BCE" w:rsidRPr="008B58AB">
        <w:rPr>
          <w:rFonts w:eastAsia="Malgun Gothic"/>
        </w:rPr>
        <w:t xml:space="preserve"> </w:t>
      </w:r>
      <w:r w:rsidR="00CC5BCE" w:rsidRPr="008B58AB">
        <w:rPr>
          <w:rFonts w:hint="eastAsia"/>
          <w:lang w:eastAsia="zh-CN"/>
        </w:rPr>
        <w:t xml:space="preserve">or </w:t>
      </w:r>
      <w:r w:rsidR="00CC5BCE" w:rsidRPr="008B58AB">
        <w:rPr>
          <w:lang w:eastAsia="zh-CN"/>
        </w:rPr>
        <w:t xml:space="preserve">for </w:t>
      </w:r>
      <w:r w:rsidR="00CC5BCE" w:rsidRPr="008B58AB">
        <w:rPr>
          <w:rFonts w:hint="eastAsia"/>
          <w:lang w:eastAsia="zh-CN"/>
        </w:rPr>
        <w:t>the</w:t>
      </w:r>
      <w:r w:rsidR="00CC5BCE" w:rsidRPr="008B58AB">
        <w:rPr>
          <w:rFonts w:hint="eastAsia"/>
          <w:lang w:val="en-US" w:eastAsia="zh-CN"/>
        </w:rPr>
        <w:t xml:space="preserve"> </w:t>
      </w:r>
      <w:r w:rsidR="00CC5BCE" w:rsidRPr="008B58AB">
        <w:rPr>
          <w:lang w:val="en-US" w:eastAsia="zh-CN"/>
        </w:rPr>
        <w:t>E</w:t>
      </w:r>
      <w:r w:rsidR="00CC5BCE" w:rsidRPr="008B58AB">
        <w:rPr>
          <w:rFonts w:hint="eastAsia"/>
          <w:lang w:eastAsia="zh-CN"/>
        </w:rPr>
        <w:t xml:space="preserve">PDCCH indicating downlink SPS release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rFonts w:hint="eastAsia"/>
          <w:lang w:eastAsia="zh-CN"/>
        </w:rPr>
        <w:t>. HARQ-A</w:t>
      </w:r>
      <w:r w:rsidR="00CC5BCE" w:rsidRPr="008B58AB">
        <w:rPr>
          <w:rFonts w:hint="eastAsia"/>
          <w:lang w:val="en-US" w:eastAsia="zh-CN"/>
        </w:rPr>
        <w:t>C</w:t>
      </w:r>
      <w:r w:rsidR="00CC5BCE" w:rsidRPr="008B58AB">
        <w:rPr>
          <w:rFonts w:hint="eastAsia"/>
          <w:lang w:eastAsia="zh-CN"/>
        </w:rPr>
        <w:t>K(2) is the ACK/NACK/DTX</w:t>
      </w:r>
      <w:r w:rsidR="00CC5BCE" w:rsidRPr="008B58AB">
        <w:rPr>
          <w:rFonts w:hint="eastAsia"/>
          <w:lang w:val="en-US" w:eastAsia="ja-JP"/>
        </w:rPr>
        <w:t xml:space="preserve"> </w:t>
      </w:r>
      <w:r w:rsidR="00CC5BCE" w:rsidRPr="008B58AB">
        <w:rPr>
          <w:rFonts w:hint="eastAsia"/>
          <w:lang w:eastAsia="zh-CN"/>
        </w:rPr>
        <w:t xml:space="preserve">response for the second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indicated by the detection of a corresponding</w:t>
      </w:r>
      <w:r w:rsidR="00CC5BCE" w:rsidRPr="008B58AB" w:rsidDel="001A6E26">
        <w:rPr>
          <w:rFonts w:eastAsia="Malgun Gothic" w:hint="eastAsia"/>
        </w:rPr>
        <w:t xml:space="preserve"> </w:t>
      </w:r>
      <w:r w:rsidR="00CC5BCE" w:rsidRPr="008B58AB">
        <w:rPr>
          <w:rFonts w:eastAsia="Malgun Gothic"/>
        </w:rPr>
        <w:t>E</w:t>
      </w:r>
      <w:r w:rsidR="00CC5BCE" w:rsidRPr="008B58AB">
        <w:rPr>
          <w:lang w:eastAsia="zh-CN"/>
        </w:rPr>
        <w:t>PDCCH</w:t>
      </w:r>
      <w:r w:rsidR="00CC5BCE" w:rsidRPr="008B58AB">
        <w:rPr>
          <w:rFonts w:hint="eastAsia"/>
          <w:lang w:eastAsia="zh-CN"/>
        </w:rPr>
        <w:t xml:space="preserv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lang w:eastAsia="zh-CN"/>
        </w:rPr>
        <w:t>.</w:t>
      </w:r>
    </w:p>
    <w:p w14:paraId="7C9C4F8E" w14:textId="77777777" w:rsidR="00865B96" w:rsidRPr="008B58AB" w:rsidRDefault="006624E1" w:rsidP="008260B9">
      <w:pPr>
        <w:pStyle w:val="B1"/>
      </w:pPr>
      <w:r w:rsidRPr="008B58AB">
        <w:t>-</w:t>
      </w:r>
      <w:r w:rsidRPr="008B58AB">
        <w:tab/>
      </w:r>
      <w:r w:rsidR="00DE78B1" w:rsidRPr="008B58AB">
        <w:t xml:space="preserve">for </w:t>
      </w:r>
      <w:r w:rsidR="00DF64B1" w:rsidRPr="008B58AB">
        <w:rPr>
          <w:noProof/>
          <w:position w:val="-4"/>
        </w:rPr>
        <w:drawing>
          <wp:inline distT="0" distB="0" distL="0" distR="0" wp14:anchorId="4ED0534B" wp14:editId="2918401C">
            <wp:extent cx="342900" cy="142875"/>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DE78B1" w:rsidRPr="008B58AB">
        <w:t xml:space="preserve"> and </w:t>
      </w:r>
    </w:p>
    <w:p w14:paraId="13A4E630" w14:textId="77777777" w:rsidR="00865B96" w:rsidRPr="008B58AB" w:rsidRDefault="00865B96" w:rsidP="00AA5868">
      <w:pPr>
        <w:pStyle w:val="B2"/>
        <w:rPr>
          <w:rFonts w:eastAsia="SimSun"/>
          <w:lang w:eastAsia="zh-CN"/>
        </w:rPr>
      </w:pPr>
      <w:r w:rsidRPr="008B58AB">
        <w:t>-</w:t>
      </w:r>
      <w:r w:rsidRPr="008B58AB">
        <w:tab/>
        <w:t xml:space="preserve">for </w:t>
      </w:r>
      <w:r w:rsidR="00DE78B1" w:rsidRPr="008B58AB">
        <w:t xml:space="preserve">a PDSCH transmission only on the primary cell indicated by the detection of a corresponding PDCCH in subframe </w:t>
      </w:r>
      <w:r w:rsidR="00DF64B1" w:rsidRPr="008B58AB">
        <w:rPr>
          <w:noProof/>
          <w:position w:val="-12"/>
        </w:rPr>
        <w:drawing>
          <wp:inline distT="0" distB="0" distL="0" distR="0" wp14:anchorId="2260402D" wp14:editId="618AB532">
            <wp:extent cx="342900" cy="190500"/>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14:anchorId="21561782" wp14:editId="7ED08F9E">
            <wp:extent cx="390525" cy="19050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581C7A" w:rsidRPr="008B58AB">
        <w:rPr>
          <w:lang w:val="en-US"/>
        </w:rPr>
        <w:t xml:space="preserve"> </w:t>
      </w:r>
      <w:r w:rsidR="00DE78B1" w:rsidRPr="008B58AB">
        <w:rPr>
          <w:lang w:val="en-US"/>
        </w:rPr>
        <w:t>(defined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14:paraId="381F6C9F" w14:textId="77777777" w:rsidR="00865B96" w:rsidRPr="008B58AB" w:rsidRDefault="00865B96" w:rsidP="00AA5868">
      <w:pPr>
        <w:pStyle w:val="B2"/>
        <w:rPr>
          <w:rFonts w:eastAsia="SimSun"/>
          <w:lang w:eastAsia="zh-CN"/>
        </w:rPr>
      </w:pPr>
      <w:r w:rsidRPr="008B58AB">
        <w:t>-</w:t>
      </w:r>
      <w:r w:rsidRPr="008B58AB">
        <w:tab/>
        <w:t xml:space="preserve">for </w:t>
      </w:r>
      <w:r w:rsidR="00DE78B1" w:rsidRPr="008B58AB">
        <w:rPr>
          <w:rFonts w:eastAsia="SimSun" w:hint="eastAsia"/>
          <w:lang w:eastAsia="zh-CN"/>
        </w:rPr>
        <w:t>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14:anchorId="2222A5D9" wp14:editId="26413CA4">
            <wp:extent cx="342900" cy="1905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14:anchorId="2FC02C02" wp14:editId="7A6506B0">
            <wp:extent cx="390525" cy="19050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r w:rsidRPr="008B58AB">
        <w:rPr>
          <w:rFonts w:eastAsia="SimSun"/>
          <w:lang w:eastAsia="zh-CN"/>
        </w:rPr>
        <w:t>or</w:t>
      </w:r>
    </w:p>
    <w:p w14:paraId="2896D78B" w14:textId="77777777"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w14:anchorId="10BE9676">
          <v:shape id="_x0000_i1221" type="#_x0000_t75" style="width:27pt;height:12pt" o:ole="">
            <v:imagedata r:id="rId789" o:title=""/>
          </v:shape>
          <o:OLEObject Type="Embed" ProgID="Equation.3" ShapeID="_x0000_i1221" DrawAspect="Content" ObjectID="_1597682773" r:id="rId790"/>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w14:anchorId="7A9EDE8B">
          <v:shape id="_x0000_i1222" type="#_x0000_t75" style="width:27pt;height:15pt" o:ole="">
            <v:imagedata r:id="rId791" o:title=""/>
          </v:shape>
          <o:OLEObject Type="Embed" ProgID="Equation.3" ShapeID="_x0000_i1222" DrawAspect="Content" ObjectID="_1597682774" r:id="rId792"/>
        </w:object>
      </w:r>
      <w:r w:rsidRPr="008B58AB">
        <w:t xml:space="preserve">, where </w:t>
      </w:r>
      <w:r w:rsidRPr="008B58AB">
        <w:rPr>
          <w:position w:val="-12"/>
        </w:rPr>
        <w:object w:dxaOrig="740" w:dyaOrig="360" w14:anchorId="3BCC64BF">
          <v:shape id="_x0000_i1223" type="#_x0000_t75" style="width:30.6pt;height:15pt" o:ole="">
            <v:imagedata r:id="rId793" o:title=""/>
          </v:shape>
          <o:OLEObject Type="Embed" ProgID="Equation.3" ShapeID="_x0000_i1223" DrawAspect="Content" ObjectID="_1597682775" r:id="rId79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w14:anchorId="2B41BCBE">
          <v:shape id="_x0000_i1224" type="#_x0000_t75" style="width:21.6pt;height:11.4pt" o:ole="">
            <v:imagedata r:id="rId795" o:title=""/>
          </v:shape>
          <o:OLEObject Type="Embed" ProgID="Equation.3" ShapeID="_x0000_i1224" DrawAspect="Content" ObjectID="_1597682776" r:id="rId796"/>
        </w:object>
      </w:r>
      <w:r w:rsidRPr="008B58AB">
        <w:t xml:space="preserve">, where </w:t>
      </w:r>
      <w:r w:rsidRPr="008B58AB">
        <w:rPr>
          <w:position w:val="-6"/>
        </w:rPr>
        <w:object w:dxaOrig="639" w:dyaOrig="279" w14:anchorId="13F29832">
          <v:shape id="_x0000_i1225" type="#_x0000_t75" style="width:27pt;height:12pt" o:ole="">
            <v:imagedata r:id="rId797" o:title=""/>
          </v:shape>
          <o:OLEObject Type="Embed" ProgID="Equation.3" ShapeID="_x0000_i1225" DrawAspect="Content" ObjectID="_1597682777" r:id="rId79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14:paraId="3DD7C9C9" w14:textId="77777777" w:rsidR="00865B96" w:rsidRPr="008B58AB" w:rsidRDefault="00865B96" w:rsidP="00AA5868">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w14:anchorId="5CC58177">
          <v:shape id="_x0000_i1226" type="#_x0000_t75" style="width:27pt;height:12pt" o:ole="">
            <v:imagedata r:id="rId789" o:title=""/>
          </v:shape>
          <o:OLEObject Type="Embed" ProgID="Equation.3" ShapeID="_x0000_i1226" DrawAspect="Content" ObjectID="_1597682778" r:id="rId799"/>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w14:anchorId="2004A120">
          <v:shape id="_x0000_i1227" type="#_x0000_t75" style="width:27pt;height:15pt" o:ole="">
            <v:imagedata r:id="rId791" o:title=""/>
          </v:shape>
          <o:OLEObject Type="Embed" ProgID="Equation.3" ShapeID="_x0000_i1227" DrawAspect="Content" ObjectID="_1597682779" r:id="rId800"/>
        </w:object>
      </w:r>
      <w:r w:rsidRPr="008B58AB">
        <w:t xml:space="preserve">, where </w:t>
      </w:r>
      <w:r w:rsidRPr="008B58AB">
        <w:rPr>
          <w:position w:val="-12"/>
        </w:rPr>
        <w:object w:dxaOrig="740" w:dyaOrig="360" w14:anchorId="6CA61BDE">
          <v:shape id="_x0000_i1228" type="#_x0000_t75" style="width:30.6pt;height:15pt" o:ole="">
            <v:imagedata r:id="rId793" o:title=""/>
          </v:shape>
          <o:OLEObject Type="Embed" ProgID="Equation.3" ShapeID="_x0000_i1228" DrawAspect="Content" ObjectID="_1597682780" r:id="rId80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w14:anchorId="3B880C49">
          <v:shape id="_x0000_i1229" type="#_x0000_t75" style="width:21.6pt;height:11.4pt" o:ole="">
            <v:imagedata r:id="rId802" o:title=""/>
          </v:shape>
          <o:OLEObject Type="Embed" ProgID="Equation.3" ShapeID="_x0000_i1229" DrawAspect="Content" ObjectID="_1597682781" r:id="rId803"/>
        </w:object>
      </w:r>
      <w:r w:rsidRPr="008B58AB">
        <w:t xml:space="preserve">, where </w:t>
      </w:r>
      <w:r w:rsidRPr="008B58AB">
        <w:rPr>
          <w:position w:val="-6"/>
        </w:rPr>
        <w:object w:dxaOrig="639" w:dyaOrig="279" w14:anchorId="6D4C1114">
          <v:shape id="_x0000_i1230" type="#_x0000_t75" style="width:27pt;height:12pt" o:ole="">
            <v:imagedata r:id="rId804" o:title=""/>
          </v:shape>
          <o:OLEObject Type="Embed" ProgID="Equation.3" ShapeID="_x0000_i1230" DrawAspect="Content" ObjectID="_1597682782" r:id="rId80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14:paraId="1A64F924" w14:textId="77777777" w:rsidR="00DE78B1" w:rsidRPr="008B58AB" w:rsidRDefault="00865B96" w:rsidP="00AA5868">
      <w:pPr>
        <w:pStyle w:val="B3"/>
      </w:pPr>
      <w:r w:rsidRPr="008B58AB">
        <w:t>-</w:t>
      </w:r>
      <w:r w:rsidRPr="008B58AB">
        <w:tab/>
      </w:r>
      <w:r w:rsidR="00DE78B1" w:rsidRPr="008B58AB">
        <w:t xml:space="preserve">the UE shall use PUCCH format 3 and PUCCH resource </w:t>
      </w:r>
      <w:r w:rsidR="00DF64B1" w:rsidRPr="008B58AB">
        <w:rPr>
          <w:noProof/>
          <w:position w:val="-12"/>
        </w:rPr>
        <w:drawing>
          <wp:inline distT="0" distB="0" distL="0" distR="0" wp14:anchorId="1A380DD3" wp14:editId="73771E4F">
            <wp:extent cx="419100" cy="24765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581C7A" w:rsidRPr="008B58AB">
        <w:t xml:space="preserve">where </w:t>
      </w:r>
      <w:r w:rsidR="00DE78B1" w:rsidRPr="008B58AB">
        <w:t xml:space="preserve">the value of </w:t>
      </w:r>
      <w:r w:rsidR="00DF64B1" w:rsidRPr="008B58AB">
        <w:rPr>
          <w:noProof/>
          <w:position w:val="-12"/>
        </w:rPr>
        <w:drawing>
          <wp:inline distT="0" distB="0" distL="0" distR="0" wp14:anchorId="3BD2A18E" wp14:editId="1A8C8AF2">
            <wp:extent cx="41910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581C7A" w:rsidRPr="008B58AB">
        <w:t xml:space="preserve"> and t</w:t>
      </w:r>
      <w:r w:rsidR="00DE78B1" w:rsidRPr="008B58AB">
        <w:t xml:space="preserve">he TPC field </w:t>
      </w:r>
      <w:r w:rsidR="00581C7A" w:rsidRPr="008B58AB">
        <w:t xml:space="preserve">in a PDCCH assignment </w:t>
      </w:r>
      <w:r w:rsidR="00581C7A" w:rsidRPr="008B58AB">
        <w:rPr>
          <w:rFonts w:eastAsia="Malgun Gothic"/>
        </w:rPr>
        <w:t xml:space="preserve">with DAI value greater than </w:t>
      </w:r>
      <w:r w:rsidR="008B58AB">
        <w:rPr>
          <w:rFonts w:eastAsia="Malgun Gothic"/>
        </w:rPr>
        <w:t>'</w:t>
      </w:r>
      <w:r w:rsidR="00581C7A" w:rsidRPr="008B58AB">
        <w:rPr>
          <w:rFonts w:eastAsia="Malgun Gothic"/>
        </w:rPr>
        <w:t>1</w:t>
      </w:r>
      <w:r w:rsidR="008B58AB">
        <w:rPr>
          <w:rFonts w:eastAsia="Malgun Gothic"/>
        </w:rPr>
        <w:t>'</w:t>
      </w:r>
      <w:r w:rsidR="00DE78B1"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w14:anchorId="1CBB2EE6">
          <v:shape id="_x0000_i1231" type="#_x0000_t75" style="width:21.6pt;height:11.4pt" o:ole="">
            <v:imagedata r:id="rId808" o:title=""/>
          </v:shape>
          <o:OLEObject Type="Embed" ProgID="Equation.3" ShapeID="_x0000_i1231" DrawAspect="Content" ObjectID="_1597682783" r:id="rId809"/>
        </w:object>
      </w:r>
      <w:r w:rsidRPr="008B58AB">
        <w:t xml:space="preserve">, where </w:t>
      </w:r>
      <w:r w:rsidRPr="008B58AB">
        <w:rPr>
          <w:position w:val="-6"/>
        </w:rPr>
        <w:object w:dxaOrig="639" w:dyaOrig="279" w14:anchorId="5402DDE2">
          <v:shape id="_x0000_i1232" type="#_x0000_t75" style="width:27pt;height:12pt" o:ole="">
            <v:imagedata r:id="rId810" o:title=""/>
          </v:shape>
          <o:OLEObject Type="Embed" ProgID="Equation.3" ShapeID="_x0000_i1232" DrawAspect="Content" ObjectID="_1597682784" r:id="rId81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DE78B1" w:rsidRPr="008B58AB">
        <w:t xml:space="preserve">shall be used to determine the PUCCH resource value from one of the four </w:t>
      </w:r>
      <w:r w:rsidR="008C3D1D" w:rsidRPr="008B58AB">
        <w:t xml:space="preserve">PUCCH </w:t>
      </w:r>
      <w:r w:rsidR="00DE78B1" w:rsidRPr="008B58AB">
        <w:t xml:space="preserve">resource values configured by higher layers, with the mapping defined in Table 10.1.2.2.2-1. A UE shall assume that the same HARQ-ACK PUCCH resource value is transmitted on all PDCCH assignments </w:t>
      </w:r>
      <w:r w:rsidR="008C3D1D" w:rsidRPr="008B58AB">
        <w:rPr>
          <w:rFonts w:eastAsia="Malgun Gothic"/>
        </w:rPr>
        <w:t>used to determine the</w:t>
      </w:r>
      <w:r w:rsidR="008C3D1D" w:rsidRPr="008B58AB">
        <w:rPr>
          <w:rFonts w:eastAsia="Malgun Gothic" w:hint="eastAsia"/>
        </w:rPr>
        <w:t xml:space="preserve"> </w:t>
      </w:r>
      <w:r w:rsidR="008C3D1D" w:rsidRPr="008B58AB">
        <w:rPr>
          <w:rFonts w:eastAsia="Malgun Gothic"/>
        </w:rPr>
        <w:t>PUCCH resource values</w:t>
      </w:r>
      <w:r w:rsidR="008C3D1D" w:rsidRPr="008B58AB">
        <w:t xml:space="preserve"> </w:t>
      </w:r>
      <w:r w:rsidR="00DE78B1" w:rsidRPr="008B58AB">
        <w:t xml:space="preserve">within the subframe(s) </w:t>
      </w:r>
      <w:r w:rsidR="00DF64B1" w:rsidRPr="008B58AB">
        <w:rPr>
          <w:noProof/>
          <w:position w:val="-6"/>
        </w:rPr>
        <w:drawing>
          <wp:inline distT="0" distB="0" distL="0" distR="0" wp14:anchorId="0D070703" wp14:editId="61A4C4BF">
            <wp:extent cx="285750" cy="1714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091CB83E" wp14:editId="2DD4E8BC">
            <wp:extent cx="342900"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14:paraId="2EB69ABE" w14:textId="77777777" w:rsidR="00865B96" w:rsidRPr="008B58AB" w:rsidRDefault="006624E1" w:rsidP="008260B9">
      <w:pPr>
        <w:pStyle w:val="B1"/>
      </w:pPr>
      <w:r w:rsidRPr="008B58AB">
        <w:t>-</w:t>
      </w:r>
      <w:r w:rsidRPr="008B58AB">
        <w:tab/>
      </w:r>
      <w:r w:rsidR="00CC5BCE" w:rsidRPr="008B58AB">
        <w:t xml:space="preserve">for </w:t>
      </w:r>
      <w:r w:rsidR="00DF64B1" w:rsidRPr="008B58AB">
        <w:rPr>
          <w:noProof/>
          <w:position w:val="-4"/>
        </w:rPr>
        <w:drawing>
          <wp:inline distT="0" distB="0" distL="0" distR="0" wp14:anchorId="5BF12F57" wp14:editId="4EB1FB8A">
            <wp:extent cx="342900" cy="142875"/>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CC5BCE" w:rsidRPr="008B58AB">
        <w:t xml:space="preserve"> and </w:t>
      </w:r>
    </w:p>
    <w:p w14:paraId="2E5B3B7F" w14:textId="77777777" w:rsidR="00865B96" w:rsidRPr="008B58AB" w:rsidRDefault="00865B96" w:rsidP="00AA5868">
      <w:pPr>
        <w:pStyle w:val="B2"/>
        <w:rPr>
          <w:rFonts w:eastAsia="SimSun"/>
          <w:lang w:eastAsia="zh-CN"/>
        </w:rPr>
      </w:pPr>
      <w:r w:rsidRPr="008B58AB">
        <w:t>-</w:t>
      </w:r>
      <w:r w:rsidRPr="008B58AB">
        <w:tab/>
        <w:t xml:space="preserve">for </w:t>
      </w:r>
      <w:r w:rsidR="00CC5BCE" w:rsidRPr="008B58AB">
        <w:t xml:space="preserve">a PDSCH transmission only on the primary cell indicated by the detection of a corresponding EPDCCH in subframe </w:t>
      </w:r>
      <w:r w:rsidR="00DF64B1" w:rsidRPr="008B58AB">
        <w:rPr>
          <w:noProof/>
          <w:position w:val="-12"/>
        </w:rPr>
        <w:drawing>
          <wp:inline distT="0" distB="0" distL="0" distR="0" wp14:anchorId="1D0BBC4B" wp14:editId="664356F2">
            <wp:extent cx="342900" cy="19050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14:anchorId="406B699D" wp14:editId="73BF94DB">
            <wp:extent cx="390525" cy="19050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14:paraId="7D06541F" w14:textId="77777777" w:rsidR="00865B96" w:rsidRPr="008B58AB" w:rsidRDefault="00865B96" w:rsidP="00AA5868">
      <w:pPr>
        <w:pStyle w:val="B2"/>
        <w:rPr>
          <w:rFonts w:eastAsia="SimSun"/>
          <w:lang w:eastAsia="zh-CN"/>
        </w:rPr>
      </w:pPr>
      <w:r w:rsidRPr="008B58AB">
        <w:t>-</w:t>
      </w:r>
      <w:r w:rsidRPr="008B58AB">
        <w:tab/>
        <w:t xml:space="preserve">for </w:t>
      </w:r>
      <w:r w:rsidR="00CC5BCE" w:rsidRPr="008B58AB">
        <w:rPr>
          <w:rFonts w:eastAsia="SimSun" w:hint="eastAsia"/>
          <w:lang w:eastAsia="zh-CN"/>
        </w:rPr>
        <w:t>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14:anchorId="17BE9A2F" wp14:editId="062DC409">
            <wp:extent cx="342900" cy="19050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14:anchorId="24C64146" wp14:editId="64C2D027">
            <wp:extent cx="3905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r w:rsidRPr="008B58AB">
        <w:rPr>
          <w:rFonts w:eastAsia="SimSun"/>
          <w:lang w:eastAsia="zh-CN"/>
        </w:rPr>
        <w:t>or</w:t>
      </w:r>
    </w:p>
    <w:p w14:paraId="76D6130F" w14:textId="77777777"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w14:anchorId="20B84B13">
          <v:shape id="_x0000_i1233" type="#_x0000_t75" style="width:27pt;height:12pt" o:ole="">
            <v:imagedata r:id="rId789" o:title=""/>
          </v:shape>
          <o:OLEObject Type="Embed" ProgID="Equation.3" ShapeID="_x0000_i1233" DrawAspect="Content" ObjectID="_1597682785" r:id="rId812"/>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w14:anchorId="5924E8C0">
          <v:shape id="_x0000_i1234" type="#_x0000_t75" style="width:27pt;height:15pt" o:ole="">
            <v:imagedata r:id="rId791" o:title=""/>
          </v:shape>
          <o:OLEObject Type="Embed" ProgID="Equation.3" ShapeID="_x0000_i1234" DrawAspect="Content" ObjectID="_1597682786" r:id="rId813"/>
        </w:object>
      </w:r>
      <w:r w:rsidRPr="008B58AB">
        <w:t xml:space="preserve">, where </w:t>
      </w:r>
      <w:r w:rsidRPr="008B58AB">
        <w:rPr>
          <w:position w:val="-12"/>
        </w:rPr>
        <w:object w:dxaOrig="740" w:dyaOrig="360" w14:anchorId="7801E736">
          <v:shape id="_x0000_i1235" type="#_x0000_t75" style="width:30.6pt;height:15pt" o:ole="">
            <v:imagedata r:id="rId793" o:title=""/>
          </v:shape>
          <o:OLEObject Type="Embed" ProgID="Equation.3" ShapeID="_x0000_i1235" DrawAspect="Content" ObjectID="_1597682787" r:id="rId81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w14:anchorId="7C0FFE2C">
          <v:shape id="_x0000_i1236" type="#_x0000_t75" style="width:21.6pt;height:11.4pt" o:ole="">
            <v:imagedata r:id="rId815" o:title=""/>
          </v:shape>
          <o:OLEObject Type="Embed" ProgID="Equation.3" ShapeID="_x0000_i1236" DrawAspect="Content" ObjectID="_1597682788" r:id="rId816"/>
        </w:object>
      </w:r>
      <w:r w:rsidRPr="008B58AB">
        <w:t xml:space="preserve">, where </w:t>
      </w:r>
      <w:r w:rsidRPr="008B58AB">
        <w:rPr>
          <w:position w:val="-6"/>
        </w:rPr>
        <w:object w:dxaOrig="639" w:dyaOrig="279" w14:anchorId="0C96CC0F">
          <v:shape id="_x0000_i1237" type="#_x0000_t75" style="width:27pt;height:12pt" o:ole="">
            <v:imagedata r:id="rId817" o:title=""/>
          </v:shape>
          <o:OLEObject Type="Embed" ProgID="Equation.3" ShapeID="_x0000_i1237" DrawAspect="Content" ObjectID="_1597682789" r:id="rId81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14:paraId="0DA61293" w14:textId="77777777" w:rsidR="00865B96" w:rsidRPr="008B58AB" w:rsidRDefault="00865B96" w:rsidP="00AA5868">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w14:anchorId="101F087C">
          <v:shape id="_x0000_i1238" type="#_x0000_t75" style="width:27pt;height:12pt" o:ole="">
            <v:imagedata r:id="rId789" o:title=""/>
          </v:shape>
          <o:OLEObject Type="Embed" ProgID="Equation.3" ShapeID="_x0000_i1238" DrawAspect="Content" ObjectID="_1597682790" r:id="rId819"/>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w14:anchorId="119536E5">
          <v:shape id="_x0000_i1239" type="#_x0000_t75" style="width:27pt;height:15pt" o:ole="">
            <v:imagedata r:id="rId791" o:title=""/>
          </v:shape>
          <o:OLEObject Type="Embed" ProgID="Equation.3" ShapeID="_x0000_i1239" DrawAspect="Content" ObjectID="_1597682791" r:id="rId820"/>
        </w:object>
      </w:r>
      <w:r w:rsidRPr="008B58AB">
        <w:t xml:space="preserve">, where </w:t>
      </w:r>
      <w:r w:rsidRPr="008B58AB">
        <w:rPr>
          <w:position w:val="-12"/>
        </w:rPr>
        <w:object w:dxaOrig="740" w:dyaOrig="360" w14:anchorId="2467AB5C">
          <v:shape id="_x0000_i1240" type="#_x0000_t75" style="width:30.6pt;height:15pt" o:ole="">
            <v:imagedata r:id="rId793" o:title=""/>
          </v:shape>
          <o:OLEObject Type="Embed" ProgID="Equation.3" ShapeID="_x0000_i1240" DrawAspect="Content" ObjectID="_1597682792" r:id="rId82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w14:anchorId="3825BCCB">
          <v:shape id="_x0000_i1241" type="#_x0000_t75" style="width:21.6pt;height:11.4pt" o:ole="">
            <v:imagedata r:id="rId822" o:title=""/>
          </v:shape>
          <o:OLEObject Type="Embed" ProgID="Equation.3" ShapeID="_x0000_i1241" DrawAspect="Content" ObjectID="_1597682793" r:id="rId823"/>
        </w:object>
      </w:r>
      <w:r w:rsidRPr="008B58AB">
        <w:t xml:space="preserve">, where </w:t>
      </w:r>
      <w:r w:rsidRPr="008B58AB">
        <w:rPr>
          <w:position w:val="-6"/>
        </w:rPr>
        <w:object w:dxaOrig="639" w:dyaOrig="279" w14:anchorId="1AC87F74">
          <v:shape id="_x0000_i1242" type="#_x0000_t75" style="width:27pt;height:12pt" o:ole="">
            <v:imagedata r:id="rId824" o:title=""/>
          </v:shape>
          <o:OLEObject Type="Embed" ProgID="Equation.3" ShapeID="_x0000_i1242" DrawAspect="Content" ObjectID="_1597682794" r:id="rId82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14:paraId="37234913" w14:textId="77777777" w:rsidR="00CC5BCE" w:rsidRPr="008B58AB" w:rsidRDefault="00865B96" w:rsidP="00AA5868">
      <w:pPr>
        <w:pStyle w:val="B3"/>
      </w:pPr>
      <w:r w:rsidRPr="008B58AB">
        <w:t>-</w:t>
      </w:r>
      <w:r w:rsidRPr="008B58AB">
        <w:tab/>
      </w:r>
      <w:r w:rsidR="00CC5BCE" w:rsidRPr="008B58AB">
        <w:t xml:space="preserve">the UE shall use PUCCH format 3 and PUCCH resource </w:t>
      </w:r>
      <w:r w:rsidR="00DF64B1" w:rsidRPr="008B58AB">
        <w:rPr>
          <w:noProof/>
          <w:position w:val="-12"/>
        </w:rPr>
        <w:drawing>
          <wp:inline distT="0" distB="0" distL="0" distR="0" wp14:anchorId="18CE5877" wp14:editId="3F24801B">
            <wp:extent cx="419100" cy="2476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where the value of </w:t>
      </w:r>
      <w:r w:rsidR="00DF64B1" w:rsidRPr="008B58AB">
        <w:rPr>
          <w:noProof/>
          <w:position w:val="-12"/>
        </w:rPr>
        <w:drawing>
          <wp:inline distT="0" distB="0" distL="0" distR="0" wp14:anchorId="76537275" wp14:editId="7A5AECDC">
            <wp:extent cx="419100" cy="24765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is determined according to higher layer configuration and Table 10.1.2.2.2-1 and the </w:t>
      </w:r>
      <w:r w:rsidR="00CC5BCE" w:rsidRPr="008B58AB">
        <w:rPr>
          <w:rFonts w:eastAsia="SimSun"/>
          <w:lang w:eastAsia="zh-CN"/>
        </w:rPr>
        <w:t>HARQ-ACK resource offset field in the DCI format of the corresponding EPDCCH</w:t>
      </w:r>
      <w:r w:rsidR="00CC5BCE" w:rsidRPr="008B58AB">
        <w:t xml:space="preserve"> assignment </w:t>
      </w:r>
      <w:r w:rsidR="00CC5BCE" w:rsidRPr="008B58AB">
        <w:rPr>
          <w:rFonts w:eastAsia="Malgun Gothic"/>
        </w:rPr>
        <w:t xml:space="preserve">with DAI value greater than </w:t>
      </w:r>
      <w:r w:rsidR="008B58AB">
        <w:rPr>
          <w:rFonts w:eastAsia="Malgun Gothic"/>
        </w:rPr>
        <w:t>'</w:t>
      </w:r>
      <w:r w:rsidR="00CC5BCE" w:rsidRPr="008B58AB">
        <w:rPr>
          <w:rFonts w:eastAsia="Malgun Gothic"/>
        </w:rPr>
        <w:t>1</w:t>
      </w:r>
      <w:r w:rsidR="008B58AB">
        <w:rPr>
          <w:rFonts w:eastAsia="Malgun Gothic"/>
        </w:rPr>
        <w:t>'</w:t>
      </w:r>
      <w:r w:rsidR="00CC5BCE" w:rsidRPr="008B58AB">
        <w:t xml:space="preserve"> </w:t>
      </w:r>
      <w:r w:rsidRPr="008B58AB">
        <w:t xml:space="preserve">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w14:anchorId="0D3DA597">
          <v:shape id="_x0000_i1243" type="#_x0000_t75" style="width:21.6pt;height:11.4pt" o:ole="">
            <v:imagedata r:id="rId826" o:title=""/>
          </v:shape>
          <o:OLEObject Type="Embed" ProgID="Equation.3" ShapeID="_x0000_i1243" DrawAspect="Content" ObjectID="_1597682795" r:id="rId827"/>
        </w:object>
      </w:r>
      <w:r w:rsidRPr="008B58AB">
        <w:t xml:space="preserve">, where </w:t>
      </w:r>
      <w:r w:rsidRPr="008B58AB">
        <w:rPr>
          <w:position w:val="-6"/>
        </w:rPr>
        <w:object w:dxaOrig="639" w:dyaOrig="279" w14:anchorId="11065A77">
          <v:shape id="_x0000_i1244" type="#_x0000_t75" style="width:27pt;height:12pt" o:ole="">
            <v:imagedata r:id="rId828" o:title=""/>
          </v:shape>
          <o:OLEObject Type="Embed" ProgID="Equation.3" ShapeID="_x0000_i1244" DrawAspect="Content" ObjectID="_1597682796" r:id="rId82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CC5BCE"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8B58AB">
        <w:rPr>
          <w:rFonts w:eastAsia="Malgun Gothic"/>
        </w:rPr>
        <w:t>used to determine the</w:t>
      </w:r>
      <w:r w:rsidR="00CC5BCE" w:rsidRPr="008B58AB">
        <w:rPr>
          <w:rFonts w:eastAsia="Malgun Gothic" w:hint="eastAsia"/>
        </w:rPr>
        <w:t xml:space="preserve"> </w:t>
      </w:r>
      <w:r w:rsidR="00CC5BCE" w:rsidRPr="008B58AB">
        <w:rPr>
          <w:rFonts w:eastAsia="Malgun Gothic"/>
        </w:rPr>
        <w:t>PUCCH resource values</w:t>
      </w:r>
      <w:r w:rsidR="00CC5BCE" w:rsidRPr="008B58AB">
        <w:t xml:space="preserve"> within the subframe(s) </w:t>
      </w:r>
      <w:r w:rsidR="00DF64B1" w:rsidRPr="008B58AB">
        <w:rPr>
          <w:noProof/>
          <w:position w:val="-6"/>
        </w:rPr>
        <w:drawing>
          <wp:inline distT="0" distB="0" distL="0" distR="0" wp14:anchorId="3BC93B15" wp14:editId="31EC62C8">
            <wp:extent cx="285750" cy="1714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54965771" wp14:editId="26A55A27">
            <wp:extent cx="342900" cy="17145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14:paraId="5FB7362B" w14:textId="77777777" w:rsidR="003910CF" w:rsidRPr="008B58AB" w:rsidRDefault="006624E1" w:rsidP="008260B9">
      <w:pPr>
        <w:pStyle w:val="B1"/>
      </w:pPr>
      <w:r w:rsidRPr="008B58AB">
        <w:t>-</w:t>
      </w:r>
      <w:r w:rsidRPr="008B58AB">
        <w:tab/>
      </w:r>
      <w:r w:rsidR="003910CF" w:rsidRPr="008B58AB">
        <w:t xml:space="preserve">If the UL/DL configurations of all serving cells </w:t>
      </w:r>
      <w:r w:rsidR="00836354" w:rsidRPr="008B58AB">
        <w:t xml:space="preserve">are </w:t>
      </w:r>
      <w:r w:rsidR="003910CF" w:rsidRPr="008B58AB">
        <w:t>the same</w:t>
      </w:r>
      <w:r w:rsidR="00836354" w:rsidRPr="008B58AB">
        <w:t>,</w:t>
      </w:r>
      <w:r w:rsidR="003910CF" w:rsidRPr="008B58AB">
        <w:t xml:space="preserve"> </w:t>
      </w:r>
      <w:r w:rsidR="00DE78B1" w:rsidRPr="008B58AB">
        <w:t>for a PDSCH transmission on the secondary cell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14:anchorId="30804450" wp14:editId="43C9891A">
            <wp:extent cx="285750" cy="17145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259D94B2" wp14:editId="295E39DF">
            <wp:extent cx="342900" cy="1714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rPr>
          <w:rFonts w:eastAsia="SimSun" w:hint="eastAsia"/>
          <w:lang w:eastAsia="zh-CN"/>
        </w:rPr>
        <w:t xml:space="preserve">, </w:t>
      </w:r>
      <w:r w:rsidR="00DE78B1" w:rsidRPr="008B58AB">
        <w:t xml:space="preserve">the UE shall use PUCCH format 3 and PUCCH resource </w:t>
      </w:r>
      <w:r w:rsidR="00DF64B1" w:rsidRPr="008B58AB">
        <w:rPr>
          <w:noProof/>
          <w:position w:val="-12"/>
        </w:rPr>
        <w:drawing>
          <wp:inline distT="0" distB="0" distL="0" distR="0" wp14:anchorId="1EDEE53F" wp14:editId="680D756E">
            <wp:extent cx="419100" cy="24765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753BA9" w:rsidRPr="008B58AB">
        <w:t xml:space="preserve">where </w:t>
      </w:r>
      <w:r w:rsidR="00DE78B1" w:rsidRPr="008B58AB">
        <w:t xml:space="preserve">the value of </w:t>
      </w:r>
      <w:r w:rsidR="00DF64B1" w:rsidRPr="008B58AB">
        <w:rPr>
          <w:noProof/>
          <w:position w:val="-12"/>
        </w:rPr>
        <w:drawing>
          <wp:inline distT="0" distB="0" distL="0" distR="0" wp14:anchorId="675EEB1A" wp14:editId="3F6E4519">
            <wp:extent cx="41910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753BA9" w:rsidRPr="008B58AB">
        <w:t xml:space="preserve"> and t</w:t>
      </w:r>
      <w:r w:rsidR="00DE78B1" w:rsidRPr="008B58AB">
        <w:t>he TPC field in the corresponding PDCCH</w:t>
      </w:r>
      <w:r w:rsidR="00CC5BCE" w:rsidRPr="008B58AB">
        <w:t>/EPDCCH</w:t>
      </w:r>
      <w:r w:rsidR="00DE78B1" w:rsidRPr="008B58AB">
        <w:t xml:space="preserve"> shall be used to determine the PUCCH resource value from one of the four resource values configured by higher layers, with the mapping defined in Table 10.1.2.2.2-1. </w:t>
      </w:r>
      <w:r w:rsidR="00731758" w:rsidRPr="008B58AB">
        <w:rPr>
          <w:rFonts w:eastAsia="Malgun Gothic" w:hint="eastAsia"/>
          <w:lang w:eastAsia="ko-KR"/>
        </w:rPr>
        <w:t>F</w:t>
      </w:r>
      <w:r w:rsidR="00731758" w:rsidRPr="008B58AB">
        <w:rPr>
          <w:rFonts w:eastAsia="SimSun" w:hint="eastAsia"/>
          <w:lang w:val="en-US" w:eastAsia="zh-CN"/>
        </w:rPr>
        <w:t>or TDD UL</w:t>
      </w:r>
      <w:r w:rsidR="00CC5BCE" w:rsidRPr="008B58AB">
        <w:rPr>
          <w:rFonts w:eastAsia="SimSun"/>
          <w:lang w:val="en-US" w:eastAsia="zh-CN"/>
        </w:rPr>
        <w:t>/</w:t>
      </w:r>
      <w:r w:rsidR="00731758" w:rsidRPr="008B58AB">
        <w:rPr>
          <w:rFonts w:eastAsia="SimSun" w:hint="eastAsia"/>
          <w:lang w:val="en-US" w:eastAsia="zh-CN"/>
        </w:rPr>
        <w:t>DL configurations 1-6</w:t>
      </w:r>
      <w:r w:rsidR="00731758" w:rsidRPr="008B58AB">
        <w:rPr>
          <w:rFonts w:eastAsia="Malgun Gothic" w:hint="eastAsia"/>
          <w:lang w:val="en-US" w:eastAsia="ko-KR"/>
        </w:rPr>
        <w:t xml:space="preserve">, </w:t>
      </w:r>
      <w:r w:rsidR="00731758" w:rsidRPr="008B58AB">
        <w:rPr>
          <w:rFonts w:eastAsia="Malgun Gothic"/>
          <w:lang w:val="en-US" w:eastAsia="ko-KR"/>
        </w:rPr>
        <w:t>i</w:t>
      </w:r>
      <w:r w:rsidR="00753BA9" w:rsidRPr="008B58AB">
        <w:rPr>
          <w:rFonts w:eastAsia="Malgun Gothic" w:hint="eastAsia"/>
        </w:rPr>
        <w:t xml:space="preserve">f a PDCCH corresponding to a PDSCH on the primary cell </w:t>
      </w:r>
      <w:r w:rsidR="00753BA9" w:rsidRPr="008B58AB">
        <w:t xml:space="preserve">within subframe(s) </w:t>
      </w:r>
      <w:r w:rsidR="00DF64B1" w:rsidRPr="008B58AB">
        <w:rPr>
          <w:noProof/>
          <w:position w:val="-6"/>
        </w:rPr>
        <w:drawing>
          <wp:inline distT="0" distB="0" distL="0" distR="0" wp14:anchorId="045DA534" wp14:editId="17977C8E">
            <wp:extent cx="285750" cy="17145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14:anchorId="29922410" wp14:editId="667E306F">
            <wp:extent cx="342900" cy="171450"/>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or a PDCCH indicating downlink SPS release </w:t>
      </w:r>
      <w:r w:rsidR="00753BA9" w:rsidRPr="008B58AB">
        <w:rPr>
          <w:lang w:eastAsia="zh-CN"/>
        </w:rPr>
        <w:t xml:space="preserve">(defined in </w:t>
      </w:r>
      <w:r w:rsidR="00FE5A47" w:rsidRPr="008B58AB">
        <w:rPr>
          <w:lang w:eastAsia="zh-CN"/>
        </w:rPr>
        <w:t>Subclause</w:t>
      </w:r>
      <w:r w:rsidR="00753BA9" w:rsidRPr="008B58AB">
        <w:rPr>
          <w:lang w:eastAsia="zh-CN"/>
        </w:rPr>
        <w:t xml:space="preserve"> 9.2) </w:t>
      </w:r>
      <w:r w:rsidR="00753BA9" w:rsidRPr="008B58AB">
        <w:t xml:space="preserve">within subframe(s) </w:t>
      </w:r>
      <w:r w:rsidR="00DF64B1" w:rsidRPr="008B58AB">
        <w:rPr>
          <w:noProof/>
          <w:position w:val="-6"/>
        </w:rPr>
        <w:drawing>
          <wp:inline distT="0" distB="0" distL="0" distR="0" wp14:anchorId="1214FC20" wp14:editId="4A191D62">
            <wp:extent cx="285750" cy="1714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14:anchorId="40891690" wp14:editId="6633639C">
            <wp:extent cx="342900" cy="17145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is detected, the TPC field in the PDCCH with the DAI value greater than </w:t>
      </w:r>
      <w:r w:rsidR="008B58AB">
        <w:rPr>
          <w:rFonts w:eastAsia="Malgun Gothic"/>
        </w:rPr>
        <w:t>'</w:t>
      </w:r>
      <w:r w:rsidR="00753BA9" w:rsidRPr="008B58AB">
        <w:rPr>
          <w:rFonts w:eastAsia="Malgun Gothic" w:hint="eastAsia"/>
        </w:rPr>
        <w:t>1</w:t>
      </w:r>
      <w:r w:rsidR="008B58AB">
        <w:rPr>
          <w:rFonts w:eastAsia="Malgun Gothic"/>
        </w:rPr>
        <w:t>'</w:t>
      </w:r>
      <w:r w:rsidR="00753BA9"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w14:anchorId="5C813495">
          <v:shape id="_x0000_i1245" type="#_x0000_t75" style="width:21.6pt;height:11.4pt" o:ole="">
            <v:imagedata r:id="rId832" o:title=""/>
          </v:shape>
          <o:OLEObject Type="Embed" ProgID="Equation.3" ShapeID="_x0000_i1245" DrawAspect="Content" ObjectID="_1597682797" r:id="rId833"/>
        </w:object>
      </w:r>
      <w:r w:rsidR="00865B96" w:rsidRPr="008B58AB">
        <w:t xml:space="preserve">, where </w:t>
      </w:r>
      <w:r w:rsidR="00865B96" w:rsidRPr="008B58AB">
        <w:rPr>
          <w:position w:val="-6"/>
        </w:rPr>
        <w:object w:dxaOrig="639" w:dyaOrig="279" w14:anchorId="63CB1AF5">
          <v:shape id="_x0000_i1246" type="#_x0000_t75" style="width:27pt;height:12pt" o:ole="">
            <v:imagedata r:id="rId834" o:title=""/>
          </v:shape>
          <o:OLEObject Type="Embed" ProgID="Equation.3" ShapeID="_x0000_i1246" DrawAspect="Content" ObjectID="_1597682798" r:id="rId835"/>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(defined in Table 7.3-X), </w:t>
      </w:r>
      <w:r w:rsidR="00753BA9" w:rsidRPr="008B58AB">
        <w:rPr>
          <w:rFonts w:eastAsia="Malgun Gothic" w:hint="eastAsia"/>
        </w:rPr>
        <w:t xml:space="preserve">shall be </w:t>
      </w:r>
      <w:r w:rsidR="00753BA9" w:rsidRPr="008B58AB">
        <w:t xml:space="preserve">used to determine the PUCCH resource value from one of the four resource values configured by higher layers, with the mapping defined in Table 10.1.2.2.2-1. </w:t>
      </w:r>
      <w:r w:rsidR="00DE78B1" w:rsidRPr="008B58AB">
        <w:t xml:space="preserve">A UE shall assume that the same HARQ-ACK PUCCH resource value is transmitted on all PDCCH assignments </w:t>
      </w:r>
      <w:r w:rsidR="00753BA9" w:rsidRPr="008B58AB">
        <w:t xml:space="preserve">in </w:t>
      </w:r>
      <w:r w:rsidR="00753BA9" w:rsidRPr="008B58AB">
        <w:rPr>
          <w:rFonts w:eastAsia="Malgun Gothic"/>
        </w:rPr>
        <w:t>the primary cell and in each secondary cell</w:t>
      </w:r>
      <w:r w:rsidR="00753BA9" w:rsidRPr="008B58AB" w:rsidDel="00A72926">
        <w:t xml:space="preserve"> </w:t>
      </w:r>
      <w:r w:rsidR="00753BA9" w:rsidRPr="008B58AB">
        <w:t>that are used to determined the PUCCH resource value</w:t>
      </w:r>
      <w:r w:rsidR="00753BA9" w:rsidRPr="008B58AB" w:rsidDel="00753BA9">
        <w:t xml:space="preserve"> </w:t>
      </w:r>
      <w:r w:rsidR="00DE78B1" w:rsidRPr="008B58AB">
        <w:t xml:space="preserve">within the subframe(s) </w:t>
      </w:r>
      <w:r w:rsidR="00DF64B1" w:rsidRPr="008B58AB">
        <w:rPr>
          <w:noProof/>
          <w:position w:val="-6"/>
        </w:rPr>
        <w:drawing>
          <wp:inline distT="0" distB="0" distL="0" distR="0" wp14:anchorId="01D61940" wp14:editId="0D93637A">
            <wp:extent cx="285750" cy="17145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6A5BEDC7" wp14:editId="63BDCD72">
            <wp:extent cx="3429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r w:rsidR="003910CF" w:rsidRPr="008B58AB">
        <w:t xml:space="preserve"> </w:t>
      </w:r>
      <w:r w:rsidR="00CC5BCE" w:rsidRPr="008B58AB">
        <w:rPr>
          <w:rFonts w:eastAsia="Malgun Gothic" w:hint="eastAsia"/>
          <w:lang w:eastAsia="ko-KR"/>
        </w:rPr>
        <w:t>F</w:t>
      </w:r>
      <w:r w:rsidR="00CC5BCE" w:rsidRPr="008B58AB">
        <w:rPr>
          <w:rFonts w:eastAsia="SimSun" w:hint="eastAsia"/>
          <w:lang w:val="en-US" w:eastAsia="zh-CN"/>
        </w:rPr>
        <w:t>or TDD UL/DL configurations 1-6</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14:anchorId="037F8CAC" wp14:editId="4F44586F">
            <wp:extent cx="285750" cy="17145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0C016BC6" wp14:editId="2D904F6A">
            <wp:extent cx="342900"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14:anchorId="14437019" wp14:editId="7A3039B5">
            <wp:extent cx="28575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2722D1A9" wp14:editId="7DD21270">
            <wp:extent cx="34290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w14:anchorId="7F1A4EEA">
          <v:shape id="_x0000_i1247" type="#_x0000_t75" style="width:21.6pt;height:11.4pt" o:ole="">
            <v:imagedata r:id="rId836" o:title=""/>
          </v:shape>
          <o:OLEObject Type="Embed" ProgID="Equation.3" ShapeID="_x0000_i1247" DrawAspect="Content" ObjectID="_1597682799" r:id="rId837"/>
        </w:object>
      </w:r>
      <w:r w:rsidR="00865B96" w:rsidRPr="008B58AB">
        <w:t xml:space="preserve">, where </w:t>
      </w:r>
      <w:r w:rsidR="00865B96" w:rsidRPr="008B58AB">
        <w:rPr>
          <w:position w:val="-6"/>
        </w:rPr>
        <w:object w:dxaOrig="639" w:dyaOrig="279" w14:anchorId="2F526D81">
          <v:shape id="_x0000_i1248" type="#_x0000_t75" style="width:27pt;height:12pt" o:ole="">
            <v:imagedata r:id="rId838" o:title=""/>
          </v:shape>
          <o:OLEObject Type="Embed" ProgID="Equation.3" ShapeID="_x0000_i1248" DrawAspect="Content" ObjectID="_1597682800" r:id="rId839"/>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14:anchorId="083FC981" wp14:editId="122212F6">
            <wp:extent cx="2857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403E2A94" wp14:editId="2BF446FC">
            <wp:extent cx="342900" cy="1714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14:paraId="12A5E86A" w14:textId="77777777" w:rsidR="00DE78B1" w:rsidRPr="008B58AB" w:rsidRDefault="006624E1" w:rsidP="008260B9">
      <w:pPr>
        <w:pStyle w:val="B1"/>
      </w:pPr>
      <w:r w:rsidRPr="008B58AB">
        <w:t>-</w:t>
      </w:r>
      <w:r w:rsidRPr="008B58AB">
        <w:tab/>
      </w:r>
      <w:r w:rsidR="003910CF" w:rsidRPr="008B58AB">
        <w:t>If the UL/DL configurations of at least two serving cells are different, for a PDSCH transmission on the secondary cell indicated by the detection of a corresponding PDCCH</w:t>
      </w:r>
      <w:r w:rsidR="00CC5BCE" w:rsidRPr="008B58AB">
        <w:t>/EPDCCH</w:t>
      </w:r>
      <w:r w:rsidR="003910CF" w:rsidRPr="008B58AB">
        <w:t xml:space="preserve"> within subframe(s) </w:t>
      </w:r>
      <w:r w:rsidR="00DF64B1" w:rsidRPr="008B58AB">
        <w:rPr>
          <w:noProof/>
          <w:position w:val="-6"/>
        </w:rPr>
        <w:drawing>
          <wp:inline distT="0" distB="0" distL="0" distR="0" wp14:anchorId="5553F582" wp14:editId="10FE4C67">
            <wp:extent cx="285750" cy="171450"/>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14:anchorId="06C5CC89" wp14:editId="6D445153">
            <wp:extent cx="342900" cy="1714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rPr>
          <w:rFonts w:eastAsia="SimSun" w:hint="eastAsia"/>
          <w:lang w:eastAsia="zh-CN"/>
        </w:rPr>
        <w:t xml:space="preserve">, </w:t>
      </w:r>
      <w:r w:rsidR="003910CF" w:rsidRPr="008B58AB">
        <w:t xml:space="preserve">the UE shall use PUCCH format 3 and PUCCH resource </w:t>
      </w:r>
      <w:r w:rsidR="00DF64B1" w:rsidRPr="008B58AB">
        <w:rPr>
          <w:noProof/>
          <w:position w:val="-12"/>
        </w:rPr>
        <w:drawing>
          <wp:inline distT="0" distB="0" distL="0" distR="0" wp14:anchorId="70F0C7C6" wp14:editId="602CE30D">
            <wp:extent cx="419100"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where the value of </w:t>
      </w:r>
      <w:r w:rsidR="00DF64B1" w:rsidRPr="008B58AB">
        <w:rPr>
          <w:noProof/>
          <w:position w:val="-12"/>
        </w:rPr>
        <w:drawing>
          <wp:inline distT="0" distB="0" distL="0" distR="0" wp14:anchorId="350F47C2" wp14:editId="2640B5BE">
            <wp:extent cx="419100" cy="24765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is determined according to higher layer configuration and Table 10.1.2.2.2-1 and the TPC field in the corresponding PDCCH</w:t>
      </w:r>
      <w:r w:rsidR="00CC5BCE" w:rsidRPr="008B58AB">
        <w:t>/EPDCCH</w:t>
      </w:r>
      <w:r w:rsidR="003910CF" w:rsidRPr="008B58AB">
        <w:t xml:space="preserve"> shall be used to determine the PUCCH resource value from one of the four resource values configured by higher layers, with the mapping defined in Table 10.1.2.2.2-1. </w:t>
      </w:r>
      <w:r w:rsidR="003910CF" w:rsidRPr="008B58AB">
        <w:rPr>
          <w:rFonts w:eastAsia="Malgun Gothic" w:hint="eastAsia"/>
          <w:lang w:eastAsia="ko-KR"/>
        </w:rPr>
        <w:t>F</w:t>
      </w:r>
      <w:r w:rsidR="003910CF" w:rsidRPr="008B58AB">
        <w:rPr>
          <w:rFonts w:eastAsia="SimSun" w:hint="eastAsia"/>
          <w:lang w:val="en-US" w:eastAsia="zh-CN"/>
        </w:rPr>
        <w:t xml:space="preserve">or </w:t>
      </w:r>
      <w:r w:rsidR="00836354" w:rsidRPr="008B58AB">
        <w:rPr>
          <w:rFonts w:eastAsia="SimSun"/>
          <w:lang w:val="en-US" w:eastAsia="zh-CN"/>
        </w:rPr>
        <w:t xml:space="preserve">a </w:t>
      </w:r>
      <w:r w:rsidR="003910CF" w:rsidRPr="008B58AB">
        <w:rPr>
          <w:rFonts w:eastAsia="SimSun" w:hint="eastAsia"/>
          <w:lang w:val="en-US" w:eastAsia="zh-CN"/>
        </w:rPr>
        <w:t>UL</w:t>
      </w:r>
      <w:r w:rsidR="003910CF" w:rsidRPr="008B58AB">
        <w:rPr>
          <w:rFonts w:eastAsia="SimSun"/>
          <w:lang w:val="en-US" w:eastAsia="zh-CN"/>
        </w:rPr>
        <w:t>/</w:t>
      </w:r>
      <w:r w:rsidR="003910CF" w:rsidRPr="008B58AB">
        <w:rPr>
          <w:rFonts w:eastAsia="SimSun" w:hint="eastAsia"/>
          <w:lang w:val="en-US" w:eastAsia="zh-CN"/>
        </w:rPr>
        <w:t xml:space="preserve">DL </w:t>
      </w:r>
      <w:r w:rsidR="00836354" w:rsidRPr="008B58AB">
        <w:rPr>
          <w:rFonts w:eastAsia="SimSun" w:hint="eastAsia"/>
          <w:lang w:val="en-US" w:eastAsia="zh-CN"/>
        </w:rPr>
        <w:t>configuration</w:t>
      </w:r>
      <w:r w:rsidR="00836354" w:rsidRPr="008B58AB">
        <w:rPr>
          <w:rFonts w:eastAsia="SimSun"/>
          <w:lang w:val="en-US" w:eastAsia="zh-CN"/>
        </w:rPr>
        <w:t xml:space="preserve"> of the primary cell </w:t>
      </w:r>
      <w:r w:rsidR="003910CF" w:rsidRPr="008B58AB">
        <w:rPr>
          <w:rFonts w:eastAsia="SimSun"/>
          <w:lang w:val="en-US" w:eastAsia="zh-CN"/>
        </w:rPr>
        <w:t>belonging to {1,2,3,4,5,6}</w:t>
      </w:r>
      <w:r w:rsidR="003910CF" w:rsidRPr="008B58AB">
        <w:rPr>
          <w:rFonts w:eastAsia="SimSun" w:hint="eastAsia"/>
          <w:lang w:val="en-US" w:eastAsia="zh-CN"/>
        </w:rPr>
        <w:t xml:space="preserve"> </w:t>
      </w:r>
      <w:r w:rsidR="003910CF" w:rsidRPr="008B58AB">
        <w:rPr>
          <w:rFonts w:eastAsia="SimSun"/>
          <w:lang w:val="en-US" w:eastAsia="zh-CN"/>
        </w:rPr>
        <w:t xml:space="preserve">as defined in </w:t>
      </w:r>
      <w:r w:rsidR="00FE5A47" w:rsidRPr="008B58AB">
        <w:rPr>
          <w:rFonts w:eastAsia="SimSun"/>
          <w:lang w:val="en-US" w:eastAsia="zh-CN"/>
        </w:rPr>
        <w:t>Subclause</w:t>
      </w:r>
      <w:r w:rsidR="003910CF" w:rsidRPr="008B58AB">
        <w:rPr>
          <w:rFonts w:eastAsia="SimSun"/>
          <w:lang w:val="en-US" w:eastAsia="zh-CN"/>
        </w:rPr>
        <w:t xml:space="preserve"> 10.2</w:t>
      </w:r>
      <w:r w:rsidR="003910CF" w:rsidRPr="008B58AB">
        <w:rPr>
          <w:rFonts w:eastAsia="Malgun Gothic" w:hint="eastAsia"/>
          <w:lang w:val="en-US" w:eastAsia="ko-KR"/>
        </w:rPr>
        <w:t xml:space="preserve">, </w:t>
      </w:r>
      <w:r w:rsidR="003910CF" w:rsidRPr="008B58AB">
        <w:rPr>
          <w:rFonts w:eastAsia="Malgun Gothic"/>
          <w:lang w:val="en-US" w:eastAsia="ko-KR"/>
        </w:rPr>
        <w:t>i</w:t>
      </w:r>
      <w:r w:rsidR="003910CF" w:rsidRPr="008B58AB">
        <w:rPr>
          <w:rFonts w:eastAsia="Malgun Gothic" w:hint="eastAsia"/>
        </w:rPr>
        <w:t xml:space="preserve">f a PDCCH corresponding to a PDSCH on the primary cell </w:t>
      </w:r>
      <w:r w:rsidR="003910CF" w:rsidRPr="008B58AB">
        <w:t xml:space="preserve">within subframe(s) </w:t>
      </w:r>
      <w:r w:rsidR="00DF64B1" w:rsidRPr="008B58AB">
        <w:rPr>
          <w:noProof/>
          <w:position w:val="-6"/>
        </w:rPr>
        <w:drawing>
          <wp:inline distT="0" distB="0" distL="0" distR="0" wp14:anchorId="1B8912D1" wp14:editId="74A398C4">
            <wp:extent cx="285750" cy="171450"/>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14:anchorId="432883ED" wp14:editId="0459E428">
            <wp:extent cx="342900" cy="1714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or a PDCCH indicating downlink SPS release </w:t>
      </w:r>
      <w:r w:rsidR="003910CF" w:rsidRPr="008B58AB">
        <w:rPr>
          <w:lang w:eastAsia="zh-CN"/>
        </w:rPr>
        <w:t xml:space="preserve">(defined in </w:t>
      </w:r>
      <w:r w:rsidR="00FE5A47" w:rsidRPr="008B58AB">
        <w:rPr>
          <w:lang w:eastAsia="zh-CN"/>
        </w:rPr>
        <w:t>Subclause</w:t>
      </w:r>
      <w:r w:rsidR="003910CF" w:rsidRPr="008B58AB">
        <w:rPr>
          <w:lang w:eastAsia="zh-CN"/>
        </w:rPr>
        <w:t xml:space="preserve"> 9.2) </w:t>
      </w:r>
      <w:r w:rsidR="003910CF" w:rsidRPr="008B58AB">
        <w:t xml:space="preserve">within subframe(s) </w:t>
      </w:r>
      <w:r w:rsidR="00DF64B1" w:rsidRPr="008B58AB">
        <w:rPr>
          <w:noProof/>
          <w:position w:val="-6"/>
        </w:rPr>
        <w:drawing>
          <wp:inline distT="0" distB="0" distL="0" distR="0" wp14:anchorId="079289D5" wp14:editId="1BBE65CE">
            <wp:extent cx="285750" cy="1714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14:anchorId="725456DD" wp14:editId="289563FB">
            <wp:extent cx="342900" cy="171450"/>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is detected, the TPC field in the PDCCH with the DAI value greater than </w:t>
      </w:r>
      <w:r w:rsidR="008B58AB">
        <w:rPr>
          <w:rFonts w:eastAsia="Malgun Gothic"/>
        </w:rPr>
        <w:t>'</w:t>
      </w:r>
      <w:r w:rsidR="003910CF" w:rsidRPr="008B58AB">
        <w:rPr>
          <w:rFonts w:eastAsia="Malgun Gothic" w:hint="eastAsia"/>
        </w:rPr>
        <w:t>1</w:t>
      </w:r>
      <w:r w:rsidR="008B58AB">
        <w:rPr>
          <w:rFonts w:eastAsia="Malgun Gothic"/>
        </w:rPr>
        <w:t>'</w:t>
      </w:r>
      <w:r w:rsidR="003910CF"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w14:anchorId="06296C3A">
          <v:shape id="_x0000_i1249" type="#_x0000_t75" style="width:21.6pt;height:11.4pt" o:ole="">
            <v:imagedata r:id="rId840" o:title=""/>
          </v:shape>
          <o:OLEObject Type="Embed" ProgID="Equation.3" ShapeID="_x0000_i1249" DrawAspect="Content" ObjectID="_1597682801" r:id="rId841"/>
        </w:object>
      </w:r>
      <w:r w:rsidR="00865B96" w:rsidRPr="008B58AB">
        <w:t xml:space="preserve">, where </w:t>
      </w:r>
      <w:r w:rsidR="00865B96" w:rsidRPr="008B58AB">
        <w:rPr>
          <w:position w:val="-6"/>
        </w:rPr>
        <w:object w:dxaOrig="639" w:dyaOrig="279" w14:anchorId="7E29B0F4">
          <v:shape id="_x0000_i1250" type="#_x0000_t75" style="width:27pt;height:12pt" o:ole="">
            <v:imagedata r:id="rId842" o:title=""/>
          </v:shape>
          <o:OLEObject Type="Embed" ProgID="Equation.3" ShapeID="_x0000_i1250" DrawAspect="Content" ObjectID="_1597682802" r:id="rId843"/>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3910CF" w:rsidRPr="008B58AB">
        <w:rPr>
          <w:rFonts w:eastAsia="Malgun Gothic" w:hint="eastAsia"/>
        </w:rPr>
        <w:t xml:space="preserve">shall be </w:t>
      </w:r>
      <w:r w:rsidR="003910CF"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8B58AB">
        <w:rPr>
          <w:rFonts w:eastAsia="Malgun Gothic"/>
        </w:rPr>
        <w:t>the primary cell and in each secondary cell</w:t>
      </w:r>
      <w:r w:rsidR="003910CF" w:rsidRPr="008B58AB" w:rsidDel="00A72926">
        <w:t xml:space="preserve"> </w:t>
      </w:r>
      <w:r w:rsidR="003910CF" w:rsidRPr="008B58AB">
        <w:t>that are used to determined the PUCCH resource value</w:t>
      </w:r>
      <w:r w:rsidR="003910CF" w:rsidRPr="008B58AB" w:rsidDel="00753BA9">
        <w:t xml:space="preserve"> </w:t>
      </w:r>
      <w:r w:rsidR="003910CF" w:rsidRPr="008B58AB">
        <w:t xml:space="preserve">within the subframe(s) </w:t>
      </w:r>
      <w:r w:rsidR="00DF64B1" w:rsidRPr="008B58AB">
        <w:rPr>
          <w:noProof/>
          <w:position w:val="-6"/>
        </w:rPr>
        <w:drawing>
          <wp:inline distT="0" distB="0" distL="0" distR="0" wp14:anchorId="20767036" wp14:editId="7ABB8CEC">
            <wp:extent cx="285750" cy="1714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14:anchorId="081A3A9D" wp14:editId="71475CB1">
            <wp:extent cx="342900" cy="1714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CC5BCE" w:rsidRPr="008B58AB">
        <w:rPr>
          <w:rFonts w:eastAsia="Malgun Gothic" w:hint="eastAsia"/>
          <w:lang w:eastAsia="ko-KR"/>
        </w:rPr>
        <w:t xml:space="preserve"> F</w:t>
      </w:r>
      <w:r w:rsidR="00CC5BCE" w:rsidRPr="008B58AB">
        <w:rPr>
          <w:rFonts w:eastAsia="SimSun" w:hint="eastAsia"/>
          <w:lang w:val="en-US" w:eastAsia="zh-CN"/>
        </w:rPr>
        <w:t xml:space="preserve">or </w:t>
      </w:r>
      <w:r w:rsidR="00CC5BCE" w:rsidRPr="008B58AB">
        <w:rPr>
          <w:rFonts w:eastAsia="SimSun"/>
          <w:lang w:val="en-US" w:eastAsia="zh-CN"/>
        </w:rPr>
        <w:t xml:space="preserve">a </w:t>
      </w:r>
      <w:r w:rsidR="00CC5BCE" w:rsidRPr="008B58AB">
        <w:rPr>
          <w:rFonts w:eastAsia="SimSun" w:hint="eastAsia"/>
          <w:lang w:val="en-US" w:eastAsia="zh-CN"/>
        </w:rPr>
        <w:t>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rPr>
          <w:rFonts w:eastAsia="SimSun" w:hint="eastAsia"/>
          <w:lang w:val="en-US" w:eastAsia="zh-CN"/>
        </w:rPr>
        <w:t xml:space="preserve"> </w:t>
      </w:r>
      <w:r w:rsidR="00CC5BCE" w:rsidRPr="008B58AB">
        <w:rPr>
          <w:rFonts w:eastAsia="SimSun"/>
          <w:lang w:val="en-US" w:eastAsia="zh-CN"/>
        </w:rPr>
        <w:t xml:space="preserve">as defined in </w:t>
      </w:r>
      <w:r w:rsidR="00FE5A47" w:rsidRPr="008B58AB">
        <w:rPr>
          <w:rFonts w:eastAsia="SimSun"/>
          <w:lang w:val="en-US" w:eastAsia="zh-CN"/>
        </w:rPr>
        <w:t>Subclause</w:t>
      </w:r>
      <w:r w:rsidR="00CC5BCE" w:rsidRPr="008B58AB">
        <w:rPr>
          <w:rFonts w:eastAsia="SimSun"/>
          <w:lang w:val="en-US" w:eastAsia="zh-CN"/>
        </w:rPr>
        <w:t xml:space="preserve"> 10.2</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14:anchorId="59BBF353" wp14:editId="1A72AF44">
            <wp:extent cx="285750" cy="17145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3CBA7DB3" wp14:editId="59750621">
            <wp:extent cx="342900" cy="1714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14:anchorId="7979127A" wp14:editId="34C6C124">
            <wp:extent cx="285750" cy="17145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47EC4E6E" wp14:editId="4F89AF52">
            <wp:extent cx="342900" cy="1714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726B28" w:rsidRPr="008B58AB">
        <w:t xml:space="preserve">or with DAI value equal to </w:t>
      </w:r>
      <w:r w:rsidR="008B58AB">
        <w:t>'</w:t>
      </w:r>
      <w:r w:rsidR="00726B28" w:rsidRPr="008B58AB">
        <w:t>1</w:t>
      </w:r>
      <w:r w:rsidR="008B58AB">
        <w:t>'</w:t>
      </w:r>
      <w:r w:rsidR="00726B28" w:rsidRPr="008B58AB">
        <w:t xml:space="preserve">, not being the first PDCCH/EPDCCH transmission </w:t>
      </w:r>
      <w:r w:rsidR="00726B28" w:rsidRPr="008B58AB">
        <w:rPr>
          <w:rFonts w:eastAsia="SimSun"/>
          <w:lang w:eastAsia="zh-CN"/>
        </w:rPr>
        <w:t xml:space="preserve">in subframe(s) </w:t>
      </w:r>
      <w:r w:rsidR="00726B28" w:rsidRPr="008B58AB">
        <w:rPr>
          <w:position w:val="-6"/>
        </w:rPr>
        <w:object w:dxaOrig="540" w:dyaOrig="279" w14:anchorId="7017C310">
          <v:shape id="_x0000_i1251" type="#_x0000_t75" style="width:21.6pt;height:11.4pt" o:ole="">
            <v:imagedata r:id="rId844" o:title=""/>
          </v:shape>
          <o:OLEObject Type="Embed" ProgID="Equation.3" ShapeID="_x0000_i1251" DrawAspect="Content" ObjectID="_1597682803" r:id="rId845"/>
        </w:object>
      </w:r>
      <w:r w:rsidR="00726B28" w:rsidRPr="008B58AB">
        <w:t xml:space="preserve">, where </w:t>
      </w:r>
      <w:r w:rsidR="00726B28" w:rsidRPr="008B58AB">
        <w:rPr>
          <w:position w:val="-6"/>
        </w:rPr>
        <w:object w:dxaOrig="639" w:dyaOrig="279" w14:anchorId="5AA33AB1">
          <v:shape id="_x0000_i1252" type="#_x0000_t75" style="width:27pt;height:12pt" o:ole="">
            <v:imagedata r:id="rId846" o:title=""/>
          </v:shape>
          <o:OLEObject Type="Embed" ProgID="Equation.3" ShapeID="_x0000_i1252" DrawAspect="Content" ObjectID="_1597682804" r:id="rId847"/>
        </w:object>
      </w:r>
      <w:r w:rsidR="00726B28" w:rsidRPr="008B58AB">
        <w:t xml:space="preserve"> with the DAI</w:t>
      </w:r>
      <w:r w:rsidR="00726B28" w:rsidRPr="008B58AB">
        <w:rPr>
          <w:rFonts w:eastAsia="SimSun" w:hint="eastAsia"/>
          <w:lang w:eastAsia="zh-CN"/>
        </w:rPr>
        <w:t xml:space="preserve"> </w:t>
      </w:r>
      <w:r w:rsidR="00726B28" w:rsidRPr="008B58AB">
        <w:rPr>
          <w:rFonts w:eastAsia="SimSun"/>
          <w:lang w:eastAsia="zh-CN"/>
        </w:rPr>
        <w:t xml:space="preserve">value </w:t>
      </w:r>
      <w:r w:rsidR="00726B28" w:rsidRPr="008B58AB">
        <w:rPr>
          <w:lang w:val="en-US"/>
        </w:rPr>
        <w:t xml:space="preserve">equal to </w:t>
      </w:r>
      <w:r w:rsidR="008B58AB">
        <w:rPr>
          <w:lang w:val="en-US"/>
        </w:rPr>
        <w:t>'</w:t>
      </w:r>
      <w:r w:rsidR="00726B28" w:rsidRPr="008B58AB">
        <w:rPr>
          <w:lang w:val="en-US"/>
        </w:rPr>
        <w:t>1</w:t>
      </w:r>
      <w:r w:rsidR="008B58AB">
        <w:rPr>
          <w:lang w:val="en-US"/>
        </w:rPr>
        <w:t>'</w:t>
      </w:r>
      <w:r w:rsidR="00726B28"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14:anchorId="430F7822" wp14:editId="43809667">
            <wp:extent cx="285750" cy="1714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3716D665" wp14:editId="022BA687">
            <wp:extent cx="342900" cy="17145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14:paraId="01D1E75B" w14:textId="77777777" w:rsidR="00DE78B1" w:rsidRPr="008B58AB" w:rsidRDefault="006624E1" w:rsidP="008260B9">
      <w:pPr>
        <w:pStyle w:val="B1"/>
      </w:pPr>
      <w:r w:rsidRPr="008B58AB">
        <w:t>-</w:t>
      </w:r>
      <w:r w:rsidRPr="008B58AB">
        <w:tab/>
      </w:r>
      <w:r w:rsidR="00DE78B1" w:rsidRPr="008B58AB">
        <w:t xml:space="preserve">For PUCCH format 3 and PUCCH resource </w:t>
      </w:r>
      <w:r w:rsidR="00DF64B1" w:rsidRPr="008B58AB">
        <w:rPr>
          <w:noProof/>
          <w:position w:val="-12"/>
        </w:rPr>
        <w:drawing>
          <wp:inline distT="0" distB="0" distL="0" distR="0" wp14:anchorId="5FA0479B" wp14:editId="22E7F8DA">
            <wp:extent cx="419100" cy="2476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and a UE configured for two antenna port transmission, a PUCCH resource value in Table 10.1.2.2.2-1 maps to two PUCCH resources with the first PUCCH resource </w:t>
      </w:r>
      <w:r w:rsidR="00DF64B1" w:rsidRPr="008B58AB">
        <w:rPr>
          <w:noProof/>
          <w:position w:val="-12"/>
        </w:rPr>
        <w:drawing>
          <wp:inline distT="0" distB="0" distL="0" distR="0" wp14:anchorId="3842911F" wp14:editId="6CC62880">
            <wp:extent cx="419100" cy="24765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14:anchorId="090CB954" wp14:editId="482E84B0">
            <wp:extent cx="180975" cy="190500"/>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14:anchorId="3BA51E1E" wp14:editId="488137FE">
            <wp:extent cx="419100" cy="2476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14:anchorId="204DF5F9" wp14:editId="69E21E1B">
            <wp:extent cx="180975" cy="19050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14:anchorId="22A9EB0B" wp14:editId="6BAADAC9">
            <wp:extent cx="419100" cy="2476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14:anchorId="14985067" wp14:editId="32512ACD">
            <wp:extent cx="180975" cy="1905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w:t>
      </w:r>
    </w:p>
    <w:p w14:paraId="6CA52E0D" w14:textId="77777777" w:rsidR="003C28CD" w:rsidRPr="008B58AB" w:rsidRDefault="003C28CD" w:rsidP="003C28CD">
      <w:pPr>
        <w:pStyle w:val="Heading5"/>
      </w:pPr>
      <w:bookmarkStart w:id="323" w:name="_Toc415085528"/>
      <w:r w:rsidRPr="008B58AB">
        <w:t>10.1.3.2.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14:paraId="17E49812" w14:textId="77777777"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10.1.3.2.3.1.</w:t>
      </w:r>
    </w:p>
    <w:p w14:paraId="37AAB1F2" w14:textId="77777777"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10.1.3.2.3.2.</w:t>
      </w:r>
    </w:p>
    <w:p w14:paraId="2A796EBA"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3.1</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without adaptive codebook</w:t>
      </w:r>
    </w:p>
    <w:p w14:paraId="0F9998EF" w14:textId="77777777"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w:t>
      </w:r>
    </w:p>
    <w:p w14:paraId="128CC79E" w14:textId="77777777"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14:anchorId="6EE3DAD4" wp14:editId="364EE77C">
            <wp:extent cx="361950" cy="142875"/>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14:anchorId="0C134C41" wp14:editId="5B6102AC">
            <wp:extent cx="152400" cy="142875"/>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14:anchorId="33B06F01" wp14:editId="129F5022">
            <wp:extent cx="209550" cy="161925"/>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14:anchorId="04D1E8DE" wp14:editId="03DF4F30">
            <wp:extent cx="152400" cy="14287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3DD2B41E" w14:textId="77777777"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14:anchorId="28EDA34E" wp14:editId="3F9EAA06">
            <wp:extent cx="152400" cy="1428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14:anchorId="44ED74FB" wp14:editId="64ADA1FD">
            <wp:extent cx="171450" cy="142875"/>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742C5AD2" wp14:editId="64A52A6A">
            <wp:extent cx="152400" cy="14287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5754B3D2" w14:textId="77777777"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14:anchorId="2F5915BA" wp14:editId="07A345A8">
            <wp:extent cx="152400" cy="1428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14:anchorId="1DB403A4" wp14:editId="1DFC7A9B">
            <wp:extent cx="2095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14:anchorId="79F83F7B" wp14:editId="43A85435">
            <wp:extent cx="171450" cy="14287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2BB35F47" wp14:editId="1B5B0175">
            <wp:extent cx="152400" cy="14287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67835FB8" w14:textId="77777777"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008576A0" w:rsidRPr="008B58AB">
        <w:t xml:space="preserve"> </w:t>
      </w:r>
      <w:r w:rsidRPr="008B58AB">
        <w:t xml:space="preserve">and sub-frame </w:t>
      </w:r>
      <w:r w:rsidR="00DF64B1" w:rsidRPr="008B58AB">
        <w:rPr>
          <w:noProof/>
          <w:position w:val="-6"/>
        </w:rPr>
        <w:drawing>
          <wp:inline distT="0" distB="0" distL="0" distR="0" wp14:anchorId="0D53B71B" wp14:editId="5FA432DD">
            <wp:extent cx="114300" cy="1238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14:anchorId="394040FF" wp14:editId="710A4203">
            <wp:extent cx="342900" cy="142875"/>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14:anchorId="319362F4" wp14:editId="7E47F9D6">
            <wp:extent cx="171450" cy="14287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2A4886B9" wp14:editId="3B6523F9">
            <wp:extent cx="152400" cy="1428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A55399" w:rsidRPr="001D6BDC">
        <w:rPr>
          <w:position w:val="-12"/>
          <w:lang w:eastAsia="zh-CN"/>
        </w:rPr>
        <w:object w:dxaOrig="660" w:dyaOrig="380" w14:anchorId="3221ED36">
          <v:shape id="_x0000_i1253" type="#_x0000_t75" style="width:33pt;height:18.6pt" o:ole="">
            <v:imagedata r:id="rId403" o:title=""/>
          </v:shape>
          <o:OLEObject Type="Embed" ProgID="Equation.3" ShapeID="_x0000_i1253" DrawAspect="Content" ObjectID="_1597682805" r:id="rId852"/>
        </w:object>
      </w:r>
      <w:r w:rsidRPr="008B58AB">
        <w:t xml:space="preserve"> or </w:t>
      </w:r>
      <w:r w:rsidR="00DF64B1" w:rsidRPr="008B58AB">
        <w:rPr>
          <w:noProof/>
          <w:position w:val="-12"/>
        </w:rPr>
        <w:drawing>
          <wp:inline distT="0" distB="0" distL="0" distR="0" wp14:anchorId="5A95FDB8" wp14:editId="47335229">
            <wp:extent cx="419100" cy="2476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and scheduling request (if any) and periodic CSI (if any) in subframe </w:t>
      </w:r>
      <w:r w:rsidR="00DF64B1" w:rsidRPr="008B58AB">
        <w:rPr>
          <w:noProof/>
          <w:position w:val="-6"/>
        </w:rPr>
        <w:drawing>
          <wp:inline distT="0" distB="0" distL="0" distR="0" wp14:anchorId="16E3D254" wp14:editId="3D08956A">
            <wp:extent cx="114300" cy="12382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0D58E67E" wp14:editId="268F213A">
            <wp:extent cx="142875" cy="19050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14:paraId="35FC0D48" w14:textId="77777777"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14:paraId="21964B2A"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14:anchorId="5BFA836A" wp14:editId="34904F14">
            <wp:extent cx="34290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1F367661" wp14:editId="07681EFD">
            <wp:extent cx="390525"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14:paraId="1DCE5317"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407988C8" wp14:editId="11813554">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24E794BC" wp14:editId="6341B322">
            <wp:extent cx="390525" cy="19050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0F56621D" w14:textId="77777777"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rPr>
        <w:drawing>
          <wp:inline distT="0" distB="0" distL="0" distR="0" wp14:anchorId="6A81FA16" wp14:editId="17641CEC">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14:anchorId="76B65808" wp14:editId="4C5C23FD">
            <wp:extent cx="3190875" cy="257175"/>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14:anchorId="05DD8F22" wp14:editId="1FC8C63F">
            <wp:extent cx="180975" cy="238125"/>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14:anchorId="746A2FE2" wp14:editId="28BBD881">
            <wp:extent cx="457200" cy="2095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14:anchorId="496D99D0" wp14:editId="0CB2AF4F">
            <wp:extent cx="104775" cy="123825"/>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14:anchorId="3DFC2F02" wp14:editId="0EA43A3E">
            <wp:extent cx="1009650" cy="20955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14:anchorId="4D5B202F" wp14:editId="3BEE85BD">
            <wp:extent cx="2247900" cy="3048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14:anchorId="488D7542" wp14:editId="75D83765">
            <wp:extent cx="390525" cy="2476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02D21668" wp14:editId="50B238DF">
            <wp:extent cx="3524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14:anchorId="603C997B" wp14:editId="0FD8E5B1">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0EF08142" wp14:editId="3B9B7F2B">
            <wp:extent cx="171450" cy="219075"/>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576A6551" wp14:editId="27BDC652">
            <wp:extent cx="1171575" cy="24765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7FFEB452" w14:textId="77777777"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14:paraId="69589A0F"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14:anchorId="366DEEDD" wp14:editId="32715B2B">
            <wp:extent cx="342900"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1C35404" wp14:editId="7D7AFDA8">
            <wp:extent cx="390525"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14:paraId="071B1D6D"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72621EEC" wp14:editId="39493E8B">
            <wp:extent cx="342900"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9F1293F" wp14:editId="43C82C0E">
            <wp:extent cx="390525" cy="19050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36448842" w14:textId="77777777" w:rsidR="003C28CD" w:rsidRPr="008B58AB" w:rsidRDefault="003C28CD" w:rsidP="003C28CD">
      <w:pPr>
        <w:pStyle w:val="B3"/>
        <w:rPr>
          <w:lang w:val="en-US"/>
        </w:rPr>
      </w:pPr>
      <w:r w:rsidRPr="008B58AB">
        <w:t>-</w:t>
      </w:r>
      <w:r w:rsidRPr="008B58AB">
        <w:tab/>
        <w:t>the UE shall use PUCCH format 1a/1b, and</w:t>
      </w:r>
    </w:p>
    <w:p w14:paraId="7E2C2583" w14:textId="77777777"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14:anchorId="714EEA94" wp14:editId="7B8A1344">
            <wp:extent cx="171450" cy="209550"/>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7B12204B" wp14:editId="016DE28C">
            <wp:extent cx="209550" cy="200025"/>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6F98CDBA" wp14:editId="5419539A">
            <wp:extent cx="457200" cy="200025"/>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14:anchorId="6AA92A10" wp14:editId="76BF8FF6">
            <wp:extent cx="438150" cy="247650"/>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14:anchorId="2E02BCA4" wp14:editId="3A0BA530">
            <wp:extent cx="3057525" cy="2476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7EA8151D" w14:textId="77777777" w:rsidR="003C28CD" w:rsidRPr="008B58AB" w:rsidRDefault="003C28CD" w:rsidP="003C28CD">
      <w:pPr>
        <w:pStyle w:val="B4"/>
      </w:pPr>
      <w:r w:rsidRPr="008B58AB">
        <w:rPr>
          <w:lang w:val="en-US"/>
        </w:rPr>
        <w:t>-</w:t>
      </w:r>
      <w:r w:rsidRPr="008B58AB">
        <w:rPr>
          <w:lang w:val="en-US"/>
        </w:rPr>
        <w:tab/>
        <w:t xml:space="preserve">otherwise, if the value of </w:t>
      </w:r>
      <w:r w:rsidR="00DF64B1" w:rsidRPr="008B58AB">
        <w:rPr>
          <w:noProof/>
          <w:position w:val="-12"/>
        </w:rPr>
        <w:drawing>
          <wp:inline distT="0" distB="0" distL="0" distR="0" wp14:anchorId="6BCCF275" wp14:editId="307E7268">
            <wp:extent cx="171450" cy="2095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7DF7DC04" wp14:editId="28C0764C">
            <wp:extent cx="161925" cy="209550"/>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14:anchorId="7A870A5D" wp14:editId="29A579F0">
            <wp:extent cx="200025" cy="171450"/>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4C43B23F" wp14:editId="5C19EE5B">
            <wp:extent cx="457200" cy="2095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14:anchorId="69DA003C" wp14:editId="6B47DC34">
            <wp:extent cx="438150" cy="2476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14:anchorId="3ED7B200" wp14:editId="73D46E42">
            <wp:extent cx="3124200" cy="266700"/>
            <wp:effectExtent l="0" t="0" r="0" b="0"/>
            <wp:docPr id="2024"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113EE390" w14:textId="77777777"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14:anchorId="3796C606" wp14:editId="2E37AB53">
            <wp:extent cx="266700" cy="190500"/>
            <wp:effectExtent l="0" t="0" r="0" b="0"/>
            <wp:docPr id="2025"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28B44C25" wp14:editId="27D9FBBD">
            <wp:extent cx="238125" cy="1905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14:anchorId="709B4265" wp14:editId="0F4F1A80">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68B85313" wp14:editId="0257F10C">
            <wp:extent cx="1114425" cy="2476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02C7177B" wp14:editId="2ADC6D0E">
            <wp:extent cx="2638425"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14:anchorId="6550725E" wp14:editId="5A4072DD">
            <wp:extent cx="304800" cy="23812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14:anchorId="758365A5" wp14:editId="4CDF5138">
            <wp:extent cx="342900" cy="20955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14:anchorId="2E3BA8F0" wp14:editId="41CCBFA0">
            <wp:extent cx="3619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14:anchorId="66E03F0E" wp14:editId="43DFE56F">
            <wp:extent cx="476250" cy="266700"/>
            <wp:effectExtent l="0" t="0" r="0" b="0"/>
            <wp:docPr id="2033"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14:anchorId="7F71BBFF" wp14:editId="49461C53">
            <wp:extent cx="457200" cy="209550"/>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21B96B34" wp14:editId="61527591">
            <wp:extent cx="171450"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3375270D" wp14:editId="3067DC5D">
            <wp:extent cx="1171575"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34ACBFB0" w14:textId="77777777"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62429B80"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14:anchorId="1B7DAFEF" wp14:editId="3FD316A0">
            <wp:extent cx="342900" cy="19050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2017D7D0" wp14:editId="4DBEF850">
            <wp:extent cx="390525" cy="19050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14:paraId="3054722A"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32490648" wp14:editId="3682BD3E">
            <wp:extent cx="342900" cy="19050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50A2B922" wp14:editId="0DA51D61">
            <wp:extent cx="390525" cy="19050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32AC87FB" w14:textId="77777777"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14:anchorId="1264C56B" wp14:editId="3EF64FAC">
            <wp:extent cx="438150" cy="2476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1FE9700B" w14:textId="77777777"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14:anchorId="0A5B3D00" wp14:editId="693FCF5C">
            <wp:extent cx="114300" cy="15240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597C10E3" w14:textId="77777777" w:rsidR="003C28CD" w:rsidRPr="008B58AB" w:rsidRDefault="003C28CD" w:rsidP="003C28CD">
      <w:pPr>
        <w:pStyle w:val="B4"/>
      </w:pPr>
      <w:r w:rsidRPr="008B58AB">
        <w:tab/>
        <w:t xml:space="preserve"> </w:t>
      </w:r>
      <w:r w:rsidR="00DF64B1" w:rsidRPr="008B58AB">
        <w:rPr>
          <w:noProof/>
        </w:rPr>
        <w:drawing>
          <wp:inline distT="0" distB="0" distL="0" distR="0" wp14:anchorId="5002FCA0" wp14:editId="1DA257CD">
            <wp:extent cx="2943225" cy="41910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07A0CBD4" w14:textId="77777777"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14:anchorId="780F067F" wp14:editId="73792AB9">
            <wp:extent cx="114300" cy="1524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3EB8450E" w14:textId="77777777" w:rsidR="003C28CD" w:rsidRPr="008B58AB" w:rsidRDefault="003C28CD" w:rsidP="003C28CD">
      <w:pPr>
        <w:pStyle w:val="B4"/>
      </w:pPr>
      <w:r w:rsidRPr="008B58AB">
        <w:tab/>
        <w:t xml:space="preserve"> </w:t>
      </w:r>
      <w:r w:rsidR="00DF64B1" w:rsidRPr="008B58AB">
        <w:rPr>
          <w:noProof/>
        </w:rPr>
        <w:drawing>
          <wp:inline distT="0" distB="0" distL="0" distR="0" wp14:anchorId="0A68ED54" wp14:editId="76655534">
            <wp:extent cx="3857625" cy="4667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3E3DF70A" w14:textId="77777777"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14:anchorId="288293BE" wp14:editId="346AB093">
            <wp:extent cx="438150" cy="247650"/>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14:anchorId="7C04B4FD" wp14:editId="5BA059F3">
            <wp:extent cx="114300" cy="1524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31A7ABDA" wp14:editId="0878853E">
            <wp:extent cx="352425" cy="2000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129C5419" wp14:editId="1252FBE1">
            <wp:extent cx="552450" cy="2571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14:anchorId="1495B471" wp14:editId="4E381463">
            <wp:extent cx="114300" cy="152400"/>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14:anchorId="587302CA" wp14:editId="4F3EDDA4">
            <wp:extent cx="495300" cy="238125"/>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14:anchorId="39C9C9C0" wp14:editId="0D4D972E">
            <wp:extent cx="114300" cy="15240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74AD7DAC" wp14:editId="3EBB3801">
            <wp:extent cx="352425" cy="2000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14:anchorId="2F605668" wp14:editId="1DDF97AB">
            <wp:extent cx="152400" cy="1714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14:anchorId="25CA4454" wp14:editId="5BAC0FBF">
            <wp:extent cx="352425" cy="20002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14:anchorId="72E50C4B" wp14:editId="58158764">
            <wp:extent cx="371475"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4CF7E1C4" wp14:editId="5C9CFF42">
            <wp:extent cx="314325" cy="20955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14:anchorId="0DF965C4" wp14:editId="33C1BB10">
            <wp:extent cx="3619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2A322AC2" wp14:editId="619F1510">
            <wp:extent cx="314325" cy="2095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2EF7F6AF" wp14:editId="79BF5251">
            <wp:extent cx="352425" cy="200025"/>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3BC5D6DA" wp14:editId="2FD0328D">
            <wp:extent cx="714375" cy="24765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14:anchorId="61301E64" wp14:editId="0E0AD3FF">
            <wp:extent cx="114300" cy="1524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14:anchorId="5073A62B" wp14:editId="7FBA92DD">
            <wp:extent cx="352425" cy="20002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14:anchorId="33A120EC" wp14:editId="4778C24B">
            <wp:extent cx="352425"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7EC298CD" wp14:editId="0A6CDD59">
            <wp:extent cx="714375" cy="247650"/>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14:anchorId="0D744FF7" wp14:editId="422C65C9">
            <wp:extent cx="114300" cy="15240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14:anchorId="3C49AC8E" wp14:editId="716DA9EF">
            <wp:extent cx="352425" cy="2000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14:anchorId="171D3AAD" wp14:editId="5760B445">
            <wp:extent cx="352425" cy="20002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14:anchorId="33F0A876" wp14:editId="327B9833">
            <wp:extent cx="7143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4A8AB47E" wp14:editId="463B290E">
            <wp:extent cx="352425" cy="200025"/>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66A2CB69" wp14:editId="0E62665F">
            <wp:extent cx="714375" cy="2476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6FFDFB36" wp14:editId="7D9B495D">
            <wp:extent cx="171450" cy="21907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495A73A3" wp14:editId="2E1321FC">
            <wp:extent cx="1171575" cy="2476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6A3B0303" w14:textId="77777777"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74EF75C2"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14:anchorId="2F0B9E5C" wp14:editId="6BC6F2C8">
            <wp:extent cx="342900" cy="1905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A5CC7CF" wp14:editId="646A326E">
            <wp:extent cx="390525"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14:paraId="2185945B"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591D84D2" wp14:editId="5C7D447A">
            <wp:extent cx="342900"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CB8F481" wp14:editId="6E88E030">
            <wp:extent cx="390525" cy="1905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1C992AB9" w14:textId="77777777"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14:anchorId="140D7DC9" wp14:editId="649F54AB">
            <wp:extent cx="438150" cy="24765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3B08AF82" w14:textId="77777777"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14:anchorId="4F801D5B" wp14:editId="00F301DB">
            <wp:extent cx="114300" cy="152400"/>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5741DFD3" w14:textId="77777777" w:rsidR="003C28CD" w:rsidRPr="008B58AB" w:rsidRDefault="003C28CD" w:rsidP="003C28CD">
      <w:pPr>
        <w:pStyle w:val="B4"/>
      </w:pPr>
      <w:r w:rsidRPr="008B58AB">
        <w:tab/>
        <w:t xml:space="preserve"> </w:t>
      </w:r>
      <w:r w:rsidR="00DF64B1" w:rsidRPr="008B58AB">
        <w:rPr>
          <w:noProof/>
          <w:position w:val="-28"/>
        </w:rPr>
        <w:drawing>
          <wp:inline distT="0" distB="0" distL="0" distR="0" wp14:anchorId="059AE137" wp14:editId="21BEA65E">
            <wp:extent cx="3914775" cy="41910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15347414" w14:textId="77777777"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14:anchorId="2A0129A4" wp14:editId="09A749B1">
            <wp:extent cx="114300"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1855CF40" w14:textId="77777777" w:rsidR="003C28CD" w:rsidRPr="008B58AB" w:rsidRDefault="003C28CD" w:rsidP="003C28CD">
      <w:pPr>
        <w:pStyle w:val="B4"/>
      </w:pPr>
      <w:r w:rsidRPr="008B58AB">
        <w:tab/>
        <w:t xml:space="preserve"> </w:t>
      </w:r>
      <w:r w:rsidR="00DF64B1" w:rsidRPr="008B58AB">
        <w:rPr>
          <w:noProof/>
        </w:rPr>
        <w:drawing>
          <wp:inline distT="0" distB="0" distL="0" distR="0" wp14:anchorId="71C2C39B" wp14:editId="57D7119F">
            <wp:extent cx="4886325" cy="4667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2EFC95A1" w14:textId="77777777" w:rsidR="003C28CD" w:rsidRPr="008B58AB" w:rsidRDefault="003C28CD" w:rsidP="003C28CD">
      <w:pPr>
        <w:pStyle w:val="B4"/>
        <w:rPr>
          <w:rFonts w:eastAsia="SimSun"/>
          <w:lang w:val="en-US" w:eastAsia="zh-CN"/>
        </w:rPr>
      </w:pPr>
      <w:r w:rsidRPr="008B58AB">
        <w:rPr>
          <w:rFonts w:eastAsia="SimSun"/>
          <w:lang w:val="en-US" w:eastAsia="zh-CN"/>
        </w:rPr>
        <w:tab/>
        <w:t>where</w:t>
      </w:r>
    </w:p>
    <w:p w14:paraId="2B0510FD" w14:textId="77777777"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14:anchorId="70CBF02D" wp14:editId="5AC9F25F">
            <wp:extent cx="171450" cy="20955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14:anchorId="10640274" wp14:editId="67BECABE">
            <wp:extent cx="209550"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1D74DA7B" wp14:editId="26EE530A">
            <wp:extent cx="457200" cy="2000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14:anchorId="1FF45C82" wp14:editId="7C8DB1B4">
            <wp:extent cx="381000"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14:paraId="7C698908" w14:textId="77777777"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14:anchorId="62E7355C" wp14:editId="5AF6E4B6">
            <wp:extent cx="1714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14:anchorId="4CB0EF3C" wp14:editId="3AD6B7D3">
            <wp:extent cx="161925"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5A56EA20" wp14:editId="5360AA9C">
            <wp:extent cx="457200" cy="2095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14:anchorId="3E7E0C79" wp14:editId="04B143B8">
            <wp:extent cx="381000" cy="15240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14:paraId="77BAF0EA" w14:textId="77777777"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14:anchorId="1F7FA171" wp14:editId="7E613D58">
            <wp:extent cx="438150" cy="247650"/>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737B5C3E" wp14:editId="5E8E995A">
            <wp:extent cx="114300" cy="15240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1F9E0204" wp14:editId="0BC011A6">
            <wp:extent cx="40005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6271B7A3" wp14:editId="3F9EDA1B">
            <wp:extent cx="552450" cy="2571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4C221B3E" wp14:editId="537C06C5">
            <wp:extent cx="114300" cy="15240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581C86F6" wp14:editId="59726B93">
            <wp:extent cx="495300" cy="23812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1595C8F0" wp14:editId="2E4A4D32">
            <wp:extent cx="114300"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73803EDE" wp14:editId="19F8C456">
            <wp:extent cx="400050" cy="2381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14:anchorId="7790CA1E" wp14:editId="08A6C78E">
            <wp:extent cx="152400" cy="1714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0142405F" wp14:editId="65AC2F50">
            <wp:extent cx="352425"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14:anchorId="199FEFC0" wp14:editId="27BD55F8">
            <wp:extent cx="342900" cy="209550"/>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2597CDEF" wp14:editId="4BC3FE33">
            <wp:extent cx="77152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38FBC318" wp14:editId="2D783E05">
            <wp:extent cx="742950" cy="26670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78F01889" wp14:editId="2DEA2DFE">
            <wp:extent cx="171450" cy="2190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0BF3243F" wp14:editId="09C2367E">
            <wp:extent cx="11715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59B92855" w14:textId="77777777"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14:anchorId="7AB13CB0" wp14:editId="7C721FA0">
            <wp:extent cx="285750" cy="17145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41342859" wp14:editId="08FCB57A">
            <wp:extent cx="342900" cy="1714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14:anchorId="61CAC64F" wp14:editId="3B26BF5C">
            <wp:extent cx="285750" cy="17145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5887ED29" wp14:editId="71A21555">
            <wp:extent cx="342900" cy="1714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14:anchorId="72195D1B" wp14:editId="5215BF22">
            <wp:extent cx="419100" cy="24765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14:anchorId="27524B9A" wp14:editId="1B2B1B07">
            <wp:extent cx="419100" cy="247650"/>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rPr>
        <w:drawing>
          <wp:inline distT="0" distB="0" distL="0" distR="0" wp14:anchorId="5FB8AB57" wp14:editId="4A92139A">
            <wp:extent cx="419100" cy="2476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6106E378" wp14:editId="60515B58">
            <wp:extent cx="1809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14:anchorId="2C2A1643" wp14:editId="65A4D344">
            <wp:extent cx="419100" cy="2476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7F49CA1D" wp14:editId="4CDBC8C0">
            <wp:extent cx="1809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14:anchorId="26B13E4D" wp14:editId="78AFCD90">
            <wp:extent cx="419100" cy="2476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0B6DF2FE" wp14:editId="140FC07C">
            <wp:extent cx="180975" cy="19050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2F4D314D" w14:textId="77777777"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14:anchorId="3B581017" wp14:editId="3C6E214A">
            <wp:extent cx="342900" cy="142875"/>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3F692A71" w14:textId="77777777"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14:anchorId="67FFF30A" wp14:editId="611BBAB2">
            <wp:extent cx="285750" cy="17145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7FD6265C" wp14:editId="558AA69C">
            <wp:extent cx="342900" cy="1714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14:paraId="408E183A"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14:anchorId="43268D02" wp14:editId="38FC5381">
            <wp:extent cx="342900" cy="1905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31C442B" wp14:editId="2E700A53">
            <wp:extent cx="390525" cy="190500"/>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14:paraId="2644477B"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1B48F0CA" wp14:editId="584A38AB">
            <wp:extent cx="342900" cy="1905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326CD64F" wp14:editId="1466548B">
            <wp:extent cx="390525" cy="1905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14:paraId="24770E6E"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14:anchorId="34C602AF" wp14:editId="2B61B12B">
            <wp:extent cx="552450" cy="2000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14:anchorId="5DD67DEF" wp14:editId="08AA2653">
            <wp:extent cx="114300" cy="1238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14:anchorId="028CF23B" wp14:editId="74357E1F">
            <wp:extent cx="371475"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14:anchorId="43347069" wp14:editId="4DC9545F">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14:anchorId="3FB68D63" wp14:editId="595AF6BD">
            <wp:extent cx="466725" cy="25717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14:anchorId="11B8A075" wp14:editId="72F05C47">
            <wp:extent cx="752475" cy="1714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14:anchorId="0A10FD57" wp14:editId="48D3BBA9">
            <wp:extent cx="381000" cy="1714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14:anchorId="7DD3200D" wp14:editId="278194E0">
            <wp:extent cx="371475" cy="1809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14:anchorId="31391C7C" wp14:editId="770682FB">
            <wp:extent cx="37147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14:anchorId="4FDBD164" wp14:editId="3EFCCD0F">
            <wp:extent cx="381000" cy="17145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06715626" w14:textId="77777777"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0353893A" wp14:editId="36C42234">
            <wp:extent cx="447675" cy="2190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1D60FE36" wp14:editId="2D051584">
            <wp:extent cx="438150" cy="21907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14:anchorId="37172FC3" wp14:editId="0F901845">
            <wp:extent cx="3190875" cy="257175"/>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14:anchorId="25FFCD09" wp14:editId="61698E10">
            <wp:extent cx="457200" cy="20955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14:anchorId="297BD3B5" wp14:editId="0E757CB5">
            <wp:extent cx="104775" cy="1238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14:anchorId="4C3DD6D6" wp14:editId="7B67BA96">
            <wp:extent cx="990600" cy="209550"/>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14:anchorId="556E0D71" wp14:editId="7A06991D">
            <wp:extent cx="2247900" cy="304800"/>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14:anchorId="6A2CF168" wp14:editId="593616FE">
            <wp:extent cx="390525" cy="247650"/>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0B1D03EA" wp14:editId="732BE239">
            <wp:extent cx="352425" cy="190500"/>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14:anchorId="7592AA14" wp14:editId="1693A765">
            <wp:extent cx="390525" cy="190500"/>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14:paraId="4502AE85" w14:textId="77777777"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39899759" wp14:editId="6E7FFA03">
            <wp:extent cx="447675" cy="21907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3EA72646" wp14:editId="2D741589">
            <wp:extent cx="438150" cy="2190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14:paraId="12EDFF6F" w14:textId="77777777"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14:anchorId="596AF4E5" wp14:editId="7741E402">
            <wp:extent cx="171450" cy="209550"/>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35D5135E" wp14:editId="4A54D3B1">
            <wp:extent cx="209550" cy="2000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3349FF46" wp14:editId="38D2EF54">
            <wp:extent cx="457200" cy="2000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14:anchorId="0F344DA0" wp14:editId="64929A03">
            <wp:extent cx="447675" cy="21907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14:anchorId="672B4958" wp14:editId="02A99029">
            <wp:extent cx="3181350" cy="247650"/>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4F6CF401" w14:textId="77777777"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14:anchorId="3E0C2A8B" wp14:editId="73C8F26F">
            <wp:extent cx="171450" cy="2095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7F09784B" wp14:editId="2958CBB6">
            <wp:extent cx="161925" cy="209550"/>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14:anchorId="4E8BBF56" wp14:editId="62382540">
            <wp:extent cx="200025"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1EF9EE61" wp14:editId="753AC8D1">
            <wp:extent cx="457200" cy="2095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14:anchorId="6B36E200" wp14:editId="3388FF61">
            <wp:extent cx="476250" cy="257175"/>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14:anchorId="29B9FCF0" wp14:editId="5F294EB7">
            <wp:extent cx="3162300" cy="266700"/>
            <wp:effectExtent l="0" t="0" r="0" b="0"/>
            <wp:docPr id="2157"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21D9AA6C" w14:textId="77777777"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14:anchorId="4EBD9FEA" wp14:editId="5BACC140">
            <wp:extent cx="266700" cy="190500"/>
            <wp:effectExtent l="0" t="0" r="0" b="0"/>
            <wp:docPr id="2158"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0D7EAE03" wp14:editId="4FE662EF">
            <wp:extent cx="238125" cy="19050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14:anchorId="546E4D5B" wp14:editId="269A706E">
            <wp:extent cx="104775" cy="123825"/>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0DD7F3AC" wp14:editId="30ABBA71">
            <wp:extent cx="1019175" cy="219075"/>
            <wp:effectExtent l="0" t="0" r="0" b="0"/>
            <wp:docPr id="2161" name="Picture 2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471C5A4A" wp14:editId="25C0AF89">
            <wp:extent cx="2362200" cy="276225"/>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6C1AEEC3" wp14:editId="6046A06E">
            <wp:extent cx="342900" cy="2095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14:anchorId="108583E4" wp14:editId="6D2172D4">
            <wp:extent cx="361950" cy="2095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14:anchorId="373F2747" wp14:editId="0CD296CD">
            <wp:extent cx="476250" cy="266700"/>
            <wp:effectExtent l="0" t="0" r="0" b="0"/>
            <wp:docPr id="2165"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14:anchorId="05EFFF4F" wp14:editId="63221C17">
            <wp:extent cx="457200" cy="2095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14:paraId="366BC5D4" w14:textId="77777777"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14:anchorId="2E9C8682" wp14:editId="45E0EF22">
            <wp:extent cx="447675" cy="219075"/>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14:anchorId="6142D73F" wp14:editId="5C487B4E">
            <wp:extent cx="1181100" cy="23812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14:paraId="5F9132A0" w14:textId="77777777"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14:anchorId="63AF3CFF" wp14:editId="54C3DE6C">
            <wp:extent cx="342900" cy="142875"/>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60501172" w14:textId="77777777"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14:anchorId="7938C2A0" wp14:editId="118F7BD3">
            <wp:extent cx="285750" cy="17145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488DFF54" wp14:editId="0A8923C4">
            <wp:extent cx="342900" cy="17145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14:paraId="7ABA1CC6"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14:anchorId="4A2DDF68" wp14:editId="5CE08460">
            <wp:extent cx="342900"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2C4350C9" wp14:editId="2D7EF6CD">
            <wp:extent cx="390525" cy="190500"/>
            <wp:effectExtent l="0" t="0" r="0" b="0"/>
            <wp:docPr id="2173" name="Picture 2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14:paraId="50EEDA61"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7ACEF0C2" wp14:editId="6FF73DF5">
            <wp:extent cx="342900" cy="190500"/>
            <wp:effectExtent l="0" t="0" r="0" b="0"/>
            <wp:docPr id="2174" name="Picture 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7B10C707" wp14:editId="4DB04E74">
            <wp:extent cx="390525" cy="190500"/>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14:paraId="763C9E37"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14:anchorId="7FBE9C2B" wp14:editId="4E7A0A44">
            <wp:extent cx="552450" cy="2000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14:anchorId="3AE8BB3B" wp14:editId="0D6388D3">
            <wp:extent cx="114300" cy="123825"/>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14:anchorId="3E84B795" wp14:editId="04839A10">
            <wp:extent cx="371475" cy="20955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14:anchorId="47B9FD80" wp14:editId="453EFF5A">
            <wp:extent cx="152400" cy="17145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14:anchorId="1CD6F019" wp14:editId="7CC59EBC">
            <wp:extent cx="466725" cy="257175"/>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14:anchorId="44678037" wp14:editId="51AEA9CD">
            <wp:extent cx="742950" cy="1714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14:anchorId="34B505EC" wp14:editId="1FB11085">
            <wp:extent cx="381000" cy="171450"/>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14:anchorId="66D3735D" wp14:editId="58FDA7B3">
            <wp:extent cx="361950" cy="1714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14:anchorId="161773F8" wp14:editId="1CC8A0D3">
            <wp:extent cx="361950" cy="1714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14:anchorId="57CE8D2D" wp14:editId="2A0ADEFA">
            <wp:extent cx="381000" cy="1714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0E8EA22A" w14:textId="77777777"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7E18D84F" wp14:editId="1A2F5772">
            <wp:extent cx="447675" cy="238125"/>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253A76EC" wp14:editId="4EF112A7">
            <wp:extent cx="438150" cy="238125"/>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10EFD43E" w14:textId="77777777"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14:anchorId="11655F1F" wp14:editId="78FEE28E">
            <wp:extent cx="114300" cy="15240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5BADFDBA" w14:textId="77777777" w:rsidR="003C28CD" w:rsidRPr="008B58AB" w:rsidRDefault="003C28CD" w:rsidP="003C28CD">
      <w:pPr>
        <w:pStyle w:val="B5"/>
        <w:ind w:left="1986"/>
      </w:pPr>
      <w:r w:rsidRPr="008B58AB">
        <w:tab/>
        <w:t xml:space="preserve"> </w:t>
      </w:r>
      <w:r w:rsidR="00DF64B1" w:rsidRPr="008B58AB">
        <w:rPr>
          <w:noProof/>
        </w:rPr>
        <w:drawing>
          <wp:inline distT="0" distB="0" distL="0" distR="0" wp14:anchorId="65464790" wp14:editId="54344165">
            <wp:extent cx="3000375" cy="41910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3CEBB30B" w14:textId="77777777"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14:anchorId="73BD909C" wp14:editId="4A61B778">
            <wp:extent cx="114300" cy="15240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39408B1B" w14:textId="77777777" w:rsidR="003C28CD" w:rsidRPr="008B58AB" w:rsidRDefault="003C28CD" w:rsidP="003C28CD">
      <w:pPr>
        <w:pStyle w:val="B5"/>
        <w:ind w:left="1986"/>
      </w:pPr>
      <w:r w:rsidRPr="008B58AB">
        <w:tab/>
        <w:t xml:space="preserve"> </w:t>
      </w:r>
      <w:r w:rsidR="00DF64B1" w:rsidRPr="008B58AB">
        <w:rPr>
          <w:noProof/>
        </w:rPr>
        <w:drawing>
          <wp:inline distT="0" distB="0" distL="0" distR="0" wp14:anchorId="21C847BE" wp14:editId="1B751300">
            <wp:extent cx="3924300" cy="466725"/>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7C256A0A" w14:textId="77777777"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14:anchorId="7566ABB5" wp14:editId="7ED62E3E">
            <wp:extent cx="43815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14:anchorId="79B90B83" wp14:editId="4AFB9EB2">
            <wp:extent cx="104775" cy="1524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3203E11D" wp14:editId="59DFF631">
            <wp:extent cx="352425" cy="200025"/>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7FF49BC6" wp14:editId="6609034C">
            <wp:extent cx="552450" cy="257175"/>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14:anchorId="02D06AEE" wp14:editId="10A2EAA8">
            <wp:extent cx="104775" cy="15240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14:anchorId="5510D95E" wp14:editId="026FCDAF">
            <wp:extent cx="495300" cy="238125"/>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14:anchorId="16326095" wp14:editId="25AFFBD7">
            <wp:extent cx="104775" cy="1524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6B5D2B10" wp14:editId="7049FB59">
            <wp:extent cx="352425" cy="200025"/>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14:anchorId="613C6CF5" wp14:editId="662CD4EF">
            <wp:extent cx="1524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14:anchorId="60F1BE2C" wp14:editId="351986A9">
            <wp:extent cx="352425" cy="200025"/>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14:anchorId="2F4FD1B8" wp14:editId="242D4EE5">
            <wp:extent cx="390525"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14:anchorId="793872DE" wp14:editId="059B9A06">
            <wp:extent cx="342900" cy="238125"/>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3D7096E5" wp14:editId="2359AA4E">
            <wp:extent cx="38100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14:anchorId="41E74761" wp14:editId="60AA344B">
            <wp:extent cx="342900" cy="238125"/>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7CA51C33" wp14:editId="6537D380">
            <wp:extent cx="352425" cy="200025"/>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29B9C2D2" wp14:editId="5673CCA7">
            <wp:extent cx="714375" cy="2476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14:anchorId="337EFEC2" wp14:editId="2A001505">
            <wp:extent cx="104775" cy="1524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14:anchorId="603331AA" wp14:editId="27052039">
            <wp:extent cx="352425" cy="200025"/>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14:anchorId="0AB1FFE7" wp14:editId="69B3088C">
            <wp:extent cx="352425" cy="200025"/>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145BD594" wp14:editId="221D45C4">
            <wp:extent cx="714375" cy="2476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14:anchorId="580A301E" wp14:editId="19E4C66B">
            <wp:extent cx="104775" cy="1524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14:anchorId="789CB057" wp14:editId="2E25DFA9">
            <wp:extent cx="352425" cy="200025"/>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14:anchorId="7E021927" wp14:editId="318BE74D">
            <wp:extent cx="352425" cy="200025"/>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14:anchorId="5F3551CF" wp14:editId="1B904E10">
            <wp:extent cx="714375" cy="2476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0A0F89D1" wp14:editId="1126CDC7">
            <wp:extent cx="352425" cy="200025"/>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18B0FD46" wp14:editId="58F11FD3">
            <wp:extent cx="714375" cy="2476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14:paraId="4261FCAA" w14:textId="77777777"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355EC0BD" wp14:editId="0F14D965">
            <wp:extent cx="447675" cy="238125"/>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2DE4BD27" wp14:editId="3B394341">
            <wp:extent cx="438150" cy="238125"/>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4426E97D" w14:textId="77777777"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14:anchorId="1ED5F666" wp14:editId="115A5C1B">
            <wp:extent cx="114300" cy="1524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23D8312F" w14:textId="77777777"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14:anchorId="528C425D" wp14:editId="69DAB95B">
            <wp:extent cx="3962400" cy="41910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37E3AA92" w14:textId="77777777"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14:anchorId="0705D485" wp14:editId="05B69A7B">
            <wp:extent cx="114300" cy="15240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34137C5B" w14:textId="77777777"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14:anchorId="495121F2" wp14:editId="489022C5">
            <wp:extent cx="4933950" cy="466725"/>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6A967650" w14:textId="77777777"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14:paraId="2945D14D" w14:textId="77777777" w:rsidR="003C28CD" w:rsidRPr="008B58AB" w:rsidRDefault="003C28CD" w:rsidP="003C28CD">
      <w:pPr>
        <w:pStyle w:val="B5"/>
        <w:ind w:left="2270"/>
      </w:pPr>
      <w:r w:rsidRPr="008B58AB">
        <w:t>-</w:t>
      </w:r>
      <w:r w:rsidRPr="008B58AB">
        <w:tab/>
        <w:t xml:space="preserve">if the value of </w:t>
      </w:r>
      <w:r w:rsidR="00DF64B1" w:rsidRPr="008B58AB">
        <w:rPr>
          <w:noProof/>
        </w:rPr>
        <w:drawing>
          <wp:inline distT="0" distB="0" distL="0" distR="0" wp14:anchorId="5C92C1F2" wp14:editId="05274DB7">
            <wp:extent cx="171450"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14:anchorId="4FDD0F11" wp14:editId="6E97D1BF">
            <wp:extent cx="209550" cy="200025"/>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14:anchorId="51566CAB" wp14:editId="7B93C5B1">
            <wp:extent cx="457200" cy="200025"/>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14:anchorId="6F1414E1" wp14:editId="7071E60F">
            <wp:extent cx="381000" cy="1524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767B4293" w14:textId="77777777" w:rsidR="003C28CD" w:rsidRPr="008B58AB" w:rsidRDefault="003C28CD" w:rsidP="003C28CD">
      <w:pPr>
        <w:pStyle w:val="B5"/>
        <w:ind w:left="2270"/>
      </w:pPr>
      <w:r w:rsidRPr="008B58AB">
        <w:t>-</w:t>
      </w:r>
      <w:r w:rsidRPr="008B58AB">
        <w:tab/>
        <w:t xml:space="preserve">otherwise, if the value of </w:t>
      </w:r>
      <w:r w:rsidR="00DF64B1" w:rsidRPr="008B58AB">
        <w:rPr>
          <w:noProof/>
        </w:rPr>
        <w:drawing>
          <wp:inline distT="0" distB="0" distL="0" distR="0" wp14:anchorId="5C93C40F" wp14:editId="2BD561F8">
            <wp:extent cx="171450" cy="2095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14:anchorId="341C3DDD" wp14:editId="3A7E07CD">
            <wp:extent cx="1619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14:anchorId="0FFE0603" wp14:editId="1F395FF5">
            <wp:extent cx="457200" cy="2095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14:anchorId="7722FCB0" wp14:editId="1444DF1B">
            <wp:extent cx="381000" cy="1524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71B5E5CE" w14:textId="77777777"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14:anchorId="312FC954" wp14:editId="114B700A">
            <wp:extent cx="438150" cy="2476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1615DEEA" wp14:editId="60158216">
            <wp:extent cx="114300" cy="15240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342C5FFB" wp14:editId="256AFFCB">
            <wp:extent cx="400050" cy="238125"/>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14E3DFE5" wp14:editId="0511232B">
            <wp:extent cx="552450" cy="257175"/>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7D7EED54" wp14:editId="09639F03">
            <wp:extent cx="114300" cy="15240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4DD7F45B" wp14:editId="70C61EB9">
            <wp:extent cx="495300" cy="238125"/>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7B958CF9" wp14:editId="334E30B5">
            <wp:extent cx="114300" cy="15240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59AF5A28" wp14:editId="37229888">
            <wp:extent cx="400050" cy="238125"/>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14:anchorId="454277BE" wp14:editId="21F881CD">
            <wp:extent cx="1524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55985DC7" wp14:editId="51527FFF">
            <wp:extent cx="352425" cy="200025"/>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14:anchorId="65053845" wp14:editId="144C98B8">
            <wp:extent cx="342900" cy="2095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598B82AA" wp14:editId="582099F5">
            <wp:extent cx="771525" cy="2476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75BF42EA" wp14:editId="4576EEF6">
            <wp:extent cx="742950" cy="266700"/>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14:paraId="6A3DF8F5" w14:textId="77777777"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14:anchorId="7EBA3931" wp14:editId="4931073C">
            <wp:extent cx="447675" cy="23812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14:anchorId="78EF5B24" wp14:editId="118865D3">
            <wp:extent cx="1181100" cy="23812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14:paraId="6684C936" w14:textId="77777777"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14:anchorId="38B6F8F0" wp14:editId="5E78EC3F">
            <wp:extent cx="342900" cy="1428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0F280046" w14:textId="77777777"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PDCCH in subframe </w:t>
      </w:r>
      <w:r w:rsidR="00DF64B1" w:rsidRPr="008B58AB">
        <w:rPr>
          <w:noProof/>
          <w:position w:val="-12"/>
        </w:rPr>
        <w:drawing>
          <wp:inline distT="0" distB="0" distL="0" distR="0" wp14:anchorId="600C1DA7" wp14:editId="4BDA77AB">
            <wp:extent cx="342900" cy="19050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172DB975" wp14:editId="50308B47">
            <wp:extent cx="390525" cy="19050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14:paraId="0C9F473D" w14:textId="77777777"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715C1176" wp14:editId="7416C091">
            <wp:extent cx="342900" cy="19050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27E67FAD" wp14:editId="50BCD335">
            <wp:extent cx="390525"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14:paraId="557C9F6A" w14:textId="77777777"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w14:anchorId="76FF7D67">
          <v:shape id="_x0000_i1254" type="#_x0000_t75" style="width:27pt;height:12pt" o:ole="">
            <v:imagedata r:id="rId789" o:title=""/>
          </v:shape>
          <o:OLEObject Type="Embed" ProgID="Equation.3" ShapeID="_x0000_i1254" DrawAspect="Content" ObjectID="_1597682806" r:id="rId853"/>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w14:anchorId="427AE0DD">
          <v:shape id="_x0000_i1255" type="#_x0000_t75" style="width:27pt;height:15pt" o:ole="">
            <v:imagedata r:id="rId791" o:title=""/>
          </v:shape>
          <o:OLEObject Type="Embed" ProgID="Equation.3" ShapeID="_x0000_i1255" DrawAspect="Content" ObjectID="_1597682807" r:id="rId854"/>
        </w:object>
      </w:r>
      <w:r w:rsidRPr="008B58AB">
        <w:t xml:space="preserve">, where </w:t>
      </w:r>
      <w:r w:rsidRPr="008B58AB">
        <w:rPr>
          <w:position w:val="-12"/>
        </w:rPr>
        <w:object w:dxaOrig="740" w:dyaOrig="360" w14:anchorId="7F114F47">
          <v:shape id="_x0000_i1256" type="#_x0000_t75" style="width:30.6pt;height:15pt" o:ole="">
            <v:imagedata r:id="rId793" o:title=""/>
          </v:shape>
          <o:OLEObject Type="Embed" ProgID="Equation.3" ShapeID="_x0000_i1256" DrawAspect="Content" ObjectID="_1597682808" r:id="rId85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w14:anchorId="561B648E">
          <v:shape id="_x0000_i1257" type="#_x0000_t75" style="width:21.6pt;height:11.4pt" o:ole="">
            <v:imagedata r:id="rId795" o:title=""/>
          </v:shape>
          <o:OLEObject Type="Embed" ProgID="Equation.3" ShapeID="_x0000_i1257" DrawAspect="Content" ObjectID="_1597682809" r:id="rId856"/>
        </w:object>
      </w:r>
      <w:r w:rsidRPr="008B58AB">
        <w:t xml:space="preserve">, where </w:t>
      </w:r>
      <w:r w:rsidRPr="008B58AB">
        <w:rPr>
          <w:position w:val="-6"/>
        </w:rPr>
        <w:object w:dxaOrig="639" w:dyaOrig="279" w14:anchorId="73ED8EE6">
          <v:shape id="_x0000_i1258" type="#_x0000_t75" style="width:27pt;height:12pt" o:ole="">
            <v:imagedata r:id="rId797" o:title=""/>
          </v:shape>
          <o:OLEObject Type="Embed" ProgID="Equation.3" ShapeID="_x0000_i1258" DrawAspect="Content" ObjectID="_1597682810" r:id="rId85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14:paraId="28FC7E73"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w14:anchorId="7B8FFC4C">
          <v:shape id="_x0000_i1259" type="#_x0000_t75" style="width:27pt;height:12pt" o:ole="">
            <v:imagedata r:id="rId789" o:title=""/>
          </v:shape>
          <o:OLEObject Type="Embed" ProgID="Equation.3" ShapeID="_x0000_i1259" DrawAspect="Content" ObjectID="_1597682811" r:id="rId858"/>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w14:anchorId="5DCEDB6E">
          <v:shape id="_x0000_i1260" type="#_x0000_t75" style="width:27pt;height:15pt" o:ole="">
            <v:imagedata r:id="rId791" o:title=""/>
          </v:shape>
          <o:OLEObject Type="Embed" ProgID="Equation.3" ShapeID="_x0000_i1260" DrawAspect="Content" ObjectID="_1597682812" r:id="rId859"/>
        </w:object>
      </w:r>
      <w:r w:rsidRPr="008B58AB">
        <w:t xml:space="preserve">, where </w:t>
      </w:r>
      <w:r w:rsidRPr="008B58AB">
        <w:rPr>
          <w:position w:val="-12"/>
        </w:rPr>
        <w:object w:dxaOrig="740" w:dyaOrig="360" w14:anchorId="63C4F37C">
          <v:shape id="_x0000_i1261" type="#_x0000_t75" style="width:30.6pt;height:15pt" o:ole="">
            <v:imagedata r:id="rId793" o:title=""/>
          </v:shape>
          <o:OLEObject Type="Embed" ProgID="Equation.3" ShapeID="_x0000_i1261" DrawAspect="Content" ObjectID="_1597682813" r:id="rId86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w14:anchorId="15BDC4CD">
          <v:shape id="_x0000_i1262" type="#_x0000_t75" style="width:21.6pt;height:11.4pt" o:ole="">
            <v:imagedata r:id="rId802" o:title=""/>
          </v:shape>
          <o:OLEObject Type="Embed" ProgID="Equation.3" ShapeID="_x0000_i1262" DrawAspect="Content" ObjectID="_1597682814" r:id="rId861"/>
        </w:object>
      </w:r>
      <w:r w:rsidRPr="008B58AB">
        <w:t xml:space="preserve">, where </w:t>
      </w:r>
      <w:r w:rsidRPr="008B58AB">
        <w:rPr>
          <w:position w:val="-6"/>
        </w:rPr>
        <w:object w:dxaOrig="639" w:dyaOrig="279" w14:anchorId="2C339D67">
          <v:shape id="_x0000_i1263" type="#_x0000_t75" style="width:27pt;height:12pt" o:ole="">
            <v:imagedata r:id="rId804" o:title=""/>
          </v:shape>
          <o:OLEObject Type="Embed" ProgID="Equation.3" ShapeID="_x0000_i1263" DrawAspect="Content" ObjectID="_1597682815" r:id="rId86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14:paraId="798BCC8D" w14:textId="77777777"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w14:anchorId="532A4358">
          <v:shape id="_x0000_i1264" type="#_x0000_t75" style="width:21.6pt;height:12.6pt" o:ole="">
            <v:imagedata r:id="rId75" o:title=""/>
          </v:shape>
          <o:OLEObject Type="Embed" ProgID="Equation.3" ShapeID="_x0000_i1264" DrawAspect="Content" ObjectID="_1597682816" r:id="rId863"/>
        </w:object>
      </w:r>
      <w:r w:rsidR="001F093E" w:rsidRPr="008B58AB">
        <w:rPr>
          <w:rFonts w:hint="eastAsia"/>
          <w:lang w:eastAsia="zh-CN"/>
        </w:rPr>
        <w:t xml:space="preserve"> and scheduling request bit </w:t>
      </w:r>
      <w:r w:rsidR="001F093E" w:rsidRPr="008B58AB">
        <w:rPr>
          <w:position w:val="-6"/>
        </w:rPr>
        <w:object w:dxaOrig="440" w:dyaOrig="320" w14:anchorId="17667963">
          <v:shape id="_x0000_i1265" type="#_x0000_t75" style="width:18pt;height:12.6pt" o:ole="">
            <v:imagedata r:id="rId375" o:title=""/>
          </v:shape>
          <o:OLEObject Type="Embed" ProgID="Equation.3" ShapeID="_x0000_i1265" DrawAspect="Content" ObjectID="_1597682817" r:id="rId864"/>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w14:anchorId="514B8C74">
          <v:shape id="_x0000_i1266" type="#_x0000_t75" style="width:26.4pt;height:15pt" o:ole="">
            <v:imagedata r:id="rId81" o:title=""/>
          </v:shape>
          <o:OLEObject Type="Embed" ProgID="Equation.3" ShapeID="_x0000_i1266" DrawAspect="Content" ObjectID="_1597682818" r:id="rId865"/>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w:t>
      </w:r>
      <w:r w:rsidRPr="008B58AB">
        <w:rPr>
          <w:rFonts w:eastAsia="SimSun" w:hint="eastAsia"/>
          <w:lang w:eastAsia="zh-CN"/>
        </w:rPr>
        <w:t>4</w:t>
      </w:r>
      <w:r w:rsidRPr="008B58AB">
        <w:t xml:space="preserve"> and PUCCH resource </w:t>
      </w:r>
      <w:r w:rsidR="00B51C08" w:rsidRPr="008B58AB">
        <w:rPr>
          <w:position w:val="-12"/>
          <w:lang w:eastAsia="zh-CN"/>
        </w:rPr>
        <w:object w:dxaOrig="660" w:dyaOrig="380" w14:anchorId="5A580E8A">
          <v:shape id="_x0000_i1267" type="#_x0000_t75" style="width:33pt;height:18.6pt" o:ole="">
            <v:imagedata r:id="rId866" o:title=""/>
          </v:shape>
          <o:OLEObject Type="Embed" ProgID="Equation.3" ShapeID="_x0000_i1267" DrawAspect="Content" ObjectID="_1597682819" r:id="rId867"/>
        </w:object>
      </w:r>
      <w:r w:rsidRPr="008B58AB">
        <w:t xml:space="preserve"> where the value of </w:t>
      </w:r>
      <w:r w:rsidR="00B51C08" w:rsidRPr="008B58AB">
        <w:rPr>
          <w:position w:val="-12"/>
          <w:lang w:eastAsia="zh-CN"/>
        </w:rPr>
        <w:object w:dxaOrig="660" w:dyaOrig="380" w14:anchorId="7F329A26">
          <v:shape id="_x0000_i1268" type="#_x0000_t75" style="width:33pt;height:18.6pt" o:ole="">
            <v:imagedata r:id="rId868" o:title=""/>
          </v:shape>
          <o:OLEObject Type="Embed" ProgID="Equation.3" ShapeID="_x0000_i1268" DrawAspect="Content" ObjectID="_1597682820" r:id="rId869"/>
        </w:object>
      </w:r>
      <w:r w:rsidRPr="008B58AB">
        <w:t xml:space="preserve"> is determined according to higher layer configuration and Table 10.1.2.2.3-1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w14:anchorId="535091B9">
          <v:shape id="_x0000_i1269" type="#_x0000_t75" style="width:21.6pt;height:11.4pt" o:ole="">
            <v:imagedata r:id="rId808" o:title=""/>
          </v:shape>
          <o:OLEObject Type="Embed" ProgID="Equation.3" ShapeID="_x0000_i1269" DrawAspect="Content" ObjectID="_1597682821" r:id="rId870"/>
        </w:object>
      </w:r>
      <w:r w:rsidRPr="008B58AB">
        <w:t xml:space="preserve">, where </w:t>
      </w:r>
      <w:r w:rsidRPr="008B58AB">
        <w:rPr>
          <w:position w:val="-6"/>
        </w:rPr>
        <w:object w:dxaOrig="639" w:dyaOrig="279" w14:anchorId="54F35207">
          <v:shape id="_x0000_i1270" type="#_x0000_t75" style="width:27pt;height:12pt" o:ole="">
            <v:imagedata r:id="rId810" o:title=""/>
          </v:shape>
          <o:OLEObject Type="Embed" ProgID="Equation.3" ShapeID="_x0000_i1270" DrawAspect="Content" ObjectID="_1597682822" r:id="rId87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14:anchorId="159EBEFF" wp14:editId="0611F80F">
            <wp:extent cx="28575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7A660C7F" wp14:editId="37FA550E">
            <wp:extent cx="342900" cy="17145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03334812" w14:textId="77777777" w:rsidR="003C28CD"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w14:anchorId="199DC9BD">
          <v:shape id="_x0000_i1271" type="#_x0000_t75" style="width:21.6pt;height:12.6pt" o:ole="">
            <v:imagedata r:id="rId75" o:title=""/>
          </v:shape>
          <o:OLEObject Type="Embed" ProgID="Equation.3" ShapeID="_x0000_i1271" DrawAspect="Content" ObjectID="_1597682823" r:id="rId872"/>
        </w:object>
      </w:r>
      <w:r w:rsidRPr="008B58AB">
        <w:rPr>
          <w:rFonts w:hint="eastAsia"/>
          <w:lang w:eastAsia="zh-CN"/>
        </w:rPr>
        <w:t xml:space="preserve"> and scheduling request bit </w:t>
      </w:r>
      <w:r w:rsidRPr="008B58AB">
        <w:rPr>
          <w:position w:val="-6"/>
        </w:rPr>
        <w:object w:dxaOrig="440" w:dyaOrig="320" w14:anchorId="55510E5B">
          <v:shape id="_x0000_i1272" type="#_x0000_t75" style="width:18pt;height:12.6pt" o:ole="">
            <v:imagedata r:id="rId375" o:title=""/>
          </v:shape>
          <o:OLEObject Type="Embed" ProgID="Equation.3" ShapeID="_x0000_i1272" DrawAspect="Content" ObjectID="_1597682824" r:id="rId873"/>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w14:anchorId="21A0A9D4">
          <v:shape id="_x0000_i1273" type="#_x0000_t75" style="width:26.4pt;height:15pt" o:ole="">
            <v:imagedata r:id="rId81" o:title=""/>
          </v:shape>
          <o:OLEObject Type="Embed" ProgID="Equation.3" ShapeID="_x0000_i1273" DrawAspect="Content" ObjectID="_1597682825" r:id="rId874"/>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14:anchorId="2B9FEBA8" wp14:editId="31204401">
            <wp:extent cx="419100" cy="247650"/>
            <wp:effectExtent l="0" t="0" r="0" b="0"/>
            <wp:docPr id="2274" name="Picture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4"/>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14:anchorId="3DDDA824" wp14:editId="7B883561">
            <wp:extent cx="419100" cy="24765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lang w:eastAsia="zh-CN"/>
        </w:rPr>
        <w:t xml:space="preserve">in subframe(s) </w:t>
      </w:r>
      <w:r w:rsidRPr="008B58AB">
        <w:rPr>
          <w:position w:val="-6"/>
        </w:rPr>
        <w:object w:dxaOrig="540" w:dyaOrig="279" w14:anchorId="3374D54E">
          <v:shape id="_x0000_i1274" type="#_x0000_t75" style="width:21.6pt;height:11.4pt" o:ole="">
            <v:imagedata r:id="rId808" o:title=""/>
          </v:shape>
          <o:OLEObject Type="Embed" ProgID="Equation.3" ShapeID="_x0000_i1274" DrawAspect="Content" ObjectID="_1597682826" r:id="rId875"/>
        </w:object>
      </w:r>
      <w:r w:rsidRPr="008B58AB">
        <w:t xml:space="preserve">, where </w:t>
      </w:r>
      <w:r w:rsidRPr="008B58AB">
        <w:rPr>
          <w:position w:val="-6"/>
        </w:rPr>
        <w:object w:dxaOrig="639" w:dyaOrig="279" w14:anchorId="2427EFF9">
          <v:shape id="_x0000_i1275" type="#_x0000_t75" style="width:27pt;height:12pt" o:ole="">
            <v:imagedata r:id="rId810" o:title=""/>
          </v:shape>
          <o:OLEObject Type="Embed" ProgID="Equation.3" ShapeID="_x0000_i1275" DrawAspect="Content" ObjectID="_1597682827" r:id="rId876"/>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14:anchorId="2B2DE6BF" wp14:editId="1AF9E536">
            <wp:extent cx="285750" cy="1714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7FDB0874" wp14:editId="10E0410E">
            <wp:extent cx="34290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61607DFA" w14:textId="77777777"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14:anchorId="062C73C1" wp14:editId="72617965">
            <wp:extent cx="342900" cy="142875"/>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4DCDDCCD" w14:textId="77777777"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EPDCCH in subframe </w:t>
      </w:r>
      <w:r w:rsidR="00DF64B1" w:rsidRPr="008B58AB">
        <w:rPr>
          <w:noProof/>
          <w:position w:val="-12"/>
        </w:rPr>
        <w:drawing>
          <wp:inline distT="0" distB="0" distL="0" distR="0" wp14:anchorId="207B0012" wp14:editId="29BE6711">
            <wp:extent cx="342900"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0884B751" wp14:editId="6679647B">
            <wp:extent cx="390525" cy="19050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14:paraId="6D9C946A" w14:textId="77777777"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5A10BC84" wp14:editId="4F1CFB21">
            <wp:extent cx="342900" cy="1905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25DAFF66" wp14:editId="5D84C0CC">
            <wp:extent cx="39052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14:paraId="2AF68E96" w14:textId="77777777"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w14:anchorId="48E53CA8">
          <v:shape id="_x0000_i1276" type="#_x0000_t75" style="width:27pt;height:12pt" o:ole="">
            <v:imagedata r:id="rId789" o:title=""/>
          </v:shape>
          <o:OLEObject Type="Embed" ProgID="Equation.3" ShapeID="_x0000_i1276" DrawAspect="Content" ObjectID="_1597682828" r:id="rId877"/>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w14:anchorId="1D54DE1D">
          <v:shape id="_x0000_i1277" type="#_x0000_t75" style="width:27pt;height:15pt" o:ole="">
            <v:imagedata r:id="rId791" o:title=""/>
          </v:shape>
          <o:OLEObject Type="Embed" ProgID="Equation.3" ShapeID="_x0000_i1277" DrawAspect="Content" ObjectID="_1597682829" r:id="rId878"/>
        </w:object>
      </w:r>
      <w:r w:rsidRPr="008B58AB">
        <w:t xml:space="preserve">, where </w:t>
      </w:r>
      <w:r w:rsidRPr="008B58AB">
        <w:rPr>
          <w:position w:val="-12"/>
        </w:rPr>
        <w:object w:dxaOrig="740" w:dyaOrig="360" w14:anchorId="5BD9B349">
          <v:shape id="_x0000_i1278" type="#_x0000_t75" style="width:30.6pt;height:15pt" o:ole="">
            <v:imagedata r:id="rId793" o:title=""/>
          </v:shape>
          <o:OLEObject Type="Embed" ProgID="Equation.3" ShapeID="_x0000_i1278" DrawAspect="Content" ObjectID="_1597682830" r:id="rId87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w14:anchorId="49BFCC90">
          <v:shape id="_x0000_i1279" type="#_x0000_t75" style="width:21.6pt;height:11.4pt" o:ole="">
            <v:imagedata r:id="rId815" o:title=""/>
          </v:shape>
          <o:OLEObject Type="Embed" ProgID="Equation.3" ShapeID="_x0000_i1279" DrawAspect="Content" ObjectID="_1597682831" r:id="rId880"/>
        </w:object>
      </w:r>
      <w:r w:rsidRPr="008B58AB">
        <w:t xml:space="preserve">, where </w:t>
      </w:r>
      <w:r w:rsidRPr="008B58AB">
        <w:rPr>
          <w:position w:val="-6"/>
        </w:rPr>
        <w:object w:dxaOrig="639" w:dyaOrig="279" w14:anchorId="5E17905E">
          <v:shape id="_x0000_i1280" type="#_x0000_t75" style="width:27pt;height:12pt" o:ole="">
            <v:imagedata r:id="rId817" o:title=""/>
          </v:shape>
          <o:OLEObject Type="Embed" ProgID="Equation.3" ShapeID="_x0000_i1280" DrawAspect="Content" ObjectID="_1597682832" r:id="rId88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14:paraId="4FC8CF82" w14:textId="77777777" w:rsidR="003C28CD" w:rsidRPr="008B58AB" w:rsidRDefault="003C28CD" w:rsidP="003C28CD">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w14:anchorId="490A611B">
          <v:shape id="_x0000_i1281" type="#_x0000_t75" style="width:27pt;height:12pt" o:ole="">
            <v:imagedata r:id="rId789" o:title=""/>
          </v:shape>
          <o:OLEObject Type="Embed" ProgID="Equation.3" ShapeID="_x0000_i1281" DrawAspect="Content" ObjectID="_1597682833" r:id="rId882"/>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w14:anchorId="2E3C256C">
          <v:shape id="_x0000_i1282" type="#_x0000_t75" style="width:27pt;height:15pt" o:ole="">
            <v:imagedata r:id="rId791" o:title=""/>
          </v:shape>
          <o:OLEObject Type="Embed" ProgID="Equation.3" ShapeID="_x0000_i1282" DrawAspect="Content" ObjectID="_1597682834" r:id="rId883"/>
        </w:object>
      </w:r>
      <w:r w:rsidRPr="008B58AB">
        <w:t xml:space="preserve">, where </w:t>
      </w:r>
      <w:r w:rsidRPr="008B58AB">
        <w:rPr>
          <w:position w:val="-12"/>
        </w:rPr>
        <w:object w:dxaOrig="740" w:dyaOrig="360" w14:anchorId="54746731">
          <v:shape id="_x0000_i1283" type="#_x0000_t75" style="width:30.6pt;height:15pt" o:ole="">
            <v:imagedata r:id="rId793" o:title=""/>
          </v:shape>
          <o:OLEObject Type="Embed" ProgID="Equation.3" ShapeID="_x0000_i1283" DrawAspect="Content" ObjectID="_1597682835" r:id="rId88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w14:anchorId="10A79D2B">
          <v:shape id="_x0000_i1284" type="#_x0000_t75" style="width:21.6pt;height:11.4pt" o:ole="">
            <v:imagedata r:id="rId822" o:title=""/>
          </v:shape>
          <o:OLEObject Type="Embed" ProgID="Equation.3" ShapeID="_x0000_i1284" DrawAspect="Content" ObjectID="_1597682836" r:id="rId885"/>
        </w:object>
      </w:r>
      <w:r w:rsidRPr="008B58AB">
        <w:t xml:space="preserve">, where </w:t>
      </w:r>
      <w:r w:rsidRPr="008B58AB">
        <w:rPr>
          <w:position w:val="-6"/>
        </w:rPr>
        <w:object w:dxaOrig="639" w:dyaOrig="279" w14:anchorId="09453059">
          <v:shape id="_x0000_i1285" type="#_x0000_t75" style="width:27pt;height:12pt" o:ole="">
            <v:imagedata r:id="rId824" o:title=""/>
          </v:shape>
          <o:OLEObject Type="Embed" ProgID="Equation.3" ShapeID="_x0000_i1285" DrawAspect="Content" ObjectID="_1597682837" r:id="rId88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14:paraId="65CD7ED9" w14:textId="77777777"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w14:anchorId="3E5C82E0">
          <v:shape id="_x0000_i1286" type="#_x0000_t75" style="width:21.6pt;height:12.6pt" o:ole="">
            <v:imagedata r:id="rId75" o:title=""/>
          </v:shape>
          <o:OLEObject Type="Embed" ProgID="Equation.3" ShapeID="_x0000_i1286" DrawAspect="Content" ObjectID="_1597682838" r:id="rId887"/>
        </w:object>
      </w:r>
      <w:r w:rsidR="001F093E" w:rsidRPr="008B58AB">
        <w:rPr>
          <w:rFonts w:hint="eastAsia"/>
          <w:lang w:eastAsia="zh-CN"/>
        </w:rPr>
        <w:t xml:space="preserve"> and scheduling request bit </w:t>
      </w:r>
      <w:r w:rsidR="001F093E" w:rsidRPr="008B58AB">
        <w:rPr>
          <w:position w:val="-6"/>
        </w:rPr>
        <w:object w:dxaOrig="440" w:dyaOrig="320" w14:anchorId="7E159C38">
          <v:shape id="_x0000_i1287" type="#_x0000_t75" style="width:18pt;height:12.6pt" o:ole="">
            <v:imagedata r:id="rId375" o:title=""/>
          </v:shape>
          <o:OLEObject Type="Embed" ProgID="Equation.3" ShapeID="_x0000_i1287" DrawAspect="Content" ObjectID="_1597682839" r:id="rId888"/>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w14:anchorId="1E17102C">
          <v:shape id="_x0000_i1288" type="#_x0000_t75" style="width:26.4pt;height:15pt" o:ole="">
            <v:imagedata r:id="rId81" o:title=""/>
          </v:shape>
          <o:OLEObject Type="Embed" ProgID="Equation.3" ShapeID="_x0000_i1288" DrawAspect="Content" ObjectID="_1597682840" r:id="rId889"/>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4 and PUCCH resource </w:t>
      </w:r>
      <w:r w:rsidR="00B51C08" w:rsidRPr="008B58AB">
        <w:rPr>
          <w:position w:val="-12"/>
          <w:lang w:eastAsia="zh-CN"/>
        </w:rPr>
        <w:object w:dxaOrig="660" w:dyaOrig="380" w14:anchorId="75D43D53">
          <v:shape id="_x0000_i1289" type="#_x0000_t75" style="width:33pt;height:18.6pt" o:ole="">
            <v:imagedata r:id="rId890" o:title=""/>
          </v:shape>
          <o:OLEObject Type="Embed" ProgID="Equation.3" ShapeID="_x0000_i1289" DrawAspect="Content" ObjectID="_1597682841" r:id="rId891"/>
        </w:object>
      </w:r>
      <w:r w:rsidRPr="008B58AB">
        <w:t xml:space="preserve"> where the value of </w:t>
      </w:r>
      <w:r w:rsidR="00B51C08" w:rsidRPr="008B58AB">
        <w:rPr>
          <w:position w:val="-12"/>
          <w:lang w:eastAsia="zh-CN"/>
        </w:rPr>
        <w:object w:dxaOrig="660" w:dyaOrig="380" w14:anchorId="6A419515">
          <v:shape id="_x0000_i1290" type="#_x0000_t75" style="width:33pt;height:18.6pt" o:ole="">
            <v:imagedata r:id="rId892" o:title=""/>
          </v:shape>
          <o:OLEObject Type="Embed" ProgID="Equation.3" ShapeID="_x0000_i1290" DrawAspect="Content" ObjectID="_1597682842" r:id="rId893"/>
        </w:object>
      </w:r>
      <w:r w:rsidRPr="008B58AB">
        <w:t xml:space="preserve"> is determined according to higher layer configuration and Table 10.1.2.2.3-1 and the </w:t>
      </w:r>
      <w:r w:rsidRPr="008B58AB">
        <w:rPr>
          <w:rFonts w:eastAsia="SimSun"/>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w14:anchorId="71013140">
          <v:shape id="_x0000_i1291" type="#_x0000_t75" style="width:21.6pt;height:11.4pt" o:ole="">
            <v:imagedata r:id="rId826" o:title=""/>
          </v:shape>
          <o:OLEObject Type="Embed" ProgID="Equation.3" ShapeID="_x0000_i1291" DrawAspect="Content" ObjectID="_1597682843" r:id="rId894"/>
        </w:object>
      </w:r>
      <w:r w:rsidRPr="008B58AB">
        <w:t xml:space="preserve">, where </w:t>
      </w:r>
      <w:r w:rsidRPr="008B58AB">
        <w:rPr>
          <w:position w:val="-6"/>
        </w:rPr>
        <w:object w:dxaOrig="639" w:dyaOrig="279" w14:anchorId="55CB504C">
          <v:shape id="_x0000_i1292" type="#_x0000_t75" style="width:27pt;height:12pt" o:ole="">
            <v:imagedata r:id="rId828" o:title=""/>
          </v:shape>
          <o:OLEObject Type="Embed" ProgID="Equation.3" ShapeID="_x0000_i1292" DrawAspect="Content" ObjectID="_1597682844" r:id="rId89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14:anchorId="73D44AC0" wp14:editId="32448B1B">
            <wp:extent cx="285750" cy="1714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A995F42" wp14:editId="38E80F4A">
            <wp:extent cx="342900" cy="1714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178835C2" w14:textId="77777777" w:rsidR="001F093E"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w14:anchorId="399F5915">
          <v:shape id="_x0000_i1293" type="#_x0000_t75" style="width:21.6pt;height:12.6pt" o:ole="">
            <v:imagedata r:id="rId75" o:title=""/>
          </v:shape>
          <o:OLEObject Type="Embed" ProgID="Equation.3" ShapeID="_x0000_i1293" DrawAspect="Content" ObjectID="_1597682845" r:id="rId896"/>
        </w:object>
      </w:r>
      <w:r w:rsidRPr="008B58AB">
        <w:rPr>
          <w:rFonts w:hint="eastAsia"/>
          <w:lang w:eastAsia="zh-CN"/>
        </w:rPr>
        <w:t xml:space="preserve"> and scheduling request bit </w:t>
      </w:r>
      <w:r w:rsidRPr="008B58AB">
        <w:rPr>
          <w:position w:val="-6"/>
        </w:rPr>
        <w:object w:dxaOrig="440" w:dyaOrig="320" w14:anchorId="3129543F">
          <v:shape id="_x0000_i1294" type="#_x0000_t75" style="width:18pt;height:12.6pt" o:ole="">
            <v:imagedata r:id="rId375" o:title=""/>
          </v:shape>
          <o:OLEObject Type="Embed" ProgID="Equation.3" ShapeID="_x0000_i1294" DrawAspect="Content" ObjectID="_1597682846" r:id="rId897"/>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w14:anchorId="1991B1A8">
          <v:shape id="_x0000_i1295" type="#_x0000_t75" style="width:26.4pt;height:15pt" o:ole="">
            <v:imagedata r:id="rId81" o:title=""/>
          </v:shape>
          <o:OLEObject Type="Embed" ProgID="Equation.3" ShapeID="_x0000_i1295" DrawAspect="Content" ObjectID="_1597682847" r:id="rId898"/>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14:anchorId="0559396D" wp14:editId="4AFCB156">
            <wp:extent cx="419100" cy="247650"/>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14:anchorId="5B2C068F" wp14:editId="43047F61">
            <wp:extent cx="419100" cy="247650"/>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w:t>
      </w:r>
      <w:r w:rsidRPr="008B58AB">
        <w:rPr>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lang w:eastAsia="zh-CN"/>
        </w:rPr>
        <w:t xml:space="preserve">in subframe(s) </w:t>
      </w:r>
      <w:r w:rsidRPr="008B58AB">
        <w:rPr>
          <w:position w:val="-6"/>
        </w:rPr>
        <w:object w:dxaOrig="540" w:dyaOrig="279" w14:anchorId="1E978781">
          <v:shape id="_x0000_i1296" type="#_x0000_t75" style="width:21.6pt;height:11.4pt" o:ole="">
            <v:imagedata r:id="rId826" o:title=""/>
          </v:shape>
          <o:OLEObject Type="Embed" ProgID="Equation.3" ShapeID="_x0000_i1296" DrawAspect="Content" ObjectID="_1597682848" r:id="rId899"/>
        </w:object>
      </w:r>
      <w:r w:rsidRPr="008B58AB">
        <w:t xml:space="preserve">, where </w:t>
      </w:r>
      <w:r w:rsidRPr="008B58AB">
        <w:rPr>
          <w:position w:val="-6"/>
        </w:rPr>
        <w:object w:dxaOrig="639" w:dyaOrig="279" w14:anchorId="36361C7B">
          <v:shape id="_x0000_i1297" type="#_x0000_t75" style="width:27pt;height:12pt" o:ole="">
            <v:imagedata r:id="rId828" o:title=""/>
          </v:shape>
          <o:OLEObject Type="Embed" ProgID="Equation.3" ShapeID="_x0000_i1297" DrawAspect="Content" ObjectID="_1597682849" r:id="rId90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14:anchorId="54EF7280" wp14:editId="01086DD9">
            <wp:extent cx="285750" cy="17145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3B6ACD0A" wp14:editId="0B48BCBF">
            <wp:extent cx="342900" cy="171450"/>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5F830EAB" w14:textId="77777777" w:rsidR="003C28CD" w:rsidRPr="008B58AB" w:rsidRDefault="003C28CD" w:rsidP="003C28CD">
      <w:pPr>
        <w:pStyle w:val="B1"/>
      </w:pPr>
      <w:r w:rsidRPr="008B58AB">
        <w:t>-</w:t>
      </w:r>
      <w:r w:rsidRPr="008B58AB">
        <w:tab/>
        <w:t>If the UL/DL configurations of all serving cells are the same</w:t>
      </w:r>
      <w:r w:rsidR="001F093E" w:rsidRPr="008B58AB">
        <w:t xml:space="preserve"> and </w:t>
      </w:r>
      <w:r w:rsidR="001F093E" w:rsidRPr="008B58AB">
        <w:rPr>
          <w:rFonts w:hint="eastAsia"/>
          <w:lang w:eastAsia="zh-CN"/>
        </w:rPr>
        <w:t xml:space="preserve">the total number of HARQ-ACK bits </w:t>
      </w:r>
      <w:r w:rsidR="001F093E" w:rsidRPr="008B58AB">
        <w:rPr>
          <w:position w:val="-6"/>
        </w:rPr>
        <w:object w:dxaOrig="560" w:dyaOrig="320" w14:anchorId="007DAE9A">
          <v:shape id="_x0000_i1298" type="#_x0000_t75" style="width:21.6pt;height:12.6pt" o:ole="">
            <v:imagedata r:id="rId75" o:title=""/>
          </v:shape>
          <o:OLEObject Type="Embed" ProgID="Equation.3" ShapeID="_x0000_i1298" DrawAspect="Content" ObjectID="_1597682850" r:id="rId901"/>
        </w:object>
      </w:r>
      <w:r w:rsidR="001F093E" w:rsidRPr="008B58AB">
        <w:rPr>
          <w:rFonts w:hint="eastAsia"/>
          <w:lang w:eastAsia="zh-CN"/>
        </w:rPr>
        <w:t xml:space="preserve"> and scheduling request bit </w:t>
      </w:r>
      <w:r w:rsidR="001F093E" w:rsidRPr="008B58AB">
        <w:rPr>
          <w:position w:val="-6"/>
        </w:rPr>
        <w:object w:dxaOrig="440" w:dyaOrig="320" w14:anchorId="709FFACC">
          <v:shape id="_x0000_i1299" type="#_x0000_t75" style="width:18pt;height:12.6pt" o:ole="">
            <v:imagedata r:id="rId375" o:title=""/>
          </v:shape>
          <o:OLEObject Type="Embed" ProgID="Equation.3" ShapeID="_x0000_i1299" DrawAspect="Content" ObjectID="_1597682851" r:id="rId902"/>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w14:anchorId="44654E6F">
          <v:shape id="_x0000_i1300" type="#_x0000_t75" style="width:26.4pt;height:15pt" o:ole="">
            <v:imagedata r:id="rId81" o:title=""/>
          </v:shape>
          <o:OLEObject Type="Embed" ProgID="Equation.3" ShapeID="_x0000_i1300" DrawAspect="Content" ObjectID="_1597682852" r:id="rId903"/>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14:anchorId="7D7ED41C" wp14:editId="059C2392">
            <wp:extent cx="285750" cy="171450"/>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520D5302" wp14:editId="64364BB1">
            <wp:extent cx="342900" cy="171450"/>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w14:anchorId="1202A895">
          <v:shape id="_x0000_i1301" type="#_x0000_t75" style="width:33pt;height:18.6pt" o:ole="">
            <v:imagedata r:id="rId904" o:title=""/>
          </v:shape>
          <o:OLEObject Type="Embed" ProgID="Equation.3" ShapeID="_x0000_i1301" DrawAspect="Content" ObjectID="_1597682853" r:id="rId905"/>
        </w:object>
      </w:r>
      <w:r w:rsidRPr="008B58AB">
        <w:t xml:space="preserve"> where the value of </w:t>
      </w:r>
      <w:r w:rsidR="00B51C08" w:rsidRPr="008B58AB">
        <w:rPr>
          <w:position w:val="-12"/>
          <w:lang w:eastAsia="zh-CN"/>
        </w:rPr>
        <w:object w:dxaOrig="660" w:dyaOrig="380" w14:anchorId="0B0A2975">
          <v:shape id="_x0000_i1302" type="#_x0000_t75" style="width:33pt;height:18.6pt" o:ole="">
            <v:imagedata r:id="rId906" o:title=""/>
          </v:shape>
          <o:OLEObject Type="Embed" ProgID="Equation.3" ShapeID="_x0000_i1302" DrawAspect="Content" ObjectID="_1597682854" r:id="rId907"/>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or TDD UL</w:t>
      </w:r>
      <w:r w:rsidRPr="008B58AB">
        <w:rPr>
          <w:rFonts w:eastAsia="SimSun"/>
          <w:lang w:val="en-US" w:eastAsia="zh-CN"/>
        </w:rPr>
        <w:t>/</w:t>
      </w:r>
      <w:r w:rsidRPr="008B58AB">
        <w:rPr>
          <w:rFonts w:eastAsia="SimSun"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14:anchorId="1FE5325E" wp14:editId="36C9F0DA">
            <wp:extent cx="285750" cy="171450"/>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7C29B794" wp14:editId="6774A78B">
            <wp:extent cx="342900" cy="17145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14:anchorId="014C663A" wp14:editId="6AFA73AB">
            <wp:extent cx="285750" cy="1714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25345498" wp14:editId="639E18C5">
            <wp:extent cx="342900" cy="17145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w14:anchorId="43291755">
          <v:shape id="_x0000_i1303" type="#_x0000_t75" style="width:21.6pt;height:11.4pt" o:ole="">
            <v:imagedata r:id="rId832" o:title=""/>
          </v:shape>
          <o:OLEObject Type="Embed" ProgID="Equation.3" ShapeID="_x0000_i1303" DrawAspect="Content" ObjectID="_1597682855" r:id="rId908"/>
        </w:object>
      </w:r>
      <w:r w:rsidRPr="008B58AB">
        <w:t xml:space="preserve">, where </w:t>
      </w:r>
      <w:r w:rsidRPr="008B58AB">
        <w:rPr>
          <w:position w:val="-6"/>
        </w:rPr>
        <w:object w:dxaOrig="639" w:dyaOrig="279" w14:anchorId="1A70E296">
          <v:shape id="_x0000_i1304" type="#_x0000_t75" style="width:27pt;height:12pt" o:ole="">
            <v:imagedata r:id="rId834" o:title=""/>
          </v:shape>
          <o:OLEObject Type="Embed" ProgID="Equation.3" ShapeID="_x0000_i1304" DrawAspect="Content" ObjectID="_1597682856" r:id="rId90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77B14BA3" wp14:editId="67AFA06D">
            <wp:extent cx="285750" cy="1714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57AA6B4F" wp14:editId="3FE39D40">
            <wp:extent cx="342900" cy="17145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eastAsia="SimSun"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14:anchorId="1A147B24" wp14:editId="1EC4D438">
            <wp:extent cx="285750" cy="1714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00E2E68" wp14:editId="3B16F8E4">
            <wp:extent cx="342900" cy="1714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14:anchorId="7B5703A4" wp14:editId="543396A0">
            <wp:extent cx="285750" cy="1714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5A264F44" wp14:editId="0ABBC710">
            <wp:extent cx="342900" cy="1714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w14:anchorId="60D05EBE">
          <v:shape id="_x0000_i1305" type="#_x0000_t75" style="width:21.6pt;height:11.4pt" o:ole="">
            <v:imagedata r:id="rId836" o:title=""/>
          </v:shape>
          <o:OLEObject Type="Embed" ProgID="Equation.3" ShapeID="_x0000_i1305" DrawAspect="Content" ObjectID="_1597682857" r:id="rId910"/>
        </w:object>
      </w:r>
      <w:r w:rsidRPr="008B58AB">
        <w:t xml:space="preserve">, where </w:t>
      </w:r>
      <w:r w:rsidRPr="008B58AB">
        <w:rPr>
          <w:position w:val="-6"/>
        </w:rPr>
        <w:object w:dxaOrig="639" w:dyaOrig="279" w14:anchorId="34CF8620">
          <v:shape id="_x0000_i1306" type="#_x0000_t75" style="width:27pt;height:12pt" o:ole="">
            <v:imagedata r:id="rId838" o:title=""/>
          </v:shape>
          <o:OLEObject Type="Embed" ProgID="Equation.3" ShapeID="_x0000_i1306" DrawAspect="Content" ObjectID="_1597682858" r:id="rId91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18595112" wp14:editId="3587D20B">
            <wp:extent cx="285750" cy="1714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3691B3CF" wp14:editId="0EABCE70">
            <wp:extent cx="342900" cy="1714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41D6A2FE" w14:textId="77777777" w:rsidR="003C28CD" w:rsidRPr="008B58AB" w:rsidRDefault="003C28CD" w:rsidP="003C28CD">
      <w:pPr>
        <w:pStyle w:val="B1"/>
      </w:pPr>
      <w:r w:rsidRPr="008B58AB">
        <w:t>-</w:t>
      </w:r>
      <w:r w:rsidRPr="008B58AB">
        <w:tab/>
        <w:t>If the UL/DL configurations of at least two serving cells are different</w:t>
      </w:r>
      <w:r w:rsidR="001F093E" w:rsidRPr="008B58AB">
        <w:rPr>
          <w:rFonts w:hint="eastAsia"/>
          <w:lang w:eastAsia="zh-CN"/>
        </w:rPr>
        <w:t xml:space="preserve"> </w:t>
      </w:r>
      <w:r w:rsidR="001F093E" w:rsidRPr="008B58AB">
        <w:rPr>
          <w:lang w:eastAsia="zh-CN"/>
        </w:rPr>
        <w:t xml:space="preserve">and </w:t>
      </w:r>
      <w:r w:rsidR="001F093E" w:rsidRPr="008B58AB">
        <w:rPr>
          <w:rFonts w:hint="eastAsia"/>
          <w:lang w:eastAsia="zh-CN"/>
        </w:rPr>
        <w:t xml:space="preserve">the total number of HARQ-ACK bits </w:t>
      </w:r>
      <w:r w:rsidR="001F093E" w:rsidRPr="008B58AB">
        <w:rPr>
          <w:position w:val="-6"/>
        </w:rPr>
        <w:object w:dxaOrig="560" w:dyaOrig="320" w14:anchorId="701B680A">
          <v:shape id="_x0000_i1307" type="#_x0000_t75" style="width:21.6pt;height:12.6pt" o:ole="">
            <v:imagedata r:id="rId75" o:title=""/>
          </v:shape>
          <o:OLEObject Type="Embed" ProgID="Equation.3" ShapeID="_x0000_i1307" DrawAspect="Content" ObjectID="_1597682859" r:id="rId912"/>
        </w:object>
      </w:r>
      <w:r w:rsidR="001F093E" w:rsidRPr="008B58AB">
        <w:rPr>
          <w:rFonts w:hint="eastAsia"/>
          <w:lang w:eastAsia="zh-CN"/>
        </w:rPr>
        <w:t xml:space="preserve"> and scheduling request bit </w:t>
      </w:r>
      <w:r w:rsidR="001F093E" w:rsidRPr="008B58AB">
        <w:rPr>
          <w:position w:val="-6"/>
        </w:rPr>
        <w:object w:dxaOrig="440" w:dyaOrig="320" w14:anchorId="6673412A">
          <v:shape id="_x0000_i1308" type="#_x0000_t75" style="width:18pt;height:12.6pt" o:ole="">
            <v:imagedata r:id="rId375" o:title=""/>
          </v:shape>
          <o:OLEObject Type="Embed" ProgID="Equation.3" ShapeID="_x0000_i1308" DrawAspect="Content" ObjectID="_1597682860" r:id="rId913"/>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w14:anchorId="6E97DA12">
          <v:shape id="_x0000_i1309" type="#_x0000_t75" style="width:26.4pt;height:15pt" o:ole="">
            <v:imagedata r:id="rId81" o:title=""/>
          </v:shape>
          <o:OLEObject Type="Embed" ProgID="Equation.3" ShapeID="_x0000_i1309" DrawAspect="Content" ObjectID="_1597682861" r:id="rId914"/>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14:anchorId="5295E15E" wp14:editId="5AF3C4AA">
            <wp:extent cx="285750" cy="1714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54CC8EB7" wp14:editId="468BDDF8">
            <wp:extent cx="342900" cy="1714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w14:anchorId="7ECF449D">
          <v:shape id="_x0000_i1310" type="#_x0000_t75" style="width:33pt;height:18.6pt" o:ole="">
            <v:imagedata r:id="rId915" o:title=""/>
          </v:shape>
          <o:OLEObject Type="Embed" ProgID="Equation.3" ShapeID="_x0000_i1310" DrawAspect="Content" ObjectID="_1597682862" r:id="rId916"/>
        </w:object>
      </w:r>
      <w:r w:rsidRPr="008B58AB">
        <w:t xml:space="preserve"> where the value of </w:t>
      </w:r>
      <w:r w:rsidR="00B51C08" w:rsidRPr="008B58AB">
        <w:rPr>
          <w:position w:val="-12"/>
          <w:lang w:eastAsia="zh-CN"/>
        </w:rPr>
        <w:object w:dxaOrig="660" w:dyaOrig="380" w14:anchorId="70882CD9">
          <v:shape id="_x0000_i1311" type="#_x0000_t75" style="width:33pt;height:18.6pt" o:ole="">
            <v:imagedata r:id="rId917" o:title=""/>
          </v:shape>
          <o:OLEObject Type="Embed" ProgID="Equation.3" ShapeID="_x0000_i1311" DrawAspect="Content" ObjectID="_1597682863" r:id="rId918"/>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14:anchorId="332D7DBD" wp14:editId="733D8DB4">
            <wp:extent cx="285750" cy="17145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B722EA0" wp14:editId="067369E6">
            <wp:extent cx="342900" cy="1714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14:anchorId="14B251C2" wp14:editId="17F7319B">
            <wp:extent cx="285750" cy="1714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136CEA5" wp14:editId="2EA2406C">
            <wp:extent cx="342900" cy="1714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w14:anchorId="218E36B8">
          <v:shape id="_x0000_i1312" type="#_x0000_t75" style="width:21.6pt;height:11.4pt" o:ole="">
            <v:imagedata r:id="rId840" o:title=""/>
          </v:shape>
          <o:OLEObject Type="Embed" ProgID="Equation.3" ShapeID="_x0000_i1312" DrawAspect="Content" ObjectID="_1597682864" r:id="rId919"/>
        </w:object>
      </w:r>
      <w:r w:rsidRPr="008B58AB">
        <w:t xml:space="preserve">, where </w:t>
      </w:r>
      <w:r w:rsidRPr="008B58AB">
        <w:rPr>
          <w:position w:val="-6"/>
        </w:rPr>
        <w:object w:dxaOrig="639" w:dyaOrig="279" w14:anchorId="67D5FAC2">
          <v:shape id="_x0000_i1313" type="#_x0000_t75" style="width:27pt;height:12pt" o:ole="">
            <v:imagedata r:id="rId842" o:title=""/>
          </v:shape>
          <o:OLEObject Type="Embed" ProgID="Equation.3" ShapeID="_x0000_i1313" DrawAspect="Content" ObjectID="_1597682865" r:id="rId92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1701D8BB" wp14:editId="3CE43D79">
            <wp:extent cx="285750"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B1725FF" wp14:editId="621975B6">
            <wp:extent cx="342900" cy="1714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14:anchorId="05C5AB4D" wp14:editId="0B4956D5">
            <wp:extent cx="285750" cy="1714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794E327" wp14:editId="45DB045E">
            <wp:extent cx="342900"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14:anchorId="7E4362A3" wp14:editId="7A2BF4E8">
            <wp:extent cx="285750" cy="1714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35F657E" wp14:editId="7DC533F7">
            <wp:extent cx="342900" cy="1714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w14:anchorId="1167767B">
          <v:shape id="_x0000_i1314" type="#_x0000_t75" style="width:21.6pt;height:11.4pt" o:ole="">
            <v:imagedata r:id="rId844" o:title=""/>
          </v:shape>
          <o:OLEObject Type="Embed" ProgID="Equation.3" ShapeID="_x0000_i1314" DrawAspect="Content" ObjectID="_1597682866" r:id="rId921"/>
        </w:object>
      </w:r>
      <w:r w:rsidRPr="008B58AB">
        <w:t xml:space="preserve">, where </w:t>
      </w:r>
      <w:r w:rsidRPr="008B58AB">
        <w:rPr>
          <w:position w:val="-6"/>
        </w:rPr>
        <w:object w:dxaOrig="639" w:dyaOrig="279" w14:anchorId="493907F4">
          <v:shape id="_x0000_i1315" type="#_x0000_t75" style="width:27pt;height:12pt" o:ole="">
            <v:imagedata r:id="rId846" o:title=""/>
          </v:shape>
          <o:OLEObject Type="Embed" ProgID="Equation.3" ShapeID="_x0000_i1315" DrawAspect="Content" ObjectID="_1597682867" r:id="rId92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2BF2E91E" wp14:editId="20E5F6B2">
            <wp:extent cx="285750" cy="1714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3135D97D" wp14:editId="79E56D8B">
            <wp:extent cx="342900" cy="1714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6237C130" w14:textId="77777777" w:rsidR="001F093E" w:rsidRPr="008B58AB" w:rsidRDefault="001F093E" w:rsidP="001F093E">
      <w:pPr>
        <w:pStyle w:val="B1"/>
      </w:pPr>
      <w:r w:rsidRPr="008B58AB">
        <w:t>-</w:t>
      </w:r>
      <w:r w:rsidRPr="008B58AB">
        <w:tab/>
        <w:t xml:space="preserve">If the UL/DL configurations of all serving cells are the same, and </w:t>
      </w:r>
      <w:r w:rsidRPr="008B58AB">
        <w:rPr>
          <w:rFonts w:hint="eastAsia"/>
          <w:lang w:eastAsia="zh-CN"/>
        </w:rPr>
        <w:t xml:space="preserve">the total number of HARQ-ACK bits </w:t>
      </w:r>
      <w:r w:rsidRPr="008B58AB">
        <w:rPr>
          <w:position w:val="-6"/>
        </w:rPr>
        <w:object w:dxaOrig="560" w:dyaOrig="320" w14:anchorId="71A8653B">
          <v:shape id="_x0000_i1316" type="#_x0000_t75" style="width:21.6pt;height:12.6pt" o:ole="">
            <v:imagedata r:id="rId75" o:title=""/>
          </v:shape>
          <o:OLEObject Type="Embed" ProgID="Equation.3" ShapeID="_x0000_i1316" DrawAspect="Content" ObjectID="_1597682868" r:id="rId923"/>
        </w:object>
      </w:r>
      <w:r w:rsidRPr="008B58AB">
        <w:rPr>
          <w:rFonts w:hint="eastAsia"/>
          <w:lang w:eastAsia="zh-CN"/>
        </w:rPr>
        <w:t xml:space="preserve"> and scheduling request bit </w:t>
      </w:r>
      <w:r w:rsidRPr="008B58AB">
        <w:rPr>
          <w:position w:val="-6"/>
        </w:rPr>
        <w:object w:dxaOrig="440" w:dyaOrig="320" w14:anchorId="64406C76">
          <v:shape id="_x0000_i1317" type="#_x0000_t75" style="width:18pt;height:12.6pt" o:ole="">
            <v:imagedata r:id="rId375" o:title=""/>
          </v:shape>
          <o:OLEObject Type="Embed" ProgID="Equation.3" ShapeID="_x0000_i1317" DrawAspect="Content" ObjectID="_1597682869" r:id="rId924"/>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w14:anchorId="168DD797">
          <v:shape id="_x0000_i1318" type="#_x0000_t75" style="width:26.4pt;height:15pt" o:ole="">
            <v:imagedata r:id="rId81" o:title=""/>
          </v:shape>
          <o:OLEObject Type="Embed" ProgID="Equation.3" ShapeID="_x0000_i1318" DrawAspect="Content" ObjectID="_1597682870" r:id="rId925"/>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14:anchorId="5A9484D6" wp14:editId="0EB8DC70">
            <wp:extent cx="285750" cy="1714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64ED6E3B" wp14:editId="03AABA75">
            <wp:extent cx="342900" cy="1714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14:anchorId="47BFD8FE" wp14:editId="25F474D9">
            <wp:extent cx="419100"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14:anchorId="2E3363E0" wp14:editId="048B6750">
            <wp:extent cx="419100" cy="2476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or TDD UL</w:t>
      </w:r>
      <w:r w:rsidRPr="008B58AB">
        <w:rPr>
          <w:lang w:val="en-US" w:eastAsia="zh-CN"/>
        </w:rPr>
        <w:t>/</w:t>
      </w:r>
      <w:r w:rsidRPr="008B58AB">
        <w:rPr>
          <w:rFonts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14:anchorId="730720DB" wp14:editId="7384659F">
            <wp:extent cx="285750" cy="17145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393B6C8A" wp14:editId="37BFB3A3">
            <wp:extent cx="342900" cy="1714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14:anchorId="505B5552" wp14:editId="5AE51436">
            <wp:extent cx="285750" cy="17145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21454B43" wp14:editId="7A65158A">
            <wp:extent cx="342900" cy="1714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w14:anchorId="12F844EC">
          <v:shape id="_x0000_i1319" type="#_x0000_t75" style="width:21.6pt;height:11.4pt" o:ole="">
            <v:imagedata r:id="rId832" o:title=""/>
          </v:shape>
          <o:OLEObject Type="Embed" ProgID="Equation.3" ShapeID="_x0000_i1319" DrawAspect="Content" ObjectID="_1597682871" r:id="rId926"/>
        </w:object>
      </w:r>
      <w:r w:rsidRPr="008B58AB">
        <w:t xml:space="preserve">, where </w:t>
      </w:r>
      <w:r w:rsidRPr="008B58AB">
        <w:rPr>
          <w:position w:val="-6"/>
        </w:rPr>
        <w:object w:dxaOrig="639" w:dyaOrig="279" w14:anchorId="5978D9E4">
          <v:shape id="_x0000_i1320" type="#_x0000_t75" style="width:27pt;height:12pt" o:ole="">
            <v:imagedata r:id="rId834" o:title=""/>
          </v:shape>
          <o:OLEObject Type="Embed" ProgID="Equation.3" ShapeID="_x0000_i1320" DrawAspect="Content" ObjectID="_1597682872" r:id="rId927"/>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0C4BD699" wp14:editId="54746C18">
            <wp:extent cx="285750" cy="1714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163BD9F" wp14:editId="3A6E3BA1">
            <wp:extent cx="342900" cy="17145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14:anchorId="31F2522D" wp14:editId="38475526">
            <wp:extent cx="285750" cy="1714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239A739D" wp14:editId="77521B95">
            <wp:extent cx="342900" cy="17145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14:anchorId="23F92342" wp14:editId="27CA65D5">
            <wp:extent cx="285750" cy="171450"/>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AB16177" wp14:editId="21F4D7D7">
            <wp:extent cx="342900" cy="1714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w14:anchorId="49092321">
          <v:shape id="_x0000_i1321" type="#_x0000_t75" style="width:21.6pt;height:11.4pt" o:ole="">
            <v:imagedata r:id="rId836" o:title=""/>
          </v:shape>
          <o:OLEObject Type="Embed" ProgID="Equation.3" ShapeID="_x0000_i1321" DrawAspect="Content" ObjectID="_1597682873" r:id="rId928"/>
        </w:object>
      </w:r>
      <w:r w:rsidRPr="008B58AB">
        <w:t xml:space="preserve">, where </w:t>
      </w:r>
      <w:r w:rsidRPr="008B58AB">
        <w:rPr>
          <w:position w:val="-6"/>
        </w:rPr>
        <w:object w:dxaOrig="639" w:dyaOrig="279" w14:anchorId="7E958286">
          <v:shape id="_x0000_i1322" type="#_x0000_t75" style="width:27pt;height:12pt" o:ole="">
            <v:imagedata r:id="rId838" o:title=""/>
          </v:shape>
          <o:OLEObject Type="Embed" ProgID="Equation.3" ShapeID="_x0000_i1322" DrawAspect="Content" ObjectID="_1597682874" r:id="rId929"/>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48BD5134" wp14:editId="21E121EB">
            <wp:extent cx="285750" cy="17145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54DEE8AC" wp14:editId="0690E016">
            <wp:extent cx="342900" cy="17145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w14:anchorId="7EF1580C">
          <v:shape id="_x0000_i1323" type="#_x0000_t75" style="width:33pt;height:18.6pt" o:ole="">
            <v:imagedata r:id="rId385" o:title=""/>
          </v:shape>
          <o:OLEObject Type="Embed" ProgID="Equation.3" ShapeID="_x0000_i1323" DrawAspect="Content" ObjectID="_1597682875" r:id="rId930"/>
        </w:object>
      </w:r>
      <w:r w:rsidRPr="008B58AB">
        <w:t>for antenna port</w:t>
      </w:r>
      <w:r w:rsidR="00DF64B1" w:rsidRPr="008B58AB">
        <w:rPr>
          <w:noProof/>
          <w:position w:val="-10"/>
        </w:rPr>
        <w:drawing>
          <wp:inline distT="0" distB="0" distL="0" distR="0" wp14:anchorId="0BCBBD13" wp14:editId="222126FE">
            <wp:extent cx="180975" cy="1905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w14:anchorId="6CE1B4BD">
          <v:shape id="_x0000_i1324" type="#_x0000_t75" style="width:33pt;height:18.6pt" o:ole="">
            <v:imagedata r:id="rId385" o:title=""/>
          </v:shape>
          <o:OLEObject Type="Embed" ProgID="Equation.3" ShapeID="_x0000_i1324" DrawAspect="Content" ObjectID="_1597682876" r:id="rId931"/>
        </w:object>
      </w:r>
      <w:r w:rsidRPr="008B58AB">
        <w:t>for antenna port</w:t>
      </w:r>
      <w:r w:rsidR="00DF64B1" w:rsidRPr="008B58AB">
        <w:rPr>
          <w:noProof/>
          <w:position w:val="-10"/>
        </w:rPr>
        <w:drawing>
          <wp:inline distT="0" distB="0" distL="0" distR="0" wp14:anchorId="29DFA807" wp14:editId="043DE7A4">
            <wp:extent cx="180975" cy="19050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w14:anchorId="55EC42E9">
          <v:shape id="_x0000_i1325" type="#_x0000_t75" style="width:33pt;height:18.6pt" o:ole="">
            <v:imagedata r:id="rId385" o:title=""/>
          </v:shape>
          <o:OLEObject Type="Embed" ProgID="Equation.3" ShapeID="_x0000_i1325" DrawAspect="Content" ObjectID="_1597682877" r:id="rId932"/>
        </w:object>
      </w:r>
      <w:r w:rsidRPr="008B58AB">
        <w:t>for antenna port</w:t>
      </w:r>
      <w:r w:rsidR="00DF64B1" w:rsidRPr="008B58AB">
        <w:rPr>
          <w:noProof/>
          <w:position w:val="-10"/>
        </w:rPr>
        <w:drawing>
          <wp:inline distT="0" distB="0" distL="0" distR="0" wp14:anchorId="63CFD7A8" wp14:editId="37914144">
            <wp:extent cx="180975" cy="19050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0FFB4341" w14:textId="77777777" w:rsidR="001F093E" w:rsidRPr="008B58AB" w:rsidRDefault="001F093E" w:rsidP="001F093E">
      <w:pPr>
        <w:pStyle w:val="B1"/>
      </w:pPr>
      <w:r w:rsidRPr="008B58AB">
        <w:t>-</w:t>
      </w:r>
      <w:r w:rsidRPr="008B58AB">
        <w:tab/>
        <w:t xml:space="preserve">If the UL/DL configurations of at least two serving cells are different and </w:t>
      </w:r>
      <w:r w:rsidRPr="008B58AB">
        <w:rPr>
          <w:rFonts w:hint="eastAsia"/>
          <w:lang w:eastAsia="zh-CN"/>
        </w:rPr>
        <w:t xml:space="preserve">the total number of HARQ-ACK bits </w:t>
      </w:r>
      <w:r w:rsidRPr="008B58AB">
        <w:rPr>
          <w:position w:val="-6"/>
        </w:rPr>
        <w:object w:dxaOrig="560" w:dyaOrig="320" w14:anchorId="5A81A37F">
          <v:shape id="_x0000_i1326" type="#_x0000_t75" style="width:21.6pt;height:12.6pt" o:ole="">
            <v:imagedata r:id="rId75" o:title=""/>
          </v:shape>
          <o:OLEObject Type="Embed" ProgID="Equation.3" ShapeID="_x0000_i1326" DrawAspect="Content" ObjectID="_1597682878" r:id="rId933"/>
        </w:object>
      </w:r>
      <w:r w:rsidRPr="008B58AB">
        <w:rPr>
          <w:rFonts w:hint="eastAsia"/>
          <w:lang w:eastAsia="zh-CN"/>
        </w:rPr>
        <w:t xml:space="preserve"> and scheduling request bit </w:t>
      </w:r>
      <w:r w:rsidRPr="008B58AB">
        <w:rPr>
          <w:position w:val="-6"/>
        </w:rPr>
        <w:object w:dxaOrig="440" w:dyaOrig="320" w14:anchorId="3A6A1827">
          <v:shape id="_x0000_i1327" type="#_x0000_t75" style="width:18pt;height:12.6pt" o:ole="">
            <v:imagedata r:id="rId375" o:title=""/>
          </v:shape>
          <o:OLEObject Type="Embed" ProgID="Equation.3" ShapeID="_x0000_i1327" DrawAspect="Content" ObjectID="_1597682879" r:id="rId934"/>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w14:anchorId="132D61EB">
          <v:shape id="_x0000_i1328" type="#_x0000_t75" style="width:26.4pt;height:15pt" o:ole="">
            <v:imagedata r:id="rId81" o:title=""/>
          </v:shape>
          <o:OLEObject Type="Embed" ProgID="Equation.3" ShapeID="_x0000_i1328" DrawAspect="Content" ObjectID="_1597682880" r:id="rId935"/>
        </w:object>
      </w:r>
      <w:r w:rsidRPr="008B58AB">
        <w:rPr>
          <w:rFonts w:hint="eastAsia"/>
          <w:lang w:eastAsia="zh-CN"/>
        </w:rPr>
        <w:t xml:space="preserve"> (if any) is</w:t>
      </w:r>
      <w:r w:rsidRPr="008B58AB">
        <w:rPr>
          <w:lang w:eastAsia="zh-CN"/>
        </w:rPr>
        <w:t xml:space="preserve"> no</w:t>
      </w:r>
      <w:r w:rsidRPr="008B58AB">
        <w:rPr>
          <w:rFonts w:hint="eastAsia"/>
          <w:lang w:eastAsia="zh-CN"/>
        </w:rPr>
        <w:t xml:space="preserve">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14:anchorId="4F122E5D" wp14:editId="07899642">
            <wp:extent cx="285750" cy="17145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445607BE" wp14:editId="3373CC7B">
            <wp:extent cx="342900" cy="1714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14:anchorId="7C7856F5" wp14:editId="2FACF1C3">
            <wp:extent cx="419100"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14:anchorId="18C389F4" wp14:editId="20900D64">
            <wp:extent cx="419100" cy="24765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14:anchorId="515E6E33" wp14:editId="2EB66F33">
            <wp:extent cx="285750" cy="17145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27D4B4BF" wp14:editId="2626C63A">
            <wp:extent cx="342900" cy="1714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14:anchorId="388F5372" wp14:editId="6D8114FA">
            <wp:extent cx="285750" cy="1714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C0EAF7D" wp14:editId="2A6EFAD8">
            <wp:extent cx="3429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w14:anchorId="7E99FF4A">
          <v:shape id="_x0000_i1329" type="#_x0000_t75" style="width:21.6pt;height:11.4pt" o:ole="">
            <v:imagedata r:id="rId840" o:title=""/>
          </v:shape>
          <o:OLEObject Type="Embed" ProgID="Equation.3" ShapeID="_x0000_i1329" DrawAspect="Content" ObjectID="_1597682881" r:id="rId936"/>
        </w:object>
      </w:r>
      <w:r w:rsidRPr="008B58AB">
        <w:t xml:space="preserve">, where </w:t>
      </w:r>
      <w:r w:rsidRPr="008B58AB">
        <w:rPr>
          <w:position w:val="-6"/>
        </w:rPr>
        <w:object w:dxaOrig="639" w:dyaOrig="279" w14:anchorId="74E3BD61">
          <v:shape id="_x0000_i1330" type="#_x0000_t75" style="width:27pt;height:12pt" o:ole="">
            <v:imagedata r:id="rId842" o:title=""/>
          </v:shape>
          <o:OLEObject Type="Embed" ProgID="Equation.3" ShapeID="_x0000_i1330" DrawAspect="Content" ObjectID="_1597682882" r:id="rId937"/>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5FE52A0C" wp14:editId="758AF947">
            <wp:extent cx="285750" cy="1714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6F8A20B6" wp14:editId="2115D324">
            <wp:extent cx="342900" cy="1714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14:anchorId="5D51CAA4" wp14:editId="25D7E91F">
            <wp:extent cx="285750" cy="17145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6717012F" wp14:editId="78954761">
            <wp:extent cx="342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14:anchorId="11E0563E" wp14:editId="665941B1">
            <wp:extent cx="285750"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93A13D9" wp14:editId="14181891">
            <wp:extent cx="342900"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w14:anchorId="7B733702">
          <v:shape id="_x0000_i1331" type="#_x0000_t75" style="width:21.6pt;height:11.4pt" o:ole="">
            <v:imagedata r:id="rId844" o:title=""/>
          </v:shape>
          <o:OLEObject Type="Embed" ProgID="Equation.3" ShapeID="_x0000_i1331" DrawAspect="Content" ObjectID="_1597682883" r:id="rId938"/>
        </w:object>
      </w:r>
      <w:r w:rsidRPr="008B58AB">
        <w:t xml:space="preserve">, where </w:t>
      </w:r>
      <w:r w:rsidRPr="008B58AB">
        <w:rPr>
          <w:position w:val="-6"/>
        </w:rPr>
        <w:object w:dxaOrig="639" w:dyaOrig="279" w14:anchorId="0E123ABF">
          <v:shape id="_x0000_i1332" type="#_x0000_t75" style="width:27pt;height:12pt" o:ole="">
            <v:imagedata r:id="rId846" o:title=""/>
          </v:shape>
          <o:OLEObject Type="Embed" ProgID="Equation.3" ShapeID="_x0000_i1332" DrawAspect="Content" ObjectID="_1597682884" r:id="rId939"/>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6C645DF7" wp14:editId="6175CFDA">
            <wp:extent cx="285750" cy="1714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7FB3D999" wp14:editId="31AFC901">
            <wp:extent cx="342900" cy="17145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w14:anchorId="3FBF001C">
          <v:shape id="_x0000_i1333" type="#_x0000_t75" style="width:33pt;height:18.6pt" o:ole="">
            <v:imagedata r:id="rId385" o:title=""/>
          </v:shape>
          <o:OLEObject Type="Embed" ProgID="Equation.3" ShapeID="_x0000_i1333" DrawAspect="Content" ObjectID="_1597682885" r:id="rId940"/>
        </w:object>
      </w:r>
      <w:r w:rsidRPr="008B58AB">
        <w:t>for antenna port</w:t>
      </w:r>
      <w:r w:rsidR="00DF64B1" w:rsidRPr="008B58AB">
        <w:rPr>
          <w:noProof/>
          <w:position w:val="-10"/>
        </w:rPr>
        <w:drawing>
          <wp:inline distT="0" distB="0" distL="0" distR="0" wp14:anchorId="1D73F65C" wp14:editId="04BEE624">
            <wp:extent cx="1809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w14:anchorId="2A8FA7D4">
          <v:shape id="_x0000_i1334" type="#_x0000_t75" style="width:33pt;height:18.6pt" o:ole="">
            <v:imagedata r:id="rId385" o:title=""/>
          </v:shape>
          <o:OLEObject Type="Embed" ProgID="Equation.3" ShapeID="_x0000_i1334" DrawAspect="Content" ObjectID="_1597682886" r:id="rId941"/>
        </w:object>
      </w:r>
      <w:r w:rsidRPr="008B58AB">
        <w:t>for antenna port</w:t>
      </w:r>
      <w:r w:rsidR="00DF64B1" w:rsidRPr="008B58AB">
        <w:rPr>
          <w:noProof/>
          <w:position w:val="-10"/>
        </w:rPr>
        <w:drawing>
          <wp:inline distT="0" distB="0" distL="0" distR="0" wp14:anchorId="6426450F" wp14:editId="2B343082">
            <wp:extent cx="180975" cy="1905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w14:anchorId="0C35BFD3">
          <v:shape id="_x0000_i1335" type="#_x0000_t75" style="width:33pt;height:18.6pt" o:ole="">
            <v:imagedata r:id="rId385" o:title=""/>
          </v:shape>
          <o:OLEObject Type="Embed" ProgID="Equation.3" ShapeID="_x0000_i1335" DrawAspect="Content" ObjectID="_1597682887" r:id="rId942"/>
        </w:object>
      </w:r>
      <w:r w:rsidRPr="008B58AB">
        <w:t>for antenna port</w:t>
      </w:r>
      <w:r w:rsidR="00DF64B1" w:rsidRPr="008B58AB">
        <w:rPr>
          <w:noProof/>
          <w:position w:val="-10"/>
        </w:rPr>
        <w:drawing>
          <wp:inline distT="0" distB="0" distL="0" distR="0" wp14:anchorId="050CB7E8" wp14:editId="53F7DFE0">
            <wp:extent cx="180975" cy="19050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354FCEE9"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3.2</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 adaptive codebook</w:t>
      </w:r>
    </w:p>
    <w:p w14:paraId="51C18042" w14:textId="77777777"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w:t>
      </w:r>
    </w:p>
    <w:p w14:paraId="076245FD" w14:textId="77777777"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14:anchorId="67546EBD" wp14:editId="2D2924C0">
            <wp:extent cx="361950" cy="14287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14:anchorId="1E73964B" wp14:editId="53598C18">
            <wp:extent cx="152400" cy="1428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14:anchorId="2D604E2F" wp14:editId="62A43644">
            <wp:extent cx="209550" cy="1619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14:anchorId="50C2BCB2" wp14:editId="59CDEB61">
            <wp:extent cx="152400" cy="1428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60239E80" w14:textId="77777777"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14:anchorId="4BCBC599" wp14:editId="636864DB">
            <wp:extent cx="152400" cy="1428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14:anchorId="36F22370" wp14:editId="02465F86">
            <wp:extent cx="171450" cy="1428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60CB575E" wp14:editId="73E39A1F">
            <wp:extent cx="152400" cy="1428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5184790E" w14:textId="77777777"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14:anchorId="7D9C9A75" wp14:editId="7BDE7CCD">
            <wp:extent cx="152400" cy="1428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14:anchorId="2166BFE2" wp14:editId="7DDBFADE">
            <wp:extent cx="209550"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14:anchorId="7B341892" wp14:editId="189F980C">
            <wp:extent cx="171450" cy="1428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3D98B357" wp14:editId="2624E62D">
            <wp:extent cx="152400" cy="1428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6224DEC8" w14:textId="77777777"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Pr="008B58AB">
        <w:t xml:space="preserve"> and sub-frame </w:t>
      </w:r>
      <w:r w:rsidR="00DF64B1" w:rsidRPr="008B58AB">
        <w:rPr>
          <w:noProof/>
          <w:position w:val="-6"/>
        </w:rPr>
        <w:drawing>
          <wp:inline distT="0" distB="0" distL="0" distR="0" wp14:anchorId="709F1074" wp14:editId="2147369E">
            <wp:extent cx="114300" cy="1238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14:anchorId="44070445" wp14:editId="5C3B9FBC">
            <wp:extent cx="342900" cy="1428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14:anchorId="766BD2E0" wp14:editId="2185C494">
            <wp:extent cx="171450" cy="142875"/>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23D31624" wp14:editId="74053BA4">
            <wp:extent cx="152400" cy="1428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B51C08" w:rsidRPr="008B58AB">
        <w:rPr>
          <w:position w:val="-12"/>
          <w:lang w:eastAsia="zh-CN"/>
        </w:rPr>
        <w:object w:dxaOrig="660" w:dyaOrig="380" w14:anchorId="07CDF73F">
          <v:shape id="_x0000_i1336" type="#_x0000_t75" style="width:33pt;height:18.6pt" o:ole="">
            <v:imagedata r:id="rId943" o:title=""/>
          </v:shape>
          <o:OLEObject Type="Embed" ProgID="Equation.3" ShapeID="_x0000_i1336" DrawAspect="Content" ObjectID="_1597682888" r:id="rId944"/>
        </w:object>
      </w:r>
      <w:r w:rsidRPr="008B58AB">
        <w:t xml:space="preserve"> </w:t>
      </w:r>
      <w:r w:rsidRPr="008B58AB">
        <w:rPr>
          <w:rFonts w:eastAsia="SimSun" w:hint="eastAsia"/>
          <w:lang w:eastAsia="zh-CN"/>
        </w:rPr>
        <w:t xml:space="preserve">or </w:t>
      </w:r>
      <w:r w:rsidRPr="008B58AB">
        <w:rPr>
          <w:rFonts w:eastAsia="SimSun"/>
          <w:position w:val="-12"/>
          <w:lang w:eastAsia="zh-CN"/>
        </w:rPr>
        <w:object w:dxaOrig="680" w:dyaOrig="380" w14:anchorId="0392D853">
          <v:shape id="_x0000_i1337" type="#_x0000_t75" style="width:33pt;height:18.6pt" o:ole="">
            <v:imagedata r:id="rId357" o:title=""/>
          </v:shape>
          <o:OLEObject Type="Embed" ProgID="Equation.3" ShapeID="_x0000_i1337" DrawAspect="Content" ObjectID="_1597682889" r:id="rId945"/>
        </w:object>
      </w:r>
      <w:r w:rsidRPr="008B58AB">
        <w:rPr>
          <w:rFonts w:eastAsia="SimSun" w:hint="eastAsia"/>
          <w:lang w:eastAsia="zh-CN"/>
        </w:rPr>
        <w:t xml:space="preserve"> </w:t>
      </w:r>
      <w:r w:rsidRPr="008B58AB">
        <w:t xml:space="preserve">or </w:t>
      </w:r>
      <w:r w:rsidR="00DF64B1" w:rsidRPr="008B58AB">
        <w:rPr>
          <w:noProof/>
          <w:position w:val="-12"/>
        </w:rPr>
        <w:drawing>
          <wp:inline distT="0" distB="0" distL="0" distR="0" wp14:anchorId="3381909D" wp14:editId="0C95B42D">
            <wp:extent cx="419100"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w:t>
      </w:r>
      <w:r w:rsidRPr="008B58AB">
        <w:rPr>
          <w:rFonts w:eastAsia="SimSun" w:hint="eastAsia"/>
          <w:lang w:eastAsia="zh-CN"/>
        </w:rPr>
        <w:t xml:space="preserve">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 </w:t>
      </w:r>
      <w:r w:rsidR="00DF64B1" w:rsidRPr="008B58AB">
        <w:rPr>
          <w:noProof/>
          <w:position w:val="-6"/>
        </w:rPr>
        <w:drawing>
          <wp:inline distT="0" distB="0" distL="0" distR="0" wp14:anchorId="662DCD5B" wp14:editId="062BFFF1">
            <wp:extent cx="114300" cy="12382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610678E5" wp14:editId="5058D9CF">
            <wp:extent cx="142875" cy="19050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14:paraId="3B83908C" w14:textId="77777777"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14:paraId="414D284C"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14:anchorId="7BA8B442" wp14:editId="121854EB">
            <wp:extent cx="342900" cy="19050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A7E8879" wp14:editId="73466046">
            <wp:extent cx="390525" cy="19050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and</w:t>
      </w:r>
      <w:r w:rsidRPr="008B58AB">
        <w:rPr>
          <w:rFonts w:eastAsia="SimSun" w:hint="eastAsia"/>
          <w:lang w:val="en-US" w:eastAsia="zh-CN"/>
        </w:rPr>
        <w:t xml:space="preserve"> 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14:paraId="480FB27E"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6DE840DB" wp14:editId="020D1343">
            <wp:extent cx="342900" cy="19050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AA8B500" wp14:editId="45349BAA">
            <wp:extent cx="39052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1D3F5F2C" w14:textId="77777777"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rPr>
        <w:drawing>
          <wp:inline distT="0" distB="0" distL="0" distR="0" wp14:anchorId="0E44B15C" wp14:editId="7C54DFC6">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14:anchorId="5F19A876" wp14:editId="7660A8AE">
            <wp:extent cx="3190875" cy="257175"/>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14:anchorId="7534180A" wp14:editId="6A8B2926">
            <wp:extent cx="180975" cy="238125"/>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14:anchorId="77B677D5" wp14:editId="2E202F33">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14:anchorId="23BF8515" wp14:editId="05612A09">
            <wp:extent cx="104775" cy="1238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14:anchorId="7B963F9B" wp14:editId="4E13212F">
            <wp:extent cx="1009650"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14:anchorId="4EECD5ED" wp14:editId="6ED7B45F">
            <wp:extent cx="2247900" cy="30480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14:anchorId="642F8118" wp14:editId="0D7854CE">
            <wp:extent cx="390525" cy="2476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5C5A2991" wp14:editId="09F98B80">
            <wp:extent cx="352425"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14:anchorId="45696F96" wp14:editId="78EAAF45">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5E52EBD7" wp14:editId="2E2E8806">
            <wp:extent cx="171450" cy="2190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4A251DC1" wp14:editId="0CF34B36">
            <wp:extent cx="1171575"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2332D4D5" w14:textId="77777777"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14:paraId="701BAB8B"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14:anchorId="6C98FEC7" wp14:editId="4472FFEB">
            <wp:extent cx="342900"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0AD0BC4E" wp14:editId="04D4BF53">
            <wp:extent cx="3905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14:paraId="7090EE3A"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70BC9576" wp14:editId="0DBEC68F">
            <wp:extent cx="342900"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6AD404A2" wp14:editId="62C2ACE4">
            <wp:extent cx="390525"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0310154B" w14:textId="77777777" w:rsidR="003C28CD" w:rsidRPr="008B58AB" w:rsidRDefault="003C28CD" w:rsidP="003C28CD">
      <w:pPr>
        <w:pStyle w:val="B3"/>
        <w:rPr>
          <w:lang w:val="en-US"/>
        </w:rPr>
      </w:pPr>
      <w:r w:rsidRPr="008B58AB">
        <w:t>-</w:t>
      </w:r>
      <w:r w:rsidRPr="008B58AB">
        <w:tab/>
        <w:t>the UE shall use PUCCH format 1a/1b, and</w:t>
      </w:r>
    </w:p>
    <w:p w14:paraId="1B0D9938" w14:textId="77777777"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14:anchorId="616F9259" wp14:editId="104E5346">
            <wp:extent cx="17145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27DD7055" wp14:editId="752B46CA">
            <wp:extent cx="209550" cy="200025"/>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1847B264" wp14:editId="11935550">
            <wp:extent cx="457200" cy="2000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14:anchorId="5C3C8D44" wp14:editId="1A04542E">
            <wp:extent cx="438150" cy="24765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14:anchorId="331E2075" wp14:editId="25D007BD">
            <wp:extent cx="3057525" cy="2476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73BBAAF2" w14:textId="77777777" w:rsidR="003C28CD" w:rsidRPr="008B58AB" w:rsidRDefault="003C28CD" w:rsidP="003C28CD">
      <w:pPr>
        <w:pStyle w:val="B4"/>
      </w:pPr>
      <w:r w:rsidRPr="008B58AB">
        <w:rPr>
          <w:lang w:val="en-US"/>
        </w:rPr>
        <w:t>-</w:t>
      </w:r>
      <w:r w:rsidRPr="008B58AB">
        <w:rPr>
          <w:lang w:val="en-US"/>
        </w:rPr>
        <w:tab/>
        <w:t xml:space="preserve">otherwise, if the value of </w:t>
      </w:r>
      <w:r w:rsidR="00DF64B1" w:rsidRPr="008B58AB">
        <w:rPr>
          <w:noProof/>
          <w:position w:val="-12"/>
        </w:rPr>
        <w:drawing>
          <wp:inline distT="0" distB="0" distL="0" distR="0" wp14:anchorId="38C5B254" wp14:editId="13572419">
            <wp:extent cx="17145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111095EC" wp14:editId="4454331C">
            <wp:extent cx="161925" cy="20955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14:anchorId="6D3991BC" wp14:editId="5498CDF6">
            <wp:extent cx="200025" cy="1714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0522292B" wp14:editId="0A91FF16">
            <wp:extent cx="457200" cy="2095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14:anchorId="1DF3A5C4" wp14:editId="272B2194">
            <wp:extent cx="438150" cy="2476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14:anchorId="3CB3E848" wp14:editId="5CE2F0DD">
            <wp:extent cx="3124200" cy="266700"/>
            <wp:effectExtent l="0" t="0" r="0" b="0"/>
            <wp:docPr id="2467"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019A0033" w14:textId="77777777"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14:anchorId="093F3EE8" wp14:editId="5A5CFDFB">
            <wp:extent cx="266700" cy="190500"/>
            <wp:effectExtent l="0" t="0" r="0" b="0"/>
            <wp:docPr id="2468"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3C886CC3" wp14:editId="58C141DD">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14:anchorId="0908B100" wp14:editId="2D7B0E3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64DC2253" wp14:editId="6C1DB0A7">
            <wp:extent cx="1114425" cy="2476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4A0EE317" wp14:editId="382ABCE7">
            <wp:extent cx="2638425"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14:anchorId="5A9DB1B3" wp14:editId="6EB6FA50">
            <wp:extent cx="304800" cy="23812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14:anchorId="7CADCA8A" wp14:editId="32401D86">
            <wp:extent cx="342900" cy="20955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14:anchorId="60B96E3A" wp14:editId="44C68B06">
            <wp:extent cx="3619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14:anchorId="0FD04ADC" wp14:editId="44D4A00E">
            <wp:extent cx="476250" cy="266700"/>
            <wp:effectExtent l="0" t="0" r="0" b="0"/>
            <wp:docPr id="247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14:anchorId="2C0D1387" wp14:editId="0CB2DEBD">
            <wp:extent cx="457200"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4517B115" wp14:editId="38F143DA">
            <wp:extent cx="171450"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1AC4D824" wp14:editId="0CA49DAB">
            <wp:extent cx="1171575"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0C0668CA" w14:textId="77777777"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6CEED311"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14:anchorId="224172A1" wp14:editId="43D7453B">
            <wp:extent cx="342900"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3487D1DC" wp14:editId="598AAE33">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14:paraId="212415AC"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3849CD18" wp14:editId="024DE126">
            <wp:extent cx="342900"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00C3109A" wp14:editId="5660945A">
            <wp:extent cx="3905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0060254E" w14:textId="77777777"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14:anchorId="52281834" wp14:editId="673575FA">
            <wp:extent cx="438150" cy="2476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0383CF32" w14:textId="77777777"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14:anchorId="08FBF807" wp14:editId="4566CFDA">
            <wp:extent cx="114300" cy="15240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72B06AEF" w14:textId="77777777" w:rsidR="003C28CD" w:rsidRPr="008B58AB" w:rsidRDefault="003C28CD" w:rsidP="003C28CD">
      <w:pPr>
        <w:pStyle w:val="B4"/>
      </w:pPr>
      <w:r w:rsidRPr="008B58AB">
        <w:tab/>
        <w:t xml:space="preserve"> </w:t>
      </w:r>
      <w:r w:rsidR="00DF64B1" w:rsidRPr="008B58AB">
        <w:rPr>
          <w:noProof/>
        </w:rPr>
        <w:drawing>
          <wp:inline distT="0" distB="0" distL="0" distR="0" wp14:anchorId="1440B796" wp14:editId="11CFC3B8">
            <wp:extent cx="2943225" cy="41910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75033CC2" w14:textId="77777777"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14:anchorId="6A943598" wp14:editId="52D8FA8F">
            <wp:extent cx="114300" cy="1524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183EC1C2" w14:textId="77777777" w:rsidR="003C28CD" w:rsidRPr="008B58AB" w:rsidRDefault="003C28CD" w:rsidP="003C28CD">
      <w:pPr>
        <w:pStyle w:val="B4"/>
      </w:pPr>
      <w:r w:rsidRPr="008B58AB">
        <w:tab/>
        <w:t xml:space="preserve"> </w:t>
      </w:r>
      <w:r w:rsidR="00DF64B1" w:rsidRPr="008B58AB">
        <w:rPr>
          <w:noProof/>
        </w:rPr>
        <w:drawing>
          <wp:inline distT="0" distB="0" distL="0" distR="0" wp14:anchorId="691120D4" wp14:editId="51255FE6">
            <wp:extent cx="3857625" cy="4667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3A9BFCE1" w14:textId="77777777"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14:anchorId="21DCD033" wp14:editId="2F2BFF9B">
            <wp:extent cx="438150" cy="2476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14:anchorId="45F9B74C" wp14:editId="17F9BE38">
            <wp:extent cx="114300" cy="1524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63033B7D" wp14:editId="0E0E1FC0">
            <wp:extent cx="352425" cy="2000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4EE4CD75" wp14:editId="3AAAF0FF">
            <wp:extent cx="552450" cy="2571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14:anchorId="4AEC4B44" wp14:editId="6610475E">
            <wp:extent cx="114300" cy="1524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14:anchorId="198ECEEC" wp14:editId="16A4EB2F">
            <wp:extent cx="495300" cy="2381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14:anchorId="4FDF2D6F" wp14:editId="3FDEE07A">
            <wp:extent cx="114300" cy="1524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64568A66" wp14:editId="67086257">
            <wp:extent cx="352425" cy="2000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14:anchorId="47B1840A" wp14:editId="002344B6">
            <wp:extent cx="152400" cy="1714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14:anchorId="640F9BC2" wp14:editId="45D750AC">
            <wp:extent cx="352425" cy="20002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14:anchorId="703EADA0" wp14:editId="2F97B67B">
            <wp:extent cx="371475"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6A406120" wp14:editId="42DAFDAA">
            <wp:extent cx="314325" cy="20955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14:anchorId="664231F4" wp14:editId="14835D9F">
            <wp:extent cx="3619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0EAB5988" wp14:editId="5E9675CB">
            <wp:extent cx="314325" cy="2095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4D31E036" wp14:editId="0D734DF0">
            <wp:extent cx="352425" cy="200025"/>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1B81AD42" wp14:editId="58E071E0">
            <wp:extent cx="714375" cy="24765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14:anchorId="357D815B" wp14:editId="2AD857E0">
            <wp:extent cx="114300" cy="1524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14:anchorId="48B001B8" wp14:editId="233EC56A">
            <wp:extent cx="35242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14:anchorId="3A28379E" wp14:editId="33EA8682">
            <wp:extent cx="35242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47370876" wp14:editId="254C6B8A">
            <wp:extent cx="714375" cy="247650"/>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14:anchorId="7FC64A58" wp14:editId="751F2187">
            <wp:extent cx="114300" cy="15240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14:anchorId="46563925" wp14:editId="74DB1914">
            <wp:extent cx="352425" cy="20002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14:anchorId="145E0FE6" wp14:editId="7794B94D">
            <wp:extent cx="352425" cy="20002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14:anchorId="1F95BB81" wp14:editId="4E471981">
            <wp:extent cx="714375" cy="2476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18AA5B4F" wp14:editId="5A7D9953">
            <wp:extent cx="352425" cy="2000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1F6FE4C3" wp14:editId="22A7DDFD">
            <wp:extent cx="714375" cy="2476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1CFC01E3" wp14:editId="0AE1262D">
            <wp:extent cx="171450" cy="2190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7A825579" wp14:editId="75160DF2">
            <wp:extent cx="1171575" cy="2476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0D410F92" w14:textId="77777777"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14:paraId="13FF00A0"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14:anchorId="6A21FB04" wp14:editId="34A7BD44">
            <wp:extent cx="342900" cy="1905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2214BA5D" wp14:editId="103E4167">
            <wp:extent cx="390525" cy="1905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14:paraId="38C7B086"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3F5FC810" wp14:editId="588AD7C4">
            <wp:extent cx="342900" cy="1905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61845EC1" wp14:editId="2E34092D">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14:paraId="5FCBD992" w14:textId="77777777"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14:anchorId="1D50CEE1" wp14:editId="401D44D0">
            <wp:extent cx="438150" cy="24765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2A66AE87" w14:textId="77777777"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14:anchorId="3DE5A672" wp14:editId="2E2F36D0">
            <wp:extent cx="114300" cy="15240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40422784" w14:textId="77777777" w:rsidR="003C28CD" w:rsidRPr="008B58AB" w:rsidRDefault="003C28CD" w:rsidP="003C28CD">
      <w:pPr>
        <w:pStyle w:val="B4"/>
      </w:pPr>
      <w:r w:rsidRPr="008B58AB">
        <w:tab/>
        <w:t xml:space="preserve"> </w:t>
      </w:r>
      <w:r w:rsidR="00DF64B1" w:rsidRPr="008B58AB">
        <w:rPr>
          <w:noProof/>
          <w:position w:val="-28"/>
        </w:rPr>
        <w:drawing>
          <wp:inline distT="0" distB="0" distL="0" distR="0" wp14:anchorId="64568368" wp14:editId="65FC0F4F">
            <wp:extent cx="3914775" cy="4191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44F2CED1" w14:textId="77777777"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14:anchorId="11E4446F" wp14:editId="7D221E07">
            <wp:extent cx="114300"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31F4F5ED" w14:textId="77777777" w:rsidR="003C28CD" w:rsidRPr="008B58AB" w:rsidRDefault="003C28CD" w:rsidP="003C28CD">
      <w:pPr>
        <w:pStyle w:val="B4"/>
      </w:pPr>
      <w:r w:rsidRPr="008B58AB">
        <w:tab/>
        <w:t xml:space="preserve"> </w:t>
      </w:r>
      <w:r w:rsidR="00DF64B1" w:rsidRPr="008B58AB">
        <w:rPr>
          <w:noProof/>
        </w:rPr>
        <w:drawing>
          <wp:inline distT="0" distB="0" distL="0" distR="0" wp14:anchorId="20E6EC3B" wp14:editId="5601464F">
            <wp:extent cx="4886325" cy="4667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1D8B6250" w14:textId="77777777" w:rsidR="003C28CD" w:rsidRPr="008B58AB" w:rsidRDefault="003C28CD" w:rsidP="003C28CD">
      <w:pPr>
        <w:pStyle w:val="B4"/>
        <w:rPr>
          <w:rFonts w:eastAsia="SimSun"/>
          <w:lang w:val="en-US" w:eastAsia="zh-CN"/>
        </w:rPr>
      </w:pPr>
      <w:r w:rsidRPr="008B58AB">
        <w:rPr>
          <w:rFonts w:eastAsia="SimSun"/>
          <w:lang w:val="en-US" w:eastAsia="zh-CN"/>
        </w:rPr>
        <w:tab/>
        <w:t>where</w:t>
      </w:r>
    </w:p>
    <w:p w14:paraId="0747490B" w14:textId="77777777"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14:anchorId="09F32B5B" wp14:editId="50D2EFB0">
            <wp:extent cx="1714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14:anchorId="47422487" wp14:editId="4F8036F8">
            <wp:extent cx="209550"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04C99F77" wp14:editId="45F743C4">
            <wp:extent cx="457200" cy="2000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14:anchorId="39EF7E23" wp14:editId="33C6C694">
            <wp:extent cx="381000"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14:paraId="54C9E464" w14:textId="77777777"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14:anchorId="6BBCE8A4" wp14:editId="4935C35B">
            <wp:extent cx="171450"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14:anchorId="2E944391" wp14:editId="08F0CC6C">
            <wp:extent cx="16192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18DF0E4C" wp14:editId="403442E4">
            <wp:extent cx="457200" cy="2095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14:anchorId="2FF6F108" wp14:editId="2F898F55">
            <wp:extent cx="381000" cy="15240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14:paraId="604BAF69" w14:textId="77777777"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14:anchorId="4B4C7809" wp14:editId="4FA5C809">
            <wp:extent cx="438150" cy="2476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25F7E826" wp14:editId="3291BC58">
            <wp:extent cx="114300" cy="15240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1BF33AD6" wp14:editId="5D24E66D">
            <wp:extent cx="40005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6BA8D6C3" wp14:editId="4743D7A6">
            <wp:extent cx="552450" cy="25717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10B4C8DC" wp14:editId="028A5354">
            <wp:extent cx="114300" cy="15240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0FAB61DC" wp14:editId="3CD5EC12">
            <wp:extent cx="4953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75CE5364" wp14:editId="07620FE7">
            <wp:extent cx="114300"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5808CC09" wp14:editId="64885B2C">
            <wp:extent cx="400050" cy="2381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14:anchorId="5E1E8205" wp14:editId="536EEE41">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61B717CA" wp14:editId="48189AF7">
            <wp:extent cx="352425" cy="200025"/>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14:anchorId="72FDD5DC" wp14:editId="0F025ADA">
            <wp:extent cx="342900" cy="209550"/>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68640F78" wp14:editId="61B26A39">
            <wp:extent cx="77152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14A201AC" wp14:editId="2626EBB8">
            <wp:extent cx="742950" cy="26670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3E2DA937" wp14:editId="78C185BC">
            <wp:extent cx="171450" cy="21907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33346692" wp14:editId="7C4FD0D1">
            <wp:extent cx="11715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52953C3D" w14:textId="77777777"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14:anchorId="1D0AE3B4" wp14:editId="45CE3AF2">
            <wp:extent cx="285750" cy="17145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3B8257E" wp14:editId="1A830281">
            <wp:extent cx="342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14:anchorId="2F03DD64" wp14:editId="42510697">
            <wp:extent cx="285750" cy="17145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3976B0B6" wp14:editId="19661880">
            <wp:extent cx="34290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14:anchorId="7CC6ACEE" wp14:editId="6CE51CC5">
            <wp:extent cx="419100" cy="24765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14:anchorId="2C8DAA94" wp14:editId="51D5B0BA">
            <wp:extent cx="419100" cy="247650"/>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rPr>
        <w:drawing>
          <wp:inline distT="0" distB="0" distL="0" distR="0" wp14:anchorId="0DE9BBEC" wp14:editId="5ADAF2DF">
            <wp:extent cx="419100" cy="2476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1CA44050" wp14:editId="6443F4BB">
            <wp:extent cx="180975" cy="19050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14:anchorId="1E10A891" wp14:editId="001F751B">
            <wp:extent cx="419100" cy="2476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51DC49A6" wp14:editId="0B025208">
            <wp:extent cx="180975" cy="1905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14:anchorId="7311ADE8" wp14:editId="0849958B">
            <wp:extent cx="419100" cy="2476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09FABD81" wp14:editId="7344C6B1">
            <wp:extent cx="180975" cy="1905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4234DBFB" w14:textId="77777777"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14:anchorId="3087636C" wp14:editId="54FDE818">
            <wp:extent cx="342900" cy="142875"/>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00E814A3" w14:textId="77777777"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14:anchorId="2BBDD3F6" wp14:editId="2C7945C8">
            <wp:extent cx="285750" cy="1714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4376D316" wp14:editId="408CCD22">
            <wp:extent cx="342900" cy="1714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14:paraId="626C6CA2"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14:anchorId="74A65888" wp14:editId="2C9F48AD">
            <wp:extent cx="342900" cy="1905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75B3E4A5" wp14:editId="115778F1">
            <wp:extent cx="3905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14:paraId="74905E43"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63C777B6" wp14:editId="764869DD">
            <wp:extent cx="342900" cy="1905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531240F0" wp14:editId="7E52288D">
            <wp:extent cx="390525" cy="1905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14:paraId="617D2CB8"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14:anchorId="30EAA29C" wp14:editId="346CF80A">
            <wp:extent cx="552450" cy="2000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14:anchorId="53746868" wp14:editId="33D63047">
            <wp:extent cx="114300" cy="1238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14:anchorId="3B06ED1C" wp14:editId="13C3126F">
            <wp:extent cx="37147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14:anchorId="3DA6D5D6" wp14:editId="44663E58">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14:anchorId="21729A60" wp14:editId="449917A3">
            <wp:extent cx="466725" cy="25717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14:anchorId="402C9BFC" wp14:editId="0A68EF3D">
            <wp:extent cx="752475" cy="1714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14:anchorId="76AE9EB8" wp14:editId="240BF574">
            <wp:extent cx="381000" cy="1714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14:anchorId="79D41950" wp14:editId="58DBF86A">
            <wp:extent cx="371475" cy="180975"/>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14:anchorId="09D5D925" wp14:editId="6BF823BA">
            <wp:extent cx="371475" cy="18097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14:anchorId="297F74C2" wp14:editId="19AEF665">
            <wp:extent cx="381000" cy="1714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1A297CC4" w14:textId="77777777"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682F31D8" wp14:editId="75980B4D">
            <wp:extent cx="447675" cy="2190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64F66F06" wp14:editId="5D0E224D">
            <wp:extent cx="438150" cy="2190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14:anchorId="0246DE1C" wp14:editId="73C38E7E">
            <wp:extent cx="3190875" cy="25717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14:anchorId="303E6C11" wp14:editId="65C48F22">
            <wp:extent cx="457200" cy="20955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14:anchorId="40B3E5B7" wp14:editId="50807991">
            <wp:extent cx="104775" cy="12382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14:anchorId="6BC49294" wp14:editId="6F382EF9">
            <wp:extent cx="990600" cy="209550"/>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14:anchorId="596F065C" wp14:editId="1353D3A9">
            <wp:extent cx="2247900" cy="30480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14:anchorId="11EBC4E0" wp14:editId="1CEC8DFC">
            <wp:extent cx="390525" cy="247650"/>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3A0FB066" wp14:editId="06EF0735">
            <wp:extent cx="352425" cy="190500"/>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14:anchorId="1AF4410A" wp14:editId="276FECBC">
            <wp:extent cx="390525" cy="190500"/>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14:paraId="44A43096" w14:textId="77777777"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0BD9A272" wp14:editId="3739A118">
            <wp:extent cx="447675" cy="2190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38E5D99B" wp14:editId="64D9D883">
            <wp:extent cx="438150" cy="2190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14:paraId="69E8CBF9" w14:textId="77777777"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14:anchorId="14540531" wp14:editId="7657D5FB">
            <wp:extent cx="171450" cy="209550"/>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22B8EC55" wp14:editId="2B4F2CF5">
            <wp:extent cx="209550" cy="2000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177C6FB3" wp14:editId="1BD5DE73">
            <wp:extent cx="457200"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14:anchorId="76C3B2FF" wp14:editId="4CB6DCF1">
            <wp:extent cx="447675" cy="2190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14:anchorId="1E46F094" wp14:editId="22882E3E">
            <wp:extent cx="3181350" cy="2476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14:paraId="22E5F55D" w14:textId="77777777"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14:anchorId="5D62B725" wp14:editId="2F18F03E">
            <wp:extent cx="171450"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14:anchorId="6AC54048" wp14:editId="2C3FE81E">
            <wp:extent cx="161925"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14:anchorId="2AB89859" wp14:editId="06B952D2">
            <wp:extent cx="200025" cy="1714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14:anchorId="0EAAF684" wp14:editId="4FBFF095">
            <wp:extent cx="457200" cy="2095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14:anchorId="117D5AAD" wp14:editId="110C4A76">
            <wp:extent cx="476250"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14:anchorId="1F913968" wp14:editId="21540886">
            <wp:extent cx="3162300" cy="266700"/>
            <wp:effectExtent l="0" t="0" r="0" b="0"/>
            <wp:docPr id="2600"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14:paraId="6B02A575" w14:textId="77777777"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14:anchorId="2FD7C9EF" wp14:editId="046A93B8">
            <wp:extent cx="266700" cy="190500"/>
            <wp:effectExtent l="0" t="0" r="0" b="0"/>
            <wp:docPr id="2601"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07B1AEAC" wp14:editId="4686B222">
            <wp:extent cx="238125" cy="190500"/>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14:anchorId="386C9E4A" wp14:editId="3A0151DA">
            <wp:extent cx="104775" cy="12382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5FADF149" wp14:editId="2F0E563C">
            <wp:extent cx="1019175" cy="219075"/>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540F1808" wp14:editId="6219DBBF">
            <wp:extent cx="2362200" cy="27622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15101D5C" wp14:editId="26430646">
            <wp:extent cx="342900"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14:anchorId="74547994" wp14:editId="67C90DE9">
            <wp:extent cx="361950" cy="20955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14:anchorId="27279A42" wp14:editId="35559E0F">
            <wp:extent cx="476250" cy="266700"/>
            <wp:effectExtent l="0" t="0" r="0" b="0"/>
            <wp:docPr id="2608"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14:anchorId="309D7540" wp14:editId="23A7DCE3">
            <wp:extent cx="457200" cy="20955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14:paraId="5F926DF1" w14:textId="77777777"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14:anchorId="79D1B2A0" wp14:editId="7CBE8CDF">
            <wp:extent cx="447675" cy="219075"/>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14:anchorId="352F44D1" wp14:editId="716FDEDD">
            <wp:extent cx="1181100" cy="23812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14:paraId="0F909AE2" w14:textId="77777777"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14:anchorId="6BC5B56D" wp14:editId="1ACDFB3B">
            <wp:extent cx="342900" cy="1428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39928BE5" w14:textId="77777777"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14:anchorId="6B2BB7CF" wp14:editId="073774F1">
            <wp:extent cx="285750" cy="1714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758DF506" wp14:editId="61FDDF37">
            <wp:extent cx="342900" cy="1714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14:paraId="460DA815"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14:anchorId="63691A85" wp14:editId="522B3C7A">
            <wp:extent cx="342900" cy="19050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5FBBFE31" wp14:editId="4A1390E4">
            <wp:extent cx="39052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w:t>
      </w:r>
      <w:r w:rsidRPr="008B58AB">
        <w:rPr>
          <w:rFonts w:eastAsia="SimSun" w:hint="eastAsia"/>
          <w:lang w:eastAsia="zh-CN"/>
        </w:rPr>
        <w:t xml:space="preserve">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14:paraId="14F609F2"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6BAA54AA" wp14:editId="007EF5CC">
            <wp:extent cx="342900" cy="19050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21A8464A" wp14:editId="4F9D3AAF">
            <wp:extent cx="39052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14:paraId="3DE83400"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14:anchorId="5DE11A96" wp14:editId="1FC5C7E8">
            <wp:extent cx="552450" cy="200025"/>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14:anchorId="0192D9D7" wp14:editId="79BBB650">
            <wp:extent cx="114300" cy="123825"/>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14:anchorId="314E1785" wp14:editId="1BE92375">
            <wp:extent cx="371475" cy="2095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14:anchorId="5A0206AF" wp14:editId="1AC756D8">
            <wp:extent cx="152400" cy="1714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14:anchorId="6C5B6C31" wp14:editId="0A5277D5">
            <wp:extent cx="4667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14:anchorId="18CBECBD" wp14:editId="6245D7A3">
            <wp:extent cx="742950" cy="171450"/>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14:anchorId="2C6E8546" wp14:editId="26FB87FA">
            <wp:extent cx="381000" cy="1714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14:anchorId="1A9C487B" wp14:editId="7895552C">
            <wp:extent cx="361950" cy="1714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14:anchorId="13F1658F" wp14:editId="2ED1DA12">
            <wp:extent cx="361950" cy="171450"/>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14:anchorId="43A7A414" wp14:editId="114E6E4F">
            <wp:extent cx="381000" cy="171450"/>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101FA87D" w14:textId="77777777"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08EA746A" wp14:editId="2580C453">
            <wp:extent cx="447675" cy="23812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57F8785F" wp14:editId="722EB4A4">
            <wp:extent cx="438150"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298F77A3" w14:textId="77777777"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14:anchorId="04D4F982" wp14:editId="7974A280">
            <wp:extent cx="114300" cy="152400"/>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7FED72D7" w14:textId="77777777" w:rsidR="003C28CD" w:rsidRPr="008B58AB" w:rsidRDefault="003C28CD" w:rsidP="003C28CD">
      <w:pPr>
        <w:pStyle w:val="B5"/>
        <w:ind w:left="1986"/>
      </w:pPr>
      <w:r w:rsidRPr="008B58AB">
        <w:tab/>
        <w:t xml:space="preserve"> </w:t>
      </w:r>
      <w:r w:rsidR="00DF64B1" w:rsidRPr="008B58AB">
        <w:rPr>
          <w:noProof/>
        </w:rPr>
        <w:drawing>
          <wp:inline distT="0" distB="0" distL="0" distR="0" wp14:anchorId="0A8B0423" wp14:editId="122A5B1B">
            <wp:extent cx="3000375" cy="41910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535B9F03" w14:textId="77777777"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14:anchorId="7DF5CA9C" wp14:editId="596ABE87">
            <wp:extent cx="114300" cy="15240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7CF00822" w14:textId="77777777" w:rsidR="003C28CD" w:rsidRPr="008B58AB" w:rsidRDefault="003C28CD" w:rsidP="003C28CD">
      <w:pPr>
        <w:pStyle w:val="B5"/>
        <w:ind w:left="1986"/>
      </w:pPr>
      <w:r w:rsidRPr="008B58AB">
        <w:tab/>
        <w:t xml:space="preserve"> </w:t>
      </w:r>
      <w:r w:rsidR="00DF64B1" w:rsidRPr="008B58AB">
        <w:rPr>
          <w:noProof/>
        </w:rPr>
        <w:drawing>
          <wp:inline distT="0" distB="0" distL="0" distR="0" wp14:anchorId="6F1C249F" wp14:editId="25B5D0F7">
            <wp:extent cx="3924300" cy="4667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1F74FC96" w14:textId="77777777"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14:anchorId="4B1E481B" wp14:editId="63C10C5F">
            <wp:extent cx="438150" cy="2476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14:anchorId="00048D2E" wp14:editId="49A8CA11">
            <wp:extent cx="1047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6B5CDC65" wp14:editId="647FFDCF">
            <wp:extent cx="352425" cy="2000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1D38D66D" wp14:editId="2886E07A">
            <wp:extent cx="552450" cy="25717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14:anchorId="595E69BB" wp14:editId="160B1ABB">
            <wp:extent cx="1047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14:anchorId="430D2BB6" wp14:editId="6B52AC4C">
            <wp:extent cx="495300" cy="238125"/>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14:anchorId="5DA8CEE0" wp14:editId="30155D8A">
            <wp:extent cx="104775" cy="1524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3EB23BC4" wp14:editId="56ABB6BA">
            <wp:extent cx="352425" cy="20002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14:anchorId="148DE653" wp14:editId="22C9AF15">
            <wp:extent cx="152400" cy="1714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14:anchorId="2E4E838F" wp14:editId="1519D101">
            <wp:extent cx="352425" cy="2000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14:anchorId="1A73D4DA" wp14:editId="68B97F97">
            <wp:extent cx="390525" cy="1714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14:anchorId="2F60C03D" wp14:editId="2DBBABB8">
            <wp:extent cx="342900" cy="23812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13B7773B" wp14:editId="0065CD8E">
            <wp:extent cx="381000" cy="1714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14:anchorId="5C8B8020" wp14:editId="6EBF26A9">
            <wp:extent cx="34290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363B2438" wp14:editId="15E957E1">
            <wp:extent cx="352425" cy="2000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33DD1CEB" wp14:editId="44AB3677">
            <wp:extent cx="714375" cy="247650"/>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14:anchorId="77555DED" wp14:editId="2101401D">
            <wp:extent cx="104775" cy="152400"/>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14:anchorId="48056B7B" wp14:editId="12F92A73">
            <wp:extent cx="352425" cy="20002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14:anchorId="7BDE2C4E" wp14:editId="1556A4D3">
            <wp:extent cx="352425" cy="2000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37FDE920" wp14:editId="22E54C7D">
            <wp:extent cx="714375" cy="2476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14:anchorId="51B42569" wp14:editId="070C0A5C">
            <wp:extent cx="104775" cy="1524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14:anchorId="73F61D65" wp14:editId="43D2B1D0">
            <wp:extent cx="352425"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14:anchorId="04FC57CD" wp14:editId="5FC101C7">
            <wp:extent cx="3524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14:anchorId="0A6E12E0" wp14:editId="3BD6DE36">
            <wp:extent cx="714375" cy="2476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3D17985B" wp14:editId="4D3CB3A0">
            <wp:extent cx="352425"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2CC3CF6D" wp14:editId="6EF95B51">
            <wp:extent cx="714375" cy="247650"/>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14:paraId="660AC043" w14:textId="77777777"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6F3120A5" wp14:editId="4ABE3B46">
            <wp:extent cx="447675" cy="23812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7EF4C478" wp14:editId="0F2219D8">
            <wp:extent cx="438150" cy="2381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457EA5E7" w14:textId="77777777"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14:anchorId="2A463CD3" wp14:editId="63983DD2">
            <wp:extent cx="114300" cy="1524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26AF6769" w14:textId="77777777"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14:anchorId="628892F4" wp14:editId="2C7A8989">
            <wp:extent cx="3962400" cy="4191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321EEE7A" w14:textId="77777777"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14:anchorId="73FB2003" wp14:editId="04080BBA">
            <wp:extent cx="114300" cy="1524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67AF9529" w14:textId="77777777"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14:anchorId="43B6A321" wp14:editId="509D0A8B">
            <wp:extent cx="4933950" cy="4667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55FA33BD" w14:textId="77777777"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14:paraId="7A9FBE6F" w14:textId="77777777" w:rsidR="003C28CD" w:rsidRPr="008B58AB" w:rsidRDefault="003C28CD" w:rsidP="003C28CD">
      <w:pPr>
        <w:pStyle w:val="B5"/>
        <w:ind w:left="2270"/>
      </w:pPr>
      <w:r w:rsidRPr="008B58AB">
        <w:t>-</w:t>
      </w:r>
      <w:r w:rsidRPr="008B58AB">
        <w:tab/>
        <w:t xml:space="preserve">if the value of </w:t>
      </w:r>
      <w:r w:rsidR="00DF64B1" w:rsidRPr="008B58AB">
        <w:rPr>
          <w:noProof/>
        </w:rPr>
        <w:drawing>
          <wp:inline distT="0" distB="0" distL="0" distR="0" wp14:anchorId="33AA635E" wp14:editId="2AB2E411">
            <wp:extent cx="171450" cy="20955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14:anchorId="2BE42EA1" wp14:editId="6BDD90C8">
            <wp:extent cx="209550" cy="2000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14:anchorId="2E082EA3" wp14:editId="0AF1DEF0">
            <wp:extent cx="4572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14:anchorId="7C0247BE" wp14:editId="7E874AD1">
            <wp:extent cx="381000" cy="15240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5D59B44A" w14:textId="77777777" w:rsidR="003C28CD" w:rsidRPr="008B58AB" w:rsidRDefault="003C28CD" w:rsidP="003C28CD">
      <w:pPr>
        <w:pStyle w:val="B5"/>
        <w:ind w:left="2270"/>
      </w:pPr>
      <w:r w:rsidRPr="008B58AB">
        <w:t>-</w:t>
      </w:r>
      <w:r w:rsidRPr="008B58AB">
        <w:tab/>
        <w:t xml:space="preserve">otherwise, if the value of </w:t>
      </w:r>
      <w:r w:rsidR="00DF64B1" w:rsidRPr="008B58AB">
        <w:rPr>
          <w:noProof/>
        </w:rPr>
        <w:drawing>
          <wp:inline distT="0" distB="0" distL="0" distR="0" wp14:anchorId="274E2B70" wp14:editId="7CE536BC">
            <wp:extent cx="171450" cy="2095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14:anchorId="0071BC58" wp14:editId="26531AC4">
            <wp:extent cx="161925" cy="20955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14:anchorId="5D369DC8" wp14:editId="134FD910">
            <wp:extent cx="457200" cy="209550"/>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14:anchorId="7946FD0C" wp14:editId="3366A514">
            <wp:extent cx="381000" cy="1524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55666069" w14:textId="77777777"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14:anchorId="03D7C384" wp14:editId="07744ADD">
            <wp:extent cx="438150" cy="2476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1368C4B3" wp14:editId="354EB449">
            <wp:extent cx="114300" cy="152400"/>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27672345" wp14:editId="3AC0E43C">
            <wp:extent cx="400050" cy="2381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1500A74B" wp14:editId="551EA563">
            <wp:extent cx="552450"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13BBA933" wp14:editId="2156C207">
            <wp:extent cx="114300" cy="15240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185E385F" wp14:editId="71A56655">
            <wp:extent cx="495300" cy="2381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7153B234" wp14:editId="32E86150">
            <wp:extent cx="114300" cy="152400"/>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17EA0D9C" wp14:editId="0918E175">
            <wp:extent cx="400050" cy="2381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14:anchorId="1A8DF96F" wp14:editId="53A6C614">
            <wp:extent cx="152400" cy="17145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4009D44B" wp14:editId="542211B8">
            <wp:extent cx="352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14:anchorId="3A0E9CD5" wp14:editId="5DA35AD0">
            <wp:extent cx="342900" cy="2095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5EDFC9AF" wp14:editId="4A491C89">
            <wp:extent cx="771525" cy="2476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71D88510" wp14:editId="1A75BA17">
            <wp:extent cx="742950" cy="2667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14:paraId="538D7AB4" w14:textId="77777777"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14:anchorId="3170C0D3" wp14:editId="4DA22888">
            <wp:extent cx="4476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14:anchorId="60F9C6FD" wp14:editId="6953D317">
            <wp:extent cx="1181100" cy="2381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for which the value of</w:t>
      </w:r>
      <w:r w:rsidRPr="008B58AB">
        <w:rPr>
          <w:rFonts w:eastAsia="SimSun" w:hint="eastAsia"/>
          <w:lang w:eastAsia="zh-CN"/>
        </w:rPr>
        <w:t xml:space="preserve"> both</w:t>
      </w:r>
      <w:r w:rsidRPr="008B58AB">
        <w:rPr>
          <w:rFonts w:eastAsia="Malgun Gothic"/>
        </w:rPr>
        <w:t xml:space="preserve"> 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w:t>
      </w:r>
      <w:r w:rsidRPr="008B58AB">
        <w:rPr>
          <w:rFonts w:eastAsia="SimSun"/>
          <w:lang w:eastAsia="zh-CN"/>
        </w:rPr>
        <w:t>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 xml:space="preserve">DAI field </w:t>
      </w:r>
      <w:r w:rsidRPr="008B58AB">
        <w:rPr>
          <w:rFonts w:eastAsia="SimSun" w:hint="eastAsia"/>
          <w:lang w:eastAsia="zh-CN"/>
        </w:rPr>
        <w:t xml:space="preserve">and the total DAI field </w:t>
      </w:r>
      <w:r w:rsidRPr="008B58AB">
        <w:rPr>
          <w:rFonts w:eastAsia="Malgun Gothic"/>
        </w:rPr>
        <w:t>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14:paraId="75A92E11" w14:textId="77777777"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00DF64B1" w:rsidRPr="008B58AB">
        <w:rPr>
          <w:noProof/>
          <w:position w:val="-12"/>
        </w:rPr>
        <w:drawing>
          <wp:inline distT="0" distB="0" distL="0" distR="0" wp14:anchorId="4FD60ADF" wp14:editId="616BEDF8">
            <wp:extent cx="342900" cy="190500"/>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04951E96" wp14:editId="67C30BA6">
            <wp:extent cx="390525" cy="190500"/>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Pr="008B58AB">
        <w:rPr>
          <w:rFonts w:eastAsia="SimSun" w:hint="eastAsia"/>
          <w:lang w:eastAsia="zh-CN"/>
        </w:rPr>
        <w:t xml:space="preserve">counter </w:t>
      </w:r>
      <w:r w:rsidRPr="008B58AB">
        <w:t>DAI</w:t>
      </w:r>
      <w:r w:rsidRPr="008B58AB">
        <w:rPr>
          <w:rFonts w:eastAsia="SimSun" w:hint="eastAsia"/>
          <w:lang w:eastAsia="zh-CN"/>
        </w:rPr>
        <w:t xml:space="preserve"> </w:t>
      </w:r>
      <w:r w:rsidRPr="008B58AB">
        <w:rPr>
          <w:rFonts w:eastAsia="SimSun"/>
          <w:lang w:eastAsia="zh-CN"/>
        </w:rPr>
        <w:t>value</w:t>
      </w:r>
      <w:r w:rsidRPr="008B58AB">
        <w:rPr>
          <w:rFonts w:eastAsia="SimSun" w:hint="eastAsia"/>
          <w:lang w:eastAsia="zh-CN"/>
        </w:rPr>
        <w:t xml:space="preserve"> or the total DAI value</w:t>
      </w:r>
      <w:r w:rsidRPr="008B58AB">
        <w:rPr>
          <w:rFonts w:eastAsia="SimSun"/>
          <w:lang w:eastAsia="zh-CN"/>
        </w:rPr>
        <w:t xml:space="preserv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hint="eastAsia"/>
          <w:lang w:val="en-US" w:eastAsia="zh-CN"/>
        </w:rPr>
        <w:t xml:space="preserve"> on the primary cell, or </w:t>
      </w:r>
    </w:p>
    <w:p w14:paraId="76594AD8" w14:textId="77777777"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val="en-US" w:eastAsia="zh-CN"/>
        </w:rPr>
        <w:t xml:space="preserve">if a PDCCH/EPDCCH indicating downlink SPS release </w:t>
      </w:r>
      <w:r w:rsidRPr="008B58AB">
        <w:rPr>
          <w:rFonts w:eastAsia="SimSun"/>
          <w:lang w:eastAsia="zh-CN"/>
        </w:rPr>
        <w:t xml:space="preserve">(defined in </w:t>
      </w:r>
      <w:r w:rsidR="00FE5A47" w:rsidRPr="008B58AB">
        <w:rPr>
          <w:rFonts w:eastAsia="SimSun"/>
          <w:lang w:eastAsia="zh-CN"/>
        </w:rPr>
        <w:t>Subclause</w:t>
      </w:r>
      <w:r w:rsidRPr="008B58AB">
        <w:rPr>
          <w:rFonts w:eastAsia="SimSun"/>
          <w:lang w:eastAsia="zh-CN"/>
        </w:rPr>
        <w:t xml:space="preserve"> 9.2)</w:t>
      </w:r>
      <w:r w:rsidRPr="008B58AB">
        <w:rPr>
          <w:rFonts w:eastAsia="SimSun" w:hint="eastAsia"/>
          <w:lang w:eastAsia="zh-CN"/>
        </w:rPr>
        <w:t xml:space="preserve"> is detected </w:t>
      </w:r>
      <w:r w:rsidRPr="008B58AB">
        <w:t xml:space="preserve">in subframe </w:t>
      </w:r>
      <w:r w:rsidR="00DF64B1" w:rsidRPr="008B58AB">
        <w:rPr>
          <w:noProof/>
          <w:position w:val="-12"/>
        </w:rPr>
        <w:drawing>
          <wp:inline distT="0" distB="0" distL="0" distR="0" wp14:anchorId="40A2D11F" wp14:editId="413D68BB">
            <wp:extent cx="3429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6BE798EF" wp14:editId="2EE30236">
            <wp:extent cx="390525" cy="19050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00AC4783" w:rsidRPr="008B58AB">
        <w:t xml:space="preserve">counter </w:t>
      </w:r>
      <w:r w:rsidRPr="008B58AB">
        <w:t>DAI</w:t>
      </w:r>
      <w:r w:rsidRPr="008B58AB">
        <w:rPr>
          <w:rFonts w:eastAsia="SimSun" w:hint="eastAsia"/>
          <w:lang w:eastAsia="zh-CN"/>
        </w:rPr>
        <w:t xml:space="preserve"> </w:t>
      </w:r>
      <w:r w:rsidRPr="008B58AB">
        <w:rPr>
          <w:rFonts w:eastAsia="SimSun"/>
          <w:lang w:eastAsia="zh-CN"/>
        </w:rPr>
        <w:t xml:space="preserve">value </w:t>
      </w:r>
      <w:r w:rsidRPr="008B58AB">
        <w:rPr>
          <w:rFonts w:eastAsia="SimSun" w:hint="eastAsia"/>
          <w:lang w:eastAsia="zh-CN"/>
        </w:rPr>
        <w:t xml:space="preserve">or the total DAI value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rFonts w:eastAsia="SimSun" w:hint="eastAsia"/>
          <w:lang w:val="en-US" w:eastAsia="zh-CN"/>
        </w:rPr>
        <w:t xml:space="preserve"> on the primary cell, or </w:t>
      </w:r>
    </w:p>
    <w:p w14:paraId="5A99264C" w14:textId="77777777"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Pr="008B58AB">
        <w:rPr>
          <w:rFonts w:eastAsia="SimSun"/>
          <w:position w:val="-6"/>
          <w:lang w:eastAsia="zh-CN"/>
        </w:rPr>
        <w:object w:dxaOrig="540" w:dyaOrig="279" w14:anchorId="55D88EFC">
          <v:shape id="_x0000_i1338" type="#_x0000_t75" style="width:27pt;height:15pt" o:ole="">
            <v:imagedata r:id="rId946" o:title=""/>
          </v:shape>
          <o:OLEObject Type="Embed" ProgID="Equation.3" ShapeID="_x0000_i1338" DrawAspect="Content" ObjectID="_1597682890" r:id="rId947"/>
        </w:object>
      </w:r>
      <w:r w:rsidRPr="008B58AB">
        <w:t xml:space="preserve">, where </w:t>
      </w:r>
      <w:r w:rsidRPr="008B58AB">
        <w:rPr>
          <w:rFonts w:eastAsia="SimSun"/>
          <w:position w:val="-6"/>
          <w:lang w:eastAsia="zh-CN"/>
        </w:rPr>
        <w:object w:dxaOrig="620" w:dyaOrig="279" w14:anchorId="6FF22A51">
          <v:shape id="_x0000_i1339" type="#_x0000_t75" style="width:30.6pt;height:15pt" o:ole="">
            <v:imagedata r:id="rId948" o:title=""/>
          </v:shape>
          <o:OLEObject Type="Embed" ProgID="Equation.3" ShapeID="_x0000_i1339" DrawAspect="Content" ObjectID="_1597682891" r:id="rId949"/>
        </w:object>
      </w:r>
      <w:r w:rsidRPr="008B58AB">
        <w:t xml:space="preserve"> </w:t>
      </w:r>
      <w:r w:rsidRPr="008B58AB">
        <w:rPr>
          <w:rFonts w:eastAsia="SimSun" w:hint="eastAsia"/>
          <w:lang w:val="en-US" w:eastAsia="zh-CN"/>
        </w:rPr>
        <w:t>on a secondary cell,</w:t>
      </w:r>
    </w:p>
    <w:p w14:paraId="405F05C1" w14:textId="77777777"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w14:anchorId="384E5E49">
          <v:shape id="_x0000_i1340" type="#_x0000_t75" style="width:21.6pt;height:12.6pt" o:ole="">
            <v:imagedata r:id="rId75" o:title=""/>
          </v:shape>
          <o:OLEObject Type="Embed" ProgID="Equation.3" ShapeID="_x0000_i1340" DrawAspect="Content" ObjectID="_1597682892" r:id="rId950"/>
        </w:object>
      </w:r>
      <w:r w:rsidRPr="008B58AB">
        <w:rPr>
          <w:rFonts w:eastAsia="SimSun" w:hint="eastAsia"/>
          <w:lang w:eastAsia="zh-CN"/>
        </w:rPr>
        <w:t xml:space="preserve"> and scheduling request bit </w:t>
      </w:r>
      <w:r w:rsidRPr="008B58AB">
        <w:rPr>
          <w:position w:val="-6"/>
        </w:rPr>
        <w:object w:dxaOrig="440" w:dyaOrig="320" w14:anchorId="3183EFE9">
          <v:shape id="_x0000_i1341" type="#_x0000_t75" style="width:18pt;height:12.6pt" o:ole="">
            <v:imagedata r:id="rId375" o:title=""/>
          </v:shape>
          <o:OLEObject Type="Embed" ProgID="Equation.3" ShapeID="_x0000_i1341" DrawAspect="Content" ObjectID="_1597682893" r:id="rId951"/>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w14:anchorId="2D978BDF">
          <v:shape id="_x0000_i1342" type="#_x0000_t75" style="width:26.4pt;height:15pt" o:ole="">
            <v:imagedata r:id="rId81" o:title=""/>
          </v:shape>
          <o:OLEObject Type="Embed" ProgID="Equation.3" ShapeID="_x0000_i1342" DrawAspect="Content" ObjectID="_1597682894" r:id="rId952"/>
        </w:object>
      </w:r>
      <w:r w:rsidRPr="008B58AB">
        <w:rPr>
          <w:rFonts w:eastAsia="SimSun" w:hint="eastAsia"/>
          <w:lang w:eastAsia="zh-CN"/>
        </w:rPr>
        <w:t xml:space="preserve"> (if any) is more than 22, the UE shall use PUCCH format 4 and PUCCCH resource </w:t>
      </w:r>
      <w:r w:rsidR="00B51C08" w:rsidRPr="008B58AB">
        <w:rPr>
          <w:position w:val="-12"/>
          <w:lang w:eastAsia="zh-CN"/>
        </w:rPr>
        <w:object w:dxaOrig="660" w:dyaOrig="380" w14:anchorId="29DDB5C4">
          <v:shape id="_x0000_i1343" type="#_x0000_t75" style="width:33pt;height:18.6pt" o:ole="">
            <v:imagedata r:id="rId953" o:title=""/>
          </v:shape>
          <o:OLEObject Type="Embed" ProgID="Equation.3" ShapeID="_x0000_i1343" DrawAspect="Content" ObjectID="_1597682895" r:id="rId954"/>
        </w:object>
      </w:r>
      <w:r w:rsidRPr="008B58AB">
        <w:rPr>
          <w:rFonts w:eastAsia="SimSun" w:hint="eastAsia"/>
          <w:lang w:eastAsia="zh-CN"/>
        </w:rPr>
        <w:t xml:space="preserve"> </w:t>
      </w:r>
      <w:r w:rsidRPr="008B58AB">
        <w:t xml:space="preserve">where the value of </w:t>
      </w:r>
      <w:r w:rsidR="00B51C08" w:rsidRPr="008B58AB">
        <w:rPr>
          <w:position w:val="-12"/>
          <w:lang w:eastAsia="zh-CN"/>
        </w:rPr>
        <w:object w:dxaOrig="660" w:dyaOrig="380" w14:anchorId="3992EC2E">
          <v:shape id="_x0000_i1344" type="#_x0000_t75" style="width:33pt;height:18.6pt" o:ole="">
            <v:imagedata r:id="rId955" o:title=""/>
          </v:shape>
          <o:OLEObject Type="Embed" ProgID="Equation.3" ShapeID="_x0000_i1344" DrawAspect="Content" ObjectID="_1597682896" r:id="rId956"/>
        </w:object>
      </w:r>
      <w:r w:rsidRPr="008B58AB">
        <w:t xml:space="preserve"> is determined according to higher layer configuration and Table 10.1.2.2.3-1</w:t>
      </w:r>
      <w:r w:rsidRPr="008B58AB">
        <w:rPr>
          <w:rFonts w:eastAsia="SimSun" w:hint="eastAsia"/>
          <w:lang w:eastAsia="zh-CN"/>
        </w:rPr>
        <w:t xml:space="preserve">. Denote </w:t>
      </w:r>
      <w:r w:rsidRPr="008B58AB">
        <w:rPr>
          <w:rFonts w:eastAsia="SimSun"/>
          <w:position w:val="-6"/>
          <w:lang w:eastAsia="zh-CN"/>
        </w:rPr>
        <w:object w:dxaOrig="240" w:dyaOrig="279" w14:anchorId="547B8198">
          <v:shape id="_x0000_i1345" type="#_x0000_t75" style="width:12pt;height:15pt" o:ole="">
            <v:imagedata r:id="rId957" o:title=""/>
          </v:shape>
          <o:OLEObject Type="Embed" ProgID="Equation.3" ShapeID="_x0000_i1345" DrawAspect="Content" ObjectID="_1597682897" r:id="rId958"/>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w14:anchorId="212778BD">
          <v:shape id="_x0000_i1346" type="#_x0000_t75" style="width:33pt;height:18pt" o:ole="">
            <v:imagedata r:id="rId959" o:title=""/>
          </v:shape>
          <o:OLEObject Type="Embed" ProgID="Equation.3" ShapeID="_x0000_i1346" DrawAspect="Content" ObjectID="_1597682898" r:id="rId960"/>
        </w:object>
      </w:r>
      <w:r w:rsidRPr="008B58AB">
        <w:rPr>
          <w:rFonts w:eastAsia="SimSun" w:hint="eastAsia"/>
          <w:lang w:eastAsia="zh-CN"/>
        </w:rPr>
        <w:t xml:space="preserve"> is the smallest value in </w:t>
      </w:r>
      <w:r w:rsidRPr="008B58AB">
        <w:rPr>
          <w:rFonts w:eastAsia="SimSun"/>
          <w:position w:val="-22"/>
          <w:lang w:eastAsia="zh-CN"/>
        </w:rPr>
        <w:object w:dxaOrig="600" w:dyaOrig="460" w14:anchorId="024FC04F">
          <v:shape id="_x0000_i1347" type="#_x0000_t75" style="width:30pt;height:23.4pt" o:ole="">
            <v:imagedata r:id="rId961" o:title=""/>
          </v:shape>
          <o:OLEObject Type="Embed" ProgID="Equation.3" ShapeID="_x0000_i1347" DrawAspect="Content" ObjectID="_1597682899" r:id="rId962"/>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w14:anchorId="48913B6A">
          <v:shape id="_x0000_i1348" type="#_x0000_t75" style="width:51pt;height:18pt" o:ole="">
            <v:imagedata r:id="rId963" o:title=""/>
          </v:shape>
          <o:OLEObject Type="Embed" ProgID="Equation.3" ShapeID="_x0000_i1348" DrawAspect="Content" ObjectID="_1597682900" r:id="rId964"/>
        </w:object>
      </w:r>
      <w:r w:rsidRPr="008B58AB">
        <w:rPr>
          <w:rFonts w:eastAsia="SimSun" w:hint="eastAsia"/>
          <w:lang w:eastAsia="zh-CN"/>
        </w:rPr>
        <w:t xml:space="preserve">on serving cell </w:t>
      </w:r>
      <w:r w:rsidRPr="008B58AB">
        <w:rPr>
          <w:rFonts w:eastAsia="SimSun"/>
          <w:position w:val="-6"/>
          <w:lang w:eastAsia="zh-CN"/>
        </w:rPr>
        <w:object w:dxaOrig="220" w:dyaOrig="279" w14:anchorId="06A12B81">
          <v:shape id="_x0000_i1349" type="#_x0000_t75" style="width:11.4pt;height:15pt" o:ole="">
            <v:imagedata r:id="rId965" o:title=""/>
          </v:shape>
          <o:OLEObject Type="Embed" ProgID="Equation.3" ShapeID="_x0000_i1349" DrawAspect="Content" ObjectID="_1597682901" r:id="rId966"/>
        </w:object>
      </w:r>
      <w:r w:rsidRPr="008B58AB">
        <w:rPr>
          <w:rFonts w:eastAsia="SimSun" w:hint="eastAsia"/>
          <w:lang w:eastAsia="zh-CN"/>
        </w:rPr>
        <w:t xml:space="preserve">and </w:t>
      </w:r>
      <w:r w:rsidRPr="008B58AB">
        <w:rPr>
          <w:rFonts w:eastAsia="SimSun"/>
          <w:position w:val="-12"/>
          <w:lang w:eastAsia="zh-CN"/>
        </w:rPr>
        <w:object w:dxaOrig="1200" w:dyaOrig="360" w14:anchorId="700E9DBF">
          <v:shape id="_x0000_i1350" type="#_x0000_t75" style="width:60pt;height:18pt" o:ole="">
            <v:imagedata r:id="rId967" o:title=""/>
          </v:shape>
          <o:OLEObject Type="Embed" ProgID="Equation.3" ShapeID="_x0000_i1350" DrawAspect="Content" ObjectID="_1597682902" r:id="rId968"/>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w14:anchorId="7BC696D4">
          <v:shape id="_x0000_i1351" type="#_x0000_t75" style="width:51pt;height:18pt" o:ole="">
            <v:imagedata r:id="rId963" o:title=""/>
          </v:shape>
          <o:OLEObject Type="Embed" ProgID="Equation.3" ShapeID="_x0000_i1351" DrawAspect="Content" ObjectID="_1597682903" r:id="rId969"/>
        </w:object>
      </w:r>
      <w:r w:rsidRPr="008B58AB">
        <w:rPr>
          <w:rFonts w:eastAsia="SimSun" w:hint="eastAsia"/>
          <w:lang w:eastAsia="zh-CN"/>
        </w:rPr>
        <w:t xml:space="preserve"> on a serving cell </w:t>
      </w:r>
      <w:r w:rsidRPr="008B58AB">
        <w:rPr>
          <w:rFonts w:eastAsia="SimSun"/>
          <w:position w:val="-6"/>
          <w:lang w:eastAsia="zh-CN"/>
        </w:rPr>
        <w:object w:dxaOrig="180" w:dyaOrig="220" w14:anchorId="0C953955">
          <v:shape id="_x0000_i1352" type="#_x0000_t75" style="width:9pt;height:11.4pt" o:ole="">
            <v:imagedata r:id="rId970" o:title=""/>
          </v:shape>
          <o:OLEObject Type="Embed" ProgID="Equation.3" ShapeID="_x0000_i1352" DrawAspect="Content" ObjectID="_1597682904" r:id="rId971"/>
        </w:object>
      </w:r>
      <w:r w:rsidRPr="008B58AB">
        <w:rPr>
          <w:rFonts w:eastAsia="SimSun" w:hint="eastAsia"/>
          <w:lang w:eastAsia="zh-CN"/>
        </w:rPr>
        <w:t xml:space="preserve"> satisfying </w:t>
      </w:r>
      <w:r w:rsidRPr="008B58AB">
        <w:rPr>
          <w:rFonts w:eastAsia="SimSun"/>
          <w:position w:val="-12"/>
          <w:lang w:eastAsia="zh-CN"/>
        </w:rPr>
        <w:object w:dxaOrig="1180" w:dyaOrig="360" w14:anchorId="53C51E29">
          <v:shape id="_x0000_i1353" type="#_x0000_t75" style="width:59.4pt;height:18pt" o:ole="">
            <v:imagedata r:id="rId972" o:title=""/>
          </v:shape>
          <o:OLEObject Type="Embed" ProgID="Equation.3" ShapeID="_x0000_i1353" DrawAspect="Content" ObjectID="_1597682905" r:id="rId973"/>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10.1.2.2.3-1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w14:anchorId="4C22F225">
          <v:shape id="_x0000_i1354" type="#_x0000_t75" style="width:51pt;height:18pt" o:ole="">
            <v:imagedata r:id="rId963" o:title=""/>
          </v:shape>
          <o:OLEObject Type="Embed" ProgID="Equation.3" ShapeID="_x0000_i1354" DrawAspect="Content" ObjectID="_1597682906" r:id="rId974"/>
        </w:object>
      </w:r>
      <w:r w:rsidRPr="008B58AB">
        <w:rPr>
          <w:rFonts w:eastAsia="SimSun" w:hint="eastAsia"/>
          <w:lang w:eastAsia="zh-CN"/>
        </w:rPr>
        <w:t xml:space="preserve"> on any serving cell </w:t>
      </w:r>
      <w:r w:rsidRPr="008B58AB">
        <w:rPr>
          <w:rFonts w:eastAsia="SimSun"/>
          <w:position w:val="-6"/>
          <w:lang w:eastAsia="zh-CN"/>
        </w:rPr>
        <w:object w:dxaOrig="180" w:dyaOrig="220" w14:anchorId="73B05AD1">
          <v:shape id="_x0000_i1355" type="#_x0000_t75" style="width:9pt;height:11.4pt" o:ole="">
            <v:imagedata r:id="rId970" o:title=""/>
          </v:shape>
          <o:OLEObject Type="Embed" ProgID="Equation.3" ShapeID="_x0000_i1355" DrawAspect="Content" ObjectID="_1597682907" r:id="rId975"/>
        </w:object>
      </w:r>
      <w:r w:rsidRPr="008B58AB">
        <w:rPr>
          <w:rFonts w:eastAsia="SimSun" w:hint="eastAsia"/>
          <w:lang w:eastAsia="zh-CN"/>
        </w:rPr>
        <w:t xml:space="preserve"> satisfying</w:t>
      </w:r>
      <w:r w:rsidRPr="008B58AB">
        <w:rPr>
          <w:rFonts w:eastAsia="SimSun"/>
          <w:position w:val="-12"/>
          <w:lang w:eastAsia="zh-CN"/>
        </w:rPr>
        <w:object w:dxaOrig="1180" w:dyaOrig="360" w14:anchorId="4F98FAE9">
          <v:shape id="_x0000_i1356" type="#_x0000_t75" style="width:59.4pt;height:18pt" o:ole="">
            <v:imagedata r:id="rId972" o:title=""/>
          </v:shape>
          <o:OLEObject Type="Embed" ProgID="Equation.3" ShapeID="_x0000_i1356" DrawAspect="Content" ObjectID="_1597682908" r:id="rId976"/>
        </w:object>
      </w:r>
      <w:r w:rsidRPr="008B58AB">
        <w:t>.</w:t>
      </w:r>
    </w:p>
    <w:p w14:paraId="186C9648" w14:textId="77777777"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w14:anchorId="3ADEA791">
          <v:shape id="_x0000_i1357" type="#_x0000_t75" style="width:21.6pt;height:12.6pt" o:ole="">
            <v:imagedata r:id="rId75" o:title=""/>
          </v:shape>
          <o:OLEObject Type="Embed" ProgID="Equation.3" ShapeID="_x0000_i1357" DrawAspect="Content" ObjectID="_1597682909" r:id="rId977"/>
        </w:object>
      </w:r>
      <w:r w:rsidRPr="008B58AB">
        <w:rPr>
          <w:rFonts w:eastAsia="SimSun" w:hint="eastAsia"/>
          <w:lang w:eastAsia="zh-CN"/>
        </w:rPr>
        <w:t xml:space="preserve"> and scheduling request bit </w:t>
      </w:r>
      <w:r w:rsidRPr="008B58AB">
        <w:rPr>
          <w:position w:val="-6"/>
        </w:rPr>
        <w:object w:dxaOrig="440" w:dyaOrig="320" w14:anchorId="0ACF473C">
          <v:shape id="_x0000_i1358" type="#_x0000_t75" style="width:18pt;height:12.6pt" o:ole="">
            <v:imagedata r:id="rId375" o:title=""/>
          </v:shape>
          <o:OLEObject Type="Embed" ProgID="Equation.3" ShapeID="_x0000_i1358" DrawAspect="Content" ObjectID="_1597682910" r:id="rId978"/>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w14:anchorId="4CEC8F4E">
          <v:shape id="_x0000_i1359" type="#_x0000_t75" style="width:26.4pt;height:15pt" o:ole="">
            <v:imagedata r:id="rId81" o:title=""/>
          </v:shape>
          <o:OLEObject Type="Embed" ProgID="Equation.3" ShapeID="_x0000_i1359" DrawAspect="Content" ObjectID="_1597682911" r:id="rId979"/>
        </w:object>
      </w:r>
      <w:r w:rsidRPr="008B58AB">
        <w:rPr>
          <w:rFonts w:eastAsia="SimSun" w:hint="eastAsia"/>
          <w:lang w:eastAsia="zh-CN"/>
        </w:rPr>
        <w:t xml:space="preserve"> (if any) is no more than 22, the UE shall use PUCCH format 3 and PUCCH resource </w:t>
      </w:r>
      <w:r w:rsidRPr="008B58AB">
        <w:rPr>
          <w:rFonts w:eastAsia="SimSun"/>
          <w:position w:val="-12"/>
          <w:lang w:eastAsia="zh-CN"/>
        </w:rPr>
        <w:object w:dxaOrig="680" w:dyaOrig="380" w14:anchorId="2A427A41">
          <v:shape id="_x0000_i1360" type="#_x0000_t75" style="width:33pt;height:18.6pt" o:ole="">
            <v:imagedata r:id="rId357" o:title=""/>
          </v:shape>
          <o:OLEObject Type="Embed" ProgID="Equation.3" ShapeID="_x0000_i1360" DrawAspect="Content" ObjectID="_1597682912" r:id="rId980"/>
        </w:object>
      </w:r>
      <w:r w:rsidRPr="008B58AB">
        <w:rPr>
          <w:rFonts w:eastAsia="SimSun" w:hint="eastAsia"/>
          <w:lang w:eastAsia="zh-CN"/>
        </w:rPr>
        <w:t xml:space="preserve"> </w:t>
      </w:r>
      <w:r w:rsidRPr="008B58AB">
        <w:t xml:space="preserve">where the value of </w:t>
      </w:r>
      <w:r w:rsidRPr="008B58AB">
        <w:rPr>
          <w:rFonts w:eastAsia="SimSun"/>
          <w:position w:val="-12"/>
          <w:lang w:eastAsia="zh-CN"/>
        </w:rPr>
        <w:object w:dxaOrig="680" w:dyaOrig="380" w14:anchorId="5358DE10">
          <v:shape id="_x0000_i1361" type="#_x0000_t75" style="width:33pt;height:18.6pt" o:ole="">
            <v:imagedata r:id="rId357" o:title=""/>
          </v:shape>
          <o:OLEObject Type="Embed" ProgID="Equation.3" ShapeID="_x0000_i1361" DrawAspect="Content" ObjectID="_1597682913" r:id="rId981"/>
        </w:object>
      </w:r>
      <w:r w:rsidRPr="008B58AB">
        <w:t xml:space="preserve"> is determined according to higher layer configuration and Table 10.1.2.2.</w:t>
      </w:r>
      <w:r w:rsidRPr="008B58AB">
        <w:rPr>
          <w:rFonts w:eastAsia="SimSun" w:hint="eastAsia"/>
          <w:lang w:eastAsia="zh-CN"/>
        </w:rPr>
        <w:t>2</w:t>
      </w:r>
      <w:r w:rsidRPr="008B58AB">
        <w:t>-1</w:t>
      </w:r>
      <w:r w:rsidRPr="008B58AB">
        <w:rPr>
          <w:rFonts w:eastAsia="SimSun" w:hint="eastAsia"/>
          <w:lang w:eastAsia="zh-CN"/>
        </w:rPr>
        <w:t xml:space="preserve">. Denote </w:t>
      </w:r>
      <w:r w:rsidRPr="008B58AB">
        <w:rPr>
          <w:rFonts w:eastAsia="SimSun"/>
          <w:position w:val="-6"/>
          <w:lang w:eastAsia="zh-CN"/>
        </w:rPr>
        <w:object w:dxaOrig="240" w:dyaOrig="279" w14:anchorId="134BEC79">
          <v:shape id="_x0000_i1362" type="#_x0000_t75" style="width:12pt;height:15pt" o:ole="">
            <v:imagedata r:id="rId957" o:title=""/>
          </v:shape>
          <o:OLEObject Type="Embed" ProgID="Equation.3" ShapeID="_x0000_i1362" DrawAspect="Content" ObjectID="_1597682914" r:id="rId982"/>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w14:anchorId="62BB9D92">
          <v:shape id="_x0000_i1363" type="#_x0000_t75" style="width:33pt;height:18pt" o:ole="">
            <v:imagedata r:id="rId959" o:title=""/>
          </v:shape>
          <o:OLEObject Type="Embed" ProgID="Equation.3" ShapeID="_x0000_i1363" DrawAspect="Content" ObjectID="_1597682915" r:id="rId983"/>
        </w:object>
      </w:r>
      <w:r w:rsidRPr="008B58AB">
        <w:rPr>
          <w:rFonts w:eastAsia="SimSun" w:hint="eastAsia"/>
          <w:lang w:eastAsia="zh-CN"/>
        </w:rPr>
        <w:t xml:space="preserve"> is the smallest value in </w:t>
      </w:r>
      <w:r w:rsidRPr="008B58AB">
        <w:rPr>
          <w:rFonts w:eastAsia="SimSun"/>
          <w:position w:val="-22"/>
          <w:lang w:eastAsia="zh-CN"/>
        </w:rPr>
        <w:object w:dxaOrig="600" w:dyaOrig="460" w14:anchorId="5298CC0B">
          <v:shape id="_x0000_i1364" type="#_x0000_t75" style="width:30pt;height:23.4pt" o:ole="">
            <v:imagedata r:id="rId961" o:title=""/>
          </v:shape>
          <o:OLEObject Type="Embed" ProgID="Equation.3" ShapeID="_x0000_i1364" DrawAspect="Content" ObjectID="_1597682916" r:id="rId984"/>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w14:anchorId="4AD8B250">
          <v:shape id="_x0000_i1365" type="#_x0000_t75" style="width:51pt;height:18pt" o:ole="">
            <v:imagedata r:id="rId963" o:title=""/>
          </v:shape>
          <o:OLEObject Type="Embed" ProgID="Equation.3" ShapeID="_x0000_i1365" DrawAspect="Content" ObjectID="_1597682917" r:id="rId985"/>
        </w:object>
      </w:r>
      <w:r w:rsidRPr="008B58AB">
        <w:rPr>
          <w:rFonts w:eastAsia="SimSun" w:hint="eastAsia"/>
          <w:lang w:eastAsia="zh-CN"/>
        </w:rPr>
        <w:t xml:space="preserve">on serving cell </w:t>
      </w:r>
      <w:r w:rsidRPr="008B58AB">
        <w:rPr>
          <w:rFonts w:eastAsia="SimSun"/>
          <w:position w:val="-6"/>
          <w:lang w:eastAsia="zh-CN"/>
        </w:rPr>
        <w:object w:dxaOrig="220" w:dyaOrig="279" w14:anchorId="763D8B9D">
          <v:shape id="_x0000_i1366" type="#_x0000_t75" style="width:11.4pt;height:15pt" o:ole="">
            <v:imagedata r:id="rId965" o:title=""/>
          </v:shape>
          <o:OLEObject Type="Embed" ProgID="Equation.3" ShapeID="_x0000_i1366" DrawAspect="Content" ObjectID="_1597682918" r:id="rId986"/>
        </w:object>
      </w:r>
      <w:r w:rsidRPr="008B58AB">
        <w:rPr>
          <w:rFonts w:eastAsia="SimSun" w:hint="eastAsia"/>
          <w:lang w:eastAsia="zh-CN"/>
        </w:rPr>
        <w:t xml:space="preserve">and </w:t>
      </w:r>
      <w:r w:rsidRPr="008B58AB">
        <w:rPr>
          <w:rFonts w:eastAsia="SimSun"/>
          <w:position w:val="-12"/>
          <w:lang w:eastAsia="zh-CN"/>
        </w:rPr>
        <w:object w:dxaOrig="1200" w:dyaOrig="360" w14:anchorId="3221FD19">
          <v:shape id="_x0000_i1367" type="#_x0000_t75" style="width:60pt;height:18pt" o:ole="">
            <v:imagedata r:id="rId967" o:title=""/>
          </v:shape>
          <o:OLEObject Type="Embed" ProgID="Equation.3" ShapeID="_x0000_i1367" DrawAspect="Content" ObjectID="_1597682919" r:id="rId987"/>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w14:anchorId="5CF773AF">
          <v:shape id="_x0000_i1368" type="#_x0000_t75" style="width:51pt;height:18pt" o:ole="">
            <v:imagedata r:id="rId963" o:title=""/>
          </v:shape>
          <o:OLEObject Type="Embed" ProgID="Equation.3" ShapeID="_x0000_i1368" DrawAspect="Content" ObjectID="_1597682920" r:id="rId988"/>
        </w:object>
      </w:r>
      <w:r w:rsidRPr="008B58AB">
        <w:rPr>
          <w:rFonts w:eastAsia="SimSun" w:hint="eastAsia"/>
          <w:lang w:eastAsia="zh-CN"/>
        </w:rPr>
        <w:t xml:space="preserve"> on a serving cell </w:t>
      </w:r>
      <w:r w:rsidRPr="008B58AB">
        <w:rPr>
          <w:rFonts w:eastAsia="SimSun"/>
          <w:position w:val="-6"/>
          <w:lang w:eastAsia="zh-CN"/>
        </w:rPr>
        <w:object w:dxaOrig="180" w:dyaOrig="220" w14:anchorId="1C1DE4FB">
          <v:shape id="_x0000_i1369" type="#_x0000_t75" style="width:9pt;height:11.4pt" o:ole="">
            <v:imagedata r:id="rId970" o:title=""/>
          </v:shape>
          <o:OLEObject Type="Embed" ProgID="Equation.3" ShapeID="_x0000_i1369" DrawAspect="Content" ObjectID="_1597682921" r:id="rId989"/>
        </w:object>
      </w:r>
      <w:r w:rsidRPr="008B58AB">
        <w:rPr>
          <w:rFonts w:eastAsia="SimSun" w:hint="eastAsia"/>
          <w:lang w:eastAsia="zh-CN"/>
        </w:rPr>
        <w:t xml:space="preserve"> satisfying </w:t>
      </w:r>
      <w:r w:rsidRPr="008B58AB">
        <w:rPr>
          <w:rFonts w:eastAsia="SimSun"/>
          <w:position w:val="-12"/>
          <w:lang w:eastAsia="zh-CN"/>
        </w:rPr>
        <w:object w:dxaOrig="1180" w:dyaOrig="360" w14:anchorId="41E633F2">
          <v:shape id="_x0000_i1370" type="#_x0000_t75" style="width:59.4pt;height:18pt" o:ole="">
            <v:imagedata r:id="rId972" o:title=""/>
          </v:shape>
          <o:OLEObject Type="Embed" ProgID="Equation.3" ShapeID="_x0000_i1370" DrawAspect="Content" ObjectID="_1597682922" r:id="rId990"/>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w:t>
      </w:r>
      <w:r w:rsidRPr="008B58AB">
        <w:rPr>
          <w:rFonts w:eastAsia="SimSun" w:hint="eastAsia"/>
          <w:lang w:eastAsia="zh-CN"/>
        </w:rPr>
        <w:t>2</w:t>
      </w:r>
      <w:r w:rsidRPr="008B58AB">
        <w:t>-1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w14:anchorId="37639EAF">
          <v:shape id="_x0000_i1371" type="#_x0000_t75" style="width:51pt;height:18pt" o:ole="">
            <v:imagedata r:id="rId963" o:title=""/>
          </v:shape>
          <o:OLEObject Type="Embed" ProgID="Equation.3" ShapeID="_x0000_i1371" DrawAspect="Content" ObjectID="_1597682923" r:id="rId991"/>
        </w:object>
      </w:r>
      <w:r w:rsidRPr="008B58AB">
        <w:rPr>
          <w:rFonts w:eastAsia="SimSun" w:hint="eastAsia"/>
          <w:lang w:eastAsia="zh-CN"/>
        </w:rPr>
        <w:t xml:space="preserve"> on any serving cell </w:t>
      </w:r>
      <w:r w:rsidRPr="008B58AB">
        <w:rPr>
          <w:rFonts w:eastAsia="SimSun"/>
          <w:position w:val="-6"/>
          <w:lang w:eastAsia="zh-CN"/>
        </w:rPr>
        <w:object w:dxaOrig="180" w:dyaOrig="220" w14:anchorId="03CB7C44">
          <v:shape id="_x0000_i1372" type="#_x0000_t75" style="width:9pt;height:11.4pt" o:ole="">
            <v:imagedata r:id="rId970" o:title=""/>
          </v:shape>
          <o:OLEObject Type="Embed" ProgID="Equation.3" ShapeID="_x0000_i1372" DrawAspect="Content" ObjectID="_1597682924" r:id="rId992"/>
        </w:object>
      </w:r>
      <w:r w:rsidRPr="008B58AB">
        <w:rPr>
          <w:rFonts w:eastAsia="SimSun" w:hint="eastAsia"/>
          <w:lang w:eastAsia="zh-CN"/>
        </w:rPr>
        <w:t xml:space="preserve"> satisfying</w:t>
      </w:r>
      <w:r w:rsidRPr="008B58AB">
        <w:rPr>
          <w:rFonts w:eastAsia="SimSun"/>
          <w:position w:val="-12"/>
          <w:lang w:eastAsia="zh-CN"/>
        </w:rPr>
        <w:object w:dxaOrig="1180" w:dyaOrig="360" w14:anchorId="306AE444">
          <v:shape id="_x0000_i1373" type="#_x0000_t75" style="width:59.4pt;height:18pt" o:ole="">
            <v:imagedata r:id="rId972" o:title=""/>
          </v:shape>
          <o:OLEObject Type="Embed" ProgID="Equation.3" ShapeID="_x0000_i1373" DrawAspect="Content" ObjectID="_1597682925" r:id="rId993"/>
        </w:object>
      </w:r>
      <w:r w:rsidRPr="008B58AB">
        <w:t>.</w:t>
      </w:r>
      <w:r w:rsidRPr="008B58AB">
        <w:rPr>
          <w:rFonts w:eastAsia="SimSun" w:hint="eastAsia"/>
          <w:lang w:eastAsia="zh-CN"/>
        </w:rPr>
        <w:t xml:space="preserve"> </w:t>
      </w:r>
      <w:r w:rsidRPr="008B58AB">
        <w:rPr>
          <w:rFonts w:eastAsia="SimSun"/>
          <w:lang w:eastAsia="zh-CN"/>
        </w:rPr>
        <w:t>I</w:t>
      </w:r>
      <w:r w:rsidRPr="008B58AB">
        <w:rPr>
          <w:rFonts w:eastAsia="SimSun" w:hint="eastAsia"/>
          <w:lang w:eastAsia="zh-CN"/>
        </w:rPr>
        <w:t>f a UE is configured for two antenna port transmission for PUCCH format 3,</w:t>
      </w:r>
      <w:r w:rsidRPr="008B58AB">
        <w:t xml:space="preserve"> a PUCCH resource value in Table 10.1.2.2.2-1 maps to two PUCCH resources with the first PUCCH resource </w:t>
      </w:r>
      <w:r w:rsidR="00DF64B1" w:rsidRPr="008B58AB">
        <w:rPr>
          <w:noProof/>
          <w:position w:val="-12"/>
        </w:rPr>
        <w:drawing>
          <wp:inline distT="0" distB="0" distL="0" distR="0" wp14:anchorId="0FC3DAF3" wp14:editId="67B35260">
            <wp:extent cx="419100" cy="247650"/>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656C0C42" wp14:editId="7D1F2294">
            <wp:extent cx="180975" cy="190500"/>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14:anchorId="2E7E8978" wp14:editId="476C8441">
            <wp:extent cx="419100" cy="247650"/>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291A8C47" wp14:editId="7A845163">
            <wp:extent cx="180975" cy="190500"/>
            <wp:effectExtent l="0" t="0" r="0" b="0"/>
            <wp:docPr id="2733"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14:anchorId="41333BC0" wp14:editId="65880718">
            <wp:extent cx="419100" cy="24765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2E851576" wp14:editId="42951F5E">
            <wp:extent cx="180975" cy="190500"/>
            <wp:effectExtent l="0" t="0" r="0"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18CE017B" w14:textId="77777777" w:rsidR="003C28CD" w:rsidRPr="008B58AB" w:rsidRDefault="003C28CD" w:rsidP="003C28CD">
      <w:pPr>
        <w:pStyle w:val="Heading5"/>
      </w:pPr>
      <w:r w:rsidRPr="008B58AB">
        <w:t>10.1.3.2.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14:paraId="321B7D70" w14:textId="77777777"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10.1.3.2.4.1.</w:t>
      </w:r>
    </w:p>
    <w:p w14:paraId="63A7FC8A" w14:textId="77777777"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10.1.3.2.4.2.</w:t>
      </w:r>
    </w:p>
    <w:p w14:paraId="3E902595"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4.1</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without adaptive codebook</w:t>
      </w:r>
    </w:p>
    <w:p w14:paraId="3AFE8ABD" w14:textId="77777777" w:rsidR="003C28CD" w:rsidRPr="008B58AB" w:rsidRDefault="003C28CD" w:rsidP="003C28CD">
      <w:pPr>
        <w:rPr>
          <w:rFonts w:eastAsia="SimSun"/>
          <w:lang w:eastAsia="zh-CN"/>
        </w:rPr>
      </w:pPr>
      <w:r w:rsidRPr="008B58AB">
        <w:rPr>
          <w:rFonts w:eastAsia="SimSun"/>
          <w:lang w:eastAsia="zh-CN"/>
        </w:rPr>
        <w:t xml:space="preserve">The HARQ-ACK feedback procedure for PUCCH format 5 HARQ-ACK procedure is as described in </w:t>
      </w:r>
      <w:r w:rsidR="00FE5A47" w:rsidRPr="008B58AB">
        <w:rPr>
          <w:rFonts w:eastAsia="SimSun"/>
          <w:lang w:eastAsia="zh-CN"/>
        </w:rPr>
        <w:t>Subclause</w:t>
      </w:r>
      <w:r w:rsidRPr="008B58AB">
        <w:rPr>
          <w:rFonts w:eastAsia="SimSun"/>
          <w:lang w:eastAsia="zh-CN"/>
        </w:rPr>
        <w:t xml:space="preserve"> 10.1.3.2.3</w:t>
      </w:r>
      <w:r w:rsidRPr="008B58AB">
        <w:rPr>
          <w:rFonts w:eastAsia="SimSun" w:hint="eastAsia"/>
          <w:lang w:eastAsia="zh-CN"/>
        </w:rPr>
        <w:t>.1</w:t>
      </w:r>
      <w:r w:rsidRPr="008B58AB">
        <w:rPr>
          <w:rFonts w:eastAsia="SimSun"/>
          <w:lang w:eastAsia="zh-CN"/>
        </w:rPr>
        <w:t>, by replacing</w:t>
      </w:r>
      <w:r w:rsidRPr="008B58AB">
        <w:rPr>
          <w:rFonts w:eastAsia="SimSun" w:hint="eastAsia"/>
          <w:lang w:eastAsia="zh-CN"/>
        </w:rPr>
        <w:t xml:space="preserve"> </w:t>
      </w:r>
      <w:r w:rsidR="00B51C08" w:rsidRPr="008B58AB">
        <w:rPr>
          <w:position w:val="-12"/>
          <w:lang w:eastAsia="zh-CN"/>
        </w:rPr>
        <w:object w:dxaOrig="660" w:dyaOrig="380" w14:anchorId="6DE12845">
          <v:shape id="_x0000_i1374" type="#_x0000_t75" style="width:33pt;height:18.6pt" o:ole="">
            <v:imagedata r:id="rId994" o:title=""/>
          </v:shape>
          <o:OLEObject Type="Embed" ProgID="Equation.3" ShapeID="_x0000_i1374" DrawAspect="Content" ObjectID="_1597682926" r:id="rId995"/>
        </w:object>
      </w:r>
      <w:r w:rsidRPr="008B58AB">
        <w:rPr>
          <w:rFonts w:eastAsia="SimSun"/>
          <w:lang w:eastAsia="zh-CN"/>
        </w:rPr>
        <w:t>with</w:t>
      </w:r>
      <w:r w:rsidR="00B51C08" w:rsidRPr="008B58AB">
        <w:rPr>
          <w:position w:val="-12"/>
          <w:lang w:eastAsia="zh-CN"/>
        </w:rPr>
        <w:object w:dxaOrig="660" w:dyaOrig="380" w14:anchorId="71D2D813">
          <v:shape id="_x0000_i1375" type="#_x0000_t75" style="width:33pt;height:18.6pt" o:ole="">
            <v:imagedata r:id="rId996" o:title=""/>
          </v:shape>
          <o:OLEObject Type="Embed" ProgID="Equation.3" ShapeID="_x0000_i1375" DrawAspect="Content" ObjectID="_1597682927" r:id="rId997"/>
        </w:object>
      </w:r>
      <w:r w:rsidRPr="008B58AB">
        <w:rPr>
          <w:rFonts w:eastAsia="SimSun"/>
          <w:lang w:eastAsia="zh-CN"/>
        </w:rPr>
        <w:t>.</w:t>
      </w:r>
    </w:p>
    <w:p w14:paraId="521D44AF"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4.2</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 adaptive codebook</w:t>
      </w:r>
    </w:p>
    <w:p w14:paraId="47E0C71D" w14:textId="77777777" w:rsidR="003C28CD" w:rsidRPr="008B58AB" w:rsidRDefault="003C28CD" w:rsidP="003C28CD">
      <w:pPr>
        <w:pStyle w:val="B1"/>
        <w:ind w:left="0" w:firstLine="0"/>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3</w:t>
      </w:r>
      <w:r w:rsidRPr="008B58AB">
        <w:t>.2.</w:t>
      </w:r>
      <w:r w:rsidRPr="008B58AB">
        <w:rPr>
          <w:rFonts w:eastAsia="SimSun" w:hint="eastAsia"/>
          <w:lang w:eastAsia="zh-CN"/>
        </w:rPr>
        <w:t>3</w:t>
      </w:r>
      <w:r w:rsidRPr="008B58AB">
        <w:rPr>
          <w:rFonts w:eastAsia="SimSun"/>
          <w:lang w:eastAsia="zh-CN"/>
        </w:rPr>
        <w:t>.2</w:t>
      </w:r>
      <w:r w:rsidRPr="008B58AB">
        <w:rPr>
          <w:rFonts w:eastAsia="SimSun" w:hint="eastAsia"/>
          <w:lang w:eastAsia="zh-CN"/>
        </w:rPr>
        <w:t xml:space="preserve">, by replacing </w:t>
      </w:r>
      <w:r w:rsidR="00B51C08" w:rsidRPr="008B58AB">
        <w:rPr>
          <w:position w:val="-12"/>
          <w:lang w:eastAsia="zh-CN"/>
        </w:rPr>
        <w:object w:dxaOrig="660" w:dyaOrig="380" w14:anchorId="40B8383B">
          <v:shape id="_x0000_i1376" type="#_x0000_t75" style="width:33pt;height:18.6pt" o:ole="">
            <v:imagedata r:id="rId998" o:title=""/>
          </v:shape>
          <o:OLEObject Type="Embed" ProgID="Equation.3" ShapeID="_x0000_i1376" DrawAspect="Content" ObjectID="_1597682928" r:id="rId999"/>
        </w:object>
      </w:r>
      <w:r w:rsidRPr="008B58AB">
        <w:rPr>
          <w:rFonts w:eastAsia="SimSun" w:hint="eastAsia"/>
          <w:lang w:eastAsia="zh-CN"/>
        </w:rPr>
        <w:t xml:space="preserve">with </w:t>
      </w:r>
      <w:r w:rsidR="00B51C08" w:rsidRPr="008B58AB">
        <w:rPr>
          <w:position w:val="-12"/>
          <w:lang w:eastAsia="zh-CN"/>
        </w:rPr>
        <w:object w:dxaOrig="660" w:dyaOrig="380" w14:anchorId="7651F57D">
          <v:shape id="_x0000_i1377" type="#_x0000_t75" style="width:33pt;height:18.6pt" o:ole="">
            <v:imagedata r:id="rId1000" o:title=""/>
          </v:shape>
          <o:OLEObject Type="Embed" ProgID="Equation.3" ShapeID="_x0000_i1377" DrawAspect="Content" ObjectID="_1597682929" r:id="rId1001"/>
        </w:object>
      </w:r>
      <w:r w:rsidRPr="008B58AB">
        <w:t>.</w:t>
      </w:r>
    </w:p>
    <w:p w14:paraId="15437FB3" w14:textId="77777777" w:rsidR="006624E1" w:rsidRPr="008B58AB" w:rsidRDefault="006624E1" w:rsidP="008260B9">
      <w:pPr>
        <w:pStyle w:val="Heading3"/>
      </w:pPr>
      <w:r w:rsidRPr="008B58AB">
        <w:t>10.1.3A</w:t>
      </w:r>
      <w:r w:rsidRPr="008B58AB">
        <w:tab/>
        <w:t>FDD-TDD HARQ-ACK feedback procedures for primary cell frame structure type 2</w:t>
      </w:r>
      <w:bookmarkEnd w:id="323"/>
    </w:p>
    <w:p w14:paraId="5986B989" w14:textId="77777777" w:rsidR="006624E1" w:rsidRPr="008B58AB" w:rsidRDefault="006624E1" w:rsidP="006624E1">
      <w:r w:rsidRPr="008B58AB">
        <w:rPr>
          <w:lang w:eastAsia="zh-CN"/>
        </w:rPr>
        <w:t xml:space="preserve">A UE is </w:t>
      </w:r>
      <w:r w:rsidRPr="008B58AB">
        <w:t>configured by higher layer</w:t>
      </w:r>
      <w:r w:rsidRPr="008B58AB">
        <w:rPr>
          <w:lang w:eastAsia="zh-CN"/>
        </w:rPr>
        <w:t>s</w:t>
      </w:r>
      <w:r w:rsidRPr="008B58AB">
        <w:t xml:space="preserve"> to use either PUCCH format 1b with channel selection or PUCCH format 3</w:t>
      </w:r>
      <w:r w:rsidR="00C64D5F" w:rsidRPr="008B58AB">
        <w:rPr>
          <w:rFonts w:eastAsia="SimSun"/>
          <w:lang w:eastAsia="zh-CN"/>
        </w:rPr>
        <w:t>/4/5</w:t>
      </w:r>
      <w:r w:rsidRPr="008B58AB">
        <w:t xml:space="preserve"> for transmission of HARQ-ACK. </w:t>
      </w:r>
    </w:p>
    <w:p w14:paraId="2088AFDD" w14:textId="77777777" w:rsidR="006624E1" w:rsidRPr="008B58AB" w:rsidRDefault="006624E1" w:rsidP="006624E1">
      <w:pPr>
        <w:rPr>
          <w:lang w:eastAsia="zh-CN"/>
        </w:rPr>
      </w:pPr>
      <w:r w:rsidRPr="008B58AB">
        <w:rPr>
          <w:lang w:eastAsia="zh-CN"/>
        </w:rPr>
        <w:t xml:space="preserve">For a serving cell, if the serving cell is frame structure type 1, and a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 set </w:t>
      </w:r>
      <w:r w:rsidR="00DF64B1" w:rsidRPr="008B58AB">
        <w:rPr>
          <w:noProof/>
        </w:rPr>
        <w:drawing>
          <wp:inline distT="0" distB="0" distL="0" distR="0" wp14:anchorId="4143B63E" wp14:editId="5DB34FD9">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 xml:space="preserve">is defined in Table 10.1.3A-1, otherwise set </w:t>
      </w:r>
      <w:r w:rsidR="00DF64B1" w:rsidRPr="008B58AB">
        <w:rPr>
          <w:noProof/>
        </w:rPr>
        <w:drawing>
          <wp:inline distT="0" distB="0" distL="0" distR="0" wp14:anchorId="430B242E" wp14:editId="1D77C537">
            <wp:extent cx="152400" cy="1428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is defined in</w:t>
      </w:r>
      <w:r w:rsidR="00B810CD" w:rsidRPr="00AC77EA">
        <w:t xml:space="preserve"> </w:t>
      </w:r>
      <w:r w:rsidR="00B810CD" w:rsidRPr="000D3CFB">
        <w:t xml:space="preserve">Table 10.1.3.1-1C if the UE is configured with higher layer parameter </w:t>
      </w:r>
      <w:r w:rsidR="00B810CD">
        <w:rPr>
          <w:i/>
        </w:rPr>
        <w:t>shortTTI</w:t>
      </w:r>
      <w:r w:rsidR="00B810CD" w:rsidRPr="000D3CFB">
        <w:t xml:space="preserve"> for slot-PDSCH, in Table 10.1.3.1-1B </w:t>
      </w:r>
      <w:r w:rsidR="00B810CD" w:rsidRPr="000D3CFB">
        <w:rPr>
          <w:lang w:val="en-US"/>
        </w:rPr>
        <w:t xml:space="preserve">if the UE is configured with higher layer parameter </w:t>
      </w:r>
      <w:r w:rsidR="00B810CD" w:rsidRPr="000D3CFB">
        <w:rPr>
          <w:i/>
          <w:lang w:val="en-US"/>
        </w:rPr>
        <w:t>shortProcessingTime</w:t>
      </w:r>
      <w:r w:rsidR="00B810CD" w:rsidRPr="000D3CFB">
        <w:rPr>
          <w:lang w:val="en-US"/>
        </w:rPr>
        <w:t xml:space="preserve"> and the corresponding PDCCH </w:t>
      </w:r>
      <w:r w:rsidR="00B810CD" w:rsidRPr="00DF7D7E">
        <w:t>with CRC scrambled by C-RNTI</w:t>
      </w:r>
      <w:r w:rsidR="00B810CD" w:rsidRPr="000D3CFB">
        <w:rPr>
          <w:lang w:val="en-US"/>
        </w:rPr>
        <w:t xml:space="preserve"> is in the UE-specific search space</w:t>
      </w:r>
      <w:r w:rsidR="00B810CD" w:rsidRPr="000D3CFB">
        <w:t xml:space="preserve"> for subframe-PDSCH and in</w:t>
      </w:r>
      <w:r w:rsidRPr="008B58AB">
        <w:rPr>
          <w:lang w:eastAsia="zh-CN"/>
        </w:rPr>
        <w:t xml:space="preserve"> Table 10.1.3.1-1</w:t>
      </w:r>
      <w:r w:rsidR="00B810CD">
        <w:rPr>
          <w:lang w:eastAsia="zh-CN"/>
        </w:rPr>
        <w:t xml:space="preserve"> otherwise</w:t>
      </w:r>
      <w:r w:rsidRPr="008B58AB">
        <w:rPr>
          <w:lang w:eastAsia="zh-CN"/>
        </w:rPr>
        <w:t>.</w:t>
      </w:r>
    </w:p>
    <w:p w14:paraId="36CF64C3" w14:textId="77777777" w:rsidR="006624E1" w:rsidRPr="008B58AB" w:rsidRDefault="006624E1" w:rsidP="006624E1">
      <w:r w:rsidRPr="008B58AB">
        <w:t xml:space="preserve">PUCCH format 1b with channel selection is not supported if a UE is configured with more than two serving cells, or if the DL-reference UL/DL configuration 5 (as defined in </w:t>
      </w:r>
      <w:r w:rsidR="00FE5A47" w:rsidRPr="008B58AB">
        <w:t>Subclause</w:t>
      </w:r>
      <w:r w:rsidRPr="008B58AB">
        <w:t xml:space="preserve"> 10.2) is defined for any serving cell, or if the DL-reference UL/DL configuration of a serving cell with </w:t>
      </w:r>
      <w:r w:rsidRPr="008B58AB">
        <w:rPr>
          <w:lang w:eastAsia="zh-CN"/>
        </w:rPr>
        <w:t xml:space="preserve">frame structure type 1 belongs to {2, 3, 4} and the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w:t>
      </w:r>
      <w:r w:rsidRPr="008B58AB">
        <w:t>.</w:t>
      </w:r>
    </w:p>
    <w:p w14:paraId="4D595E83" w14:textId="77777777" w:rsidR="006624E1" w:rsidRPr="008B58AB" w:rsidRDefault="006624E1" w:rsidP="006624E1">
      <w:pPr>
        <w:pStyle w:val="B1"/>
        <w:ind w:left="0" w:firstLine="0"/>
        <w:rPr>
          <w:noProof/>
          <w:lang w:val="en-US" w:eastAsia="zh-CN"/>
        </w:rPr>
      </w:pPr>
      <w:r w:rsidRPr="008B58AB">
        <w:t xml:space="preserve">If a UE is configured with the parameter </w:t>
      </w:r>
      <w:r w:rsidR="00961ECE" w:rsidRPr="008B58AB">
        <w:rPr>
          <w:i/>
        </w:rPr>
        <w:t>EIMTA-MainConfigServCell-r12</w:t>
      </w:r>
      <w:r w:rsidRPr="008B58AB">
        <w:rPr>
          <w:i/>
        </w:rPr>
        <w:t xml:space="preserve"> </w:t>
      </w:r>
      <w:r w:rsidRPr="008B58AB">
        <w:t>for at least one serving cell</w:t>
      </w:r>
      <w:r w:rsidR="00C64D5F" w:rsidRPr="008B58AB">
        <w:rPr>
          <w:rFonts w:eastAsia="SimSun" w:hint="eastAsia"/>
          <w:lang w:eastAsia="zh-CN"/>
        </w:rPr>
        <w:t xml:space="preserve"> and is configured </w:t>
      </w:r>
      <w:r w:rsidR="00C64D5F" w:rsidRPr="008B58AB">
        <w:rPr>
          <w:rFonts w:eastAsia="SimSun"/>
          <w:lang w:eastAsia="zh-CN"/>
        </w:rPr>
        <w:t>with</w:t>
      </w:r>
      <w:r w:rsidR="00C64D5F" w:rsidRPr="008B58AB">
        <w:rPr>
          <w:rFonts w:eastAsia="SimSun" w:hint="eastAsia"/>
          <w:lang w:eastAsia="zh-CN"/>
        </w:rPr>
        <w:t xml:space="preserve"> PUCCH format 3 without PUCCH format 4/5 configured</w:t>
      </w:r>
      <w:r w:rsidRPr="008B58AB">
        <w:t>, the UE is not expected to be configured with more than two serving cells having DL-reference UL/DL configuration</w:t>
      </w:r>
      <w:r w:rsidRPr="008B58AB">
        <w:rPr>
          <w:lang w:val="en-US"/>
        </w:rPr>
        <w:t xml:space="preserve"> 5.</w:t>
      </w:r>
    </w:p>
    <w:p w14:paraId="788BA0FA" w14:textId="77777777" w:rsidR="006624E1" w:rsidRPr="008B58AB" w:rsidRDefault="006624E1" w:rsidP="006624E1">
      <w:r w:rsidRPr="008B58AB">
        <w:t>If a UE is configured to use PUCCH format 1b with channel selection for HARQ-ACK transmission, for the serving cells,</w:t>
      </w:r>
    </w:p>
    <w:p w14:paraId="1FAB8B69" w14:textId="77777777" w:rsidR="006624E1" w:rsidRPr="008B58AB" w:rsidRDefault="00D81520" w:rsidP="008260B9">
      <w:pPr>
        <w:pStyle w:val="B1"/>
      </w:pPr>
      <w:r w:rsidRPr="008B58AB">
        <w:t>-</w:t>
      </w:r>
      <w:r w:rsidRPr="008B58AB">
        <w:tab/>
      </w:r>
      <w:r w:rsidR="006624E1" w:rsidRPr="008B58AB">
        <w:t>if</w:t>
      </w:r>
      <w:r w:rsidR="008576A0" w:rsidRPr="008B58AB">
        <w:t xml:space="preserve"> </w:t>
      </w:r>
      <w:r w:rsidR="006624E1" w:rsidRPr="008B58AB">
        <w:t xml:space="preserve">more than 4 HARQ-ACK bits for </w:t>
      </w:r>
      <w:r w:rsidR="00DF64B1" w:rsidRPr="008B58AB">
        <w:rPr>
          <w:noProof/>
          <w:position w:val="-4"/>
        </w:rPr>
        <w:drawing>
          <wp:inline distT="0" distB="0" distL="0" distR="0" wp14:anchorId="16D593EB" wp14:editId="1A98560C">
            <wp:extent cx="171450" cy="1428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multiple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14:anchorId="6129BC43" wp14:editId="19282F22">
            <wp:extent cx="17145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is as defined in </w:t>
      </w:r>
      <w:r w:rsidR="00FE5A47" w:rsidRPr="008B58AB">
        <w:t>Subclause</w:t>
      </w:r>
      <w:r w:rsidR="006624E1" w:rsidRPr="008B58AB">
        <w:t xml:space="preserve"> 10.1.3.2.1 for case where the UE is configured with two serving cells with different UL/DL configurations,</w:t>
      </w:r>
    </w:p>
    <w:p w14:paraId="131006E6" w14:textId="77777777" w:rsidR="006624E1" w:rsidRPr="008B58AB" w:rsidRDefault="00D81520" w:rsidP="008260B9">
      <w:pPr>
        <w:pStyle w:val="B2"/>
      </w:pPr>
      <w:r w:rsidRPr="008B58AB">
        <w:t>-</w:t>
      </w:r>
      <w:r w:rsidRPr="008B58AB">
        <w:tab/>
      </w:r>
      <w:r w:rsidR="006624E1" w:rsidRPr="008B58AB">
        <w:t>spatial HARQ-ACK bundling across multiple codewords within a downlink or special subframe is performed for each serving cell by a logical AND operation of all the corresponding individual HARQ-ACKs, and the bundled HARQ-ACK bits for each serving cell is transmitted using PUCCH format 1b with channel selection,</w:t>
      </w:r>
    </w:p>
    <w:p w14:paraId="68E57188" w14:textId="77777777" w:rsidR="006624E1" w:rsidRPr="008B58AB" w:rsidRDefault="00D81520" w:rsidP="008260B9">
      <w:pPr>
        <w:pStyle w:val="B1"/>
      </w:pPr>
      <w:r w:rsidRPr="008B58AB">
        <w:t>-</w:t>
      </w:r>
      <w:r w:rsidRPr="008B58AB">
        <w:tab/>
      </w:r>
      <w:r w:rsidR="006624E1" w:rsidRPr="008B58AB">
        <w:t>otherwise,</w:t>
      </w:r>
    </w:p>
    <w:p w14:paraId="45414F4A" w14:textId="77777777"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1b with channel selection. </w:t>
      </w:r>
    </w:p>
    <w:p w14:paraId="758B9E66" w14:textId="77777777" w:rsidR="006624E1" w:rsidRPr="008B58AB" w:rsidRDefault="006624E1" w:rsidP="006624E1">
      <w:r w:rsidRPr="008B58AB">
        <w:t>If a UE is configured to use PUCCH format 3</w:t>
      </w:r>
      <w:r w:rsidR="00C64D5F" w:rsidRPr="008B58AB">
        <w:rPr>
          <w:rFonts w:eastAsia="SimSun" w:hint="eastAsia"/>
          <w:lang w:eastAsia="zh-CN"/>
        </w:rPr>
        <w:t xml:space="preserve"> without PUCCH format 4/5 configured</w:t>
      </w:r>
      <w:r w:rsidRPr="008B58AB">
        <w:t xml:space="preserve"> for HARQ-ACK transmission, for the serving cells,</w:t>
      </w:r>
    </w:p>
    <w:p w14:paraId="0848AB11" w14:textId="77777777" w:rsidR="006624E1" w:rsidRPr="008B58AB" w:rsidRDefault="00D81520" w:rsidP="008260B9">
      <w:pPr>
        <w:pStyle w:val="B1"/>
      </w:pPr>
      <w:r w:rsidRPr="008B58AB">
        <w:t>-</w:t>
      </w:r>
      <w:r w:rsidRPr="008B58AB">
        <w:tab/>
      </w:r>
      <w:r w:rsidR="006624E1" w:rsidRPr="008B58AB">
        <w:t>if</w:t>
      </w:r>
      <w:r w:rsidR="008576A0" w:rsidRPr="008B58AB">
        <w:t xml:space="preserve"> </w:t>
      </w:r>
      <w:r w:rsidR="006624E1" w:rsidRPr="008B58AB">
        <w:t xml:space="preserve">more than 21 HARQ-ACK bits for </w:t>
      </w:r>
      <w:r w:rsidR="00DF64B1" w:rsidRPr="008B58AB">
        <w:rPr>
          <w:noProof/>
          <w:position w:val="-4"/>
        </w:rPr>
        <w:drawing>
          <wp:inline distT="0" distB="0" distL="0" distR="0" wp14:anchorId="35A4E832" wp14:editId="126C8C86">
            <wp:extent cx="171450"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 xml:space="preserve"> multiple</w:t>
      </w:r>
      <w:r w:rsidR="00B810CD">
        <w:t xml:space="preserve"> subframes in</w:t>
      </w:r>
      <w:r w:rsidR="006624E1" w:rsidRPr="008B58AB">
        <w:t xml:space="preserv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14:anchorId="6957B9A8" wp14:editId="657A5F16">
            <wp:extent cx="171450" cy="142875"/>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as defined in </w:t>
      </w:r>
      <w:r w:rsidR="00FE5A47" w:rsidRPr="008B58AB">
        <w:t>Subclause</w:t>
      </w:r>
      <w:r w:rsidR="006624E1" w:rsidRPr="008B58AB">
        <w:t xml:space="preserve"> 10.1.3.2.2 for the case of UE configured with more than one serving cell and if at least two cells have different UL/DL configurations,</w:t>
      </w:r>
    </w:p>
    <w:p w14:paraId="66D74FF7" w14:textId="77777777" w:rsidR="006624E1" w:rsidRPr="008B58AB" w:rsidRDefault="00D81520" w:rsidP="008260B9">
      <w:pPr>
        <w:pStyle w:val="B2"/>
      </w:pPr>
      <w:r w:rsidRPr="008B58AB">
        <w:t>-</w:t>
      </w:r>
      <w:r w:rsidRPr="008B58AB">
        <w:tab/>
      </w:r>
      <w:r w:rsidR="006624E1" w:rsidRPr="008B58AB">
        <w:t>spatial HARQ-ACK bundling across multiple codewords within a downlink</w:t>
      </w:r>
      <w:r w:rsidR="00B810CD" w:rsidRPr="00B810CD">
        <w:t xml:space="preserve"> </w:t>
      </w:r>
      <w:r w:rsidR="00B810CD">
        <w:t>subframe</w:t>
      </w:r>
      <w:r w:rsidR="006624E1" w:rsidRPr="008B58AB">
        <w:t xml:space="preserve"> or </w:t>
      </w:r>
      <w:r w:rsidR="00B810CD">
        <w:t xml:space="preserve">a </w:t>
      </w:r>
      <w:r w:rsidR="006624E1" w:rsidRPr="008B58AB">
        <w:t>special subframe is performed for each serving cell by a logical AND operation of all of the corresponding individual HARQ-ACKs, and PUCCH format 3 is used,</w:t>
      </w:r>
    </w:p>
    <w:p w14:paraId="6D2397AF" w14:textId="77777777" w:rsidR="006624E1" w:rsidRPr="008B58AB" w:rsidRDefault="00D81520" w:rsidP="008260B9">
      <w:pPr>
        <w:pStyle w:val="B1"/>
      </w:pPr>
      <w:r w:rsidRPr="008B58AB">
        <w:t>-</w:t>
      </w:r>
      <w:r w:rsidRPr="008B58AB">
        <w:tab/>
      </w:r>
      <w:r w:rsidR="006624E1" w:rsidRPr="008B58AB">
        <w:t>otherwise,</w:t>
      </w:r>
    </w:p>
    <w:p w14:paraId="097F166E" w14:textId="77777777"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3. </w:t>
      </w:r>
    </w:p>
    <w:p w14:paraId="6B8C2531" w14:textId="77777777" w:rsidR="006624E1" w:rsidRPr="008B58AB" w:rsidRDefault="00D81520" w:rsidP="008260B9">
      <w:pPr>
        <w:pStyle w:val="B1"/>
      </w:pPr>
      <w:r w:rsidRPr="008B58AB">
        <w:rPr>
          <w:lang w:val="x-none" w:eastAsia="x-none"/>
        </w:rPr>
        <w:t>-</w:t>
      </w:r>
      <w:r w:rsidRPr="008B58AB">
        <w:rPr>
          <w:lang w:val="x-none" w:eastAsia="x-none"/>
        </w:rPr>
        <w:tab/>
      </w:r>
      <w:r w:rsidR="006624E1" w:rsidRPr="008B58AB">
        <w:rPr>
          <w:lang w:val="x-none" w:eastAsia="x-none"/>
        </w:rPr>
        <w:t xml:space="preserve">UE shall determine the number of HARQ-ACK bits, </w:t>
      </w:r>
      <w:r w:rsidR="00DF64B1" w:rsidRPr="008B58AB">
        <w:rPr>
          <w:noProof/>
          <w:position w:val="-6"/>
        </w:rPr>
        <w:drawing>
          <wp:inline distT="0" distB="0" distL="0" distR="0" wp14:anchorId="229EAEE7" wp14:editId="3CA89A93">
            <wp:extent cx="114300" cy="123825"/>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8B58AB">
        <w:rPr>
          <w:lang w:val="x-none" w:eastAsia="x-none"/>
        </w:rPr>
        <w:t>,</w:t>
      </w:r>
      <w:r w:rsidR="008576A0" w:rsidRPr="008B58AB">
        <w:rPr>
          <w:lang w:val="x-none" w:eastAsia="x-none"/>
        </w:rPr>
        <w:t xml:space="preserve"> </w:t>
      </w:r>
      <w:r w:rsidR="006624E1" w:rsidRPr="008B58AB">
        <w:rPr>
          <w:lang w:val="x-none" w:eastAsia="x-none"/>
        </w:rPr>
        <w:t>associated with an UL subframe</w:t>
      </w:r>
      <w:r w:rsidR="00B810CD">
        <w:rPr>
          <w:lang w:val="en-US" w:eastAsia="x-none"/>
        </w:rPr>
        <w:t>/slot</w:t>
      </w:r>
      <w:r w:rsidR="006624E1" w:rsidRPr="008B58AB">
        <w:rPr>
          <w:i/>
          <w:lang w:val="x-none" w:eastAsia="x-none"/>
        </w:rPr>
        <w:t xml:space="preserve"> n</w:t>
      </w:r>
      <w:r w:rsidR="006624E1" w:rsidRPr="008B58AB">
        <w:rPr>
          <w:lang w:val="x-none" w:eastAsia="x-none"/>
        </w:rPr>
        <w:t xml:space="preserve"> </w:t>
      </w:r>
      <w:r w:rsidR="006624E1" w:rsidRPr="008B58AB">
        <w:t xml:space="preserve">according to </w:t>
      </w:r>
      <w:r w:rsidR="00DF64B1" w:rsidRPr="008B58AB">
        <w:rPr>
          <w:noProof/>
          <w:position w:val="-32"/>
        </w:rPr>
        <w:drawing>
          <wp:inline distT="0" distB="0" distL="0" distR="0" wp14:anchorId="2B3EDE42" wp14:editId="25E15030">
            <wp:extent cx="828675" cy="523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006624E1" w:rsidRPr="008B58AB">
        <w:t xml:space="preserve">where </w:t>
      </w:r>
      <w:r w:rsidR="00DF64B1" w:rsidRPr="008B58AB">
        <w:rPr>
          <w:noProof/>
          <w:position w:val="-10"/>
        </w:rPr>
        <w:drawing>
          <wp:inline distT="0" distB="0" distL="0" distR="0" wp14:anchorId="4FCDFC7B" wp14:editId="2C5BD99F">
            <wp:extent cx="314325"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is the number of configured cells, and </w:t>
      </w:r>
      <w:r w:rsidR="00DF64B1" w:rsidRPr="008B58AB">
        <w:rPr>
          <w:noProof/>
          <w:position w:val="-12"/>
        </w:rPr>
        <w:drawing>
          <wp:inline distT="0" distB="0" distL="0" distR="0" wp14:anchorId="5AB8618E" wp14:editId="6E8378A6">
            <wp:extent cx="352425" cy="2476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8B58AB">
        <w:t xml:space="preserve">is the number of HARQ-bits for the </w:t>
      </w:r>
      <w:r w:rsidR="006624E1" w:rsidRPr="008B58AB">
        <w:rPr>
          <w:i/>
        </w:rPr>
        <w:t>c</w:t>
      </w:r>
      <w:r w:rsidR="006624E1" w:rsidRPr="008B58AB">
        <w:t xml:space="preserve">-th serving cell defined in </w:t>
      </w:r>
      <w:r w:rsidR="00FE5A47" w:rsidRPr="008B58AB">
        <w:t>Subclause</w:t>
      </w:r>
      <w:r w:rsidR="006624E1" w:rsidRPr="008B58AB">
        <w:t xml:space="preserve"> 7.3.4. If </w:t>
      </w:r>
      <w:r w:rsidR="006624E1" w:rsidRPr="008B58AB">
        <w:rPr>
          <w:lang w:eastAsia="zh-CN"/>
        </w:rPr>
        <w:t>a UE is not configured to monitor PDCCH/EPDCCH</w:t>
      </w:r>
      <w:r w:rsidR="00B810CD">
        <w:rPr>
          <w:lang w:eastAsia="zh-CN"/>
        </w:rPr>
        <w:t>/SPDCCH</w:t>
      </w:r>
      <w:r w:rsidR="006624E1" w:rsidRPr="008B58AB">
        <w:rPr>
          <w:lang w:eastAsia="zh-CN"/>
        </w:rPr>
        <w:t xml:space="preserve"> </w:t>
      </w:r>
      <w:r w:rsidR="006624E1" w:rsidRPr="008B58AB">
        <w:rPr>
          <w:rFonts w:hint="eastAsia"/>
          <w:lang w:eastAsia="zh-CN"/>
        </w:rPr>
        <w:t>in another serving cell</w:t>
      </w:r>
      <w:r w:rsidR="006624E1" w:rsidRPr="008B58AB">
        <w:rPr>
          <w:lang w:eastAsia="zh-CN"/>
        </w:rPr>
        <w:t xml:space="preserve"> for</w:t>
      </w:r>
      <w:r w:rsidR="006624E1" w:rsidRPr="008B58AB">
        <w:rPr>
          <w:rFonts w:hint="eastAsia"/>
          <w:lang w:eastAsia="zh-CN"/>
        </w:rPr>
        <w:t xml:space="preserve"> scheduling</w:t>
      </w:r>
      <w:r w:rsidR="006624E1" w:rsidRPr="008B58AB">
        <w:rPr>
          <w:lang w:eastAsia="zh-CN"/>
        </w:rPr>
        <w:t xml:space="preserve"> a serving cell with frame structure type 1, and </w:t>
      </w:r>
      <w:r w:rsidR="006624E1" w:rsidRPr="008B58AB">
        <w:t xml:space="preserve">the DL-reference UL/DL configuration of the serving cell </w:t>
      </w:r>
      <w:r w:rsidR="006624E1" w:rsidRPr="008B58AB">
        <w:rPr>
          <w:lang w:eastAsia="zh-CN"/>
        </w:rPr>
        <w:t xml:space="preserve">belongs to {2, 3, 4, 5}, then the UE is not expected to be configured with </w:t>
      </w:r>
      <w:r w:rsidR="00DF64B1" w:rsidRPr="008B58AB">
        <w:rPr>
          <w:noProof/>
          <w:position w:val="-10"/>
        </w:rPr>
        <w:drawing>
          <wp:inline distT="0" distB="0" distL="0" distR="0" wp14:anchorId="44B86001" wp14:editId="7047EF2F">
            <wp:extent cx="314325" cy="209550"/>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which result in </w:t>
      </w:r>
      <w:r w:rsidR="00DF64B1" w:rsidRPr="008B58AB">
        <w:rPr>
          <w:noProof/>
          <w:position w:val="-6"/>
        </w:rPr>
        <w:drawing>
          <wp:inline distT="0" distB="0" distL="0" distR="0" wp14:anchorId="12AFE2B3" wp14:editId="0098B3FD">
            <wp:extent cx="371475" cy="152400"/>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sidRPr="008B58AB">
        <w:rPr>
          <w:lang w:eastAsia="x-none"/>
        </w:rPr>
        <w:t>.</w:t>
      </w:r>
    </w:p>
    <w:p w14:paraId="7A7BC195" w14:textId="77777777"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14:anchorId="7D3DA4E8" wp14:editId="40EC5ABC">
            <wp:extent cx="7239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14:paraId="78BE69D6" w14:textId="77777777"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14:anchorId="4661A674" wp14:editId="2B3B86E9">
            <wp:extent cx="723900" cy="19050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14:paraId="3BEF288F" w14:textId="77777777" w:rsidR="006624E1" w:rsidRPr="008B58AB" w:rsidRDefault="006624E1" w:rsidP="006624E1">
      <w:r w:rsidRPr="008B58AB">
        <w:t xml:space="preserve">The FDD-TDD HARQ-ACK feedback procedure for PUCCH format 1b with channel selection follows the HARQ-ACK procedure described in </w:t>
      </w:r>
      <w:r w:rsidR="00FE5A47" w:rsidRPr="008B58AB">
        <w:t>Subclause</w:t>
      </w:r>
      <w:r w:rsidRPr="008B58AB">
        <w:t xml:space="preserve"> 10.1.3.2.1 for the case of UE configured with two serving cells with different UL/DL configurations, and for PUCCH format 3</w:t>
      </w:r>
      <w:r w:rsidR="00C64D5F" w:rsidRPr="008B58AB">
        <w:t>/4/5</w:t>
      </w:r>
      <w:r w:rsidRPr="008B58AB">
        <w:t xml:space="preserve"> follows the HARQ-ACK procedure described in </w:t>
      </w:r>
      <w:r w:rsidR="00FE5A47" w:rsidRPr="008B58AB">
        <w:t>Subclause</w:t>
      </w:r>
      <w:r w:rsidRPr="008B58AB">
        <w:t xml:space="preserve"> 10.1.3.2.2</w:t>
      </w:r>
      <w:r w:rsidR="00C64D5F" w:rsidRPr="008B58AB">
        <w:t>/</w:t>
      </w:r>
      <w:r w:rsidR="00C64D5F" w:rsidRPr="008B58AB">
        <w:rPr>
          <w:rFonts w:eastAsia="SimSun" w:hint="eastAsia"/>
          <w:lang w:eastAsia="zh-CN"/>
        </w:rPr>
        <w:t>10.1.3.2.3/10.2.3.2.4</w:t>
      </w:r>
      <w:r w:rsidRPr="008B58AB">
        <w:t xml:space="preserve"> for the case of UE configured with more than one serving cell and if at least two cells have different UL/DL configurations.</w:t>
      </w:r>
    </w:p>
    <w:p w14:paraId="60F3CC7D" w14:textId="77777777" w:rsidR="006624E1" w:rsidRPr="008B58AB" w:rsidRDefault="006624E1" w:rsidP="00255BDA">
      <w:pPr>
        <w:pStyle w:val="TH"/>
        <w:rPr>
          <w:lang w:val="en-US"/>
        </w:rPr>
      </w:pPr>
      <w:r w:rsidRPr="008B58AB">
        <w:t>Table 10.1.3</w:t>
      </w:r>
      <w:r w:rsidRPr="008B58AB">
        <w:rPr>
          <w:lang w:val="en-US"/>
        </w:rPr>
        <w:t>A</w:t>
      </w:r>
      <w:r w:rsidRPr="008B58AB">
        <w:t xml:space="preserve">-1: Downlink association set </w:t>
      </w:r>
      <w:r w:rsidR="00DF64B1" w:rsidRPr="008B58AB">
        <w:rPr>
          <w:noProof/>
          <w:position w:val="-10"/>
          <w:sz w:val="19"/>
          <w:szCs w:val="19"/>
        </w:rPr>
        <w:drawing>
          <wp:inline distT="0" distB="0" distL="0" distR="0" wp14:anchorId="25B35929" wp14:editId="6C703C6E">
            <wp:extent cx="171450" cy="18097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14:anchorId="28CB2D31" wp14:editId="15917391">
            <wp:extent cx="838200"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w:t>
      </w:r>
      <w:r w:rsidRPr="008B58AB">
        <w:rPr>
          <w:lang w:val="en-US"/>
        </w:rPr>
        <w:t>F</w:t>
      </w:r>
      <w:r w:rsidRPr="008B58AB">
        <w:t>DD</w:t>
      </w:r>
      <w:r w:rsidRPr="008B58AB">
        <w:rPr>
          <w:lang w:val="en-US"/>
        </w:rPr>
        <w:t xml:space="preserve">-TDD and </w:t>
      </w:r>
      <w:r w:rsidRPr="008B58AB">
        <w:t>serving cell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8B58AB" w14:paraId="0A963461" w14:textId="77777777" w:rsidTr="008B380C">
        <w:trPr>
          <w:cantSplit/>
          <w:jc w:val="center"/>
        </w:trPr>
        <w:tc>
          <w:tcPr>
            <w:tcW w:w="0" w:type="auto"/>
            <w:vMerge w:val="restart"/>
            <w:shd w:val="clear" w:color="auto" w:fill="E0E0E0"/>
            <w:vAlign w:val="center"/>
          </w:tcPr>
          <w:p w14:paraId="03F8CFC0" w14:textId="77777777" w:rsidR="006624E1" w:rsidRPr="008B58AB" w:rsidRDefault="006624E1" w:rsidP="008B380C">
            <w:pPr>
              <w:pStyle w:val="TAH"/>
            </w:pPr>
            <w:r w:rsidRPr="008B58AB">
              <w:t>DL-reference UL/DL</w:t>
            </w:r>
          </w:p>
          <w:p w14:paraId="7B46A148" w14:textId="77777777" w:rsidR="006624E1" w:rsidRPr="008B58AB" w:rsidRDefault="006624E1" w:rsidP="008B380C">
            <w:pPr>
              <w:pStyle w:val="TAH"/>
            </w:pPr>
            <w:r w:rsidRPr="008B58AB">
              <w:t>Configuration</w:t>
            </w:r>
          </w:p>
        </w:tc>
        <w:tc>
          <w:tcPr>
            <w:tcW w:w="0" w:type="auto"/>
            <w:gridSpan w:val="10"/>
            <w:shd w:val="clear" w:color="auto" w:fill="E0E0E0"/>
            <w:vAlign w:val="center"/>
          </w:tcPr>
          <w:p w14:paraId="5FA6519F" w14:textId="77777777" w:rsidR="006624E1" w:rsidRPr="008B58AB" w:rsidRDefault="006624E1" w:rsidP="008B380C">
            <w:pPr>
              <w:pStyle w:val="TAH"/>
              <w:rPr>
                <w:i/>
                <w:iCs/>
              </w:rPr>
            </w:pPr>
            <w:r w:rsidRPr="008B58AB">
              <w:t xml:space="preserve">Subframe </w:t>
            </w:r>
            <w:r w:rsidRPr="008B58AB">
              <w:rPr>
                <w:i/>
                <w:iCs/>
              </w:rPr>
              <w:t>n</w:t>
            </w:r>
          </w:p>
        </w:tc>
      </w:tr>
      <w:tr w:rsidR="006624E1" w:rsidRPr="008B58AB" w14:paraId="473FFEA2" w14:textId="77777777" w:rsidTr="008B380C">
        <w:trPr>
          <w:cantSplit/>
          <w:jc w:val="center"/>
        </w:trPr>
        <w:tc>
          <w:tcPr>
            <w:tcW w:w="0" w:type="auto"/>
            <w:vMerge/>
            <w:shd w:val="clear" w:color="auto" w:fill="E0E0E0"/>
            <w:vAlign w:val="center"/>
          </w:tcPr>
          <w:p w14:paraId="3F642B21" w14:textId="77777777" w:rsidR="006624E1" w:rsidRPr="008B58AB" w:rsidRDefault="006624E1" w:rsidP="008B380C">
            <w:pPr>
              <w:pStyle w:val="TAH"/>
            </w:pPr>
          </w:p>
        </w:tc>
        <w:tc>
          <w:tcPr>
            <w:tcW w:w="0" w:type="auto"/>
            <w:shd w:val="clear" w:color="auto" w:fill="E0E0E0"/>
            <w:vAlign w:val="center"/>
          </w:tcPr>
          <w:p w14:paraId="00D76C2E" w14:textId="77777777" w:rsidR="006624E1" w:rsidRPr="008B58AB" w:rsidRDefault="006624E1" w:rsidP="008B380C">
            <w:pPr>
              <w:pStyle w:val="TAH"/>
            </w:pPr>
            <w:r w:rsidRPr="008B58AB">
              <w:t>0</w:t>
            </w:r>
          </w:p>
        </w:tc>
        <w:tc>
          <w:tcPr>
            <w:tcW w:w="0" w:type="auto"/>
            <w:shd w:val="clear" w:color="auto" w:fill="E0E0E0"/>
            <w:vAlign w:val="center"/>
          </w:tcPr>
          <w:p w14:paraId="635DD65C" w14:textId="77777777" w:rsidR="006624E1" w:rsidRPr="008B58AB" w:rsidRDefault="006624E1" w:rsidP="008B380C">
            <w:pPr>
              <w:pStyle w:val="TAH"/>
            </w:pPr>
            <w:r w:rsidRPr="008B58AB">
              <w:t>1</w:t>
            </w:r>
          </w:p>
        </w:tc>
        <w:tc>
          <w:tcPr>
            <w:tcW w:w="0" w:type="auto"/>
            <w:shd w:val="clear" w:color="auto" w:fill="E0E0E0"/>
            <w:vAlign w:val="center"/>
          </w:tcPr>
          <w:p w14:paraId="21F5635D" w14:textId="77777777" w:rsidR="006624E1" w:rsidRPr="008B58AB" w:rsidRDefault="006624E1" w:rsidP="008B380C">
            <w:pPr>
              <w:pStyle w:val="TAH"/>
            </w:pPr>
            <w:r w:rsidRPr="008B58AB">
              <w:t>2</w:t>
            </w:r>
          </w:p>
        </w:tc>
        <w:tc>
          <w:tcPr>
            <w:tcW w:w="0" w:type="auto"/>
            <w:shd w:val="clear" w:color="auto" w:fill="E0E0E0"/>
            <w:vAlign w:val="center"/>
          </w:tcPr>
          <w:p w14:paraId="5DF1A0DA" w14:textId="77777777" w:rsidR="006624E1" w:rsidRPr="008B58AB" w:rsidRDefault="006624E1" w:rsidP="008B380C">
            <w:pPr>
              <w:pStyle w:val="TAH"/>
            </w:pPr>
            <w:r w:rsidRPr="008B58AB">
              <w:t>3</w:t>
            </w:r>
          </w:p>
        </w:tc>
        <w:tc>
          <w:tcPr>
            <w:tcW w:w="0" w:type="auto"/>
            <w:shd w:val="clear" w:color="auto" w:fill="E0E0E0"/>
            <w:vAlign w:val="center"/>
          </w:tcPr>
          <w:p w14:paraId="19B4C2A2" w14:textId="77777777" w:rsidR="006624E1" w:rsidRPr="008B58AB" w:rsidRDefault="006624E1" w:rsidP="008B380C">
            <w:pPr>
              <w:pStyle w:val="TAH"/>
            </w:pPr>
            <w:r w:rsidRPr="008B58AB">
              <w:t>4</w:t>
            </w:r>
          </w:p>
        </w:tc>
        <w:tc>
          <w:tcPr>
            <w:tcW w:w="0" w:type="auto"/>
            <w:shd w:val="clear" w:color="auto" w:fill="E0E0E0"/>
            <w:vAlign w:val="center"/>
          </w:tcPr>
          <w:p w14:paraId="469B88DC" w14:textId="77777777" w:rsidR="006624E1" w:rsidRPr="008B58AB" w:rsidRDefault="006624E1" w:rsidP="008B380C">
            <w:pPr>
              <w:pStyle w:val="TAH"/>
            </w:pPr>
            <w:r w:rsidRPr="008B58AB">
              <w:t>5</w:t>
            </w:r>
          </w:p>
        </w:tc>
        <w:tc>
          <w:tcPr>
            <w:tcW w:w="0" w:type="auto"/>
            <w:shd w:val="clear" w:color="auto" w:fill="E0E0E0"/>
            <w:vAlign w:val="center"/>
          </w:tcPr>
          <w:p w14:paraId="57DE28C0" w14:textId="77777777" w:rsidR="006624E1" w:rsidRPr="008B58AB" w:rsidRDefault="006624E1" w:rsidP="008B380C">
            <w:pPr>
              <w:pStyle w:val="TAH"/>
            </w:pPr>
            <w:r w:rsidRPr="008B58AB">
              <w:t>6</w:t>
            </w:r>
          </w:p>
        </w:tc>
        <w:tc>
          <w:tcPr>
            <w:tcW w:w="0" w:type="auto"/>
            <w:shd w:val="clear" w:color="auto" w:fill="E0E0E0"/>
            <w:vAlign w:val="center"/>
          </w:tcPr>
          <w:p w14:paraId="00CE3CDF" w14:textId="77777777" w:rsidR="006624E1" w:rsidRPr="008B58AB" w:rsidRDefault="006624E1" w:rsidP="008B380C">
            <w:pPr>
              <w:pStyle w:val="TAH"/>
            </w:pPr>
            <w:r w:rsidRPr="008B58AB">
              <w:t>7</w:t>
            </w:r>
          </w:p>
        </w:tc>
        <w:tc>
          <w:tcPr>
            <w:tcW w:w="0" w:type="auto"/>
            <w:shd w:val="clear" w:color="auto" w:fill="E0E0E0"/>
            <w:vAlign w:val="center"/>
          </w:tcPr>
          <w:p w14:paraId="0301F8CE" w14:textId="77777777" w:rsidR="006624E1" w:rsidRPr="008B58AB" w:rsidRDefault="006624E1" w:rsidP="008B380C">
            <w:pPr>
              <w:pStyle w:val="TAH"/>
            </w:pPr>
            <w:r w:rsidRPr="008B58AB">
              <w:t>8</w:t>
            </w:r>
          </w:p>
        </w:tc>
        <w:tc>
          <w:tcPr>
            <w:tcW w:w="0" w:type="auto"/>
            <w:shd w:val="clear" w:color="auto" w:fill="E0E0E0"/>
            <w:vAlign w:val="center"/>
          </w:tcPr>
          <w:p w14:paraId="7DB29661" w14:textId="77777777" w:rsidR="006624E1" w:rsidRPr="008B58AB" w:rsidRDefault="006624E1" w:rsidP="008B380C">
            <w:pPr>
              <w:pStyle w:val="TAH"/>
            </w:pPr>
            <w:r w:rsidRPr="008B58AB">
              <w:t>9</w:t>
            </w:r>
          </w:p>
        </w:tc>
      </w:tr>
      <w:tr w:rsidR="006624E1" w:rsidRPr="008B58AB" w14:paraId="5C56C868" w14:textId="77777777" w:rsidTr="008B380C">
        <w:trPr>
          <w:cantSplit/>
          <w:jc w:val="center"/>
        </w:trPr>
        <w:tc>
          <w:tcPr>
            <w:tcW w:w="0" w:type="auto"/>
            <w:vAlign w:val="center"/>
          </w:tcPr>
          <w:p w14:paraId="7D187406" w14:textId="77777777" w:rsidR="006624E1" w:rsidRPr="008B58AB" w:rsidRDefault="006624E1" w:rsidP="008B380C">
            <w:pPr>
              <w:pStyle w:val="TAC"/>
            </w:pPr>
            <w:r w:rsidRPr="008B58AB">
              <w:t>0</w:t>
            </w:r>
          </w:p>
        </w:tc>
        <w:tc>
          <w:tcPr>
            <w:tcW w:w="0" w:type="auto"/>
            <w:vAlign w:val="center"/>
          </w:tcPr>
          <w:p w14:paraId="2E280EF4" w14:textId="77777777" w:rsidR="006624E1" w:rsidRPr="008B58AB" w:rsidRDefault="006624E1" w:rsidP="008B380C">
            <w:pPr>
              <w:pStyle w:val="TAC"/>
            </w:pPr>
            <w:r w:rsidRPr="008B58AB">
              <w:t>-</w:t>
            </w:r>
          </w:p>
        </w:tc>
        <w:tc>
          <w:tcPr>
            <w:tcW w:w="0" w:type="auto"/>
            <w:vAlign w:val="center"/>
          </w:tcPr>
          <w:p w14:paraId="51D27B62" w14:textId="77777777" w:rsidR="006624E1" w:rsidRPr="008B58AB" w:rsidRDefault="006624E1" w:rsidP="008B380C">
            <w:pPr>
              <w:pStyle w:val="TAC"/>
            </w:pPr>
            <w:r w:rsidRPr="008B58AB">
              <w:t>-</w:t>
            </w:r>
          </w:p>
        </w:tc>
        <w:tc>
          <w:tcPr>
            <w:tcW w:w="0" w:type="auto"/>
            <w:vAlign w:val="center"/>
          </w:tcPr>
          <w:p w14:paraId="12D44927" w14:textId="77777777" w:rsidR="006624E1" w:rsidRPr="008B58AB" w:rsidRDefault="006624E1" w:rsidP="008B380C">
            <w:pPr>
              <w:pStyle w:val="TAC"/>
            </w:pPr>
            <w:r w:rsidRPr="008B58AB">
              <w:t>6, 5</w:t>
            </w:r>
          </w:p>
        </w:tc>
        <w:tc>
          <w:tcPr>
            <w:tcW w:w="0" w:type="auto"/>
            <w:vAlign w:val="center"/>
          </w:tcPr>
          <w:p w14:paraId="75071BE1" w14:textId="77777777" w:rsidR="006624E1" w:rsidRPr="008B58AB" w:rsidRDefault="006624E1" w:rsidP="008B380C">
            <w:pPr>
              <w:pStyle w:val="TAC"/>
            </w:pPr>
            <w:r w:rsidRPr="008B58AB">
              <w:t>5, 4</w:t>
            </w:r>
          </w:p>
        </w:tc>
        <w:tc>
          <w:tcPr>
            <w:tcW w:w="0" w:type="auto"/>
            <w:vAlign w:val="center"/>
          </w:tcPr>
          <w:p w14:paraId="2CC58837" w14:textId="77777777" w:rsidR="006624E1" w:rsidRPr="008B58AB" w:rsidRDefault="006624E1" w:rsidP="008B380C">
            <w:pPr>
              <w:pStyle w:val="TAC"/>
            </w:pPr>
            <w:r w:rsidRPr="008B58AB">
              <w:t>4</w:t>
            </w:r>
          </w:p>
        </w:tc>
        <w:tc>
          <w:tcPr>
            <w:tcW w:w="0" w:type="auto"/>
            <w:vAlign w:val="center"/>
          </w:tcPr>
          <w:p w14:paraId="31077B06" w14:textId="77777777" w:rsidR="006624E1" w:rsidRPr="008B58AB" w:rsidRDefault="006624E1" w:rsidP="008B380C">
            <w:pPr>
              <w:pStyle w:val="TAC"/>
            </w:pPr>
            <w:r w:rsidRPr="008B58AB">
              <w:t>-</w:t>
            </w:r>
          </w:p>
        </w:tc>
        <w:tc>
          <w:tcPr>
            <w:tcW w:w="0" w:type="auto"/>
            <w:vAlign w:val="center"/>
          </w:tcPr>
          <w:p w14:paraId="0707753E" w14:textId="77777777" w:rsidR="006624E1" w:rsidRPr="008B58AB" w:rsidRDefault="006624E1" w:rsidP="008B380C">
            <w:pPr>
              <w:pStyle w:val="TAC"/>
            </w:pPr>
            <w:r w:rsidRPr="008B58AB">
              <w:t>-</w:t>
            </w:r>
          </w:p>
        </w:tc>
        <w:tc>
          <w:tcPr>
            <w:tcW w:w="0" w:type="auto"/>
            <w:vAlign w:val="center"/>
          </w:tcPr>
          <w:p w14:paraId="442979C1" w14:textId="77777777" w:rsidR="006624E1" w:rsidRPr="008B58AB" w:rsidRDefault="006624E1" w:rsidP="008B380C">
            <w:pPr>
              <w:pStyle w:val="TAC"/>
            </w:pPr>
            <w:r w:rsidRPr="008B58AB">
              <w:t>6, 5</w:t>
            </w:r>
          </w:p>
        </w:tc>
        <w:tc>
          <w:tcPr>
            <w:tcW w:w="0" w:type="auto"/>
            <w:vAlign w:val="center"/>
          </w:tcPr>
          <w:p w14:paraId="0630BDBA" w14:textId="77777777" w:rsidR="006624E1" w:rsidRPr="008B58AB" w:rsidRDefault="006624E1" w:rsidP="008B380C">
            <w:pPr>
              <w:pStyle w:val="TAC"/>
            </w:pPr>
            <w:r w:rsidRPr="008B58AB">
              <w:t>5, 4</w:t>
            </w:r>
          </w:p>
        </w:tc>
        <w:tc>
          <w:tcPr>
            <w:tcW w:w="0" w:type="auto"/>
            <w:vAlign w:val="center"/>
          </w:tcPr>
          <w:p w14:paraId="16EB4F88" w14:textId="77777777" w:rsidR="006624E1" w:rsidRPr="008B58AB" w:rsidRDefault="006624E1" w:rsidP="008B380C">
            <w:pPr>
              <w:pStyle w:val="TAC"/>
            </w:pPr>
            <w:r w:rsidRPr="008B58AB">
              <w:t>4</w:t>
            </w:r>
          </w:p>
        </w:tc>
      </w:tr>
      <w:tr w:rsidR="006624E1" w:rsidRPr="008B58AB" w14:paraId="6DA607A5" w14:textId="77777777" w:rsidTr="008B380C">
        <w:trPr>
          <w:cantSplit/>
          <w:jc w:val="center"/>
        </w:trPr>
        <w:tc>
          <w:tcPr>
            <w:tcW w:w="0" w:type="auto"/>
            <w:vAlign w:val="center"/>
          </w:tcPr>
          <w:p w14:paraId="085319DF" w14:textId="77777777" w:rsidR="006624E1" w:rsidRPr="008B58AB" w:rsidRDefault="006624E1" w:rsidP="008B380C">
            <w:pPr>
              <w:pStyle w:val="TAC"/>
            </w:pPr>
            <w:r w:rsidRPr="008B58AB">
              <w:t>1</w:t>
            </w:r>
          </w:p>
        </w:tc>
        <w:tc>
          <w:tcPr>
            <w:tcW w:w="0" w:type="auto"/>
            <w:vAlign w:val="center"/>
          </w:tcPr>
          <w:p w14:paraId="77143C8D" w14:textId="77777777" w:rsidR="006624E1" w:rsidRPr="008B58AB" w:rsidRDefault="006624E1" w:rsidP="008B380C">
            <w:pPr>
              <w:pStyle w:val="TAC"/>
            </w:pPr>
            <w:r w:rsidRPr="008B58AB">
              <w:t>-</w:t>
            </w:r>
          </w:p>
        </w:tc>
        <w:tc>
          <w:tcPr>
            <w:tcW w:w="0" w:type="auto"/>
            <w:vAlign w:val="center"/>
          </w:tcPr>
          <w:p w14:paraId="5E63E46F" w14:textId="77777777" w:rsidR="006624E1" w:rsidRPr="008B58AB" w:rsidRDefault="006624E1" w:rsidP="008B380C">
            <w:pPr>
              <w:pStyle w:val="TAC"/>
            </w:pPr>
            <w:r w:rsidRPr="008B58AB">
              <w:t>-</w:t>
            </w:r>
          </w:p>
        </w:tc>
        <w:tc>
          <w:tcPr>
            <w:tcW w:w="0" w:type="auto"/>
            <w:vAlign w:val="center"/>
          </w:tcPr>
          <w:p w14:paraId="393F4FDD" w14:textId="77777777" w:rsidR="006624E1" w:rsidRPr="008B58AB" w:rsidRDefault="006624E1" w:rsidP="008B380C">
            <w:pPr>
              <w:pStyle w:val="TAC"/>
            </w:pPr>
            <w:r w:rsidRPr="008B58AB">
              <w:t>7, 6</w:t>
            </w:r>
          </w:p>
        </w:tc>
        <w:tc>
          <w:tcPr>
            <w:tcW w:w="0" w:type="auto"/>
            <w:vAlign w:val="center"/>
          </w:tcPr>
          <w:p w14:paraId="4CE7AD72" w14:textId="77777777" w:rsidR="006624E1" w:rsidRPr="008B58AB" w:rsidRDefault="006624E1" w:rsidP="008B380C">
            <w:pPr>
              <w:pStyle w:val="TAC"/>
            </w:pPr>
            <w:r w:rsidRPr="008B58AB">
              <w:t>6, 5, 4</w:t>
            </w:r>
          </w:p>
        </w:tc>
        <w:tc>
          <w:tcPr>
            <w:tcW w:w="0" w:type="auto"/>
            <w:vAlign w:val="center"/>
          </w:tcPr>
          <w:p w14:paraId="6EF5D849" w14:textId="77777777" w:rsidR="006624E1" w:rsidRPr="008B58AB" w:rsidRDefault="006624E1" w:rsidP="008B380C">
            <w:pPr>
              <w:pStyle w:val="TAC"/>
            </w:pPr>
            <w:r w:rsidRPr="008B58AB">
              <w:t>-</w:t>
            </w:r>
          </w:p>
        </w:tc>
        <w:tc>
          <w:tcPr>
            <w:tcW w:w="0" w:type="auto"/>
            <w:vAlign w:val="center"/>
          </w:tcPr>
          <w:p w14:paraId="68775B9B" w14:textId="77777777" w:rsidR="006624E1" w:rsidRPr="008B58AB" w:rsidRDefault="006624E1" w:rsidP="008B380C">
            <w:pPr>
              <w:pStyle w:val="TAC"/>
            </w:pPr>
            <w:r w:rsidRPr="008B58AB">
              <w:t>-</w:t>
            </w:r>
          </w:p>
        </w:tc>
        <w:tc>
          <w:tcPr>
            <w:tcW w:w="0" w:type="auto"/>
            <w:vAlign w:val="center"/>
          </w:tcPr>
          <w:p w14:paraId="46024983" w14:textId="77777777" w:rsidR="006624E1" w:rsidRPr="008B58AB" w:rsidRDefault="006624E1" w:rsidP="008B380C">
            <w:pPr>
              <w:pStyle w:val="TAC"/>
            </w:pPr>
            <w:r w:rsidRPr="008B58AB">
              <w:t>-</w:t>
            </w:r>
          </w:p>
        </w:tc>
        <w:tc>
          <w:tcPr>
            <w:tcW w:w="0" w:type="auto"/>
            <w:vAlign w:val="center"/>
          </w:tcPr>
          <w:p w14:paraId="60CAF843" w14:textId="77777777" w:rsidR="006624E1" w:rsidRPr="008B58AB" w:rsidRDefault="006624E1" w:rsidP="008B380C">
            <w:pPr>
              <w:pStyle w:val="TAC"/>
            </w:pPr>
            <w:r w:rsidRPr="008B58AB">
              <w:t>7, 6</w:t>
            </w:r>
          </w:p>
        </w:tc>
        <w:tc>
          <w:tcPr>
            <w:tcW w:w="0" w:type="auto"/>
            <w:vAlign w:val="center"/>
          </w:tcPr>
          <w:p w14:paraId="65A2FBBA" w14:textId="77777777" w:rsidR="006624E1" w:rsidRPr="008B58AB" w:rsidRDefault="006624E1" w:rsidP="008B380C">
            <w:pPr>
              <w:pStyle w:val="TAC"/>
            </w:pPr>
            <w:r w:rsidRPr="008B58AB">
              <w:t>6, 5, 4</w:t>
            </w:r>
          </w:p>
        </w:tc>
        <w:tc>
          <w:tcPr>
            <w:tcW w:w="0" w:type="auto"/>
            <w:vAlign w:val="center"/>
          </w:tcPr>
          <w:p w14:paraId="38A00329" w14:textId="77777777" w:rsidR="006624E1" w:rsidRPr="008B58AB" w:rsidRDefault="006624E1" w:rsidP="008B380C">
            <w:pPr>
              <w:pStyle w:val="TAC"/>
            </w:pPr>
            <w:r w:rsidRPr="008B58AB">
              <w:t>-</w:t>
            </w:r>
          </w:p>
        </w:tc>
      </w:tr>
      <w:tr w:rsidR="006624E1" w:rsidRPr="008B58AB" w14:paraId="2D1D8E65" w14:textId="77777777" w:rsidTr="008B380C">
        <w:trPr>
          <w:cantSplit/>
          <w:jc w:val="center"/>
        </w:trPr>
        <w:tc>
          <w:tcPr>
            <w:tcW w:w="0" w:type="auto"/>
            <w:vAlign w:val="center"/>
          </w:tcPr>
          <w:p w14:paraId="15803749" w14:textId="77777777" w:rsidR="006624E1" w:rsidRPr="008B58AB" w:rsidRDefault="006624E1" w:rsidP="008B380C">
            <w:pPr>
              <w:pStyle w:val="TAC"/>
            </w:pPr>
            <w:r w:rsidRPr="008B58AB">
              <w:t>2</w:t>
            </w:r>
          </w:p>
        </w:tc>
        <w:tc>
          <w:tcPr>
            <w:tcW w:w="0" w:type="auto"/>
            <w:vAlign w:val="center"/>
          </w:tcPr>
          <w:p w14:paraId="72D5A630" w14:textId="77777777" w:rsidR="006624E1" w:rsidRPr="008B58AB" w:rsidRDefault="006624E1" w:rsidP="008B380C">
            <w:pPr>
              <w:pStyle w:val="TAC"/>
            </w:pPr>
            <w:r w:rsidRPr="008B58AB">
              <w:t>-</w:t>
            </w:r>
          </w:p>
        </w:tc>
        <w:tc>
          <w:tcPr>
            <w:tcW w:w="0" w:type="auto"/>
            <w:vAlign w:val="center"/>
          </w:tcPr>
          <w:p w14:paraId="095561E6" w14:textId="77777777" w:rsidR="006624E1" w:rsidRPr="008B58AB" w:rsidRDefault="006624E1" w:rsidP="008B380C">
            <w:pPr>
              <w:pStyle w:val="TAC"/>
            </w:pPr>
            <w:r w:rsidRPr="008B58AB">
              <w:t>-</w:t>
            </w:r>
          </w:p>
        </w:tc>
        <w:tc>
          <w:tcPr>
            <w:tcW w:w="0" w:type="auto"/>
            <w:vAlign w:val="center"/>
          </w:tcPr>
          <w:p w14:paraId="2B995BBE" w14:textId="77777777" w:rsidR="006624E1" w:rsidRPr="008B58AB" w:rsidRDefault="006624E1" w:rsidP="008B380C">
            <w:pPr>
              <w:pStyle w:val="TAC"/>
            </w:pPr>
            <w:r w:rsidRPr="008B58AB">
              <w:t>8, 7, 6, 5, 4</w:t>
            </w:r>
          </w:p>
        </w:tc>
        <w:tc>
          <w:tcPr>
            <w:tcW w:w="0" w:type="auto"/>
            <w:vAlign w:val="center"/>
          </w:tcPr>
          <w:p w14:paraId="356161CA" w14:textId="77777777" w:rsidR="006624E1" w:rsidRPr="008B58AB" w:rsidRDefault="006624E1" w:rsidP="008B380C">
            <w:pPr>
              <w:pStyle w:val="TAC"/>
            </w:pPr>
            <w:r w:rsidRPr="008B58AB">
              <w:t>-</w:t>
            </w:r>
          </w:p>
        </w:tc>
        <w:tc>
          <w:tcPr>
            <w:tcW w:w="0" w:type="auto"/>
            <w:vAlign w:val="center"/>
          </w:tcPr>
          <w:p w14:paraId="73F14D15" w14:textId="77777777" w:rsidR="006624E1" w:rsidRPr="008B58AB" w:rsidRDefault="006624E1" w:rsidP="008B380C">
            <w:pPr>
              <w:pStyle w:val="TAC"/>
            </w:pPr>
            <w:r w:rsidRPr="008B58AB">
              <w:t>-</w:t>
            </w:r>
          </w:p>
        </w:tc>
        <w:tc>
          <w:tcPr>
            <w:tcW w:w="0" w:type="auto"/>
            <w:vAlign w:val="center"/>
          </w:tcPr>
          <w:p w14:paraId="0B272282" w14:textId="77777777" w:rsidR="006624E1" w:rsidRPr="008B58AB" w:rsidRDefault="006624E1" w:rsidP="008B380C">
            <w:pPr>
              <w:pStyle w:val="TAC"/>
            </w:pPr>
            <w:r w:rsidRPr="008B58AB">
              <w:t>-</w:t>
            </w:r>
          </w:p>
        </w:tc>
        <w:tc>
          <w:tcPr>
            <w:tcW w:w="0" w:type="auto"/>
            <w:vAlign w:val="center"/>
          </w:tcPr>
          <w:p w14:paraId="77637CB6" w14:textId="77777777" w:rsidR="006624E1" w:rsidRPr="008B58AB" w:rsidRDefault="006624E1" w:rsidP="008B380C">
            <w:pPr>
              <w:pStyle w:val="TAC"/>
            </w:pPr>
            <w:r w:rsidRPr="008B58AB">
              <w:t>-</w:t>
            </w:r>
          </w:p>
        </w:tc>
        <w:tc>
          <w:tcPr>
            <w:tcW w:w="0" w:type="auto"/>
            <w:vAlign w:val="center"/>
          </w:tcPr>
          <w:p w14:paraId="3EB447C1" w14:textId="77777777" w:rsidR="006624E1" w:rsidRPr="008B58AB" w:rsidRDefault="006624E1" w:rsidP="008B380C">
            <w:pPr>
              <w:pStyle w:val="TAC"/>
            </w:pPr>
            <w:r w:rsidRPr="008B58AB">
              <w:t>8, 7, 6, 5, 4</w:t>
            </w:r>
          </w:p>
        </w:tc>
        <w:tc>
          <w:tcPr>
            <w:tcW w:w="0" w:type="auto"/>
            <w:vAlign w:val="center"/>
          </w:tcPr>
          <w:p w14:paraId="253197D9" w14:textId="77777777" w:rsidR="006624E1" w:rsidRPr="008B58AB" w:rsidRDefault="006624E1" w:rsidP="008B380C">
            <w:pPr>
              <w:pStyle w:val="TAC"/>
            </w:pPr>
            <w:r w:rsidRPr="008B58AB">
              <w:t>-</w:t>
            </w:r>
          </w:p>
        </w:tc>
        <w:tc>
          <w:tcPr>
            <w:tcW w:w="0" w:type="auto"/>
            <w:vAlign w:val="center"/>
          </w:tcPr>
          <w:p w14:paraId="7A9B2669" w14:textId="77777777" w:rsidR="006624E1" w:rsidRPr="008B58AB" w:rsidRDefault="006624E1" w:rsidP="008B380C">
            <w:pPr>
              <w:pStyle w:val="TAC"/>
            </w:pPr>
            <w:r w:rsidRPr="008B58AB">
              <w:t>-</w:t>
            </w:r>
          </w:p>
        </w:tc>
      </w:tr>
      <w:tr w:rsidR="006624E1" w:rsidRPr="008B58AB" w14:paraId="44A8A9A6" w14:textId="77777777" w:rsidTr="008B380C">
        <w:trPr>
          <w:cantSplit/>
          <w:jc w:val="center"/>
        </w:trPr>
        <w:tc>
          <w:tcPr>
            <w:tcW w:w="0" w:type="auto"/>
            <w:vAlign w:val="center"/>
          </w:tcPr>
          <w:p w14:paraId="61EC8318" w14:textId="77777777" w:rsidR="006624E1" w:rsidRPr="008B58AB" w:rsidRDefault="006624E1" w:rsidP="008B380C">
            <w:pPr>
              <w:pStyle w:val="TAC"/>
            </w:pPr>
            <w:r w:rsidRPr="008B58AB">
              <w:t>3</w:t>
            </w:r>
          </w:p>
        </w:tc>
        <w:tc>
          <w:tcPr>
            <w:tcW w:w="0" w:type="auto"/>
            <w:vAlign w:val="center"/>
          </w:tcPr>
          <w:p w14:paraId="496E17B8" w14:textId="77777777" w:rsidR="006624E1" w:rsidRPr="008B58AB" w:rsidRDefault="006624E1" w:rsidP="008B380C">
            <w:pPr>
              <w:pStyle w:val="TAC"/>
            </w:pPr>
            <w:r w:rsidRPr="008B58AB">
              <w:t>-</w:t>
            </w:r>
          </w:p>
        </w:tc>
        <w:tc>
          <w:tcPr>
            <w:tcW w:w="0" w:type="auto"/>
            <w:vAlign w:val="center"/>
          </w:tcPr>
          <w:p w14:paraId="1F90CC2E" w14:textId="77777777" w:rsidR="006624E1" w:rsidRPr="008B58AB" w:rsidRDefault="006624E1" w:rsidP="008B380C">
            <w:pPr>
              <w:pStyle w:val="TAC"/>
            </w:pPr>
            <w:r w:rsidRPr="008B58AB">
              <w:t>-</w:t>
            </w:r>
          </w:p>
        </w:tc>
        <w:tc>
          <w:tcPr>
            <w:tcW w:w="0" w:type="auto"/>
            <w:vAlign w:val="center"/>
          </w:tcPr>
          <w:p w14:paraId="10F5CE7D" w14:textId="77777777" w:rsidR="006624E1" w:rsidRPr="008B58AB" w:rsidRDefault="006624E1" w:rsidP="008B380C">
            <w:pPr>
              <w:pStyle w:val="TAC"/>
            </w:pPr>
            <w:r w:rsidRPr="008B58AB">
              <w:t>11, 10, 9, 8, 7, 6</w:t>
            </w:r>
          </w:p>
        </w:tc>
        <w:tc>
          <w:tcPr>
            <w:tcW w:w="0" w:type="auto"/>
            <w:vAlign w:val="center"/>
          </w:tcPr>
          <w:p w14:paraId="40FF59B7" w14:textId="77777777" w:rsidR="006624E1" w:rsidRPr="008B58AB" w:rsidRDefault="006624E1" w:rsidP="008B380C">
            <w:pPr>
              <w:pStyle w:val="TAC"/>
            </w:pPr>
            <w:r w:rsidRPr="008B58AB">
              <w:t>6, 5</w:t>
            </w:r>
          </w:p>
        </w:tc>
        <w:tc>
          <w:tcPr>
            <w:tcW w:w="0" w:type="auto"/>
            <w:vAlign w:val="center"/>
          </w:tcPr>
          <w:p w14:paraId="1F21A630" w14:textId="77777777" w:rsidR="006624E1" w:rsidRPr="008B58AB" w:rsidRDefault="006624E1" w:rsidP="008B380C">
            <w:pPr>
              <w:pStyle w:val="TAC"/>
            </w:pPr>
            <w:r w:rsidRPr="008B58AB">
              <w:t>5, 4</w:t>
            </w:r>
          </w:p>
        </w:tc>
        <w:tc>
          <w:tcPr>
            <w:tcW w:w="0" w:type="auto"/>
            <w:vAlign w:val="center"/>
          </w:tcPr>
          <w:p w14:paraId="68F137B5" w14:textId="77777777" w:rsidR="006624E1" w:rsidRPr="008B58AB" w:rsidRDefault="006624E1" w:rsidP="008B380C">
            <w:pPr>
              <w:pStyle w:val="TAC"/>
            </w:pPr>
            <w:r w:rsidRPr="008B58AB">
              <w:t>-</w:t>
            </w:r>
          </w:p>
        </w:tc>
        <w:tc>
          <w:tcPr>
            <w:tcW w:w="0" w:type="auto"/>
            <w:vAlign w:val="center"/>
          </w:tcPr>
          <w:p w14:paraId="08F30468" w14:textId="77777777" w:rsidR="006624E1" w:rsidRPr="008B58AB" w:rsidRDefault="006624E1" w:rsidP="008B380C">
            <w:pPr>
              <w:pStyle w:val="TAC"/>
            </w:pPr>
            <w:r w:rsidRPr="008B58AB">
              <w:t>-</w:t>
            </w:r>
          </w:p>
        </w:tc>
        <w:tc>
          <w:tcPr>
            <w:tcW w:w="0" w:type="auto"/>
            <w:vAlign w:val="center"/>
          </w:tcPr>
          <w:p w14:paraId="6DFCC19A" w14:textId="77777777" w:rsidR="006624E1" w:rsidRPr="008B58AB" w:rsidRDefault="006624E1" w:rsidP="008B380C">
            <w:pPr>
              <w:pStyle w:val="TAC"/>
            </w:pPr>
            <w:r w:rsidRPr="008B58AB">
              <w:t>-</w:t>
            </w:r>
          </w:p>
        </w:tc>
        <w:tc>
          <w:tcPr>
            <w:tcW w:w="0" w:type="auto"/>
            <w:vAlign w:val="center"/>
          </w:tcPr>
          <w:p w14:paraId="149C1727" w14:textId="77777777" w:rsidR="006624E1" w:rsidRPr="008B58AB" w:rsidRDefault="006624E1" w:rsidP="008B380C">
            <w:pPr>
              <w:pStyle w:val="TAC"/>
            </w:pPr>
            <w:r w:rsidRPr="008B58AB">
              <w:t>-</w:t>
            </w:r>
          </w:p>
        </w:tc>
        <w:tc>
          <w:tcPr>
            <w:tcW w:w="0" w:type="auto"/>
            <w:vAlign w:val="center"/>
          </w:tcPr>
          <w:p w14:paraId="4330DD5A" w14:textId="77777777" w:rsidR="006624E1" w:rsidRPr="008B58AB" w:rsidRDefault="006624E1" w:rsidP="008B380C">
            <w:pPr>
              <w:pStyle w:val="TAC"/>
            </w:pPr>
            <w:r w:rsidRPr="008B58AB">
              <w:t>-</w:t>
            </w:r>
          </w:p>
        </w:tc>
      </w:tr>
      <w:tr w:rsidR="006624E1" w:rsidRPr="008B58AB" w14:paraId="54FB72D3" w14:textId="77777777" w:rsidTr="008B380C">
        <w:trPr>
          <w:cantSplit/>
          <w:jc w:val="center"/>
        </w:trPr>
        <w:tc>
          <w:tcPr>
            <w:tcW w:w="0" w:type="auto"/>
            <w:vAlign w:val="center"/>
          </w:tcPr>
          <w:p w14:paraId="15812AFC" w14:textId="77777777" w:rsidR="006624E1" w:rsidRPr="008B58AB" w:rsidRDefault="006624E1" w:rsidP="008B380C">
            <w:pPr>
              <w:pStyle w:val="TAC"/>
            </w:pPr>
            <w:r w:rsidRPr="008B58AB">
              <w:t>4</w:t>
            </w:r>
          </w:p>
        </w:tc>
        <w:tc>
          <w:tcPr>
            <w:tcW w:w="0" w:type="auto"/>
            <w:vAlign w:val="center"/>
          </w:tcPr>
          <w:p w14:paraId="175ACBAF" w14:textId="77777777" w:rsidR="006624E1" w:rsidRPr="008B58AB" w:rsidRDefault="006624E1" w:rsidP="008B380C">
            <w:pPr>
              <w:pStyle w:val="TAC"/>
            </w:pPr>
            <w:r w:rsidRPr="008B58AB">
              <w:t>-</w:t>
            </w:r>
          </w:p>
        </w:tc>
        <w:tc>
          <w:tcPr>
            <w:tcW w:w="0" w:type="auto"/>
            <w:vAlign w:val="center"/>
          </w:tcPr>
          <w:p w14:paraId="1144ACA7" w14:textId="77777777" w:rsidR="006624E1" w:rsidRPr="008B58AB" w:rsidRDefault="006624E1" w:rsidP="008B380C">
            <w:pPr>
              <w:pStyle w:val="TAC"/>
            </w:pPr>
            <w:r w:rsidRPr="008B58AB">
              <w:t>-</w:t>
            </w:r>
          </w:p>
        </w:tc>
        <w:tc>
          <w:tcPr>
            <w:tcW w:w="0" w:type="auto"/>
            <w:vAlign w:val="center"/>
          </w:tcPr>
          <w:p w14:paraId="12A03F5D" w14:textId="77777777" w:rsidR="006624E1" w:rsidRPr="008B58AB" w:rsidRDefault="006624E1" w:rsidP="008B380C">
            <w:pPr>
              <w:pStyle w:val="TAC"/>
            </w:pPr>
            <w:r w:rsidRPr="008B58AB">
              <w:t>12, 11, 10, 9, 8, 7</w:t>
            </w:r>
          </w:p>
        </w:tc>
        <w:tc>
          <w:tcPr>
            <w:tcW w:w="0" w:type="auto"/>
            <w:vAlign w:val="center"/>
          </w:tcPr>
          <w:p w14:paraId="28AB8B35" w14:textId="77777777" w:rsidR="006624E1" w:rsidRPr="008B58AB" w:rsidRDefault="006624E1" w:rsidP="008B380C">
            <w:pPr>
              <w:pStyle w:val="TAC"/>
            </w:pPr>
            <w:r w:rsidRPr="008B58AB">
              <w:t>7, 6, 5, 4</w:t>
            </w:r>
          </w:p>
        </w:tc>
        <w:tc>
          <w:tcPr>
            <w:tcW w:w="0" w:type="auto"/>
            <w:vAlign w:val="center"/>
          </w:tcPr>
          <w:p w14:paraId="5808417A" w14:textId="77777777" w:rsidR="006624E1" w:rsidRPr="008B58AB" w:rsidRDefault="006624E1" w:rsidP="008B380C">
            <w:pPr>
              <w:pStyle w:val="TAC"/>
            </w:pPr>
            <w:r w:rsidRPr="008B58AB">
              <w:t>-</w:t>
            </w:r>
          </w:p>
        </w:tc>
        <w:tc>
          <w:tcPr>
            <w:tcW w:w="0" w:type="auto"/>
            <w:vAlign w:val="center"/>
          </w:tcPr>
          <w:p w14:paraId="4FC4BB43" w14:textId="77777777" w:rsidR="006624E1" w:rsidRPr="008B58AB" w:rsidRDefault="006624E1" w:rsidP="008B380C">
            <w:pPr>
              <w:pStyle w:val="TAC"/>
            </w:pPr>
            <w:r w:rsidRPr="008B58AB">
              <w:t>-</w:t>
            </w:r>
          </w:p>
        </w:tc>
        <w:tc>
          <w:tcPr>
            <w:tcW w:w="0" w:type="auto"/>
            <w:vAlign w:val="center"/>
          </w:tcPr>
          <w:p w14:paraId="4950E04B" w14:textId="77777777" w:rsidR="006624E1" w:rsidRPr="008B58AB" w:rsidRDefault="006624E1" w:rsidP="008B380C">
            <w:pPr>
              <w:pStyle w:val="TAC"/>
            </w:pPr>
            <w:r w:rsidRPr="008B58AB">
              <w:t>-</w:t>
            </w:r>
          </w:p>
        </w:tc>
        <w:tc>
          <w:tcPr>
            <w:tcW w:w="0" w:type="auto"/>
            <w:vAlign w:val="center"/>
          </w:tcPr>
          <w:p w14:paraId="3EB966C0" w14:textId="77777777" w:rsidR="006624E1" w:rsidRPr="008B58AB" w:rsidRDefault="006624E1" w:rsidP="008B380C">
            <w:pPr>
              <w:pStyle w:val="TAC"/>
            </w:pPr>
            <w:r w:rsidRPr="008B58AB">
              <w:t>-</w:t>
            </w:r>
          </w:p>
        </w:tc>
        <w:tc>
          <w:tcPr>
            <w:tcW w:w="0" w:type="auto"/>
            <w:vAlign w:val="center"/>
          </w:tcPr>
          <w:p w14:paraId="69A7B4DB" w14:textId="77777777" w:rsidR="006624E1" w:rsidRPr="008B58AB" w:rsidRDefault="006624E1" w:rsidP="008B380C">
            <w:pPr>
              <w:pStyle w:val="TAC"/>
            </w:pPr>
            <w:r w:rsidRPr="008B58AB">
              <w:t>-</w:t>
            </w:r>
          </w:p>
        </w:tc>
        <w:tc>
          <w:tcPr>
            <w:tcW w:w="0" w:type="auto"/>
            <w:vAlign w:val="center"/>
          </w:tcPr>
          <w:p w14:paraId="61D21EFB" w14:textId="77777777" w:rsidR="006624E1" w:rsidRPr="008B58AB" w:rsidRDefault="006624E1" w:rsidP="008B380C">
            <w:pPr>
              <w:pStyle w:val="TAC"/>
            </w:pPr>
            <w:r w:rsidRPr="008B58AB">
              <w:t>-</w:t>
            </w:r>
          </w:p>
        </w:tc>
      </w:tr>
      <w:tr w:rsidR="006624E1" w:rsidRPr="008B58AB" w14:paraId="6FC50BDA" w14:textId="77777777" w:rsidTr="008B380C">
        <w:trPr>
          <w:cantSplit/>
          <w:jc w:val="center"/>
        </w:trPr>
        <w:tc>
          <w:tcPr>
            <w:tcW w:w="0" w:type="auto"/>
            <w:vAlign w:val="center"/>
          </w:tcPr>
          <w:p w14:paraId="4D70FB38" w14:textId="77777777" w:rsidR="006624E1" w:rsidRPr="008B58AB" w:rsidRDefault="006624E1" w:rsidP="008B380C">
            <w:pPr>
              <w:pStyle w:val="TAC"/>
            </w:pPr>
            <w:r w:rsidRPr="008B58AB">
              <w:t>5</w:t>
            </w:r>
          </w:p>
        </w:tc>
        <w:tc>
          <w:tcPr>
            <w:tcW w:w="0" w:type="auto"/>
            <w:vAlign w:val="center"/>
          </w:tcPr>
          <w:p w14:paraId="026262C6" w14:textId="77777777" w:rsidR="006624E1" w:rsidRPr="008B58AB" w:rsidRDefault="006624E1" w:rsidP="008B380C">
            <w:pPr>
              <w:pStyle w:val="TAC"/>
            </w:pPr>
            <w:r w:rsidRPr="008B58AB">
              <w:t>-</w:t>
            </w:r>
          </w:p>
        </w:tc>
        <w:tc>
          <w:tcPr>
            <w:tcW w:w="0" w:type="auto"/>
            <w:vAlign w:val="center"/>
          </w:tcPr>
          <w:p w14:paraId="1373E7BA" w14:textId="77777777" w:rsidR="006624E1" w:rsidRPr="008B58AB" w:rsidRDefault="006624E1" w:rsidP="008B380C">
            <w:pPr>
              <w:pStyle w:val="TAC"/>
            </w:pPr>
            <w:r w:rsidRPr="008B58AB">
              <w:t>-</w:t>
            </w:r>
          </w:p>
        </w:tc>
        <w:tc>
          <w:tcPr>
            <w:tcW w:w="0" w:type="auto"/>
            <w:vAlign w:val="center"/>
          </w:tcPr>
          <w:p w14:paraId="608D7AFA" w14:textId="77777777" w:rsidR="006624E1" w:rsidRPr="008B58AB" w:rsidRDefault="006624E1" w:rsidP="008B380C">
            <w:pPr>
              <w:pStyle w:val="TAC"/>
            </w:pPr>
            <w:r w:rsidRPr="008B58AB">
              <w:t>13, 12, 11, 10, 9, 8, 7, 6, 5, 4</w:t>
            </w:r>
          </w:p>
        </w:tc>
        <w:tc>
          <w:tcPr>
            <w:tcW w:w="0" w:type="auto"/>
            <w:vAlign w:val="center"/>
          </w:tcPr>
          <w:p w14:paraId="2EB3A057" w14:textId="77777777" w:rsidR="006624E1" w:rsidRPr="008B58AB" w:rsidRDefault="006624E1" w:rsidP="008B380C">
            <w:pPr>
              <w:pStyle w:val="TAC"/>
            </w:pPr>
            <w:r w:rsidRPr="008B58AB">
              <w:t>-</w:t>
            </w:r>
          </w:p>
        </w:tc>
        <w:tc>
          <w:tcPr>
            <w:tcW w:w="0" w:type="auto"/>
            <w:vAlign w:val="center"/>
          </w:tcPr>
          <w:p w14:paraId="3C1AE313" w14:textId="77777777" w:rsidR="006624E1" w:rsidRPr="008B58AB" w:rsidRDefault="006624E1" w:rsidP="008B380C">
            <w:pPr>
              <w:pStyle w:val="TAC"/>
            </w:pPr>
            <w:r w:rsidRPr="008B58AB">
              <w:t>-</w:t>
            </w:r>
          </w:p>
        </w:tc>
        <w:tc>
          <w:tcPr>
            <w:tcW w:w="0" w:type="auto"/>
            <w:vAlign w:val="center"/>
          </w:tcPr>
          <w:p w14:paraId="6E8635F4" w14:textId="77777777" w:rsidR="006624E1" w:rsidRPr="008B58AB" w:rsidRDefault="006624E1" w:rsidP="008B380C">
            <w:pPr>
              <w:pStyle w:val="TAC"/>
            </w:pPr>
            <w:r w:rsidRPr="008B58AB">
              <w:t>-</w:t>
            </w:r>
          </w:p>
        </w:tc>
        <w:tc>
          <w:tcPr>
            <w:tcW w:w="0" w:type="auto"/>
            <w:vAlign w:val="center"/>
          </w:tcPr>
          <w:p w14:paraId="2DD0BA9E" w14:textId="77777777" w:rsidR="006624E1" w:rsidRPr="008B58AB" w:rsidRDefault="006624E1" w:rsidP="008B380C">
            <w:pPr>
              <w:pStyle w:val="TAC"/>
            </w:pPr>
            <w:r w:rsidRPr="008B58AB">
              <w:t>-</w:t>
            </w:r>
          </w:p>
        </w:tc>
        <w:tc>
          <w:tcPr>
            <w:tcW w:w="0" w:type="auto"/>
            <w:vAlign w:val="center"/>
          </w:tcPr>
          <w:p w14:paraId="3B94054F" w14:textId="77777777" w:rsidR="006624E1" w:rsidRPr="008B58AB" w:rsidRDefault="006624E1" w:rsidP="008B380C">
            <w:pPr>
              <w:pStyle w:val="TAC"/>
            </w:pPr>
            <w:r w:rsidRPr="008B58AB">
              <w:t>-</w:t>
            </w:r>
          </w:p>
        </w:tc>
        <w:tc>
          <w:tcPr>
            <w:tcW w:w="0" w:type="auto"/>
            <w:vAlign w:val="center"/>
          </w:tcPr>
          <w:p w14:paraId="389C6D3C" w14:textId="77777777" w:rsidR="006624E1" w:rsidRPr="008B58AB" w:rsidRDefault="006624E1" w:rsidP="008B380C">
            <w:pPr>
              <w:pStyle w:val="TAC"/>
            </w:pPr>
            <w:r w:rsidRPr="008B58AB">
              <w:t>-</w:t>
            </w:r>
          </w:p>
        </w:tc>
        <w:tc>
          <w:tcPr>
            <w:tcW w:w="0" w:type="auto"/>
            <w:vAlign w:val="center"/>
          </w:tcPr>
          <w:p w14:paraId="64175FDA" w14:textId="77777777" w:rsidR="006624E1" w:rsidRPr="008B58AB" w:rsidRDefault="006624E1" w:rsidP="008B380C">
            <w:pPr>
              <w:pStyle w:val="TAC"/>
            </w:pPr>
            <w:r w:rsidRPr="008B58AB">
              <w:t>-</w:t>
            </w:r>
          </w:p>
        </w:tc>
      </w:tr>
      <w:tr w:rsidR="006624E1" w:rsidRPr="008B58AB" w14:paraId="6BC8F7B6" w14:textId="77777777" w:rsidTr="008B380C">
        <w:trPr>
          <w:cantSplit/>
          <w:jc w:val="center"/>
        </w:trPr>
        <w:tc>
          <w:tcPr>
            <w:tcW w:w="0" w:type="auto"/>
            <w:vAlign w:val="center"/>
          </w:tcPr>
          <w:p w14:paraId="7564AC58" w14:textId="77777777" w:rsidR="006624E1" w:rsidRPr="008B58AB" w:rsidRDefault="006624E1" w:rsidP="008B380C">
            <w:pPr>
              <w:pStyle w:val="TAC"/>
            </w:pPr>
            <w:r w:rsidRPr="008B58AB">
              <w:t>6</w:t>
            </w:r>
          </w:p>
        </w:tc>
        <w:tc>
          <w:tcPr>
            <w:tcW w:w="0" w:type="auto"/>
            <w:vAlign w:val="center"/>
          </w:tcPr>
          <w:p w14:paraId="32349971" w14:textId="77777777" w:rsidR="006624E1" w:rsidRPr="008B58AB" w:rsidRDefault="006624E1" w:rsidP="008B380C">
            <w:pPr>
              <w:pStyle w:val="TAC"/>
            </w:pPr>
            <w:r w:rsidRPr="008B58AB">
              <w:t>-</w:t>
            </w:r>
          </w:p>
        </w:tc>
        <w:tc>
          <w:tcPr>
            <w:tcW w:w="0" w:type="auto"/>
            <w:vAlign w:val="center"/>
          </w:tcPr>
          <w:p w14:paraId="26EF4611" w14:textId="77777777" w:rsidR="006624E1" w:rsidRPr="008B58AB" w:rsidRDefault="006624E1" w:rsidP="008B380C">
            <w:pPr>
              <w:pStyle w:val="TAC"/>
            </w:pPr>
            <w:r w:rsidRPr="008B58AB">
              <w:t>-</w:t>
            </w:r>
          </w:p>
        </w:tc>
        <w:tc>
          <w:tcPr>
            <w:tcW w:w="0" w:type="auto"/>
            <w:vAlign w:val="center"/>
          </w:tcPr>
          <w:p w14:paraId="445FAEA0" w14:textId="77777777" w:rsidR="006624E1" w:rsidRPr="008B58AB" w:rsidRDefault="006624E1" w:rsidP="008B380C">
            <w:pPr>
              <w:pStyle w:val="TAC"/>
            </w:pPr>
            <w:r w:rsidRPr="008B58AB">
              <w:t>8, 7</w:t>
            </w:r>
          </w:p>
        </w:tc>
        <w:tc>
          <w:tcPr>
            <w:tcW w:w="0" w:type="auto"/>
            <w:vAlign w:val="center"/>
          </w:tcPr>
          <w:p w14:paraId="25BB0FA9" w14:textId="77777777" w:rsidR="006624E1" w:rsidRPr="008B58AB" w:rsidRDefault="006624E1" w:rsidP="008B380C">
            <w:pPr>
              <w:pStyle w:val="TAC"/>
            </w:pPr>
            <w:r w:rsidRPr="008B58AB">
              <w:t>7, 6</w:t>
            </w:r>
          </w:p>
        </w:tc>
        <w:tc>
          <w:tcPr>
            <w:tcW w:w="0" w:type="auto"/>
            <w:vAlign w:val="center"/>
          </w:tcPr>
          <w:p w14:paraId="14549094" w14:textId="77777777" w:rsidR="006624E1" w:rsidRPr="008B58AB" w:rsidRDefault="006624E1" w:rsidP="008B380C">
            <w:pPr>
              <w:pStyle w:val="TAC"/>
            </w:pPr>
            <w:r w:rsidRPr="008B58AB">
              <w:t>6, 5</w:t>
            </w:r>
          </w:p>
        </w:tc>
        <w:tc>
          <w:tcPr>
            <w:tcW w:w="0" w:type="auto"/>
            <w:vAlign w:val="center"/>
          </w:tcPr>
          <w:p w14:paraId="0B3B2A80" w14:textId="77777777" w:rsidR="006624E1" w:rsidRPr="008B58AB" w:rsidRDefault="006624E1" w:rsidP="008B380C">
            <w:pPr>
              <w:pStyle w:val="TAC"/>
            </w:pPr>
            <w:r w:rsidRPr="008B58AB">
              <w:t>-</w:t>
            </w:r>
          </w:p>
        </w:tc>
        <w:tc>
          <w:tcPr>
            <w:tcW w:w="0" w:type="auto"/>
            <w:vAlign w:val="center"/>
          </w:tcPr>
          <w:p w14:paraId="77DA34D5" w14:textId="77777777" w:rsidR="006624E1" w:rsidRPr="008B58AB" w:rsidRDefault="006624E1" w:rsidP="008B380C">
            <w:pPr>
              <w:pStyle w:val="TAC"/>
            </w:pPr>
            <w:r w:rsidRPr="008B58AB">
              <w:t>-</w:t>
            </w:r>
          </w:p>
        </w:tc>
        <w:tc>
          <w:tcPr>
            <w:tcW w:w="0" w:type="auto"/>
            <w:vAlign w:val="center"/>
          </w:tcPr>
          <w:p w14:paraId="0929C266" w14:textId="77777777" w:rsidR="006624E1" w:rsidRPr="008B58AB" w:rsidRDefault="006624E1" w:rsidP="008B380C">
            <w:pPr>
              <w:pStyle w:val="TAC"/>
            </w:pPr>
            <w:r w:rsidRPr="008B58AB">
              <w:t>7</w:t>
            </w:r>
          </w:p>
        </w:tc>
        <w:tc>
          <w:tcPr>
            <w:tcW w:w="0" w:type="auto"/>
            <w:vAlign w:val="center"/>
          </w:tcPr>
          <w:p w14:paraId="22136FA4" w14:textId="77777777" w:rsidR="006624E1" w:rsidRPr="008B58AB" w:rsidRDefault="006624E1" w:rsidP="008B380C">
            <w:pPr>
              <w:pStyle w:val="TAC"/>
            </w:pPr>
            <w:r w:rsidRPr="008B58AB">
              <w:t>7, 6, 5</w:t>
            </w:r>
          </w:p>
        </w:tc>
        <w:tc>
          <w:tcPr>
            <w:tcW w:w="0" w:type="auto"/>
            <w:vAlign w:val="center"/>
          </w:tcPr>
          <w:p w14:paraId="5EAE9CF9" w14:textId="77777777" w:rsidR="006624E1" w:rsidRPr="008B58AB" w:rsidRDefault="006624E1" w:rsidP="008B380C">
            <w:pPr>
              <w:pStyle w:val="TAC"/>
            </w:pPr>
            <w:r w:rsidRPr="008B58AB">
              <w:t>-</w:t>
            </w:r>
          </w:p>
        </w:tc>
      </w:tr>
    </w:tbl>
    <w:p w14:paraId="17D3F99B" w14:textId="77777777" w:rsidR="008260B9" w:rsidRPr="008B58AB" w:rsidRDefault="008260B9" w:rsidP="008260B9">
      <w:pPr>
        <w:pStyle w:val="FP"/>
      </w:pPr>
    </w:p>
    <w:p w14:paraId="3A1B65C8" w14:textId="77777777" w:rsidR="00DE78B1" w:rsidRPr="008B58AB" w:rsidRDefault="00DE78B1" w:rsidP="00DE78B1">
      <w:pPr>
        <w:pStyle w:val="Heading3"/>
      </w:pPr>
      <w:bookmarkStart w:id="324" w:name="_Toc415085529"/>
      <w:r w:rsidRPr="008B58AB">
        <w:t>10.1.4</w:t>
      </w:r>
      <w:r w:rsidRPr="008B58AB">
        <w:tab/>
        <w:t>HARQ-ACK Repetition procedure</w:t>
      </w:r>
      <w:bookmarkEnd w:id="324"/>
    </w:p>
    <w:p w14:paraId="481C8585" w14:textId="77777777" w:rsidR="0093274D" w:rsidRPr="008B58AB" w:rsidRDefault="004D32D8">
      <w:pPr>
        <w:ind w:left="284"/>
        <w:rPr>
          <w:noProof/>
          <w:lang w:eastAsia="zh-CN"/>
        </w:rPr>
      </w:pPr>
      <w:r w:rsidRPr="008B58AB">
        <w:rPr>
          <w:rFonts w:eastAsia="SimSun" w:hint="eastAsia"/>
          <w:noProof/>
          <w:lang w:eastAsia="zh-CN"/>
        </w:rPr>
        <w:t xml:space="preserve">For a non-BL/CE UE, </w:t>
      </w:r>
      <w:r w:rsidR="00DE78B1" w:rsidRPr="008B58AB">
        <w:rPr>
          <w:noProof/>
          <w:lang w:eastAsia="zh-CN"/>
        </w:rPr>
        <w:t xml:space="preserve">HARQ-ACK </w:t>
      </w:r>
      <w:r w:rsidR="0093274D" w:rsidRPr="008B58AB">
        <w:rPr>
          <w:noProof/>
          <w:lang w:eastAsia="zh-CN"/>
        </w:rPr>
        <w:t xml:space="preserve">repetition is enabled or disabled by a UE specific parameter </w:t>
      </w:r>
      <w:r w:rsidR="0093274D" w:rsidRPr="008B58AB">
        <w:rPr>
          <w:i/>
          <w:noProof/>
          <w:lang w:eastAsia="zh-CN"/>
        </w:rPr>
        <w:t>ackNackRepetition</w:t>
      </w:r>
      <w:r w:rsidR="0093274D" w:rsidRPr="008B58AB">
        <w:rPr>
          <w:noProof/>
          <w:lang w:eastAsia="zh-CN"/>
        </w:rPr>
        <w:t xml:space="preserve"> configured by higher layers. Once enabled, the UE shall repeat any </w:t>
      </w:r>
      <w:r w:rsidR="00A95F87" w:rsidRPr="008B58AB">
        <w:rPr>
          <w:noProof/>
          <w:lang w:eastAsia="zh-CN"/>
        </w:rPr>
        <w:t xml:space="preserve">HARQ-ACK </w:t>
      </w:r>
      <w:r w:rsidR="0093274D" w:rsidRPr="008B58AB">
        <w:rPr>
          <w:noProof/>
          <w:lang w:eastAsia="zh-CN"/>
        </w:rPr>
        <w:t xml:space="preserve">transmission with a repetition factor </w:t>
      </w:r>
      <w:r w:rsidR="00DF64B1" w:rsidRPr="008B58AB">
        <w:rPr>
          <w:noProof/>
          <w:position w:val="-14"/>
        </w:rPr>
        <w:drawing>
          <wp:inline distT="0" distB="0" distL="0" distR="0" wp14:anchorId="080B2F16" wp14:editId="301A1551">
            <wp:extent cx="438150" cy="24765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14:anchorId="73B09259" wp14:editId="57EB5CF0">
            <wp:extent cx="438150" cy="247650"/>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provided by higher layers and </w:t>
      </w:r>
      <w:r w:rsidR="0093274D" w:rsidRPr="008B58AB">
        <w:rPr>
          <w:noProof/>
          <w:lang w:eastAsia="zh-CN"/>
        </w:rPr>
        <w:t>includ</w:t>
      </w:r>
      <w:r w:rsidR="00137FD6" w:rsidRPr="008B58AB">
        <w:rPr>
          <w:noProof/>
          <w:lang w:eastAsia="zh-CN"/>
        </w:rPr>
        <w:t>e</w:t>
      </w:r>
      <w:r w:rsidR="0093274D" w:rsidRPr="008B58AB">
        <w:rPr>
          <w:noProof/>
          <w:lang w:eastAsia="zh-CN"/>
        </w:rPr>
        <w:t xml:space="preserve">s the initial </w:t>
      </w:r>
      <w:r w:rsidR="00A95F87" w:rsidRPr="008B58AB">
        <w:rPr>
          <w:noProof/>
          <w:lang w:eastAsia="zh-CN"/>
        </w:rPr>
        <w:t xml:space="preserve">HARQ-ACK </w:t>
      </w:r>
      <w:r w:rsidR="0093274D" w:rsidRPr="008B58AB">
        <w:rPr>
          <w:noProof/>
          <w:lang w:eastAsia="zh-CN"/>
        </w:rPr>
        <w:t xml:space="preserve">transmission, until </w:t>
      </w:r>
      <w:r w:rsidR="00A95F87" w:rsidRPr="008B58AB">
        <w:rPr>
          <w:noProof/>
          <w:lang w:eastAsia="zh-CN"/>
        </w:rPr>
        <w:t xml:space="preserve">HARQ-ACK </w:t>
      </w:r>
      <w:r w:rsidR="0093274D" w:rsidRPr="008B58AB">
        <w:rPr>
          <w:noProof/>
          <w:lang w:eastAsia="zh-CN"/>
        </w:rPr>
        <w:t>repetition is disabled by higher layers. For a PDSCH transmission without a corresponding PDCCH</w:t>
      </w:r>
      <w:r w:rsidR="00CC5BCE" w:rsidRPr="008B58AB">
        <w:rPr>
          <w:noProof/>
          <w:lang w:eastAsia="zh-CN"/>
        </w:rPr>
        <w:t>/EPDCCH</w:t>
      </w:r>
      <w:r w:rsidR="0093274D" w:rsidRPr="008B58AB">
        <w:rPr>
          <w:noProof/>
          <w:lang w:eastAsia="zh-CN"/>
        </w:rPr>
        <w:t xml:space="preserve"> detected, </w:t>
      </w:r>
      <w:r w:rsidR="0093274D" w:rsidRPr="008B58AB">
        <w:t xml:space="preserve">the UE shall transmit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14:anchorId="7B593FB8" wp14:editId="29EE8290">
            <wp:extent cx="44767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8B58AB">
        <w:t xml:space="preserve"> times using PUCCH resource </w:t>
      </w:r>
      <w:r w:rsidR="00DF64B1" w:rsidRPr="008B58AB">
        <w:rPr>
          <w:noProof/>
          <w:position w:val="-12"/>
        </w:rPr>
        <w:drawing>
          <wp:inline distT="0" distB="0" distL="0" distR="0" wp14:anchorId="3E138696" wp14:editId="0E1EEBC8">
            <wp:extent cx="419100" cy="2476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8B58AB">
        <w:t xml:space="preserve"> </w:t>
      </w:r>
      <w:r w:rsidR="0093274D" w:rsidRPr="008B58AB">
        <w:t>configured by higher layers. For a PDSCH transmission</w:t>
      </w:r>
      <w:r w:rsidR="0093274D" w:rsidRPr="008B58AB">
        <w:rPr>
          <w:noProof/>
          <w:lang w:eastAsia="zh-CN"/>
        </w:rPr>
        <w:t xml:space="preserve"> with a corresponding </w:t>
      </w:r>
      <w:r w:rsidR="0093274D" w:rsidRPr="008B58AB">
        <w:rPr>
          <w:rFonts w:eastAsia="SimSun" w:hint="eastAsia"/>
          <w:noProof/>
          <w:lang w:eastAsia="zh-CN"/>
        </w:rPr>
        <w:t>PDCCH</w:t>
      </w:r>
      <w:r w:rsidR="00CC5BCE" w:rsidRPr="008B58AB">
        <w:rPr>
          <w:noProof/>
          <w:lang w:eastAsia="zh-CN"/>
        </w:rPr>
        <w:t>/EPDCCH</w:t>
      </w:r>
      <w:r w:rsidR="0093274D" w:rsidRPr="008B58AB">
        <w:rPr>
          <w:noProof/>
          <w:lang w:eastAsia="zh-CN"/>
        </w:rPr>
        <w:t xml:space="preserve"> detected</w:t>
      </w:r>
      <w:r w:rsidR="0093274D" w:rsidRPr="008B58AB">
        <w:t>,</w:t>
      </w:r>
      <w:r w:rsidR="0093274D" w:rsidRPr="008B58AB">
        <w:rPr>
          <w:rFonts w:eastAsia="SimSun" w:hint="eastAsia"/>
          <w:lang w:eastAsia="zh-CN"/>
        </w:rPr>
        <w:t xml:space="preserve"> or</w:t>
      </w:r>
      <w:r w:rsidR="0093274D" w:rsidRPr="008B58AB">
        <w:rPr>
          <w:rFonts w:eastAsia="SimSun" w:hint="eastAsia"/>
          <w:noProof/>
          <w:lang w:eastAsia="zh-CN"/>
        </w:rPr>
        <w:t xml:space="preserve"> for a PDCCH</w:t>
      </w:r>
      <w:r w:rsidR="00CC5BCE" w:rsidRPr="008B58AB">
        <w:rPr>
          <w:noProof/>
          <w:lang w:eastAsia="zh-CN"/>
        </w:rPr>
        <w:t>/EPDCCH</w:t>
      </w:r>
      <w:r w:rsidR="0093274D" w:rsidRPr="008B58AB">
        <w:rPr>
          <w:rFonts w:eastAsia="SimSun" w:hint="eastAsia"/>
          <w:noProof/>
          <w:lang w:eastAsia="zh-CN"/>
        </w:rPr>
        <w:t xml:space="preserve"> indicating downlink SPS release</w:t>
      </w:r>
      <w:r w:rsidR="0093274D" w:rsidRPr="008B58AB">
        <w:t xml:space="preserve">, the UE shall first transmit the corresponding </w:t>
      </w:r>
      <w:r w:rsidR="00A95F87" w:rsidRPr="008B58AB">
        <w:rPr>
          <w:noProof/>
          <w:lang w:eastAsia="zh-CN"/>
        </w:rPr>
        <w:t xml:space="preserve">HARQ-ACK </w:t>
      </w:r>
      <w:r w:rsidR="0093274D" w:rsidRPr="008B58AB">
        <w:t xml:space="preserve">response once using PUCCH resource derived from the corresponding PDCCH CCE </w:t>
      </w:r>
      <w:r w:rsidR="00CC5BCE" w:rsidRPr="008B58AB">
        <w:t xml:space="preserve">index or EPDCCH ECCE index </w:t>
      </w:r>
      <w:r w:rsidR="0093274D" w:rsidRPr="008B58AB">
        <w:t xml:space="preserve">(as described in </w:t>
      </w:r>
      <w:r w:rsidR="00FE5A47" w:rsidRPr="008B58AB">
        <w:t>Subclause</w:t>
      </w:r>
      <w:r w:rsidR="00A95F87" w:rsidRPr="008B58AB">
        <w:t>s</w:t>
      </w:r>
      <w:r w:rsidR="0093274D" w:rsidRPr="008B58AB">
        <w:t xml:space="preserve"> 10.1</w:t>
      </w:r>
      <w:r w:rsidR="00A95F87" w:rsidRPr="008B58AB">
        <w:t>.2 and 10.1.3</w:t>
      </w:r>
      <w:r w:rsidR="0093274D" w:rsidRPr="008B58AB">
        <w:t xml:space="preserve">), and repeat the transmission of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14:anchorId="53480F7A" wp14:editId="0E86A187">
            <wp:extent cx="647700" cy="2476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rsidRPr="008B58AB">
        <w:t xml:space="preserve"> </w:t>
      </w:r>
      <w:r w:rsidR="0093274D" w:rsidRPr="008B58AB">
        <w:rPr>
          <w:noProof/>
          <w:lang w:eastAsia="zh-CN"/>
        </w:rPr>
        <w:t xml:space="preserve">times always using PUCCH resource </w:t>
      </w:r>
      <w:r w:rsidR="00DF64B1" w:rsidRPr="008B58AB">
        <w:rPr>
          <w:noProof/>
          <w:position w:val="-14"/>
        </w:rPr>
        <w:drawing>
          <wp:inline distT="0" distB="0" distL="0" distR="0" wp14:anchorId="5DEF623A" wp14:editId="43982F06">
            <wp:extent cx="733425" cy="2571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14:anchorId="4050DEDC" wp14:editId="7982640D">
            <wp:extent cx="733425" cy="25717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is configured by higher layers.</w:t>
      </w:r>
    </w:p>
    <w:p w14:paraId="093B0D52" w14:textId="77777777" w:rsidR="00A95F87" w:rsidRPr="008B58AB" w:rsidRDefault="006B285B" w:rsidP="00A95F87">
      <w:pPr>
        <w:ind w:left="284"/>
      </w:pPr>
      <w:r w:rsidRPr="008B58AB">
        <w:rPr>
          <w:rFonts w:hint="eastAsia"/>
        </w:rPr>
        <w:t>HARQ-ACK repetition is only applicable for UEs configured with one serving cell for FDD and TDD.</w:t>
      </w:r>
      <w:r w:rsidRPr="008B58AB">
        <w:rPr>
          <w:rFonts w:eastAsia="SimSun" w:hint="eastAsia"/>
          <w:lang w:eastAsia="zh-CN"/>
        </w:rPr>
        <w:t xml:space="preserve"> </w:t>
      </w:r>
      <w:r w:rsidR="0093274D" w:rsidRPr="008B58AB">
        <w:t xml:space="preserve">For TDD, </w:t>
      </w:r>
      <w:r w:rsidR="00A95F87" w:rsidRPr="008B58AB">
        <w:t xml:space="preserve">HARQ-ACK </w:t>
      </w:r>
      <w:r w:rsidR="0093274D" w:rsidRPr="008B58AB">
        <w:t xml:space="preserve">repetition is only applicable for </w:t>
      </w:r>
      <w:r w:rsidR="00A95F87" w:rsidRPr="008B58AB">
        <w:t xml:space="preserve">HARQ-ACK </w:t>
      </w:r>
      <w:r w:rsidR="0093274D" w:rsidRPr="008B58AB">
        <w:t>bundling.</w:t>
      </w:r>
      <w:r w:rsidR="00A95F87" w:rsidRPr="008B58AB">
        <w:t xml:space="preserve"> </w:t>
      </w:r>
    </w:p>
    <w:p w14:paraId="397AB9A3" w14:textId="77777777" w:rsidR="006B285B" w:rsidRPr="008B58AB" w:rsidRDefault="006B285B" w:rsidP="006B285B">
      <w:pPr>
        <w:ind w:left="284"/>
      </w:pPr>
      <w:r w:rsidRPr="008B58AB">
        <w:rPr>
          <w:rFonts w:hint="eastAsia"/>
        </w:rPr>
        <w:t xml:space="preserve">HARQ-ACK repetition can be enabled with PUCCH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8B58AB">
          <w:rPr>
            <w:rFonts w:hint="eastAsia"/>
          </w:rPr>
          <w:t>1a</w:t>
        </w:r>
      </w:smartTag>
      <w:r w:rsidRPr="008B58AB">
        <w:rPr>
          <w:rFonts w:hint="eastAsia"/>
        </w:rPr>
        <w:t>/1b on two antenna ports.</w:t>
      </w:r>
      <w:r w:rsidR="00137FD6" w:rsidRPr="008B58AB">
        <w:t xml:space="preserve"> For a UE configured for </w:t>
      </w:r>
      <w:r w:rsidR="00137FD6" w:rsidRPr="008B58AB">
        <w:rPr>
          <w:rFonts w:eastAsia="Malgun Gothic" w:hint="eastAsia"/>
          <w:lang w:eastAsia="ko-KR"/>
        </w:rPr>
        <w:t xml:space="preserve">two antenna port transmission for </w:t>
      </w:r>
      <w:r w:rsidR="00137FD6" w:rsidRPr="008B58AB">
        <w:rPr>
          <w:rFonts w:hint="eastAsia"/>
        </w:rPr>
        <w:t xml:space="preserve">HARQ-ACK repetition </w:t>
      </w:r>
      <w:r w:rsidR="00137FD6" w:rsidRPr="008B58AB">
        <w:t xml:space="preserve">with PUCCH format 1a/1b, </w:t>
      </w:r>
      <w:r w:rsidR="00137FD6" w:rsidRPr="008B58AB">
        <w:rPr>
          <w:rFonts w:eastAsia="Malgun Gothic" w:hint="eastAsia"/>
          <w:lang w:eastAsia="ko-KR"/>
        </w:rPr>
        <w:t xml:space="preserve">a PUCCH resource value </w:t>
      </w:r>
      <w:r w:rsidR="00DF64B1" w:rsidRPr="008B58AB">
        <w:rPr>
          <w:noProof/>
          <w:position w:val="-14"/>
        </w:rPr>
        <w:drawing>
          <wp:inline distT="0" distB="0" distL="0" distR="0" wp14:anchorId="1A454787" wp14:editId="6ED5C2CF">
            <wp:extent cx="733425" cy="257175"/>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maps to two PUCCH resources with the first PUCCH resource </w:t>
      </w:r>
      <w:r w:rsidR="00DF64B1" w:rsidRPr="008B58AB">
        <w:rPr>
          <w:noProof/>
          <w:position w:val="-14"/>
        </w:rPr>
        <w:drawing>
          <wp:inline distT="0" distB="0" distL="0" distR="0" wp14:anchorId="199F64F4" wp14:editId="12F0B1E5">
            <wp:extent cx="733425" cy="2571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2"/>
        </w:rPr>
        <w:drawing>
          <wp:inline distT="0" distB="0" distL="0" distR="0" wp14:anchorId="36E55C15" wp14:editId="180A6CD2">
            <wp:extent cx="190500" cy="23812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8B58AB">
        <w:rPr>
          <w:rFonts w:eastAsia="Malgun Gothic" w:hint="eastAsia"/>
          <w:lang w:eastAsia="ko-KR"/>
        </w:rPr>
        <w:t xml:space="preserve"> and </w:t>
      </w:r>
      <w:r w:rsidR="00137FD6" w:rsidRPr="008B58AB">
        <w:t xml:space="preserve">the second PUCCH resource </w:t>
      </w:r>
      <w:r w:rsidR="00DF64B1" w:rsidRPr="008B58AB">
        <w:rPr>
          <w:noProof/>
          <w:position w:val="-14"/>
        </w:rPr>
        <w:drawing>
          <wp:inline distT="0" distB="0" distL="0" distR="0" wp14:anchorId="62FD69F0" wp14:editId="2ED5F820">
            <wp:extent cx="733425" cy="257175"/>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t xml:space="preserve">for antenna port </w:t>
      </w:r>
      <w:r w:rsidR="00DF64B1" w:rsidRPr="008B58AB">
        <w:rPr>
          <w:noProof/>
          <w:position w:val="-10"/>
        </w:rPr>
        <w:drawing>
          <wp:inline distT="0" distB="0" distL="0" distR="0" wp14:anchorId="619CB898" wp14:editId="5462784F">
            <wp:extent cx="18097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rPr>
          <w:rFonts w:eastAsia="Malgun Gothic" w:hint="eastAsia"/>
          <w:lang w:eastAsia="ko-KR"/>
        </w:rPr>
        <w:t xml:space="preserve">, otherwise, the PUCCH resource value maps to a single PUCCH resource </w:t>
      </w:r>
      <w:r w:rsidR="00DF64B1" w:rsidRPr="008B58AB">
        <w:rPr>
          <w:noProof/>
          <w:position w:val="-14"/>
        </w:rPr>
        <w:drawing>
          <wp:inline distT="0" distB="0" distL="0" distR="0" wp14:anchorId="60AE476A" wp14:editId="18F689BF">
            <wp:extent cx="733425" cy="25717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0"/>
        </w:rPr>
        <w:drawing>
          <wp:inline distT="0" distB="0" distL="0" distR="0" wp14:anchorId="450F2EDE" wp14:editId="7285C340">
            <wp:extent cx="180975" cy="19050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t>.</w:t>
      </w:r>
    </w:p>
    <w:p w14:paraId="34307A8E" w14:textId="77777777" w:rsidR="00A95F87" w:rsidRPr="008B58AB" w:rsidRDefault="007E2549" w:rsidP="00A95F87">
      <w:pPr>
        <w:pStyle w:val="Heading3"/>
      </w:pPr>
      <w:r w:rsidRPr="008B58AB">
        <w:br w:type="page"/>
      </w:r>
      <w:bookmarkStart w:id="325" w:name="_Toc415085530"/>
      <w:r w:rsidR="00A95F87" w:rsidRPr="008B58AB">
        <w:t>10.1.5</w:t>
      </w:r>
      <w:r w:rsidR="00A95F87" w:rsidRPr="008B58AB">
        <w:tab/>
        <w:t>Scheduling Request (SR) procedure</w:t>
      </w:r>
      <w:bookmarkEnd w:id="325"/>
    </w:p>
    <w:p w14:paraId="42DA7958" w14:textId="77777777" w:rsidR="0093274D" w:rsidRPr="008B58AB" w:rsidRDefault="00FB3FB4">
      <w:pPr>
        <w:ind w:left="284"/>
        <w:rPr>
          <w:lang w:eastAsia="zh-CN"/>
        </w:rPr>
      </w:pPr>
      <w:r w:rsidRPr="008B58AB">
        <w:rPr>
          <w:noProof/>
          <w:lang w:eastAsia="zh-CN"/>
        </w:rPr>
        <w:t xml:space="preserve">A </w:t>
      </w:r>
      <w:r w:rsidR="004D32D8" w:rsidRPr="008B58AB">
        <w:rPr>
          <w:rFonts w:eastAsia="SimSun" w:hint="eastAsia"/>
          <w:noProof/>
          <w:lang w:eastAsia="zh-CN"/>
        </w:rPr>
        <w:t>non-BL/CE</w:t>
      </w:r>
      <w:r w:rsidR="004D32D8" w:rsidRPr="008B58AB">
        <w:rPr>
          <w:noProof/>
          <w:lang w:eastAsia="zh-CN"/>
        </w:rPr>
        <w:t xml:space="preserve"> </w:t>
      </w:r>
      <w:r w:rsidRPr="008B58AB">
        <w:rPr>
          <w:noProof/>
          <w:lang w:eastAsia="zh-CN"/>
        </w:rPr>
        <w:t>UE is configured by higher layers to transmit the SR on one antenna port or two antenna ports.</w:t>
      </w:r>
      <w:r w:rsidR="001F7EA1" w:rsidRPr="008B58AB">
        <w:rPr>
          <w:noProof/>
          <w:lang w:eastAsia="zh-CN"/>
        </w:rPr>
        <w:t xml:space="preserve"> </w:t>
      </w:r>
      <w:r w:rsidR="007E2549" w:rsidRPr="008B58AB">
        <w:rPr>
          <w:noProof/>
          <w:lang w:eastAsia="zh-CN"/>
        </w:rPr>
        <w:br/>
      </w:r>
      <w:r w:rsidR="004D32D8" w:rsidRPr="008B58AB">
        <w:rPr>
          <w:rFonts w:eastAsia="SimSun" w:hint="eastAsia"/>
          <w:noProof/>
          <w:lang w:eastAsia="zh-CN"/>
        </w:rPr>
        <w:t xml:space="preserve">For a non-BL/CE UE, </w:t>
      </w:r>
      <w:r w:rsidR="004D32D8" w:rsidRPr="008B58AB">
        <w:rPr>
          <w:noProof/>
          <w:lang w:eastAsia="zh-CN"/>
        </w:rPr>
        <w:t>t</w:t>
      </w:r>
      <w:r w:rsidR="004D32D8" w:rsidRPr="008B58AB">
        <w:rPr>
          <w:rFonts w:hint="eastAsia"/>
          <w:noProof/>
          <w:lang w:eastAsia="zh-CN"/>
        </w:rPr>
        <w:t xml:space="preserve">he </w:t>
      </w:r>
      <w:r w:rsidR="0093274D" w:rsidRPr="008B58AB">
        <w:rPr>
          <w:rFonts w:hint="eastAsia"/>
          <w:noProof/>
          <w:lang w:eastAsia="zh-CN"/>
        </w:rPr>
        <w:t>scheduling request shall be transmitted on the PUCCH resource</w:t>
      </w:r>
      <w:r w:rsidR="001F7EA1" w:rsidRPr="008B58AB">
        <w:rPr>
          <w:noProof/>
          <w:lang w:eastAsia="zh-CN"/>
        </w:rPr>
        <w:t>(s)</w:t>
      </w:r>
      <w:r w:rsidR="0093274D" w:rsidRPr="008B58AB">
        <w:rPr>
          <w:rFonts w:hint="eastAsia"/>
          <w:noProof/>
          <w:lang w:eastAsia="zh-CN"/>
        </w:rPr>
        <w:t xml:space="preserve"> </w:t>
      </w:r>
      <w:r w:rsidR="00DF64B1" w:rsidRPr="008B58AB">
        <w:rPr>
          <w:noProof/>
          <w:position w:val="-14"/>
        </w:rPr>
        <w:drawing>
          <wp:inline distT="0" distB="0" distL="0" distR="0" wp14:anchorId="10A06ED5" wp14:editId="75C8892A">
            <wp:extent cx="1123950" cy="25717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8B58AB">
        <w:t xml:space="preserve">for </w:t>
      </w:r>
      <w:r w:rsidR="00DF64B1" w:rsidRPr="008B58AB">
        <w:rPr>
          <w:noProof/>
          <w:position w:val="-10"/>
        </w:rPr>
        <w:drawing>
          <wp:inline distT="0" distB="0" distL="0" distR="0" wp14:anchorId="2942FB68" wp14:editId="09B39508">
            <wp:extent cx="14287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8B58AB">
        <w:t xml:space="preserve"> mapped to </w:t>
      </w:r>
      <w:r w:rsidR="001F7EA1" w:rsidRPr="008B58AB">
        <w:t xml:space="preserve">antenna port </w:t>
      </w:r>
      <w:r w:rsidR="001F7EA1" w:rsidRPr="008B58AB">
        <w:rPr>
          <w:i/>
        </w:rPr>
        <w:t>p</w:t>
      </w:r>
      <w:r w:rsidR="001F7EA1" w:rsidRPr="008B58AB">
        <w:t xml:space="preserve"> </w:t>
      </w:r>
      <w:r w:rsidR="0093274D" w:rsidRPr="008B58AB">
        <w:rPr>
          <w:rFonts w:hint="eastAsia"/>
          <w:lang w:eastAsia="zh-CN"/>
        </w:rPr>
        <w:t xml:space="preserve">as defined in [3], where </w:t>
      </w:r>
      <w:r w:rsidR="00DF64B1" w:rsidRPr="008B58AB">
        <w:rPr>
          <w:noProof/>
          <w:position w:val="-14"/>
        </w:rPr>
        <w:drawing>
          <wp:inline distT="0" distB="0" distL="0" distR="0" wp14:anchorId="49691BFD" wp14:editId="606388B5">
            <wp:extent cx="581025" cy="257175"/>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8B58AB">
        <w:rPr>
          <w:rFonts w:hint="eastAsia"/>
          <w:lang w:eastAsia="zh-CN"/>
        </w:rPr>
        <w:t xml:space="preserve"> is configured by higher layers</w:t>
      </w:r>
      <w:r w:rsidR="001B31D1" w:rsidRPr="008B58AB">
        <w:rPr>
          <w:lang w:eastAsia="zh-CN"/>
        </w:rPr>
        <w:t xml:space="preserve"> unless the SR coincides in time with the transmission of HARQ-ACK using PUCCH Format 3</w:t>
      </w:r>
      <w:r w:rsidR="00C64D5F" w:rsidRPr="008B58AB">
        <w:rPr>
          <w:lang w:eastAsia="zh-CN"/>
        </w:rPr>
        <w:t>/4/5</w:t>
      </w:r>
      <w:r w:rsidR="001B31D1" w:rsidRPr="008B58AB">
        <w:rPr>
          <w:lang w:eastAsia="zh-CN"/>
        </w:rPr>
        <w:t xml:space="preserve"> in which case the SR is multiplexed with HARQ-ACK according to </w:t>
      </w:r>
      <w:r w:rsidR="00FE5A47" w:rsidRPr="008B58AB">
        <w:rPr>
          <w:lang w:eastAsia="zh-CN"/>
        </w:rPr>
        <w:t>Subclause</w:t>
      </w:r>
      <w:r w:rsidR="001B31D1" w:rsidRPr="008B58AB">
        <w:rPr>
          <w:lang w:eastAsia="zh-CN"/>
        </w:rPr>
        <w:t xml:space="preserve"> 5.2.3.1 of [4]</w:t>
      </w:r>
      <w:r w:rsidR="0093274D" w:rsidRPr="008B58AB">
        <w:rPr>
          <w:rFonts w:hint="eastAsia"/>
          <w:lang w:eastAsia="zh-CN"/>
        </w:rPr>
        <w:t>.</w:t>
      </w:r>
      <w:r w:rsidR="0093274D" w:rsidRPr="008B58AB">
        <w:rPr>
          <w:rFonts w:hint="eastAsia"/>
          <w:noProof/>
          <w:lang w:eastAsia="zh-CN"/>
        </w:rPr>
        <w:t xml:space="preserve"> </w:t>
      </w:r>
      <w:r w:rsidR="0093274D" w:rsidRPr="008B58AB">
        <w:rPr>
          <w:lang w:eastAsia="zh-CN"/>
        </w:rPr>
        <w:t xml:space="preserve">The </w:t>
      </w:r>
      <w:r w:rsidR="004708C1" w:rsidRPr="008B58AB">
        <w:rPr>
          <w:lang w:eastAsia="zh-CN"/>
        </w:rPr>
        <w:t>subframe-</w:t>
      </w:r>
      <w:r w:rsidR="0093274D" w:rsidRPr="008B58AB">
        <w:rPr>
          <w:lang w:eastAsia="zh-CN"/>
        </w:rPr>
        <w:t xml:space="preserve">SR configuration for SR transmission periodicity </w:t>
      </w:r>
      <w:r w:rsidR="00DF64B1" w:rsidRPr="008B58AB">
        <w:rPr>
          <w:noProof/>
          <w:position w:val="-10"/>
          <w:sz w:val="19"/>
          <w:szCs w:val="19"/>
        </w:rPr>
        <w:drawing>
          <wp:inline distT="0" distB="0" distL="0" distR="0" wp14:anchorId="658072C0" wp14:editId="0BBF1847">
            <wp:extent cx="742950" cy="19050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8B58AB">
        <w:rPr>
          <w:lang w:eastAsia="zh-CN"/>
        </w:rPr>
        <w:t xml:space="preserve">and SR subframe offset </w:t>
      </w:r>
      <w:r w:rsidR="00DF64B1" w:rsidRPr="008B58AB">
        <w:rPr>
          <w:noProof/>
          <w:position w:val="-12"/>
          <w:sz w:val="19"/>
          <w:szCs w:val="19"/>
        </w:rPr>
        <w:drawing>
          <wp:inline distT="0" distB="0" distL="0" distR="0" wp14:anchorId="3D131E2E" wp14:editId="2179A201">
            <wp:extent cx="609600" cy="2000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8B58AB">
        <w:rPr>
          <w:lang w:eastAsia="zh-CN"/>
        </w:rPr>
        <w:t xml:space="preserve"> is </w:t>
      </w:r>
      <w:r w:rsidR="0093274D" w:rsidRPr="008B58AB">
        <w:rPr>
          <w:sz w:val="19"/>
          <w:szCs w:val="19"/>
          <w:lang w:eastAsia="zh-CN"/>
        </w:rPr>
        <w:t>defined in Table 10.1</w:t>
      </w:r>
      <w:r w:rsidR="00C90E3B" w:rsidRPr="008B58AB">
        <w:rPr>
          <w:sz w:val="19"/>
          <w:szCs w:val="19"/>
          <w:lang w:eastAsia="zh-CN"/>
        </w:rPr>
        <w:t>.5</w:t>
      </w:r>
      <w:r w:rsidR="0093274D" w:rsidRPr="008B58AB">
        <w:rPr>
          <w:sz w:val="19"/>
          <w:szCs w:val="19"/>
          <w:lang w:eastAsia="zh-CN"/>
        </w:rPr>
        <w:t>-</w:t>
      </w:r>
      <w:r w:rsidR="00C90E3B" w:rsidRPr="008B58AB">
        <w:rPr>
          <w:sz w:val="19"/>
          <w:szCs w:val="19"/>
          <w:lang w:eastAsia="zh-CN"/>
        </w:rPr>
        <w:t>1</w:t>
      </w:r>
      <w:r w:rsidR="0093274D" w:rsidRPr="008B58AB">
        <w:rPr>
          <w:sz w:val="19"/>
          <w:szCs w:val="19"/>
          <w:lang w:eastAsia="zh-CN"/>
        </w:rPr>
        <w:t xml:space="preserve"> </w:t>
      </w:r>
      <w:r w:rsidR="0093274D" w:rsidRPr="008B58AB">
        <w:rPr>
          <w:rFonts w:hint="eastAsia"/>
          <w:sz w:val="19"/>
          <w:szCs w:val="19"/>
          <w:lang w:eastAsia="zh-CN"/>
        </w:rPr>
        <w:t xml:space="preserve">by </w:t>
      </w:r>
      <w:r w:rsidR="0093274D" w:rsidRPr="008B58AB">
        <w:rPr>
          <w:sz w:val="19"/>
          <w:szCs w:val="19"/>
          <w:lang w:eastAsia="zh-CN"/>
        </w:rPr>
        <w:t xml:space="preserve">the parameter </w:t>
      </w:r>
      <w:r w:rsidR="0093274D" w:rsidRPr="008B58AB">
        <w:rPr>
          <w:i/>
          <w:sz w:val="19"/>
          <w:szCs w:val="19"/>
          <w:lang w:eastAsia="zh-CN"/>
        </w:rPr>
        <w:t>sr-ConfigIndex</w:t>
      </w:r>
      <w:r w:rsidR="0093274D" w:rsidRPr="008B58AB">
        <w:rPr>
          <w:rFonts w:hint="eastAsia"/>
          <w:lang w:eastAsia="zh-CN"/>
        </w:rPr>
        <w:t xml:space="preserve"> </w:t>
      </w:r>
      <w:r w:rsidR="00DF64B1" w:rsidRPr="008B58AB">
        <w:rPr>
          <w:noProof/>
          <w:position w:val="-12"/>
        </w:rPr>
        <w:drawing>
          <wp:inline distT="0" distB="0" distL="0" distR="0" wp14:anchorId="5248CB4A" wp14:editId="4DABC84C">
            <wp:extent cx="190500" cy="2000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8B58AB">
        <w:rPr>
          <w:rFonts w:hint="eastAsia"/>
          <w:lang w:val="en-US" w:eastAsia="zh-CN"/>
        </w:rPr>
        <w:t xml:space="preserve"> </w:t>
      </w:r>
      <w:r w:rsidR="0093274D" w:rsidRPr="008B58AB">
        <w:rPr>
          <w:sz w:val="19"/>
          <w:szCs w:val="19"/>
          <w:lang w:val="en-US" w:eastAsia="zh-CN"/>
        </w:rPr>
        <w:t>given by higher layers</w:t>
      </w:r>
      <w:r w:rsidR="0093274D" w:rsidRPr="008B58AB">
        <w:rPr>
          <w:lang w:eastAsia="zh-CN"/>
        </w:rPr>
        <w:t xml:space="preserve">. </w:t>
      </w:r>
    </w:p>
    <w:p w14:paraId="526E040D" w14:textId="77777777" w:rsidR="004708C1" w:rsidRPr="008B58AB" w:rsidRDefault="004708C1" w:rsidP="004708C1">
      <w:pPr>
        <w:ind w:left="284"/>
        <w:rPr>
          <w:lang w:eastAsia="zh-CN"/>
        </w:rPr>
      </w:pPr>
      <w:r w:rsidRPr="008B58AB">
        <w:t>Subframe-</w:t>
      </w:r>
      <w:r w:rsidR="0093274D" w:rsidRPr="008B58AB">
        <w:t xml:space="preserve">SR transmission instances are the uplink subframes satisfying </w:t>
      </w:r>
      <w:r w:rsidR="00DF64B1" w:rsidRPr="008B58AB">
        <w:rPr>
          <w:noProof/>
          <w:position w:val="-16"/>
          <w:sz w:val="19"/>
          <w:szCs w:val="19"/>
        </w:rPr>
        <w:drawing>
          <wp:inline distT="0" distB="0" distL="0" distR="0" wp14:anchorId="522FF376" wp14:editId="149BC645">
            <wp:extent cx="2847975" cy="2667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93274D" w:rsidRPr="008B58AB">
        <w:rPr>
          <w:rFonts w:hint="eastAsia"/>
          <w:lang w:eastAsia="zh-CN"/>
        </w:rPr>
        <w:t>.</w:t>
      </w:r>
      <w:r w:rsidRPr="008B58AB">
        <w:rPr>
          <w:lang w:eastAsia="zh-CN"/>
        </w:rPr>
        <w:t xml:space="preserve"> </w:t>
      </w:r>
    </w:p>
    <w:p w14:paraId="619E53D1" w14:textId="77777777" w:rsidR="004708C1" w:rsidRPr="008B58AB" w:rsidRDefault="004708C1" w:rsidP="004708C1">
      <w:pPr>
        <w:ind w:left="284"/>
        <w:rPr>
          <w:lang w:eastAsia="zh-CN"/>
        </w:rPr>
      </w:pPr>
      <w:r w:rsidRPr="008B58AB">
        <w:rPr>
          <w:lang w:eastAsia="zh-CN"/>
        </w:rPr>
        <w:t xml:space="preserve">The slot-SR configuration for SR transmission periodicity </w:t>
      </w:r>
      <w:r w:rsidR="00DF64B1" w:rsidRPr="008B58AB">
        <w:rPr>
          <w:noProof/>
          <w:position w:val="-10"/>
          <w:sz w:val="19"/>
          <w:szCs w:val="19"/>
        </w:rPr>
        <w:drawing>
          <wp:inline distT="0" distB="0" distL="0" distR="0" wp14:anchorId="3711F4B9" wp14:editId="46E624C3">
            <wp:extent cx="742950"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slot offset </w:t>
      </w:r>
      <w:r w:rsidR="00DF64B1" w:rsidRPr="008B58AB">
        <w:rPr>
          <w:noProof/>
          <w:position w:val="-12"/>
          <w:sz w:val="19"/>
          <w:szCs w:val="19"/>
        </w:rPr>
        <w:drawing>
          <wp:inline distT="0" distB="0" distL="0" distR="0" wp14:anchorId="061D3897" wp14:editId="2A10B3FA">
            <wp:extent cx="609600" cy="200025"/>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10.1.5-1A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sr-ConfigIndexSlot</w:t>
      </w:r>
      <w:r w:rsidRPr="008B58AB">
        <w:rPr>
          <w:rFonts w:hint="eastAsia"/>
          <w:lang w:eastAsia="zh-CN"/>
        </w:rPr>
        <w:t xml:space="preserve"> </w:t>
      </w:r>
      <w:r w:rsidR="00DF64B1" w:rsidRPr="008B58AB">
        <w:rPr>
          <w:noProof/>
          <w:position w:val="-12"/>
        </w:rPr>
        <w:drawing>
          <wp:inline distT="0" distB="0" distL="0" distR="0" wp14:anchorId="5DD53D5C" wp14:editId="589FCD75">
            <wp:extent cx="190500" cy="2000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14:paraId="120264C0" w14:textId="77777777" w:rsidR="004708C1" w:rsidRPr="008B58AB" w:rsidRDefault="004708C1" w:rsidP="004708C1">
      <w:pPr>
        <w:ind w:left="284"/>
      </w:pPr>
      <w:r w:rsidRPr="008B58AB">
        <w:t>Slot-SR transmission instances are the uplink slots satisfying</w:t>
      </w:r>
    </w:p>
    <w:p w14:paraId="00DFDBD7" w14:textId="77777777" w:rsidR="004708C1" w:rsidRPr="008B58AB" w:rsidRDefault="004708C1" w:rsidP="004708C1">
      <w:pPr>
        <w:ind w:left="284"/>
        <w:rPr>
          <w:lang w:eastAsia="zh-CN"/>
        </w:rPr>
      </w:pPr>
      <w:r w:rsidRPr="008B58AB">
        <w:rPr>
          <w:position w:val="-14"/>
          <w:lang w:eastAsia="zh-CN"/>
        </w:rPr>
        <w:object w:dxaOrig="4540" w:dyaOrig="380" w14:anchorId="0599F5F2">
          <v:shape id="_x0000_i1378" type="#_x0000_t75" style="width:227.4pt;height:18.6pt" o:ole="">
            <v:imagedata r:id="rId1018" o:title=""/>
          </v:shape>
          <o:OLEObject Type="Embed" ProgID="Equation.3" ShapeID="_x0000_i1378" DrawAspect="Content" ObjectID="_1597682930" r:id="rId1019"/>
        </w:object>
      </w:r>
      <w:r w:rsidRPr="008B58AB">
        <w:rPr>
          <w:rFonts w:hint="eastAsia"/>
          <w:lang w:eastAsia="zh-CN"/>
        </w:rPr>
        <w:t>.</w:t>
      </w:r>
    </w:p>
    <w:p w14:paraId="27018287" w14:textId="77777777" w:rsidR="004708C1" w:rsidRPr="008B58AB" w:rsidRDefault="004708C1" w:rsidP="004708C1">
      <w:pPr>
        <w:ind w:left="284"/>
        <w:rPr>
          <w:lang w:eastAsia="zh-CN"/>
        </w:rPr>
      </w:pPr>
      <w:r w:rsidRPr="008B58AB">
        <w:rPr>
          <w:lang w:eastAsia="zh-CN"/>
        </w:rPr>
        <w:t xml:space="preserve">The subslot-SR configuration for SR transmission periodicity </w:t>
      </w:r>
      <w:r w:rsidR="00DF64B1" w:rsidRPr="008B58AB">
        <w:rPr>
          <w:noProof/>
          <w:position w:val="-10"/>
          <w:sz w:val="19"/>
          <w:szCs w:val="19"/>
        </w:rPr>
        <w:drawing>
          <wp:inline distT="0" distB="0" distL="0" distR="0" wp14:anchorId="7E7D02BA" wp14:editId="1CDE9428">
            <wp:extent cx="742950" cy="19050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subslot offset </w:t>
      </w:r>
      <w:r w:rsidR="00DF64B1" w:rsidRPr="008B58AB">
        <w:rPr>
          <w:noProof/>
          <w:position w:val="-12"/>
          <w:sz w:val="19"/>
          <w:szCs w:val="19"/>
        </w:rPr>
        <w:drawing>
          <wp:inline distT="0" distB="0" distL="0" distR="0" wp14:anchorId="21E67C4E" wp14:editId="223B718A">
            <wp:extent cx="609600" cy="2000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10.1.5-1B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sr-ConfigIndexSubslot</w:t>
      </w:r>
      <w:r w:rsidRPr="008B58AB">
        <w:rPr>
          <w:rFonts w:hint="eastAsia"/>
          <w:lang w:eastAsia="zh-CN"/>
        </w:rPr>
        <w:t xml:space="preserve"> </w:t>
      </w:r>
      <w:r w:rsidR="00DF64B1" w:rsidRPr="008B58AB">
        <w:rPr>
          <w:noProof/>
          <w:position w:val="-12"/>
        </w:rPr>
        <w:drawing>
          <wp:inline distT="0" distB="0" distL="0" distR="0" wp14:anchorId="5D7F6D42" wp14:editId="7C8F6AAB">
            <wp:extent cx="190500" cy="2000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14:paraId="7FF92A17" w14:textId="77777777" w:rsidR="004708C1" w:rsidRPr="008B58AB" w:rsidRDefault="004708C1" w:rsidP="004708C1">
      <w:pPr>
        <w:ind w:left="284"/>
        <w:rPr>
          <w:lang w:eastAsia="zh-CN"/>
        </w:rPr>
      </w:pPr>
      <w:r w:rsidRPr="008B58AB">
        <w:t>Subslot-SR transmission instances are the uplink slots satisfying</w:t>
      </w:r>
    </w:p>
    <w:p w14:paraId="14D0B0C7" w14:textId="77777777" w:rsidR="0093274D" w:rsidRPr="008B58AB" w:rsidRDefault="004708C1" w:rsidP="004708C1">
      <w:pPr>
        <w:ind w:left="284"/>
        <w:rPr>
          <w:lang w:eastAsia="zh-CN"/>
        </w:rPr>
      </w:pPr>
      <w:r w:rsidRPr="008B58AB">
        <w:rPr>
          <w:position w:val="-14"/>
          <w:lang w:eastAsia="zh-CN"/>
        </w:rPr>
        <w:object w:dxaOrig="5760" w:dyaOrig="380" w14:anchorId="24FC1F54">
          <v:shape id="_x0000_i1379" type="#_x0000_t75" style="width:4in;height:18.6pt" o:ole="">
            <v:imagedata r:id="rId1020" o:title=""/>
          </v:shape>
          <o:OLEObject Type="Embed" ProgID="Equation.3" ShapeID="_x0000_i1379" DrawAspect="Content" ObjectID="_1597682931" r:id="rId1021"/>
        </w:object>
      </w:r>
      <w:r w:rsidRPr="008B58AB">
        <w:rPr>
          <w:lang w:eastAsia="zh-CN"/>
        </w:rPr>
        <w:t xml:space="preserve">, where </w:t>
      </w:r>
      <w:r w:rsidRPr="008B58AB">
        <w:rPr>
          <w:position w:val="-12"/>
          <w:lang w:eastAsia="zh-CN"/>
        </w:rPr>
        <w:object w:dxaOrig="400" w:dyaOrig="360" w14:anchorId="774AA112">
          <v:shape id="_x0000_i1380" type="#_x0000_t75" style="width:21pt;height:18pt" o:ole="">
            <v:imagedata r:id="rId1022" o:title=""/>
          </v:shape>
          <o:OLEObject Type="Embed" ProgID="Equation.3" ShapeID="_x0000_i1380" DrawAspect="Content" ObjectID="_1597682932" r:id="rId1023"/>
        </w:object>
      </w:r>
      <w:r w:rsidRPr="008B58AB">
        <w:rPr>
          <w:lang w:eastAsia="zh-CN"/>
        </w:rPr>
        <w:t xml:space="preserve"> is the subslot index within a subframe.</w:t>
      </w:r>
    </w:p>
    <w:p w14:paraId="251A7A44" w14:textId="77777777" w:rsidR="004D32D8" w:rsidRPr="008B58AB" w:rsidRDefault="004D32D8" w:rsidP="004D32D8">
      <w:pPr>
        <w:ind w:left="284"/>
        <w:rPr>
          <w:rFonts w:eastAsia="SimSun"/>
          <w:lang w:eastAsia="zh-CN"/>
        </w:rPr>
      </w:pPr>
      <w:r w:rsidRPr="008B58AB">
        <w:rPr>
          <w:rFonts w:eastAsia="SimSun" w:hint="eastAsia"/>
          <w:lang w:eastAsia="zh-CN"/>
        </w:rPr>
        <w:t>F</w:t>
      </w:r>
      <w:r w:rsidRPr="008B58AB">
        <w:rPr>
          <w:rFonts w:eastAsia="SimSun"/>
          <w:lang w:eastAsia="zh-CN"/>
        </w:rPr>
        <w:t>o</w:t>
      </w:r>
      <w:r w:rsidRPr="008B58AB">
        <w:rPr>
          <w:rFonts w:eastAsia="SimSun" w:hint="eastAsia"/>
          <w:lang w:eastAsia="zh-CN"/>
        </w:rPr>
        <w:t xml:space="preserve">r a BL/CE UE, the scheduling request shall be transmitted </w:t>
      </w:r>
      <w:r w:rsidRPr="008B58AB">
        <w:rPr>
          <w:rFonts w:hint="eastAsia"/>
          <w:noProof/>
          <w:lang w:eastAsia="zh-CN"/>
        </w:rPr>
        <w:t>on the PUCCH resource</w:t>
      </w:r>
      <w:r w:rsidRPr="008B58AB">
        <w:rPr>
          <w:noProof/>
          <w:lang w:eastAsia="zh-CN"/>
        </w:rPr>
        <w:t>(s)</w:t>
      </w:r>
      <w:r w:rsidRPr="008B58AB">
        <w:rPr>
          <w:rFonts w:hint="eastAsia"/>
          <w:noProof/>
          <w:lang w:eastAsia="zh-CN"/>
        </w:rPr>
        <w:t xml:space="preserve"> </w:t>
      </w:r>
      <w:r w:rsidRPr="008B58AB">
        <w:rPr>
          <w:position w:val="-14"/>
        </w:rPr>
        <w:object w:dxaOrig="1800" w:dyaOrig="400" w14:anchorId="05121B4A">
          <v:shape id="_x0000_i1381" type="#_x0000_t75" style="width:90pt;height:21pt" o:ole="">
            <v:imagedata r:id="rId1024" o:title=""/>
          </v:shape>
          <o:OLEObject Type="Embed" ProgID="Equation.3" ShapeID="_x0000_i1381" DrawAspect="Content" ObjectID="_1597682933" r:id="rId1025"/>
        </w:object>
      </w:r>
      <w:r w:rsidRPr="008B58AB">
        <w:t xml:space="preserve"> mapped to antenna port </w:t>
      </w:r>
      <w:r w:rsidR="00DF64B1" w:rsidRPr="008B58AB">
        <w:rPr>
          <w:noProof/>
          <w:position w:val="-10"/>
        </w:rPr>
        <w:drawing>
          <wp:inline distT="0" distB="0" distL="0" distR="0" wp14:anchorId="22ADA127" wp14:editId="7A0C22A4">
            <wp:extent cx="18097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rPr>
          <w:rFonts w:hint="eastAsia"/>
          <w:lang w:eastAsia="zh-CN"/>
        </w:rPr>
        <w:t xml:space="preserve">as defined in [3], where </w:t>
      </w:r>
      <w:r w:rsidRPr="008B58AB">
        <w:rPr>
          <w:position w:val="-14"/>
        </w:rPr>
        <w:object w:dxaOrig="940" w:dyaOrig="400" w14:anchorId="3E99E6BD">
          <v:shape id="_x0000_i1382" type="#_x0000_t75" style="width:47.4pt;height:21pt" o:ole="">
            <v:imagedata r:id="rId1026" o:title=""/>
          </v:shape>
          <o:OLEObject Type="Embed" ProgID="Equation.3" ShapeID="_x0000_i1382" DrawAspect="Content" ObjectID="_1597682934" r:id="rId1027"/>
        </w:object>
      </w:r>
      <w:r w:rsidRPr="008B58AB">
        <w:rPr>
          <w:rFonts w:hint="eastAsia"/>
          <w:lang w:eastAsia="zh-CN"/>
        </w:rPr>
        <w:t xml:space="preserve"> is configured by higher layers.</w:t>
      </w:r>
      <w:r w:rsidRPr="008B58AB">
        <w:rPr>
          <w:rFonts w:hint="eastAsia"/>
          <w:noProof/>
          <w:lang w:eastAsia="zh-CN"/>
        </w:rPr>
        <w:t xml:space="preserve"> </w:t>
      </w:r>
      <w:r w:rsidRPr="008B58AB">
        <w:rPr>
          <w:lang w:eastAsia="zh-CN"/>
        </w:rPr>
        <w:t xml:space="preserve">The SR configuration for SR transmission periodicity </w:t>
      </w:r>
      <w:r w:rsidR="00DF64B1" w:rsidRPr="008B58AB">
        <w:rPr>
          <w:noProof/>
          <w:position w:val="-10"/>
          <w:sz w:val="19"/>
          <w:szCs w:val="19"/>
        </w:rPr>
        <w:drawing>
          <wp:inline distT="0" distB="0" distL="0" distR="0" wp14:anchorId="3135AF90" wp14:editId="739CE50D">
            <wp:extent cx="742950"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lang w:eastAsia="zh-CN"/>
        </w:rPr>
        <w:t xml:space="preserve">and SR subframe offset </w:t>
      </w:r>
      <w:r w:rsidR="00DF64B1" w:rsidRPr="008B58AB">
        <w:rPr>
          <w:noProof/>
          <w:position w:val="-12"/>
          <w:sz w:val="19"/>
          <w:szCs w:val="19"/>
        </w:rPr>
        <w:drawing>
          <wp:inline distT="0" distB="0" distL="0" distR="0" wp14:anchorId="650C1756" wp14:editId="1BE82293">
            <wp:extent cx="609600" cy="200025"/>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w:t>
      </w:r>
      <w:r w:rsidRPr="008B58AB">
        <w:rPr>
          <w:rFonts w:hint="eastAsia"/>
          <w:lang w:eastAsia="zh-CN"/>
        </w:rPr>
        <w:t xml:space="preserve"> </w:t>
      </w:r>
      <w:r w:rsidR="00DF64B1" w:rsidRPr="008B58AB">
        <w:rPr>
          <w:noProof/>
          <w:position w:val="-12"/>
        </w:rPr>
        <w:drawing>
          <wp:inline distT="0" distB="0" distL="0" distR="0" wp14:anchorId="33831D32" wp14:editId="4803DF0E">
            <wp:extent cx="190500" cy="200025"/>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r w:rsidRPr="008B58AB">
        <w:rPr>
          <w:rFonts w:eastAsia="SimSun" w:hint="eastAsia"/>
          <w:lang w:eastAsia="zh-CN"/>
        </w:rPr>
        <w:t xml:space="preserve">The </w:t>
      </w:r>
      <w:r w:rsidRPr="008B58AB">
        <w:t xml:space="preserve">SR transmission instances are </w:t>
      </w:r>
      <w:r w:rsidRPr="008B58AB">
        <w:rPr>
          <w:position w:val="-14"/>
        </w:rPr>
        <w:object w:dxaOrig="980" w:dyaOrig="400" w14:anchorId="5790F865">
          <v:shape id="_x0000_i1383" type="#_x0000_t75" style="width:48.6pt;height:21pt" o:ole="">
            <v:imagedata r:id="rId1028" o:title=""/>
          </v:shape>
          <o:OLEObject Type="Embed" ProgID="Equation.3" ShapeID="_x0000_i1383" DrawAspect="Content" ObjectID="_1597682935" r:id="rId1029"/>
        </w:object>
      </w:r>
      <w:r w:rsidRPr="008B58AB">
        <w:t xml:space="preserve"> </w:t>
      </w:r>
      <w:r w:rsidRPr="008B58AB">
        <w:rPr>
          <w:rFonts w:eastAsia="SimSun" w:hint="eastAsia"/>
          <w:lang w:eastAsia="zh-CN"/>
        </w:rPr>
        <w:t xml:space="preserve">consecutive BL/CE </w:t>
      </w:r>
      <w:r w:rsidRPr="008B58AB">
        <w:t>uplink subframes</w:t>
      </w:r>
      <w:r w:rsidR="008576A0" w:rsidRPr="008B58AB">
        <w:t xml:space="preserve"> when</w:t>
      </w:r>
      <w:r w:rsidRPr="008B58AB">
        <w:t xml:space="preserve"> </w:t>
      </w:r>
      <w:r w:rsidR="00C2554A" w:rsidRPr="008B58AB">
        <w:rPr>
          <w:rFonts w:ascii="Calibri" w:eastAsia="SimSun" w:hAnsi="Calibri"/>
          <w:sz w:val="22"/>
          <w:szCs w:val="22"/>
          <w:lang w:val="en-US" w:eastAsia="zh-CN"/>
        </w:rPr>
        <w:object w:dxaOrig="990" w:dyaOrig="390" w14:anchorId="6F963280">
          <v:shape id="_x0000_i1384" type="#_x0000_t75" style="width:50.4pt;height:20.4pt" o:ole="">
            <v:imagedata r:id="rId1030" o:title=""/>
          </v:shape>
          <o:OLEObject Type="Embed" ProgID="Equation.3" ShapeID="_x0000_i1384" DrawAspect="Content" ObjectID="_1597682936" r:id="rId1031"/>
        </w:object>
      </w:r>
      <w:r w:rsidR="00C2554A" w:rsidRPr="008B58AB">
        <w:rPr>
          <w:rFonts w:eastAsia="SimSun"/>
          <w:lang w:eastAsia="zh-CN"/>
        </w:rPr>
        <w:t xml:space="preserve">&gt;1, or one (BL/CE or non-BL/CE) uplink subframe when </w:t>
      </w:r>
      <w:r w:rsidR="00C2554A" w:rsidRPr="008B58AB">
        <w:rPr>
          <w:rFonts w:ascii="Calibri" w:eastAsia="SimSun" w:hAnsi="Calibri"/>
          <w:sz w:val="22"/>
          <w:szCs w:val="22"/>
          <w:lang w:val="en-US" w:eastAsia="zh-CN"/>
        </w:rPr>
        <w:object w:dxaOrig="990" w:dyaOrig="390" w14:anchorId="701C4358">
          <v:shape id="_x0000_i1385" type="#_x0000_t75" style="width:50.4pt;height:20.4pt" o:ole="">
            <v:imagedata r:id="rId1030" o:title=""/>
          </v:shape>
          <o:OLEObject Type="Embed" ProgID="Equation.3" ShapeID="_x0000_i1385" DrawAspect="Content" ObjectID="_1597682937" r:id="rId1032"/>
        </w:object>
      </w:r>
      <w:r w:rsidR="00C2554A" w:rsidRPr="008B58AB">
        <w:rPr>
          <w:rFonts w:eastAsia="SimSun"/>
          <w:lang w:eastAsia="zh-CN"/>
        </w:rPr>
        <w:t>=1,</w:t>
      </w:r>
      <w:r w:rsidR="00C2554A" w:rsidRPr="008B58AB">
        <w:rPr>
          <w:rFonts w:eastAsia="SimSun" w:hint="eastAsia"/>
          <w:lang w:eastAsia="zh-CN"/>
        </w:rPr>
        <w:t xml:space="preserve"> where </w:t>
      </w:r>
      <w:r w:rsidR="008A7596">
        <w:rPr>
          <w:position w:val="-14"/>
        </w:rPr>
        <w:pict w14:anchorId="07508813">
          <v:shape id="_x0000_i1386" type="#_x0000_t75" style="width:48.6pt;height:21pt">
            <v:imagedata r:id="rId1033" o:title=""/>
          </v:shape>
        </w:pict>
      </w:r>
      <w:r w:rsidR="00C2554A" w:rsidRPr="008B58AB">
        <w:rPr>
          <w:rFonts w:eastAsia="SimSun" w:hint="eastAsia"/>
          <w:lang w:eastAsia="zh-CN"/>
        </w:rPr>
        <w:t xml:space="preserve"> is provided by higher layer</w:t>
      </w:r>
      <w:r w:rsidR="00C2554A" w:rsidRPr="008B58AB">
        <w:rPr>
          <w:rFonts w:eastAsia="SimSun"/>
          <w:lang w:eastAsia="zh-CN"/>
        </w:rPr>
        <w:t xml:space="preserve"> parameter </w:t>
      </w:r>
      <w:r w:rsidR="00C2554A" w:rsidRPr="008B58AB">
        <w:rPr>
          <w:rFonts w:eastAsia="SimSun"/>
          <w:i/>
          <w:lang w:eastAsia="zh-CN"/>
        </w:rPr>
        <w:t>NumRepetitionCE</w:t>
      </w:r>
      <w:r w:rsidR="00C2554A" w:rsidRPr="008B58AB">
        <w:rPr>
          <w:rFonts w:eastAsia="SimSun" w:hint="eastAsia"/>
          <w:i/>
          <w:lang w:eastAsia="zh-CN"/>
        </w:rPr>
        <w:t>-format1</w:t>
      </w:r>
      <w:r w:rsidR="008576A0" w:rsidRPr="008B58AB">
        <w:rPr>
          <w:rFonts w:eastAsia="SimSun"/>
          <w:lang w:eastAsia="zh-CN"/>
        </w:rPr>
        <w:t>,</w:t>
      </w:r>
      <w:r w:rsidR="00C2554A" w:rsidRPr="008B58AB">
        <w:rPr>
          <w:rFonts w:eastAsia="SimSun" w:hint="eastAsia"/>
          <w:lang w:eastAsia="zh-CN"/>
        </w:rPr>
        <w:t xml:space="preserve"> </w:t>
      </w:r>
      <w:r w:rsidRPr="008B58AB">
        <w:rPr>
          <w:rFonts w:eastAsia="SimSun" w:hint="eastAsia"/>
          <w:lang w:eastAsia="zh-CN"/>
        </w:rPr>
        <w:t xml:space="preserve">starting from a subframe </w:t>
      </w:r>
      <w:r w:rsidRPr="008B58AB">
        <w:t xml:space="preserve">satisfying </w:t>
      </w:r>
      <w:r w:rsidR="00DF64B1" w:rsidRPr="008B58AB">
        <w:rPr>
          <w:noProof/>
          <w:position w:val="-16"/>
          <w:sz w:val="19"/>
          <w:szCs w:val="19"/>
        </w:rPr>
        <w:drawing>
          <wp:inline distT="0" distB="0" distL="0" distR="0" wp14:anchorId="3780F32E" wp14:editId="68FE00FA">
            <wp:extent cx="2847975" cy="2667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8B58AB">
        <w:rPr>
          <w:rFonts w:eastAsia="SimSun"/>
          <w:lang w:eastAsia="zh-CN"/>
        </w:rPr>
        <w:t>.</w:t>
      </w:r>
    </w:p>
    <w:p w14:paraId="03D1507C" w14:textId="77777777" w:rsidR="0093274D" w:rsidRPr="008B58AB" w:rsidRDefault="0093274D">
      <w:pPr>
        <w:ind w:left="284"/>
        <w:rPr>
          <w:lang w:eastAsia="zh-CN"/>
        </w:rPr>
      </w:pPr>
    </w:p>
    <w:p w14:paraId="100946FE" w14:textId="77777777" w:rsidR="004708C1" w:rsidRPr="008B58AB" w:rsidRDefault="0093274D"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00C90E3B" w:rsidRPr="008B58AB">
        <w:rPr>
          <w:lang w:val="en-US" w:eastAsia="zh-CN"/>
        </w:rPr>
        <w:t>.5</w:t>
      </w:r>
      <w:r w:rsidRPr="008B58AB">
        <w:rPr>
          <w:lang w:val="en-US"/>
        </w:rPr>
        <w:t>-</w:t>
      </w:r>
      <w:r w:rsidR="00C90E3B" w:rsidRPr="008B58AB">
        <w:rPr>
          <w:lang w:val="en-US"/>
        </w:rPr>
        <w:t>1</w:t>
      </w:r>
      <w:r w:rsidRPr="008B58AB">
        <w:rPr>
          <w:lang w:val="en-US"/>
        </w:rPr>
        <w:t>: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subframe offset configuration</w:t>
      </w:r>
      <w:r w:rsidR="004708C1" w:rsidRPr="008B58AB">
        <w:rPr>
          <w:lang w:val="en-US" w:eastAsia="zh-CN"/>
        </w:rPr>
        <w:t xml:space="preserve"> for subframe-SR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8B58AB" w14:paraId="4F4EA1C0" w14:textId="77777777">
        <w:trPr>
          <w:cantSplit/>
          <w:jc w:val="center"/>
        </w:trPr>
        <w:tc>
          <w:tcPr>
            <w:tcW w:w="0" w:type="auto"/>
            <w:shd w:val="clear" w:color="auto" w:fill="E0E0E0"/>
            <w:vAlign w:val="center"/>
          </w:tcPr>
          <w:p w14:paraId="4EF53C9D" w14:textId="77777777"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configuration</w:t>
            </w:r>
            <w:r w:rsidRPr="008B58AB">
              <w:rPr>
                <w:lang w:val="en-US"/>
              </w:rPr>
              <w:t xml:space="preserve"> Index</w:t>
            </w:r>
            <w:r w:rsidR="007E2549" w:rsidRPr="008B58AB">
              <w:rPr>
                <w:lang w:val="en-US"/>
              </w:rPr>
              <w:br/>
            </w:r>
            <w:r w:rsidRPr="008B58AB">
              <w:rPr>
                <w:lang w:val="en-US"/>
              </w:rPr>
              <w:t xml:space="preserve"> </w:t>
            </w:r>
            <w:r w:rsidR="00DF64B1" w:rsidRPr="008B58AB">
              <w:rPr>
                <w:noProof/>
                <w:position w:val="-12"/>
              </w:rPr>
              <w:drawing>
                <wp:inline distT="0" distB="0" distL="0" distR="0" wp14:anchorId="73786BC8" wp14:editId="6DCBC63F">
                  <wp:extent cx="190500" cy="2000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312331AC" w14:textId="77777777" w:rsidR="0093274D" w:rsidRPr="008B58AB" w:rsidRDefault="0093274D" w:rsidP="007E2549">
            <w:pPr>
              <w:pStyle w:val="TAH"/>
              <w:rPr>
                <w:lang w:val="en-US"/>
              </w:rPr>
            </w:pPr>
            <w:r w:rsidRPr="008B58AB">
              <w:rPr>
                <w:lang w:val="en-US"/>
              </w:rPr>
              <w:t xml:space="preserve">SR </w:t>
            </w:r>
            <w:r w:rsidRPr="008B58AB">
              <w:rPr>
                <w:rFonts w:eastAsia="SimSun" w:hint="eastAsia"/>
                <w:lang w:eastAsia="zh-CN"/>
              </w:rPr>
              <w:t>p</w:t>
            </w:r>
            <w:r w:rsidRPr="008B58AB">
              <w:t xml:space="preserve">eriodicity </w:t>
            </w:r>
            <w:r w:rsidRPr="008B58AB">
              <w:rPr>
                <w:lang w:val="en-US"/>
              </w:rPr>
              <w:t>(ms)</w:t>
            </w:r>
            <w:r w:rsidR="007E2549" w:rsidRPr="008B58AB">
              <w:rPr>
                <w:lang w:val="en-US"/>
              </w:rPr>
              <w:br/>
            </w:r>
            <w:r w:rsidRPr="008B58AB">
              <w:rPr>
                <w:lang w:val="en-US"/>
              </w:rPr>
              <w:t xml:space="preserve"> </w:t>
            </w:r>
            <w:r w:rsidR="00DF64B1" w:rsidRPr="008B58AB">
              <w:rPr>
                <w:noProof/>
                <w:position w:val="-10"/>
                <w:sz w:val="19"/>
                <w:szCs w:val="19"/>
              </w:rPr>
              <w:drawing>
                <wp:inline distT="0" distB="0" distL="0" distR="0" wp14:anchorId="3D8162FC" wp14:editId="27BF4061">
                  <wp:extent cx="742950" cy="1905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2E3556C5" w14:textId="77777777"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s</w:t>
            </w:r>
            <w:r w:rsidRPr="008B58AB">
              <w:rPr>
                <w:lang w:val="en-US"/>
              </w:rPr>
              <w:t xml:space="preserve">ubframe </w:t>
            </w:r>
            <w:r w:rsidRPr="008B58AB">
              <w:rPr>
                <w:rFonts w:eastAsia="SimSun" w:hint="eastAsia"/>
                <w:lang w:val="en-US" w:eastAsia="zh-CN"/>
              </w:rPr>
              <w:t>o</w:t>
            </w:r>
            <w:r w:rsidRPr="008B58AB">
              <w:rPr>
                <w:lang w:val="en-US"/>
              </w:rPr>
              <w:t>ffset</w:t>
            </w:r>
            <w:r w:rsidR="007E2549" w:rsidRPr="008B58AB">
              <w:rPr>
                <w:lang w:val="en-US"/>
              </w:rPr>
              <w:br/>
            </w:r>
            <w:r w:rsidRPr="008B58AB">
              <w:rPr>
                <w:lang w:val="en-US"/>
              </w:rPr>
              <w:t xml:space="preserve"> </w:t>
            </w:r>
            <w:r w:rsidR="00DF64B1" w:rsidRPr="008B58AB">
              <w:rPr>
                <w:noProof/>
                <w:position w:val="-12"/>
                <w:sz w:val="19"/>
                <w:szCs w:val="19"/>
              </w:rPr>
              <w:drawing>
                <wp:inline distT="0" distB="0" distL="0" distR="0" wp14:anchorId="6F15931D" wp14:editId="29B9C37C">
                  <wp:extent cx="609600" cy="200025"/>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8B58AB" w14:paraId="22487402" w14:textId="77777777">
        <w:trPr>
          <w:cantSplit/>
          <w:jc w:val="center"/>
        </w:trPr>
        <w:tc>
          <w:tcPr>
            <w:tcW w:w="0" w:type="auto"/>
            <w:vAlign w:val="center"/>
          </w:tcPr>
          <w:p w14:paraId="16A028F4" w14:textId="77777777" w:rsidR="0093274D" w:rsidRPr="008B58AB" w:rsidRDefault="0093274D" w:rsidP="007E2549">
            <w:pPr>
              <w:pStyle w:val="TAC"/>
              <w:rPr>
                <w:rFonts w:eastAsia="SimSun"/>
                <w:lang w:val="en-US" w:eastAsia="zh-CN"/>
              </w:rPr>
            </w:pPr>
            <w:r w:rsidRPr="008B58AB">
              <w:t xml:space="preserve">0 – </w:t>
            </w:r>
            <w:r w:rsidRPr="008B58AB">
              <w:rPr>
                <w:rFonts w:eastAsia="SimSun" w:hint="eastAsia"/>
                <w:lang w:eastAsia="zh-CN"/>
              </w:rPr>
              <w:t>4</w:t>
            </w:r>
          </w:p>
        </w:tc>
        <w:tc>
          <w:tcPr>
            <w:tcW w:w="0" w:type="auto"/>
            <w:vAlign w:val="center"/>
          </w:tcPr>
          <w:p w14:paraId="194FE931" w14:textId="77777777" w:rsidR="0093274D" w:rsidRPr="008B58AB" w:rsidRDefault="0093274D" w:rsidP="007E2549">
            <w:pPr>
              <w:pStyle w:val="TAC"/>
              <w:rPr>
                <w:rFonts w:eastAsia="SimSun"/>
                <w:lang w:val="en-US" w:eastAsia="zh-CN"/>
              </w:rPr>
            </w:pPr>
            <w:r w:rsidRPr="008B58AB">
              <w:rPr>
                <w:rFonts w:eastAsia="SimSun" w:hint="eastAsia"/>
                <w:lang w:eastAsia="zh-CN"/>
              </w:rPr>
              <w:t>5</w:t>
            </w:r>
          </w:p>
        </w:tc>
        <w:tc>
          <w:tcPr>
            <w:tcW w:w="0" w:type="auto"/>
            <w:vAlign w:val="center"/>
          </w:tcPr>
          <w:p w14:paraId="29B1BA65" w14:textId="77777777" w:rsidR="0093274D" w:rsidRPr="008B58AB" w:rsidRDefault="00DF64B1" w:rsidP="007E2549">
            <w:pPr>
              <w:pStyle w:val="TAC"/>
              <w:rPr>
                <w:lang w:val="en-US"/>
              </w:rPr>
            </w:pPr>
            <w:r w:rsidRPr="008B58AB">
              <w:rPr>
                <w:noProof/>
                <w:position w:val="-12"/>
              </w:rPr>
              <w:drawing>
                <wp:inline distT="0" distB="0" distL="0" distR="0" wp14:anchorId="568D40F1" wp14:editId="04012FAD">
                  <wp:extent cx="190500" cy="200025"/>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8B58AB" w14:paraId="797F931A" w14:textId="77777777">
        <w:trPr>
          <w:cantSplit/>
          <w:jc w:val="center"/>
        </w:trPr>
        <w:tc>
          <w:tcPr>
            <w:tcW w:w="0" w:type="auto"/>
            <w:vAlign w:val="center"/>
          </w:tcPr>
          <w:p w14:paraId="509736DC" w14:textId="77777777" w:rsidR="0093274D" w:rsidRPr="008B58AB" w:rsidRDefault="0093274D" w:rsidP="007E2549">
            <w:pPr>
              <w:pStyle w:val="TAC"/>
              <w:rPr>
                <w:rFonts w:eastAsia="SimSun"/>
                <w:lang w:val="en-US" w:eastAsia="zh-CN"/>
              </w:rPr>
            </w:pPr>
            <w:r w:rsidRPr="008B58AB">
              <w:rPr>
                <w:rFonts w:eastAsia="SimSun" w:hint="eastAsia"/>
                <w:lang w:eastAsia="zh-CN"/>
              </w:rPr>
              <w:t>5</w:t>
            </w:r>
            <w:r w:rsidRPr="008B58AB">
              <w:t xml:space="preserve"> – </w:t>
            </w:r>
            <w:r w:rsidRPr="008B58AB">
              <w:rPr>
                <w:rFonts w:eastAsia="SimSun" w:hint="eastAsia"/>
                <w:lang w:eastAsia="zh-CN"/>
              </w:rPr>
              <w:t>14</w:t>
            </w:r>
          </w:p>
        </w:tc>
        <w:tc>
          <w:tcPr>
            <w:tcW w:w="0" w:type="auto"/>
            <w:vAlign w:val="center"/>
          </w:tcPr>
          <w:p w14:paraId="5420705C" w14:textId="77777777" w:rsidR="0093274D" w:rsidRPr="008B58AB" w:rsidRDefault="0093274D" w:rsidP="007E2549">
            <w:pPr>
              <w:pStyle w:val="TAC"/>
              <w:rPr>
                <w:rFonts w:eastAsia="SimSun"/>
                <w:lang w:val="en-US" w:eastAsia="zh-CN"/>
              </w:rPr>
            </w:pPr>
            <w:r w:rsidRPr="008B58AB">
              <w:rPr>
                <w:rFonts w:eastAsia="SimSun" w:hint="eastAsia"/>
                <w:lang w:eastAsia="zh-CN"/>
              </w:rPr>
              <w:t>10</w:t>
            </w:r>
          </w:p>
        </w:tc>
        <w:tc>
          <w:tcPr>
            <w:tcW w:w="0" w:type="auto"/>
            <w:vAlign w:val="center"/>
          </w:tcPr>
          <w:p w14:paraId="7B835C79" w14:textId="77777777" w:rsidR="0093274D" w:rsidRPr="008B58AB" w:rsidRDefault="00DF64B1" w:rsidP="007E2549">
            <w:pPr>
              <w:pStyle w:val="TAC"/>
              <w:rPr>
                <w:rFonts w:eastAsia="SimSun"/>
                <w:lang w:val="en-US" w:eastAsia="zh-CN"/>
              </w:rPr>
            </w:pPr>
            <w:r w:rsidRPr="008B58AB">
              <w:rPr>
                <w:noProof/>
                <w:position w:val="-12"/>
              </w:rPr>
              <w:drawing>
                <wp:inline distT="0" distB="0" distL="0" distR="0" wp14:anchorId="3C8EB652" wp14:editId="49F543A7">
                  <wp:extent cx="400050" cy="200025"/>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8B58AB" w14:paraId="7C541D9D" w14:textId="77777777">
        <w:trPr>
          <w:cantSplit/>
          <w:jc w:val="center"/>
        </w:trPr>
        <w:tc>
          <w:tcPr>
            <w:tcW w:w="0" w:type="auto"/>
            <w:vAlign w:val="center"/>
          </w:tcPr>
          <w:p w14:paraId="2E3B441B" w14:textId="77777777" w:rsidR="0093274D" w:rsidRPr="008B58AB" w:rsidRDefault="0093274D" w:rsidP="007E2549">
            <w:pPr>
              <w:pStyle w:val="TAC"/>
              <w:rPr>
                <w:rFonts w:eastAsia="SimSun"/>
                <w:lang w:val="en-US" w:eastAsia="zh-CN"/>
              </w:rPr>
            </w:pPr>
            <w:r w:rsidRPr="008B58AB">
              <w:rPr>
                <w:rFonts w:eastAsia="SimSun" w:hint="eastAsia"/>
                <w:lang w:eastAsia="zh-CN"/>
              </w:rPr>
              <w:t>15</w:t>
            </w:r>
            <w:r w:rsidRPr="008B58AB">
              <w:t xml:space="preserve"> – </w:t>
            </w:r>
            <w:r w:rsidRPr="008B58AB">
              <w:rPr>
                <w:rFonts w:eastAsia="SimSun" w:hint="eastAsia"/>
                <w:lang w:eastAsia="zh-CN"/>
              </w:rPr>
              <w:t>34</w:t>
            </w:r>
          </w:p>
        </w:tc>
        <w:tc>
          <w:tcPr>
            <w:tcW w:w="0" w:type="auto"/>
            <w:vAlign w:val="center"/>
          </w:tcPr>
          <w:p w14:paraId="32B09CCC" w14:textId="77777777" w:rsidR="0093274D" w:rsidRPr="008B58AB" w:rsidRDefault="0093274D" w:rsidP="007E2549">
            <w:pPr>
              <w:pStyle w:val="TAC"/>
              <w:rPr>
                <w:rFonts w:eastAsia="SimSun"/>
                <w:lang w:val="en-US" w:eastAsia="zh-CN"/>
              </w:rPr>
            </w:pPr>
            <w:r w:rsidRPr="008B58AB">
              <w:rPr>
                <w:rFonts w:eastAsia="SimSun" w:hint="eastAsia"/>
                <w:lang w:eastAsia="zh-CN"/>
              </w:rPr>
              <w:t>20</w:t>
            </w:r>
          </w:p>
        </w:tc>
        <w:tc>
          <w:tcPr>
            <w:tcW w:w="0" w:type="auto"/>
            <w:vAlign w:val="center"/>
          </w:tcPr>
          <w:p w14:paraId="3C7C018C" w14:textId="77777777" w:rsidR="0093274D" w:rsidRPr="008B58AB" w:rsidRDefault="00DF64B1" w:rsidP="007E2549">
            <w:pPr>
              <w:pStyle w:val="TAC"/>
              <w:rPr>
                <w:rFonts w:eastAsia="SimSun"/>
                <w:lang w:val="en-US" w:eastAsia="zh-CN"/>
              </w:rPr>
            </w:pPr>
            <w:r w:rsidRPr="008B58AB">
              <w:rPr>
                <w:noProof/>
                <w:position w:val="-12"/>
              </w:rPr>
              <w:drawing>
                <wp:inline distT="0" distB="0" distL="0" distR="0" wp14:anchorId="61312BAB" wp14:editId="36651C55">
                  <wp:extent cx="457200" cy="2000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8B58AB" w14:paraId="451B43BA" w14:textId="77777777">
        <w:trPr>
          <w:cantSplit/>
          <w:jc w:val="center"/>
        </w:trPr>
        <w:tc>
          <w:tcPr>
            <w:tcW w:w="0" w:type="auto"/>
            <w:vAlign w:val="center"/>
          </w:tcPr>
          <w:p w14:paraId="4201145C" w14:textId="77777777" w:rsidR="0093274D" w:rsidRPr="008B58AB" w:rsidRDefault="0093274D" w:rsidP="007E2549">
            <w:pPr>
              <w:pStyle w:val="TAC"/>
              <w:rPr>
                <w:rFonts w:eastAsia="SimSun"/>
                <w:lang w:eastAsia="zh-CN"/>
              </w:rPr>
            </w:pPr>
            <w:r w:rsidRPr="008B58AB">
              <w:rPr>
                <w:rFonts w:eastAsia="SimSun" w:hint="eastAsia"/>
                <w:lang w:eastAsia="zh-CN"/>
              </w:rPr>
              <w:t>35</w:t>
            </w:r>
            <w:r w:rsidRPr="008B58AB">
              <w:t xml:space="preserve"> – </w:t>
            </w:r>
            <w:r w:rsidRPr="008B58AB">
              <w:rPr>
                <w:rFonts w:eastAsia="SimSun" w:hint="eastAsia"/>
                <w:lang w:eastAsia="zh-CN"/>
              </w:rPr>
              <w:t>74</w:t>
            </w:r>
          </w:p>
        </w:tc>
        <w:tc>
          <w:tcPr>
            <w:tcW w:w="0" w:type="auto"/>
            <w:vAlign w:val="center"/>
          </w:tcPr>
          <w:p w14:paraId="3E76DEDF" w14:textId="77777777" w:rsidR="0093274D" w:rsidRPr="008B58AB" w:rsidRDefault="0093274D" w:rsidP="007E2549">
            <w:pPr>
              <w:pStyle w:val="TAC"/>
              <w:rPr>
                <w:rFonts w:eastAsia="SimSun"/>
                <w:lang w:eastAsia="zh-CN"/>
              </w:rPr>
            </w:pPr>
            <w:r w:rsidRPr="008B58AB">
              <w:rPr>
                <w:rFonts w:eastAsia="SimSun" w:hint="eastAsia"/>
                <w:lang w:eastAsia="zh-CN"/>
              </w:rPr>
              <w:t>40</w:t>
            </w:r>
          </w:p>
        </w:tc>
        <w:tc>
          <w:tcPr>
            <w:tcW w:w="0" w:type="auto"/>
            <w:vAlign w:val="center"/>
          </w:tcPr>
          <w:p w14:paraId="7150D57E" w14:textId="77777777" w:rsidR="0093274D" w:rsidRPr="008B58AB" w:rsidRDefault="00DF64B1" w:rsidP="007E2549">
            <w:pPr>
              <w:pStyle w:val="TAC"/>
              <w:rPr>
                <w:lang w:eastAsia="zh-CN"/>
              </w:rPr>
            </w:pPr>
            <w:r w:rsidRPr="008B58AB">
              <w:rPr>
                <w:noProof/>
                <w:position w:val="-12"/>
              </w:rPr>
              <w:drawing>
                <wp:inline distT="0" distB="0" distL="0" distR="0" wp14:anchorId="5FFCC138" wp14:editId="7E8D6119">
                  <wp:extent cx="466725" cy="200025"/>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14:paraId="155D4CB2" w14:textId="77777777">
        <w:trPr>
          <w:cantSplit/>
          <w:jc w:val="center"/>
        </w:trPr>
        <w:tc>
          <w:tcPr>
            <w:tcW w:w="0" w:type="auto"/>
            <w:vAlign w:val="center"/>
          </w:tcPr>
          <w:p w14:paraId="42020146" w14:textId="77777777" w:rsidR="0093274D" w:rsidRPr="008B58AB" w:rsidRDefault="0093274D" w:rsidP="007E2549">
            <w:pPr>
              <w:pStyle w:val="TAC"/>
              <w:rPr>
                <w:lang w:eastAsia="zh-CN"/>
              </w:rPr>
            </w:pPr>
            <w:r w:rsidRPr="008B58AB">
              <w:rPr>
                <w:rFonts w:eastAsia="SimSun" w:hint="eastAsia"/>
                <w:lang w:eastAsia="zh-CN"/>
              </w:rPr>
              <w:t>75</w:t>
            </w:r>
            <w:r w:rsidRPr="008B58AB">
              <w:t xml:space="preserve"> – </w:t>
            </w:r>
            <w:r w:rsidRPr="008B58AB">
              <w:rPr>
                <w:rFonts w:eastAsia="SimSun" w:hint="eastAsia"/>
                <w:lang w:eastAsia="zh-CN"/>
              </w:rPr>
              <w:t>154</w:t>
            </w:r>
          </w:p>
        </w:tc>
        <w:tc>
          <w:tcPr>
            <w:tcW w:w="0" w:type="auto"/>
            <w:vAlign w:val="center"/>
          </w:tcPr>
          <w:p w14:paraId="61F7B7F0" w14:textId="77777777" w:rsidR="0093274D" w:rsidRPr="008B58AB" w:rsidRDefault="0093274D" w:rsidP="007E2549">
            <w:pPr>
              <w:pStyle w:val="TAC"/>
              <w:rPr>
                <w:rFonts w:eastAsia="SimSun"/>
                <w:lang w:eastAsia="zh-CN"/>
              </w:rPr>
            </w:pPr>
            <w:r w:rsidRPr="008B58AB">
              <w:rPr>
                <w:rFonts w:eastAsia="SimSun" w:hint="eastAsia"/>
                <w:lang w:eastAsia="zh-CN"/>
              </w:rPr>
              <w:t>80</w:t>
            </w:r>
          </w:p>
        </w:tc>
        <w:tc>
          <w:tcPr>
            <w:tcW w:w="0" w:type="auto"/>
            <w:vAlign w:val="center"/>
          </w:tcPr>
          <w:p w14:paraId="77586666" w14:textId="77777777" w:rsidR="0093274D" w:rsidRPr="008B58AB" w:rsidRDefault="00DF64B1" w:rsidP="007E2549">
            <w:pPr>
              <w:pStyle w:val="TAC"/>
              <w:rPr>
                <w:lang w:eastAsia="zh-CN"/>
              </w:rPr>
            </w:pPr>
            <w:r w:rsidRPr="008B58AB">
              <w:rPr>
                <w:noProof/>
                <w:position w:val="-12"/>
              </w:rPr>
              <w:drawing>
                <wp:inline distT="0" distB="0" distL="0" distR="0" wp14:anchorId="10D30188" wp14:editId="09EE8538">
                  <wp:extent cx="466725" cy="200025"/>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14:paraId="38E61AF5" w14:textId="77777777">
        <w:trPr>
          <w:cantSplit/>
          <w:jc w:val="center"/>
        </w:trPr>
        <w:tc>
          <w:tcPr>
            <w:tcW w:w="0" w:type="auto"/>
            <w:vAlign w:val="center"/>
          </w:tcPr>
          <w:p w14:paraId="37540309" w14:textId="77777777" w:rsidR="0093274D" w:rsidRPr="008B58AB" w:rsidRDefault="0093274D" w:rsidP="007E2549">
            <w:pPr>
              <w:pStyle w:val="TAC"/>
              <w:rPr>
                <w:rFonts w:eastAsia="SimSun"/>
                <w:lang w:eastAsia="zh-CN"/>
              </w:rPr>
            </w:pPr>
            <w:r w:rsidRPr="008B58AB">
              <w:rPr>
                <w:rFonts w:eastAsia="SimSun" w:hint="eastAsia"/>
                <w:lang w:eastAsia="zh-CN"/>
              </w:rPr>
              <w:t>155</w:t>
            </w:r>
            <w:r w:rsidRPr="008B58AB">
              <w:t xml:space="preserve"> – </w:t>
            </w:r>
            <w:r w:rsidRPr="008B58AB">
              <w:rPr>
                <w:rFonts w:eastAsia="SimSun" w:hint="eastAsia"/>
                <w:lang w:eastAsia="zh-CN"/>
              </w:rPr>
              <w:t>156</w:t>
            </w:r>
          </w:p>
        </w:tc>
        <w:tc>
          <w:tcPr>
            <w:tcW w:w="0" w:type="auto"/>
            <w:vAlign w:val="center"/>
          </w:tcPr>
          <w:p w14:paraId="2D0536DA" w14:textId="77777777" w:rsidR="0093274D" w:rsidRPr="008B58AB" w:rsidRDefault="0093274D" w:rsidP="007E2549">
            <w:pPr>
              <w:pStyle w:val="TAC"/>
              <w:rPr>
                <w:rFonts w:eastAsia="SimSun"/>
                <w:lang w:eastAsia="zh-CN"/>
              </w:rPr>
            </w:pPr>
            <w:r w:rsidRPr="008B58AB">
              <w:rPr>
                <w:rFonts w:eastAsia="SimSun" w:hint="eastAsia"/>
                <w:lang w:eastAsia="zh-CN"/>
              </w:rPr>
              <w:t>2</w:t>
            </w:r>
          </w:p>
        </w:tc>
        <w:tc>
          <w:tcPr>
            <w:tcW w:w="0" w:type="auto"/>
            <w:vAlign w:val="center"/>
          </w:tcPr>
          <w:p w14:paraId="3C162715" w14:textId="77777777" w:rsidR="0093274D" w:rsidRPr="008B58AB" w:rsidRDefault="00DF64B1" w:rsidP="007E2549">
            <w:pPr>
              <w:pStyle w:val="TAC"/>
              <w:rPr>
                <w:lang w:val="en-US"/>
              </w:rPr>
            </w:pPr>
            <w:r w:rsidRPr="008B58AB">
              <w:rPr>
                <w:noProof/>
                <w:position w:val="-12"/>
              </w:rPr>
              <w:drawing>
                <wp:inline distT="0" distB="0" distL="0" distR="0" wp14:anchorId="1E795B69" wp14:editId="30B4891D">
                  <wp:extent cx="552450" cy="200025"/>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8B58AB" w14:paraId="1E4ADD07" w14:textId="77777777">
        <w:trPr>
          <w:cantSplit/>
          <w:jc w:val="center"/>
        </w:trPr>
        <w:tc>
          <w:tcPr>
            <w:tcW w:w="0" w:type="auto"/>
            <w:vAlign w:val="center"/>
          </w:tcPr>
          <w:p w14:paraId="6EA50A09" w14:textId="77777777" w:rsidR="0093274D" w:rsidRPr="008B58AB" w:rsidRDefault="0093274D" w:rsidP="007E2549">
            <w:pPr>
              <w:pStyle w:val="TAC"/>
              <w:rPr>
                <w:rFonts w:eastAsia="SimSun"/>
                <w:lang w:eastAsia="zh-CN"/>
              </w:rPr>
            </w:pPr>
            <w:r w:rsidRPr="008B58AB">
              <w:rPr>
                <w:rFonts w:eastAsia="SimSun" w:hint="eastAsia"/>
                <w:lang w:eastAsia="zh-CN"/>
              </w:rPr>
              <w:t>157</w:t>
            </w:r>
          </w:p>
        </w:tc>
        <w:tc>
          <w:tcPr>
            <w:tcW w:w="0" w:type="auto"/>
            <w:vAlign w:val="center"/>
          </w:tcPr>
          <w:p w14:paraId="4C7EDDBA" w14:textId="77777777" w:rsidR="0093274D" w:rsidRPr="008B58AB" w:rsidRDefault="0093274D" w:rsidP="007E2549">
            <w:pPr>
              <w:pStyle w:val="TAC"/>
              <w:rPr>
                <w:rFonts w:eastAsia="SimSun"/>
                <w:lang w:eastAsia="zh-CN"/>
              </w:rPr>
            </w:pPr>
            <w:r w:rsidRPr="008B58AB">
              <w:rPr>
                <w:rFonts w:eastAsia="SimSun" w:hint="eastAsia"/>
                <w:lang w:eastAsia="zh-CN"/>
              </w:rPr>
              <w:t>1</w:t>
            </w:r>
          </w:p>
        </w:tc>
        <w:tc>
          <w:tcPr>
            <w:tcW w:w="0" w:type="auto"/>
            <w:vAlign w:val="center"/>
          </w:tcPr>
          <w:p w14:paraId="3A0CF61F" w14:textId="77777777" w:rsidR="0093274D" w:rsidRPr="008B58AB" w:rsidRDefault="00DF64B1" w:rsidP="007E2549">
            <w:pPr>
              <w:pStyle w:val="TAC"/>
              <w:rPr>
                <w:lang w:val="en-US"/>
              </w:rPr>
            </w:pPr>
            <w:r w:rsidRPr="008B58AB">
              <w:rPr>
                <w:noProof/>
                <w:position w:val="-12"/>
              </w:rPr>
              <w:drawing>
                <wp:inline distT="0" distB="0" distL="0" distR="0" wp14:anchorId="18FCD955" wp14:editId="372A4368">
                  <wp:extent cx="523875" cy="200025"/>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14:paraId="390E203F" w14:textId="77777777" w:rsidR="0093274D" w:rsidRPr="008B58AB" w:rsidRDefault="0093274D"/>
    <w:p w14:paraId="6DF7EE65" w14:textId="77777777"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-1A: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w:t>
      </w:r>
      <w:r w:rsidRPr="008B58AB">
        <w:rPr>
          <w:lang w:val="en-US" w:eastAsia="zh-CN"/>
        </w:rPr>
        <w:t>lot</w:t>
      </w:r>
      <w:r w:rsidRPr="008B58AB">
        <w:rPr>
          <w:rFonts w:hint="eastAsia"/>
          <w:lang w:val="en-US" w:eastAsia="zh-CN"/>
        </w:rPr>
        <w:t xml:space="preserve"> offset configuration</w:t>
      </w:r>
      <w:r w:rsidRPr="008B58AB">
        <w:rPr>
          <w:lang w:val="en-US" w:eastAsia="zh-CN"/>
        </w:rPr>
        <w:t xml:space="preserve"> for 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947"/>
        <w:gridCol w:w="1377"/>
      </w:tblGrid>
      <w:tr w:rsidR="004708C1" w:rsidRPr="008B58AB" w14:paraId="7E7B6984" w14:textId="77777777" w:rsidTr="003F72F9">
        <w:trPr>
          <w:cantSplit/>
          <w:jc w:val="center"/>
        </w:trPr>
        <w:tc>
          <w:tcPr>
            <w:tcW w:w="0" w:type="auto"/>
            <w:shd w:val="clear" w:color="auto" w:fill="E0E0E0"/>
            <w:vAlign w:val="center"/>
          </w:tcPr>
          <w:p w14:paraId="5B818CE7"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14:anchorId="6B68C917" wp14:editId="2DF76F2B">
                  <wp:extent cx="190500" cy="200025"/>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14076FA2"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slots)</w:t>
            </w:r>
            <w:r w:rsidRPr="008B58AB">
              <w:rPr>
                <w:lang w:val="en-US" w:eastAsia="en-US"/>
              </w:rPr>
              <w:br/>
              <w:t xml:space="preserve"> </w:t>
            </w:r>
            <w:r w:rsidR="00DF64B1" w:rsidRPr="008B58AB">
              <w:rPr>
                <w:noProof/>
                <w:position w:val="-10"/>
                <w:sz w:val="19"/>
                <w:szCs w:val="19"/>
              </w:rPr>
              <w:drawing>
                <wp:inline distT="0" distB="0" distL="0" distR="0" wp14:anchorId="0870892F" wp14:editId="604B8B44">
                  <wp:extent cx="742950" cy="19050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7C525B09"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14:anchorId="4D2A9C93" wp14:editId="76C58A51">
                  <wp:extent cx="609600" cy="200025"/>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14:paraId="7C1BC9BD" w14:textId="77777777" w:rsidTr="003F72F9">
        <w:trPr>
          <w:cantSplit/>
          <w:jc w:val="center"/>
        </w:trPr>
        <w:tc>
          <w:tcPr>
            <w:tcW w:w="0" w:type="auto"/>
            <w:vAlign w:val="center"/>
          </w:tcPr>
          <w:p w14:paraId="5F8BF9E4" w14:textId="77777777"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14:paraId="17FE934C" w14:textId="77777777"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14:paraId="1C657A91" w14:textId="77777777" w:rsidR="004708C1" w:rsidRPr="008B58AB" w:rsidRDefault="00DF64B1" w:rsidP="003F72F9">
            <w:pPr>
              <w:pStyle w:val="TAC"/>
              <w:rPr>
                <w:lang w:val="en-US" w:eastAsia="en-US"/>
              </w:rPr>
            </w:pPr>
            <w:r w:rsidRPr="008B58AB">
              <w:rPr>
                <w:noProof/>
                <w:position w:val="-12"/>
              </w:rPr>
              <w:drawing>
                <wp:inline distT="0" distB="0" distL="0" distR="0" wp14:anchorId="13583A3E" wp14:editId="3ABF16E5">
                  <wp:extent cx="190500" cy="20002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0"/>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14:paraId="0AA4628E" w14:textId="77777777" w:rsidTr="003F72F9">
        <w:trPr>
          <w:cantSplit/>
          <w:jc w:val="center"/>
        </w:trPr>
        <w:tc>
          <w:tcPr>
            <w:tcW w:w="0" w:type="auto"/>
            <w:vAlign w:val="center"/>
          </w:tcPr>
          <w:p w14:paraId="51175949" w14:textId="77777777"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14:paraId="07C928A7" w14:textId="77777777"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14:paraId="4B294E0F" w14:textId="77777777"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w14:anchorId="4FDE15C6">
                <v:shape id="_x0000_i1387" type="#_x0000_t75" style="width:35.4pt;height:18pt" o:ole="">
                  <v:imagedata r:id="rId1041" o:title=""/>
                </v:shape>
                <o:OLEObject Type="Embed" ProgID="Equation.3" ShapeID="_x0000_i1387" DrawAspect="Content" ObjectID="_1597682938" r:id="rId1042"/>
              </w:object>
            </w:r>
          </w:p>
        </w:tc>
      </w:tr>
      <w:tr w:rsidR="004708C1" w:rsidRPr="008B58AB" w14:paraId="10CAEB63" w14:textId="77777777" w:rsidTr="003F72F9">
        <w:trPr>
          <w:cantSplit/>
          <w:jc w:val="center"/>
        </w:trPr>
        <w:tc>
          <w:tcPr>
            <w:tcW w:w="0" w:type="auto"/>
            <w:vAlign w:val="center"/>
          </w:tcPr>
          <w:p w14:paraId="5F65918A" w14:textId="77777777"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6</w:t>
            </w:r>
          </w:p>
        </w:tc>
        <w:tc>
          <w:tcPr>
            <w:tcW w:w="0" w:type="auto"/>
            <w:vAlign w:val="center"/>
          </w:tcPr>
          <w:p w14:paraId="568D3E90" w14:textId="77777777" w:rsidR="004708C1" w:rsidRPr="008B58AB" w:rsidRDefault="004708C1" w:rsidP="003F72F9">
            <w:pPr>
              <w:pStyle w:val="TAC"/>
              <w:rPr>
                <w:rFonts w:eastAsia="SimSun"/>
                <w:lang w:val="en-US" w:eastAsia="zh-CN"/>
              </w:rPr>
            </w:pPr>
            <w:r w:rsidRPr="008B58AB">
              <w:rPr>
                <w:rFonts w:eastAsia="SimSun"/>
                <w:lang w:eastAsia="zh-CN"/>
              </w:rPr>
              <w:t>4</w:t>
            </w:r>
          </w:p>
        </w:tc>
        <w:tc>
          <w:tcPr>
            <w:tcW w:w="0" w:type="auto"/>
            <w:vAlign w:val="center"/>
          </w:tcPr>
          <w:p w14:paraId="03A5F594" w14:textId="77777777" w:rsidR="004708C1" w:rsidRPr="008B58AB" w:rsidRDefault="004708C1" w:rsidP="003F72F9">
            <w:pPr>
              <w:pStyle w:val="TAC"/>
              <w:rPr>
                <w:rFonts w:eastAsia="SimSun"/>
                <w:lang w:val="en-US" w:eastAsia="zh-CN"/>
              </w:rPr>
            </w:pPr>
            <w:r w:rsidRPr="008B58AB">
              <w:rPr>
                <w:rFonts w:eastAsia="SimSun"/>
                <w:position w:val="-12"/>
                <w:lang w:val="en-US" w:eastAsia="zh-CN"/>
              </w:rPr>
              <w:object w:dxaOrig="720" w:dyaOrig="360" w14:anchorId="15F62AD1">
                <v:shape id="_x0000_i1388" type="#_x0000_t75" style="width:36pt;height:18pt" o:ole="">
                  <v:imagedata r:id="rId1043" o:title=""/>
                </v:shape>
                <o:OLEObject Type="Embed" ProgID="Equation.3" ShapeID="_x0000_i1388" DrawAspect="Content" ObjectID="_1597682939" r:id="rId1044"/>
              </w:object>
            </w:r>
          </w:p>
        </w:tc>
      </w:tr>
      <w:tr w:rsidR="004708C1" w:rsidRPr="008B58AB" w14:paraId="56649855" w14:textId="77777777" w:rsidTr="003F72F9">
        <w:trPr>
          <w:cantSplit/>
          <w:jc w:val="center"/>
        </w:trPr>
        <w:tc>
          <w:tcPr>
            <w:tcW w:w="0" w:type="auto"/>
            <w:vAlign w:val="center"/>
          </w:tcPr>
          <w:p w14:paraId="53B4E66B" w14:textId="77777777" w:rsidR="004708C1" w:rsidRPr="008B58AB" w:rsidRDefault="004708C1" w:rsidP="003F72F9">
            <w:pPr>
              <w:pStyle w:val="TAC"/>
              <w:rPr>
                <w:rFonts w:eastAsia="SimSun"/>
                <w:lang w:eastAsia="zh-CN"/>
              </w:rPr>
            </w:pPr>
            <w:r w:rsidRPr="008B58AB">
              <w:rPr>
                <w:rFonts w:eastAsia="SimSun"/>
                <w:lang w:eastAsia="zh-CN"/>
              </w:rPr>
              <w:t>7</w:t>
            </w:r>
            <w:r w:rsidRPr="008B58AB">
              <w:rPr>
                <w:lang w:eastAsia="en-US"/>
              </w:rPr>
              <w:t xml:space="preserve"> – </w:t>
            </w:r>
            <w:r w:rsidRPr="008B58AB">
              <w:rPr>
                <w:rFonts w:eastAsia="SimSun"/>
                <w:lang w:eastAsia="zh-CN"/>
              </w:rPr>
              <w:t>16</w:t>
            </w:r>
          </w:p>
        </w:tc>
        <w:tc>
          <w:tcPr>
            <w:tcW w:w="0" w:type="auto"/>
            <w:vAlign w:val="center"/>
          </w:tcPr>
          <w:p w14:paraId="5DF86C37" w14:textId="77777777" w:rsidR="004708C1" w:rsidRPr="008B58AB" w:rsidRDefault="004708C1" w:rsidP="003F72F9">
            <w:pPr>
              <w:pStyle w:val="TAC"/>
              <w:rPr>
                <w:rFonts w:eastAsia="SimSun"/>
                <w:lang w:eastAsia="zh-CN"/>
              </w:rPr>
            </w:pPr>
            <w:r w:rsidRPr="008B58AB">
              <w:rPr>
                <w:rFonts w:eastAsia="SimSun"/>
                <w:lang w:eastAsia="zh-CN"/>
              </w:rPr>
              <w:t>1</w:t>
            </w:r>
            <w:r w:rsidRPr="008B58AB">
              <w:rPr>
                <w:rFonts w:eastAsia="SimSun" w:hint="eastAsia"/>
                <w:lang w:eastAsia="zh-CN"/>
              </w:rPr>
              <w:t>0</w:t>
            </w:r>
          </w:p>
        </w:tc>
        <w:tc>
          <w:tcPr>
            <w:tcW w:w="0" w:type="auto"/>
            <w:vAlign w:val="center"/>
          </w:tcPr>
          <w:p w14:paraId="1E5C4F8D" w14:textId="77777777" w:rsidR="004708C1" w:rsidRPr="008B58AB" w:rsidRDefault="004708C1" w:rsidP="003F72F9">
            <w:pPr>
              <w:pStyle w:val="TAC"/>
              <w:rPr>
                <w:lang w:eastAsia="zh-CN"/>
              </w:rPr>
            </w:pPr>
            <w:r w:rsidRPr="008B58AB">
              <w:rPr>
                <w:rFonts w:eastAsia="SimSun"/>
                <w:position w:val="-12"/>
                <w:lang w:val="en-US" w:eastAsia="zh-CN"/>
              </w:rPr>
              <w:object w:dxaOrig="720" w:dyaOrig="360" w14:anchorId="1FD55E42">
                <v:shape id="_x0000_i1389" type="#_x0000_t75" style="width:36pt;height:18pt" o:ole="">
                  <v:imagedata r:id="rId1045" o:title=""/>
                </v:shape>
                <o:OLEObject Type="Embed" ProgID="Equation.3" ShapeID="_x0000_i1389" DrawAspect="Content" ObjectID="_1597682940" r:id="rId1046"/>
              </w:object>
            </w:r>
          </w:p>
        </w:tc>
      </w:tr>
      <w:tr w:rsidR="004708C1" w:rsidRPr="008B58AB" w14:paraId="725DC09F" w14:textId="77777777" w:rsidTr="003F72F9">
        <w:trPr>
          <w:cantSplit/>
          <w:jc w:val="center"/>
        </w:trPr>
        <w:tc>
          <w:tcPr>
            <w:tcW w:w="0" w:type="auto"/>
            <w:vAlign w:val="center"/>
          </w:tcPr>
          <w:p w14:paraId="6C34D2FD" w14:textId="77777777" w:rsidR="004708C1" w:rsidRPr="008B58AB" w:rsidRDefault="004708C1" w:rsidP="003F72F9">
            <w:pPr>
              <w:pStyle w:val="TAC"/>
              <w:rPr>
                <w:lang w:eastAsia="zh-CN"/>
              </w:rPr>
            </w:pPr>
            <w:r w:rsidRPr="008B58AB">
              <w:rPr>
                <w:rFonts w:eastAsia="SimSun"/>
                <w:lang w:eastAsia="zh-CN"/>
              </w:rPr>
              <w:t>1</w:t>
            </w:r>
            <w:r w:rsidRPr="008B58AB">
              <w:rPr>
                <w:rFonts w:eastAsia="SimSun" w:hint="eastAsia"/>
                <w:lang w:eastAsia="zh-CN"/>
              </w:rPr>
              <w:t>7</w:t>
            </w:r>
            <w:r w:rsidRPr="008B58AB">
              <w:rPr>
                <w:lang w:eastAsia="en-US"/>
              </w:rPr>
              <w:t xml:space="preserve"> – </w:t>
            </w:r>
            <w:r w:rsidRPr="008B58AB">
              <w:rPr>
                <w:rFonts w:eastAsia="SimSun"/>
                <w:lang w:eastAsia="zh-CN"/>
              </w:rPr>
              <w:t>36</w:t>
            </w:r>
          </w:p>
        </w:tc>
        <w:tc>
          <w:tcPr>
            <w:tcW w:w="0" w:type="auto"/>
            <w:vAlign w:val="center"/>
          </w:tcPr>
          <w:p w14:paraId="418F1325" w14:textId="77777777" w:rsidR="004708C1" w:rsidRPr="008B58AB" w:rsidRDefault="004708C1" w:rsidP="003F72F9">
            <w:pPr>
              <w:pStyle w:val="TAC"/>
              <w:rPr>
                <w:rFonts w:eastAsia="SimSun"/>
                <w:lang w:eastAsia="zh-CN"/>
              </w:rPr>
            </w:pPr>
            <w:r w:rsidRPr="008B58AB">
              <w:rPr>
                <w:rFonts w:eastAsia="SimSun"/>
                <w:lang w:eastAsia="zh-CN"/>
              </w:rPr>
              <w:t>2</w:t>
            </w:r>
            <w:r w:rsidRPr="008B58AB">
              <w:rPr>
                <w:rFonts w:eastAsia="SimSun" w:hint="eastAsia"/>
                <w:lang w:eastAsia="zh-CN"/>
              </w:rPr>
              <w:t>0</w:t>
            </w:r>
          </w:p>
        </w:tc>
        <w:tc>
          <w:tcPr>
            <w:tcW w:w="0" w:type="auto"/>
            <w:vAlign w:val="center"/>
          </w:tcPr>
          <w:p w14:paraId="28DE4730" w14:textId="77777777" w:rsidR="004708C1" w:rsidRPr="008B58AB" w:rsidRDefault="004708C1" w:rsidP="003F72F9">
            <w:pPr>
              <w:pStyle w:val="TAC"/>
              <w:rPr>
                <w:lang w:eastAsia="zh-CN"/>
              </w:rPr>
            </w:pPr>
            <w:r w:rsidRPr="008B58AB">
              <w:rPr>
                <w:rFonts w:eastAsia="SimSun"/>
                <w:position w:val="-12"/>
                <w:lang w:val="en-US" w:eastAsia="zh-CN"/>
              </w:rPr>
              <w:object w:dxaOrig="820" w:dyaOrig="360" w14:anchorId="578DC4A5">
                <v:shape id="_x0000_i1390" type="#_x0000_t75" style="width:41.4pt;height:18pt" o:ole="">
                  <v:imagedata r:id="rId1047" o:title=""/>
                </v:shape>
                <o:OLEObject Type="Embed" ProgID="Equation.3" ShapeID="_x0000_i1390" DrawAspect="Content" ObjectID="_1597682941" r:id="rId1048"/>
              </w:object>
            </w:r>
          </w:p>
        </w:tc>
      </w:tr>
    </w:tbl>
    <w:p w14:paraId="11B378D8" w14:textId="77777777" w:rsidR="004708C1" w:rsidRPr="008B58AB" w:rsidRDefault="004708C1" w:rsidP="008B58AB">
      <w:pPr>
        <w:rPr>
          <w:lang w:val="en-US"/>
        </w:rPr>
      </w:pPr>
    </w:p>
    <w:p w14:paraId="2D2FAB4B" w14:textId="77777777"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-1B: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w:t>
      </w:r>
      <w:r w:rsidRPr="008B58AB">
        <w:rPr>
          <w:lang w:val="en-US" w:eastAsia="zh-CN"/>
        </w:rPr>
        <w:t>slot</w:t>
      </w:r>
      <w:r w:rsidRPr="008B58AB">
        <w:rPr>
          <w:rFonts w:hint="eastAsia"/>
          <w:lang w:val="en-US" w:eastAsia="zh-CN"/>
        </w:rPr>
        <w:t xml:space="preserve"> offset configuration</w:t>
      </w:r>
      <w:r w:rsidRPr="008B58AB">
        <w:rPr>
          <w:lang w:val="en-US" w:eastAsia="zh-CN"/>
        </w:rPr>
        <w:t xml:space="preserve"> for subslot-SR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3267"/>
        <w:gridCol w:w="1697"/>
      </w:tblGrid>
      <w:tr w:rsidR="004708C1" w:rsidRPr="008B58AB" w14:paraId="102D8FEA" w14:textId="77777777" w:rsidTr="003F72F9">
        <w:trPr>
          <w:cantSplit/>
          <w:jc w:val="center"/>
        </w:trPr>
        <w:tc>
          <w:tcPr>
            <w:tcW w:w="0" w:type="auto"/>
            <w:shd w:val="clear" w:color="auto" w:fill="E0E0E0"/>
            <w:vAlign w:val="center"/>
          </w:tcPr>
          <w:p w14:paraId="18CB3843"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14:anchorId="74BDD065" wp14:editId="30F0A675">
                  <wp:extent cx="190500" cy="2000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473A17EA"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subslots)</w:t>
            </w:r>
            <w:r w:rsidRPr="008B58AB">
              <w:rPr>
                <w:lang w:val="en-US" w:eastAsia="en-US"/>
              </w:rPr>
              <w:br/>
              <w:t xml:space="preserve"> </w:t>
            </w:r>
            <w:r w:rsidR="00DF64B1" w:rsidRPr="008B58AB">
              <w:rPr>
                <w:noProof/>
                <w:position w:val="-10"/>
                <w:sz w:val="19"/>
                <w:szCs w:val="19"/>
              </w:rPr>
              <w:drawing>
                <wp:inline distT="0" distB="0" distL="0" distR="0" wp14:anchorId="1B2EA269" wp14:editId="671949B1">
                  <wp:extent cx="742950" cy="19050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1AB440FB" w14:textId="77777777"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subslot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14:anchorId="502D0A4E" wp14:editId="6AF1279A">
                  <wp:extent cx="609600" cy="20002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14:paraId="2A12FDFB" w14:textId="77777777" w:rsidTr="003F72F9">
        <w:trPr>
          <w:cantSplit/>
          <w:jc w:val="center"/>
        </w:trPr>
        <w:tc>
          <w:tcPr>
            <w:tcW w:w="0" w:type="auto"/>
            <w:vAlign w:val="center"/>
          </w:tcPr>
          <w:p w14:paraId="3EF6B65C" w14:textId="77777777"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14:paraId="19BEC3A9" w14:textId="77777777"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14:paraId="4664F4E0" w14:textId="77777777" w:rsidR="004708C1" w:rsidRPr="008B58AB" w:rsidRDefault="00DF64B1" w:rsidP="003F72F9">
            <w:pPr>
              <w:pStyle w:val="TAC"/>
              <w:rPr>
                <w:lang w:val="en-US" w:eastAsia="en-US"/>
              </w:rPr>
            </w:pPr>
            <w:r w:rsidRPr="008B58AB">
              <w:rPr>
                <w:noProof/>
                <w:position w:val="-12"/>
              </w:rPr>
              <w:drawing>
                <wp:inline distT="0" distB="0" distL="0" distR="0" wp14:anchorId="408933E9" wp14:editId="6A9939F3">
                  <wp:extent cx="190500" cy="200025"/>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14:paraId="5AE15CBB" w14:textId="77777777" w:rsidTr="003F72F9">
        <w:trPr>
          <w:cantSplit/>
          <w:jc w:val="center"/>
        </w:trPr>
        <w:tc>
          <w:tcPr>
            <w:tcW w:w="0" w:type="auto"/>
            <w:vAlign w:val="center"/>
          </w:tcPr>
          <w:p w14:paraId="35A66066" w14:textId="77777777"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14:paraId="4ACCF734" w14:textId="77777777"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14:paraId="3434710A" w14:textId="77777777"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w14:anchorId="135103FC">
                <v:shape id="_x0000_i1391" type="#_x0000_t75" style="width:35.4pt;height:18pt" o:ole="">
                  <v:imagedata r:id="rId1049" o:title=""/>
                </v:shape>
                <o:OLEObject Type="Embed" ProgID="Equation.3" ShapeID="_x0000_i1391" DrawAspect="Content" ObjectID="_1597682942" r:id="rId1050"/>
              </w:object>
            </w:r>
          </w:p>
        </w:tc>
      </w:tr>
      <w:tr w:rsidR="004708C1" w:rsidRPr="008B58AB" w14:paraId="088648AB" w14:textId="77777777" w:rsidTr="003F72F9">
        <w:trPr>
          <w:cantSplit/>
          <w:jc w:val="center"/>
        </w:trPr>
        <w:tc>
          <w:tcPr>
            <w:tcW w:w="0" w:type="auto"/>
            <w:vAlign w:val="center"/>
          </w:tcPr>
          <w:p w14:paraId="12AF5272" w14:textId="77777777"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5</w:t>
            </w:r>
          </w:p>
        </w:tc>
        <w:tc>
          <w:tcPr>
            <w:tcW w:w="0" w:type="auto"/>
            <w:vAlign w:val="center"/>
          </w:tcPr>
          <w:p w14:paraId="6AFA9117" w14:textId="77777777" w:rsidR="004708C1" w:rsidRPr="008B58AB" w:rsidRDefault="004708C1" w:rsidP="003F72F9">
            <w:pPr>
              <w:pStyle w:val="TAC"/>
              <w:rPr>
                <w:rFonts w:eastAsia="SimSun"/>
                <w:lang w:val="en-US" w:eastAsia="zh-CN"/>
              </w:rPr>
            </w:pPr>
            <w:r w:rsidRPr="008B58AB">
              <w:rPr>
                <w:rFonts w:eastAsia="SimSun"/>
                <w:lang w:eastAsia="zh-CN"/>
              </w:rPr>
              <w:t>3</w:t>
            </w:r>
          </w:p>
        </w:tc>
        <w:tc>
          <w:tcPr>
            <w:tcW w:w="0" w:type="auto"/>
            <w:vAlign w:val="center"/>
          </w:tcPr>
          <w:p w14:paraId="299D099B" w14:textId="77777777"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w14:anchorId="261292D2">
                <v:shape id="_x0000_i1392" type="#_x0000_t75" style="width:35.4pt;height:18pt" o:ole="">
                  <v:imagedata r:id="rId1051" o:title=""/>
                </v:shape>
                <o:OLEObject Type="Embed" ProgID="Equation.3" ShapeID="_x0000_i1392" DrawAspect="Content" ObjectID="_1597682943" r:id="rId1052"/>
              </w:object>
            </w:r>
          </w:p>
        </w:tc>
      </w:tr>
      <w:tr w:rsidR="004708C1" w:rsidRPr="008B58AB" w14:paraId="39684B8B" w14:textId="77777777" w:rsidTr="003F72F9">
        <w:trPr>
          <w:cantSplit/>
          <w:jc w:val="center"/>
        </w:trPr>
        <w:tc>
          <w:tcPr>
            <w:tcW w:w="0" w:type="auto"/>
            <w:vAlign w:val="center"/>
          </w:tcPr>
          <w:p w14:paraId="229E74EE" w14:textId="77777777" w:rsidR="004708C1" w:rsidRPr="008B58AB" w:rsidRDefault="004708C1" w:rsidP="003F72F9">
            <w:pPr>
              <w:pStyle w:val="TAC"/>
              <w:rPr>
                <w:rFonts w:eastAsia="SimSun"/>
                <w:lang w:eastAsia="zh-CN"/>
              </w:rPr>
            </w:pPr>
            <w:r w:rsidRPr="008B58AB">
              <w:rPr>
                <w:rFonts w:eastAsia="SimSun"/>
                <w:lang w:eastAsia="zh-CN"/>
              </w:rPr>
              <w:t>6</w:t>
            </w:r>
            <w:r w:rsidRPr="008B58AB">
              <w:rPr>
                <w:lang w:eastAsia="en-US"/>
              </w:rPr>
              <w:t xml:space="preserve"> – </w:t>
            </w:r>
            <w:r w:rsidRPr="008B58AB">
              <w:rPr>
                <w:rFonts w:eastAsia="SimSun"/>
                <w:lang w:eastAsia="zh-CN"/>
              </w:rPr>
              <w:t>9</w:t>
            </w:r>
          </w:p>
        </w:tc>
        <w:tc>
          <w:tcPr>
            <w:tcW w:w="0" w:type="auto"/>
            <w:vAlign w:val="center"/>
          </w:tcPr>
          <w:p w14:paraId="33F899C4" w14:textId="77777777" w:rsidR="004708C1" w:rsidRPr="008B58AB" w:rsidRDefault="004708C1" w:rsidP="003F72F9">
            <w:pPr>
              <w:pStyle w:val="TAC"/>
              <w:rPr>
                <w:rFonts w:eastAsia="SimSun"/>
                <w:lang w:eastAsia="zh-CN"/>
              </w:rPr>
            </w:pPr>
            <w:r w:rsidRPr="008B58AB">
              <w:rPr>
                <w:rFonts w:eastAsia="SimSun"/>
                <w:lang w:eastAsia="zh-CN"/>
              </w:rPr>
              <w:t>4</w:t>
            </w:r>
          </w:p>
        </w:tc>
        <w:tc>
          <w:tcPr>
            <w:tcW w:w="0" w:type="auto"/>
            <w:vAlign w:val="center"/>
          </w:tcPr>
          <w:p w14:paraId="632FBCBB" w14:textId="77777777" w:rsidR="004708C1" w:rsidRPr="008B58AB" w:rsidRDefault="004708C1" w:rsidP="003F72F9">
            <w:pPr>
              <w:pStyle w:val="TAC"/>
              <w:rPr>
                <w:lang w:eastAsia="zh-CN"/>
              </w:rPr>
            </w:pPr>
            <w:r w:rsidRPr="008B58AB">
              <w:rPr>
                <w:rFonts w:eastAsia="SimSun"/>
                <w:position w:val="-12"/>
                <w:lang w:val="en-US" w:eastAsia="zh-CN"/>
              </w:rPr>
              <w:object w:dxaOrig="700" w:dyaOrig="360" w14:anchorId="31974593">
                <v:shape id="_x0000_i1393" type="#_x0000_t75" style="width:35.4pt;height:18pt" o:ole="">
                  <v:imagedata r:id="rId1053" o:title=""/>
                </v:shape>
                <o:OLEObject Type="Embed" ProgID="Equation.3" ShapeID="_x0000_i1393" DrawAspect="Content" ObjectID="_1597682944" r:id="rId1054"/>
              </w:object>
            </w:r>
          </w:p>
        </w:tc>
      </w:tr>
      <w:tr w:rsidR="004708C1" w:rsidRPr="008B58AB" w14:paraId="4E2449BF" w14:textId="77777777" w:rsidTr="003F72F9">
        <w:trPr>
          <w:cantSplit/>
          <w:jc w:val="center"/>
        </w:trPr>
        <w:tc>
          <w:tcPr>
            <w:tcW w:w="0" w:type="auto"/>
            <w:vAlign w:val="center"/>
          </w:tcPr>
          <w:p w14:paraId="7126E5C4" w14:textId="77777777" w:rsidR="004708C1" w:rsidRPr="008B58AB" w:rsidRDefault="004708C1" w:rsidP="003F72F9">
            <w:pPr>
              <w:pStyle w:val="TAC"/>
              <w:rPr>
                <w:lang w:eastAsia="zh-CN"/>
              </w:rPr>
            </w:pPr>
            <w:r w:rsidRPr="008B58AB">
              <w:rPr>
                <w:rFonts w:eastAsia="SimSun"/>
                <w:lang w:eastAsia="zh-CN"/>
              </w:rPr>
              <w:t>10</w:t>
            </w:r>
            <w:r w:rsidRPr="008B58AB">
              <w:rPr>
                <w:lang w:eastAsia="en-US"/>
              </w:rPr>
              <w:t xml:space="preserve"> – </w:t>
            </w:r>
            <w:r w:rsidRPr="008B58AB">
              <w:rPr>
                <w:rFonts w:eastAsia="SimSun" w:hint="eastAsia"/>
                <w:lang w:eastAsia="zh-CN"/>
              </w:rPr>
              <w:t>14</w:t>
            </w:r>
          </w:p>
        </w:tc>
        <w:tc>
          <w:tcPr>
            <w:tcW w:w="0" w:type="auto"/>
            <w:vAlign w:val="center"/>
          </w:tcPr>
          <w:p w14:paraId="7C497AF9" w14:textId="77777777" w:rsidR="004708C1" w:rsidRPr="008B58AB" w:rsidRDefault="004708C1" w:rsidP="003F72F9">
            <w:pPr>
              <w:pStyle w:val="TAC"/>
              <w:rPr>
                <w:rFonts w:eastAsia="SimSun"/>
                <w:lang w:eastAsia="zh-CN"/>
              </w:rPr>
            </w:pPr>
            <w:r w:rsidRPr="008B58AB">
              <w:rPr>
                <w:rFonts w:eastAsia="SimSun"/>
                <w:lang w:eastAsia="zh-CN"/>
              </w:rPr>
              <w:t>5</w:t>
            </w:r>
          </w:p>
        </w:tc>
        <w:tc>
          <w:tcPr>
            <w:tcW w:w="0" w:type="auto"/>
            <w:vAlign w:val="center"/>
          </w:tcPr>
          <w:p w14:paraId="29FF9C84" w14:textId="77777777" w:rsidR="004708C1" w:rsidRPr="008B58AB" w:rsidRDefault="004708C1" w:rsidP="003F72F9">
            <w:pPr>
              <w:pStyle w:val="TAC"/>
              <w:rPr>
                <w:lang w:eastAsia="zh-CN"/>
              </w:rPr>
            </w:pPr>
            <w:r w:rsidRPr="008B58AB">
              <w:rPr>
                <w:rFonts w:eastAsia="SimSun"/>
                <w:position w:val="-12"/>
                <w:lang w:val="en-US" w:eastAsia="zh-CN"/>
              </w:rPr>
              <w:object w:dxaOrig="800" w:dyaOrig="360" w14:anchorId="1354F697">
                <v:shape id="_x0000_i1394" type="#_x0000_t75" style="width:39pt;height:18pt" o:ole="">
                  <v:imagedata r:id="rId1055" o:title=""/>
                </v:shape>
                <o:OLEObject Type="Embed" ProgID="Equation.3" ShapeID="_x0000_i1394" DrawAspect="Content" ObjectID="_1597682945" r:id="rId1056"/>
              </w:object>
            </w:r>
          </w:p>
        </w:tc>
      </w:tr>
      <w:tr w:rsidR="004708C1" w:rsidRPr="008B58AB" w14:paraId="48371081" w14:textId="77777777" w:rsidTr="003F72F9">
        <w:trPr>
          <w:cantSplit/>
          <w:jc w:val="center"/>
        </w:trPr>
        <w:tc>
          <w:tcPr>
            <w:tcW w:w="0" w:type="auto"/>
            <w:vAlign w:val="center"/>
          </w:tcPr>
          <w:p w14:paraId="612DFD66" w14:textId="77777777" w:rsidR="004708C1" w:rsidRPr="008B58AB" w:rsidRDefault="004708C1" w:rsidP="003F72F9">
            <w:pPr>
              <w:pStyle w:val="TAC"/>
              <w:rPr>
                <w:rFonts w:eastAsia="SimSun"/>
                <w:lang w:eastAsia="zh-CN"/>
              </w:rPr>
            </w:pPr>
            <w:r w:rsidRPr="008B58AB">
              <w:rPr>
                <w:rFonts w:eastAsia="SimSun" w:hint="eastAsia"/>
                <w:lang w:eastAsia="zh-CN"/>
              </w:rPr>
              <w:t>15</w:t>
            </w:r>
            <w:r w:rsidRPr="008B58AB">
              <w:rPr>
                <w:lang w:eastAsia="en-US"/>
              </w:rPr>
              <w:t xml:space="preserve"> – </w:t>
            </w:r>
            <w:r w:rsidRPr="008B58AB">
              <w:rPr>
                <w:rFonts w:eastAsia="SimSun"/>
                <w:lang w:eastAsia="zh-CN"/>
              </w:rPr>
              <w:t>20</w:t>
            </w:r>
          </w:p>
        </w:tc>
        <w:tc>
          <w:tcPr>
            <w:tcW w:w="0" w:type="auto"/>
            <w:vAlign w:val="center"/>
          </w:tcPr>
          <w:p w14:paraId="3C5F2A2A" w14:textId="77777777" w:rsidR="004708C1" w:rsidRPr="008B58AB" w:rsidRDefault="004708C1" w:rsidP="003F72F9">
            <w:pPr>
              <w:pStyle w:val="TAC"/>
              <w:rPr>
                <w:rFonts w:eastAsia="SimSun"/>
                <w:lang w:eastAsia="zh-CN"/>
              </w:rPr>
            </w:pPr>
            <w:r w:rsidRPr="008B58AB">
              <w:rPr>
                <w:rFonts w:eastAsia="SimSun"/>
                <w:lang w:eastAsia="zh-CN"/>
              </w:rPr>
              <w:t>6</w:t>
            </w:r>
          </w:p>
        </w:tc>
        <w:tc>
          <w:tcPr>
            <w:tcW w:w="0" w:type="auto"/>
            <w:vAlign w:val="center"/>
          </w:tcPr>
          <w:p w14:paraId="29E16D9E" w14:textId="77777777" w:rsidR="004708C1" w:rsidRPr="008B58AB" w:rsidRDefault="004708C1" w:rsidP="003F72F9">
            <w:pPr>
              <w:pStyle w:val="TAC"/>
              <w:rPr>
                <w:lang w:val="en-US" w:eastAsia="en-US"/>
              </w:rPr>
            </w:pPr>
            <w:r w:rsidRPr="008B58AB">
              <w:rPr>
                <w:rFonts w:eastAsia="SimSun"/>
                <w:position w:val="-12"/>
                <w:lang w:val="en-US" w:eastAsia="zh-CN"/>
              </w:rPr>
              <w:object w:dxaOrig="820" w:dyaOrig="360" w14:anchorId="3D84BEB2">
                <v:shape id="_x0000_i1395" type="#_x0000_t75" style="width:41.4pt;height:18pt" o:ole="">
                  <v:imagedata r:id="rId1057" o:title=""/>
                </v:shape>
                <o:OLEObject Type="Embed" ProgID="Equation.3" ShapeID="_x0000_i1395" DrawAspect="Content" ObjectID="_1597682946" r:id="rId1058"/>
              </w:object>
            </w:r>
          </w:p>
        </w:tc>
      </w:tr>
      <w:tr w:rsidR="004708C1" w:rsidRPr="008B58AB" w14:paraId="317D8003" w14:textId="77777777" w:rsidTr="003F72F9">
        <w:trPr>
          <w:cantSplit/>
          <w:jc w:val="center"/>
        </w:trPr>
        <w:tc>
          <w:tcPr>
            <w:tcW w:w="0" w:type="auto"/>
            <w:vAlign w:val="center"/>
          </w:tcPr>
          <w:p w14:paraId="0380F0FF" w14:textId="77777777" w:rsidR="004708C1" w:rsidRPr="008B58AB" w:rsidRDefault="004708C1" w:rsidP="003F72F9">
            <w:pPr>
              <w:pStyle w:val="TAC"/>
              <w:rPr>
                <w:rFonts w:eastAsia="SimSun"/>
                <w:lang w:eastAsia="zh-CN"/>
              </w:rPr>
            </w:pPr>
            <w:r w:rsidRPr="008B58AB">
              <w:rPr>
                <w:rFonts w:eastAsia="SimSun"/>
                <w:lang w:eastAsia="zh-CN"/>
              </w:rPr>
              <w:t>21</w:t>
            </w:r>
            <w:r w:rsidRPr="008B58AB">
              <w:rPr>
                <w:lang w:eastAsia="en-US"/>
              </w:rPr>
              <w:t xml:space="preserve"> – </w:t>
            </w:r>
            <w:r w:rsidRPr="008B58AB">
              <w:rPr>
                <w:rFonts w:eastAsia="SimSun"/>
                <w:lang w:eastAsia="zh-CN"/>
              </w:rPr>
              <w:t>32</w:t>
            </w:r>
          </w:p>
        </w:tc>
        <w:tc>
          <w:tcPr>
            <w:tcW w:w="0" w:type="auto"/>
            <w:vAlign w:val="center"/>
          </w:tcPr>
          <w:p w14:paraId="04AA08BC" w14:textId="77777777" w:rsidR="004708C1" w:rsidRPr="008B58AB" w:rsidRDefault="004708C1" w:rsidP="003F72F9">
            <w:pPr>
              <w:pStyle w:val="TAC"/>
              <w:rPr>
                <w:rFonts w:eastAsia="SimSun"/>
                <w:lang w:eastAsia="zh-CN"/>
              </w:rPr>
            </w:pPr>
            <w:r w:rsidRPr="008B58AB">
              <w:rPr>
                <w:rFonts w:eastAsia="SimSun" w:hint="eastAsia"/>
                <w:lang w:eastAsia="zh-CN"/>
              </w:rPr>
              <w:t>1</w:t>
            </w:r>
            <w:r w:rsidRPr="008B58AB">
              <w:rPr>
                <w:rFonts w:eastAsia="SimSun"/>
                <w:lang w:eastAsia="zh-CN"/>
              </w:rPr>
              <w:t>2</w:t>
            </w:r>
          </w:p>
        </w:tc>
        <w:tc>
          <w:tcPr>
            <w:tcW w:w="0" w:type="auto"/>
            <w:vAlign w:val="center"/>
          </w:tcPr>
          <w:p w14:paraId="0A1DBA37" w14:textId="77777777" w:rsidR="004708C1" w:rsidRPr="008B58AB" w:rsidRDefault="004708C1" w:rsidP="003F72F9">
            <w:pPr>
              <w:pStyle w:val="TAC"/>
              <w:rPr>
                <w:lang w:val="en-US" w:eastAsia="en-US"/>
              </w:rPr>
            </w:pPr>
            <w:r w:rsidRPr="008B58AB">
              <w:rPr>
                <w:rFonts w:eastAsia="SimSun"/>
                <w:position w:val="-12"/>
                <w:lang w:val="en-US" w:eastAsia="zh-CN"/>
              </w:rPr>
              <w:object w:dxaOrig="820" w:dyaOrig="360" w14:anchorId="28948337">
                <v:shape id="_x0000_i1396" type="#_x0000_t75" style="width:41.4pt;height:18pt" o:ole="">
                  <v:imagedata r:id="rId1059" o:title=""/>
                </v:shape>
                <o:OLEObject Type="Embed" ProgID="Equation.3" ShapeID="_x0000_i1396" DrawAspect="Content" ObjectID="_1597682947" r:id="rId1060"/>
              </w:object>
            </w:r>
          </w:p>
        </w:tc>
      </w:tr>
      <w:tr w:rsidR="004708C1" w:rsidRPr="008B58AB" w14:paraId="77EA013E" w14:textId="77777777" w:rsidTr="003F72F9">
        <w:trPr>
          <w:cantSplit/>
          <w:jc w:val="center"/>
        </w:trPr>
        <w:tc>
          <w:tcPr>
            <w:tcW w:w="0" w:type="auto"/>
            <w:vAlign w:val="center"/>
          </w:tcPr>
          <w:p w14:paraId="36A4B720" w14:textId="77777777" w:rsidR="004708C1" w:rsidRPr="008B58AB" w:rsidRDefault="004708C1" w:rsidP="003F72F9">
            <w:pPr>
              <w:pStyle w:val="TAC"/>
              <w:rPr>
                <w:rFonts w:eastAsia="SimSun"/>
                <w:lang w:eastAsia="zh-CN"/>
              </w:rPr>
            </w:pPr>
            <w:r w:rsidRPr="008B58AB">
              <w:rPr>
                <w:rFonts w:eastAsia="SimSun"/>
                <w:lang w:eastAsia="zh-CN"/>
              </w:rPr>
              <w:t>33</w:t>
            </w:r>
            <w:r w:rsidRPr="008B58AB">
              <w:rPr>
                <w:lang w:eastAsia="en-US"/>
              </w:rPr>
              <w:t xml:space="preserve"> – </w:t>
            </w:r>
            <w:r w:rsidRPr="008B58AB">
              <w:rPr>
                <w:rFonts w:eastAsia="SimSun"/>
                <w:lang w:eastAsia="zh-CN"/>
              </w:rPr>
              <w:t>62</w:t>
            </w:r>
          </w:p>
        </w:tc>
        <w:tc>
          <w:tcPr>
            <w:tcW w:w="0" w:type="auto"/>
            <w:vAlign w:val="center"/>
          </w:tcPr>
          <w:p w14:paraId="68121DC4" w14:textId="77777777" w:rsidR="004708C1" w:rsidRPr="008B58AB" w:rsidRDefault="004708C1" w:rsidP="003F72F9">
            <w:pPr>
              <w:pStyle w:val="TAC"/>
              <w:rPr>
                <w:rFonts w:eastAsia="SimSun"/>
                <w:lang w:eastAsia="zh-CN"/>
              </w:rPr>
            </w:pPr>
            <w:r w:rsidRPr="008B58AB">
              <w:rPr>
                <w:rFonts w:eastAsia="SimSun"/>
                <w:lang w:eastAsia="zh-CN"/>
              </w:rPr>
              <w:t>30</w:t>
            </w:r>
          </w:p>
        </w:tc>
        <w:tc>
          <w:tcPr>
            <w:tcW w:w="0" w:type="auto"/>
            <w:vAlign w:val="center"/>
          </w:tcPr>
          <w:p w14:paraId="1A0CCB90" w14:textId="77777777"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w14:anchorId="647A9292">
                <v:shape id="_x0000_i1397" type="#_x0000_t75" style="width:41.4pt;height:18pt" o:ole="">
                  <v:imagedata r:id="rId1061" o:title=""/>
                </v:shape>
                <o:OLEObject Type="Embed" ProgID="Equation.3" ShapeID="_x0000_i1397" DrawAspect="Content" ObjectID="_1597682948" r:id="rId1062"/>
              </w:object>
            </w:r>
          </w:p>
        </w:tc>
      </w:tr>
      <w:tr w:rsidR="004708C1" w:rsidRPr="008B58AB" w14:paraId="72E0DE4E" w14:textId="77777777" w:rsidTr="003F72F9">
        <w:trPr>
          <w:cantSplit/>
          <w:jc w:val="center"/>
        </w:trPr>
        <w:tc>
          <w:tcPr>
            <w:tcW w:w="0" w:type="auto"/>
            <w:vAlign w:val="center"/>
          </w:tcPr>
          <w:p w14:paraId="673E8E9F" w14:textId="77777777" w:rsidR="004708C1" w:rsidRPr="008B58AB" w:rsidRDefault="004708C1" w:rsidP="003F72F9">
            <w:pPr>
              <w:pStyle w:val="TAC"/>
              <w:rPr>
                <w:rFonts w:eastAsia="SimSun"/>
                <w:lang w:eastAsia="zh-CN"/>
              </w:rPr>
            </w:pPr>
            <w:r w:rsidRPr="008B58AB">
              <w:rPr>
                <w:rFonts w:eastAsia="SimSun"/>
                <w:lang w:eastAsia="zh-CN"/>
              </w:rPr>
              <w:t>63</w:t>
            </w:r>
            <w:r w:rsidRPr="008B58AB">
              <w:rPr>
                <w:lang w:eastAsia="en-US"/>
              </w:rPr>
              <w:t xml:space="preserve"> – </w:t>
            </w:r>
            <w:r w:rsidRPr="008B58AB">
              <w:rPr>
                <w:rFonts w:eastAsia="SimSun"/>
                <w:lang w:eastAsia="zh-CN"/>
              </w:rPr>
              <w:t>122</w:t>
            </w:r>
          </w:p>
        </w:tc>
        <w:tc>
          <w:tcPr>
            <w:tcW w:w="0" w:type="auto"/>
            <w:vAlign w:val="center"/>
          </w:tcPr>
          <w:p w14:paraId="65F26790" w14:textId="77777777" w:rsidR="004708C1" w:rsidRPr="008B58AB" w:rsidRDefault="004708C1" w:rsidP="003F72F9">
            <w:pPr>
              <w:pStyle w:val="TAC"/>
              <w:rPr>
                <w:rFonts w:eastAsia="SimSun"/>
                <w:lang w:eastAsia="zh-CN"/>
              </w:rPr>
            </w:pPr>
            <w:r w:rsidRPr="008B58AB">
              <w:rPr>
                <w:rFonts w:eastAsia="SimSun"/>
                <w:lang w:eastAsia="zh-CN"/>
              </w:rPr>
              <w:t>60</w:t>
            </w:r>
          </w:p>
        </w:tc>
        <w:tc>
          <w:tcPr>
            <w:tcW w:w="0" w:type="auto"/>
            <w:vAlign w:val="center"/>
          </w:tcPr>
          <w:p w14:paraId="1F7BFE8B" w14:textId="77777777"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w14:anchorId="4D55D0B7">
                <v:shape id="_x0000_i1398" type="#_x0000_t75" style="width:41.4pt;height:18pt" o:ole="">
                  <v:imagedata r:id="rId1063" o:title=""/>
                </v:shape>
                <o:OLEObject Type="Embed" ProgID="Equation.3" ShapeID="_x0000_i1398" DrawAspect="Content" ObjectID="_1597682949" r:id="rId1064"/>
              </w:object>
            </w:r>
          </w:p>
        </w:tc>
      </w:tr>
    </w:tbl>
    <w:p w14:paraId="37BD3EF0" w14:textId="77777777" w:rsidR="007E2549" w:rsidRPr="008B58AB" w:rsidRDefault="007E2549"/>
    <w:p w14:paraId="7224468A" w14:textId="77777777" w:rsidR="0093274D" w:rsidRPr="008B58AB" w:rsidRDefault="007E2549">
      <w:pPr>
        <w:pStyle w:val="Heading2"/>
      </w:pPr>
      <w:bookmarkStart w:id="326" w:name="OLE_LINK1"/>
      <w:bookmarkStart w:id="327" w:name="OLE_LINK2"/>
      <w:r w:rsidRPr="008B58AB">
        <w:br w:type="page"/>
      </w:r>
      <w:bookmarkStart w:id="328" w:name="_Toc415085531"/>
      <w:r w:rsidR="0093274D" w:rsidRPr="008B58AB">
        <w:t>10.2</w:t>
      </w:r>
      <w:r w:rsidR="0093274D" w:rsidRPr="008B58AB">
        <w:tab/>
        <w:t xml:space="preserve">Uplink </w:t>
      </w:r>
      <w:r w:rsidR="00C90E3B" w:rsidRPr="008B58AB">
        <w:t xml:space="preserve">HARQ-ACK </w:t>
      </w:r>
      <w:r w:rsidR="0093274D" w:rsidRPr="008B58AB">
        <w:t>timing</w:t>
      </w:r>
      <w:bookmarkEnd w:id="328"/>
    </w:p>
    <w:p w14:paraId="74B315AA" w14:textId="77777777" w:rsidR="00255BDA" w:rsidRPr="008B58AB" w:rsidRDefault="00255BDA" w:rsidP="00255BDA">
      <w:r w:rsidRPr="008B58AB">
        <w:t>For TDD or for FDD-TDD and primary cell frame structure type 2</w:t>
      </w:r>
      <w:r w:rsidR="00B60377" w:rsidRPr="008B58AB">
        <w:rPr>
          <w:rFonts w:hint="eastAsia"/>
          <w:lang w:eastAsia="ko-KR"/>
        </w:rPr>
        <w:t xml:space="preserve"> or for FDD-TDD and primary cell frame structure type 1</w:t>
      </w:r>
      <w:r w:rsidRPr="008B58AB">
        <w:t xml:space="preserve">, if a UE configured with </w:t>
      </w:r>
      <w:r w:rsidR="00961ECE"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00A5365D" w:rsidRPr="008B58AB">
        <w:rPr>
          <w:i/>
          <w:lang w:eastAsia="zh-CN"/>
        </w:rPr>
        <w:t>eimta-HARQ-ReferenceConfig</w:t>
      </w:r>
      <w:r w:rsidR="00961ECE" w:rsidRPr="008B58AB">
        <w:rPr>
          <w:i/>
        </w:rPr>
        <w:t>-r12</w:t>
      </w:r>
      <w:r w:rsidRPr="008B58AB">
        <w:rPr>
          <w:i/>
        </w:rPr>
        <w:t xml:space="preserve"> </w:t>
      </w:r>
      <w:r w:rsidRPr="008B58AB">
        <w:t>for the serving cell unless specified otherwise.</w:t>
      </w:r>
    </w:p>
    <w:p w14:paraId="15530C94" w14:textId="77777777" w:rsidR="004F39F2"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14:paraId="2E1639F2" w14:textId="77777777" w:rsidR="0093274D" w:rsidRPr="008B58AB" w:rsidRDefault="0093274D">
      <w:r w:rsidRPr="008B58AB">
        <w:t xml:space="preserve">For </w:t>
      </w:r>
      <w:r w:rsidR="004D32D8" w:rsidRPr="008B58AB">
        <w:t xml:space="preserve">a non-BL/CE UE, for </w:t>
      </w:r>
      <w:r w:rsidRPr="008B58AB">
        <w:t>FDD</w:t>
      </w:r>
      <w:r w:rsidR="00255BDA" w:rsidRPr="008B58AB">
        <w:t xml:space="preserve"> or for FDD-TDD and primary cell frame structure type 1</w:t>
      </w:r>
      <w:r w:rsidRPr="008B58AB">
        <w:t xml:space="preserve">, the UE shall upon detection of a PDSCH transmission in subframe </w:t>
      </w:r>
      <w:r w:rsidRPr="008B58AB">
        <w:rPr>
          <w:i/>
        </w:rPr>
        <w:t>n-4</w:t>
      </w:r>
      <w:r w:rsidRPr="008B58AB">
        <w:t xml:space="preserve"> intended for the UE and for which an </w:t>
      </w:r>
      <w:r w:rsidR="00C90E3B" w:rsidRPr="008B58AB">
        <w:t xml:space="preserve">HARQ-ACK </w:t>
      </w:r>
      <w:r w:rsidRPr="008B58AB">
        <w:t xml:space="preserve">shall be provided, transmit the </w:t>
      </w:r>
      <w:r w:rsidR="00C90E3B" w:rsidRPr="008B58AB">
        <w:t xml:space="preserve">HARQ-ACK </w:t>
      </w:r>
      <w:r w:rsidRPr="008B58AB">
        <w:t xml:space="preserve">response in subframe </w:t>
      </w:r>
      <w:r w:rsidRPr="008B58AB">
        <w:rPr>
          <w:i/>
        </w:rPr>
        <w:t>n</w:t>
      </w:r>
      <w:r w:rsidRPr="008B58AB">
        <w:t xml:space="preserve">. If </w:t>
      </w:r>
      <w:r w:rsidR="00C90E3B" w:rsidRPr="008B58AB">
        <w:t xml:space="preserve">HARQ-ACK </w:t>
      </w:r>
      <w:r w:rsidRPr="008B58AB">
        <w:t xml:space="preserve">repetition is enabled, upon detection of a PDSCH transmission in subframe </w:t>
      </w:r>
      <w:r w:rsidRPr="008B58AB">
        <w:rPr>
          <w:i/>
        </w:rPr>
        <w:t>n-4</w:t>
      </w:r>
      <w:r w:rsidRPr="008B58AB">
        <w:t xml:space="preserve"> intended for the UE and for which </w:t>
      </w:r>
      <w:r w:rsidR="00C90E3B" w:rsidRPr="008B58AB">
        <w:t xml:space="preserve">HARQ-ACK </w:t>
      </w:r>
      <w:r w:rsidRPr="008B58AB">
        <w:t xml:space="preserve">response shall be provided, and if the UE is not repeating the transmission of any </w:t>
      </w:r>
      <w:r w:rsidR="00C90E3B" w:rsidRPr="008B58AB">
        <w:t xml:space="preserve">HARQ-ACK </w:t>
      </w:r>
      <w:r w:rsidRPr="008B58AB">
        <w:t xml:space="preserve">in subframe </w:t>
      </w:r>
      <w:r w:rsidR="00DF64B1" w:rsidRPr="008B58AB">
        <w:rPr>
          <w:noProof/>
          <w:position w:val="-6"/>
        </w:rPr>
        <w:drawing>
          <wp:inline distT="0" distB="0" distL="0" distR="0" wp14:anchorId="7034E8F9" wp14:editId="38DA9942">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8B58AB">
        <w:t xml:space="preserve"> corresponding to a PDSCH transmission in subframes </w:t>
      </w:r>
      <w:r w:rsidR="00DF64B1" w:rsidRPr="008B58AB">
        <w:rPr>
          <w:noProof/>
          <w:position w:val="-14"/>
        </w:rPr>
        <w:drawing>
          <wp:inline distT="0" distB="0" distL="0" distR="0" wp14:anchorId="35365C1C" wp14:editId="01785D91">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8B58AB">
        <w:t xml:space="preserve">, … , </w:t>
      </w:r>
      <w:r w:rsidR="00DF64B1" w:rsidRPr="008B58AB">
        <w:rPr>
          <w:noProof/>
          <w:position w:val="-6"/>
        </w:rPr>
        <w:drawing>
          <wp:inline distT="0" distB="0" distL="0" distR="0" wp14:anchorId="01AA2A6B" wp14:editId="7829FAD3">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the UE:</w:t>
      </w:r>
    </w:p>
    <w:p w14:paraId="25B9CAE3" w14:textId="77777777" w:rsidR="0093274D" w:rsidRPr="008B58AB" w:rsidRDefault="00255BDA"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 xml:space="preserve">response (corresponding to the detected PDSCH transmission in subframe </w:t>
      </w:r>
      <w:r w:rsidR="00DF64B1" w:rsidRPr="008B58AB">
        <w:rPr>
          <w:noProof/>
          <w:position w:val="-6"/>
        </w:rPr>
        <w:drawing>
          <wp:inline distT="0" distB="0" distL="0" distR="0" wp14:anchorId="7D885F94" wp14:editId="73C7AA12">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on PUCCH in subframes </w:t>
      </w:r>
      <w:r w:rsidR="00DF64B1" w:rsidRPr="008B58AB">
        <w:rPr>
          <w:noProof/>
          <w:position w:val="-6"/>
        </w:rPr>
        <w:drawing>
          <wp:inline distT="0" distB="0" distL="0" distR="0" wp14:anchorId="4DD477BD" wp14:editId="6B026998">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14:anchorId="5699E78D" wp14:editId="6954E576">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14:anchorId="78F3C684" wp14:editId="3B13B050">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w:t>
      </w:r>
    </w:p>
    <w:p w14:paraId="63A9355D" w14:textId="77777777" w:rsidR="0093274D" w:rsidRPr="008B58AB" w:rsidRDefault="00255BDA"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subframes </w:t>
      </w:r>
      <w:r w:rsidR="00DF64B1" w:rsidRPr="008B58AB">
        <w:rPr>
          <w:noProof/>
          <w:position w:val="-6"/>
        </w:rPr>
        <w:drawing>
          <wp:inline distT="0" distB="0" distL="0" distR="0" wp14:anchorId="7D5FB85D" wp14:editId="5C30B6AD">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14:anchorId="53DD0475" wp14:editId="6100CEC6">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14:anchorId="77096CB3" wp14:editId="3F9C0903">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 xml:space="preserve">; and </w:t>
      </w:r>
    </w:p>
    <w:p w14:paraId="6D7114E3" w14:textId="77777777" w:rsidR="0093274D" w:rsidRPr="008B58AB" w:rsidRDefault="00255BDA"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 xml:space="preserve">response repetitions corresponding to any detected PDSCH transmission in subframes </w:t>
      </w:r>
      <w:r w:rsidR="00DF64B1" w:rsidRPr="008B58AB">
        <w:rPr>
          <w:noProof/>
          <w:position w:val="-6"/>
        </w:rPr>
        <w:drawing>
          <wp:inline distT="0" distB="0" distL="0" distR="0" wp14:anchorId="601286D6" wp14:editId="41CBBC46">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14:anchorId="40029EEC" wp14:editId="3F97A73D">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8B58AB">
        <w:t>.</w:t>
      </w:r>
    </w:p>
    <w:p w14:paraId="263B3C15" w14:textId="77777777" w:rsidR="00B60377" w:rsidRPr="008B58AB" w:rsidRDefault="00255BDA" w:rsidP="00B60377">
      <w:pPr>
        <w:rPr>
          <w:lang w:eastAsia="ko-KR"/>
        </w:rPr>
      </w:pPr>
      <w:r w:rsidRPr="008B58AB">
        <w:t>For TDD and a UE configured with</w:t>
      </w:r>
      <w:r w:rsidR="00961ECE" w:rsidRPr="008B58AB">
        <w:t xml:space="preserve"> </w:t>
      </w:r>
      <w:r w:rsidR="00961ECE" w:rsidRPr="008B58AB">
        <w:rPr>
          <w:i/>
        </w:rPr>
        <w:t>EIMTA-MainConfigServCell-r12</w:t>
      </w:r>
      <w:r w:rsidRPr="008B58AB">
        <w:rPr>
          <w:i/>
        </w:rPr>
        <w:t xml:space="preserve"> </w:t>
      </w:r>
      <w:r w:rsidRPr="008B58AB">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8B58AB">
        <w:rPr>
          <w:rFonts w:hint="eastAsia"/>
          <w:lang w:eastAsia="ko-KR"/>
        </w:rPr>
        <w:t>.</w:t>
      </w:r>
    </w:p>
    <w:p w14:paraId="497CAF98" w14:textId="77777777" w:rsidR="00255BDA" w:rsidRPr="008B58AB" w:rsidRDefault="00B60377" w:rsidP="00B60377">
      <w:pPr>
        <w:rPr>
          <w:lang w:val="en-US"/>
        </w:rPr>
      </w:pPr>
      <w:r w:rsidRPr="008B58AB">
        <w:rPr>
          <w:rFonts w:hint="eastAsia"/>
          <w:lang w:eastAsia="ko-KR"/>
        </w:rPr>
        <w:t>For FDD-TDD and primary cell frame structure type 1</w:t>
      </w:r>
      <w:r w:rsidRPr="008B58AB">
        <w:t xml:space="preserve">, if </w:t>
      </w:r>
      <w:r w:rsidRPr="008B58AB">
        <w:rPr>
          <w:rFonts w:hint="eastAsia"/>
          <w:lang w:eastAsia="ko-KR"/>
        </w:rPr>
        <w:t xml:space="preserve">a serving cell </w:t>
      </w:r>
      <w:r w:rsidRPr="008B58AB">
        <w:t xml:space="preserve">is </w:t>
      </w:r>
      <w:r w:rsidRPr="008B58AB">
        <w:rPr>
          <w:rFonts w:hint="eastAsia"/>
          <w:lang w:eastAsia="ko-KR"/>
        </w:rPr>
        <w:t>a</w:t>
      </w:r>
      <w:r w:rsidRPr="008B58AB">
        <w:t xml:space="preserve"> </w:t>
      </w:r>
      <w:r w:rsidRPr="008B58AB">
        <w:rPr>
          <w:rFonts w:hint="eastAsia"/>
          <w:lang w:eastAsia="ko-KR"/>
        </w:rPr>
        <w:t xml:space="preserve">secondary </w:t>
      </w:r>
      <w:r w:rsidRPr="008B58AB">
        <w:t>serving cell</w:t>
      </w:r>
      <w:r w:rsidRPr="008B58AB">
        <w:rPr>
          <w:rFonts w:hint="eastAsia"/>
          <w:lang w:eastAsia="ko-KR"/>
        </w:rPr>
        <w:t xml:space="preserve"> with frame structure type 2</w:t>
      </w:r>
      <w:r w:rsidRPr="008B58AB">
        <w:t>, the DL-reference UL/DL configuration for </w:t>
      </w:r>
      <w:r w:rsidRPr="008B58AB">
        <w:rPr>
          <w:rFonts w:hint="eastAsia"/>
          <w:lang w:eastAsia="ko-KR"/>
        </w:rPr>
        <w:t>the</w:t>
      </w:r>
      <w:r w:rsidRPr="008B58AB">
        <w:t> serving cell is the UL/DL configuration of the serving cell</w:t>
      </w:r>
      <w:r w:rsidRPr="008B58AB">
        <w:rPr>
          <w:rFonts w:hint="eastAsia"/>
          <w:lang w:eastAsia="ko-KR"/>
        </w:rPr>
        <w:t>.</w:t>
      </w:r>
    </w:p>
    <w:p w14:paraId="4F693C60" w14:textId="77777777" w:rsidR="00255BDA" w:rsidRPr="008B58AB" w:rsidRDefault="003910CF" w:rsidP="00255BDA">
      <w:pPr>
        <w:rPr>
          <w:lang w:val="en-US"/>
        </w:rPr>
      </w:pPr>
      <w:r w:rsidRPr="008B58AB">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8B58AB">
        <w:rPr>
          <w:lang w:val="en-US"/>
        </w:rPr>
        <w:t>DL-</w:t>
      </w:r>
      <w:r w:rsidRPr="008B58AB">
        <w:rPr>
          <w:lang w:val="en-US"/>
        </w:rPr>
        <w:t>reference UL/DL configuration for the serving cell.</w:t>
      </w:r>
      <w:r w:rsidR="00255BDA" w:rsidRPr="008B58AB">
        <w:rPr>
          <w:lang w:val="en-US"/>
        </w:rPr>
        <w:t xml:space="preserve"> </w:t>
      </w:r>
    </w:p>
    <w:p w14:paraId="133E06C5" w14:textId="77777777" w:rsidR="003910CF" w:rsidRPr="008B58AB" w:rsidRDefault="00255BDA" w:rsidP="00255BDA">
      <w:pPr>
        <w:rPr>
          <w:lang w:val="en-US"/>
        </w:rPr>
      </w:pPr>
      <w:r w:rsidRPr="008B58AB">
        <w:rPr>
          <w:lang w:val="en-US"/>
        </w:rPr>
        <w:t xml:space="preserve">For </w:t>
      </w:r>
      <w:r w:rsidRPr="008B58AB">
        <w:t>FDD-TDD and primary cell frame structure type 2</w:t>
      </w:r>
      <w:r w:rsidRPr="008B58AB">
        <w:rPr>
          <w:lang w:val="en-US"/>
        </w:rPr>
        <w:t>, if a serving cell is a primary cell or if a serving cell is a secondary cell with frame structure type 1, then the primary cell UL/DL configuration is the DL-reference UL/DL configuration for the serving cell.</w:t>
      </w:r>
    </w:p>
    <w:p w14:paraId="4D966984" w14:textId="77777777" w:rsidR="003910CF" w:rsidRPr="008B58AB" w:rsidRDefault="003910CF" w:rsidP="003910CF">
      <w:pPr>
        <w:rPr>
          <w:lang w:val="en-US"/>
        </w:rPr>
      </w:pPr>
      <w:r w:rsidRPr="008B58AB">
        <w:rPr>
          <w:lang w:val="en-US"/>
        </w:rPr>
        <w:t>For TDD</w:t>
      </w:r>
      <w:r w:rsidR="00255BDA" w:rsidRPr="008B58AB">
        <w:rPr>
          <w:lang w:val="en-US"/>
        </w:rPr>
        <w:t xml:space="preserve"> and</w:t>
      </w:r>
      <w:r w:rsidRPr="008B58AB">
        <w:rPr>
          <w:lang w:val="en-US"/>
        </w:rPr>
        <w:t xml:space="preserve"> if the UE is configured with more than one serving cell and if at least two serving cells have different UL/DL configurations</w:t>
      </w:r>
      <w:r w:rsidR="00C64D5F" w:rsidRPr="008B58AB">
        <w:rPr>
          <w:lang w:val="en-US"/>
        </w:rPr>
        <w:t xml:space="preserve"> </w:t>
      </w:r>
      <w:r w:rsidR="00C64D5F" w:rsidRPr="008B58AB">
        <w:rPr>
          <w:rFonts w:eastAsia="SimSun" w:hint="eastAsia"/>
          <w:lang w:val="en-US" w:eastAsia="zh-CN"/>
        </w:rPr>
        <w:t xml:space="preserve">and if the UE is not configured with </w:t>
      </w:r>
      <w:r w:rsidR="00C64D5F" w:rsidRPr="008B58AB">
        <w:rPr>
          <w:i/>
        </w:rPr>
        <w:t>harqTimingTDD</w:t>
      </w:r>
      <w:r w:rsidR="00C64D5F" w:rsidRPr="008B58AB">
        <w:rPr>
          <w:rFonts w:eastAsia="SimSun" w:hint="eastAsia"/>
          <w:i/>
          <w:lang w:eastAsia="zh-CN"/>
        </w:rPr>
        <w:t xml:space="preserve"> = TRUE</w:t>
      </w:r>
      <w:r w:rsidRPr="008B58AB">
        <w:rPr>
          <w:lang w:val="en-US"/>
        </w:rPr>
        <w:t xml:space="preserve"> and if a serving cell is a secondary cell</w:t>
      </w:r>
      <w:r w:rsidR="00255BDA" w:rsidRPr="008B58AB">
        <w:rPr>
          <w:lang w:val="en-US"/>
        </w:rPr>
        <w:t xml:space="preserve">, or for </w:t>
      </w:r>
      <w:r w:rsidR="00255BDA" w:rsidRPr="008B58AB">
        <w:t xml:space="preserve">FDD-TDD and primary cell frame structure type 2 and </w:t>
      </w:r>
      <w:r w:rsidR="00C64D5F" w:rsidRPr="008B58AB">
        <w:rPr>
          <w:rFonts w:eastAsia="SimSun" w:hint="eastAsia"/>
          <w:lang w:val="en-US" w:eastAsia="zh-CN"/>
        </w:rPr>
        <w:t xml:space="preserve">if the UE is not configured with </w:t>
      </w:r>
      <w:r w:rsidR="00C64D5F" w:rsidRPr="008B58AB">
        <w:rPr>
          <w:i/>
        </w:rPr>
        <w:t>harqTimingTDD</w:t>
      </w:r>
      <w:r w:rsidR="00C64D5F" w:rsidRPr="008B58AB">
        <w:rPr>
          <w:rFonts w:eastAsia="SimSun" w:hint="eastAsia"/>
          <w:i/>
          <w:lang w:eastAsia="zh-CN"/>
        </w:rPr>
        <w:t xml:space="preserve"> = TRUE</w:t>
      </w:r>
      <w:r w:rsidR="00C64D5F" w:rsidRPr="008B58AB">
        <w:rPr>
          <w:lang w:val="en-US"/>
        </w:rPr>
        <w:t xml:space="preserve"> </w:t>
      </w:r>
      <w:r w:rsidR="00C64D5F" w:rsidRPr="008B58AB">
        <w:rPr>
          <w:rFonts w:eastAsia="SimSun" w:hint="eastAsia"/>
          <w:lang w:val="en-US" w:eastAsia="zh-CN"/>
        </w:rPr>
        <w:t>and</w:t>
      </w:r>
      <w:r w:rsidR="00C64D5F" w:rsidRPr="008B58AB">
        <w:t xml:space="preserve"> </w:t>
      </w:r>
      <w:r w:rsidR="00255BDA" w:rsidRPr="008B58AB">
        <w:t>if a serving cell is</w:t>
      </w:r>
      <w:r w:rsidR="00255BDA" w:rsidRPr="008B58AB">
        <w:rPr>
          <w:lang w:val="en-US"/>
        </w:rPr>
        <w:t xml:space="preserve"> a secondary cell with </w:t>
      </w:r>
      <w:r w:rsidR="00255BDA" w:rsidRPr="008B58AB">
        <w:t>frame structure type 2</w:t>
      </w:r>
      <w:r w:rsidRPr="008B58AB">
        <w:rPr>
          <w:lang w:val="en-US"/>
        </w:rPr>
        <w:t xml:space="preserve"> </w:t>
      </w:r>
    </w:p>
    <w:p w14:paraId="1E5ABE67" w14:textId="77777777" w:rsidR="003910CF" w:rsidRPr="008B58AB" w:rsidRDefault="00255BDA" w:rsidP="008260B9">
      <w:pPr>
        <w:pStyle w:val="B1"/>
      </w:pPr>
      <w:r w:rsidRPr="008B58AB">
        <w:t>-</w:t>
      </w:r>
      <w:r w:rsidRPr="008B58AB">
        <w:tab/>
      </w:r>
      <w:r w:rsidR="003910CF" w:rsidRPr="008B58AB">
        <w:t xml:space="preserve">if the pair formed by (primary cell UL/DL configuration, serving cell UL/DL configuration ) </w:t>
      </w:r>
      <w:r w:rsidR="003910CF" w:rsidRPr="008B58AB">
        <w:rPr>
          <w:lang w:val="en-US"/>
        </w:rPr>
        <w:t xml:space="preserve">belongs to Set 1 in Table 10.2-1 or </w:t>
      </w:r>
    </w:p>
    <w:p w14:paraId="1A4739E8" w14:textId="77777777" w:rsidR="00293451" w:rsidRPr="008B58AB" w:rsidRDefault="00255BDA" w:rsidP="008260B9">
      <w:pPr>
        <w:pStyle w:val="B1"/>
        <w:rPr>
          <w:lang w:val="en-US"/>
        </w:rPr>
      </w:pPr>
      <w:r w:rsidRPr="008B58AB">
        <w:rPr>
          <w:lang w:val="en-US"/>
        </w:rPr>
        <w:t>-</w:t>
      </w:r>
      <w:r w:rsidRPr="008B58AB">
        <w:rPr>
          <w:lang w:val="en-US"/>
        </w:rPr>
        <w:tab/>
      </w:r>
      <w:r w:rsidR="003910CF" w:rsidRPr="008B58AB">
        <w:rPr>
          <w:lang w:val="en-US"/>
        </w:rPr>
        <w:t xml:space="preserve">if </w:t>
      </w:r>
      <w:r w:rsidR="003910CF" w:rsidRPr="008B58AB">
        <w:t xml:space="preserve">the UE is not configured to monitor PDCCH/EPDCCH </w:t>
      </w:r>
      <w:r w:rsidR="00293451" w:rsidRPr="008B58AB">
        <w:rPr>
          <w:rFonts w:hint="eastAsia"/>
          <w:lang w:eastAsia="ja-JP"/>
        </w:rPr>
        <w:t>in another serving cell</w:t>
      </w:r>
      <w:r w:rsidR="00293451" w:rsidRPr="008B58AB">
        <w:t xml:space="preserve"> for</w:t>
      </w:r>
      <w:r w:rsidR="00293451" w:rsidRPr="008B58AB">
        <w:rPr>
          <w:rFonts w:hint="eastAsia"/>
          <w:lang w:eastAsia="ja-JP"/>
        </w:rPr>
        <w:t xml:space="preserve"> scheduling</w:t>
      </w:r>
      <w:r w:rsidR="003910CF" w:rsidRPr="008B58AB">
        <w:t xml:space="preserve"> the serving cell, and if the pair formed by (primary cell UL/DL configuration, serving cell UL/DL configuration ) </w:t>
      </w:r>
      <w:r w:rsidR="003910CF" w:rsidRPr="008B58AB">
        <w:rPr>
          <w:lang w:val="en-US"/>
        </w:rPr>
        <w:t>belongs to Set 2 or Set 3 in Table 10.2-1</w:t>
      </w:r>
      <w:r w:rsidR="00293451" w:rsidRPr="008B58AB">
        <w:rPr>
          <w:rFonts w:hint="eastAsia"/>
          <w:lang w:val="en-US" w:eastAsia="ja-JP"/>
        </w:rPr>
        <w:t xml:space="preserve"> or</w:t>
      </w:r>
    </w:p>
    <w:p w14:paraId="39852D82" w14:textId="77777777" w:rsidR="003910CF" w:rsidRPr="008B58AB" w:rsidRDefault="00255BDA" w:rsidP="008260B9">
      <w:pPr>
        <w:pStyle w:val="B1"/>
        <w:rPr>
          <w:lang w:val="en-US"/>
        </w:rPr>
      </w:pPr>
      <w:r w:rsidRPr="008B58AB">
        <w:rPr>
          <w:lang w:val="en-US"/>
        </w:rPr>
        <w:t>-</w:t>
      </w:r>
      <w:r w:rsidRPr="008B58AB">
        <w:rPr>
          <w:lang w:val="en-US"/>
        </w:rPr>
        <w:tab/>
      </w:r>
      <w:r w:rsidR="00293451" w:rsidRPr="008B58AB">
        <w:rPr>
          <w:lang w:val="en-US"/>
        </w:rPr>
        <w:t xml:space="preserve">if </w:t>
      </w:r>
      <w:r w:rsidR="00293451" w:rsidRPr="008B58AB">
        <w:t>the UE is configured to monitor PDCCH/EPDCCH</w:t>
      </w:r>
      <w:r w:rsidR="00293451" w:rsidRPr="008B58AB">
        <w:rPr>
          <w:rFonts w:hint="eastAsia"/>
          <w:lang w:eastAsia="ja-JP"/>
        </w:rPr>
        <w:t xml:space="preserve"> </w:t>
      </w:r>
      <w:r w:rsidR="00293451" w:rsidRPr="008B58AB">
        <w:rPr>
          <w:lang w:val="en-US"/>
        </w:rPr>
        <w:t>in another serving cell</w:t>
      </w:r>
      <w:r w:rsidR="00293451" w:rsidRPr="008B58AB">
        <w:rPr>
          <w:rFonts w:hint="eastAsia"/>
          <w:lang w:eastAsia="ja-JP"/>
        </w:rPr>
        <w:t xml:space="preserve"> for scheduling</w:t>
      </w:r>
      <w:r w:rsidR="00293451" w:rsidRPr="008B58AB">
        <w:t xml:space="preserve"> the serving cell,</w:t>
      </w:r>
      <w:r w:rsidR="00293451" w:rsidRPr="008B58AB">
        <w:rPr>
          <w:rFonts w:hint="eastAsia"/>
          <w:lang w:eastAsia="ja-JP"/>
        </w:rPr>
        <w:t xml:space="preserve"> and </w:t>
      </w:r>
      <w:r w:rsidR="00293451" w:rsidRPr="008B58AB">
        <w:t xml:space="preserve">if the pair formed by (primary cell UL/DL configuration, serving cell UL/DL configuration) </w:t>
      </w:r>
      <w:r w:rsidR="00293451" w:rsidRPr="008B58AB">
        <w:rPr>
          <w:lang w:val="en-US"/>
        </w:rPr>
        <w:t>belongs to Set 4 or Set 5 in Table 10.2-1</w:t>
      </w:r>
    </w:p>
    <w:p w14:paraId="452F9EDB" w14:textId="77777777" w:rsidR="003910CF" w:rsidRPr="008B58AB" w:rsidRDefault="003910CF" w:rsidP="003910CF">
      <w:pPr>
        <w:rPr>
          <w:lang w:val="en-US"/>
        </w:rPr>
      </w:pPr>
      <w:r w:rsidRPr="008B58AB">
        <w:rPr>
          <w:lang w:val="en-US"/>
        </w:rPr>
        <w:t xml:space="preserve">then the </w:t>
      </w:r>
      <w:r w:rsidR="005242F9" w:rsidRPr="008B58AB">
        <w:rPr>
          <w:lang w:val="en-US"/>
        </w:rPr>
        <w:t>DL-</w:t>
      </w:r>
      <w:r w:rsidRPr="008B58AB">
        <w:rPr>
          <w:lang w:val="en-US"/>
        </w:rPr>
        <w:t>reference UL/DL configuration for the serving cell is defined in the corresponding Set in Table 10.2-1.</w:t>
      </w:r>
    </w:p>
    <w:p w14:paraId="4EEE0E1A" w14:textId="77777777" w:rsidR="00C64D5F" w:rsidRPr="008B58AB" w:rsidRDefault="00C64D5F" w:rsidP="00C64D5F">
      <w:pPr>
        <w:rPr>
          <w:lang w:val="en-US"/>
        </w:rPr>
      </w:pPr>
      <w:r w:rsidRPr="008B58AB">
        <w:rPr>
          <w:lang w:val="en-US"/>
        </w:rPr>
        <w:t>For TDD and if the UE is configured with more than one serving cell and if at least two serving cells have different UL/DL configurations</w:t>
      </w:r>
      <w:r w:rsidRPr="008B58AB">
        <w:rPr>
          <w:rFonts w:eastAsia="SimSun" w:hint="eastAsia"/>
          <w:lang w:val="en-US" w:eastAsia="zh-CN"/>
        </w:rPr>
        <w:t xml:space="preserve"> and if the UE is configured with </w:t>
      </w:r>
      <w:r w:rsidRPr="008B58AB">
        <w:rPr>
          <w:i/>
        </w:rPr>
        <w:t>harqTimingTDD</w:t>
      </w:r>
      <w:r w:rsidRPr="008B58AB">
        <w:rPr>
          <w:rFonts w:eastAsia="SimSun" w:hint="eastAsia"/>
          <w:i/>
          <w:lang w:eastAsia="zh-CN"/>
        </w:rPr>
        <w:t xml:space="preserve"> = TRUE</w:t>
      </w:r>
      <w:r w:rsidRPr="008B58AB">
        <w:rPr>
          <w:lang w:val="en-US"/>
        </w:rPr>
        <w:t xml:space="preserve"> and if a serving cell is a secondary cell, or for </w:t>
      </w:r>
      <w:r w:rsidRPr="008B58AB">
        <w:t xml:space="preserve">FDD-TDD and primary cell frame structure type 2 and </w:t>
      </w:r>
      <w:r w:rsidRPr="008B58AB">
        <w:rPr>
          <w:rFonts w:eastAsia="SimSun" w:hint="eastAsia"/>
          <w:lang w:val="en-US" w:eastAsia="zh-CN"/>
        </w:rPr>
        <w:t xml:space="preserve">if the UE is configured with </w:t>
      </w:r>
      <w:r w:rsidRPr="008B58AB">
        <w:rPr>
          <w:i/>
        </w:rPr>
        <w:t>harqTimingTDD</w:t>
      </w:r>
      <w:r w:rsidRPr="008B58AB">
        <w:rPr>
          <w:rFonts w:eastAsia="SimSun" w:hint="eastAsia"/>
          <w:i/>
          <w:lang w:eastAsia="zh-CN"/>
        </w:rPr>
        <w:t xml:space="preserve"> = TRUE</w:t>
      </w:r>
      <w:r w:rsidRPr="008B58AB">
        <w:rPr>
          <w:lang w:val="en-US"/>
        </w:rPr>
        <w:t xml:space="preserve"> </w:t>
      </w:r>
      <w:r w:rsidRPr="008B58AB">
        <w:rPr>
          <w:rFonts w:eastAsia="SimSun" w:hint="eastAsia"/>
          <w:lang w:val="en-US" w:eastAsia="zh-CN"/>
        </w:rPr>
        <w:t xml:space="preserve">and </w:t>
      </w:r>
      <w:r w:rsidRPr="008B58AB">
        <w:t>if a serving cell is</w:t>
      </w:r>
      <w:r w:rsidRPr="008B58AB">
        <w:rPr>
          <w:lang w:val="en-US"/>
        </w:rPr>
        <w:t xml:space="preserve"> a secondary cell with </w:t>
      </w:r>
      <w:r w:rsidRPr="008B58AB">
        <w:t>frame structure type 2</w:t>
      </w:r>
      <w:r w:rsidRPr="008B58AB">
        <w:rPr>
          <w:lang w:val="en-US"/>
        </w:rPr>
        <w:t xml:space="preserve"> </w:t>
      </w:r>
    </w:p>
    <w:p w14:paraId="1D9FCD6B" w14:textId="77777777" w:rsidR="00C64D5F" w:rsidRPr="008B58AB" w:rsidRDefault="00C64D5F" w:rsidP="00C64D5F">
      <w:pPr>
        <w:pStyle w:val="B1"/>
        <w:rPr>
          <w:rFonts w:eastAsia="SimSun"/>
          <w:lang w:val="en-US" w:eastAsia="zh-CN"/>
        </w:rPr>
      </w:pPr>
      <w:r w:rsidRPr="008B58AB">
        <w:t>-</w:t>
      </w:r>
      <w:r w:rsidRPr="008B58AB">
        <w:tab/>
      </w:r>
      <w:r w:rsidRPr="008B58AB">
        <w:rPr>
          <w:lang w:val="en-US"/>
        </w:rPr>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hint="eastAsia"/>
          <w:lang w:eastAsia="ja-JP"/>
        </w:rPr>
        <w:t xml:space="preserve"> and </w:t>
      </w:r>
      <w:r w:rsidRPr="008B58AB">
        <w:t xml:space="preserve">if the pair formed by (primary cell UL/DL configuration, serving cell UL/DL configuration) </w:t>
      </w:r>
      <w:r w:rsidRPr="008B58AB">
        <w:rPr>
          <w:lang w:val="en-US"/>
        </w:rPr>
        <w:t xml:space="preserve">belongs to </w:t>
      </w:r>
      <w:r w:rsidRPr="008B58AB">
        <w:rPr>
          <w:rFonts w:eastAsia="SimSun" w:hint="eastAsia"/>
          <w:lang w:val="en-US" w:eastAsia="zh-CN"/>
        </w:rPr>
        <w:t xml:space="preserve">Set 1 or </w:t>
      </w:r>
      <w:r w:rsidRPr="008B58AB">
        <w:rPr>
          <w:lang w:val="en-US"/>
        </w:rPr>
        <w:t>Set 4 or Set 5 in Table 10.2-1</w:t>
      </w:r>
      <w:r w:rsidRPr="008B58AB">
        <w:rPr>
          <w:rFonts w:eastAsia="SimSun" w:hint="eastAsia"/>
          <w:lang w:val="en-US" w:eastAsia="zh-CN"/>
        </w:rPr>
        <w:t xml:space="preserve">, </w:t>
      </w:r>
      <w:r w:rsidRPr="008B58AB">
        <w:rPr>
          <w:lang w:val="en-US"/>
        </w:rPr>
        <w:t>then the DL-reference UL/DL configuration for the serving cell is defined in the corresponding Set in Table 10.2-1</w:t>
      </w:r>
      <w:r w:rsidRPr="008B58AB">
        <w:rPr>
          <w:rFonts w:eastAsia="SimSun" w:hint="eastAsia"/>
          <w:lang w:val="en-US" w:eastAsia="zh-CN"/>
        </w:rPr>
        <w:t>;</w:t>
      </w:r>
    </w:p>
    <w:p w14:paraId="169850C6" w14:textId="77777777" w:rsidR="00C64D5F" w:rsidRPr="008B58AB" w:rsidRDefault="00C64D5F" w:rsidP="00C64D5F">
      <w:pPr>
        <w:pStyle w:val="B1"/>
        <w:rPr>
          <w:rFonts w:eastAsia="SimSun"/>
          <w:lang w:val="en-US" w:eastAsia="zh-CN"/>
        </w:rPr>
      </w:pPr>
      <w:r w:rsidRPr="008B58AB">
        <w:rPr>
          <w:lang w:val="en-US"/>
        </w:rPr>
        <w:t>-</w:t>
      </w:r>
      <w:r w:rsidRPr="008B58AB">
        <w:rPr>
          <w:lang w:val="en-US"/>
        </w:rPr>
        <w:tab/>
        <w:t xml:space="preserve">if </w:t>
      </w:r>
      <w:r w:rsidRPr="008B58AB">
        <w:t xml:space="preserve">the UE is not configured to monitor PDCCH/EPDCCH </w:t>
      </w:r>
      <w:r w:rsidRPr="008B58AB">
        <w:rPr>
          <w:rFonts w:hint="eastAsia"/>
          <w:lang w:eastAsia="ja-JP"/>
        </w:rPr>
        <w:t>in another serving cell</w:t>
      </w:r>
      <w:r w:rsidRPr="008B58AB">
        <w:t xml:space="preserve"> for</w:t>
      </w:r>
      <w:r w:rsidRPr="008B58AB">
        <w:rPr>
          <w:rFonts w:hint="eastAsia"/>
          <w:lang w:eastAsia="ja-JP"/>
        </w:rPr>
        <w:t xml:space="preserve"> scheduling</w:t>
      </w:r>
      <w:r w:rsidRPr="008B58AB">
        <w:t xml:space="preserve"> the serving cell, and </w:t>
      </w:r>
      <w:r w:rsidRPr="008B58AB">
        <w:rPr>
          <w:lang w:val="en-US"/>
        </w:rPr>
        <w:t>then the primary cell UL/DL configuration is the DL-reference UL/DL configuration for the serving cell</w:t>
      </w:r>
      <w:r w:rsidRPr="008B58AB">
        <w:rPr>
          <w:rFonts w:eastAsia="SimSun" w:hint="eastAsia"/>
          <w:lang w:val="en-US" w:eastAsia="zh-CN"/>
        </w:rPr>
        <w:t>.</w:t>
      </w:r>
    </w:p>
    <w:p w14:paraId="6C5F79AB" w14:textId="77777777" w:rsidR="003910CF" w:rsidRPr="008B58AB" w:rsidRDefault="00C64D5F" w:rsidP="00C64D5F">
      <w:pPr>
        <w:rPr>
          <w:lang w:val="en-US"/>
        </w:rPr>
      </w:pPr>
      <w:r w:rsidRPr="008B58AB">
        <w:rPr>
          <w:rFonts w:eastAsia="SimSun" w:hint="eastAsia"/>
          <w:lang w:val="en-US" w:eastAsia="zh-CN"/>
        </w:rPr>
        <w:t>For a UE not configured with PUCCH format 4 or PUCCH format 5</w:t>
      </w:r>
      <w:r w:rsidRPr="008B58AB">
        <w:rPr>
          <w:rFonts w:eastAsia="SimSun"/>
          <w:lang w:val="en-US" w:eastAsia="zh-CN"/>
        </w:rPr>
        <w:t xml:space="preserve">, </w:t>
      </w:r>
      <w:r w:rsidRPr="008B58AB">
        <w:rPr>
          <w:lang w:val="en-US"/>
        </w:rPr>
        <w:t>f</w:t>
      </w:r>
      <w:r w:rsidR="003910CF" w:rsidRPr="008B58AB">
        <w:rPr>
          <w:lang w:val="en-US"/>
        </w:rPr>
        <w:t xml:space="preserve">or TDD </w:t>
      </w:r>
      <w:r w:rsidR="00255BDA" w:rsidRPr="008B58AB">
        <w:rPr>
          <w:lang w:val="en-US"/>
        </w:rPr>
        <w:t xml:space="preserve">and </w:t>
      </w:r>
      <w:r w:rsidR="003910CF" w:rsidRPr="008B58AB">
        <w:rPr>
          <w:lang w:val="en-US"/>
        </w:rPr>
        <w:t xml:space="preserve">if a UE is configured with more than one serving cell and if at least two serving cells have different UL/DL configurations </w:t>
      </w:r>
      <w:r w:rsidR="00A113EC" w:rsidRPr="008B58AB">
        <w:rPr>
          <w:lang w:val="en-US"/>
        </w:rPr>
        <w:t>or for FDD-TDD and primary cell frame structure type 2,</w:t>
      </w:r>
      <w:r w:rsidR="003910CF" w:rsidRPr="008B58AB">
        <w:rPr>
          <w:lang w:val="en-US"/>
        </w:rPr>
        <w:t xml:space="preserve"> if </w:t>
      </w:r>
      <w:r w:rsidR="00CC5BCE" w:rsidRPr="008B58AB">
        <w:rPr>
          <w:lang w:val="en-US"/>
        </w:rPr>
        <w:t>the DL-reference UL/DL configuration for at least one serving cell is TDD UL/DL Configuration 5</w:t>
      </w:r>
      <w:r w:rsidR="003910CF" w:rsidRPr="008B58AB">
        <w:rPr>
          <w:lang w:val="en-US"/>
        </w:rPr>
        <w:t xml:space="preserve">, then the UE is not expected to be configured with more than two serving cells. </w:t>
      </w:r>
    </w:p>
    <w:p w14:paraId="25CB88BD" w14:textId="77777777" w:rsidR="003910CF" w:rsidRPr="008B58AB" w:rsidRDefault="0093274D" w:rsidP="003910CF">
      <w:pPr>
        <w:rPr>
          <w:lang w:val="en-US"/>
        </w:rPr>
      </w:pPr>
      <w:r w:rsidRPr="008B58AB">
        <w:rPr>
          <w:lang w:val="en-US"/>
        </w:rPr>
        <w:t>For TDD</w:t>
      </w:r>
      <w:r w:rsidR="004F16D2" w:rsidRPr="008B58AB">
        <w:t xml:space="preserve"> and a </w:t>
      </w:r>
      <w:r w:rsidR="004D32D8" w:rsidRPr="008B58AB">
        <w:t xml:space="preserve">non-BL/CE </w:t>
      </w:r>
      <w:r w:rsidR="004F16D2" w:rsidRPr="008B58AB">
        <w:t xml:space="preserve">UE not configured with </w:t>
      </w:r>
      <w:r w:rsidR="004F16D2" w:rsidRPr="008B58AB">
        <w:rPr>
          <w:i/>
        </w:rPr>
        <w:t xml:space="preserve">EIMTA-MainConfigServCell-r12 </w:t>
      </w:r>
      <w:r w:rsidR="004F16D2" w:rsidRPr="008B58AB">
        <w:t>for any serving cell</w:t>
      </w:r>
      <w:r w:rsidRPr="008B58AB">
        <w:rPr>
          <w:lang w:val="en-US"/>
        </w:rPr>
        <w:t xml:space="preserve">, </w:t>
      </w:r>
      <w:r w:rsidR="003910CF" w:rsidRPr="008B58AB">
        <w:rPr>
          <w:lang w:val="en-US"/>
        </w:rPr>
        <w:t xml:space="preserve">if </w:t>
      </w:r>
      <w:r w:rsidR="004F16D2" w:rsidRPr="008B58AB">
        <w:rPr>
          <w:lang w:val="en-US"/>
        </w:rPr>
        <w:t xml:space="preserve">the </w:t>
      </w:r>
      <w:r w:rsidR="003910CF" w:rsidRPr="008B58AB">
        <w:rPr>
          <w:lang w:val="en-US"/>
        </w:rPr>
        <w:t xml:space="preserve">UE is configured with one serving cell, or the UE is configured with more than one serving cell and the UL/DL configurations of all serving cells is same, then </w:t>
      </w:r>
      <w:r w:rsidRPr="008B58AB">
        <w:rPr>
          <w:lang w:val="en-US"/>
        </w:rPr>
        <w:t xml:space="preserve">the UE shall upon detection of a PDSCH transmission within subframe(s) </w:t>
      </w:r>
      <w:r w:rsidR="00DF64B1" w:rsidRPr="008B58AB">
        <w:rPr>
          <w:noProof/>
          <w:position w:val="-6"/>
        </w:rPr>
        <w:drawing>
          <wp:inline distT="0" distB="0" distL="0" distR="0" wp14:anchorId="37F7B164" wp14:editId="345D2830">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74DB91A0" wp14:editId="266E9F50">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14:anchorId="7CE28106" wp14:editId="187CAF87">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w:t>
      </w:r>
      <w:r w:rsidR="00C90E3B" w:rsidRPr="008B58AB">
        <w:t>.3.1</w:t>
      </w:r>
      <w:r w:rsidRPr="008B58AB">
        <w:t>-1</w:t>
      </w:r>
      <w:r w:rsidRPr="008B58AB">
        <w:rPr>
          <w:lang w:val="en-US"/>
        </w:rPr>
        <w:t xml:space="preserve"> intended for the UE and for which </w:t>
      </w:r>
      <w:r w:rsidR="00C90E3B" w:rsidRPr="008B58AB">
        <w:t xml:space="preserve">HARQ-ACK </w:t>
      </w:r>
      <w:r w:rsidRPr="008B58AB">
        <w:rPr>
          <w:lang w:val="en-US"/>
        </w:rPr>
        <w:t xml:space="preserve">response shall be provided, transmit the </w:t>
      </w:r>
      <w:r w:rsidR="00C90E3B" w:rsidRPr="008B58AB">
        <w:t xml:space="preserve">HARQ-ACK </w:t>
      </w:r>
      <w:r w:rsidRPr="008B58AB">
        <w:rPr>
          <w:lang w:val="en-US"/>
        </w:rPr>
        <w:t xml:space="preserve">response in UL subframe </w:t>
      </w:r>
      <w:r w:rsidRPr="008B58AB">
        <w:rPr>
          <w:i/>
          <w:lang w:val="en-US"/>
        </w:rPr>
        <w:t>n</w:t>
      </w:r>
      <w:r w:rsidRPr="008B58AB">
        <w:rPr>
          <w:lang w:val="en-US"/>
        </w:rPr>
        <w:t>.</w:t>
      </w:r>
      <w:r w:rsidR="003910CF" w:rsidRPr="008B58AB">
        <w:rPr>
          <w:lang w:val="en-US"/>
        </w:rPr>
        <w:t xml:space="preserve"> </w:t>
      </w:r>
    </w:p>
    <w:p w14:paraId="0C4978A1" w14:textId="77777777" w:rsidR="003910CF" w:rsidRPr="008B58AB" w:rsidRDefault="00C64D5F" w:rsidP="003910CF">
      <w:pPr>
        <w:rPr>
          <w:lang w:val="en-US"/>
        </w:rPr>
      </w:pPr>
      <w:r w:rsidRPr="008B58AB">
        <w:rPr>
          <w:rFonts w:eastAsia="SimSun" w:hint="eastAsia"/>
          <w:lang w:val="en-US" w:eastAsia="zh-CN"/>
        </w:rPr>
        <w:t xml:space="preserve">For a UE not configured with </w:t>
      </w:r>
      <w:r w:rsidRPr="008B58AB">
        <w:rPr>
          <w:i/>
        </w:rPr>
        <w:t>harqTimingTDD</w:t>
      </w:r>
      <w:r w:rsidRPr="008B58AB">
        <w:rPr>
          <w:rFonts w:eastAsia="SimSun" w:hint="eastAsia"/>
          <w:i/>
          <w:lang w:eastAsia="zh-CN"/>
        </w:rPr>
        <w:t xml:space="preserve"> = TRUE</w:t>
      </w:r>
      <w:r w:rsidRPr="008B58AB">
        <w:rPr>
          <w:lang w:val="en-US"/>
        </w:rPr>
        <w:t xml:space="preserve">, for </w:t>
      </w:r>
      <w:r w:rsidR="003910CF" w:rsidRPr="008B58AB">
        <w:rPr>
          <w:lang w:val="en-US"/>
        </w:rPr>
        <w:t>TDD</w:t>
      </w:r>
      <w:r w:rsidR="00A113EC" w:rsidRPr="008B58AB">
        <w:rPr>
          <w:lang w:val="en-US"/>
        </w:rPr>
        <w:t xml:space="preserve"> and</w:t>
      </w:r>
      <w:r w:rsidR="003910CF" w:rsidRPr="008B58AB">
        <w:rPr>
          <w:lang w:val="en-US"/>
        </w:rPr>
        <w:t xml:space="preserve"> if a UE is configured with more than one serving cell and if at least two serving cells have different UL/DL configurations, </w:t>
      </w:r>
      <w:r w:rsidR="004F16D2" w:rsidRPr="008B58AB">
        <w:t>or if a UE is configured with </w:t>
      </w:r>
      <w:r w:rsidR="004F16D2" w:rsidRPr="008B58AB">
        <w:rPr>
          <w:i/>
        </w:rPr>
        <w:t xml:space="preserve">EIMTA-MainConfigServCell-r12 </w:t>
      </w:r>
      <w:r w:rsidR="004F16D2" w:rsidRPr="008B58AB">
        <w:t>for at least one serving cell</w:t>
      </w:r>
      <w:r w:rsidRPr="008B58AB">
        <w:t>,</w:t>
      </w:r>
      <w:r w:rsidR="004F16D2" w:rsidRPr="008B58AB">
        <w:t xml:space="preserve"> </w:t>
      </w:r>
      <w:r w:rsidR="00A113EC" w:rsidRPr="008B58AB">
        <w:rPr>
          <w:lang w:val="en-US"/>
        </w:rPr>
        <w:t xml:space="preserve">or for </w:t>
      </w:r>
      <w:r w:rsidR="00A113EC" w:rsidRPr="008B58AB">
        <w:t xml:space="preserve">FDD-TDD and primary cell frame structure type 2 and if a serving cell </w:t>
      </w:r>
      <w:r w:rsidR="00A113EC" w:rsidRPr="008B58AB">
        <w:rPr>
          <w:i/>
        </w:rPr>
        <w:t>c</w:t>
      </w:r>
      <w:r w:rsidR="00A113EC" w:rsidRPr="008B58AB">
        <w:t xml:space="preserve"> is</w:t>
      </w:r>
      <w:r w:rsidR="00A113EC" w:rsidRPr="008B58AB">
        <w:rPr>
          <w:lang w:val="en-US"/>
        </w:rPr>
        <w:t xml:space="preserve"> </w:t>
      </w:r>
      <w:r w:rsidR="00A113EC" w:rsidRPr="008B58AB">
        <w:t xml:space="preserve">frame structure type 2, </w:t>
      </w:r>
      <w:r w:rsidR="003910CF" w:rsidRPr="008B58AB">
        <w:rPr>
          <w:lang w:val="en-US"/>
        </w:rPr>
        <w:t xml:space="preserve">then the UE shall upon detection of a PDSCH transmission within subframe(s) </w:t>
      </w:r>
      <w:r w:rsidR="00DF64B1" w:rsidRPr="008B58AB">
        <w:rPr>
          <w:noProof/>
          <w:position w:val="-6"/>
        </w:rPr>
        <w:drawing>
          <wp:inline distT="0" distB="0" distL="0" distR="0" wp14:anchorId="02669AB3" wp14:editId="35497189">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for serving cell </w:t>
      </w:r>
      <w:r w:rsidR="00DF64B1" w:rsidRPr="008B58AB">
        <w:rPr>
          <w:noProof/>
          <w:position w:val="-6"/>
        </w:rPr>
        <w:drawing>
          <wp:inline distT="0" distB="0" distL="0" distR="0" wp14:anchorId="5D956A90" wp14:editId="48260655">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where </w:t>
      </w:r>
      <w:r w:rsidR="00DF64B1" w:rsidRPr="008B58AB">
        <w:rPr>
          <w:noProof/>
          <w:position w:val="-12"/>
        </w:rPr>
        <w:drawing>
          <wp:inline distT="0" distB="0" distL="0" distR="0" wp14:anchorId="75CDB38E" wp14:editId="6F6E5621">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8B58AB" w:rsidDel="00DE3900">
        <w:t xml:space="preserve"> </w:t>
      </w:r>
      <w:r w:rsidR="003910CF" w:rsidRPr="008B58AB">
        <w:rPr>
          <w:lang w:val="en-US"/>
        </w:rPr>
        <w:t xml:space="preserve">intended for the UE and for which HARQ-ACK response shall be provided, transmit the HARQ-ACK response in UL subframe </w:t>
      </w:r>
      <w:r w:rsidR="003910CF" w:rsidRPr="008B58AB">
        <w:rPr>
          <w:i/>
          <w:lang w:val="en-US"/>
        </w:rPr>
        <w:t>n</w:t>
      </w:r>
      <w:r w:rsidR="003910CF" w:rsidRPr="008B58AB">
        <w:rPr>
          <w:lang w:val="en-US"/>
        </w:rPr>
        <w:t xml:space="preserve">, wherein set </w:t>
      </w:r>
      <w:r w:rsidR="00DF64B1" w:rsidRPr="008B58AB">
        <w:rPr>
          <w:noProof/>
          <w:position w:val="-12"/>
        </w:rPr>
        <w:drawing>
          <wp:inline distT="0" distB="0" distL="0" distR="0" wp14:anchorId="76EB2074" wp14:editId="3548F4B5">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8B58AB">
        <w:t xml:space="preserve">contains values of </w:t>
      </w:r>
      <w:r w:rsidR="00DF64B1" w:rsidRPr="008B58AB">
        <w:rPr>
          <w:noProof/>
          <w:position w:val="-6"/>
        </w:rPr>
        <w:drawing>
          <wp:inline distT="0" distB="0" distL="0" distR="0" wp14:anchorId="4AE09341" wp14:editId="247DF3BD">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8B58AB">
        <w:t xml:space="preserve">such that subframe </w:t>
      </w:r>
      <w:r w:rsidR="003910CF" w:rsidRPr="008B58AB">
        <w:rPr>
          <w:i/>
        </w:rPr>
        <w:t xml:space="preserve">n-k </w:t>
      </w:r>
      <w:r w:rsidR="003910CF" w:rsidRPr="008B58AB">
        <w:t xml:space="preserve">corresponds to a DL subframe </w:t>
      </w:r>
      <w:r w:rsidR="00CC5BCE" w:rsidRPr="008B58AB">
        <w:t xml:space="preserve">or a special subframe </w:t>
      </w:r>
      <w:r w:rsidR="003910CF" w:rsidRPr="008B58AB">
        <w:t xml:space="preserve">for serving cell </w:t>
      </w:r>
      <w:r w:rsidR="00DF64B1" w:rsidRPr="008B58AB">
        <w:rPr>
          <w:noProof/>
          <w:position w:val="-6"/>
        </w:rPr>
        <w:drawing>
          <wp:inline distT="0" distB="0" distL="0" distR="0" wp14:anchorId="0EFC6C4F" wp14:editId="04D3D397">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t>
      </w:r>
      <w:r w:rsidR="004F16D2" w:rsidRPr="008B58AB">
        <w:t xml:space="preserve">where DL subframe or special subframe of serving cell </w:t>
      </w:r>
      <w:r w:rsidR="00DF64B1" w:rsidRPr="008B58AB">
        <w:rPr>
          <w:noProof/>
          <w:position w:val="-6"/>
        </w:rPr>
        <w:drawing>
          <wp:inline distT="0" distB="0" distL="0" distR="0" wp14:anchorId="4D6906DF" wp14:editId="513969A2">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t xml:space="preserve"> is according to the higher layer parameter </w:t>
      </w:r>
      <w:r w:rsidR="00A5365D" w:rsidRPr="008B58AB">
        <w:rPr>
          <w:i/>
          <w:lang w:eastAsia="zh-CN"/>
        </w:rPr>
        <w:t>eimta-HARQ-ReferenceConfig</w:t>
      </w:r>
      <w:r w:rsidR="004F16D2" w:rsidRPr="008B58AB">
        <w:rPr>
          <w:i/>
        </w:rPr>
        <w:t>-r12</w:t>
      </w:r>
      <w:r w:rsidR="004F16D2" w:rsidRPr="008B58AB">
        <w:t xml:space="preserve"> if the UE is configured with the higher layer parameter</w:t>
      </w:r>
      <w:r w:rsidR="004F16D2" w:rsidRPr="008B58AB">
        <w:rPr>
          <w:i/>
        </w:rPr>
        <w:t xml:space="preserve"> EIMTA-MainConfigServCell-r12 </w:t>
      </w:r>
      <w:r w:rsidR="004F16D2" w:rsidRPr="008B58AB">
        <w:t>for</w:t>
      </w:r>
      <w:r w:rsidR="008576A0" w:rsidRPr="008B58AB">
        <w:t xml:space="preserve"> </w:t>
      </w:r>
      <w:r w:rsidR="004F16D2" w:rsidRPr="008B58AB">
        <w:t xml:space="preserve">serving cell </w:t>
      </w:r>
      <w:r w:rsidR="00DF64B1" w:rsidRPr="008B58AB">
        <w:rPr>
          <w:noProof/>
          <w:position w:val="-6"/>
        </w:rPr>
        <w:drawing>
          <wp:inline distT="0" distB="0" distL="0" distR="0" wp14:anchorId="229656C7" wp14:editId="7C8BCB7C">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rPr>
          <w:i/>
        </w:rPr>
        <w:t>;</w:t>
      </w:r>
      <w:r w:rsidR="004F16D2" w:rsidRPr="008B58AB">
        <w:t xml:space="preserve"> </w:t>
      </w:r>
      <w:r w:rsidR="00DF64B1" w:rsidRPr="008B58AB">
        <w:rPr>
          <w:noProof/>
          <w:position w:val="-4"/>
        </w:rPr>
        <w:drawing>
          <wp:inline distT="0" distB="0" distL="0" distR="0" wp14:anchorId="1A0A40EC" wp14:editId="16694E5E">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8B58AB">
        <w:t xml:space="preserve"> defined in Table 10.1.3.1-1</w:t>
      </w:r>
      <w:r w:rsidR="003910CF" w:rsidRPr="008B58AB">
        <w:rPr>
          <w:rFonts w:hint="eastAsia"/>
          <w:lang w:eastAsia="zh-CN"/>
        </w:rPr>
        <w:t xml:space="preserve"> </w:t>
      </w:r>
      <w:r w:rsidR="003910CF" w:rsidRPr="008B58AB">
        <w:rPr>
          <w:lang w:eastAsia="zh-CN"/>
        </w:rPr>
        <w:t>(</w:t>
      </w:r>
      <w:r w:rsidR="003910CF" w:rsidRPr="008B58AB">
        <w:rPr>
          <w:lang w:val="en-US"/>
        </w:rPr>
        <w:t xml:space="preserve">where </w:t>
      </w:r>
      <w:r w:rsidR="008B58AB">
        <w:rPr>
          <w:lang w:val="en-US"/>
        </w:rPr>
        <w:t>"</w:t>
      </w:r>
      <w:r w:rsidR="003910CF" w:rsidRPr="008B58AB">
        <w:rPr>
          <w:lang w:val="en-US"/>
        </w:rPr>
        <w:t>UL</w:t>
      </w:r>
      <w:r w:rsidR="00CC5BCE" w:rsidRPr="008B58AB">
        <w:rPr>
          <w:lang w:val="en-US"/>
        </w:rPr>
        <w:t>/</w:t>
      </w:r>
      <w:r w:rsidR="003910CF" w:rsidRPr="008B58AB">
        <w:rPr>
          <w:lang w:val="en-US"/>
        </w:rPr>
        <w:t>DL configuration</w:t>
      </w:r>
      <w:r w:rsidR="008B58AB">
        <w:rPr>
          <w:lang w:val="en-US"/>
        </w:rPr>
        <w:t>"</w:t>
      </w:r>
      <w:r w:rsidR="003910CF" w:rsidRPr="008B58AB">
        <w:rPr>
          <w:lang w:val="en-US"/>
        </w:rPr>
        <w:t xml:space="preserve"> in Table 10.1.3.1-1 refers to the </w:t>
      </w:r>
      <w:r w:rsidR="008B58AB">
        <w:rPr>
          <w:lang w:val="en-US"/>
        </w:rPr>
        <w:t>"</w:t>
      </w:r>
      <w:r w:rsidR="003910CF" w:rsidRPr="008B58AB">
        <w:rPr>
          <w:lang w:val="en-US"/>
        </w:rPr>
        <w:t>DL-reference UL/DL configuration</w:t>
      </w:r>
      <w:r w:rsidR="008B58AB">
        <w:rPr>
          <w:lang w:val="en-US"/>
        </w:rPr>
        <w:t>"</w:t>
      </w:r>
      <w:r w:rsidR="003910CF" w:rsidRPr="008B58AB">
        <w:rPr>
          <w:lang w:eastAsia="zh-CN"/>
        </w:rPr>
        <w:t xml:space="preserve">) is </w:t>
      </w:r>
      <w:r w:rsidR="003910CF" w:rsidRPr="008B58AB">
        <w:rPr>
          <w:rFonts w:hint="eastAsia"/>
          <w:lang w:eastAsia="zh-CN"/>
        </w:rPr>
        <w:t xml:space="preserve">associated with subframe </w:t>
      </w:r>
      <w:r w:rsidR="003910CF" w:rsidRPr="008B58AB">
        <w:rPr>
          <w:rFonts w:hint="eastAsia"/>
          <w:i/>
          <w:lang w:eastAsia="zh-CN"/>
        </w:rPr>
        <w:t>n</w:t>
      </w:r>
      <w:r w:rsidR="003910CF" w:rsidRPr="008B58AB">
        <w:rPr>
          <w:i/>
          <w:lang w:eastAsia="zh-CN"/>
        </w:rPr>
        <w:t>.</w:t>
      </w:r>
      <w:r w:rsidR="003910CF" w:rsidRPr="008B58AB">
        <w:t xml:space="preserve"> </w:t>
      </w:r>
    </w:p>
    <w:p w14:paraId="79A57447" w14:textId="77777777" w:rsidR="00C64D5F" w:rsidRPr="008B58AB" w:rsidRDefault="00C64D5F" w:rsidP="00C64D5F">
      <w:pPr>
        <w:rPr>
          <w:rFonts w:eastAsia="SimSun"/>
          <w:lang w:eastAsia="zh-CN"/>
        </w:rPr>
      </w:pPr>
      <w:r w:rsidRPr="008B58AB">
        <w:rPr>
          <w:rFonts w:eastAsia="SimSun" w:hint="eastAsia"/>
          <w:lang w:val="en-US" w:eastAsia="zh-CN"/>
        </w:rPr>
        <w:t xml:space="preserve">For a UE configured with </w:t>
      </w:r>
      <w:r w:rsidRPr="008B58AB">
        <w:rPr>
          <w:i/>
        </w:rPr>
        <w:t>harqTimingTDD</w:t>
      </w:r>
      <w:r w:rsidRPr="008B58AB">
        <w:rPr>
          <w:rFonts w:eastAsia="SimSun" w:hint="eastAsia"/>
          <w:i/>
          <w:lang w:eastAsia="zh-CN"/>
        </w:rPr>
        <w:t xml:space="preserve"> = TRUE</w:t>
      </w:r>
      <w:r w:rsidRPr="008B58AB">
        <w:rPr>
          <w:rFonts w:eastAsia="SimSun" w:hint="eastAsia"/>
          <w:lang w:val="en-US" w:eastAsia="zh-CN"/>
        </w:rPr>
        <w:t>, f</w:t>
      </w:r>
      <w:r w:rsidRPr="008B58AB">
        <w:rPr>
          <w:lang w:val="en-US"/>
        </w:rPr>
        <w:t>or TDD and if a UE is configured with more than one serving cell and if at least two serving cells have different UL/DL configurations</w:t>
      </w:r>
      <w:r w:rsidRPr="008B58AB">
        <w:rPr>
          <w:rFonts w:eastAsia="SimSun" w:hint="eastAsia"/>
          <w:lang w:val="en-US" w:eastAsia="zh-CN"/>
        </w:rPr>
        <w:t>,</w:t>
      </w:r>
      <w:r w:rsidRPr="008B58AB">
        <w:t xml:space="preserve"> </w:t>
      </w:r>
      <w:r w:rsidRPr="008B58AB">
        <w:rPr>
          <w:lang w:val="en-US"/>
        </w:rPr>
        <w:t xml:space="preserve">or for </w:t>
      </w:r>
      <w:r w:rsidRPr="008B58AB">
        <w:t xml:space="preserve">FDD-TDD and primary cell frame structure type 2 and if a serving cell </w:t>
      </w:r>
      <w:r w:rsidRPr="008B58AB">
        <w:rPr>
          <w:i/>
        </w:rPr>
        <w:t>c</w:t>
      </w:r>
      <w:r w:rsidRPr="008B58AB">
        <w:t xml:space="preserve"> is</w:t>
      </w:r>
      <w:r w:rsidRPr="008B58AB">
        <w:rPr>
          <w:lang w:val="en-US"/>
        </w:rPr>
        <w:t xml:space="preserve"> </w:t>
      </w:r>
      <w:r w:rsidRPr="008B58AB">
        <w:t xml:space="preserve">frame structure type 2, </w:t>
      </w:r>
    </w:p>
    <w:p w14:paraId="5B6AC60C" w14:textId="77777777"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14:anchorId="60F01B34" wp14:editId="7650766D">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14:anchorId="07DC19F4" wp14:editId="21DC5DEA">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14:anchorId="1E0B9D4C" wp14:editId="3E9E246E">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53E8762A" wp14:editId="1809F9CF">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14:anchorId="51C137CA" wp14:editId="7C86260F">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14:anchorId="416EF9F2" wp14:editId="5977935A">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14:anchorId="5B5CC6C0" wp14:editId="1141928A">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14:anchorId="1B9F62FF" wp14:editId="4CA58037">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10.1.3.1-1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10.1.3.1-1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r w:rsidRPr="008B58AB">
        <w:t xml:space="preserve"> </w:t>
      </w:r>
    </w:p>
    <w:p w14:paraId="2A3C96BF" w14:textId="77777777"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 xml:space="preserve">the UE is </w:t>
      </w:r>
      <w:r w:rsidRPr="008B58AB">
        <w:rPr>
          <w:rFonts w:eastAsia="SimSun" w:hint="eastAsia"/>
          <w:lang w:eastAsia="zh-CN"/>
        </w:rPr>
        <w:t xml:space="preserve">not </w:t>
      </w:r>
      <w:r w:rsidRPr="008B58AB">
        <w:t>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14:anchorId="0434A4F0" wp14:editId="72A82E53">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14:anchorId="39062DA0" wp14:editId="3D111630">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14:anchorId="538CF8B7" wp14:editId="622E770B">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2B99D6C9" wp14:editId="47D1A52D">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14:anchorId="50BA861D" wp14:editId="1EB7ED6A">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14:anchorId="111BBE0C" wp14:editId="70569139">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14:anchorId="440E20C2" wp14:editId="6D0B7F6D">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14:anchorId="6D246757" wp14:editId="289D606E">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w:t>
      </w:r>
      <w:r w:rsidRPr="008B58AB">
        <w:rPr>
          <w:rFonts w:eastAsia="SimSun" w:hint="eastAsia"/>
          <w:lang w:eastAsia="zh-CN"/>
        </w:rPr>
        <w:t>A</w:t>
      </w:r>
      <w:r w:rsidRPr="008B58AB">
        <w:t>-1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w:t>
      </w:r>
      <w:r w:rsidRPr="008B58AB">
        <w:rPr>
          <w:rFonts w:eastAsia="SimSun" w:hint="eastAsia"/>
          <w:lang w:val="en-US" w:eastAsia="zh-CN"/>
        </w:rPr>
        <w:t>A</w:t>
      </w:r>
      <w:r w:rsidRPr="008B58AB">
        <w:rPr>
          <w:lang w:val="en-US"/>
        </w:rPr>
        <w:t xml:space="preserve">-1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p>
    <w:p w14:paraId="716FF5CD" w14:textId="77777777" w:rsidR="004F16D2" w:rsidRPr="008B58AB" w:rsidRDefault="004D32D8" w:rsidP="004F16D2">
      <w:r w:rsidRPr="008B58AB">
        <w:rPr>
          <w:lang w:val="en-US"/>
        </w:rPr>
        <w:t xml:space="preserve">For a non-BL/CE UE, and for </w:t>
      </w:r>
      <w:r w:rsidR="00A113EC" w:rsidRPr="008B58AB">
        <w:t xml:space="preserve">FDD-TDD and primary cell frame structure type 2, if a serving cell </w:t>
      </w:r>
      <w:r w:rsidR="00DF64B1" w:rsidRPr="008B58AB">
        <w:rPr>
          <w:noProof/>
          <w:position w:val="-6"/>
        </w:rPr>
        <w:drawing>
          <wp:inline distT="0" distB="0" distL="0" distR="0" wp14:anchorId="38891E20" wp14:editId="7F557402">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is</w:t>
      </w:r>
      <w:r w:rsidR="00A113EC" w:rsidRPr="008B58AB">
        <w:rPr>
          <w:lang w:val="en-US"/>
        </w:rPr>
        <w:t xml:space="preserve"> </w:t>
      </w:r>
      <w:r w:rsidR="00A113EC" w:rsidRPr="008B58AB">
        <w:t>frame structure type 1</w:t>
      </w:r>
      <w:r w:rsidR="004F16D2" w:rsidRPr="008B58AB">
        <w:rPr>
          <w:lang w:eastAsia="zh-CN"/>
        </w:rPr>
        <w:t xml:space="preserve"> and a UE is not configured to monitor PDCCH/EPDCCH in another serving cell for scheduling the serving cell </w:t>
      </w:r>
      <w:r w:rsidR="00DF64B1" w:rsidRPr="008B58AB">
        <w:rPr>
          <w:noProof/>
          <w:position w:val="-6"/>
        </w:rPr>
        <w:drawing>
          <wp:inline distT="0" distB="0" distL="0" distR="0" wp14:anchorId="0C506E63" wp14:editId="04A7709C">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t>
      </w:r>
      <w:r w:rsidR="00A113EC" w:rsidRPr="008B58AB">
        <w:rPr>
          <w:lang w:val="en-US"/>
        </w:rPr>
        <w:t xml:space="preserve">then the UE shall upon detection of a PDSCH transmission within subframe(s) </w:t>
      </w:r>
      <w:r w:rsidR="00DF64B1" w:rsidRPr="008B58AB">
        <w:rPr>
          <w:noProof/>
          <w:position w:val="-6"/>
        </w:rPr>
        <w:drawing>
          <wp:inline distT="0" distB="0" distL="0" distR="0" wp14:anchorId="2697BD55" wp14:editId="2647233F">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8B58AB">
        <w:t xml:space="preserve"> for serving cell </w:t>
      </w:r>
      <w:r w:rsidR="00DF64B1" w:rsidRPr="008B58AB">
        <w:rPr>
          <w:noProof/>
          <w:position w:val="-6"/>
        </w:rPr>
        <w:drawing>
          <wp:inline distT="0" distB="0" distL="0" distR="0" wp14:anchorId="121FF8AA" wp14:editId="6F933DE3">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where </w:t>
      </w:r>
      <w:r w:rsidR="00DF64B1" w:rsidRPr="008B58AB">
        <w:rPr>
          <w:noProof/>
          <w:position w:val="-12"/>
        </w:rPr>
        <w:drawing>
          <wp:inline distT="0" distB="0" distL="0" distR="0" wp14:anchorId="7EBA2D24" wp14:editId="4762ABB3">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8B58AB">
        <w:rPr>
          <w:lang w:val="en-US"/>
        </w:rPr>
        <w:t xml:space="preserve">, </w:t>
      </w:r>
      <w:r w:rsidR="00DF64B1" w:rsidRPr="008B58AB">
        <w:rPr>
          <w:noProof/>
          <w:position w:val="-12"/>
        </w:rPr>
        <w:drawing>
          <wp:inline distT="0" distB="0" distL="0" distR="0" wp14:anchorId="2F61C1FA" wp14:editId="545B6664">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8B58AB">
        <w:t xml:space="preserve">and </w:t>
      </w:r>
      <w:r w:rsidR="00DF64B1" w:rsidRPr="008B58AB">
        <w:rPr>
          <w:noProof/>
          <w:position w:val="-4"/>
        </w:rPr>
        <w:drawing>
          <wp:inline distT="0" distB="0" distL="0" distR="0" wp14:anchorId="5173EA9C" wp14:editId="66FC4C2B">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8B58AB">
        <w:t>is defined in Table 10.1.3A-1</w:t>
      </w:r>
      <w:r w:rsidR="00A113EC" w:rsidRPr="008B58AB">
        <w:rPr>
          <w:lang w:eastAsia="zh-CN"/>
        </w:rPr>
        <w:t xml:space="preserve"> </w:t>
      </w:r>
      <w:r w:rsidR="00A113EC" w:rsidRPr="008B58AB">
        <w:rPr>
          <w:lang w:val="en-US"/>
        </w:rPr>
        <w:t xml:space="preserve">intended for the UE and for which </w:t>
      </w:r>
      <w:r w:rsidR="00A113EC" w:rsidRPr="008B58AB">
        <w:t xml:space="preserve">HARQ-ACK </w:t>
      </w:r>
      <w:r w:rsidR="00A113EC" w:rsidRPr="008B58AB">
        <w:rPr>
          <w:lang w:val="en-US"/>
        </w:rPr>
        <w:t xml:space="preserve">response shall be provided, transmit the </w:t>
      </w:r>
      <w:r w:rsidR="00A113EC" w:rsidRPr="008B58AB">
        <w:t xml:space="preserve">HARQ-ACK </w:t>
      </w:r>
      <w:r w:rsidR="00A113EC" w:rsidRPr="008B58AB">
        <w:rPr>
          <w:lang w:val="en-US"/>
        </w:rPr>
        <w:t xml:space="preserve">response in subframe </w:t>
      </w:r>
      <w:r w:rsidR="00A113EC" w:rsidRPr="008B58AB">
        <w:rPr>
          <w:i/>
          <w:lang w:val="en-US"/>
        </w:rPr>
        <w:t>n</w:t>
      </w:r>
      <w:r w:rsidR="00A113EC" w:rsidRPr="008B58AB">
        <w:rPr>
          <w:lang w:val="en-US"/>
        </w:rPr>
        <w:t>.</w:t>
      </w:r>
      <w:r w:rsidR="004F16D2" w:rsidRPr="008B58AB">
        <w:t xml:space="preserve"> </w:t>
      </w:r>
    </w:p>
    <w:p w14:paraId="6F35A032" w14:textId="77777777" w:rsidR="00A113EC" w:rsidRPr="008B58AB" w:rsidRDefault="004F16D2" w:rsidP="004F16D2">
      <w:pPr>
        <w:rPr>
          <w:lang w:val="en-US"/>
        </w:rPr>
      </w:pPr>
      <w:r w:rsidRPr="008B58AB">
        <w:t xml:space="preserve">For FDD-TDD and primary cell frame structure type 2, if a serving cell </w:t>
      </w:r>
      <w:r w:rsidR="00DF64B1" w:rsidRPr="008B58AB">
        <w:rPr>
          <w:noProof/>
          <w:position w:val="-6"/>
        </w:rPr>
        <w:drawing>
          <wp:inline distT="0" distB="0" distL="0" distR="0" wp14:anchorId="7803043B" wp14:editId="26C639E1">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is frame structure type 1</w:t>
      </w:r>
      <w:r w:rsidRPr="008B58AB">
        <w:rPr>
          <w:lang w:eastAsia="zh-CN"/>
        </w:rPr>
        <w:t xml:space="preserve"> and a UE is configured to monitor PDCCH/EPDCCH in another serving cell for scheduling serving cell </w:t>
      </w:r>
      <w:r w:rsidR="00DF64B1" w:rsidRPr="008B58AB">
        <w:rPr>
          <w:noProof/>
          <w:position w:val="-6"/>
        </w:rPr>
        <w:drawing>
          <wp:inline distT="0" distB="0" distL="0" distR="0" wp14:anchorId="1DA73CB0" wp14:editId="33CFFE82">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then the UE shall upon detection of a PDSCH transmission within subframe(s) </w:t>
      </w:r>
      <w:r w:rsidR="00DF64B1" w:rsidRPr="008B58AB">
        <w:rPr>
          <w:noProof/>
          <w:position w:val="-6"/>
        </w:rPr>
        <w:drawing>
          <wp:inline distT="0" distB="0" distL="0" distR="0" wp14:anchorId="4D63A182" wp14:editId="0237E1BB">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14:anchorId="34DB6CD2" wp14:editId="60EA7C5F">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1EB22F51" wp14:editId="34CDF1FF">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5BC9869F" wp14:editId="5D3E6A6F">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8B58AB">
        <w:t xml:space="preserve">and </w:t>
      </w:r>
      <w:r w:rsidR="00DF64B1" w:rsidRPr="008B58AB">
        <w:rPr>
          <w:noProof/>
          <w:position w:val="-4"/>
        </w:rPr>
        <w:drawing>
          <wp:inline distT="0" distB="0" distL="0" distR="0" wp14:anchorId="3E861B03" wp14:editId="39C71124">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 Table 10.1.3</w:t>
      </w:r>
      <w:r w:rsidRPr="008B58AB">
        <w:rPr>
          <w:lang w:eastAsia="zh-CN"/>
        </w:rPr>
        <w:t>.1</w:t>
      </w:r>
      <w:r w:rsidRPr="008B58AB">
        <w:t>-1</w:t>
      </w:r>
      <w:r w:rsidRPr="008B58AB">
        <w:rPr>
          <w:lang w:eastAsia="zh-CN"/>
        </w:rPr>
        <w:t xml:space="preserve">, </w:t>
      </w:r>
      <w:r w:rsidRPr="008B58AB">
        <w:t xml:space="preserve">intended for the UE and for which HARQ-ACK response shall be provided, transmit the HARQ-ACK response in subframe </w:t>
      </w:r>
      <w:r w:rsidRPr="008B58AB">
        <w:rPr>
          <w:i/>
        </w:rPr>
        <w:t>n</w:t>
      </w:r>
      <w:r w:rsidRPr="008B58AB">
        <w:rPr>
          <w:lang w:eastAsia="zh-CN"/>
        </w:rPr>
        <w:t xml:space="preserve">, </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of serving cell </w:t>
      </w:r>
      <w:r w:rsidR="00DF64B1" w:rsidRPr="008B58AB">
        <w:rPr>
          <w:noProof/>
          <w:position w:val="-6"/>
        </w:rPr>
        <w:drawing>
          <wp:inline distT="0" distB="0" distL="0" distR="0" wp14:anchorId="24E95DC2" wp14:editId="27BEA07D">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w:t>
      </w:r>
    </w:p>
    <w:p w14:paraId="774F9F90" w14:textId="77777777" w:rsidR="0093274D" w:rsidRPr="008B58AB" w:rsidRDefault="003910CF" w:rsidP="003910CF">
      <w:r w:rsidRPr="008B58AB">
        <w:rPr>
          <w:lang w:val="en-US"/>
        </w:rPr>
        <w:t>For TDD, i</w:t>
      </w:r>
      <w:r w:rsidR="0093274D" w:rsidRPr="008B58AB">
        <w:t xml:space="preserve">f </w:t>
      </w:r>
      <w:r w:rsidR="00C90E3B" w:rsidRPr="008B58AB">
        <w:t xml:space="preserve">HARQ-ACK </w:t>
      </w:r>
      <w:r w:rsidR="0093274D" w:rsidRPr="008B58AB">
        <w:t xml:space="preserve">repetition is enabled, </w:t>
      </w:r>
      <w:r w:rsidR="0093274D" w:rsidRPr="008B58AB">
        <w:rPr>
          <w:lang w:val="en-US"/>
        </w:rPr>
        <w:t xml:space="preserve">upon detection of a PDSCH transmission within subframe(s) </w:t>
      </w:r>
      <w:r w:rsidR="00DF64B1" w:rsidRPr="008B58AB">
        <w:rPr>
          <w:noProof/>
          <w:position w:val="-6"/>
        </w:rPr>
        <w:drawing>
          <wp:inline distT="0" distB="0" distL="0" distR="0" wp14:anchorId="571F9A0D" wp14:editId="7265B8DD">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14:anchorId="4371F5D0" wp14:editId="05F00C66">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rPr>
          <w:lang w:val="en-US"/>
        </w:rPr>
        <w:t xml:space="preserve"> </w:t>
      </w:r>
      <w:r w:rsidR="0093274D" w:rsidRPr="008B58AB">
        <w:t xml:space="preserve">and </w:t>
      </w:r>
      <w:r w:rsidR="00DF64B1" w:rsidRPr="008B58AB">
        <w:rPr>
          <w:noProof/>
          <w:position w:val="-4"/>
        </w:rPr>
        <w:drawing>
          <wp:inline distT="0" distB="0" distL="0" distR="0" wp14:anchorId="651864BE" wp14:editId="73DDB5FF">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C90E3B" w:rsidRPr="008B58AB">
        <w:t>.3.1</w:t>
      </w:r>
      <w:r w:rsidR="0093274D" w:rsidRPr="008B58AB">
        <w:t>-1</w:t>
      </w:r>
      <w:r w:rsidR="0093274D" w:rsidRPr="008B58AB">
        <w:rPr>
          <w:lang w:val="en-US"/>
        </w:rPr>
        <w:t xml:space="preserve"> intended for the UE and for which </w:t>
      </w:r>
      <w:r w:rsidR="00C90E3B" w:rsidRPr="008B58AB">
        <w:t xml:space="preserve">HARQ-ACK </w:t>
      </w:r>
      <w:r w:rsidR="0093274D" w:rsidRPr="008B58AB">
        <w:rPr>
          <w:lang w:val="en-US"/>
        </w:rPr>
        <w:t xml:space="preserve">response shall be provided, and if the UE is not repeating the transmission of any </w:t>
      </w:r>
      <w:r w:rsidR="00C90E3B" w:rsidRPr="008B58AB">
        <w:t xml:space="preserve">HARQ-ACK </w:t>
      </w:r>
      <w:r w:rsidR="0093274D" w:rsidRPr="008B58AB">
        <w:rPr>
          <w:lang w:val="en-US"/>
        </w:rPr>
        <w:t xml:space="preserve">in subframe </w:t>
      </w:r>
      <w:r w:rsidR="00DF64B1" w:rsidRPr="008B58AB">
        <w:rPr>
          <w:noProof/>
          <w:position w:val="-6"/>
        </w:rPr>
        <w:drawing>
          <wp:inline distT="0" distB="0" distL="0" distR="0" wp14:anchorId="1B9BE3D6" wp14:editId="4680474F">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8B58AB">
        <w:t xml:space="preserve"> </w:t>
      </w:r>
      <w:r w:rsidR="0093274D" w:rsidRPr="008B58AB">
        <w:rPr>
          <w:lang w:val="en-US"/>
        </w:rPr>
        <w:t xml:space="preserve">corresponding to a PDSCH transmission in a </w:t>
      </w:r>
      <w:r w:rsidR="002F4EBE" w:rsidRPr="008B58AB">
        <w:t>downlink or special</w:t>
      </w:r>
      <w:r w:rsidR="0093274D" w:rsidRPr="008B58AB">
        <w:rPr>
          <w:lang w:val="en-US"/>
        </w:rPr>
        <w:t xml:space="preserve"> subframe earlier than subframe </w:t>
      </w:r>
      <w:r w:rsidR="00DF64B1" w:rsidRPr="008B58AB">
        <w:rPr>
          <w:noProof/>
          <w:position w:val="-6"/>
        </w:rPr>
        <w:drawing>
          <wp:inline distT="0" distB="0" distL="0" distR="0" wp14:anchorId="423C6EE0" wp14:editId="237664AA">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w:t>
      </w:r>
      <w:r w:rsidR="0093274D" w:rsidRPr="008B58AB">
        <w:rPr>
          <w:lang w:val="en-US"/>
        </w:rPr>
        <w:t xml:space="preserve"> </w:t>
      </w:r>
      <w:r w:rsidR="0093274D" w:rsidRPr="008B58AB">
        <w:t>the UE:</w:t>
      </w:r>
    </w:p>
    <w:p w14:paraId="44A94BD3" w14:textId="77777777" w:rsidR="0093274D" w:rsidRPr="008B58AB" w:rsidRDefault="00A113EC" w:rsidP="008260B9">
      <w:pPr>
        <w:pStyle w:val="B1"/>
        <w:rPr>
          <w:lang w:val="en-US"/>
        </w:rPr>
      </w:pPr>
      <w:r w:rsidRPr="008B58AB">
        <w:t>-</w:t>
      </w:r>
      <w:r w:rsidRPr="008B58AB">
        <w:tab/>
      </w:r>
      <w:r w:rsidR="0093274D" w:rsidRPr="008B58AB">
        <w:t xml:space="preserve">shall transmit only the </w:t>
      </w:r>
      <w:r w:rsidR="00C90E3B" w:rsidRPr="008B58AB">
        <w:t xml:space="preserve">HARQ-ACK </w:t>
      </w:r>
      <w:r w:rsidR="0093274D" w:rsidRPr="008B58AB">
        <w:t>response (corresponding to the detected PDSCH transmission in subframe</w:t>
      </w:r>
      <w:r w:rsidR="00DF64B1" w:rsidRPr="008B58AB">
        <w:rPr>
          <w:noProof/>
          <w:position w:val="-6"/>
        </w:rPr>
        <w:drawing>
          <wp:inline distT="0" distB="0" distL="0" distR="0" wp14:anchorId="100086B5" wp14:editId="7F3C8306">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on PUCCH in UL subframe</w:t>
      </w:r>
      <w:r w:rsidR="00DF64B1" w:rsidRPr="008B58AB">
        <w:rPr>
          <w:noProof/>
          <w:position w:val="-6"/>
        </w:rPr>
        <w:drawing>
          <wp:inline distT="0" distB="0" distL="0" distR="0" wp14:anchorId="4F7B8300" wp14:editId="505D80B9">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and the next </w:t>
      </w:r>
      <w:r w:rsidR="00DF64B1" w:rsidRPr="008B58AB">
        <w:rPr>
          <w:noProof/>
          <w:position w:val="-14"/>
        </w:rPr>
        <w:drawing>
          <wp:inline distT="0" distB="0" distL="0" distR="0" wp14:anchorId="2E201E5D" wp14:editId="21399181">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8B58AB">
        <w:t xml:space="preserve">UL subframes denoted as </w:t>
      </w:r>
      <w:r w:rsidR="00DF64B1" w:rsidRPr="008B58AB">
        <w:rPr>
          <w:noProof/>
          <w:position w:val="-10"/>
        </w:rPr>
        <w:drawing>
          <wp:inline distT="0" distB="0" distL="0" distR="0" wp14:anchorId="388FD2C9" wp14:editId="00964975">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14:anchorId="208CB837" wp14:editId="5183DDFD">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w:t>
      </w:r>
    </w:p>
    <w:p w14:paraId="2DCEC8E0" w14:textId="77777777" w:rsidR="0093274D" w:rsidRPr="008B58AB" w:rsidRDefault="00A113EC" w:rsidP="008260B9">
      <w:pPr>
        <w:pStyle w:val="B1"/>
        <w:rPr>
          <w:lang w:val="en-US"/>
        </w:rPr>
      </w:pPr>
      <w:r w:rsidRPr="008B58AB">
        <w:t>-</w:t>
      </w:r>
      <w:r w:rsidRPr="008B58AB">
        <w:tab/>
      </w:r>
      <w:r w:rsidR="0093274D" w:rsidRPr="008B58AB">
        <w:t>shall not transmit any other signal</w:t>
      </w:r>
      <w:r w:rsidR="00FE6E29" w:rsidRPr="008B58AB">
        <w:t>/channel</w:t>
      </w:r>
      <w:r w:rsidR="0093274D" w:rsidRPr="008B58AB">
        <w:t xml:space="preserve"> in UL subframe </w:t>
      </w:r>
      <w:r w:rsidR="00DF64B1" w:rsidRPr="008B58AB">
        <w:rPr>
          <w:noProof/>
          <w:position w:val="-6"/>
        </w:rPr>
        <w:drawing>
          <wp:inline distT="0" distB="0" distL="0" distR="0" wp14:anchorId="4AE8073E" wp14:editId="426AACE4">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w:t>
      </w:r>
      <w:r w:rsidR="00DF64B1" w:rsidRPr="008B58AB">
        <w:rPr>
          <w:noProof/>
          <w:position w:val="-10"/>
        </w:rPr>
        <w:drawing>
          <wp:inline distT="0" distB="0" distL="0" distR="0" wp14:anchorId="117778BA" wp14:editId="2F5F3F81">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14:anchorId="7413F9B9" wp14:editId="3D602172">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 and</w:t>
      </w:r>
    </w:p>
    <w:p w14:paraId="70FD1070" w14:textId="77777777" w:rsidR="0093274D" w:rsidRPr="008B58AB" w:rsidRDefault="00A113EC" w:rsidP="008260B9">
      <w:pPr>
        <w:pStyle w:val="B1"/>
        <w:rPr>
          <w:lang w:val="en-US"/>
        </w:rPr>
      </w:pPr>
      <w:r w:rsidRPr="008B58AB">
        <w:t>-</w:t>
      </w:r>
      <w:r w:rsidRPr="008B58AB">
        <w:tab/>
      </w:r>
      <w:r w:rsidR="0093274D" w:rsidRPr="008B58AB">
        <w:t xml:space="preserve">shall not transmit any </w:t>
      </w:r>
      <w:r w:rsidR="00C90E3B" w:rsidRPr="008B58AB">
        <w:t xml:space="preserve">HARQ-ACK </w:t>
      </w:r>
      <w:r w:rsidR="0093274D" w:rsidRPr="008B58AB">
        <w:t>response repetitions corresponding to any detected PDSCH transmission in subframes</w:t>
      </w:r>
      <w:r w:rsidR="008576A0" w:rsidRPr="008B58AB">
        <w:t xml:space="preserve"> </w:t>
      </w:r>
      <w:r w:rsidR="00DF64B1" w:rsidRPr="008B58AB">
        <w:rPr>
          <w:noProof/>
          <w:position w:val="-12"/>
        </w:rPr>
        <w:drawing>
          <wp:inline distT="0" distB="0" distL="0" distR="0" wp14:anchorId="2BEFFA57" wp14:editId="3063B2F9">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8B58AB">
        <w:t xml:space="preserve">, where </w:t>
      </w:r>
      <w:r w:rsidR="00DF64B1" w:rsidRPr="008B58AB">
        <w:rPr>
          <w:noProof/>
          <w:position w:val="-12"/>
        </w:rPr>
        <w:drawing>
          <wp:inline distT="0" distB="0" distL="0" distR="0" wp14:anchorId="7BD5CC5A" wp14:editId="540D86FD">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8B58AB">
        <w:t xml:space="preserve">, </w:t>
      </w:r>
      <w:r w:rsidR="00DF64B1" w:rsidRPr="008B58AB">
        <w:rPr>
          <w:noProof/>
          <w:position w:val="-12"/>
        </w:rPr>
        <w:drawing>
          <wp:inline distT="0" distB="0" distL="0" distR="0" wp14:anchorId="26008023" wp14:editId="7C408B97">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8B58AB">
        <w:t>is the set defined in Table 10.1</w:t>
      </w:r>
      <w:r w:rsidR="00C90E3B" w:rsidRPr="008B58AB">
        <w:t>.3.1</w:t>
      </w:r>
      <w:r w:rsidR="0093274D" w:rsidRPr="008B58AB">
        <w:t xml:space="preserve">-1 corresponding to UL subframe </w:t>
      </w:r>
      <w:r w:rsidR="00DF64B1" w:rsidRPr="008B58AB">
        <w:rPr>
          <w:noProof/>
          <w:position w:val="-12"/>
        </w:rPr>
        <w:drawing>
          <wp:inline distT="0" distB="0" distL="0" distR="0" wp14:anchorId="533807A1" wp14:editId="27899B5C">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8B58AB">
        <w:t xml:space="preserve">, and </w:t>
      </w:r>
      <w:r w:rsidR="00DF64B1" w:rsidRPr="008B58AB">
        <w:rPr>
          <w:noProof/>
          <w:position w:val="-14"/>
        </w:rPr>
        <w:drawing>
          <wp:inline distT="0" distB="0" distL="0" distR="0" wp14:anchorId="6519D32A" wp14:editId="2AC6DBAF">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8B58AB">
        <w:t>.</w:t>
      </w:r>
    </w:p>
    <w:p w14:paraId="376C9B70" w14:textId="77777777" w:rsidR="0093274D" w:rsidRPr="008B58AB" w:rsidRDefault="0093274D">
      <w:pPr>
        <w:rPr>
          <w:lang w:val="en-US"/>
        </w:rPr>
      </w:pPr>
      <w:r w:rsidRPr="008B58AB">
        <w:rPr>
          <w:lang w:val="en-US"/>
        </w:rPr>
        <w:t xml:space="preserve">For TDD, </w:t>
      </w:r>
      <w:r w:rsidR="00C90E3B" w:rsidRPr="008B58AB">
        <w:t xml:space="preserve">HARQ-ACK </w:t>
      </w:r>
      <w:r w:rsidRPr="008B58AB">
        <w:rPr>
          <w:lang w:val="en-US"/>
        </w:rPr>
        <w:t xml:space="preserve">bundling, if the UE detects that at least one downlink assignment has been missed as described in </w:t>
      </w:r>
      <w:r w:rsidR="00FE5A47" w:rsidRPr="008B58AB">
        <w:rPr>
          <w:lang w:val="en-US"/>
        </w:rPr>
        <w:t>Subclause</w:t>
      </w:r>
      <w:r w:rsidRPr="008B58AB">
        <w:rPr>
          <w:lang w:val="en-US"/>
        </w:rPr>
        <w:t xml:space="preserve"> 7.3, </w:t>
      </w:r>
      <w:r w:rsidRPr="008B58AB">
        <w:t xml:space="preserve">the UE </w:t>
      </w:r>
      <w:r w:rsidRPr="008B58AB">
        <w:rPr>
          <w:lang w:val="en-US"/>
        </w:rPr>
        <w:t xml:space="preserve">shall not transmit </w:t>
      </w:r>
      <w:r w:rsidR="00C90E3B" w:rsidRPr="008B58AB">
        <w:t xml:space="preserve">HARQ-ACK </w:t>
      </w:r>
      <w:r w:rsidR="00601D13" w:rsidRPr="008B58AB">
        <w:t>on PUCCH if HARQ-ACK is the only UCI present in a given subframe</w:t>
      </w:r>
      <w:r w:rsidRPr="008B58AB">
        <w:rPr>
          <w:lang w:val="en-US"/>
        </w:rPr>
        <w:t xml:space="preserve">. </w:t>
      </w:r>
    </w:p>
    <w:p w14:paraId="5C93F02D" w14:textId="77777777" w:rsidR="004D32D8" w:rsidRPr="008B58AB" w:rsidRDefault="004D32D8" w:rsidP="004D32D8">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29E691DB">
          <v:shape id="_x0000_i1399" type="#_x0000_t75" style="width:33pt;height:18.6pt" o:ole="">
            <v:imagedata r:id="rId224" o:title=""/>
          </v:shape>
          <o:OLEObject Type="Embed" ProgID="Equation.3" ShapeID="_x0000_i1399" DrawAspect="Content" ObjectID="_1597682950" r:id="rId1090"/>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3271DC0B" w14:textId="77777777"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Pr="008B58AB">
        <w:rPr>
          <w:rFonts w:eastAsia="SimSun"/>
          <w:i/>
          <w:lang w:eastAsia="zh-CN"/>
        </w:rPr>
        <w:t>4</w:t>
      </w:r>
      <w:r w:rsidRPr="008B58AB">
        <w:rPr>
          <w:rFonts w:eastAsia="SimSun" w:hint="eastAsia"/>
          <w:lang w:eastAsia="zh-CN"/>
        </w:rPr>
        <w:t xml:space="preserve"> is the last subframe in which the PDSCH is transmitted; and</w:t>
      </w:r>
    </w:p>
    <w:p w14:paraId="551368D6" w14:textId="77777777" w:rsidR="004D32D8" w:rsidRPr="008B58AB" w:rsidRDefault="004D32D8" w:rsidP="00943F2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0D764AC4">
          <v:shape id="_x0000_i1400" type="#_x0000_t75" style="width:71.4pt;height:21pt" o:ole="">
            <v:imagedata r:id="rId1091" o:title=""/>
          </v:shape>
          <o:OLEObject Type="Embed" ProgID="Equation.3" ShapeID="_x0000_i1400" DrawAspect="Content" ObjectID="_1597682951" r:id="rId1092"/>
        </w:object>
      </w:r>
      <w:r w:rsidRPr="008B58AB">
        <w:rPr>
          <w:rFonts w:eastAsia="SimSun" w:hint="eastAsia"/>
          <w:lang w:eastAsia="zh-CN"/>
        </w:rPr>
        <w:t xml:space="preserve"> and </w:t>
      </w:r>
      <w:r w:rsidRPr="008B58AB">
        <w:rPr>
          <w:position w:val="-14"/>
        </w:rPr>
        <w:object w:dxaOrig="980" w:dyaOrig="400" w14:anchorId="0E1EEA44">
          <v:shape id="_x0000_i1401" type="#_x0000_t75" style="width:48.6pt;height:21pt" o:ole="">
            <v:imagedata r:id="rId1033" o:title=""/>
          </v:shape>
          <o:OLEObject Type="Embed" ProgID="Equation.3" ShapeID="_x0000_i1401" DrawAspect="Content" ObjectID="_1597682952" r:id="rId1093"/>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w:t>
      </w:r>
      <w:r w:rsidR="00517626">
        <w:rPr>
          <w:rFonts w:eastAsia="SimSun"/>
          <w:lang w:eastAsia="zh-CN"/>
        </w:rPr>
        <w:t xml:space="preserve"> 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14:paraId="64A9C796" w14:textId="77777777" w:rsidR="00AE0019" w:rsidRPr="008B58AB" w:rsidRDefault="00AE0019" w:rsidP="00AE0019">
      <w:pPr>
        <w:pStyle w:val="B1"/>
        <w:rPr>
          <w:lang w:eastAsia="zh-CN"/>
        </w:rPr>
      </w:pPr>
      <w:r w:rsidRPr="008B58AB">
        <w:rPr>
          <w:lang w:eastAsia="zh-CN"/>
        </w:rPr>
        <w:tab/>
        <w:t xml:space="preserve">if </w:t>
      </w:r>
      <w:r w:rsidRPr="008B58AB">
        <w:rPr>
          <w:i/>
          <w:lang w:eastAsia="zh-CN"/>
        </w:rPr>
        <w:t>N&gt;1</w:t>
      </w:r>
    </w:p>
    <w:p w14:paraId="605AAA45" w14:textId="77777777"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14:paraId="1142FEAC" w14:textId="77777777" w:rsidR="00AE0019" w:rsidRPr="008B58AB" w:rsidRDefault="00AE0019" w:rsidP="00AE0019">
      <w:pPr>
        <w:pStyle w:val="B1"/>
        <w:rPr>
          <w:lang w:eastAsia="zh-CN"/>
        </w:rPr>
      </w:pPr>
      <w:r w:rsidRPr="008B58AB">
        <w:rPr>
          <w:lang w:eastAsia="zh-CN"/>
        </w:rPr>
        <w:tab/>
        <w:t>otherwise</w:t>
      </w:r>
    </w:p>
    <w:p w14:paraId="5230CBA6" w14:textId="77777777" w:rsidR="00AE0019" w:rsidRPr="008B58AB" w:rsidRDefault="00AE0019" w:rsidP="00983609">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35017DDD" w14:textId="77777777" w:rsidR="004D32D8" w:rsidRPr="008B58AB" w:rsidRDefault="004D32D8" w:rsidP="004D32D8">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00DF64B1" w:rsidRPr="008B58AB">
        <w:rPr>
          <w:noProof/>
          <w:position w:val="-6"/>
        </w:rPr>
        <w:drawing>
          <wp:inline distT="0" distB="0" distL="0" distR="0" wp14:anchorId="530DFADC" wp14:editId="5A5DA0B0">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54EA66D0" wp14:editId="3F772276">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rPr>
        <w:drawing>
          <wp:inline distT="0" distB="0" distL="0" distR="0" wp14:anchorId="5871EE18" wp14:editId="25C7F7C5">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03790D5F">
          <v:shape id="_x0000_i1402" type="#_x0000_t75" style="width:33pt;height:18.6pt" o:ole="">
            <v:imagedata r:id="rId224" o:title=""/>
          </v:shape>
          <o:OLEObject Type="Embed" ProgID="Equation.3" ShapeID="_x0000_i1402" DrawAspect="Content" ObjectID="_1597682953" r:id="rId1094"/>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154669F8" w14:textId="77777777"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14:paraId="495C0B09" w14:textId="77777777" w:rsidR="00AE0019" w:rsidRPr="008B58AB" w:rsidRDefault="004D32D8" w:rsidP="00AE0019">
      <w:pPr>
        <w:pStyle w:val="B1"/>
        <w:rPr>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5602AFF4">
          <v:shape id="_x0000_i1403" type="#_x0000_t75" style="width:71.4pt;height:21pt" o:ole="">
            <v:imagedata r:id="rId1091" o:title=""/>
          </v:shape>
          <o:OLEObject Type="Embed" ProgID="Equation.3" ShapeID="_x0000_i1403" DrawAspect="Content" ObjectID="_1597682954" r:id="rId1095"/>
        </w:object>
      </w:r>
      <w:r w:rsidRPr="008B58AB">
        <w:rPr>
          <w:rFonts w:eastAsia="SimSun" w:hint="eastAsia"/>
          <w:lang w:eastAsia="zh-CN"/>
        </w:rPr>
        <w:t xml:space="preserve"> and </w:t>
      </w:r>
      <w:r w:rsidRPr="008B58AB">
        <w:rPr>
          <w:position w:val="-14"/>
        </w:rPr>
        <w:object w:dxaOrig="980" w:dyaOrig="400" w14:anchorId="4025178E">
          <v:shape id="_x0000_i1404" type="#_x0000_t75" style="width:48.6pt;height:21pt" o:ole="">
            <v:imagedata r:id="rId1033" o:title=""/>
          </v:shape>
          <o:OLEObject Type="Embed" ProgID="Equation.3" ShapeID="_x0000_i1404" DrawAspect="Content" ObjectID="_1597682955" r:id="rId1096"/>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 </w:t>
      </w:r>
      <w:r w:rsidR="00517626">
        <w:rPr>
          <w:rFonts w:eastAsia="SimSun"/>
          <w:lang w:eastAsia="zh-CN"/>
        </w:rPr>
        <w:t>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14:paraId="6B203E18" w14:textId="77777777" w:rsidR="004D32D8" w:rsidRPr="008B58AB" w:rsidRDefault="00AE0019" w:rsidP="00AE001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14:paraId="4EFB1927" w14:textId="77777777"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14:paraId="1200BF84" w14:textId="77777777" w:rsidR="00AE0019" w:rsidRPr="008B58AB" w:rsidRDefault="00AE0019" w:rsidP="00AE0019">
      <w:pPr>
        <w:pStyle w:val="B1"/>
        <w:rPr>
          <w:lang w:eastAsia="zh-CN"/>
        </w:rPr>
      </w:pPr>
      <w:r w:rsidRPr="008B58AB">
        <w:rPr>
          <w:lang w:eastAsia="zh-CN"/>
        </w:rPr>
        <w:tab/>
        <w:t>otherwise</w:t>
      </w:r>
    </w:p>
    <w:p w14:paraId="41BFF655" w14:textId="77777777" w:rsidR="00AE0019" w:rsidRPr="008B58AB" w:rsidRDefault="00AE0019" w:rsidP="0098360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7C59EA60" w14:textId="77777777" w:rsidR="004D32D8" w:rsidRPr="008B58AB" w:rsidRDefault="0093274D" w:rsidP="004D32D8">
      <w:pPr>
        <w:rPr>
          <w:lang w:val="en-US"/>
        </w:rPr>
      </w:pPr>
      <w:r w:rsidRPr="008B58AB">
        <w:rPr>
          <w:lang w:val="en-US"/>
        </w:rPr>
        <w:t>The uplink timing for the ACK corresponding to a detected PDCCH</w:t>
      </w:r>
      <w:r w:rsidR="00CC5BCE" w:rsidRPr="008B58AB">
        <w:rPr>
          <w:lang w:val="en-US"/>
        </w:rPr>
        <w:t>/EPDCCH</w:t>
      </w:r>
      <w:r w:rsidRPr="008B58AB">
        <w:rPr>
          <w:lang w:val="en-US"/>
        </w:rPr>
        <w:t xml:space="preserve"> indicating downlink SPS release shall be the same as the uplink timing for the </w:t>
      </w:r>
      <w:r w:rsidR="00C90E3B" w:rsidRPr="008B58AB">
        <w:t xml:space="preserve">HARQ-ACK </w:t>
      </w:r>
      <w:r w:rsidRPr="008B58AB">
        <w:rPr>
          <w:lang w:val="en-US"/>
        </w:rPr>
        <w:t>corresponding to a detected PDSCH, as defined above.</w:t>
      </w:r>
      <w:r w:rsidR="004D32D8" w:rsidRPr="008B58AB">
        <w:rPr>
          <w:lang w:val="en-US"/>
        </w:rPr>
        <w:t xml:space="preserve"> </w:t>
      </w:r>
    </w:p>
    <w:p w14:paraId="20815A5D" w14:textId="77777777" w:rsidR="004D32D8" w:rsidRPr="008B58AB" w:rsidRDefault="004D32D8" w:rsidP="004D32D8">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14:paraId="1D74746F" w14:textId="77777777" w:rsidR="0087697B" w:rsidRPr="008B58AB" w:rsidRDefault="0087697B" w:rsidP="00FE5A47">
      <w:r w:rsidRPr="008B58AB">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14:paraId="17A38737" w14:textId="77777777" w:rsidR="004D32D8" w:rsidRPr="008B58AB" w:rsidRDefault="004D32D8" w:rsidP="004D32D8">
      <w:pPr>
        <w:rPr>
          <w:lang w:val="en-US"/>
        </w:rPr>
      </w:pPr>
    </w:p>
    <w:p w14:paraId="778707FE" w14:textId="77777777" w:rsidR="003910CF" w:rsidRPr="008B58AB" w:rsidRDefault="003910CF" w:rsidP="003910CF">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lang w:val="en-US" w:eastAsia="zh-CN"/>
        </w:rPr>
        <w:t>2</w:t>
      </w:r>
      <w:r w:rsidRPr="008B58AB">
        <w:rPr>
          <w:lang w:val="en-US"/>
        </w:rPr>
        <w:t>-1: DL</w:t>
      </w:r>
      <w:r w:rsidR="005242F9" w:rsidRPr="008B58AB">
        <w:rPr>
          <w:lang w:val="en-US"/>
        </w:rPr>
        <w:t>-r</w:t>
      </w:r>
      <w:r w:rsidRPr="008B58AB">
        <w:rPr>
          <w:lang w:val="en-US"/>
        </w:rPr>
        <w:t>eference UL/DL configuration for serving cell</w:t>
      </w:r>
      <w:r w:rsidRPr="008B58AB">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8B58AB" w14:paraId="42FD0C0B" w14:textId="77777777" w:rsidTr="00BC3DAA">
        <w:trPr>
          <w:cantSplit/>
          <w:jc w:val="center"/>
        </w:trPr>
        <w:tc>
          <w:tcPr>
            <w:tcW w:w="0" w:type="auto"/>
            <w:tcBorders>
              <w:bottom w:val="single" w:sz="4" w:space="0" w:color="auto"/>
            </w:tcBorders>
            <w:shd w:val="clear" w:color="auto" w:fill="E0E0E0"/>
            <w:vAlign w:val="center"/>
          </w:tcPr>
          <w:p w14:paraId="124A9243" w14:textId="77777777" w:rsidR="003910CF" w:rsidRPr="008B58AB" w:rsidRDefault="003910CF" w:rsidP="00E37509">
            <w:pPr>
              <w:pStyle w:val="TAH"/>
            </w:pPr>
            <w:r w:rsidRPr="008B58AB">
              <w:t>Set #</w:t>
            </w:r>
          </w:p>
        </w:tc>
        <w:tc>
          <w:tcPr>
            <w:tcW w:w="0" w:type="auto"/>
            <w:tcBorders>
              <w:bottom w:val="single" w:sz="4" w:space="0" w:color="auto"/>
            </w:tcBorders>
            <w:shd w:val="clear" w:color="auto" w:fill="E0E0E0"/>
            <w:vAlign w:val="center"/>
          </w:tcPr>
          <w:p w14:paraId="51D9D8E6" w14:textId="77777777" w:rsidR="003910CF" w:rsidRPr="008B58AB" w:rsidRDefault="003910CF" w:rsidP="00E37509">
            <w:pPr>
              <w:pStyle w:val="TAH"/>
              <w:rPr>
                <w:lang w:val="en-US"/>
              </w:rPr>
            </w:pPr>
            <w:r w:rsidRPr="008B58AB">
              <w:rPr>
                <w:lang w:val="en-US"/>
              </w:rPr>
              <w:t xml:space="preserve">(Primary cell UL/DL configuration, </w:t>
            </w:r>
            <w:r w:rsidR="00E37509" w:rsidRPr="008B58AB">
              <w:rPr>
                <w:lang w:val="en-US"/>
              </w:rPr>
              <w:br/>
            </w:r>
            <w:r w:rsidRPr="008B58AB">
              <w:rPr>
                <w:lang w:val="en-US"/>
              </w:rPr>
              <w:t>Secondary cell UL/DL configuration)</w:t>
            </w:r>
          </w:p>
        </w:tc>
        <w:tc>
          <w:tcPr>
            <w:tcW w:w="0" w:type="auto"/>
            <w:tcBorders>
              <w:bottom w:val="single" w:sz="4" w:space="0" w:color="auto"/>
            </w:tcBorders>
            <w:shd w:val="clear" w:color="auto" w:fill="E0E0E0"/>
            <w:vAlign w:val="center"/>
          </w:tcPr>
          <w:p w14:paraId="2D62D11D" w14:textId="77777777" w:rsidR="003910CF" w:rsidRPr="008B58AB" w:rsidRDefault="003910CF" w:rsidP="00E37509">
            <w:pPr>
              <w:pStyle w:val="TAH"/>
              <w:rPr>
                <w:lang w:val="en-US"/>
              </w:rPr>
            </w:pPr>
            <w:r w:rsidRPr="008B58AB">
              <w:rPr>
                <w:lang w:val="en-US"/>
              </w:rPr>
              <w:t xml:space="preserve">DL-reference </w:t>
            </w:r>
            <w:r w:rsidR="00E37509" w:rsidRPr="008B58AB">
              <w:rPr>
                <w:lang w:val="en-US"/>
              </w:rPr>
              <w:br/>
            </w:r>
            <w:r w:rsidRPr="008B58AB">
              <w:rPr>
                <w:lang w:val="en-US"/>
              </w:rPr>
              <w:t>UL/DL configuration</w:t>
            </w:r>
          </w:p>
        </w:tc>
      </w:tr>
      <w:tr w:rsidR="003910CF" w:rsidRPr="008B58AB" w14:paraId="16818A6A" w14:textId="77777777" w:rsidTr="00BC3DAA">
        <w:trPr>
          <w:cantSplit/>
          <w:jc w:val="center"/>
        </w:trPr>
        <w:tc>
          <w:tcPr>
            <w:tcW w:w="0" w:type="auto"/>
            <w:vMerge w:val="restart"/>
            <w:shd w:val="clear" w:color="auto" w:fill="auto"/>
            <w:vAlign w:val="center"/>
          </w:tcPr>
          <w:p w14:paraId="00C3D8EB" w14:textId="77777777" w:rsidR="003910CF" w:rsidRPr="008B58AB" w:rsidRDefault="003910CF" w:rsidP="00E37509">
            <w:pPr>
              <w:pStyle w:val="TAC"/>
              <w:rPr>
                <w:rFonts w:eastAsia="SimSun"/>
                <w:lang w:val="en-US" w:eastAsia="zh-CN"/>
              </w:rPr>
            </w:pPr>
            <w:r w:rsidRPr="008B58AB">
              <w:t>Set 1</w:t>
            </w:r>
          </w:p>
        </w:tc>
        <w:tc>
          <w:tcPr>
            <w:tcW w:w="0" w:type="auto"/>
            <w:shd w:val="clear" w:color="auto" w:fill="auto"/>
            <w:vAlign w:val="center"/>
          </w:tcPr>
          <w:p w14:paraId="74655774" w14:textId="77777777" w:rsidR="003910CF" w:rsidRPr="008B58AB" w:rsidRDefault="003910CF" w:rsidP="00E37509">
            <w:pPr>
              <w:pStyle w:val="TAC"/>
              <w:rPr>
                <w:rFonts w:eastAsia="SimSun"/>
                <w:lang w:val="en-US" w:eastAsia="zh-CN"/>
              </w:rPr>
            </w:pPr>
            <w:r w:rsidRPr="008B58AB">
              <w:rPr>
                <w:rFonts w:eastAsia="SimSun"/>
                <w:lang w:eastAsia="zh-CN"/>
              </w:rPr>
              <w:t>(0,0)</w:t>
            </w:r>
          </w:p>
        </w:tc>
        <w:tc>
          <w:tcPr>
            <w:tcW w:w="0" w:type="auto"/>
            <w:shd w:val="clear" w:color="auto" w:fill="auto"/>
            <w:vAlign w:val="center"/>
          </w:tcPr>
          <w:p w14:paraId="6ED90429" w14:textId="77777777" w:rsidR="003910CF" w:rsidRPr="008B58AB" w:rsidRDefault="003910CF" w:rsidP="00E37509">
            <w:pPr>
              <w:pStyle w:val="TAC"/>
              <w:rPr>
                <w:lang w:val="en-US"/>
              </w:rPr>
            </w:pPr>
            <w:r w:rsidRPr="008B58AB">
              <w:rPr>
                <w:lang w:val="en-US"/>
              </w:rPr>
              <w:t>0</w:t>
            </w:r>
          </w:p>
        </w:tc>
      </w:tr>
      <w:tr w:rsidR="003910CF" w:rsidRPr="008B58AB" w14:paraId="1C82DDFE" w14:textId="77777777" w:rsidTr="00BC3DAA">
        <w:trPr>
          <w:cantSplit/>
          <w:jc w:val="center"/>
        </w:trPr>
        <w:tc>
          <w:tcPr>
            <w:tcW w:w="0" w:type="auto"/>
            <w:vMerge/>
            <w:shd w:val="clear" w:color="auto" w:fill="auto"/>
            <w:vAlign w:val="center"/>
          </w:tcPr>
          <w:p w14:paraId="02A7BF2E" w14:textId="77777777" w:rsidR="003910CF" w:rsidRPr="008B58AB" w:rsidRDefault="003910CF" w:rsidP="00E37509">
            <w:pPr>
              <w:pStyle w:val="TAC"/>
            </w:pPr>
          </w:p>
        </w:tc>
        <w:tc>
          <w:tcPr>
            <w:tcW w:w="0" w:type="auto"/>
            <w:shd w:val="clear" w:color="auto" w:fill="auto"/>
            <w:vAlign w:val="center"/>
          </w:tcPr>
          <w:p w14:paraId="785E03CD" w14:textId="77777777" w:rsidR="003910CF" w:rsidRPr="008B58AB" w:rsidRDefault="003910CF" w:rsidP="00E37509">
            <w:pPr>
              <w:pStyle w:val="TAC"/>
              <w:rPr>
                <w:rFonts w:eastAsia="SimSun"/>
                <w:lang w:eastAsia="zh-CN"/>
              </w:rPr>
            </w:pPr>
            <w:r w:rsidRPr="008B58AB">
              <w:rPr>
                <w:rFonts w:eastAsia="SimSun"/>
                <w:lang w:eastAsia="zh-CN"/>
              </w:rPr>
              <w:t>(1,0),(1,1),(1,6)</w:t>
            </w:r>
          </w:p>
        </w:tc>
        <w:tc>
          <w:tcPr>
            <w:tcW w:w="0" w:type="auto"/>
            <w:shd w:val="clear" w:color="auto" w:fill="auto"/>
            <w:vAlign w:val="center"/>
          </w:tcPr>
          <w:p w14:paraId="49C4C33D" w14:textId="77777777" w:rsidR="003910CF" w:rsidRPr="008B58AB" w:rsidRDefault="003910CF" w:rsidP="00E37509">
            <w:pPr>
              <w:pStyle w:val="TAC"/>
              <w:rPr>
                <w:lang w:val="en-US"/>
              </w:rPr>
            </w:pPr>
            <w:r w:rsidRPr="008B58AB">
              <w:rPr>
                <w:lang w:val="en-US"/>
              </w:rPr>
              <w:t>1</w:t>
            </w:r>
          </w:p>
        </w:tc>
      </w:tr>
      <w:tr w:rsidR="003910CF" w:rsidRPr="008B58AB" w14:paraId="463C27FA" w14:textId="77777777" w:rsidTr="00BC3DAA">
        <w:trPr>
          <w:cantSplit/>
          <w:jc w:val="center"/>
        </w:trPr>
        <w:tc>
          <w:tcPr>
            <w:tcW w:w="0" w:type="auto"/>
            <w:vMerge/>
            <w:shd w:val="clear" w:color="auto" w:fill="auto"/>
            <w:vAlign w:val="center"/>
          </w:tcPr>
          <w:p w14:paraId="638B2327" w14:textId="77777777" w:rsidR="003910CF" w:rsidRPr="008B58AB" w:rsidRDefault="003910CF" w:rsidP="00E37509">
            <w:pPr>
              <w:pStyle w:val="TAC"/>
              <w:rPr>
                <w:rFonts w:eastAsia="SimSun"/>
                <w:lang w:val="en-US" w:eastAsia="zh-CN"/>
              </w:rPr>
            </w:pPr>
          </w:p>
        </w:tc>
        <w:tc>
          <w:tcPr>
            <w:tcW w:w="0" w:type="auto"/>
            <w:shd w:val="clear" w:color="auto" w:fill="auto"/>
            <w:vAlign w:val="center"/>
          </w:tcPr>
          <w:p w14:paraId="6BD06CC0" w14:textId="77777777" w:rsidR="003910CF" w:rsidRPr="008B58AB" w:rsidRDefault="003910CF" w:rsidP="00E37509">
            <w:pPr>
              <w:pStyle w:val="TAC"/>
              <w:rPr>
                <w:rFonts w:eastAsia="SimSun"/>
                <w:lang w:val="en-US" w:eastAsia="zh-CN"/>
              </w:rPr>
            </w:pPr>
            <w:r w:rsidRPr="008B58AB">
              <w:rPr>
                <w:rFonts w:eastAsia="SimSun"/>
                <w:lang w:eastAsia="zh-CN"/>
              </w:rPr>
              <w:t>(2,0),(2,2),(2,1),(2,6)</w:t>
            </w:r>
          </w:p>
        </w:tc>
        <w:tc>
          <w:tcPr>
            <w:tcW w:w="0" w:type="auto"/>
            <w:shd w:val="clear" w:color="auto" w:fill="auto"/>
            <w:vAlign w:val="center"/>
          </w:tcPr>
          <w:p w14:paraId="35E8FCEF" w14:textId="77777777" w:rsidR="003910CF" w:rsidRPr="008B58AB" w:rsidRDefault="003910CF" w:rsidP="00E37509">
            <w:pPr>
              <w:pStyle w:val="TAC"/>
              <w:rPr>
                <w:rFonts w:eastAsia="SimSun"/>
                <w:lang w:val="en-US" w:eastAsia="zh-CN"/>
              </w:rPr>
            </w:pPr>
            <w:r w:rsidRPr="008B58AB">
              <w:rPr>
                <w:rFonts w:eastAsia="SimSun"/>
                <w:lang w:val="en-US" w:eastAsia="zh-CN"/>
              </w:rPr>
              <w:t>2</w:t>
            </w:r>
          </w:p>
        </w:tc>
      </w:tr>
      <w:tr w:rsidR="003910CF" w:rsidRPr="008B58AB" w14:paraId="3896712A" w14:textId="77777777" w:rsidTr="00BC3DAA">
        <w:trPr>
          <w:cantSplit/>
          <w:jc w:val="center"/>
        </w:trPr>
        <w:tc>
          <w:tcPr>
            <w:tcW w:w="0" w:type="auto"/>
            <w:vMerge/>
            <w:shd w:val="clear" w:color="auto" w:fill="auto"/>
            <w:vAlign w:val="center"/>
          </w:tcPr>
          <w:p w14:paraId="0CD682C8" w14:textId="77777777" w:rsidR="003910CF" w:rsidRPr="008B58AB" w:rsidRDefault="003910CF" w:rsidP="00E37509">
            <w:pPr>
              <w:pStyle w:val="TAC"/>
              <w:rPr>
                <w:rFonts w:eastAsia="SimSun"/>
                <w:lang w:val="en-US" w:eastAsia="zh-CN"/>
              </w:rPr>
            </w:pPr>
          </w:p>
        </w:tc>
        <w:tc>
          <w:tcPr>
            <w:tcW w:w="0" w:type="auto"/>
            <w:shd w:val="clear" w:color="auto" w:fill="auto"/>
            <w:vAlign w:val="center"/>
          </w:tcPr>
          <w:p w14:paraId="1C63E7C8" w14:textId="77777777" w:rsidR="003910CF" w:rsidRPr="008B58AB" w:rsidRDefault="003910CF" w:rsidP="00E37509">
            <w:pPr>
              <w:pStyle w:val="TAC"/>
              <w:rPr>
                <w:rFonts w:eastAsia="SimSun"/>
                <w:lang w:val="en-US" w:eastAsia="zh-CN"/>
              </w:rPr>
            </w:pPr>
            <w:r w:rsidRPr="008B58AB">
              <w:rPr>
                <w:rFonts w:eastAsia="SimSun"/>
                <w:lang w:eastAsia="zh-CN"/>
              </w:rPr>
              <w:t>(3,0),(3,3),(3,6)</w:t>
            </w:r>
          </w:p>
        </w:tc>
        <w:tc>
          <w:tcPr>
            <w:tcW w:w="0" w:type="auto"/>
            <w:shd w:val="clear" w:color="auto" w:fill="auto"/>
            <w:vAlign w:val="center"/>
          </w:tcPr>
          <w:p w14:paraId="3FBFB52E" w14:textId="77777777" w:rsidR="003910CF" w:rsidRPr="008B58AB" w:rsidRDefault="003910CF" w:rsidP="00E37509">
            <w:pPr>
              <w:pStyle w:val="TAC"/>
              <w:rPr>
                <w:rFonts w:eastAsia="SimSun"/>
                <w:lang w:val="en-US" w:eastAsia="zh-CN"/>
              </w:rPr>
            </w:pPr>
            <w:r w:rsidRPr="008B58AB">
              <w:rPr>
                <w:rFonts w:eastAsia="SimSun"/>
                <w:lang w:val="en-US" w:eastAsia="zh-CN"/>
              </w:rPr>
              <w:t>3</w:t>
            </w:r>
          </w:p>
        </w:tc>
      </w:tr>
      <w:tr w:rsidR="003910CF" w:rsidRPr="008B58AB" w14:paraId="580584D5" w14:textId="77777777" w:rsidTr="00BC3DAA">
        <w:trPr>
          <w:cantSplit/>
          <w:jc w:val="center"/>
        </w:trPr>
        <w:tc>
          <w:tcPr>
            <w:tcW w:w="0" w:type="auto"/>
            <w:vMerge/>
            <w:shd w:val="clear" w:color="auto" w:fill="auto"/>
            <w:vAlign w:val="center"/>
          </w:tcPr>
          <w:p w14:paraId="7E802EB9" w14:textId="77777777" w:rsidR="003910CF" w:rsidRPr="008B58AB" w:rsidRDefault="003910CF" w:rsidP="00E37509">
            <w:pPr>
              <w:pStyle w:val="TAC"/>
              <w:rPr>
                <w:rFonts w:eastAsia="SimSun"/>
                <w:lang w:eastAsia="zh-CN"/>
              </w:rPr>
            </w:pPr>
          </w:p>
        </w:tc>
        <w:tc>
          <w:tcPr>
            <w:tcW w:w="0" w:type="auto"/>
            <w:shd w:val="clear" w:color="auto" w:fill="auto"/>
            <w:vAlign w:val="center"/>
          </w:tcPr>
          <w:p w14:paraId="168D6094" w14:textId="77777777" w:rsidR="003910CF" w:rsidRPr="008B58AB" w:rsidRDefault="003910CF" w:rsidP="00E37509">
            <w:pPr>
              <w:pStyle w:val="TAC"/>
              <w:rPr>
                <w:rFonts w:eastAsia="SimSun"/>
                <w:lang w:eastAsia="zh-CN"/>
              </w:rPr>
            </w:pPr>
            <w:r w:rsidRPr="008B58AB">
              <w:rPr>
                <w:rFonts w:eastAsia="SimSun"/>
                <w:lang w:eastAsia="zh-CN"/>
              </w:rPr>
              <w:t>(4,0),(4,1),(4,3),(4,4),(4,6)</w:t>
            </w:r>
          </w:p>
        </w:tc>
        <w:tc>
          <w:tcPr>
            <w:tcW w:w="0" w:type="auto"/>
            <w:shd w:val="clear" w:color="auto" w:fill="auto"/>
            <w:vAlign w:val="center"/>
          </w:tcPr>
          <w:p w14:paraId="48BEBA7F" w14:textId="77777777" w:rsidR="003910CF" w:rsidRPr="008B58AB" w:rsidRDefault="003910CF" w:rsidP="00E37509">
            <w:pPr>
              <w:pStyle w:val="TAC"/>
              <w:rPr>
                <w:lang w:eastAsia="zh-CN"/>
              </w:rPr>
            </w:pPr>
            <w:r w:rsidRPr="008B58AB">
              <w:rPr>
                <w:lang w:eastAsia="zh-CN"/>
              </w:rPr>
              <w:t>4</w:t>
            </w:r>
          </w:p>
        </w:tc>
      </w:tr>
      <w:tr w:rsidR="003910CF" w:rsidRPr="008B58AB" w14:paraId="6E0EDDD2" w14:textId="77777777" w:rsidTr="00BC3DAA">
        <w:trPr>
          <w:cantSplit/>
          <w:jc w:val="center"/>
        </w:trPr>
        <w:tc>
          <w:tcPr>
            <w:tcW w:w="0" w:type="auto"/>
            <w:vMerge/>
            <w:shd w:val="clear" w:color="auto" w:fill="auto"/>
            <w:vAlign w:val="center"/>
          </w:tcPr>
          <w:p w14:paraId="66C5D264" w14:textId="77777777" w:rsidR="003910CF" w:rsidRPr="008B58AB" w:rsidRDefault="003910CF" w:rsidP="00E37509">
            <w:pPr>
              <w:pStyle w:val="TAC"/>
              <w:rPr>
                <w:lang w:eastAsia="zh-CN"/>
              </w:rPr>
            </w:pPr>
          </w:p>
        </w:tc>
        <w:tc>
          <w:tcPr>
            <w:tcW w:w="0" w:type="auto"/>
            <w:shd w:val="clear" w:color="auto" w:fill="auto"/>
            <w:vAlign w:val="center"/>
          </w:tcPr>
          <w:p w14:paraId="4E253F90" w14:textId="77777777" w:rsidR="003910CF" w:rsidRPr="008B58AB" w:rsidRDefault="003910CF" w:rsidP="00E37509">
            <w:pPr>
              <w:pStyle w:val="TAC"/>
              <w:rPr>
                <w:rFonts w:eastAsia="SimSun"/>
                <w:lang w:eastAsia="zh-CN"/>
              </w:rPr>
            </w:pPr>
            <w:r w:rsidRPr="008B58AB">
              <w:rPr>
                <w:rFonts w:eastAsia="SimSun"/>
                <w:lang w:eastAsia="zh-CN"/>
              </w:rPr>
              <w:t>(5,0),(5,1),(5,2),(5,3),(5,4),(5,5),(5,6)</w:t>
            </w:r>
          </w:p>
        </w:tc>
        <w:tc>
          <w:tcPr>
            <w:tcW w:w="0" w:type="auto"/>
            <w:shd w:val="clear" w:color="auto" w:fill="auto"/>
            <w:vAlign w:val="center"/>
          </w:tcPr>
          <w:p w14:paraId="06044D1C" w14:textId="77777777" w:rsidR="003910CF" w:rsidRPr="008B58AB" w:rsidRDefault="003910CF" w:rsidP="00E37509">
            <w:pPr>
              <w:pStyle w:val="TAC"/>
              <w:rPr>
                <w:lang w:eastAsia="zh-CN"/>
              </w:rPr>
            </w:pPr>
            <w:r w:rsidRPr="008B58AB">
              <w:rPr>
                <w:lang w:eastAsia="zh-CN"/>
              </w:rPr>
              <w:t>5</w:t>
            </w:r>
          </w:p>
        </w:tc>
      </w:tr>
      <w:tr w:rsidR="003910CF" w:rsidRPr="008B58AB" w14:paraId="532A070D" w14:textId="77777777" w:rsidTr="00BC3DAA">
        <w:trPr>
          <w:cantSplit/>
          <w:jc w:val="center"/>
        </w:trPr>
        <w:tc>
          <w:tcPr>
            <w:tcW w:w="0" w:type="auto"/>
            <w:vMerge/>
            <w:shd w:val="clear" w:color="auto" w:fill="auto"/>
            <w:vAlign w:val="center"/>
          </w:tcPr>
          <w:p w14:paraId="4B60B966" w14:textId="77777777" w:rsidR="003910CF" w:rsidRPr="008B58AB" w:rsidRDefault="003910CF" w:rsidP="00E37509">
            <w:pPr>
              <w:pStyle w:val="TAC"/>
              <w:rPr>
                <w:rFonts w:eastAsia="SimSun"/>
                <w:lang w:eastAsia="zh-CN"/>
              </w:rPr>
            </w:pPr>
          </w:p>
        </w:tc>
        <w:tc>
          <w:tcPr>
            <w:tcW w:w="0" w:type="auto"/>
            <w:shd w:val="clear" w:color="auto" w:fill="auto"/>
            <w:vAlign w:val="center"/>
          </w:tcPr>
          <w:p w14:paraId="58B55E7C" w14:textId="77777777" w:rsidR="003910CF" w:rsidRPr="008B58AB" w:rsidRDefault="003910CF" w:rsidP="00E37509">
            <w:pPr>
              <w:pStyle w:val="TAC"/>
              <w:rPr>
                <w:rFonts w:eastAsia="SimSun"/>
                <w:lang w:eastAsia="zh-CN"/>
              </w:rPr>
            </w:pPr>
            <w:r w:rsidRPr="008B58AB">
              <w:rPr>
                <w:rFonts w:eastAsia="SimSun"/>
                <w:lang w:eastAsia="zh-CN"/>
              </w:rPr>
              <w:t>(6,0),(6,6)</w:t>
            </w:r>
          </w:p>
        </w:tc>
        <w:tc>
          <w:tcPr>
            <w:tcW w:w="0" w:type="auto"/>
            <w:shd w:val="clear" w:color="auto" w:fill="auto"/>
            <w:vAlign w:val="center"/>
          </w:tcPr>
          <w:p w14:paraId="40F6B27C" w14:textId="77777777" w:rsidR="003910CF" w:rsidRPr="008B58AB" w:rsidRDefault="003910CF" w:rsidP="00E37509">
            <w:pPr>
              <w:pStyle w:val="TAC"/>
              <w:rPr>
                <w:lang w:eastAsia="zh-CN"/>
              </w:rPr>
            </w:pPr>
            <w:r w:rsidRPr="008B58AB">
              <w:rPr>
                <w:lang w:eastAsia="zh-CN"/>
              </w:rPr>
              <w:t>6</w:t>
            </w:r>
          </w:p>
        </w:tc>
      </w:tr>
      <w:tr w:rsidR="003910CF" w:rsidRPr="008B58AB" w14:paraId="220DBB34" w14:textId="77777777" w:rsidTr="00BC3DAA">
        <w:trPr>
          <w:cantSplit/>
          <w:jc w:val="center"/>
        </w:trPr>
        <w:tc>
          <w:tcPr>
            <w:tcW w:w="0" w:type="auto"/>
            <w:vMerge w:val="restart"/>
            <w:shd w:val="clear" w:color="auto" w:fill="auto"/>
            <w:vAlign w:val="center"/>
          </w:tcPr>
          <w:p w14:paraId="0E5D6CEB" w14:textId="77777777" w:rsidR="003910CF" w:rsidRPr="008B58AB" w:rsidRDefault="003910CF" w:rsidP="00E37509">
            <w:pPr>
              <w:pStyle w:val="TAC"/>
            </w:pPr>
            <w:r w:rsidRPr="008B58AB">
              <w:t>Set 2</w:t>
            </w:r>
          </w:p>
        </w:tc>
        <w:tc>
          <w:tcPr>
            <w:tcW w:w="0" w:type="auto"/>
            <w:shd w:val="clear" w:color="auto" w:fill="auto"/>
            <w:vAlign w:val="center"/>
          </w:tcPr>
          <w:p w14:paraId="31283C21" w14:textId="77777777" w:rsidR="003910CF" w:rsidRPr="008B58AB" w:rsidRDefault="003910CF" w:rsidP="00E37509">
            <w:pPr>
              <w:pStyle w:val="TAC"/>
            </w:pPr>
            <w:r w:rsidRPr="008B58AB">
              <w:t>(0,1),(6,1)</w:t>
            </w:r>
          </w:p>
        </w:tc>
        <w:tc>
          <w:tcPr>
            <w:tcW w:w="0" w:type="auto"/>
            <w:shd w:val="clear" w:color="auto" w:fill="auto"/>
            <w:vAlign w:val="center"/>
          </w:tcPr>
          <w:p w14:paraId="6F977FC6" w14:textId="77777777" w:rsidR="003910CF" w:rsidRPr="008B58AB" w:rsidRDefault="003910CF" w:rsidP="00E37509">
            <w:pPr>
              <w:pStyle w:val="TAC"/>
            </w:pPr>
            <w:r w:rsidRPr="008B58AB">
              <w:t>1</w:t>
            </w:r>
          </w:p>
        </w:tc>
      </w:tr>
      <w:tr w:rsidR="003910CF" w:rsidRPr="008B58AB" w14:paraId="415D9F81" w14:textId="77777777" w:rsidTr="00BC3DAA">
        <w:trPr>
          <w:cantSplit/>
          <w:jc w:val="center"/>
        </w:trPr>
        <w:tc>
          <w:tcPr>
            <w:tcW w:w="0" w:type="auto"/>
            <w:vMerge/>
            <w:shd w:val="clear" w:color="auto" w:fill="auto"/>
            <w:vAlign w:val="center"/>
          </w:tcPr>
          <w:p w14:paraId="03D37F81" w14:textId="77777777" w:rsidR="003910CF" w:rsidRPr="008B58AB" w:rsidRDefault="003910CF" w:rsidP="00E37509">
            <w:pPr>
              <w:pStyle w:val="TAC"/>
              <w:rPr>
                <w:rFonts w:eastAsia="SimSun"/>
                <w:lang w:eastAsia="zh-CN"/>
              </w:rPr>
            </w:pPr>
          </w:p>
        </w:tc>
        <w:tc>
          <w:tcPr>
            <w:tcW w:w="0" w:type="auto"/>
            <w:shd w:val="clear" w:color="auto" w:fill="auto"/>
            <w:vAlign w:val="center"/>
          </w:tcPr>
          <w:p w14:paraId="63CF2186" w14:textId="77777777" w:rsidR="003910CF" w:rsidRPr="008B58AB" w:rsidRDefault="003910CF" w:rsidP="00E37509">
            <w:pPr>
              <w:pStyle w:val="TAC"/>
              <w:rPr>
                <w:rFonts w:eastAsia="SimSun"/>
                <w:lang w:eastAsia="zh-CN"/>
              </w:rPr>
            </w:pPr>
            <w:r w:rsidRPr="008B58AB">
              <w:rPr>
                <w:rFonts w:eastAsia="SimSun"/>
                <w:lang w:eastAsia="zh-CN"/>
              </w:rPr>
              <w:t>(0,2),(1,2),(6,2)</w:t>
            </w:r>
          </w:p>
        </w:tc>
        <w:tc>
          <w:tcPr>
            <w:tcW w:w="0" w:type="auto"/>
            <w:shd w:val="clear" w:color="auto" w:fill="auto"/>
            <w:vAlign w:val="center"/>
          </w:tcPr>
          <w:p w14:paraId="1C45EB39" w14:textId="77777777" w:rsidR="003910CF" w:rsidRPr="008B58AB" w:rsidRDefault="003910CF" w:rsidP="00E37509">
            <w:pPr>
              <w:pStyle w:val="TAC"/>
              <w:rPr>
                <w:lang w:eastAsia="zh-CN"/>
              </w:rPr>
            </w:pPr>
            <w:r w:rsidRPr="008B58AB">
              <w:rPr>
                <w:lang w:eastAsia="zh-CN"/>
              </w:rPr>
              <w:t>2</w:t>
            </w:r>
          </w:p>
        </w:tc>
      </w:tr>
      <w:tr w:rsidR="003910CF" w:rsidRPr="008B58AB" w14:paraId="1AD99F83" w14:textId="77777777" w:rsidTr="00BC3DAA">
        <w:trPr>
          <w:cantSplit/>
          <w:jc w:val="center"/>
        </w:trPr>
        <w:tc>
          <w:tcPr>
            <w:tcW w:w="0" w:type="auto"/>
            <w:vMerge/>
            <w:shd w:val="clear" w:color="auto" w:fill="auto"/>
            <w:vAlign w:val="center"/>
          </w:tcPr>
          <w:p w14:paraId="3FBD01BD" w14:textId="77777777" w:rsidR="003910CF" w:rsidRPr="008B58AB" w:rsidRDefault="003910CF" w:rsidP="00E37509">
            <w:pPr>
              <w:pStyle w:val="TAC"/>
              <w:rPr>
                <w:rFonts w:eastAsia="SimSun"/>
                <w:lang w:eastAsia="zh-CN"/>
              </w:rPr>
            </w:pPr>
          </w:p>
        </w:tc>
        <w:tc>
          <w:tcPr>
            <w:tcW w:w="0" w:type="auto"/>
            <w:shd w:val="clear" w:color="auto" w:fill="auto"/>
            <w:vAlign w:val="center"/>
          </w:tcPr>
          <w:p w14:paraId="50F87C63" w14:textId="77777777" w:rsidR="003910CF" w:rsidRPr="008B58AB" w:rsidRDefault="003910CF" w:rsidP="00E37509">
            <w:pPr>
              <w:pStyle w:val="TAC"/>
              <w:rPr>
                <w:rFonts w:eastAsia="SimSun"/>
                <w:lang w:eastAsia="zh-CN"/>
              </w:rPr>
            </w:pPr>
            <w:r w:rsidRPr="008B58AB">
              <w:rPr>
                <w:rFonts w:eastAsia="SimSun"/>
                <w:lang w:eastAsia="zh-CN"/>
              </w:rPr>
              <w:t>(0,3),(6,3)</w:t>
            </w:r>
          </w:p>
        </w:tc>
        <w:tc>
          <w:tcPr>
            <w:tcW w:w="0" w:type="auto"/>
            <w:shd w:val="clear" w:color="auto" w:fill="auto"/>
            <w:vAlign w:val="center"/>
          </w:tcPr>
          <w:p w14:paraId="67C8BBCD" w14:textId="77777777" w:rsidR="003910CF" w:rsidRPr="008B58AB" w:rsidRDefault="003910CF" w:rsidP="00E37509">
            <w:pPr>
              <w:pStyle w:val="TAC"/>
              <w:rPr>
                <w:lang w:eastAsia="zh-CN"/>
              </w:rPr>
            </w:pPr>
            <w:r w:rsidRPr="008B58AB">
              <w:rPr>
                <w:lang w:eastAsia="zh-CN"/>
              </w:rPr>
              <w:t>3</w:t>
            </w:r>
          </w:p>
        </w:tc>
      </w:tr>
      <w:tr w:rsidR="003910CF" w:rsidRPr="008B58AB" w14:paraId="50211AB7" w14:textId="77777777" w:rsidTr="00BC3DAA">
        <w:trPr>
          <w:cantSplit/>
          <w:jc w:val="center"/>
        </w:trPr>
        <w:tc>
          <w:tcPr>
            <w:tcW w:w="0" w:type="auto"/>
            <w:vMerge/>
            <w:shd w:val="clear" w:color="auto" w:fill="auto"/>
            <w:vAlign w:val="center"/>
          </w:tcPr>
          <w:p w14:paraId="29C9179E" w14:textId="77777777" w:rsidR="003910CF" w:rsidRPr="008B58AB" w:rsidRDefault="003910CF" w:rsidP="00E37509">
            <w:pPr>
              <w:pStyle w:val="TAC"/>
              <w:rPr>
                <w:rFonts w:eastAsia="SimSun"/>
                <w:lang w:eastAsia="zh-CN"/>
              </w:rPr>
            </w:pPr>
          </w:p>
        </w:tc>
        <w:tc>
          <w:tcPr>
            <w:tcW w:w="0" w:type="auto"/>
            <w:shd w:val="clear" w:color="auto" w:fill="auto"/>
            <w:vAlign w:val="center"/>
          </w:tcPr>
          <w:p w14:paraId="229BD6A0" w14:textId="77777777" w:rsidR="003910CF" w:rsidRPr="008B58AB" w:rsidRDefault="003910CF" w:rsidP="00E37509">
            <w:pPr>
              <w:pStyle w:val="TAC"/>
              <w:rPr>
                <w:rFonts w:eastAsia="SimSun"/>
                <w:lang w:eastAsia="zh-CN"/>
              </w:rPr>
            </w:pPr>
            <w:r w:rsidRPr="008B58AB">
              <w:rPr>
                <w:rFonts w:eastAsia="SimSun"/>
                <w:lang w:eastAsia="zh-CN"/>
              </w:rPr>
              <w:t>(0,4),(1,4),(3,4),(6,4)</w:t>
            </w:r>
          </w:p>
        </w:tc>
        <w:tc>
          <w:tcPr>
            <w:tcW w:w="0" w:type="auto"/>
            <w:shd w:val="clear" w:color="auto" w:fill="auto"/>
            <w:vAlign w:val="center"/>
          </w:tcPr>
          <w:p w14:paraId="4F8583E0" w14:textId="77777777" w:rsidR="003910CF" w:rsidRPr="008B58AB" w:rsidRDefault="003910CF" w:rsidP="00E37509">
            <w:pPr>
              <w:pStyle w:val="TAC"/>
              <w:rPr>
                <w:lang w:eastAsia="zh-CN"/>
              </w:rPr>
            </w:pPr>
            <w:r w:rsidRPr="008B58AB">
              <w:rPr>
                <w:lang w:eastAsia="zh-CN"/>
              </w:rPr>
              <w:t>4</w:t>
            </w:r>
          </w:p>
        </w:tc>
      </w:tr>
      <w:tr w:rsidR="003910CF" w:rsidRPr="008B58AB" w14:paraId="54FE5843" w14:textId="77777777" w:rsidTr="00BC3DAA">
        <w:trPr>
          <w:cantSplit/>
          <w:jc w:val="center"/>
        </w:trPr>
        <w:tc>
          <w:tcPr>
            <w:tcW w:w="0" w:type="auto"/>
            <w:vMerge/>
            <w:shd w:val="clear" w:color="auto" w:fill="auto"/>
            <w:vAlign w:val="center"/>
          </w:tcPr>
          <w:p w14:paraId="210ABF5D" w14:textId="77777777" w:rsidR="003910CF" w:rsidRPr="008B58AB" w:rsidRDefault="003910CF" w:rsidP="00E37509">
            <w:pPr>
              <w:pStyle w:val="TAC"/>
              <w:rPr>
                <w:rFonts w:eastAsia="SimSun"/>
                <w:lang w:eastAsia="zh-CN"/>
              </w:rPr>
            </w:pPr>
          </w:p>
        </w:tc>
        <w:tc>
          <w:tcPr>
            <w:tcW w:w="0" w:type="auto"/>
            <w:shd w:val="clear" w:color="auto" w:fill="auto"/>
            <w:vAlign w:val="center"/>
          </w:tcPr>
          <w:p w14:paraId="345C274E" w14:textId="77777777" w:rsidR="003910CF" w:rsidRPr="008B58AB" w:rsidRDefault="003910CF" w:rsidP="00E37509">
            <w:pPr>
              <w:pStyle w:val="TAC"/>
              <w:rPr>
                <w:rFonts w:eastAsia="SimSun"/>
                <w:lang w:eastAsia="zh-CN"/>
              </w:rPr>
            </w:pPr>
            <w:r w:rsidRPr="008B58AB">
              <w:rPr>
                <w:rFonts w:eastAsia="SimSun"/>
                <w:lang w:eastAsia="zh-CN"/>
              </w:rPr>
              <w:t>(0,5),(1,5),(2,5),(3,5),(4,5),(6,5)</w:t>
            </w:r>
          </w:p>
        </w:tc>
        <w:tc>
          <w:tcPr>
            <w:tcW w:w="0" w:type="auto"/>
            <w:shd w:val="clear" w:color="auto" w:fill="auto"/>
            <w:vAlign w:val="center"/>
          </w:tcPr>
          <w:p w14:paraId="4E5CB0FA" w14:textId="77777777" w:rsidR="003910CF" w:rsidRPr="008B58AB" w:rsidRDefault="003910CF" w:rsidP="00E37509">
            <w:pPr>
              <w:pStyle w:val="TAC"/>
              <w:rPr>
                <w:lang w:eastAsia="zh-CN"/>
              </w:rPr>
            </w:pPr>
            <w:r w:rsidRPr="008B58AB">
              <w:rPr>
                <w:lang w:eastAsia="zh-CN"/>
              </w:rPr>
              <w:t>5</w:t>
            </w:r>
          </w:p>
        </w:tc>
      </w:tr>
      <w:tr w:rsidR="003910CF" w:rsidRPr="008B58AB" w14:paraId="397418E8" w14:textId="77777777" w:rsidTr="00BC3DAA">
        <w:trPr>
          <w:cantSplit/>
          <w:jc w:val="center"/>
        </w:trPr>
        <w:tc>
          <w:tcPr>
            <w:tcW w:w="0" w:type="auto"/>
            <w:vMerge/>
            <w:shd w:val="clear" w:color="auto" w:fill="auto"/>
            <w:vAlign w:val="center"/>
          </w:tcPr>
          <w:p w14:paraId="3C8CDC54" w14:textId="77777777" w:rsidR="003910CF" w:rsidRPr="008B58AB" w:rsidRDefault="003910CF" w:rsidP="00E37509">
            <w:pPr>
              <w:pStyle w:val="TAC"/>
              <w:rPr>
                <w:rFonts w:eastAsia="SimSun"/>
                <w:lang w:eastAsia="zh-CN"/>
              </w:rPr>
            </w:pPr>
          </w:p>
        </w:tc>
        <w:tc>
          <w:tcPr>
            <w:tcW w:w="0" w:type="auto"/>
            <w:shd w:val="clear" w:color="auto" w:fill="auto"/>
            <w:vAlign w:val="center"/>
          </w:tcPr>
          <w:p w14:paraId="02ED6221" w14:textId="77777777" w:rsidR="003910CF" w:rsidRPr="008B58AB" w:rsidRDefault="003910CF" w:rsidP="00E37509">
            <w:pPr>
              <w:pStyle w:val="TAC"/>
              <w:rPr>
                <w:rFonts w:eastAsia="SimSun"/>
                <w:lang w:eastAsia="zh-CN"/>
              </w:rPr>
            </w:pPr>
            <w:r w:rsidRPr="008B58AB">
              <w:rPr>
                <w:rFonts w:eastAsia="SimSun"/>
                <w:lang w:eastAsia="zh-CN"/>
              </w:rPr>
              <w:t>(0,6)</w:t>
            </w:r>
          </w:p>
        </w:tc>
        <w:tc>
          <w:tcPr>
            <w:tcW w:w="0" w:type="auto"/>
            <w:shd w:val="clear" w:color="auto" w:fill="auto"/>
            <w:vAlign w:val="center"/>
          </w:tcPr>
          <w:p w14:paraId="67DA36C5" w14:textId="77777777" w:rsidR="003910CF" w:rsidRPr="008B58AB" w:rsidRDefault="003910CF" w:rsidP="00E37509">
            <w:pPr>
              <w:pStyle w:val="TAC"/>
              <w:rPr>
                <w:lang w:eastAsia="zh-CN"/>
              </w:rPr>
            </w:pPr>
            <w:r w:rsidRPr="008B58AB">
              <w:rPr>
                <w:lang w:eastAsia="zh-CN"/>
              </w:rPr>
              <w:t>6</w:t>
            </w:r>
          </w:p>
        </w:tc>
      </w:tr>
      <w:tr w:rsidR="003910CF" w:rsidRPr="008B58AB" w14:paraId="4913F746" w14:textId="77777777" w:rsidTr="00BC3DAA">
        <w:trPr>
          <w:cantSplit/>
          <w:jc w:val="center"/>
        </w:trPr>
        <w:tc>
          <w:tcPr>
            <w:tcW w:w="0" w:type="auto"/>
            <w:vMerge w:val="restart"/>
            <w:shd w:val="clear" w:color="auto" w:fill="auto"/>
            <w:vAlign w:val="center"/>
          </w:tcPr>
          <w:p w14:paraId="35EC57FF" w14:textId="77777777" w:rsidR="003910CF" w:rsidRPr="008B58AB" w:rsidRDefault="003910CF" w:rsidP="00E37509">
            <w:pPr>
              <w:pStyle w:val="TAC"/>
            </w:pPr>
            <w:r w:rsidRPr="008B58AB">
              <w:t>Set 3</w:t>
            </w:r>
          </w:p>
        </w:tc>
        <w:tc>
          <w:tcPr>
            <w:tcW w:w="0" w:type="auto"/>
            <w:shd w:val="clear" w:color="auto" w:fill="auto"/>
            <w:vAlign w:val="center"/>
          </w:tcPr>
          <w:p w14:paraId="46F891B3" w14:textId="77777777" w:rsidR="003910CF" w:rsidRPr="008B58AB" w:rsidRDefault="003910CF" w:rsidP="00E37509">
            <w:pPr>
              <w:pStyle w:val="TAC"/>
            </w:pPr>
            <w:r w:rsidRPr="008B58AB">
              <w:t>(3,1),(1,3)</w:t>
            </w:r>
          </w:p>
        </w:tc>
        <w:tc>
          <w:tcPr>
            <w:tcW w:w="0" w:type="auto"/>
            <w:shd w:val="clear" w:color="auto" w:fill="auto"/>
            <w:vAlign w:val="center"/>
          </w:tcPr>
          <w:p w14:paraId="48FA657B" w14:textId="77777777" w:rsidR="003910CF" w:rsidRPr="008B58AB" w:rsidRDefault="003910CF" w:rsidP="00E37509">
            <w:pPr>
              <w:pStyle w:val="TAC"/>
            </w:pPr>
            <w:r w:rsidRPr="008B58AB">
              <w:t>4</w:t>
            </w:r>
          </w:p>
        </w:tc>
      </w:tr>
      <w:tr w:rsidR="003910CF" w:rsidRPr="008B58AB" w14:paraId="0FEEB208" w14:textId="77777777" w:rsidTr="00BC3DAA">
        <w:trPr>
          <w:cantSplit/>
          <w:jc w:val="center"/>
        </w:trPr>
        <w:tc>
          <w:tcPr>
            <w:tcW w:w="0" w:type="auto"/>
            <w:vMerge/>
            <w:shd w:val="clear" w:color="auto" w:fill="auto"/>
            <w:vAlign w:val="center"/>
          </w:tcPr>
          <w:p w14:paraId="1E021F3C" w14:textId="77777777" w:rsidR="003910CF" w:rsidRPr="008B58AB" w:rsidRDefault="003910CF" w:rsidP="00E37509">
            <w:pPr>
              <w:pStyle w:val="TAC"/>
              <w:rPr>
                <w:rFonts w:eastAsia="SimSun"/>
                <w:lang w:eastAsia="zh-CN"/>
              </w:rPr>
            </w:pPr>
          </w:p>
        </w:tc>
        <w:tc>
          <w:tcPr>
            <w:tcW w:w="0" w:type="auto"/>
            <w:shd w:val="clear" w:color="auto" w:fill="auto"/>
            <w:vAlign w:val="center"/>
          </w:tcPr>
          <w:p w14:paraId="5274FC5D" w14:textId="77777777" w:rsidR="003910CF" w:rsidRPr="008B58AB" w:rsidRDefault="003910CF" w:rsidP="00E37509">
            <w:pPr>
              <w:pStyle w:val="TAC"/>
              <w:rPr>
                <w:rFonts w:eastAsia="SimSun"/>
                <w:lang w:eastAsia="zh-CN"/>
              </w:rPr>
            </w:pPr>
            <w:r w:rsidRPr="008B58AB">
              <w:rPr>
                <w:rFonts w:eastAsia="SimSun"/>
                <w:lang w:eastAsia="zh-CN"/>
              </w:rPr>
              <w:t>(3,2),(4,2),(2,3),(2,4)</w:t>
            </w:r>
          </w:p>
        </w:tc>
        <w:tc>
          <w:tcPr>
            <w:tcW w:w="0" w:type="auto"/>
            <w:shd w:val="clear" w:color="auto" w:fill="auto"/>
            <w:vAlign w:val="center"/>
          </w:tcPr>
          <w:p w14:paraId="6D026522" w14:textId="77777777" w:rsidR="003910CF" w:rsidRPr="008B58AB" w:rsidRDefault="003910CF" w:rsidP="00E37509">
            <w:pPr>
              <w:pStyle w:val="TAC"/>
              <w:rPr>
                <w:lang w:eastAsia="zh-CN"/>
              </w:rPr>
            </w:pPr>
            <w:r w:rsidRPr="008B58AB">
              <w:rPr>
                <w:lang w:eastAsia="zh-CN"/>
              </w:rPr>
              <w:t>5</w:t>
            </w:r>
          </w:p>
        </w:tc>
      </w:tr>
      <w:tr w:rsidR="003910CF" w:rsidRPr="008B58AB" w14:paraId="602323F7" w14:textId="77777777" w:rsidTr="00BC3DAA">
        <w:trPr>
          <w:cantSplit/>
          <w:jc w:val="center"/>
        </w:trPr>
        <w:tc>
          <w:tcPr>
            <w:tcW w:w="0" w:type="auto"/>
            <w:vMerge w:val="restart"/>
            <w:shd w:val="clear" w:color="auto" w:fill="auto"/>
            <w:vAlign w:val="center"/>
          </w:tcPr>
          <w:p w14:paraId="533086F1" w14:textId="77777777" w:rsidR="003910CF" w:rsidRPr="008B58AB" w:rsidRDefault="003910CF" w:rsidP="00E37509">
            <w:pPr>
              <w:pStyle w:val="TAC"/>
              <w:rPr>
                <w:rFonts w:eastAsia="SimSun"/>
                <w:lang w:eastAsia="zh-CN"/>
              </w:rPr>
            </w:pPr>
            <w:r w:rsidRPr="008B58AB">
              <w:rPr>
                <w:rFonts w:cs="Arial"/>
                <w:szCs w:val="18"/>
              </w:rPr>
              <w:t>Set 4</w:t>
            </w:r>
          </w:p>
        </w:tc>
        <w:tc>
          <w:tcPr>
            <w:tcW w:w="0" w:type="auto"/>
            <w:shd w:val="clear" w:color="auto" w:fill="auto"/>
            <w:vAlign w:val="center"/>
          </w:tcPr>
          <w:p w14:paraId="07B5A192" w14:textId="77777777" w:rsidR="003910CF" w:rsidRPr="008B58AB" w:rsidRDefault="003910CF" w:rsidP="00E37509">
            <w:pPr>
              <w:pStyle w:val="TAC"/>
              <w:rPr>
                <w:rFonts w:eastAsia="SimSun" w:cs="Arial"/>
                <w:szCs w:val="18"/>
                <w:lang w:eastAsia="zh-CN"/>
              </w:rPr>
            </w:pPr>
            <w:r w:rsidRPr="008B58AB">
              <w:rPr>
                <w:rFonts w:cs="Arial"/>
                <w:szCs w:val="18"/>
              </w:rPr>
              <w:t>(0,1),(0,2),(0,3),(0,4),(0,5),(0,6)</w:t>
            </w:r>
          </w:p>
        </w:tc>
        <w:tc>
          <w:tcPr>
            <w:tcW w:w="0" w:type="auto"/>
            <w:shd w:val="clear" w:color="auto" w:fill="auto"/>
            <w:vAlign w:val="center"/>
          </w:tcPr>
          <w:p w14:paraId="5E042598" w14:textId="77777777" w:rsidR="003910CF" w:rsidRPr="008B58AB" w:rsidRDefault="003910CF" w:rsidP="00E37509">
            <w:pPr>
              <w:pStyle w:val="TAC"/>
              <w:rPr>
                <w:rFonts w:cs="Arial"/>
                <w:szCs w:val="18"/>
                <w:lang w:eastAsia="zh-CN"/>
              </w:rPr>
            </w:pPr>
            <w:r w:rsidRPr="008B58AB">
              <w:rPr>
                <w:rFonts w:cs="Arial"/>
                <w:szCs w:val="18"/>
              </w:rPr>
              <w:t>0</w:t>
            </w:r>
          </w:p>
        </w:tc>
      </w:tr>
      <w:tr w:rsidR="003910CF" w:rsidRPr="008B58AB" w14:paraId="1AC32736" w14:textId="77777777" w:rsidTr="00BC3DAA">
        <w:trPr>
          <w:cantSplit/>
          <w:jc w:val="center"/>
        </w:trPr>
        <w:tc>
          <w:tcPr>
            <w:tcW w:w="0" w:type="auto"/>
            <w:vMerge/>
            <w:shd w:val="clear" w:color="auto" w:fill="auto"/>
            <w:vAlign w:val="center"/>
          </w:tcPr>
          <w:p w14:paraId="3F279C36" w14:textId="77777777" w:rsidR="003910CF" w:rsidRPr="008B58AB" w:rsidRDefault="003910CF" w:rsidP="00E37509">
            <w:pPr>
              <w:pStyle w:val="TAC"/>
              <w:rPr>
                <w:rFonts w:eastAsia="SimSun"/>
                <w:lang w:eastAsia="zh-CN"/>
              </w:rPr>
            </w:pPr>
          </w:p>
        </w:tc>
        <w:tc>
          <w:tcPr>
            <w:tcW w:w="0" w:type="auto"/>
            <w:shd w:val="clear" w:color="auto" w:fill="auto"/>
            <w:vAlign w:val="center"/>
          </w:tcPr>
          <w:p w14:paraId="6DA0A984" w14:textId="77777777" w:rsidR="003910CF" w:rsidRPr="008B58AB" w:rsidRDefault="003910CF" w:rsidP="00E37509">
            <w:pPr>
              <w:pStyle w:val="TAC"/>
              <w:rPr>
                <w:rFonts w:eastAsia="SimSun" w:cs="Arial"/>
                <w:szCs w:val="18"/>
                <w:lang w:eastAsia="zh-CN"/>
              </w:rPr>
            </w:pPr>
            <w:r w:rsidRPr="008B58AB">
              <w:rPr>
                <w:rFonts w:cs="Arial"/>
                <w:szCs w:val="18"/>
              </w:rPr>
              <w:t>(1,2),(1,4),(1,5)</w:t>
            </w:r>
          </w:p>
        </w:tc>
        <w:tc>
          <w:tcPr>
            <w:tcW w:w="0" w:type="auto"/>
            <w:shd w:val="clear" w:color="auto" w:fill="auto"/>
            <w:vAlign w:val="center"/>
          </w:tcPr>
          <w:p w14:paraId="47942E5B" w14:textId="77777777" w:rsidR="003910CF" w:rsidRPr="008B58AB" w:rsidRDefault="003910CF" w:rsidP="00E37509">
            <w:pPr>
              <w:pStyle w:val="TAC"/>
              <w:rPr>
                <w:rFonts w:cs="Arial"/>
                <w:szCs w:val="18"/>
                <w:lang w:eastAsia="zh-CN"/>
              </w:rPr>
            </w:pPr>
            <w:r w:rsidRPr="008B58AB">
              <w:rPr>
                <w:rFonts w:cs="Arial"/>
                <w:szCs w:val="18"/>
              </w:rPr>
              <w:t>1</w:t>
            </w:r>
          </w:p>
        </w:tc>
      </w:tr>
      <w:tr w:rsidR="003910CF" w:rsidRPr="008B58AB" w14:paraId="58E828E8" w14:textId="77777777" w:rsidTr="00BC3DAA">
        <w:trPr>
          <w:cantSplit/>
          <w:jc w:val="center"/>
        </w:trPr>
        <w:tc>
          <w:tcPr>
            <w:tcW w:w="0" w:type="auto"/>
            <w:vMerge/>
            <w:shd w:val="clear" w:color="auto" w:fill="auto"/>
            <w:vAlign w:val="center"/>
          </w:tcPr>
          <w:p w14:paraId="4BC40767" w14:textId="77777777" w:rsidR="003910CF" w:rsidRPr="008B58AB" w:rsidRDefault="003910CF" w:rsidP="00E37509">
            <w:pPr>
              <w:pStyle w:val="TAC"/>
              <w:rPr>
                <w:rFonts w:eastAsia="SimSun"/>
                <w:lang w:eastAsia="zh-CN"/>
              </w:rPr>
            </w:pPr>
          </w:p>
        </w:tc>
        <w:tc>
          <w:tcPr>
            <w:tcW w:w="0" w:type="auto"/>
            <w:shd w:val="clear" w:color="auto" w:fill="auto"/>
            <w:vAlign w:val="center"/>
          </w:tcPr>
          <w:p w14:paraId="3A5CCA84" w14:textId="77777777" w:rsidR="003910CF" w:rsidRPr="008B58AB" w:rsidRDefault="003910CF" w:rsidP="00E37509">
            <w:pPr>
              <w:pStyle w:val="TAC"/>
              <w:rPr>
                <w:rFonts w:eastAsia="SimSun" w:cs="Arial"/>
                <w:szCs w:val="18"/>
                <w:lang w:eastAsia="zh-CN"/>
              </w:rPr>
            </w:pPr>
            <w:r w:rsidRPr="008B58AB">
              <w:rPr>
                <w:rFonts w:cs="Arial"/>
                <w:szCs w:val="18"/>
              </w:rPr>
              <w:t>(2,5)</w:t>
            </w:r>
          </w:p>
        </w:tc>
        <w:tc>
          <w:tcPr>
            <w:tcW w:w="0" w:type="auto"/>
            <w:shd w:val="clear" w:color="auto" w:fill="auto"/>
            <w:vAlign w:val="center"/>
          </w:tcPr>
          <w:p w14:paraId="14D20A77" w14:textId="77777777" w:rsidR="003910CF" w:rsidRPr="008B58AB" w:rsidRDefault="003910CF" w:rsidP="00E37509">
            <w:pPr>
              <w:pStyle w:val="TAC"/>
              <w:rPr>
                <w:rFonts w:cs="Arial"/>
                <w:szCs w:val="18"/>
                <w:lang w:eastAsia="zh-CN"/>
              </w:rPr>
            </w:pPr>
            <w:r w:rsidRPr="008B58AB">
              <w:rPr>
                <w:rFonts w:cs="Arial"/>
                <w:szCs w:val="18"/>
              </w:rPr>
              <w:t>2</w:t>
            </w:r>
          </w:p>
        </w:tc>
      </w:tr>
      <w:tr w:rsidR="003910CF" w:rsidRPr="008B58AB" w14:paraId="2919CE9D" w14:textId="77777777" w:rsidTr="00BC3DAA">
        <w:trPr>
          <w:cantSplit/>
          <w:jc w:val="center"/>
        </w:trPr>
        <w:tc>
          <w:tcPr>
            <w:tcW w:w="0" w:type="auto"/>
            <w:vMerge/>
            <w:shd w:val="clear" w:color="auto" w:fill="auto"/>
            <w:vAlign w:val="center"/>
          </w:tcPr>
          <w:p w14:paraId="5D763687" w14:textId="77777777" w:rsidR="003910CF" w:rsidRPr="008B58AB" w:rsidRDefault="003910CF" w:rsidP="00E37509">
            <w:pPr>
              <w:pStyle w:val="TAC"/>
              <w:rPr>
                <w:rFonts w:eastAsia="SimSun"/>
                <w:lang w:eastAsia="zh-CN"/>
              </w:rPr>
            </w:pPr>
          </w:p>
        </w:tc>
        <w:tc>
          <w:tcPr>
            <w:tcW w:w="0" w:type="auto"/>
            <w:shd w:val="clear" w:color="auto" w:fill="auto"/>
            <w:vAlign w:val="center"/>
          </w:tcPr>
          <w:p w14:paraId="1B16C89D" w14:textId="77777777" w:rsidR="003910CF" w:rsidRPr="008B58AB" w:rsidRDefault="003910CF" w:rsidP="00E37509">
            <w:pPr>
              <w:pStyle w:val="TAC"/>
              <w:rPr>
                <w:rFonts w:eastAsia="SimSun" w:cs="Arial"/>
                <w:szCs w:val="18"/>
                <w:lang w:eastAsia="zh-CN"/>
              </w:rPr>
            </w:pPr>
            <w:r w:rsidRPr="008B58AB">
              <w:rPr>
                <w:rFonts w:cs="Arial"/>
                <w:szCs w:val="18"/>
              </w:rPr>
              <w:t>(3,4),(3,5)</w:t>
            </w:r>
          </w:p>
        </w:tc>
        <w:tc>
          <w:tcPr>
            <w:tcW w:w="0" w:type="auto"/>
            <w:shd w:val="clear" w:color="auto" w:fill="auto"/>
            <w:vAlign w:val="center"/>
          </w:tcPr>
          <w:p w14:paraId="541AF445" w14:textId="77777777" w:rsidR="003910CF" w:rsidRPr="008B58AB" w:rsidRDefault="003910CF" w:rsidP="00E37509">
            <w:pPr>
              <w:pStyle w:val="TAC"/>
              <w:rPr>
                <w:rFonts w:cs="Arial"/>
                <w:szCs w:val="18"/>
                <w:lang w:eastAsia="zh-CN"/>
              </w:rPr>
            </w:pPr>
            <w:r w:rsidRPr="008B58AB">
              <w:rPr>
                <w:rFonts w:cs="Arial"/>
                <w:szCs w:val="18"/>
              </w:rPr>
              <w:t>3</w:t>
            </w:r>
          </w:p>
        </w:tc>
      </w:tr>
      <w:tr w:rsidR="003910CF" w:rsidRPr="008B58AB" w14:paraId="374DCD1C" w14:textId="77777777" w:rsidTr="00BC3DAA">
        <w:trPr>
          <w:cantSplit/>
          <w:jc w:val="center"/>
        </w:trPr>
        <w:tc>
          <w:tcPr>
            <w:tcW w:w="0" w:type="auto"/>
            <w:vMerge/>
            <w:shd w:val="clear" w:color="auto" w:fill="auto"/>
            <w:vAlign w:val="center"/>
          </w:tcPr>
          <w:p w14:paraId="5E1824D1" w14:textId="77777777" w:rsidR="003910CF" w:rsidRPr="008B58AB" w:rsidRDefault="003910CF" w:rsidP="00E37509">
            <w:pPr>
              <w:pStyle w:val="TAC"/>
              <w:rPr>
                <w:rFonts w:eastAsia="SimSun"/>
                <w:lang w:eastAsia="zh-CN"/>
              </w:rPr>
            </w:pPr>
          </w:p>
        </w:tc>
        <w:tc>
          <w:tcPr>
            <w:tcW w:w="0" w:type="auto"/>
            <w:shd w:val="clear" w:color="auto" w:fill="auto"/>
            <w:vAlign w:val="center"/>
          </w:tcPr>
          <w:p w14:paraId="5F494036" w14:textId="77777777" w:rsidR="003910CF" w:rsidRPr="008B58AB" w:rsidRDefault="003910CF" w:rsidP="00E37509">
            <w:pPr>
              <w:pStyle w:val="TAC"/>
              <w:rPr>
                <w:rFonts w:eastAsia="SimSun" w:cs="Arial"/>
                <w:szCs w:val="18"/>
                <w:lang w:eastAsia="zh-CN"/>
              </w:rPr>
            </w:pPr>
            <w:r w:rsidRPr="008B58AB">
              <w:rPr>
                <w:rFonts w:cs="Arial"/>
                <w:szCs w:val="18"/>
              </w:rPr>
              <w:t>(4,5)</w:t>
            </w:r>
          </w:p>
        </w:tc>
        <w:tc>
          <w:tcPr>
            <w:tcW w:w="0" w:type="auto"/>
            <w:shd w:val="clear" w:color="auto" w:fill="auto"/>
            <w:vAlign w:val="center"/>
          </w:tcPr>
          <w:p w14:paraId="1831531A" w14:textId="77777777" w:rsidR="003910CF" w:rsidRPr="008B58AB" w:rsidRDefault="003910CF" w:rsidP="00E37509">
            <w:pPr>
              <w:pStyle w:val="TAC"/>
              <w:rPr>
                <w:rFonts w:cs="Arial"/>
                <w:szCs w:val="18"/>
                <w:lang w:eastAsia="zh-CN"/>
              </w:rPr>
            </w:pPr>
            <w:r w:rsidRPr="008B58AB">
              <w:rPr>
                <w:rFonts w:cs="Arial"/>
                <w:szCs w:val="18"/>
              </w:rPr>
              <w:t>4</w:t>
            </w:r>
          </w:p>
        </w:tc>
      </w:tr>
      <w:tr w:rsidR="003910CF" w:rsidRPr="008B58AB" w14:paraId="311A0350" w14:textId="77777777" w:rsidTr="00BC3DAA">
        <w:trPr>
          <w:cantSplit/>
          <w:jc w:val="center"/>
        </w:trPr>
        <w:tc>
          <w:tcPr>
            <w:tcW w:w="0" w:type="auto"/>
            <w:vMerge/>
            <w:shd w:val="clear" w:color="auto" w:fill="auto"/>
            <w:vAlign w:val="center"/>
          </w:tcPr>
          <w:p w14:paraId="3EC27BA5" w14:textId="77777777" w:rsidR="003910CF" w:rsidRPr="008B58AB" w:rsidRDefault="003910CF" w:rsidP="00E37509">
            <w:pPr>
              <w:pStyle w:val="TAC"/>
              <w:rPr>
                <w:rFonts w:eastAsia="SimSun"/>
                <w:lang w:eastAsia="zh-CN"/>
              </w:rPr>
            </w:pPr>
          </w:p>
        </w:tc>
        <w:tc>
          <w:tcPr>
            <w:tcW w:w="0" w:type="auto"/>
            <w:shd w:val="clear" w:color="auto" w:fill="auto"/>
            <w:vAlign w:val="center"/>
          </w:tcPr>
          <w:p w14:paraId="460E45ED" w14:textId="77777777" w:rsidR="003910CF" w:rsidRPr="008B58AB" w:rsidRDefault="003910CF" w:rsidP="00E37509">
            <w:pPr>
              <w:pStyle w:val="TAC"/>
              <w:rPr>
                <w:rFonts w:eastAsia="SimSun" w:cs="Arial"/>
                <w:szCs w:val="18"/>
                <w:lang w:eastAsia="zh-CN"/>
              </w:rPr>
            </w:pPr>
            <w:r w:rsidRPr="008B58AB">
              <w:rPr>
                <w:rFonts w:cs="Arial"/>
                <w:szCs w:val="18"/>
              </w:rPr>
              <w:t>(6,1),(6,2),(6,3),(6,4),(6,5)</w:t>
            </w:r>
          </w:p>
        </w:tc>
        <w:tc>
          <w:tcPr>
            <w:tcW w:w="0" w:type="auto"/>
            <w:shd w:val="clear" w:color="auto" w:fill="auto"/>
            <w:vAlign w:val="center"/>
          </w:tcPr>
          <w:p w14:paraId="2C9D7EE6" w14:textId="77777777" w:rsidR="003910CF" w:rsidRPr="008B58AB" w:rsidRDefault="003910CF" w:rsidP="00E37509">
            <w:pPr>
              <w:pStyle w:val="TAC"/>
              <w:rPr>
                <w:rFonts w:cs="Arial"/>
                <w:szCs w:val="18"/>
                <w:lang w:eastAsia="zh-CN"/>
              </w:rPr>
            </w:pPr>
            <w:r w:rsidRPr="008B58AB">
              <w:rPr>
                <w:rFonts w:cs="Arial"/>
                <w:szCs w:val="18"/>
              </w:rPr>
              <w:t>6</w:t>
            </w:r>
          </w:p>
        </w:tc>
      </w:tr>
      <w:tr w:rsidR="003910CF" w:rsidRPr="008B58AB" w14:paraId="5CC99443" w14:textId="77777777" w:rsidTr="00BC3DAA">
        <w:trPr>
          <w:cantSplit/>
          <w:jc w:val="center"/>
        </w:trPr>
        <w:tc>
          <w:tcPr>
            <w:tcW w:w="0" w:type="auto"/>
            <w:vMerge w:val="restart"/>
            <w:shd w:val="clear" w:color="auto" w:fill="auto"/>
            <w:vAlign w:val="center"/>
          </w:tcPr>
          <w:p w14:paraId="4DFDF206" w14:textId="77777777" w:rsidR="003910CF" w:rsidRPr="008B58AB" w:rsidRDefault="003910CF" w:rsidP="00E37509">
            <w:pPr>
              <w:pStyle w:val="TAC"/>
              <w:rPr>
                <w:rFonts w:eastAsia="SimSun"/>
                <w:lang w:eastAsia="zh-CN"/>
              </w:rPr>
            </w:pPr>
            <w:r w:rsidRPr="008B58AB">
              <w:rPr>
                <w:rFonts w:cs="Arial"/>
                <w:szCs w:val="18"/>
              </w:rPr>
              <w:t>Set 5</w:t>
            </w:r>
          </w:p>
        </w:tc>
        <w:tc>
          <w:tcPr>
            <w:tcW w:w="0" w:type="auto"/>
            <w:shd w:val="clear" w:color="auto" w:fill="auto"/>
            <w:vAlign w:val="center"/>
          </w:tcPr>
          <w:p w14:paraId="223AA17B" w14:textId="77777777" w:rsidR="003910CF" w:rsidRPr="008B58AB" w:rsidRDefault="003910CF" w:rsidP="00E37509">
            <w:pPr>
              <w:pStyle w:val="TAC"/>
              <w:rPr>
                <w:rFonts w:eastAsia="SimSun" w:cs="Arial"/>
                <w:szCs w:val="18"/>
                <w:lang w:eastAsia="zh-CN"/>
              </w:rPr>
            </w:pPr>
            <w:r w:rsidRPr="008B58AB">
              <w:rPr>
                <w:rFonts w:cs="Arial"/>
                <w:szCs w:val="18"/>
              </w:rPr>
              <w:t>(1,3)</w:t>
            </w:r>
          </w:p>
        </w:tc>
        <w:tc>
          <w:tcPr>
            <w:tcW w:w="0" w:type="auto"/>
            <w:shd w:val="clear" w:color="auto" w:fill="auto"/>
            <w:vAlign w:val="center"/>
          </w:tcPr>
          <w:p w14:paraId="3E51A23B" w14:textId="77777777" w:rsidR="003910CF" w:rsidRPr="008B58AB" w:rsidRDefault="003910CF" w:rsidP="00E37509">
            <w:pPr>
              <w:pStyle w:val="TAC"/>
              <w:rPr>
                <w:rFonts w:cs="Arial"/>
                <w:szCs w:val="18"/>
                <w:lang w:eastAsia="zh-CN"/>
              </w:rPr>
            </w:pPr>
            <w:r w:rsidRPr="008B58AB">
              <w:rPr>
                <w:rFonts w:cs="Arial"/>
                <w:szCs w:val="18"/>
              </w:rPr>
              <w:t>1</w:t>
            </w:r>
          </w:p>
        </w:tc>
      </w:tr>
      <w:tr w:rsidR="003910CF" w:rsidRPr="008B58AB" w14:paraId="2F0D2121" w14:textId="77777777">
        <w:trPr>
          <w:cantSplit/>
          <w:jc w:val="center"/>
        </w:trPr>
        <w:tc>
          <w:tcPr>
            <w:tcW w:w="0" w:type="auto"/>
            <w:vMerge/>
            <w:shd w:val="clear" w:color="auto" w:fill="FFCC99"/>
            <w:vAlign w:val="center"/>
          </w:tcPr>
          <w:p w14:paraId="3C49BE95" w14:textId="77777777" w:rsidR="003910CF" w:rsidRPr="008B58AB" w:rsidRDefault="003910CF" w:rsidP="00E37509">
            <w:pPr>
              <w:pStyle w:val="TAC"/>
              <w:rPr>
                <w:rFonts w:eastAsia="SimSun"/>
                <w:lang w:eastAsia="zh-CN"/>
              </w:rPr>
            </w:pPr>
          </w:p>
        </w:tc>
        <w:tc>
          <w:tcPr>
            <w:tcW w:w="0" w:type="auto"/>
            <w:vAlign w:val="center"/>
          </w:tcPr>
          <w:p w14:paraId="742137B6" w14:textId="77777777" w:rsidR="003910CF" w:rsidRPr="008B58AB" w:rsidRDefault="003910CF" w:rsidP="00E37509">
            <w:pPr>
              <w:pStyle w:val="TAC"/>
              <w:rPr>
                <w:rFonts w:eastAsia="SimSun" w:cs="Arial"/>
                <w:szCs w:val="18"/>
                <w:lang w:eastAsia="zh-CN"/>
              </w:rPr>
            </w:pPr>
            <w:r w:rsidRPr="008B58AB">
              <w:rPr>
                <w:rFonts w:cs="Arial"/>
                <w:szCs w:val="18"/>
              </w:rPr>
              <w:t>(2,3),(2,4)</w:t>
            </w:r>
          </w:p>
        </w:tc>
        <w:tc>
          <w:tcPr>
            <w:tcW w:w="0" w:type="auto"/>
            <w:vAlign w:val="center"/>
          </w:tcPr>
          <w:p w14:paraId="39633C4D" w14:textId="77777777" w:rsidR="003910CF" w:rsidRPr="008B58AB" w:rsidRDefault="003910CF" w:rsidP="00E37509">
            <w:pPr>
              <w:pStyle w:val="TAC"/>
              <w:rPr>
                <w:rFonts w:cs="Arial"/>
                <w:szCs w:val="18"/>
                <w:lang w:eastAsia="zh-CN"/>
              </w:rPr>
            </w:pPr>
            <w:r w:rsidRPr="008B58AB">
              <w:rPr>
                <w:rFonts w:cs="Arial"/>
                <w:szCs w:val="18"/>
              </w:rPr>
              <w:t>2</w:t>
            </w:r>
          </w:p>
        </w:tc>
      </w:tr>
      <w:tr w:rsidR="003910CF" w:rsidRPr="008B58AB" w14:paraId="27302330" w14:textId="77777777">
        <w:trPr>
          <w:cantSplit/>
          <w:jc w:val="center"/>
        </w:trPr>
        <w:tc>
          <w:tcPr>
            <w:tcW w:w="0" w:type="auto"/>
            <w:vMerge/>
            <w:shd w:val="clear" w:color="auto" w:fill="FFCC99"/>
            <w:vAlign w:val="center"/>
          </w:tcPr>
          <w:p w14:paraId="25BCA996" w14:textId="77777777" w:rsidR="003910CF" w:rsidRPr="008B58AB" w:rsidRDefault="003910CF" w:rsidP="00E37509">
            <w:pPr>
              <w:pStyle w:val="TAC"/>
              <w:rPr>
                <w:rFonts w:eastAsia="SimSun"/>
                <w:lang w:eastAsia="zh-CN"/>
              </w:rPr>
            </w:pPr>
          </w:p>
        </w:tc>
        <w:tc>
          <w:tcPr>
            <w:tcW w:w="0" w:type="auto"/>
            <w:vAlign w:val="center"/>
          </w:tcPr>
          <w:p w14:paraId="51C2949E" w14:textId="77777777" w:rsidR="003910CF" w:rsidRPr="008B58AB" w:rsidRDefault="003910CF" w:rsidP="00E37509">
            <w:pPr>
              <w:pStyle w:val="TAC"/>
              <w:rPr>
                <w:rFonts w:eastAsia="SimSun" w:cs="Arial"/>
                <w:szCs w:val="18"/>
                <w:lang w:eastAsia="zh-CN"/>
              </w:rPr>
            </w:pPr>
            <w:r w:rsidRPr="008B58AB">
              <w:rPr>
                <w:rFonts w:cs="Arial"/>
                <w:szCs w:val="18"/>
              </w:rPr>
              <w:t>(3,1),(3,2)</w:t>
            </w:r>
          </w:p>
        </w:tc>
        <w:tc>
          <w:tcPr>
            <w:tcW w:w="0" w:type="auto"/>
            <w:vAlign w:val="center"/>
          </w:tcPr>
          <w:p w14:paraId="30CC42EC" w14:textId="77777777" w:rsidR="003910CF" w:rsidRPr="008B58AB" w:rsidRDefault="003910CF" w:rsidP="00E37509">
            <w:pPr>
              <w:pStyle w:val="TAC"/>
              <w:rPr>
                <w:rFonts w:cs="Arial"/>
                <w:szCs w:val="18"/>
                <w:lang w:eastAsia="zh-CN"/>
              </w:rPr>
            </w:pPr>
            <w:r w:rsidRPr="008B58AB">
              <w:rPr>
                <w:rFonts w:cs="Arial"/>
                <w:szCs w:val="18"/>
              </w:rPr>
              <w:t>3</w:t>
            </w:r>
          </w:p>
        </w:tc>
      </w:tr>
      <w:tr w:rsidR="003910CF" w:rsidRPr="008B58AB" w14:paraId="4DE045BC" w14:textId="77777777">
        <w:trPr>
          <w:cantSplit/>
          <w:jc w:val="center"/>
        </w:trPr>
        <w:tc>
          <w:tcPr>
            <w:tcW w:w="0" w:type="auto"/>
            <w:vMerge/>
            <w:shd w:val="clear" w:color="auto" w:fill="FFCC99"/>
            <w:vAlign w:val="center"/>
          </w:tcPr>
          <w:p w14:paraId="7CC2BEE7" w14:textId="77777777" w:rsidR="003910CF" w:rsidRPr="008B58AB" w:rsidRDefault="003910CF" w:rsidP="00E37509">
            <w:pPr>
              <w:pStyle w:val="TAC"/>
              <w:rPr>
                <w:rFonts w:eastAsia="SimSun"/>
                <w:lang w:eastAsia="zh-CN"/>
              </w:rPr>
            </w:pPr>
          </w:p>
        </w:tc>
        <w:tc>
          <w:tcPr>
            <w:tcW w:w="0" w:type="auto"/>
            <w:vAlign w:val="center"/>
          </w:tcPr>
          <w:p w14:paraId="56229549" w14:textId="77777777" w:rsidR="003910CF" w:rsidRPr="008B58AB" w:rsidRDefault="003910CF" w:rsidP="00E37509">
            <w:pPr>
              <w:pStyle w:val="TAC"/>
              <w:rPr>
                <w:rFonts w:eastAsia="SimSun" w:cs="Arial"/>
                <w:szCs w:val="18"/>
                <w:lang w:eastAsia="zh-CN"/>
              </w:rPr>
            </w:pPr>
            <w:r w:rsidRPr="008B58AB">
              <w:rPr>
                <w:rFonts w:cs="Arial"/>
                <w:szCs w:val="18"/>
              </w:rPr>
              <w:t>(4,2)</w:t>
            </w:r>
          </w:p>
        </w:tc>
        <w:tc>
          <w:tcPr>
            <w:tcW w:w="0" w:type="auto"/>
            <w:vAlign w:val="center"/>
          </w:tcPr>
          <w:p w14:paraId="07C5E49E" w14:textId="77777777" w:rsidR="003910CF" w:rsidRPr="008B58AB" w:rsidRDefault="003910CF" w:rsidP="00E37509">
            <w:pPr>
              <w:pStyle w:val="TAC"/>
              <w:rPr>
                <w:rFonts w:cs="Arial"/>
                <w:szCs w:val="18"/>
                <w:lang w:eastAsia="zh-CN"/>
              </w:rPr>
            </w:pPr>
            <w:r w:rsidRPr="008B58AB">
              <w:rPr>
                <w:rFonts w:cs="Arial"/>
                <w:szCs w:val="18"/>
              </w:rPr>
              <w:t>4</w:t>
            </w:r>
          </w:p>
        </w:tc>
      </w:tr>
    </w:tbl>
    <w:p w14:paraId="2FE009F3" w14:textId="77777777" w:rsidR="003910CF" w:rsidRPr="008B58AB" w:rsidRDefault="003910CF" w:rsidP="003910CF">
      <w:pPr>
        <w:rPr>
          <w:lang w:val="en-US"/>
        </w:rPr>
      </w:pPr>
    </w:p>
    <w:bookmarkEnd w:id="326"/>
    <w:bookmarkEnd w:id="327"/>
    <w:p w14:paraId="40EA8226" w14:textId="77777777" w:rsidR="0093274D" w:rsidRPr="008B58AB" w:rsidRDefault="005F0655">
      <w:pPr>
        <w:pStyle w:val="Heading1"/>
      </w:pPr>
      <w:r w:rsidRPr="008B58AB">
        <w:rPr>
          <w:rFonts w:eastAsia="SimSun"/>
          <w:lang w:eastAsia="zh-CN"/>
        </w:rPr>
        <w:br w:type="page"/>
      </w:r>
      <w:bookmarkStart w:id="329" w:name="_Toc415085532"/>
      <w:r w:rsidR="0093274D" w:rsidRPr="008B58AB">
        <w:rPr>
          <w:rFonts w:eastAsia="SimSun" w:hint="eastAsia"/>
          <w:lang w:eastAsia="zh-CN"/>
        </w:rPr>
        <w:t>11</w:t>
      </w:r>
      <w:r w:rsidR="0093274D" w:rsidRPr="008B58AB">
        <w:tab/>
        <w:t xml:space="preserve">Physical </w:t>
      </w:r>
      <w:r w:rsidR="000A6A6C" w:rsidRPr="008B58AB">
        <w:t>M</w:t>
      </w:r>
      <w:r w:rsidR="0093274D" w:rsidRPr="008B58AB">
        <w:rPr>
          <w:rFonts w:eastAsia="SimSun" w:hint="eastAsia"/>
          <w:lang w:eastAsia="zh-CN"/>
        </w:rPr>
        <w:t>ulticast</w:t>
      </w:r>
      <w:r w:rsidR="0093274D" w:rsidRPr="008B58AB">
        <w:t xml:space="preserve"> </w:t>
      </w:r>
      <w:r w:rsidR="000A6A6C" w:rsidRPr="008B58AB">
        <w:t>C</w:t>
      </w:r>
      <w:r w:rsidR="0093274D" w:rsidRPr="008B58AB">
        <w:t xml:space="preserve">hannel </w:t>
      </w:r>
      <w:r w:rsidR="000A6A6C" w:rsidRPr="008B58AB">
        <w:t xml:space="preserve">(PMCH) </w:t>
      </w:r>
      <w:r w:rsidR="0093274D" w:rsidRPr="008B58AB">
        <w:t>related procedures</w:t>
      </w:r>
      <w:bookmarkEnd w:id="329"/>
    </w:p>
    <w:p w14:paraId="7F8FC198" w14:textId="77777777" w:rsidR="0093274D" w:rsidRPr="008B58AB" w:rsidRDefault="0093274D">
      <w:pPr>
        <w:pStyle w:val="Heading2"/>
        <w:rPr>
          <w:rFonts w:ascii="Times New Roman" w:eastAsia="SimSun" w:hAnsi="Times New Roman"/>
          <w:sz w:val="20"/>
          <w:lang w:eastAsia="zh-CN"/>
        </w:rPr>
      </w:pPr>
      <w:bookmarkStart w:id="330"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330"/>
    </w:p>
    <w:p w14:paraId="4902E399" w14:textId="77777777" w:rsidR="008E1AA3" w:rsidRPr="008B58AB" w:rsidRDefault="008E1AA3" w:rsidP="008E1AA3">
      <w:r w:rsidRPr="008B58AB">
        <w:t xml:space="preserve">A UE is not expected to receive PMCH with </w:t>
      </w:r>
      <w:r w:rsidRPr="008B58AB">
        <w:rPr>
          <w:position w:val="-10"/>
        </w:rPr>
        <w:object w:dxaOrig="1200" w:dyaOrig="300" w14:anchorId="6A057C59">
          <v:shape id="_x0000_i1405" type="#_x0000_t75" style="width:60pt;height:15pt" o:ole="">
            <v:imagedata r:id="rId1097" o:title=""/>
          </v:shape>
          <o:OLEObject Type="Embed" ProgID="Equation.3" ShapeID="_x0000_i1405" DrawAspect="Content" ObjectID="_1597682956" r:id="rId1098"/>
        </w:object>
      </w:r>
      <w:r w:rsidRPr="008B58AB">
        <w:t xml:space="preserve"> (</w:t>
      </w:r>
      <w:r w:rsidRPr="008B58AB">
        <w:rPr>
          <w:position w:val="-10"/>
        </w:rPr>
        <w:object w:dxaOrig="300" w:dyaOrig="279" w14:anchorId="6F805365">
          <v:shape id="_x0000_i1406" type="#_x0000_t75" style="width:15pt;height:15pt" o:ole="">
            <v:imagedata r:id="rId1099" o:title=""/>
          </v:shape>
          <o:OLEObject Type="Embed" ProgID="Equation.3" ShapeID="_x0000_i1406" DrawAspect="Content" ObjectID="_1597682957" r:id="rId1100"/>
        </w:object>
      </w:r>
      <w:r w:rsidRPr="008B58AB">
        <w:t xml:space="preserve">defined in [3]) or </w:t>
      </w:r>
      <w:r w:rsidRPr="008B58AB">
        <w:rPr>
          <w:position w:val="-10"/>
        </w:rPr>
        <w:object w:dxaOrig="1120" w:dyaOrig="279" w14:anchorId="290C4D91">
          <v:shape id="_x0000_i1407" type="#_x0000_t75" style="width:57pt;height:15pt" o:ole="">
            <v:imagedata r:id="rId1101" o:title=""/>
          </v:shape>
          <o:OLEObject Type="Embed" ProgID="Equation.3" ShapeID="_x0000_i1407" DrawAspect="Content" ObjectID="_1597682958" r:id="rId1102"/>
        </w:object>
      </w:r>
      <w:r w:rsidRPr="008B58AB">
        <w:t>in an MBSFN subframe with non-zero-size non-MBSFN region.</w:t>
      </w:r>
    </w:p>
    <w:p w14:paraId="0EE23655" w14:textId="77777777" w:rsidR="008E1AA3" w:rsidRPr="008B58AB" w:rsidRDefault="008E1AA3" w:rsidP="008E1AA3">
      <w:r w:rsidRPr="008B58AB">
        <w:t>A</w:t>
      </w:r>
      <w:r w:rsidRPr="008B58AB">
        <w:rPr>
          <w:lang w:eastAsia="zh-CN"/>
        </w:rPr>
        <w:t xml:space="preserve"> UE is not expected to receive</w:t>
      </w:r>
      <w:r w:rsidRPr="008B58AB">
        <w:t xml:space="preserve"> PMCH with </w:t>
      </w:r>
      <w:r w:rsidRPr="008B58AB">
        <w:rPr>
          <w:position w:val="-10"/>
        </w:rPr>
        <w:object w:dxaOrig="300" w:dyaOrig="279" w14:anchorId="58088186">
          <v:shape id="_x0000_i1408" type="#_x0000_t75" style="width:15pt;height:15pt" o:ole="">
            <v:imagedata r:id="rId1099" o:title=""/>
          </v:shape>
          <o:OLEObject Type="Embed" ProgID="Equation.3" ShapeID="_x0000_i1408" DrawAspect="Content" ObjectID="_1597682959" r:id="rId1103"/>
        </w:object>
      </w:r>
      <w:r w:rsidRPr="008B58AB">
        <w:t xml:space="preserve">other than </w:t>
      </w:r>
      <w:r w:rsidRPr="008B58AB">
        <w:rPr>
          <w:position w:val="-10"/>
        </w:rPr>
        <w:object w:dxaOrig="1200" w:dyaOrig="300" w14:anchorId="595DE751">
          <v:shape id="_x0000_i1409" type="#_x0000_t75" style="width:60pt;height:15pt" o:ole="">
            <v:imagedata r:id="rId1097" o:title=""/>
          </v:shape>
          <o:OLEObject Type="Embed" ProgID="Equation.3" ShapeID="_x0000_i1409" DrawAspect="Content" ObjectID="_1597682960" r:id="rId1104"/>
        </w:object>
      </w:r>
      <w:r w:rsidRPr="008B58AB">
        <w:t xml:space="preserve"> or </w:t>
      </w:r>
      <w:r w:rsidRPr="008B58AB">
        <w:rPr>
          <w:position w:val="-10"/>
        </w:rPr>
        <w:object w:dxaOrig="1120" w:dyaOrig="279" w14:anchorId="027FEF03">
          <v:shape id="_x0000_i1410" type="#_x0000_t75" style="width:57pt;height:15pt" o:ole="">
            <v:imagedata r:id="rId1101" o:title=""/>
          </v:shape>
          <o:OLEObject Type="Embed" ProgID="Equation.3" ShapeID="_x0000_i1410" DrawAspect="Content" ObjectID="_1597682961" r:id="rId1105"/>
        </w:object>
      </w:r>
      <w:r w:rsidRPr="008B58AB">
        <w:t>in an MBSFN subframe with zero-size non-MBSFN region.</w:t>
      </w:r>
    </w:p>
    <w:p w14:paraId="174B14E0" w14:textId="77777777" w:rsidR="0093274D" w:rsidRPr="008B58AB" w:rsidRDefault="0093274D">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w:t>
      </w:r>
      <w:r w:rsidR="00FE5A47" w:rsidRPr="008B58AB">
        <w:t>Subclause</w:t>
      </w:r>
      <w:r w:rsidRPr="008B58AB">
        <w:t xml:space="preserve"> 6.5 of </w:t>
      </w:r>
      <w:r w:rsidRPr="008B58AB">
        <w:rPr>
          <w:rFonts w:eastAsia="SimSun"/>
          <w:kern w:val="2"/>
          <w:lang w:eastAsia="zh-CN"/>
        </w:rPr>
        <w:t>[3]</w:t>
      </w:r>
      <w:r w:rsidRPr="008B58AB">
        <w:rPr>
          <w:rFonts w:eastAsia="SimSun" w:hint="eastAsia"/>
          <w:kern w:val="2"/>
          <w:lang w:eastAsia="zh-CN"/>
        </w:rPr>
        <w:t>.</w:t>
      </w:r>
    </w:p>
    <w:p w14:paraId="366C9F7B" w14:textId="77777777" w:rsidR="0093274D" w:rsidRPr="008B58AB" w:rsidRDefault="0093274D">
      <w:pPr>
        <w:spacing w:after="120"/>
        <w:rPr>
          <w:rFonts w:eastAsia="SimSun"/>
          <w:noProof/>
          <w:lang w:val="en-US" w:eastAsia="zh-CN"/>
        </w:rPr>
      </w:pPr>
      <w:r w:rsidRPr="008B58AB">
        <w:rPr>
          <w:rFonts w:eastAsia="SimSun"/>
          <w:noProof/>
          <w:lang w:val="en-US" w:eastAsia="zh-CN"/>
        </w:rPr>
        <w:t>T</w:t>
      </w:r>
      <w:r w:rsidRPr="008B58AB">
        <w:rPr>
          <w:rFonts w:eastAsia="SimSun"/>
          <w:kern w:val="2"/>
          <w:lang w:eastAsia="zh-CN"/>
        </w:rPr>
        <w:t>he</w:t>
      </w:r>
      <w:r w:rsidR="00DF64B1" w:rsidRPr="008B58AB">
        <w:rPr>
          <w:noProof/>
          <w:position w:val="-10"/>
        </w:rPr>
        <w:drawing>
          <wp:inline distT="0" distB="0" distL="0" distR="0" wp14:anchorId="0100FEBD" wp14:editId="1E39586E">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rPr>
          <w:rFonts w:eastAsia="SimSun"/>
          <w:kern w:val="2"/>
          <w:lang w:eastAsia="zh-CN"/>
        </w:rPr>
        <w:t xml:space="preserve">for the PMCH is configured by higher layers. </w:t>
      </w:r>
      <w:r w:rsidR="00775D52" w:rsidRPr="008B58AB">
        <w:rPr>
          <w:rFonts w:eastAsia="SimSun"/>
          <w:kern w:val="2"/>
          <w:lang w:eastAsia="zh-CN"/>
        </w:rPr>
        <w:t>If the UE is configured by higher layers to decode the PMCH based on QPSK, 16QAM, 64QAM, and 256QAM then the UE shall use</w:t>
      </w:r>
      <w:r w:rsidR="00DF64B1" w:rsidRPr="008B58AB">
        <w:rPr>
          <w:noProof/>
          <w:position w:val="-10"/>
        </w:rPr>
        <w:drawing>
          <wp:inline distT="0" distB="0" distL="0" distR="0" wp14:anchorId="19022E2D" wp14:editId="03B24037">
            <wp:extent cx="276225" cy="209550"/>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rsidRPr="008B58AB">
        <w:t>and Table 7.1.7.1-1A to determine the modulation order (</w:t>
      </w:r>
      <w:r w:rsidR="00DF64B1" w:rsidRPr="008B58AB">
        <w:rPr>
          <w:b/>
          <w:bCs/>
          <w:noProof/>
          <w:position w:val="-10"/>
        </w:rPr>
        <w:drawing>
          <wp:inline distT="0" distB="0" distL="0" distR="0" wp14:anchorId="6856413A" wp14:editId="50113BF4">
            <wp:extent cx="200025" cy="190500"/>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8B58AB">
        <w:t>) and TBS index (</w:t>
      </w:r>
      <w:r w:rsidR="00DF64B1" w:rsidRPr="008B58AB">
        <w:rPr>
          <w:noProof/>
          <w:position w:val="-10"/>
        </w:rPr>
        <w:drawing>
          <wp:inline distT="0" distB="0" distL="0" distR="0" wp14:anchorId="4035D4C2" wp14:editId="6C2FFD80">
            <wp:extent cx="2571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8B58AB">
        <w:t>) used in the PMCH.</w:t>
      </w:r>
      <w:r w:rsidR="008576A0" w:rsidRPr="008B58AB">
        <w:t xml:space="preserve"> </w:t>
      </w:r>
      <w:r w:rsidR="00775D52" w:rsidRPr="008B58AB">
        <w:t xml:space="preserve">Else </w:t>
      </w:r>
      <w:r w:rsidR="00775D52" w:rsidRPr="008B58AB">
        <w:rPr>
          <w:rFonts w:eastAsia="SimSun"/>
          <w:kern w:val="2"/>
          <w:lang w:eastAsia="zh-CN"/>
        </w:rPr>
        <w:t xml:space="preserve">the </w:t>
      </w:r>
      <w:r w:rsidRPr="008B58AB">
        <w:rPr>
          <w:rFonts w:eastAsia="SimSun"/>
          <w:kern w:val="2"/>
          <w:lang w:eastAsia="zh-CN"/>
        </w:rPr>
        <w:t>UE shall use</w:t>
      </w:r>
      <w:r w:rsidR="00DF64B1" w:rsidRPr="008B58AB">
        <w:rPr>
          <w:noProof/>
          <w:position w:val="-10"/>
        </w:rPr>
        <w:drawing>
          <wp:inline distT="0" distB="0" distL="0" distR="0" wp14:anchorId="081D0E57" wp14:editId="5DBBD660">
            <wp:extent cx="276225" cy="2095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for the PMCH and Table 7.1.7.1-1 to determine the modulation order (</w:t>
      </w:r>
      <w:r w:rsidR="00DF64B1" w:rsidRPr="008B58AB">
        <w:rPr>
          <w:b/>
          <w:bCs/>
          <w:noProof/>
          <w:position w:val="-10"/>
        </w:rPr>
        <w:drawing>
          <wp:inline distT="0" distB="0" distL="0" distR="0" wp14:anchorId="0A1C189D" wp14:editId="72E8FC8C">
            <wp:extent cx="200025" cy="190500"/>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8B58AB">
        <w:t>) and TBS index (</w:t>
      </w:r>
      <w:r w:rsidR="00DF64B1" w:rsidRPr="008B58AB">
        <w:rPr>
          <w:noProof/>
          <w:position w:val="-10"/>
        </w:rPr>
        <w:drawing>
          <wp:inline distT="0" distB="0" distL="0" distR="0" wp14:anchorId="6F2D8BEE" wp14:editId="415E1A14">
            <wp:extent cx="2571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8B58AB">
        <w:t>) used in the PMCH.</w:t>
      </w:r>
      <w:r w:rsidRPr="008B58AB">
        <w:rPr>
          <w:rFonts w:eastAsia="SimSun"/>
          <w:noProof/>
          <w:lang w:val="en-US" w:eastAsia="zh-CN"/>
        </w:rPr>
        <w:t xml:space="preserve"> </w:t>
      </w:r>
      <w:r w:rsidR="000A6A6C" w:rsidRPr="008B58AB">
        <w:rPr>
          <w:rFonts w:eastAsia="SimSun"/>
          <w:noProof/>
          <w:lang w:val="en-US" w:eastAsia="zh-CN"/>
        </w:rPr>
        <w:br/>
      </w:r>
      <w:r w:rsidRPr="008B58AB">
        <w:t xml:space="preserve">The UE shall then follow the procedure in </w:t>
      </w:r>
      <w:r w:rsidR="00FE5A47" w:rsidRPr="008B58AB">
        <w:t>Subclause</w:t>
      </w:r>
      <w:r w:rsidRPr="008B58AB">
        <w:t xml:space="preserve"> 7.1.7.2.1 to determine the transport block size, assuming </w:t>
      </w:r>
      <w:r w:rsidR="00DF64B1" w:rsidRPr="008B58AB">
        <w:rPr>
          <w:noProof/>
          <w:position w:val="-10"/>
        </w:rPr>
        <w:drawing>
          <wp:inline distT="0" distB="0" distL="0" distR="0" wp14:anchorId="521B4B67" wp14:editId="7C289BF6">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rsidR="00DF64B1" w:rsidRPr="008B58AB">
        <w:rPr>
          <w:noProof/>
          <w:position w:val="-10"/>
        </w:rPr>
        <w:drawing>
          <wp:inline distT="0" distB="0" distL="0" distR="0" wp14:anchorId="3CF41BA3" wp14:editId="7BD50C03">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w:t>
      </w:r>
      <w:r w:rsidR="00A76F87" w:rsidRPr="008B58AB">
        <w:t xml:space="preserve"> The UE shall set the redundancy version </w:t>
      </w:r>
      <w:r w:rsidR="00A76F87" w:rsidRPr="008B58AB">
        <w:rPr>
          <w:rFonts w:eastAsia="SimSun" w:hint="eastAsia"/>
          <w:lang w:eastAsia="zh-CN"/>
        </w:rPr>
        <w:t>to</w:t>
      </w:r>
      <w:r w:rsidR="00A76F87" w:rsidRPr="008B58AB">
        <w:t xml:space="preserve"> 0 for the PMCH.</w:t>
      </w:r>
    </w:p>
    <w:p w14:paraId="002EFDD1" w14:textId="77777777" w:rsidR="0093274D" w:rsidRPr="008B58AB" w:rsidRDefault="0093274D">
      <w:pPr>
        <w:pStyle w:val="Heading2"/>
        <w:rPr>
          <w:rFonts w:eastAsia="SimSun"/>
          <w:lang w:eastAsia="zh-CN"/>
        </w:rPr>
      </w:pPr>
      <w:bookmarkStart w:id="331" w:name="_Toc415085534"/>
      <w:r w:rsidRPr="008B58AB">
        <w:rPr>
          <w:rFonts w:eastAsia="SimSun"/>
          <w:lang w:eastAsia="zh-CN"/>
        </w:rPr>
        <w:t>11.2</w:t>
      </w:r>
      <w:r w:rsidRPr="008B58AB">
        <w:rPr>
          <w:rFonts w:eastAsia="SimSun"/>
          <w:lang w:eastAsia="zh-CN"/>
        </w:rPr>
        <w:tab/>
      </w:r>
      <w:r w:rsidRPr="008B58AB">
        <w:rPr>
          <w:rFonts w:eastAsia="SimSun" w:hint="eastAsia"/>
          <w:lang w:eastAsia="zh-CN"/>
        </w:rPr>
        <w:t xml:space="preserve">UE procedure for receiving MCCH </w:t>
      </w:r>
      <w:r w:rsidR="008E1AA3" w:rsidRPr="008B58AB">
        <w:rPr>
          <w:lang w:eastAsia="zh-CN"/>
        </w:rPr>
        <w:t xml:space="preserve">and system information </w:t>
      </w:r>
      <w:r w:rsidRPr="008B58AB">
        <w:rPr>
          <w:rFonts w:eastAsia="SimSun" w:hint="eastAsia"/>
          <w:lang w:eastAsia="zh-CN"/>
        </w:rPr>
        <w:t>change notification</w:t>
      </w:r>
      <w:bookmarkEnd w:id="331"/>
    </w:p>
    <w:p w14:paraId="25CBDD05" w14:textId="77777777" w:rsidR="0093274D" w:rsidRPr="008B58AB" w:rsidRDefault="0093274D">
      <w:pPr>
        <w:rPr>
          <w:rFonts w:eastAsia="MS Mincho"/>
        </w:rPr>
      </w:pPr>
      <w:r w:rsidRPr="008B58AB">
        <w:rPr>
          <w:rFonts w:eastAsia="MS Mincho"/>
        </w:rPr>
        <w:t xml:space="preserve">If a UE is configured by higher layers to decode PDCCHs with the CRC scrambled by the </w:t>
      </w:r>
      <w:r w:rsidRPr="008B58AB">
        <w:rPr>
          <w:rFonts w:eastAsia="SimSun" w:hint="eastAsia"/>
          <w:lang w:eastAsia="zh-CN"/>
        </w:rPr>
        <w:t>M</w:t>
      </w:r>
      <w:r w:rsidRPr="008B58AB">
        <w:rPr>
          <w:rFonts w:eastAsia="MS Mincho"/>
        </w:rPr>
        <w:t>-RNTI,</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w:t>
      </w:r>
      <w:r w:rsidR="000A6A6C" w:rsidRPr="008B58AB">
        <w:rPr>
          <w:rFonts w:eastAsia="MS Mincho"/>
        </w:rPr>
        <w:t>T</w:t>
      </w:r>
      <w:r w:rsidRPr="008B58AB">
        <w:rPr>
          <w:rFonts w:eastAsia="MS Mincho"/>
        </w:rPr>
        <w:t xml:space="preserve">able </w:t>
      </w:r>
      <w:r w:rsidRPr="008B58AB">
        <w:rPr>
          <w:rFonts w:eastAsia="SimSun" w:hint="eastAsia"/>
          <w:lang w:eastAsia="zh-CN"/>
        </w:rPr>
        <w:t>11.2</w:t>
      </w:r>
      <w:r w:rsidRPr="008B58AB">
        <w:rPr>
          <w:rFonts w:eastAsia="MS Mincho"/>
        </w:rPr>
        <w:t>-</w:t>
      </w:r>
      <w:r w:rsidRPr="008B58AB">
        <w:rPr>
          <w:rFonts w:eastAsia="SimSun" w:hint="eastAsia"/>
          <w:lang w:eastAsia="zh-CN"/>
        </w:rPr>
        <w:t>1</w:t>
      </w:r>
      <w:r w:rsidRPr="008B58AB">
        <w:rPr>
          <w:rFonts w:eastAsia="MS Mincho"/>
        </w:rPr>
        <w:t>.</w:t>
      </w:r>
    </w:p>
    <w:p w14:paraId="18EAD519" w14:textId="77777777" w:rsidR="0093274D" w:rsidRPr="008B58AB" w:rsidRDefault="0093274D" w:rsidP="00220FD4">
      <w:pPr>
        <w:pStyle w:val="TH"/>
        <w:rPr>
          <w:rFonts w:eastAsia="MS Mincho"/>
        </w:rPr>
      </w:pPr>
      <w:r w:rsidRPr="008B58AB">
        <w:t xml:space="preserve">Table </w:t>
      </w:r>
      <w:r w:rsidRPr="008B58AB">
        <w:rPr>
          <w:rFonts w:eastAsia="SimSun" w:hint="eastAsia"/>
          <w:lang w:eastAsia="zh-CN"/>
        </w:rPr>
        <w:t>11.2-1</w:t>
      </w:r>
      <w:r w:rsidRPr="008B58AB">
        <w:t xml:space="preserve">: PDCCH </w:t>
      </w:r>
      <w:r w:rsidRPr="008B58AB">
        <w:rPr>
          <w:rFonts w:eastAsia="MS Mincho" w:hint="eastAsia"/>
        </w:rPr>
        <w:t xml:space="preserve">configured </w:t>
      </w:r>
      <w:r w:rsidRPr="008B58AB">
        <w:t xml:space="preserve">by </w:t>
      </w:r>
      <w:r w:rsidRPr="008B58AB">
        <w:rPr>
          <w:rFonts w:eastAsia="SimSun" w:hint="eastAsia"/>
          <w:lang w:eastAsia="zh-CN"/>
        </w:rPr>
        <w:t>M</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8B58AB" w14:paraId="64299F30"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3FDDE80" w14:textId="77777777" w:rsidR="0093274D" w:rsidRPr="008B58AB" w:rsidRDefault="0093274D" w:rsidP="000A6A6C">
            <w:pPr>
              <w:pStyle w:val="TAH"/>
            </w:pPr>
            <w:r w:rsidRPr="008B58A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D4D93BD" w14:textId="77777777" w:rsidR="0093274D" w:rsidRPr="008B58AB" w:rsidRDefault="0093274D" w:rsidP="000A6A6C">
            <w:pPr>
              <w:pStyle w:val="TAH"/>
            </w:pPr>
            <w:r w:rsidRPr="008B58AB">
              <w:t>Search Space</w:t>
            </w:r>
          </w:p>
        </w:tc>
      </w:tr>
      <w:tr w:rsidR="0093274D" w:rsidRPr="008B58AB" w14:paraId="5B39FCBB" w14:textId="77777777">
        <w:trPr>
          <w:cantSplit/>
          <w:jc w:val="center"/>
        </w:trPr>
        <w:tc>
          <w:tcPr>
            <w:tcW w:w="0" w:type="auto"/>
          </w:tcPr>
          <w:p w14:paraId="2BCCD300" w14:textId="77777777" w:rsidR="0093274D" w:rsidRPr="008B58AB" w:rsidRDefault="0093274D" w:rsidP="000A6A6C">
            <w:pPr>
              <w:pStyle w:val="TAC"/>
              <w:rPr>
                <w:rFonts w:eastAsia="SimSun"/>
                <w:lang w:eastAsia="zh-CN"/>
              </w:rPr>
            </w:pPr>
            <w:r w:rsidRPr="008B58AB">
              <w:t>DCI format 1</w:t>
            </w:r>
            <w:r w:rsidRPr="008B58AB">
              <w:rPr>
                <w:rFonts w:eastAsia="SimSun" w:hint="eastAsia"/>
                <w:lang w:eastAsia="zh-CN"/>
              </w:rPr>
              <w:t>C</w:t>
            </w:r>
          </w:p>
        </w:tc>
        <w:tc>
          <w:tcPr>
            <w:tcW w:w="0" w:type="auto"/>
          </w:tcPr>
          <w:p w14:paraId="6BC76351" w14:textId="77777777" w:rsidR="0093274D" w:rsidRPr="008B58AB" w:rsidRDefault="0093274D" w:rsidP="000A6A6C">
            <w:pPr>
              <w:pStyle w:val="TAC"/>
              <w:rPr>
                <w:rFonts w:eastAsia="SimSun"/>
                <w:lang w:eastAsia="zh-CN"/>
              </w:rPr>
            </w:pPr>
            <w:r w:rsidRPr="008B58AB">
              <w:t>Common</w:t>
            </w:r>
          </w:p>
        </w:tc>
      </w:tr>
    </w:tbl>
    <w:p w14:paraId="5AA177C3" w14:textId="77777777" w:rsidR="00775D52" w:rsidRPr="008B58AB" w:rsidRDefault="00775D52" w:rsidP="0058579F">
      <w:pPr>
        <w:pStyle w:val="FP"/>
        <w:rPr>
          <w:rFonts w:eastAsia="SimSun"/>
          <w:lang w:eastAsia="zh-CN"/>
        </w:rPr>
      </w:pPr>
    </w:p>
    <w:p w14:paraId="7F7C47E8" w14:textId="77777777" w:rsidR="0093274D" w:rsidRPr="008B58AB" w:rsidRDefault="0093274D" w:rsidP="000A6A6C">
      <w:pPr>
        <w:rPr>
          <w:rFonts w:eastAsia="SimSun"/>
          <w:lang w:eastAsia="zh-CN"/>
        </w:rPr>
      </w:pPr>
      <w:r w:rsidRPr="008B58AB">
        <w:rPr>
          <w:rFonts w:eastAsia="SimSun" w:hint="eastAsia"/>
          <w:lang w:eastAsia="zh-CN"/>
        </w:rPr>
        <w:t xml:space="preserve">The 8-bit information </w:t>
      </w:r>
      <w:r w:rsidRPr="008B58AB">
        <w:rPr>
          <w:rFonts w:eastAsia="SimSun" w:hint="eastAsia"/>
          <w:lang w:val="en-US" w:eastAsia="zh-CN"/>
        </w:rPr>
        <w:t>for</w:t>
      </w:r>
      <w:r w:rsidRPr="008B58AB">
        <w:rPr>
          <w:lang w:val="en-US" w:eastAsia="zh-CN"/>
        </w:rPr>
        <w:t xml:space="preserve"> MCCH</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p>
    <w:p w14:paraId="5DDF87D7" w14:textId="77777777" w:rsidR="00640EF1" w:rsidRPr="008B58AB" w:rsidRDefault="008E1AA3" w:rsidP="000A6A6C">
      <w:pPr>
        <w:rPr>
          <w:rFonts w:eastAsia="SimSun"/>
          <w:lang w:eastAsia="zh-CN"/>
        </w:rPr>
      </w:pPr>
      <w:r w:rsidRPr="008B58AB">
        <w:rPr>
          <w:rFonts w:eastAsia="SimSun" w:hint="eastAsia"/>
          <w:lang w:eastAsia="zh-CN"/>
        </w:rPr>
        <w:t xml:space="preserve">The </w:t>
      </w:r>
      <w:r w:rsidRPr="008B58AB">
        <w:rPr>
          <w:rFonts w:eastAsia="SimSun"/>
          <w:lang w:eastAsia="zh-CN"/>
        </w:rPr>
        <w:t>[1]</w:t>
      </w:r>
      <w:r w:rsidRPr="008B58AB">
        <w:rPr>
          <w:rFonts w:eastAsia="SimSun" w:hint="eastAsia"/>
          <w:lang w:eastAsia="zh-CN"/>
        </w:rPr>
        <w:t xml:space="preserve">-bit information </w:t>
      </w:r>
      <w:r w:rsidRPr="008B58AB">
        <w:rPr>
          <w:rFonts w:eastAsia="SimSun" w:hint="eastAsia"/>
          <w:lang w:val="en-US" w:eastAsia="zh-CN"/>
        </w:rPr>
        <w:t>for</w:t>
      </w:r>
      <w:r w:rsidRPr="008B58AB">
        <w:rPr>
          <w:lang w:val="en-US" w:eastAsia="zh-CN"/>
        </w:rPr>
        <w:t xml:space="preserve"> System information</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r w:rsidRPr="008B58AB">
        <w:rPr>
          <w:rFonts w:eastAsia="SimSun"/>
          <w:lang w:eastAsia="zh-CN"/>
        </w:rPr>
        <w:t>.</w:t>
      </w:r>
    </w:p>
    <w:p w14:paraId="636B26FC" w14:textId="77777777" w:rsidR="00640EF1" w:rsidRPr="008B58AB" w:rsidRDefault="00640EF1" w:rsidP="00640EF1">
      <w:pPr>
        <w:pStyle w:val="Heading1"/>
        <w:rPr>
          <w:rFonts w:eastAsia="MS Mincho"/>
          <w:lang w:eastAsia="ja-JP"/>
        </w:rPr>
      </w:pPr>
      <w:bookmarkStart w:id="332" w:name="_Toc415085535"/>
      <w:r w:rsidRPr="008B58AB">
        <w:rPr>
          <w:rFonts w:eastAsia="SimSun" w:hint="eastAsia"/>
          <w:lang w:eastAsia="zh-CN"/>
        </w:rPr>
        <w:t>1</w:t>
      </w:r>
      <w:r w:rsidRPr="008B58AB">
        <w:rPr>
          <w:rFonts w:eastAsia="MS Mincho" w:hint="eastAsia"/>
          <w:lang w:eastAsia="ja-JP"/>
        </w:rPr>
        <w:t>2</w:t>
      </w:r>
      <w:r w:rsidRPr="008B58AB">
        <w:tab/>
      </w:r>
      <w:r w:rsidRPr="008B58AB">
        <w:rPr>
          <w:rFonts w:eastAsia="MS Mincho" w:hint="eastAsia"/>
          <w:lang w:eastAsia="ja-JP"/>
        </w:rPr>
        <w:t>A</w:t>
      </w:r>
      <w:r w:rsidRPr="008B58AB">
        <w:t>ssumptions</w:t>
      </w:r>
      <w:r w:rsidRPr="008B58AB">
        <w:rPr>
          <w:rFonts w:eastAsia="MS Mincho" w:hint="eastAsia"/>
          <w:lang w:eastAsia="ja-JP"/>
        </w:rPr>
        <w:t xml:space="preserve"> independent of p</w:t>
      </w:r>
      <w:r w:rsidRPr="008B58AB">
        <w:rPr>
          <w:rFonts w:eastAsia="MS Mincho"/>
          <w:lang w:eastAsia="ja-JP"/>
        </w:rPr>
        <w:t>hysical channel</w:t>
      </w:r>
      <w:bookmarkEnd w:id="332"/>
      <w:r w:rsidRPr="008B58AB">
        <w:rPr>
          <w:rFonts w:eastAsia="MS Mincho" w:hint="eastAsia"/>
          <w:lang w:eastAsia="ja-JP"/>
        </w:rPr>
        <w:t xml:space="preserve"> </w:t>
      </w:r>
    </w:p>
    <w:p w14:paraId="20C37042" w14:textId="77777777" w:rsidR="00640EF1" w:rsidRPr="008B58AB" w:rsidRDefault="00640EF1" w:rsidP="00640EF1">
      <w:pPr>
        <w:rPr>
          <w:rFonts w:eastAsia="MS Mincho"/>
          <w:lang w:eastAsia="ja-JP"/>
        </w:rPr>
      </w:pPr>
      <w:r w:rsidRPr="008B58AB">
        <w:rPr>
          <w:rFonts w:eastAsia="SimSun"/>
          <w:lang w:eastAsia="zh-CN"/>
        </w:rPr>
        <w:t>A UE shall not assume that two antenna ports are quasi co-located unless specified otherwise.</w:t>
      </w:r>
      <w:r w:rsidRPr="008B58AB">
        <w:rPr>
          <w:rFonts w:eastAsia="MS Mincho" w:hint="eastAsia"/>
          <w:lang w:eastAsia="ja-JP"/>
        </w:rPr>
        <w:t xml:space="preserve"> </w:t>
      </w:r>
    </w:p>
    <w:p w14:paraId="04B65E3C" w14:textId="77777777" w:rsidR="002B3265" w:rsidRPr="008B58AB" w:rsidRDefault="00640EF1" w:rsidP="002B3265">
      <w:pPr>
        <w:rPr>
          <w:rFonts w:eastAsia="SimSun"/>
          <w:lang w:eastAsia="zh-CN"/>
        </w:rPr>
      </w:pPr>
      <w:r w:rsidRPr="008B58AB">
        <w:rPr>
          <w:rFonts w:eastAsia="SimSun"/>
          <w:lang w:eastAsia="zh-CN"/>
        </w:rPr>
        <w:t xml:space="preserve">A UE may assume the antenna ports 0 – 3 of </w:t>
      </w:r>
      <w:r w:rsidRPr="008B58AB">
        <w:rPr>
          <w:rFonts w:eastAsia="MS Mincho" w:hint="eastAsia"/>
          <w:lang w:eastAsia="ja-JP"/>
        </w:rPr>
        <w:t>a</w:t>
      </w:r>
      <w:r w:rsidRPr="008B58AB">
        <w:rPr>
          <w:rFonts w:eastAsia="SimSun"/>
          <w:lang w:eastAsia="zh-CN"/>
        </w:rPr>
        <w:t xml:space="preserve"> serving cell are quasi co-located (as defined in [3]) with respect to delay spread, Doppler spread, Doppler shift, average gain, and average delay.</w:t>
      </w:r>
      <w:r w:rsidR="00A113EC" w:rsidRPr="008B58AB">
        <w:rPr>
          <w:rFonts w:eastAsia="SimSun"/>
          <w:lang w:eastAsia="zh-CN"/>
        </w:rPr>
        <w:t xml:space="preserve"> </w:t>
      </w:r>
    </w:p>
    <w:p w14:paraId="6349D77F" w14:textId="77777777" w:rsidR="00A113EC" w:rsidRPr="008B58AB" w:rsidRDefault="002B3265" w:rsidP="002B3265">
      <w:pPr>
        <w:rPr>
          <w:rFonts w:eastAsia="SimSun"/>
          <w:lang w:eastAsia="zh-CN"/>
        </w:rPr>
      </w:pPr>
      <w:r w:rsidRPr="008B58AB">
        <w:rPr>
          <w:rFonts w:eastAsia="SimSun"/>
          <w:lang w:eastAsia="zh-CN"/>
        </w:rPr>
        <w:t>For the purpose of discovery-signal-based measurements, a UE shall not assume any other signals or physical channels are present other than the discovery signal.</w:t>
      </w:r>
    </w:p>
    <w:p w14:paraId="22DD09B7" w14:textId="77777777" w:rsidR="007E7FBB" w:rsidRPr="008B58AB" w:rsidRDefault="004F16D2" w:rsidP="007E7FBB">
      <w:pPr>
        <w:rPr>
          <w:lang w:eastAsia="zh-CN"/>
        </w:rPr>
      </w:pPr>
      <w:r w:rsidRPr="008B58AB">
        <w:t xml:space="preserve">If a UE supports </w:t>
      </w:r>
      <w:r w:rsidRPr="008B58AB">
        <w:rPr>
          <w:i/>
        </w:rPr>
        <w:t>discoverySignalsInDeactSCell-r12</w:t>
      </w:r>
      <w:r w:rsidRPr="008B58AB">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8B58AB">
        <w:rPr>
          <w:lang w:eastAsia="zh-CN"/>
        </w:rPr>
        <w:t xml:space="preserve"> </w:t>
      </w:r>
    </w:p>
    <w:p w14:paraId="14CA7E82" w14:textId="77777777" w:rsidR="007E7FBB" w:rsidRPr="008B58AB" w:rsidRDefault="007E7FBB" w:rsidP="007E7FBB">
      <w:r w:rsidRPr="008B58AB">
        <w:t>For BL/CE UE, if CEModeA or CEModeB is not configured, UE shall assume the following configuration:</w:t>
      </w:r>
    </w:p>
    <w:p w14:paraId="37641094" w14:textId="77777777" w:rsidR="007E7FBB" w:rsidRPr="008B58AB" w:rsidRDefault="007E7FBB" w:rsidP="007F06AF">
      <w:pPr>
        <w:pStyle w:val="B1"/>
      </w:pPr>
      <w:r w:rsidRPr="008B58AB">
        <w:t>-</w:t>
      </w:r>
      <w:r w:rsidRPr="008B58AB">
        <w:tab/>
        <w:t>For a BL/CE UE with the PRACH coverage enhancement level 0/1, UE shall assume CEModeA.</w:t>
      </w:r>
    </w:p>
    <w:p w14:paraId="14DCBEF5" w14:textId="77777777" w:rsidR="008E1AA3" w:rsidRPr="008B58AB" w:rsidRDefault="007E7FBB" w:rsidP="008E1AA3">
      <w:pPr>
        <w:pStyle w:val="B1"/>
      </w:pPr>
      <w:r w:rsidRPr="008B58AB">
        <w:t>-</w:t>
      </w:r>
      <w:r w:rsidRPr="008B58AB">
        <w:tab/>
        <w:t>For a BL/CE UE with the PRACH coverage enhancement level 2/3, UE shall assume CEModeB.</w:t>
      </w:r>
      <w:r w:rsidR="008E1AA3" w:rsidRPr="008B58AB">
        <w:t xml:space="preserve"> </w:t>
      </w:r>
    </w:p>
    <w:p w14:paraId="73967187" w14:textId="77777777" w:rsidR="008E1AA3" w:rsidRPr="008B58AB" w:rsidRDefault="008E1AA3" w:rsidP="008E1AA3">
      <w:pPr>
        <w:rPr>
          <w:lang w:eastAsia="zh-CN"/>
        </w:rPr>
      </w:pPr>
      <w:r w:rsidRPr="008B58AB">
        <w:t>If a UE is configured by higher layers to operate in an MBMS-dedicated serving cell, or if a UE is configured by higher layers to operate in an FeMBMS/Unicast-mixed serving cell and is configured with a carrier indicator field in the FeMBMS/Unicast-mixed serving cell</w:t>
      </w:r>
      <w:r w:rsidRPr="008B58AB">
        <w:rPr>
          <w:lang w:eastAsia="zh-CN"/>
        </w:rPr>
        <w:t xml:space="preserve">, </w:t>
      </w:r>
    </w:p>
    <w:p w14:paraId="6D8E2E8B" w14:textId="77777777" w:rsidR="008E1AA3" w:rsidRPr="008B58AB" w:rsidRDefault="008E1AA3" w:rsidP="00FE5A47">
      <w:pPr>
        <w:pStyle w:val="B1"/>
      </w:pPr>
      <w:r w:rsidRPr="008B58AB">
        <w:rPr>
          <w:lang w:eastAsia="zh-CN"/>
        </w:rPr>
        <w:t>-</w:t>
      </w:r>
      <w:r w:rsidRPr="008B58AB">
        <w:rPr>
          <w:lang w:eastAsia="zh-CN"/>
        </w:rPr>
        <w:tab/>
        <w:t xml:space="preserve">the UE </w:t>
      </w:r>
      <w:r w:rsidRPr="008B58AB">
        <w:t xml:space="preserve">shall </w:t>
      </w:r>
      <w:r w:rsidRPr="008B58AB">
        <w:rPr>
          <w:rFonts w:eastAsia="SimSun"/>
          <w:lang w:eastAsia="zh-CN"/>
        </w:rPr>
        <w:t xml:space="preserve">assume that physical signals or physical channels may not be transmitted by the serving cell </w:t>
      </w:r>
      <w:r w:rsidRPr="008B58AB">
        <w:t xml:space="preserve">in a non-zero-size non-MBSFN region of an MBSFN subframe not assumed to be used for PMCH, </w:t>
      </w:r>
      <w:r w:rsidRPr="008B58AB">
        <w:rPr>
          <w:kern w:val="2"/>
          <w:lang w:eastAsia="zh-CN"/>
        </w:rPr>
        <w:t>regardless of whether there is any physical signal or physical channel being transmitted in the MBSFN region of such an MBSFN subframe.</w:t>
      </w:r>
    </w:p>
    <w:p w14:paraId="029C76EC" w14:textId="77777777" w:rsidR="008E1AA3" w:rsidRPr="008B58AB" w:rsidRDefault="008E1AA3" w:rsidP="008E1AA3">
      <w:r w:rsidRPr="008B58AB">
        <w:t xml:space="preserve">If a UE is not configured with a carrier indicator field on a serving cell, </w:t>
      </w:r>
      <w:r w:rsidRPr="008B58AB">
        <w:rPr>
          <w:lang w:eastAsia="zh-CN"/>
        </w:rPr>
        <w:t xml:space="preserve">the UE </w:t>
      </w:r>
      <w:r w:rsidRPr="008B58AB">
        <w:t xml:space="preserve">can assume that physical </w:t>
      </w:r>
      <w:r w:rsidRPr="008B58AB">
        <w:rPr>
          <w:rFonts w:eastAsia="SimSun"/>
          <w:lang w:eastAsia="zh-CN"/>
        </w:rPr>
        <w:t xml:space="preserve">signals </w:t>
      </w:r>
      <w:r w:rsidRPr="008B58AB">
        <w:t xml:space="preserve">and physical channels </w:t>
      </w:r>
      <w:r w:rsidRPr="008B58AB">
        <w:rPr>
          <w:rFonts w:eastAsia="SimSun"/>
          <w:lang w:eastAsia="zh-CN"/>
        </w:rPr>
        <w:t>are present</w:t>
      </w:r>
      <w:r w:rsidRPr="008B58AB">
        <w:t xml:space="preserve"> in a non-zero-size non-MBSFN region of an MBSFN subframe on the serving cell.</w:t>
      </w:r>
    </w:p>
    <w:p w14:paraId="478AE8EA" w14:textId="77777777" w:rsidR="00A113EC" w:rsidRPr="008B58AB" w:rsidRDefault="00A113EC" w:rsidP="00AB7318">
      <w:pPr>
        <w:pStyle w:val="Heading1"/>
        <w:rPr>
          <w:rFonts w:eastAsia="MS Mincho"/>
          <w:lang w:eastAsia="ja-JP"/>
        </w:rPr>
      </w:pPr>
      <w:bookmarkStart w:id="333" w:name="_Toc415085536"/>
      <w:r w:rsidRPr="008B58AB">
        <w:rPr>
          <w:rFonts w:eastAsia="SimSun" w:hint="eastAsia"/>
          <w:lang w:eastAsia="zh-CN"/>
        </w:rPr>
        <w:t>1</w:t>
      </w:r>
      <w:r w:rsidRPr="008B58AB">
        <w:rPr>
          <w:rFonts w:eastAsia="MS Mincho"/>
          <w:lang w:eastAsia="ja-JP"/>
        </w:rPr>
        <w:t>3</w:t>
      </w:r>
      <w:r w:rsidRPr="008B58AB">
        <w:tab/>
      </w:r>
      <w:r w:rsidRPr="008B58AB">
        <w:rPr>
          <w:rFonts w:eastAsia="MS Mincho"/>
          <w:lang w:eastAsia="ja-JP"/>
        </w:rPr>
        <w:t>Uplink/Downlink configuration determination procedure for Frame Structure Type 2</w:t>
      </w:r>
      <w:bookmarkEnd w:id="333"/>
      <w:r w:rsidRPr="008B58AB">
        <w:rPr>
          <w:rFonts w:eastAsia="MS Mincho" w:hint="eastAsia"/>
          <w:lang w:eastAsia="ja-JP"/>
        </w:rPr>
        <w:t xml:space="preserve"> </w:t>
      </w:r>
    </w:p>
    <w:p w14:paraId="37164728" w14:textId="77777777" w:rsidR="004F16D2" w:rsidRPr="008B58AB" w:rsidRDefault="004F16D2" w:rsidP="004F16D2">
      <w:r w:rsidRPr="008B58AB">
        <w:t>If the UE is configured with a SCG, the UE shall apply the procedures described in this clause for both MCG and SCG</w:t>
      </w:r>
    </w:p>
    <w:p w14:paraId="6CB49475" w14:textId="77777777" w:rsidR="004F16D2" w:rsidRPr="008B58AB" w:rsidRDefault="004F16D2"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t xml:space="preserve"> </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14:paraId="66B03EEB" w14:textId="77777777" w:rsidR="004F16D2" w:rsidRPr="008B58AB" w:rsidRDefault="004F16D2"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14:paraId="126AA54D" w14:textId="77777777" w:rsidR="00A113EC" w:rsidRPr="008B58AB" w:rsidRDefault="00A113EC" w:rsidP="00220FD4">
      <w:pPr>
        <w:rPr>
          <w:rFonts w:eastAsia="SimSun"/>
          <w:lang w:eastAsia="zh-CN"/>
        </w:rPr>
      </w:pPr>
      <w:r w:rsidRPr="008B58AB">
        <w:rPr>
          <w:rFonts w:eastAsia="SimSun"/>
          <w:lang w:eastAsia="zh-CN"/>
        </w:rPr>
        <w:t>For each serving cell</w:t>
      </w:r>
    </w:p>
    <w:p w14:paraId="20542BFA" w14:textId="77777777" w:rsidR="00A113EC" w:rsidRPr="008B58AB" w:rsidRDefault="00A113EC" w:rsidP="008260B9">
      <w:pPr>
        <w:pStyle w:val="B1"/>
      </w:pPr>
      <w:r w:rsidRPr="008B58AB">
        <w:t xml:space="preserve">If the UE is not configured with the higher layer parameter </w:t>
      </w:r>
      <w:r w:rsidR="00961ECE" w:rsidRPr="008B58AB">
        <w:rPr>
          <w:i/>
        </w:rPr>
        <w:t>EIMTA-MainConfigServCell-r12</w:t>
      </w:r>
      <w:r w:rsidRPr="008B58AB">
        <w:t xml:space="preserve">, </w:t>
      </w:r>
    </w:p>
    <w:p w14:paraId="5827E7B7" w14:textId="77777777" w:rsidR="00A113EC" w:rsidRPr="008B58AB" w:rsidRDefault="00A113EC" w:rsidP="008260B9">
      <w:pPr>
        <w:pStyle w:val="B1"/>
      </w:pPr>
      <w:r w:rsidRPr="008B58AB">
        <w:t>-</w:t>
      </w:r>
      <w:r w:rsidRPr="008B58AB">
        <w:tab/>
        <w:t xml:space="preserve">the UE shall set the UL/DL configuration equal to the UL/DL configuration (i.e., the parameter </w:t>
      </w:r>
      <w:r w:rsidRPr="008B58AB">
        <w:rPr>
          <w:i/>
        </w:rPr>
        <w:t>subframeAssignment</w:t>
      </w:r>
      <w:r w:rsidRPr="008B58AB">
        <w:t>) indicated by higher layers.</w:t>
      </w:r>
    </w:p>
    <w:p w14:paraId="0DF145C7" w14:textId="77777777" w:rsidR="00A113EC" w:rsidRPr="008B58AB" w:rsidRDefault="00A113EC" w:rsidP="008260B9">
      <w:pPr>
        <w:pStyle w:val="B1"/>
      </w:pPr>
      <w:r w:rsidRPr="008B58AB">
        <w:t xml:space="preserve">If the UE is configured by higher layers with the parameter </w:t>
      </w:r>
      <w:r w:rsidR="00961ECE" w:rsidRPr="008B58AB">
        <w:rPr>
          <w:i/>
        </w:rPr>
        <w:t>EIMTA-MainConfigServCell-r12</w:t>
      </w:r>
      <w:r w:rsidRPr="008B58AB">
        <w:t>, then for each radio frame,</w:t>
      </w:r>
    </w:p>
    <w:p w14:paraId="7C0EA527" w14:textId="77777777" w:rsidR="00A113EC" w:rsidRPr="008B58AB" w:rsidRDefault="00A113EC" w:rsidP="008260B9">
      <w:pPr>
        <w:pStyle w:val="B1"/>
      </w:pPr>
      <w:r w:rsidRPr="008B58AB">
        <w:t>-</w:t>
      </w:r>
      <w:r w:rsidRPr="008B58AB">
        <w:tab/>
        <w:t xml:space="preserve">the UE shall determine </w:t>
      </w:r>
      <w:r w:rsidR="00961ECE" w:rsidRPr="008B58AB">
        <w:rPr>
          <w:rFonts w:eastAsia="SimSun" w:hint="eastAsia"/>
          <w:lang w:eastAsia="zh-CN"/>
        </w:rPr>
        <w:t>eIMTA</w:t>
      </w:r>
      <w:r w:rsidRPr="008B58AB">
        <w:t xml:space="preserve">-UL/DL-configuration as described in </w:t>
      </w:r>
      <w:r w:rsidR="00FE5A47" w:rsidRPr="008B58AB">
        <w:t>Subclause</w:t>
      </w:r>
      <w:r w:rsidRPr="008B58AB">
        <w:t xml:space="preserve"> 13.1. </w:t>
      </w:r>
    </w:p>
    <w:p w14:paraId="58E2BC68" w14:textId="77777777" w:rsidR="00A113EC" w:rsidRPr="008B58AB" w:rsidRDefault="00A113EC" w:rsidP="00AB7318">
      <w:pPr>
        <w:pStyle w:val="B1"/>
      </w:pPr>
      <w:r w:rsidRPr="008B58AB">
        <w:t>-</w:t>
      </w:r>
      <w:r w:rsidRPr="008B58AB">
        <w:tab/>
        <w:t xml:space="preserve">the UE shall set the UL/DL configuration for each radio frame equal to the </w:t>
      </w:r>
      <w:r w:rsidR="00961ECE" w:rsidRPr="008B58AB">
        <w:rPr>
          <w:rFonts w:eastAsia="SimSun" w:hint="eastAsia"/>
          <w:lang w:eastAsia="zh-CN"/>
        </w:rPr>
        <w:t>eIMTA</w:t>
      </w:r>
      <w:r w:rsidRPr="008B58AB">
        <w:t>-UL/DL-co</w:t>
      </w:r>
      <w:r w:rsidR="00AB7318" w:rsidRPr="008B58AB">
        <w:t>nfiguration of that radio frame.</w:t>
      </w:r>
    </w:p>
    <w:p w14:paraId="0D62C9B6" w14:textId="77777777" w:rsidR="00A113EC" w:rsidRPr="008B58AB" w:rsidRDefault="00A113EC" w:rsidP="00AB7318">
      <w:pPr>
        <w:pStyle w:val="Heading2"/>
        <w:rPr>
          <w:rFonts w:eastAsia="SimSun"/>
          <w:lang w:eastAsia="zh-CN"/>
        </w:rPr>
      </w:pPr>
      <w:bookmarkStart w:id="334" w:name="_Toc415085537"/>
      <w:r w:rsidRPr="008B58AB">
        <w:rPr>
          <w:rFonts w:eastAsia="SimSun"/>
          <w:lang w:eastAsia="zh-CN"/>
        </w:rPr>
        <w:t>13.1</w:t>
      </w:r>
      <w:r w:rsidRPr="008B58AB">
        <w:rPr>
          <w:rFonts w:eastAsia="SimSun"/>
          <w:lang w:eastAsia="zh-CN"/>
        </w:rPr>
        <w:tab/>
      </w:r>
      <w:r w:rsidRPr="008B58AB">
        <w:rPr>
          <w:rFonts w:eastAsia="SimSun" w:hint="eastAsia"/>
          <w:lang w:eastAsia="zh-CN"/>
        </w:rPr>
        <w:t xml:space="preserve">UE procedure for </w:t>
      </w:r>
      <w:r w:rsidRPr="008B58AB">
        <w:rPr>
          <w:rFonts w:eastAsia="SimSun"/>
          <w:lang w:eastAsia="zh-CN"/>
        </w:rPr>
        <w:t xml:space="preserve">determining </w:t>
      </w:r>
      <w:r w:rsidR="00961ECE" w:rsidRPr="008B58AB">
        <w:rPr>
          <w:rFonts w:eastAsia="SimSun" w:hint="eastAsia"/>
          <w:lang w:eastAsia="zh-CN"/>
        </w:rPr>
        <w:t>eIMTA</w:t>
      </w:r>
      <w:r w:rsidRPr="008B58AB">
        <w:rPr>
          <w:rFonts w:eastAsia="SimSun"/>
          <w:lang w:eastAsia="zh-CN"/>
        </w:rPr>
        <w:t>-uplink/downlink configuration</w:t>
      </w:r>
      <w:bookmarkEnd w:id="334"/>
    </w:p>
    <w:p w14:paraId="21E0FC1F" w14:textId="77777777" w:rsidR="00A113EC" w:rsidRPr="008B58AB" w:rsidRDefault="00A113EC" w:rsidP="00A113EC">
      <w:pPr>
        <w:rPr>
          <w:rFonts w:eastAsia="MS Mincho"/>
        </w:rPr>
      </w:pPr>
      <w:r w:rsidRPr="008B58AB">
        <w:rPr>
          <w:rFonts w:eastAsia="MS Mincho"/>
        </w:rPr>
        <w:t xml:space="preserve">If a UE is configured by higher layers to decode PDCCHs with the CRC scrambled by the </w:t>
      </w:r>
      <w:r w:rsidR="00961ECE" w:rsidRPr="008B58AB">
        <w:rPr>
          <w:rFonts w:eastAsia="SimSun" w:hint="eastAsia"/>
          <w:lang w:eastAsia="zh-CN"/>
        </w:rPr>
        <w:t>eIMTA</w:t>
      </w:r>
      <w:r w:rsidRPr="008B58AB">
        <w:rPr>
          <w:rFonts w:eastAsia="SimSun"/>
          <w:lang w:eastAsia="zh-CN"/>
        </w:rPr>
        <w:t>-RNTI</w:t>
      </w:r>
      <w:r w:rsidRPr="008B58AB">
        <w:rPr>
          <w:rFonts w:eastAsia="MS Mincho"/>
        </w:rPr>
        <w:t>,</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MS Mincho"/>
        </w:rPr>
        <w:t>-</w:t>
      </w:r>
      <w:r w:rsidRPr="008B58AB">
        <w:rPr>
          <w:rFonts w:eastAsia="SimSun" w:hint="eastAsia"/>
          <w:lang w:eastAsia="zh-CN"/>
        </w:rPr>
        <w:t>1</w:t>
      </w:r>
      <w:r w:rsidRPr="008B58AB">
        <w:rPr>
          <w:rFonts w:eastAsia="MS Mincho"/>
        </w:rPr>
        <w:t xml:space="preserve">. </w:t>
      </w:r>
    </w:p>
    <w:p w14:paraId="4F350328" w14:textId="77777777" w:rsidR="004C23FD" w:rsidRPr="008B58AB" w:rsidRDefault="004C23FD" w:rsidP="00A113EC">
      <w:pPr>
        <w:rPr>
          <w:rFonts w:eastAsia="MS Mincho"/>
        </w:rPr>
      </w:pPr>
    </w:p>
    <w:p w14:paraId="3FC703D3" w14:textId="77777777" w:rsidR="00A113EC" w:rsidRPr="008B58AB" w:rsidRDefault="00A113EC" w:rsidP="008260B9">
      <w:pPr>
        <w:pStyle w:val="TH"/>
        <w:rPr>
          <w:rFonts w:eastAsia="MS Mincho"/>
        </w:rPr>
      </w:pPr>
      <w:r w:rsidRPr="008B58AB">
        <w:t xml:space="preserve">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SimSun" w:hint="eastAsia"/>
          <w:lang w:eastAsia="zh-CN"/>
        </w:rPr>
        <w:t>-1</w:t>
      </w:r>
      <w:r w:rsidRPr="008B58AB">
        <w:t xml:space="preserve">: PDCCH </w:t>
      </w:r>
      <w:r w:rsidRPr="008B58AB">
        <w:rPr>
          <w:rFonts w:eastAsia="MS Mincho" w:hint="eastAsia"/>
        </w:rPr>
        <w:t xml:space="preserve">configured </w:t>
      </w:r>
      <w:r w:rsidRPr="008B58AB">
        <w:t xml:space="preserve">by </w:t>
      </w:r>
      <w:r w:rsidR="00961ECE" w:rsidRPr="008B58AB">
        <w:rPr>
          <w:rFonts w:eastAsia="SimSun" w:hint="eastAsia"/>
          <w:lang w:eastAsia="zh-CN"/>
        </w:rPr>
        <w:t>eIMTA</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8B58AB" w14:paraId="43C0A7D0" w14:textId="77777777"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50EA9DE0" w14:textId="77777777" w:rsidR="00A113EC" w:rsidRPr="008B58AB" w:rsidRDefault="00A113EC" w:rsidP="00111269">
            <w:pPr>
              <w:keepNext/>
              <w:keepLines/>
              <w:spacing w:after="0"/>
              <w:jc w:val="center"/>
              <w:rPr>
                <w:rFonts w:ascii="Arial" w:hAnsi="Arial"/>
                <w:b/>
                <w:sz w:val="18"/>
              </w:rPr>
            </w:pPr>
            <w:r w:rsidRPr="008B58AB">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3B78D9D" w14:textId="77777777" w:rsidR="00A113EC" w:rsidRPr="008B58AB" w:rsidRDefault="00A113EC" w:rsidP="00111269">
            <w:pPr>
              <w:keepNext/>
              <w:keepLines/>
              <w:spacing w:after="0"/>
              <w:jc w:val="center"/>
              <w:rPr>
                <w:rFonts w:ascii="Arial" w:hAnsi="Arial"/>
                <w:b/>
                <w:sz w:val="18"/>
              </w:rPr>
            </w:pPr>
            <w:r w:rsidRPr="008B58AB">
              <w:rPr>
                <w:rFonts w:ascii="Arial" w:hAnsi="Arial"/>
                <w:b/>
                <w:sz w:val="18"/>
              </w:rPr>
              <w:t>Search Space</w:t>
            </w:r>
          </w:p>
        </w:tc>
      </w:tr>
      <w:tr w:rsidR="00A113EC" w:rsidRPr="008B58AB" w14:paraId="5A3982B0" w14:textId="77777777" w:rsidTr="00111269">
        <w:trPr>
          <w:cantSplit/>
          <w:jc w:val="center"/>
        </w:trPr>
        <w:tc>
          <w:tcPr>
            <w:tcW w:w="0" w:type="auto"/>
          </w:tcPr>
          <w:p w14:paraId="50F29FFE" w14:textId="77777777"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DCI format 1</w:t>
            </w:r>
            <w:r w:rsidRPr="008B58AB">
              <w:rPr>
                <w:rFonts w:ascii="Arial" w:eastAsia="SimSun" w:hAnsi="Arial" w:hint="eastAsia"/>
                <w:sz w:val="18"/>
                <w:lang w:eastAsia="zh-CN"/>
              </w:rPr>
              <w:t>C</w:t>
            </w:r>
          </w:p>
        </w:tc>
        <w:tc>
          <w:tcPr>
            <w:tcW w:w="0" w:type="auto"/>
          </w:tcPr>
          <w:p w14:paraId="06F0AD6A" w14:textId="77777777"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Common</w:t>
            </w:r>
          </w:p>
        </w:tc>
      </w:tr>
    </w:tbl>
    <w:p w14:paraId="6B578934" w14:textId="77777777" w:rsidR="00A113EC" w:rsidRPr="008B58AB" w:rsidRDefault="00A113EC" w:rsidP="00A113EC">
      <w:pPr>
        <w:spacing w:beforeLines="50" w:before="120" w:after="120"/>
        <w:rPr>
          <w:rFonts w:eastAsia="SimSun"/>
          <w:szCs w:val="24"/>
          <w:lang w:eastAsia="zh-CN"/>
        </w:rPr>
      </w:pPr>
    </w:p>
    <w:p w14:paraId="183785FB" w14:textId="77777777" w:rsidR="00A113EC" w:rsidRPr="008B58AB" w:rsidRDefault="00A113EC" w:rsidP="00A113EC">
      <w:pPr>
        <w:spacing w:beforeLines="50" w:before="120" w:after="120"/>
      </w:pPr>
      <w:r w:rsidRPr="008B58AB">
        <w:t xml:space="preserve">The subframes in which the UE monitors </w:t>
      </w:r>
      <w:r w:rsidRPr="008B58AB">
        <w:rPr>
          <w:rFonts w:eastAsia="SimSun"/>
          <w:szCs w:val="24"/>
          <w:lang w:eastAsia="zh-CN"/>
        </w:rPr>
        <w:t xml:space="preserve">PDCCH with </w:t>
      </w:r>
      <w:r w:rsidRPr="008B58AB">
        <w:t xml:space="preserve">CRC scrambled by </w:t>
      </w:r>
      <w:r w:rsidR="00961ECE" w:rsidRPr="008B58AB">
        <w:rPr>
          <w:rFonts w:eastAsia="SimSun" w:hint="eastAsia"/>
          <w:lang w:eastAsia="zh-CN"/>
        </w:rPr>
        <w:t>eIMTA</w:t>
      </w:r>
      <w:r w:rsidRPr="008B58AB">
        <w:t>-RNTI are configured by higher layers.</w:t>
      </w:r>
    </w:p>
    <w:p w14:paraId="251BABDA" w14:textId="77777777" w:rsidR="00A113EC" w:rsidRPr="008B58AB" w:rsidRDefault="00A113EC" w:rsidP="00A113EC">
      <w:pPr>
        <w:spacing w:beforeLines="50" w:before="120" w:after="120"/>
        <w:rPr>
          <w:rFonts w:eastAsia="SimSun"/>
          <w:szCs w:val="24"/>
          <w:lang w:eastAsia="zh-CN"/>
        </w:rPr>
      </w:pPr>
      <w:r w:rsidRPr="008B58AB">
        <w:rPr>
          <w:rFonts w:eastAsia="SimSun"/>
          <w:szCs w:val="24"/>
          <w:lang w:eastAsia="zh-CN"/>
        </w:rPr>
        <w:t xml:space="preserve">For each serving cell, </w:t>
      </w:r>
    </w:p>
    <w:p w14:paraId="319C907B" w14:textId="77777777"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10,</w:t>
      </w:r>
    </w:p>
    <w:p w14:paraId="5E5F80B2" w14:textId="77777777"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subframe 0 of a radio frame </w:t>
      </w:r>
      <w:r w:rsidRPr="008B58AB">
        <w:rPr>
          <w:rFonts w:eastAsia="SimSun"/>
          <w:i/>
          <w:lang w:eastAsia="zh-CN"/>
        </w:rPr>
        <w:t>m</w:t>
      </w:r>
      <w:r w:rsidR="004F16D2" w:rsidRPr="008B58AB">
        <w:rPr>
          <w:lang w:eastAsia="zh-CN"/>
        </w:rPr>
        <w:t xml:space="preserve"> or if the UE detects PDCCH with CRC scrambled by eIMTA-RNTI in a subframe other than subframe 0 of a radio frame </w:t>
      </w:r>
      <w:r w:rsidR="004F16D2" w:rsidRPr="008B58AB">
        <w:rPr>
          <w:i/>
          <w:lang w:eastAsia="zh-CN"/>
        </w:rPr>
        <w:t>m</w:t>
      </w:r>
      <w:r w:rsidR="004F16D2" w:rsidRPr="008B58AB">
        <w:rPr>
          <w:lang w:eastAsia="zh-CN"/>
        </w:rPr>
        <w:t>-1</w:t>
      </w:r>
      <w:r w:rsidRPr="008B58AB">
        <w:rPr>
          <w:rFonts w:eastAsia="SimSun"/>
          <w:lang w:eastAsia="zh-CN"/>
        </w:rPr>
        <w:t xml:space="preserve">, </w:t>
      </w:r>
    </w:p>
    <w:p w14:paraId="10D9077B" w14:textId="77777777"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given by the UL/DL configuration indication signalled on the PDCCH as described in [4],</w:t>
      </w:r>
    </w:p>
    <w:p w14:paraId="7100B2DA" w14:textId="77777777"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w:t>
      </w:r>
      <w:r w:rsidR="004F16D2" w:rsidRPr="008B58AB">
        <w:rPr>
          <w:rFonts w:eastAsia="SimSun"/>
          <w:lang w:eastAsia="zh-CN"/>
        </w:rPr>
        <w:t xml:space="preserve">subframe 0 of radio frame </w:t>
      </w:r>
      <w:r w:rsidR="004F16D2" w:rsidRPr="008B58AB">
        <w:rPr>
          <w:rFonts w:eastAsia="SimSun"/>
          <w:i/>
          <w:lang w:eastAsia="zh-CN"/>
        </w:rPr>
        <w:t>m</w:t>
      </w:r>
      <w:r w:rsidR="004F16D2" w:rsidRPr="008B58AB">
        <w:rPr>
          <w:rFonts w:eastAsia="SimSun"/>
          <w:lang w:eastAsia="zh-CN"/>
        </w:rPr>
        <w:t xml:space="preserve"> and in </w:t>
      </w:r>
      <w:r w:rsidRPr="008B58AB">
        <w:rPr>
          <w:rFonts w:eastAsia="SimSun"/>
          <w:lang w:eastAsia="zh-CN"/>
        </w:rPr>
        <w:t xml:space="preserve">all the subframes other than subframe 0 of radio frame </w:t>
      </w:r>
      <w:r w:rsidRPr="008B58AB">
        <w:rPr>
          <w:rFonts w:eastAsia="SimSun"/>
          <w:i/>
          <w:lang w:eastAsia="zh-CN"/>
        </w:rPr>
        <w:t>m</w:t>
      </w:r>
      <w:r w:rsidRPr="008B58AB">
        <w:rPr>
          <w:rFonts w:eastAsia="SimSun"/>
          <w:lang w:eastAsia="zh-CN"/>
        </w:rPr>
        <w:t>-1</w:t>
      </w:r>
      <w:r w:rsidRPr="008B58AB">
        <w:t xml:space="preserve"> 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14:paraId="42DA45BD" w14:textId="77777777" w:rsidR="00A113EC" w:rsidRPr="008B58AB" w:rsidRDefault="00A113EC" w:rsidP="008260B9">
      <w:pPr>
        <w:pStyle w:val="B2"/>
        <w:rPr>
          <w:rFonts w:eastAsia="SimSun"/>
          <w:lang w:eastAsia="zh-CN"/>
        </w:rPr>
      </w:pPr>
      <w:r w:rsidRPr="008B58AB">
        <w:rPr>
          <w:lang w:eastAsia="zh-CN"/>
        </w:rPr>
        <w:t>-</w:t>
      </w:r>
      <w:r w:rsidRPr="008B58AB">
        <w:rPr>
          <w:lang w:eastAsia="zh-CN"/>
        </w:rPr>
        <w:tab/>
        <w:t>otherwise</w:t>
      </w:r>
    </w:p>
    <w:p w14:paraId="4AB236E8" w14:textId="77777777"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same as the </w:t>
      </w:r>
      <w:r w:rsidRPr="008B58AB">
        <w:t xml:space="preserve">UL/DL configuration (i.e., the parameter </w:t>
      </w:r>
      <w:r w:rsidRPr="008B58AB">
        <w:rPr>
          <w:i/>
        </w:rPr>
        <w:t>subframeAssignment</w:t>
      </w:r>
      <w:r w:rsidRPr="008B58AB">
        <w:t>) indicated by higher layers;</w:t>
      </w:r>
    </w:p>
    <w:p w14:paraId="31F1348E" w14:textId="77777777"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xml:space="preserve"> is a value other than 10, </w:t>
      </w:r>
    </w:p>
    <w:p w14:paraId="0D79F000" w14:textId="77777777"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a subframe in radio frame </w:t>
      </w:r>
      <w:r w:rsidRPr="008B58AB">
        <w:rPr>
          <w:rFonts w:eastAsia="SimSun"/>
          <w:i/>
          <w:lang w:eastAsia="zh-CN"/>
        </w:rPr>
        <w:t>mT</w:t>
      </w:r>
      <w:r w:rsidRPr="008B58AB">
        <w:rPr>
          <w:rFonts w:eastAsia="SimSun"/>
          <w:lang w:eastAsia="zh-CN"/>
        </w:rPr>
        <w:t>/10</w:t>
      </w:r>
      <w:r w:rsidR="007F0EA5" w:rsidRPr="008B58AB">
        <w:rPr>
          <w:rFonts w:eastAsia="SimSun"/>
          <w:lang w:eastAsia="zh-CN"/>
        </w:rPr>
        <w:t xml:space="preserve">, </w:t>
      </w:r>
    </w:p>
    <w:p w14:paraId="19F8DD42" w14:textId="77777777"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+ 1)</w:t>
      </w:r>
      <w:r w:rsidRPr="008B58AB">
        <w:rPr>
          <w:i/>
          <w:lang w:eastAsia="zh-CN"/>
        </w:rPr>
        <w:t>T</w:t>
      </w:r>
      <w:r w:rsidRPr="008B58AB">
        <w:rPr>
          <w:lang w:eastAsia="zh-CN"/>
        </w:rPr>
        <w:t>/10} is given by the UL/DL configuration indication signalled on the PDCCH as described [4],</w:t>
      </w:r>
    </w:p>
    <w:p w14:paraId="7B4CFBB9" w14:textId="77777777"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all the subframes of radio frame </w:t>
      </w:r>
      <w:r w:rsidRPr="008B58AB">
        <w:rPr>
          <w:rFonts w:eastAsia="SimSun"/>
          <w:i/>
          <w:lang w:eastAsia="zh-CN"/>
        </w:rPr>
        <w:t>mT</w:t>
      </w:r>
      <w:r w:rsidRPr="008B58AB">
        <w:rPr>
          <w:rFonts w:eastAsia="SimSun"/>
          <w:lang w:eastAsia="zh-CN"/>
        </w:rPr>
        <w:t>/10</w:t>
      </w:r>
      <w:r w:rsidRPr="008B58AB">
        <w:rPr>
          <w:rFonts w:eastAsia="SimSun"/>
          <w:i/>
          <w:lang w:eastAsia="zh-CN"/>
        </w:rPr>
        <w:t xml:space="preserve"> </w:t>
      </w:r>
      <w:r w:rsidRPr="008B58AB">
        <w:t xml:space="preserve">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14:paraId="5361E4BD" w14:textId="77777777"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otherwise</w:t>
      </w:r>
    </w:p>
    <w:p w14:paraId="6D90FC4D" w14:textId="77777777"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+1) </w:t>
      </w:r>
      <w:r w:rsidRPr="008B58AB">
        <w:rPr>
          <w:i/>
          <w:lang w:eastAsia="zh-CN"/>
        </w:rPr>
        <w:t>T</w:t>
      </w:r>
      <w:r w:rsidRPr="008B58AB">
        <w:rPr>
          <w:lang w:eastAsia="zh-CN"/>
        </w:rPr>
        <w:t xml:space="preserve">/10} is same as the </w:t>
      </w:r>
      <w:r w:rsidRPr="008B58AB">
        <w:t xml:space="preserve">UL/DL configuration (i.e., the parameter </w:t>
      </w:r>
      <w:r w:rsidRPr="008B58AB">
        <w:rPr>
          <w:i/>
        </w:rPr>
        <w:t>subframeAssignment</w:t>
      </w:r>
      <w:r w:rsidRPr="008B58AB">
        <w:t>) indicated by higher layers</w:t>
      </w:r>
      <w:r w:rsidRPr="008B58AB">
        <w:rPr>
          <w:lang w:eastAsia="zh-CN"/>
        </w:rPr>
        <w:t>.</w:t>
      </w:r>
    </w:p>
    <w:p w14:paraId="6E2C0769" w14:textId="77777777" w:rsidR="00A113EC" w:rsidRPr="008B58AB" w:rsidRDefault="00A113EC" w:rsidP="00A113EC">
      <w:pPr>
        <w:spacing w:beforeLines="50" w:before="120" w:after="120"/>
        <w:rPr>
          <w:rFonts w:eastAsia="SimSun"/>
          <w:szCs w:val="24"/>
          <w:lang w:eastAsia="zh-CN"/>
        </w:rPr>
      </w:pPr>
      <w:r w:rsidRPr="008B58AB">
        <w:rPr>
          <w:lang w:eastAsia="zh-CN"/>
        </w:rPr>
        <w:t xml:space="preserve">where </w:t>
      </w:r>
      <w:r w:rsidRPr="008B58AB">
        <w:rPr>
          <w:i/>
          <w:lang w:eastAsia="zh-CN"/>
        </w:rPr>
        <w:t xml:space="preserve">T </w:t>
      </w:r>
      <w:r w:rsidRPr="008B58AB">
        <w:rPr>
          <w:lang w:eastAsia="zh-CN"/>
        </w:rPr>
        <w:t xml:space="preserve">denotes the value of parameter </w:t>
      </w:r>
      <w:r w:rsidR="00302EC5" w:rsidRPr="008B58AB">
        <w:rPr>
          <w:rFonts w:eastAsia="SimSun" w:hint="eastAsia"/>
          <w:i/>
          <w:szCs w:val="24"/>
          <w:lang w:eastAsia="zh-CN"/>
        </w:rPr>
        <w:t>eimta-CommandPeriodicity-r12</w:t>
      </w:r>
      <w:r w:rsidRPr="008B58AB">
        <w:rPr>
          <w:rFonts w:eastAsia="SimSun"/>
          <w:szCs w:val="24"/>
          <w:lang w:eastAsia="zh-CN"/>
        </w:rPr>
        <w:t>.</w:t>
      </w:r>
    </w:p>
    <w:p w14:paraId="2A2547A6" w14:textId="77777777"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14:anchorId="373ABA17" wp14:editId="6301C684">
            <wp:extent cx="114300" cy="114300"/>
            <wp:effectExtent l="0" t="0" r="0" b="0"/>
            <wp:docPr id="292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 xml:space="preserve">i </w:t>
      </w:r>
      <w:r w:rsidRPr="008B58AB">
        <w:t xml:space="preserve">is indicated as uplink subframe or a special subframe by higher layer parameter </w:t>
      </w:r>
      <w:r w:rsidR="00A5365D" w:rsidRPr="008B58AB">
        <w:rPr>
          <w:i/>
          <w:lang w:eastAsia="zh-CN"/>
        </w:rPr>
        <w:t>eimta-HARQ-ReferenceConfig</w:t>
      </w:r>
      <w:r w:rsidR="00D74BE3" w:rsidRPr="008B58AB">
        <w:rPr>
          <w:rFonts w:eastAsia="SimSun" w:hint="eastAsia"/>
          <w:i/>
          <w:iCs/>
          <w:lang w:eastAsia="zh-CN"/>
        </w:rPr>
        <w:t>-r12</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14:anchorId="56299EB4" wp14:editId="15BA36AF">
            <wp:extent cx="114300" cy="114300"/>
            <wp:effectExtent l="0" t="0" r="0" b="0"/>
            <wp:docPr id="292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i</w:t>
      </w:r>
      <w:r w:rsidRPr="008B58AB">
        <w:t xml:space="preserve"> as a downlink subframe.</w:t>
      </w:r>
    </w:p>
    <w:p w14:paraId="733A728F" w14:textId="77777777" w:rsidR="00A113EC" w:rsidRPr="008B58AB" w:rsidRDefault="00A113EC" w:rsidP="00A113EC">
      <w:pPr>
        <w:spacing w:beforeLines="50" w:before="120" w:after="120"/>
        <w:rPr>
          <w:szCs w:val="24"/>
        </w:rPr>
      </w:pPr>
      <w:r w:rsidRPr="008B58AB">
        <w:t xml:space="preserve">For a serving cell </w:t>
      </w:r>
      <w:r w:rsidR="00DF64B1" w:rsidRPr="008B58AB">
        <w:rPr>
          <w:noProof/>
          <w:position w:val="-6"/>
        </w:rPr>
        <w:drawing>
          <wp:inline distT="0" distB="0" distL="0" distR="0" wp14:anchorId="23D0A281" wp14:editId="15F6FAEB">
            <wp:extent cx="114300" cy="114300"/>
            <wp:effectExtent l="0" t="0" r="0" b="0"/>
            <wp:docPr id="292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i</w:t>
      </w:r>
      <w:r w:rsidRPr="008B58AB">
        <w:t xml:space="preserve"> is indicated as downlink subframe or a special subframe by higher layer parameter </w:t>
      </w:r>
      <w:r w:rsidRPr="008B58AB">
        <w:rPr>
          <w:i/>
          <w:iCs/>
        </w:rPr>
        <w:t>subframeAssignment</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14:anchorId="3F04CADC" wp14:editId="35E72A52">
            <wp:extent cx="114300" cy="114300"/>
            <wp:effectExtent l="0" t="0" r="0" b="0"/>
            <wp:docPr id="292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 xml:space="preserve">i </w:t>
      </w:r>
      <w:r w:rsidRPr="008B58AB">
        <w:t>as a</w:t>
      </w:r>
      <w:r w:rsidR="00D74BE3" w:rsidRPr="008B58AB">
        <w:t>n</w:t>
      </w:r>
      <w:r w:rsidRPr="008B58AB">
        <w:t xml:space="preserve"> uplink subframe.</w:t>
      </w:r>
    </w:p>
    <w:p w14:paraId="2449CE30" w14:textId="77777777"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14:anchorId="004F61D0" wp14:editId="006809C3">
            <wp:extent cx="114300" cy="114300"/>
            <wp:effectExtent l="0" t="0" r="0" b="0"/>
            <wp:docPr id="292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a UE is not expected to be configured with parameter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 xml:space="preserve">if a subframe indicated as an uplink subframe by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is not indicated as an uplink subframe by the UL-reference UL/DL configuration. </w:t>
      </w:r>
    </w:p>
    <w:p w14:paraId="3E77D331" w14:textId="77777777" w:rsidR="00A113EC" w:rsidRPr="008B58AB" w:rsidRDefault="00A113EC" w:rsidP="00A113EC">
      <w:pPr>
        <w:spacing w:beforeLines="50" w:before="120" w:after="120"/>
      </w:pPr>
      <w:r w:rsidRPr="008B58AB">
        <w:t xml:space="preserve">If UE is not configured with the parameter </w:t>
      </w:r>
      <w:r w:rsidR="00D74BE3" w:rsidRPr="008B58AB">
        <w:rPr>
          <w:i/>
          <w:iCs/>
        </w:rPr>
        <w:t>EIMTA-MainConfigServCell-r12</w:t>
      </w:r>
      <w:r w:rsidRPr="008B58AB">
        <w:t xml:space="preserve"> for any activated serving cell, the UE is not expected to monitor PDCCH with CRC scrambled by </w:t>
      </w:r>
      <w:r w:rsidR="00D74BE3" w:rsidRPr="008B58AB">
        <w:rPr>
          <w:rFonts w:eastAsia="SimSun" w:hint="eastAsia"/>
          <w:lang w:eastAsia="zh-CN"/>
        </w:rPr>
        <w:t>eIMTA</w:t>
      </w:r>
      <w:r w:rsidRPr="008B58AB">
        <w:t>-RNTI</w:t>
      </w:r>
      <w:r w:rsidR="00D74BE3" w:rsidRPr="008B58AB">
        <w:t>.</w:t>
      </w:r>
    </w:p>
    <w:p w14:paraId="15EDCAC8" w14:textId="77777777" w:rsidR="00F1455F" w:rsidRPr="008B58AB" w:rsidRDefault="00F1455F" w:rsidP="00A113EC">
      <w:pPr>
        <w:spacing w:beforeLines="50" w:before="120" w:after="120"/>
      </w:pPr>
      <w:r w:rsidRPr="008B58AB">
        <w:t xml:space="preserve">If the UE is configured with the parameter </w:t>
      </w:r>
      <w:r w:rsidRPr="008B58AB">
        <w:rPr>
          <w:i/>
          <w:iCs/>
        </w:rPr>
        <w:t>EIMTA-MainConfigServCell-r12</w:t>
      </w:r>
      <w:r w:rsidRPr="008B58AB">
        <w:t xml:space="preserve"> for at least one serving cell, the UE is not expected to monitor PDCCH with CRC scrambled by </w:t>
      </w:r>
      <w:r w:rsidRPr="008B58AB">
        <w:rPr>
          <w:rFonts w:hint="eastAsia"/>
          <w:lang w:eastAsia="zh-CN"/>
        </w:rPr>
        <w:t>eIMTA</w:t>
      </w:r>
      <w:r w:rsidRPr="008B58AB">
        <w:t>-RNTI outside of the Active Time defined in [8] in order to determine the configured CSI-RS or CSI-IM REs in subframe 6 for CSI reporting purposes. If the UE doesn</w:t>
      </w:r>
      <w:r w:rsidR="008B58AB">
        <w:t>'</w:t>
      </w:r>
      <w:r w:rsidRPr="008B58AB">
        <w:t xml:space="preserve">t detect an UL/DL configuration indication for radio frame </w:t>
      </w:r>
      <w:r w:rsidRPr="008B58AB">
        <w:rPr>
          <w:i/>
        </w:rPr>
        <w:t>m,</w:t>
      </w:r>
      <w:r w:rsidRPr="008B58AB">
        <w:t xml:space="preserve"> the UE determines the configured CSI-RS and CSI-IM REs in subframe 6 according to the</w:t>
      </w:r>
      <w:r w:rsidRPr="008B58AB">
        <w:rPr>
          <w:lang w:eastAsia="zh-CN"/>
        </w:rPr>
        <w:t xml:space="preserve"> </w:t>
      </w:r>
      <w:r w:rsidRPr="008B58AB">
        <w:t xml:space="preserve">UL/DL configuration indicated by higher layer parameter </w:t>
      </w:r>
      <w:r w:rsidRPr="008B58AB">
        <w:rPr>
          <w:i/>
        </w:rPr>
        <w:t>subframeAssignment</w:t>
      </w:r>
      <w:r w:rsidRPr="008B58AB">
        <w:t xml:space="preserve"> for the serving cell.</w:t>
      </w:r>
    </w:p>
    <w:p w14:paraId="5E89152C" w14:textId="77777777" w:rsidR="00253148" w:rsidRPr="008B58AB" w:rsidRDefault="00253148" w:rsidP="00253148">
      <w:pPr>
        <w:pStyle w:val="Heading1"/>
        <w:rPr>
          <w:rFonts w:eastAsia="MS Mincho"/>
          <w:lang w:eastAsia="ja-JP"/>
        </w:rPr>
      </w:pPr>
      <w:r w:rsidRPr="008B58AB">
        <w:rPr>
          <w:rFonts w:eastAsia="SimSun" w:hint="eastAsia"/>
          <w:lang w:eastAsia="zh-CN"/>
        </w:rPr>
        <w:t>1</w:t>
      </w:r>
      <w:r w:rsidRPr="008B58AB">
        <w:rPr>
          <w:rFonts w:eastAsia="MS Mincho"/>
          <w:lang w:eastAsia="ja-JP"/>
        </w:rPr>
        <w:t>3A</w:t>
      </w:r>
      <w:r w:rsidRPr="008B58AB">
        <w:tab/>
      </w:r>
      <w:r w:rsidRPr="008B58AB">
        <w:rPr>
          <w:rFonts w:eastAsia="MS Mincho"/>
          <w:lang w:eastAsia="ja-JP"/>
        </w:rPr>
        <w:t>Subframe configuration for Frame Structure Type 3</w:t>
      </w:r>
    </w:p>
    <w:p w14:paraId="4BFE33DE" w14:textId="77777777"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n-1 or subframe n of a LAA Scell, </w:t>
      </w:r>
      <w:r w:rsidRPr="008B58AB">
        <w:rPr>
          <w:rFonts w:eastAsia="MS Mincho"/>
          <w:lang w:val="en-US" w:eastAsia="ja-JP"/>
        </w:rPr>
        <w:t xml:space="preserve">the UE may assume the configuration of occupied OFDM symbols in subframe n of the LAA Scell according to 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 the</w:t>
      </w:r>
      <w:r w:rsidRPr="008B58AB">
        <w:rPr>
          <w:rFonts w:eastAsia="MS Mincho"/>
          <w:lang w:val="en-US" w:eastAsia="ja-JP"/>
        </w:rPr>
        <w:t xml:space="preserve"> detected DCI in subframe n-1 or subframe n. </w:t>
      </w:r>
    </w:p>
    <w:p w14:paraId="7218A14A" w14:textId="77777777" w:rsidR="00253148" w:rsidRPr="008B58AB" w:rsidRDefault="00253148" w:rsidP="00253148">
      <w:pPr>
        <w:rPr>
          <w:lang w:eastAsia="zh-CN"/>
        </w:rPr>
      </w:pPr>
      <w:r w:rsidRPr="008B58AB">
        <w:rPr>
          <w:rFonts w:eastAsia="MS Mincho"/>
          <w:lang w:val="en-US" w:eastAsia="ja-JP"/>
        </w:rPr>
        <w:t xml:space="preserve">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indicates the configuration of occupied OFDM symbols (i.e., OFDM symbols used for transmission of downlink physical channels and/or physical signals) in current and/or next subframe according to Table 13A-1. </w:t>
      </w:r>
    </w:p>
    <w:p w14:paraId="35F08553" w14:textId="77777777" w:rsidR="00253148" w:rsidRPr="008B58AB" w:rsidRDefault="00253148" w:rsidP="00253148">
      <w:r w:rsidRPr="008B58AB">
        <w:t xml:space="preserve">If the configuration of occupied OFDM symbols for subframe n is indicated by the </w:t>
      </w:r>
      <w:r w:rsidRPr="008B58AB">
        <w:rPr>
          <w:lang w:eastAsia="zh-CN"/>
        </w:rPr>
        <w:t xml:space="preserve">Subframe configuration for LAA field in </w:t>
      </w:r>
      <w:r w:rsidRPr="008B58AB">
        <w:rPr>
          <w:rFonts w:eastAsia="MS Mincho"/>
          <w:lang w:val="en-US" w:eastAsia="ja-JP"/>
        </w:rPr>
        <w:t>both subframe n-1 and subframe n, the UE may assume that the</w:t>
      </w:r>
      <w:r w:rsidRPr="008B58AB">
        <w:t xml:space="preserve"> same configuration of occupied OFDM symbols is indicated in both subframe n-1 and subframe n.</w:t>
      </w:r>
    </w:p>
    <w:p w14:paraId="67379B4A" w14:textId="77777777"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 and the UE does not detect PDCCH with DCI CRC scrambled by CC-RNTI in subframe n-1, and if the </w:t>
      </w:r>
      <w:r w:rsidRPr="008B58AB">
        <w:t xml:space="preserve">number of occupied OFDM symbols for subframe n indicated by the </w:t>
      </w:r>
      <w:r w:rsidRPr="008B58AB">
        <w:rPr>
          <w:lang w:eastAsia="zh-CN"/>
        </w:rPr>
        <w:t xml:space="preserve">Subframe configuration for LAA field in subframe n is less than 14, the UE is not required to receive any </w:t>
      </w:r>
      <w:r w:rsidR="00C90D15" w:rsidRPr="008B58AB">
        <w:rPr>
          <w:lang w:eastAsia="zh-CN"/>
        </w:rPr>
        <w:t xml:space="preserve">other </w:t>
      </w:r>
      <w:r w:rsidRPr="008B58AB">
        <w:rPr>
          <w:lang w:eastAsia="zh-CN"/>
        </w:rPr>
        <w:t>physical channels in subframe n</w:t>
      </w:r>
      <w:r w:rsidR="009A124D" w:rsidRPr="008B58AB">
        <w:rPr>
          <w:rFonts w:eastAsia="Malgun Gothic" w:hint="eastAsia"/>
          <w:lang w:eastAsia="ko-KR"/>
        </w:rPr>
        <w:t xml:space="preserve"> except for PDCCH with DCI format 0A/0B/4A/4B if configured</w:t>
      </w:r>
      <w:r w:rsidRPr="008B58AB">
        <w:rPr>
          <w:lang w:eastAsia="zh-CN"/>
        </w:rPr>
        <w:t>.</w:t>
      </w:r>
    </w:p>
    <w:p w14:paraId="5B4D536D" w14:textId="77777777" w:rsidR="00253148" w:rsidRPr="008B58AB" w:rsidRDefault="00C90D15" w:rsidP="00253148">
      <w:pPr>
        <w:rPr>
          <w:rFonts w:eastAsia="MS Mincho"/>
          <w:lang w:val="en-US" w:eastAsia="ja-JP"/>
        </w:rPr>
      </w:pPr>
      <w:r w:rsidRPr="008B58AB">
        <w:rPr>
          <w:lang w:eastAsia="zh-CN"/>
        </w:rPr>
        <w:t xml:space="preserve">If a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 xml:space="preserve">in subframe n and the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in subframe n-1, the</w:t>
      </w:r>
      <w:r w:rsidR="00253148" w:rsidRPr="008B58AB">
        <w:rPr>
          <w:rFonts w:eastAsia="MS Mincho"/>
          <w:lang w:val="en-US" w:eastAsia="ja-JP"/>
        </w:rPr>
        <w:t xml:space="preserve"> UE is not required to use subframe n for updating CSI measurement</w:t>
      </w:r>
      <w:r w:rsidR="00253148" w:rsidRPr="008B58AB">
        <w:rPr>
          <w:rFonts w:eastAsia="SimSun"/>
          <w:lang w:eastAsia="zh-CN"/>
        </w:rPr>
        <w:t>.</w:t>
      </w:r>
    </w:p>
    <w:p w14:paraId="40866BDE" w14:textId="77777777" w:rsidR="00253148" w:rsidRPr="008B58AB" w:rsidRDefault="00253148" w:rsidP="00253148">
      <w:pPr>
        <w:rPr>
          <w:rFonts w:eastAsia="SimSun"/>
          <w:lang w:eastAsia="zh-CN"/>
        </w:rPr>
      </w:pPr>
      <w:r w:rsidRPr="008B58AB">
        <w:rPr>
          <w:rFonts w:eastAsia="MS Mincho"/>
          <w:lang w:val="en-US" w:eastAsia="ja-JP"/>
        </w:rPr>
        <w:t xml:space="preserve">The UE may detect </w:t>
      </w:r>
      <w:r w:rsidRPr="008B58AB">
        <w:rPr>
          <w:rFonts w:eastAsia="SimSun"/>
          <w:lang w:eastAsia="zh-CN"/>
        </w:rPr>
        <w:t>PDCCH with DCI CRC scrambled by CC-RNTI by monitoring the following PDCCH candidates according to DCI Format 1C.</w:t>
      </w:r>
    </w:p>
    <w:p w14:paraId="7FE4F35E" w14:textId="77777777" w:rsidR="00253148" w:rsidRPr="008B58AB" w:rsidRDefault="00253148" w:rsidP="00253148">
      <w:pPr>
        <w:pStyle w:val="B1"/>
        <w:rPr>
          <w:lang w:eastAsia="zh-CN"/>
        </w:rPr>
      </w:pPr>
      <w:r w:rsidRPr="008B58AB">
        <w:rPr>
          <w:rFonts w:eastAsia="SimSun"/>
          <w:lang w:eastAsia="zh-CN"/>
        </w:rPr>
        <w:t>-</w:t>
      </w:r>
      <w:r w:rsidRPr="008B58AB">
        <w:rPr>
          <w:rFonts w:eastAsia="SimSun"/>
          <w:lang w:eastAsia="zh-CN"/>
        </w:rPr>
        <w:tab/>
        <w:t xml:space="preserve">one PDCCH candidate at aggregation level L=4 with the CCEs corresponding to the PDCCH candidate given by CCEs numbered 0,1,2,3 </w:t>
      </w:r>
    </w:p>
    <w:p w14:paraId="0D59678B" w14:textId="77777777" w:rsidR="00253148" w:rsidRPr="008B58AB" w:rsidRDefault="00253148" w:rsidP="007B36FA">
      <w:pPr>
        <w:pStyle w:val="B1"/>
        <w:rPr>
          <w:lang w:eastAsia="zh-CN"/>
        </w:rPr>
      </w:pPr>
      <w:r w:rsidRPr="008B58AB">
        <w:rPr>
          <w:rFonts w:eastAsia="SimSun"/>
          <w:lang w:eastAsia="zh-CN"/>
        </w:rPr>
        <w:t>-</w:t>
      </w:r>
      <w:r w:rsidRPr="008B58AB">
        <w:rPr>
          <w:rFonts w:eastAsia="SimSun"/>
          <w:lang w:eastAsia="zh-CN"/>
        </w:rPr>
        <w:tab/>
        <w:t xml:space="preserve">one PDCCH candidate at aggregation level L=8 with the CCEs corresponding to the PDCCH candidate given by CCEs numbered 0,1,2,3,4,5,6,7 </w:t>
      </w:r>
    </w:p>
    <w:p w14:paraId="39E605DB" w14:textId="77777777" w:rsidR="00253148" w:rsidRPr="008B58AB" w:rsidRDefault="00253148" w:rsidP="00253148">
      <w:pPr>
        <w:rPr>
          <w:lang w:eastAsia="zh-CN"/>
        </w:rPr>
      </w:pPr>
      <w:r w:rsidRPr="008B58AB">
        <w:t xml:space="preserve">If a serving cell is a LAA Scell, and if the higher layer parameter </w:t>
      </w:r>
      <w:r w:rsidRPr="008B58AB">
        <w:rPr>
          <w:i/>
        </w:rPr>
        <w:t>subframeStartPosition</w:t>
      </w:r>
      <w:r w:rsidRPr="008B58AB">
        <w:t xml:space="preserve"> for the Scell indicates </w:t>
      </w:r>
      <w:r w:rsidR="008B58AB">
        <w:rPr>
          <w:lang w:eastAsia="zh-CN"/>
        </w:rPr>
        <w:t>'</w:t>
      </w:r>
      <w:r w:rsidRPr="008B58AB">
        <w:rPr>
          <w:lang w:eastAsia="zh-CN"/>
        </w:rPr>
        <w:t>s07</w:t>
      </w:r>
      <w:r w:rsidR="008B58AB">
        <w:rPr>
          <w:lang w:eastAsia="zh-CN"/>
        </w:rPr>
        <w:t>'</w:t>
      </w:r>
      <w:r w:rsidRPr="008B58AB">
        <w:rPr>
          <w:lang w:eastAsia="zh-CN"/>
        </w:rPr>
        <w:t>, and if the UE detects PDCCH/E</w:t>
      </w:r>
      <w:r w:rsidRPr="008B58AB">
        <w:rPr>
          <w:rFonts w:eastAsia="MS Mincho"/>
        </w:rPr>
        <w:t xml:space="preserve">PDCCH intended for the UE starting in the second slot of a subframe, </w:t>
      </w:r>
      <w:r w:rsidRPr="008B58AB">
        <w:rPr>
          <w:lang w:eastAsia="zh-CN"/>
        </w:rPr>
        <w:t xml:space="preserve">the UE may assume that OFDM symbols in the first slot of the subframe are not occupied, and all OFDM symbols in the second slot of the subframe are occupied, </w:t>
      </w:r>
    </w:p>
    <w:p w14:paraId="487B6B8A" w14:textId="77777777" w:rsidR="00253148" w:rsidRPr="008B58AB" w:rsidRDefault="00253148" w:rsidP="00253148">
      <w:pPr>
        <w:rPr>
          <w:lang w:eastAsia="zh-CN"/>
        </w:rPr>
      </w:pPr>
      <w:r w:rsidRPr="008B58AB">
        <w:rPr>
          <w:lang w:eastAsia="zh-CN"/>
        </w:rPr>
        <w:t>If subframe n is a subframe in which OFDM symbols in the first slot are not occupied, the UE may assume that all the OFDM symbols are occupied in subframe n+1.</w:t>
      </w:r>
    </w:p>
    <w:p w14:paraId="41D963D3" w14:textId="77777777" w:rsidR="00253148" w:rsidRPr="008B58AB" w:rsidRDefault="00253148" w:rsidP="00253148">
      <w:pPr>
        <w:rPr>
          <w:lang w:eastAsia="zh-CN"/>
        </w:rPr>
      </w:pPr>
    </w:p>
    <w:p w14:paraId="4BD7758F" w14:textId="77777777" w:rsidR="00253148" w:rsidRPr="008B58AB" w:rsidRDefault="00253148" w:rsidP="00253148">
      <w:pPr>
        <w:pStyle w:val="TH"/>
        <w:rPr>
          <w:lang w:val="en-US"/>
        </w:rPr>
      </w:pPr>
      <w:r w:rsidRPr="008B58AB">
        <w:t xml:space="preserve">Table </w:t>
      </w:r>
      <w:r w:rsidRPr="008B58AB">
        <w:rPr>
          <w:lang w:val="en-US"/>
        </w:rPr>
        <w:t>13A</w:t>
      </w:r>
      <w:r w:rsidRPr="008B58AB">
        <w:t xml:space="preserve">-1: </w:t>
      </w:r>
      <w:r w:rsidRPr="008B58AB">
        <w:rPr>
          <w:lang w:eastAsia="zh-CN"/>
        </w:rPr>
        <w:t>Subframe configuration for LAA</w:t>
      </w:r>
      <w:r w:rsidRPr="008B58AB">
        <w:rPr>
          <w:lang w:val="en-US" w:eastAsia="zh-CN"/>
        </w:rPr>
        <w:t xml:space="preserve"> </w:t>
      </w:r>
      <w:r w:rsidRPr="008B58AB">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8B58AB" w14:paraId="50B62B87"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14:paraId="23C5DBF9" w14:textId="77777777" w:rsidR="00253148" w:rsidRPr="008B58AB" w:rsidRDefault="00253148" w:rsidP="001C2208">
            <w:pPr>
              <w:pStyle w:val="TAH"/>
            </w:pPr>
            <w:r w:rsidRPr="008B58AB">
              <w:t xml:space="preserve">Value of </w:t>
            </w:r>
            <w:r w:rsidRPr="008B58AB">
              <w:br/>
            </w:r>
            <w:r w:rsidR="008B58AB">
              <w:t>'</w:t>
            </w:r>
            <w:r w:rsidRPr="008B58AB">
              <w:rPr>
                <w:lang w:eastAsia="zh-CN"/>
              </w:rPr>
              <w:t>Subframe configuration for LAA</w:t>
            </w:r>
            <w:r w:rsidR="008B58AB">
              <w:rPr>
                <w:lang w:eastAsia="zh-CN"/>
              </w:rPr>
              <w:t>'</w:t>
            </w:r>
            <w:r w:rsidRPr="008B58AB">
              <w:rPr>
                <w:lang w:eastAsia="zh-CN"/>
              </w:rPr>
              <w:t xml:space="preserve"> field</w:t>
            </w:r>
            <w:r w:rsidRPr="008B58AB">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14:paraId="78949DF2" w14:textId="77777777" w:rsidR="00253148" w:rsidRPr="008B58AB" w:rsidRDefault="00253148" w:rsidP="001C2208">
            <w:pPr>
              <w:pStyle w:val="TAH"/>
              <w:rPr>
                <w:lang w:eastAsia="zh-CN"/>
              </w:rPr>
            </w:pPr>
            <w:r w:rsidRPr="008B58AB">
              <w:rPr>
                <w:lang w:eastAsia="zh-CN"/>
              </w:rPr>
              <w:t>Configuration of occupied OFDM symbols</w:t>
            </w:r>
          </w:p>
          <w:p w14:paraId="787C397B" w14:textId="77777777" w:rsidR="00253148" w:rsidRPr="008B58AB" w:rsidRDefault="00253148" w:rsidP="001C2208">
            <w:pPr>
              <w:pStyle w:val="TAH"/>
              <w:rPr>
                <w:lang w:eastAsia="zh-CN"/>
              </w:rPr>
            </w:pPr>
            <w:r w:rsidRPr="008B58AB">
              <w:rPr>
                <w:lang w:eastAsia="zh-CN"/>
              </w:rPr>
              <w:t>(current subframe, next subframe)</w:t>
            </w:r>
          </w:p>
        </w:tc>
      </w:tr>
      <w:tr w:rsidR="00253148" w:rsidRPr="008B58AB" w14:paraId="2C8CA59C"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77B0C004" w14:textId="77777777" w:rsidR="00253148" w:rsidRPr="008B58AB" w:rsidRDefault="00253148" w:rsidP="001C2208">
            <w:pPr>
              <w:pStyle w:val="TAC"/>
            </w:pPr>
            <w:r w:rsidRPr="008B58AB">
              <w:t>0000</w:t>
            </w:r>
          </w:p>
        </w:tc>
        <w:tc>
          <w:tcPr>
            <w:tcW w:w="3387" w:type="dxa"/>
            <w:tcBorders>
              <w:top w:val="single" w:sz="4" w:space="0" w:color="auto"/>
              <w:left w:val="single" w:sz="4" w:space="0" w:color="auto"/>
              <w:bottom w:val="single" w:sz="4" w:space="0" w:color="auto"/>
              <w:right w:val="single" w:sz="4" w:space="0" w:color="auto"/>
            </w:tcBorders>
          </w:tcPr>
          <w:p w14:paraId="52C361D2" w14:textId="77777777" w:rsidR="00253148" w:rsidRPr="008B58AB" w:rsidRDefault="00253148" w:rsidP="001C2208">
            <w:pPr>
              <w:pStyle w:val="TAC"/>
            </w:pPr>
            <w:r w:rsidRPr="008B58AB">
              <w:t>(-,14)</w:t>
            </w:r>
          </w:p>
        </w:tc>
      </w:tr>
      <w:tr w:rsidR="00253148" w:rsidRPr="008B58AB" w14:paraId="665ECC13"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2ABA0FDD" w14:textId="77777777" w:rsidR="00253148" w:rsidRPr="008B58AB" w:rsidRDefault="00253148" w:rsidP="001C2208">
            <w:pPr>
              <w:pStyle w:val="TAC"/>
            </w:pPr>
            <w:r w:rsidRPr="008B58AB">
              <w:t>0001</w:t>
            </w:r>
          </w:p>
        </w:tc>
        <w:tc>
          <w:tcPr>
            <w:tcW w:w="3387" w:type="dxa"/>
            <w:tcBorders>
              <w:top w:val="single" w:sz="4" w:space="0" w:color="auto"/>
              <w:left w:val="single" w:sz="4" w:space="0" w:color="auto"/>
              <w:bottom w:val="single" w:sz="4" w:space="0" w:color="auto"/>
              <w:right w:val="single" w:sz="4" w:space="0" w:color="auto"/>
            </w:tcBorders>
          </w:tcPr>
          <w:p w14:paraId="3EFF61FC" w14:textId="77777777" w:rsidR="00253148" w:rsidRPr="008B58AB" w:rsidRDefault="00253148" w:rsidP="001C2208">
            <w:pPr>
              <w:pStyle w:val="TAC"/>
            </w:pPr>
            <w:r w:rsidRPr="008B58AB">
              <w:t>(-,12)</w:t>
            </w:r>
          </w:p>
        </w:tc>
      </w:tr>
      <w:tr w:rsidR="00253148" w:rsidRPr="008B58AB" w14:paraId="1E4E00CF"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5DC7D256" w14:textId="77777777" w:rsidR="00253148" w:rsidRPr="008B58AB" w:rsidRDefault="00253148" w:rsidP="001C2208">
            <w:pPr>
              <w:pStyle w:val="TAC"/>
            </w:pPr>
            <w:r w:rsidRPr="008B58AB">
              <w:t>0010</w:t>
            </w:r>
          </w:p>
        </w:tc>
        <w:tc>
          <w:tcPr>
            <w:tcW w:w="3387" w:type="dxa"/>
            <w:tcBorders>
              <w:top w:val="single" w:sz="4" w:space="0" w:color="auto"/>
              <w:left w:val="single" w:sz="4" w:space="0" w:color="auto"/>
              <w:bottom w:val="single" w:sz="4" w:space="0" w:color="auto"/>
              <w:right w:val="single" w:sz="4" w:space="0" w:color="auto"/>
            </w:tcBorders>
          </w:tcPr>
          <w:p w14:paraId="55DD1A7D" w14:textId="77777777" w:rsidR="00253148" w:rsidRPr="008B58AB" w:rsidRDefault="00253148" w:rsidP="001C2208">
            <w:pPr>
              <w:pStyle w:val="TAC"/>
            </w:pPr>
            <w:r w:rsidRPr="008B58AB">
              <w:t>(-,11)</w:t>
            </w:r>
          </w:p>
        </w:tc>
      </w:tr>
      <w:tr w:rsidR="00253148" w:rsidRPr="008B58AB" w14:paraId="417A6E6A"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3181BF0C" w14:textId="77777777" w:rsidR="00253148" w:rsidRPr="008B58AB" w:rsidRDefault="00253148" w:rsidP="001C2208">
            <w:pPr>
              <w:pStyle w:val="TAC"/>
            </w:pPr>
            <w:r w:rsidRPr="008B58AB">
              <w:t>0011</w:t>
            </w:r>
          </w:p>
        </w:tc>
        <w:tc>
          <w:tcPr>
            <w:tcW w:w="3387" w:type="dxa"/>
            <w:tcBorders>
              <w:top w:val="single" w:sz="4" w:space="0" w:color="auto"/>
              <w:left w:val="single" w:sz="4" w:space="0" w:color="auto"/>
              <w:bottom w:val="single" w:sz="4" w:space="0" w:color="auto"/>
              <w:right w:val="single" w:sz="4" w:space="0" w:color="auto"/>
            </w:tcBorders>
          </w:tcPr>
          <w:p w14:paraId="598AEB87" w14:textId="77777777" w:rsidR="00253148" w:rsidRPr="008B58AB" w:rsidRDefault="00253148" w:rsidP="001C2208">
            <w:pPr>
              <w:pStyle w:val="TAC"/>
            </w:pPr>
            <w:r w:rsidRPr="008B58AB">
              <w:t>(-,10)</w:t>
            </w:r>
          </w:p>
        </w:tc>
      </w:tr>
      <w:tr w:rsidR="00253148" w:rsidRPr="008B58AB" w14:paraId="729D3036"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10EAA038" w14:textId="77777777" w:rsidR="00253148" w:rsidRPr="008B58AB" w:rsidRDefault="00253148" w:rsidP="001C2208">
            <w:pPr>
              <w:pStyle w:val="TAC"/>
            </w:pPr>
            <w:r w:rsidRPr="008B58AB">
              <w:t>0100</w:t>
            </w:r>
          </w:p>
        </w:tc>
        <w:tc>
          <w:tcPr>
            <w:tcW w:w="3387" w:type="dxa"/>
            <w:tcBorders>
              <w:top w:val="single" w:sz="4" w:space="0" w:color="auto"/>
              <w:left w:val="single" w:sz="4" w:space="0" w:color="auto"/>
              <w:bottom w:val="single" w:sz="4" w:space="0" w:color="auto"/>
              <w:right w:val="single" w:sz="4" w:space="0" w:color="auto"/>
            </w:tcBorders>
          </w:tcPr>
          <w:p w14:paraId="1411314E" w14:textId="77777777" w:rsidR="00253148" w:rsidRPr="008B58AB" w:rsidRDefault="00253148" w:rsidP="001C2208">
            <w:pPr>
              <w:pStyle w:val="TAC"/>
            </w:pPr>
            <w:r w:rsidRPr="008B58AB">
              <w:t>(-,9)</w:t>
            </w:r>
          </w:p>
        </w:tc>
      </w:tr>
      <w:tr w:rsidR="00253148" w:rsidRPr="008B58AB" w14:paraId="4274EDC8"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134F6E46" w14:textId="77777777" w:rsidR="00253148" w:rsidRPr="008B58AB" w:rsidRDefault="00253148" w:rsidP="001C2208">
            <w:pPr>
              <w:pStyle w:val="TAC"/>
            </w:pPr>
            <w:r w:rsidRPr="008B58AB">
              <w:t>0101</w:t>
            </w:r>
          </w:p>
        </w:tc>
        <w:tc>
          <w:tcPr>
            <w:tcW w:w="3387" w:type="dxa"/>
            <w:tcBorders>
              <w:top w:val="single" w:sz="4" w:space="0" w:color="auto"/>
              <w:left w:val="single" w:sz="4" w:space="0" w:color="auto"/>
              <w:bottom w:val="single" w:sz="4" w:space="0" w:color="auto"/>
              <w:right w:val="single" w:sz="4" w:space="0" w:color="auto"/>
            </w:tcBorders>
          </w:tcPr>
          <w:p w14:paraId="69462135" w14:textId="77777777" w:rsidR="00253148" w:rsidRPr="008B58AB" w:rsidRDefault="00253148" w:rsidP="001C2208">
            <w:pPr>
              <w:pStyle w:val="TAC"/>
            </w:pPr>
            <w:r w:rsidRPr="008B58AB">
              <w:t>(-,6)</w:t>
            </w:r>
          </w:p>
        </w:tc>
      </w:tr>
      <w:tr w:rsidR="00253148" w:rsidRPr="008B58AB" w14:paraId="65817A0F"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1AD2F158" w14:textId="77777777" w:rsidR="00253148" w:rsidRPr="008B58AB" w:rsidRDefault="00253148" w:rsidP="001C2208">
            <w:pPr>
              <w:pStyle w:val="TAC"/>
            </w:pPr>
            <w:r w:rsidRPr="008B58AB">
              <w:t>0110</w:t>
            </w:r>
          </w:p>
        </w:tc>
        <w:tc>
          <w:tcPr>
            <w:tcW w:w="3387" w:type="dxa"/>
            <w:tcBorders>
              <w:top w:val="single" w:sz="4" w:space="0" w:color="auto"/>
              <w:left w:val="single" w:sz="4" w:space="0" w:color="auto"/>
              <w:bottom w:val="single" w:sz="4" w:space="0" w:color="auto"/>
              <w:right w:val="single" w:sz="4" w:space="0" w:color="auto"/>
            </w:tcBorders>
          </w:tcPr>
          <w:p w14:paraId="29816EB9" w14:textId="77777777" w:rsidR="00253148" w:rsidRPr="008B58AB" w:rsidRDefault="00253148" w:rsidP="001C2208">
            <w:pPr>
              <w:pStyle w:val="TAC"/>
            </w:pPr>
            <w:r w:rsidRPr="008B58AB">
              <w:t>(-,3)</w:t>
            </w:r>
          </w:p>
        </w:tc>
      </w:tr>
      <w:tr w:rsidR="00253148" w:rsidRPr="008B58AB" w14:paraId="760BA047"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33347CE6" w14:textId="77777777" w:rsidR="00253148" w:rsidRPr="008B58AB" w:rsidRDefault="00253148" w:rsidP="001C2208">
            <w:pPr>
              <w:pStyle w:val="TAC"/>
            </w:pPr>
            <w:r w:rsidRPr="008B58AB">
              <w:t>0111</w:t>
            </w:r>
          </w:p>
        </w:tc>
        <w:tc>
          <w:tcPr>
            <w:tcW w:w="3387" w:type="dxa"/>
            <w:tcBorders>
              <w:top w:val="single" w:sz="4" w:space="0" w:color="auto"/>
              <w:left w:val="single" w:sz="4" w:space="0" w:color="auto"/>
              <w:bottom w:val="single" w:sz="4" w:space="0" w:color="auto"/>
              <w:right w:val="single" w:sz="4" w:space="0" w:color="auto"/>
            </w:tcBorders>
          </w:tcPr>
          <w:p w14:paraId="7FA84929" w14:textId="77777777" w:rsidR="00253148" w:rsidRPr="008B58AB" w:rsidRDefault="00253148" w:rsidP="001C2208">
            <w:pPr>
              <w:pStyle w:val="TAC"/>
            </w:pPr>
            <w:r w:rsidRPr="008B58AB">
              <w:t>(14,*)</w:t>
            </w:r>
          </w:p>
        </w:tc>
      </w:tr>
      <w:tr w:rsidR="00253148" w:rsidRPr="008B58AB" w14:paraId="6FDBEB65"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3710C3B2" w14:textId="77777777" w:rsidR="00253148" w:rsidRPr="008B58AB" w:rsidRDefault="00253148" w:rsidP="001C2208">
            <w:pPr>
              <w:pStyle w:val="TAC"/>
            </w:pPr>
            <w:r w:rsidRPr="008B58AB">
              <w:t>1000</w:t>
            </w:r>
          </w:p>
        </w:tc>
        <w:tc>
          <w:tcPr>
            <w:tcW w:w="3387" w:type="dxa"/>
            <w:tcBorders>
              <w:top w:val="single" w:sz="4" w:space="0" w:color="auto"/>
              <w:left w:val="single" w:sz="4" w:space="0" w:color="auto"/>
              <w:bottom w:val="single" w:sz="4" w:space="0" w:color="auto"/>
              <w:right w:val="single" w:sz="4" w:space="0" w:color="auto"/>
            </w:tcBorders>
          </w:tcPr>
          <w:p w14:paraId="19305FE7" w14:textId="77777777" w:rsidR="00253148" w:rsidRPr="008B58AB" w:rsidRDefault="00253148" w:rsidP="001C2208">
            <w:pPr>
              <w:pStyle w:val="TAC"/>
            </w:pPr>
            <w:r w:rsidRPr="008B58AB">
              <w:t>(12,-)</w:t>
            </w:r>
          </w:p>
        </w:tc>
      </w:tr>
      <w:tr w:rsidR="00253148" w:rsidRPr="008B58AB" w14:paraId="032D57B2"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62E270A9" w14:textId="77777777" w:rsidR="00253148" w:rsidRPr="008B58AB" w:rsidRDefault="00253148" w:rsidP="001C2208">
            <w:pPr>
              <w:pStyle w:val="TAC"/>
            </w:pPr>
            <w:r w:rsidRPr="008B58AB">
              <w:t>1001</w:t>
            </w:r>
          </w:p>
        </w:tc>
        <w:tc>
          <w:tcPr>
            <w:tcW w:w="3387" w:type="dxa"/>
            <w:tcBorders>
              <w:top w:val="single" w:sz="4" w:space="0" w:color="auto"/>
              <w:left w:val="single" w:sz="4" w:space="0" w:color="auto"/>
              <w:bottom w:val="single" w:sz="4" w:space="0" w:color="auto"/>
              <w:right w:val="single" w:sz="4" w:space="0" w:color="auto"/>
            </w:tcBorders>
          </w:tcPr>
          <w:p w14:paraId="2408DDAF" w14:textId="77777777" w:rsidR="00253148" w:rsidRPr="008B58AB" w:rsidRDefault="00253148" w:rsidP="001C2208">
            <w:pPr>
              <w:pStyle w:val="TAC"/>
            </w:pPr>
            <w:r w:rsidRPr="008B58AB">
              <w:t>(11,-)</w:t>
            </w:r>
          </w:p>
        </w:tc>
      </w:tr>
      <w:tr w:rsidR="00253148" w:rsidRPr="008B58AB" w14:paraId="29D933FA"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7D8A0853" w14:textId="77777777" w:rsidR="00253148" w:rsidRPr="008B58AB" w:rsidRDefault="00253148" w:rsidP="001C2208">
            <w:pPr>
              <w:pStyle w:val="TAC"/>
            </w:pPr>
            <w:r w:rsidRPr="008B58AB">
              <w:t>1010</w:t>
            </w:r>
          </w:p>
        </w:tc>
        <w:tc>
          <w:tcPr>
            <w:tcW w:w="3387" w:type="dxa"/>
            <w:tcBorders>
              <w:top w:val="single" w:sz="4" w:space="0" w:color="auto"/>
              <w:left w:val="single" w:sz="4" w:space="0" w:color="auto"/>
              <w:bottom w:val="single" w:sz="4" w:space="0" w:color="auto"/>
              <w:right w:val="single" w:sz="4" w:space="0" w:color="auto"/>
            </w:tcBorders>
          </w:tcPr>
          <w:p w14:paraId="336E4EFE" w14:textId="77777777" w:rsidR="00253148" w:rsidRPr="008B58AB" w:rsidRDefault="00253148" w:rsidP="001C2208">
            <w:pPr>
              <w:pStyle w:val="TAC"/>
            </w:pPr>
            <w:r w:rsidRPr="008B58AB">
              <w:t>(10,-)</w:t>
            </w:r>
          </w:p>
        </w:tc>
      </w:tr>
      <w:tr w:rsidR="00253148" w:rsidRPr="008B58AB" w14:paraId="7F1E6351"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0CABBF29" w14:textId="77777777" w:rsidR="00253148" w:rsidRPr="008B58AB" w:rsidRDefault="00253148" w:rsidP="001C2208">
            <w:pPr>
              <w:pStyle w:val="TAC"/>
            </w:pPr>
            <w:r w:rsidRPr="008B58AB">
              <w:t>1011</w:t>
            </w:r>
          </w:p>
        </w:tc>
        <w:tc>
          <w:tcPr>
            <w:tcW w:w="3387" w:type="dxa"/>
            <w:tcBorders>
              <w:top w:val="single" w:sz="4" w:space="0" w:color="auto"/>
              <w:left w:val="single" w:sz="4" w:space="0" w:color="auto"/>
              <w:bottom w:val="single" w:sz="4" w:space="0" w:color="auto"/>
              <w:right w:val="single" w:sz="4" w:space="0" w:color="auto"/>
            </w:tcBorders>
          </w:tcPr>
          <w:p w14:paraId="33D14A5B" w14:textId="77777777" w:rsidR="00253148" w:rsidRPr="008B58AB" w:rsidRDefault="00253148" w:rsidP="001C2208">
            <w:pPr>
              <w:pStyle w:val="TAC"/>
            </w:pPr>
            <w:r w:rsidRPr="008B58AB">
              <w:t>(9,-)</w:t>
            </w:r>
          </w:p>
        </w:tc>
      </w:tr>
      <w:tr w:rsidR="00253148" w:rsidRPr="008B58AB" w14:paraId="4E1421ED"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4BD50799" w14:textId="77777777" w:rsidR="00253148" w:rsidRPr="008B58AB" w:rsidRDefault="00253148" w:rsidP="001C2208">
            <w:pPr>
              <w:pStyle w:val="TAC"/>
            </w:pPr>
            <w:r w:rsidRPr="008B58AB">
              <w:t>1100</w:t>
            </w:r>
          </w:p>
        </w:tc>
        <w:tc>
          <w:tcPr>
            <w:tcW w:w="3387" w:type="dxa"/>
            <w:tcBorders>
              <w:top w:val="single" w:sz="4" w:space="0" w:color="auto"/>
              <w:left w:val="single" w:sz="4" w:space="0" w:color="auto"/>
              <w:bottom w:val="single" w:sz="4" w:space="0" w:color="auto"/>
              <w:right w:val="single" w:sz="4" w:space="0" w:color="auto"/>
            </w:tcBorders>
          </w:tcPr>
          <w:p w14:paraId="46914515" w14:textId="77777777" w:rsidR="00253148" w:rsidRPr="008B58AB" w:rsidRDefault="00253148" w:rsidP="001C2208">
            <w:pPr>
              <w:pStyle w:val="TAC"/>
            </w:pPr>
            <w:r w:rsidRPr="008B58AB">
              <w:t>(6,-)</w:t>
            </w:r>
          </w:p>
        </w:tc>
      </w:tr>
      <w:tr w:rsidR="00253148" w:rsidRPr="008B58AB" w14:paraId="3CCC4D57"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75665F21" w14:textId="77777777" w:rsidR="00253148" w:rsidRPr="008B58AB" w:rsidRDefault="00253148" w:rsidP="001C2208">
            <w:pPr>
              <w:pStyle w:val="TAC"/>
            </w:pPr>
            <w:r w:rsidRPr="008B58AB">
              <w:t>1101</w:t>
            </w:r>
          </w:p>
        </w:tc>
        <w:tc>
          <w:tcPr>
            <w:tcW w:w="3387" w:type="dxa"/>
            <w:tcBorders>
              <w:top w:val="single" w:sz="4" w:space="0" w:color="auto"/>
              <w:left w:val="single" w:sz="4" w:space="0" w:color="auto"/>
              <w:bottom w:val="single" w:sz="4" w:space="0" w:color="auto"/>
              <w:right w:val="single" w:sz="4" w:space="0" w:color="auto"/>
            </w:tcBorders>
          </w:tcPr>
          <w:p w14:paraId="735C739D" w14:textId="77777777" w:rsidR="00253148" w:rsidRPr="008B58AB" w:rsidRDefault="00253148" w:rsidP="001C2208">
            <w:pPr>
              <w:pStyle w:val="TAC"/>
            </w:pPr>
            <w:r w:rsidRPr="008B58AB">
              <w:t>(3,-)</w:t>
            </w:r>
          </w:p>
        </w:tc>
      </w:tr>
      <w:tr w:rsidR="00253148" w:rsidRPr="008B58AB" w14:paraId="42441240"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04BFCD76" w14:textId="77777777" w:rsidR="00253148" w:rsidRPr="008B58AB" w:rsidRDefault="00253148" w:rsidP="001C2208">
            <w:pPr>
              <w:pStyle w:val="TAC"/>
            </w:pPr>
            <w:r w:rsidRPr="008B58AB">
              <w:t>1110</w:t>
            </w:r>
          </w:p>
        </w:tc>
        <w:tc>
          <w:tcPr>
            <w:tcW w:w="3387" w:type="dxa"/>
            <w:tcBorders>
              <w:top w:val="single" w:sz="4" w:space="0" w:color="auto"/>
              <w:left w:val="single" w:sz="4" w:space="0" w:color="auto"/>
              <w:bottom w:val="single" w:sz="4" w:space="0" w:color="auto"/>
              <w:right w:val="single" w:sz="4" w:space="0" w:color="auto"/>
            </w:tcBorders>
          </w:tcPr>
          <w:p w14:paraId="4D39ECF3" w14:textId="77777777" w:rsidR="00253148" w:rsidRPr="008B58AB" w:rsidRDefault="00253148" w:rsidP="001C2208">
            <w:pPr>
              <w:pStyle w:val="TAC"/>
            </w:pPr>
            <w:r w:rsidRPr="008B58AB">
              <w:t>reserved</w:t>
            </w:r>
          </w:p>
        </w:tc>
      </w:tr>
      <w:tr w:rsidR="00253148" w:rsidRPr="008B58AB" w14:paraId="60767D41" w14:textId="77777777" w:rsidTr="001C2208">
        <w:trPr>
          <w:jc w:val="center"/>
        </w:trPr>
        <w:tc>
          <w:tcPr>
            <w:tcW w:w="3386" w:type="dxa"/>
            <w:tcBorders>
              <w:top w:val="single" w:sz="4" w:space="0" w:color="auto"/>
              <w:left w:val="single" w:sz="4" w:space="0" w:color="auto"/>
              <w:bottom w:val="single" w:sz="4" w:space="0" w:color="auto"/>
              <w:right w:val="single" w:sz="4" w:space="0" w:color="auto"/>
            </w:tcBorders>
          </w:tcPr>
          <w:p w14:paraId="487CF146" w14:textId="77777777" w:rsidR="00253148" w:rsidRPr="008B58AB" w:rsidRDefault="00253148" w:rsidP="001C2208">
            <w:pPr>
              <w:pStyle w:val="TAC"/>
            </w:pPr>
            <w:r w:rsidRPr="008B58AB">
              <w:t>1111</w:t>
            </w:r>
          </w:p>
        </w:tc>
        <w:tc>
          <w:tcPr>
            <w:tcW w:w="3387" w:type="dxa"/>
            <w:tcBorders>
              <w:top w:val="single" w:sz="4" w:space="0" w:color="auto"/>
              <w:left w:val="single" w:sz="4" w:space="0" w:color="auto"/>
              <w:bottom w:val="single" w:sz="4" w:space="0" w:color="auto"/>
              <w:right w:val="single" w:sz="4" w:space="0" w:color="auto"/>
            </w:tcBorders>
          </w:tcPr>
          <w:p w14:paraId="7C40E3F7" w14:textId="77777777" w:rsidR="00253148" w:rsidRPr="008B58AB" w:rsidRDefault="00253148" w:rsidP="001C2208">
            <w:pPr>
              <w:pStyle w:val="TAC"/>
            </w:pPr>
            <w:r w:rsidRPr="008B58AB">
              <w:t>reserved</w:t>
            </w:r>
          </w:p>
        </w:tc>
      </w:tr>
      <w:tr w:rsidR="009B7A55" w:rsidRPr="008B58AB" w14:paraId="3C69111B" w14:textId="77777777"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14:paraId="3CB010A3" w14:textId="77777777" w:rsidR="009B7A55" w:rsidRPr="008B58AB" w:rsidRDefault="009B7A55" w:rsidP="009B7A55">
            <w:pPr>
              <w:pStyle w:val="TAN"/>
            </w:pPr>
            <w:r w:rsidRPr="008B58AB">
              <w:t>NOTE:</w:t>
            </w:r>
          </w:p>
          <w:p w14:paraId="497B17E1" w14:textId="77777777" w:rsidR="009B7A55" w:rsidRPr="008B58AB" w:rsidRDefault="009B7A55" w:rsidP="009B7A55">
            <w:pPr>
              <w:pStyle w:val="TAN"/>
              <w:ind w:hanging="131"/>
            </w:pPr>
            <w:r w:rsidRPr="008B58AB">
              <w:t>- (-, Y) means UE may assume the first Y symbols are occupied in next subframe and other symbols in the next subframe are not occupied.</w:t>
            </w:r>
          </w:p>
          <w:p w14:paraId="124FE457" w14:textId="77777777" w:rsidR="009B7A55" w:rsidRPr="008B58AB" w:rsidRDefault="009B7A55" w:rsidP="009B7A55">
            <w:pPr>
              <w:pStyle w:val="TAN"/>
              <w:ind w:hanging="131"/>
            </w:pPr>
            <w:r w:rsidRPr="008B58AB">
              <w:t>- (X, -) means UE may assume the first X symbols are occupied in current subframe and other symbols in the current subframe are not occupied.</w:t>
            </w:r>
          </w:p>
          <w:p w14:paraId="1DF789AA" w14:textId="77777777" w:rsidR="009B7A55" w:rsidRPr="008B58AB" w:rsidRDefault="009B7A55" w:rsidP="008B58AB">
            <w:pPr>
              <w:pStyle w:val="TAN"/>
              <w:ind w:hanging="131"/>
            </w:pPr>
            <w:r w:rsidRPr="008B58AB">
              <w:t>- (X, *) means UE may assume the first X symbols are occupied in current subframe, and at least the first OFDM symbol of the next subframe is not occupied.</w:t>
            </w:r>
          </w:p>
        </w:tc>
      </w:tr>
    </w:tbl>
    <w:p w14:paraId="25C20430" w14:textId="77777777" w:rsidR="00A113EC" w:rsidRPr="008B58AB" w:rsidRDefault="00A113EC">
      <w:pPr>
        <w:rPr>
          <w:rFonts w:eastAsia="SimSun"/>
          <w:lang w:eastAsia="zh-CN"/>
        </w:rPr>
      </w:pPr>
    </w:p>
    <w:p w14:paraId="1F2774F0" w14:textId="77777777" w:rsidR="00EF2B2D" w:rsidRPr="008B58AB" w:rsidRDefault="00EF2B2D" w:rsidP="00EF2B2D">
      <w:pPr>
        <w:rPr>
          <w:lang w:eastAsia="zh-CN"/>
        </w:rPr>
      </w:pPr>
      <w:r w:rsidRPr="008B58AB">
        <w:t xml:space="preserve">If a UE is configured with a LAA SCell for UL transmissions, and the </w:t>
      </w:r>
      <w:r w:rsidRPr="008B58AB">
        <w:rPr>
          <w:rFonts w:eastAsia="SimSun"/>
          <w:lang w:eastAsia="zh-CN"/>
        </w:rPr>
        <w:t xml:space="preserve">UE detects PDCCH with DCI CRC scrambled by CC-RNTI in subframe </w:t>
      </w:r>
      <w:r w:rsidRPr="008B58AB">
        <w:rPr>
          <w:rFonts w:eastAsia="SimSun"/>
          <w:i/>
          <w:lang w:eastAsia="zh-CN"/>
        </w:rPr>
        <w:t>n</w:t>
      </w:r>
      <w:r w:rsidRPr="008B58AB">
        <w:rPr>
          <w:rFonts w:eastAsia="SimSun"/>
          <w:lang w:eastAsia="zh-CN"/>
        </w:rPr>
        <w:t xml:space="preserve">, </w:t>
      </w:r>
      <w:r w:rsidRPr="008B58AB">
        <w:rPr>
          <w:rFonts w:eastAsia="MS Mincho"/>
          <w:lang w:val="en-US" w:eastAsia="ja-JP"/>
        </w:rPr>
        <w:t xml:space="preserve">the UE may be configured with a </w:t>
      </w:r>
      <w:r w:rsidR="008B58AB">
        <w:rPr>
          <w:rFonts w:eastAsia="MS Mincho"/>
          <w:lang w:val="en-US" w:eastAsia="ja-JP"/>
        </w:rPr>
        <w:t>'</w:t>
      </w:r>
      <w:r w:rsidRPr="008B58AB">
        <w:rPr>
          <w:rFonts w:eastAsia="MS Mincho"/>
          <w:lang w:val="en-US" w:eastAsia="ja-JP"/>
        </w:rPr>
        <w:t>UL duration</w:t>
      </w:r>
      <w:r w:rsidR="008B58AB">
        <w:rPr>
          <w:rFonts w:eastAsia="MS Mincho"/>
          <w:lang w:val="en-US" w:eastAsia="ja-JP"/>
        </w:rPr>
        <w:t>'</w:t>
      </w:r>
      <w:r w:rsidRPr="008B58AB">
        <w:rPr>
          <w:rFonts w:eastAsia="MS Mincho"/>
          <w:lang w:val="en-US" w:eastAsia="ja-JP"/>
        </w:rPr>
        <w:t xml:space="preserve"> and </w:t>
      </w:r>
      <w:r w:rsidR="008B58AB">
        <w:rPr>
          <w:rFonts w:eastAsia="MS Mincho"/>
          <w:lang w:val="en-US" w:eastAsia="ja-JP"/>
        </w:rPr>
        <w:t>'</w:t>
      </w:r>
      <w:r w:rsidRPr="008B58AB">
        <w:rPr>
          <w:rFonts w:eastAsia="MS Mincho"/>
          <w:lang w:val="en-US" w:eastAsia="ja-JP"/>
        </w:rPr>
        <w:t>UL offset</w:t>
      </w:r>
      <w:r w:rsidR="008B58AB">
        <w:rPr>
          <w:rFonts w:eastAsia="MS Mincho"/>
          <w:lang w:val="en-US" w:eastAsia="ja-JP"/>
        </w:rPr>
        <w:t>'</w:t>
      </w:r>
      <w:r w:rsidRPr="008B58AB">
        <w:rPr>
          <w:rFonts w:eastAsia="MS Mincho"/>
          <w:lang w:val="en-US" w:eastAsia="ja-JP"/>
        </w:rPr>
        <w:t xml:space="preserve"> for subframe </w:t>
      </w:r>
      <w:r w:rsidRPr="008B58AB">
        <w:rPr>
          <w:rFonts w:eastAsia="MS Mincho"/>
          <w:i/>
          <w:lang w:val="en-US" w:eastAsia="ja-JP"/>
        </w:rPr>
        <w:t>n</w:t>
      </w:r>
      <w:r w:rsidRPr="008B58AB">
        <w:rPr>
          <w:rFonts w:eastAsia="MS Mincho"/>
          <w:lang w:val="en-US" w:eastAsia="ja-JP"/>
        </w:rPr>
        <w:t xml:space="preserve"> according to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 the</w:t>
      </w:r>
      <w:r w:rsidRPr="008B58AB">
        <w:rPr>
          <w:rFonts w:eastAsia="MS Mincho"/>
          <w:lang w:val="en-US" w:eastAsia="ja-JP"/>
        </w:rPr>
        <w:t xml:space="preserve"> detected DCI.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indicates the </w:t>
      </w:r>
      <w:r w:rsidR="008B58AB">
        <w:rPr>
          <w:lang w:eastAsia="zh-CN"/>
        </w:rPr>
        <w:t>'</w:t>
      </w:r>
      <w:r w:rsidRPr="008B58AB">
        <w:rPr>
          <w:lang w:eastAsia="zh-CN"/>
        </w:rPr>
        <w:t>UL duration</w:t>
      </w:r>
      <w:r w:rsidR="008B58AB">
        <w:rPr>
          <w:lang w:eastAsia="zh-CN"/>
        </w:rPr>
        <w:t>'</w:t>
      </w:r>
      <w:r w:rsidRPr="008B58AB">
        <w:rPr>
          <w:lang w:eastAsia="zh-CN"/>
        </w:rPr>
        <w:t xml:space="preserve"> and </w:t>
      </w:r>
      <w:r w:rsidR="008B58AB">
        <w:rPr>
          <w:lang w:eastAsia="zh-CN"/>
        </w:rPr>
        <w:t>'</w:t>
      </w:r>
      <w:r w:rsidRPr="008B58AB">
        <w:rPr>
          <w:lang w:eastAsia="zh-CN"/>
        </w:rPr>
        <w:t>UL offset</w:t>
      </w:r>
      <w:r w:rsidR="008B58AB">
        <w:rPr>
          <w:lang w:eastAsia="zh-CN"/>
        </w:rPr>
        <w:t>'</w:t>
      </w:r>
      <w:r w:rsidRPr="008B58AB">
        <w:rPr>
          <w:lang w:eastAsia="zh-CN"/>
        </w:rPr>
        <w:t xml:space="preserve"> according to Table 13A-2. </w:t>
      </w:r>
    </w:p>
    <w:p w14:paraId="47BDEA50" w14:textId="77777777" w:rsidR="00EF2B2D" w:rsidRPr="008B58AB" w:rsidRDefault="00EF2B2D" w:rsidP="00EF2B2D">
      <w:pPr>
        <w:rPr>
          <w:rFonts w:eastAsia="MS Mincho"/>
          <w:lang w:val="en-US" w:eastAsia="ja-JP"/>
        </w:rPr>
      </w:pPr>
      <w:r w:rsidRPr="008B58AB">
        <w:t xml:space="preserve">If the </w:t>
      </w:r>
      <w:r w:rsidR="008B58AB">
        <w:t>'</w:t>
      </w:r>
      <w:r w:rsidR="001938D3" w:rsidRPr="008B58AB">
        <w:t>UL duration and offset</w:t>
      </w:r>
      <w:r w:rsidR="008B58AB">
        <w:t>'</w:t>
      </w:r>
      <w:r w:rsidRPr="008B58AB">
        <w:t xml:space="preserve"> field configures an </w:t>
      </w:r>
      <w:r w:rsidR="008B58AB">
        <w:t>'</w:t>
      </w:r>
      <w:r w:rsidRPr="008B58AB">
        <w:t>UL offset</w:t>
      </w:r>
      <w:r w:rsidR="008B58AB">
        <w:t>'</w:t>
      </w:r>
      <w:r w:rsidRPr="008B58AB">
        <w:t xml:space="preserve"> </w:t>
      </w:r>
      <w:r w:rsidRPr="008B58AB">
        <w:rPr>
          <w:position w:val="-6"/>
        </w:rPr>
        <w:object w:dxaOrig="140" w:dyaOrig="240" w14:anchorId="324B1CDD">
          <v:shape id="_x0000_i1411" type="#_x0000_t75" style="width:6.6pt;height:12pt" o:ole="">
            <v:imagedata r:id="rId1111" o:title=""/>
          </v:shape>
          <o:OLEObject Type="Embed" ProgID="Equation.3" ShapeID="_x0000_i1411" DrawAspect="Content" ObjectID="_1597682962" r:id="rId1112"/>
        </w:object>
      </w:r>
      <w:r w:rsidRPr="008B58AB">
        <w:t xml:space="preserve"> and an </w:t>
      </w:r>
      <w:r w:rsidR="008B58AB">
        <w:t>'</w:t>
      </w:r>
      <w:r w:rsidRPr="008B58AB">
        <w:t>UL duration</w:t>
      </w:r>
      <w:r w:rsidR="008B58AB">
        <w:t>'</w:t>
      </w:r>
      <w:r w:rsidRPr="008B58AB">
        <w:rPr>
          <w:position w:val="-6"/>
        </w:rPr>
        <w:object w:dxaOrig="200" w:dyaOrig="240" w14:anchorId="069F13C8">
          <v:shape id="_x0000_i1412" type="#_x0000_t75" style="width:9pt;height:12pt" o:ole="">
            <v:imagedata r:id="rId1113" o:title=""/>
          </v:shape>
          <o:OLEObject Type="Embed" ProgID="Equation.3" ShapeID="_x0000_i1412" DrawAspect="Content" ObjectID="_1597682963" r:id="rId1114"/>
        </w:object>
      </w:r>
      <w:r w:rsidRPr="008B58AB">
        <w:t xml:space="preserve"> for subframe </w:t>
      </w:r>
      <w:r w:rsidRPr="008B58AB">
        <w:rPr>
          <w:i/>
        </w:rPr>
        <w:t>n</w:t>
      </w:r>
      <w:r w:rsidRPr="008B58AB">
        <w:t xml:space="preserve">, </w:t>
      </w:r>
      <w:r w:rsidRPr="008B58AB">
        <w:rPr>
          <w:lang w:eastAsia="zh-CN"/>
        </w:rPr>
        <w:t xml:space="preserve">the UE is not required to receive any downlink physical channels and/or physical signals in subframe(s) </w:t>
      </w:r>
      <w:r w:rsidRPr="008B58AB">
        <w:rPr>
          <w:rFonts w:eastAsia="SimSun"/>
          <w:i/>
          <w:lang w:eastAsia="zh-CN"/>
        </w:rPr>
        <w:t>n+l+ i</w:t>
      </w:r>
      <w:r w:rsidRPr="008B58AB">
        <w:rPr>
          <w:rFonts w:eastAsia="SimSun"/>
          <w:lang w:eastAsia="zh-CN"/>
        </w:rPr>
        <w:t xml:space="preserve"> with </w:t>
      </w:r>
      <w:r w:rsidRPr="008B58AB">
        <w:rPr>
          <w:rFonts w:eastAsia="SimSun"/>
          <w:i/>
          <w:lang w:eastAsia="zh-CN"/>
        </w:rPr>
        <w:t xml:space="preserve">i = </w:t>
      </w:r>
      <w:r w:rsidRPr="008B58AB">
        <w:rPr>
          <w:rFonts w:eastAsia="SimSun"/>
          <w:lang w:eastAsia="zh-CN"/>
        </w:rPr>
        <w:t>0, 1, …,</w:t>
      </w:r>
      <w:r w:rsidRPr="008B58AB">
        <w:rPr>
          <w:rFonts w:eastAsia="SimSun"/>
          <w:i/>
          <w:lang w:eastAsia="zh-CN"/>
        </w:rPr>
        <w:t xml:space="preserve"> d</w:t>
      </w:r>
      <w:r w:rsidRPr="008B58AB">
        <w:rPr>
          <w:rFonts w:eastAsia="SimSun"/>
          <w:lang w:eastAsia="zh-CN"/>
        </w:rPr>
        <w:t>-1</w:t>
      </w:r>
      <w:r w:rsidRPr="008B58AB">
        <w:rPr>
          <w:lang w:eastAsia="zh-CN"/>
        </w:rPr>
        <w:t>.</w:t>
      </w:r>
    </w:p>
    <w:p w14:paraId="5BD2D1B5" w14:textId="77777777" w:rsidR="00EF2B2D" w:rsidRPr="008B58AB" w:rsidRDefault="00EF2B2D" w:rsidP="00EF2B2D">
      <w:pPr>
        <w:pStyle w:val="TH"/>
        <w:rPr>
          <w:lang w:val="en-US"/>
        </w:rPr>
      </w:pPr>
      <w:r w:rsidRPr="008B58AB">
        <w:t xml:space="preserve">Table </w:t>
      </w:r>
      <w:r w:rsidRPr="008B58AB">
        <w:rPr>
          <w:lang w:val="en-US"/>
        </w:rPr>
        <w:t>13A</w:t>
      </w:r>
      <w:r w:rsidRPr="008B58AB">
        <w:t xml:space="preserve">-2: </w:t>
      </w:r>
      <w:r w:rsidR="001938D3" w:rsidRPr="008B58AB">
        <w:rPr>
          <w:lang w:eastAsia="zh-CN"/>
        </w:rPr>
        <w:t>UL duration and offset</w:t>
      </w:r>
      <w:r w:rsidRPr="008B58AB">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RPr="008B58AB" w14:paraId="24814FD8"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1C3F401" w14:textId="77777777" w:rsidR="00EF2B2D" w:rsidRPr="008B58AB" w:rsidRDefault="00EF2B2D" w:rsidP="007A29EA">
            <w:pPr>
              <w:pStyle w:val="TAH"/>
              <w:rPr>
                <w:lang w:eastAsia="en-US"/>
              </w:rPr>
            </w:pPr>
            <w:r w:rsidRPr="008B58AB">
              <w:rPr>
                <w:lang w:eastAsia="en-US"/>
              </w:rPr>
              <w:t xml:space="preserve">Value of </w:t>
            </w:r>
            <w:r w:rsidRPr="008B58AB">
              <w:rPr>
                <w:lang w:eastAsia="en-US"/>
              </w:rPr>
              <w:br/>
            </w:r>
            <w:r w:rsidR="008B58AB">
              <w:rPr>
                <w:lang w:eastAsia="en-US"/>
              </w:rPr>
              <w:t>'</w:t>
            </w:r>
            <w:r w:rsidR="001938D3" w:rsidRPr="008B58AB">
              <w:rPr>
                <w:lang w:eastAsia="zh-CN"/>
              </w:rPr>
              <w:t>UL duration and offset</w:t>
            </w:r>
            <w:r w:rsidR="008B58AB">
              <w:rPr>
                <w:lang w:eastAsia="zh-CN"/>
              </w:rPr>
              <w:t>'</w:t>
            </w:r>
            <w:r w:rsidRPr="008B58AB">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574AFBF" w14:textId="77777777" w:rsidR="00EF2B2D" w:rsidRPr="008B58AB" w:rsidRDefault="00EF2B2D" w:rsidP="007A29EA">
            <w:pPr>
              <w:pStyle w:val="TAH"/>
              <w:rPr>
                <w:lang w:eastAsia="en-US"/>
              </w:rPr>
            </w:pPr>
            <w:r w:rsidRPr="008B58AB">
              <w:rPr>
                <w:lang w:eastAsia="zh-CN"/>
              </w:rPr>
              <w:t xml:space="preserve">UL offset, </w:t>
            </w:r>
            <w:r w:rsidRPr="008B58AB">
              <w:rPr>
                <w:position w:val="-6"/>
                <w:lang w:eastAsia="en-US"/>
              </w:rPr>
              <w:object w:dxaOrig="140" w:dyaOrig="240" w14:anchorId="1FC694BF">
                <v:shape id="_x0000_i1413" type="#_x0000_t75" style="width:6.6pt;height:12pt" o:ole="">
                  <v:imagedata r:id="rId1111" o:title=""/>
                </v:shape>
                <o:OLEObject Type="Embed" ProgID="Equation.3" ShapeID="_x0000_i1413" DrawAspect="Content" ObjectID="_1597682964" r:id="rId1115"/>
              </w:object>
            </w:r>
          </w:p>
          <w:p w14:paraId="3886DCA6" w14:textId="77777777" w:rsidR="00EF2B2D" w:rsidRPr="008B58AB" w:rsidRDefault="00EF2B2D" w:rsidP="007A29EA">
            <w:pPr>
              <w:pStyle w:val="TAH"/>
              <w:rPr>
                <w:lang w:eastAsia="zh-CN"/>
              </w:rPr>
            </w:pPr>
            <w:r w:rsidRPr="008B58AB">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8CB90DE" w14:textId="77777777" w:rsidR="00EF2B2D" w:rsidRPr="008B58AB" w:rsidRDefault="00EF2B2D" w:rsidP="007A29EA">
            <w:pPr>
              <w:pStyle w:val="TAH"/>
              <w:rPr>
                <w:lang w:eastAsia="zh-CN"/>
              </w:rPr>
            </w:pPr>
            <w:r w:rsidRPr="008B58AB">
              <w:rPr>
                <w:lang w:eastAsia="zh-CN"/>
              </w:rPr>
              <w:t>UL duration,</w:t>
            </w:r>
            <w:r w:rsidRPr="008B58AB">
              <w:rPr>
                <w:position w:val="-6"/>
                <w:lang w:eastAsia="en-US"/>
              </w:rPr>
              <w:object w:dxaOrig="200" w:dyaOrig="240" w14:anchorId="20451E3F">
                <v:shape id="_x0000_i1414" type="#_x0000_t75" style="width:9pt;height:12pt" o:ole="">
                  <v:imagedata r:id="rId1113" o:title=""/>
                </v:shape>
                <o:OLEObject Type="Embed" ProgID="Equation.3" ShapeID="_x0000_i1414" DrawAspect="Content" ObjectID="_1597682965" r:id="rId1116"/>
              </w:object>
            </w:r>
            <w:r w:rsidRPr="008B58AB">
              <w:rPr>
                <w:lang w:eastAsia="en-US"/>
              </w:rPr>
              <w:t xml:space="preserve"> (in subframes)</w:t>
            </w:r>
          </w:p>
        </w:tc>
      </w:tr>
      <w:tr w:rsidR="00EF2B2D" w:rsidRPr="008B58AB" w14:paraId="309BB7D5"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0FE0D7FB" w14:textId="77777777" w:rsidR="00EF2B2D" w:rsidRPr="008B58AB" w:rsidRDefault="00EF2B2D" w:rsidP="007A29EA">
            <w:pPr>
              <w:pStyle w:val="TAC"/>
              <w:rPr>
                <w:lang w:eastAsia="en-US"/>
              </w:rPr>
            </w:pPr>
            <w:r w:rsidRPr="008B58AB">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14:paraId="3FCA68BD" w14:textId="77777777" w:rsidR="00EF2B2D" w:rsidRPr="008B58AB" w:rsidRDefault="00EF2B2D" w:rsidP="007A29EA">
            <w:pPr>
              <w:pStyle w:val="TAC"/>
              <w:rPr>
                <w:lang w:eastAsia="en-US"/>
              </w:rPr>
            </w:pPr>
            <w:r w:rsidRPr="008B58AB">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14:paraId="5320E91C" w14:textId="77777777" w:rsidR="00EF2B2D" w:rsidRPr="008B58AB" w:rsidRDefault="00EF2B2D" w:rsidP="007A29EA">
            <w:pPr>
              <w:pStyle w:val="TAC"/>
              <w:rPr>
                <w:lang w:eastAsia="en-US"/>
              </w:rPr>
            </w:pPr>
            <w:r w:rsidRPr="008B58AB">
              <w:rPr>
                <w:lang w:eastAsia="en-US"/>
              </w:rPr>
              <w:t>Not configured</w:t>
            </w:r>
          </w:p>
        </w:tc>
      </w:tr>
      <w:tr w:rsidR="00EF2B2D" w:rsidRPr="008B58AB" w14:paraId="38B495BA"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60E825FE" w14:textId="77777777" w:rsidR="00EF2B2D" w:rsidRPr="008B58AB" w:rsidRDefault="00EF2B2D" w:rsidP="007A29EA">
            <w:pPr>
              <w:pStyle w:val="TAC"/>
              <w:rPr>
                <w:lang w:eastAsia="en-US"/>
              </w:rPr>
            </w:pPr>
            <w:r w:rsidRPr="008B58AB">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14:paraId="45066348" w14:textId="77777777"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211B8B1D" w14:textId="77777777" w:rsidR="00EF2B2D" w:rsidRPr="008B58AB" w:rsidRDefault="00EF2B2D" w:rsidP="007A29EA">
            <w:pPr>
              <w:pStyle w:val="TAC"/>
              <w:rPr>
                <w:lang w:eastAsia="en-US"/>
              </w:rPr>
            </w:pPr>
            <w:r w:rsidRPr="008B58AB">
              <w:rPr>
                <w:lang w:eastAsia="en-US"/>
              </w:rPr>
              <w:t>1</w:t>
            </w:r>
          </w:p>
        </w:tc>
      </w:tr>
      <w:tr w:rsidR="00EF2B2D" w:rsidRPr="008B58AB" w14:paraId="6D6065E8"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02E0D146" w14:textId="77777777" w:rsidR="00EF2B2D" w:rsidRPr="008B58AB" w:rsidRDefault="00EF2B2D" w:rsidP="007A29EA">
            <w:pPr>
              <w:pStyle w:val="TAC"/>
              <w:rPr>
                <w:lang w:eastAsia="en-US"/>
              </w:rPr>
            </w:pPr>
            <w:r w:rsidRPr="008B58AB">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14:paraId="05C90F99" w14:textId="77777777"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0D6817A9" w14:textId="77777777" w:rsidR="00EF2B2D" w:rsidRPr="008B58AB" w:rsidRDefault="00EF2B2D" w:rsidP="007A29EA">
            <w:pPr>
              <w:pStyle w:val="TAC"/>
              <w:rPr>
                <w:lang w:eastAsia="en-US"/>
              </w:rPr>
            </w:pPr>
            <w:r w:rsidRPr="008B58AB">
              <w:rPr>
                <w:lang w:eastAsia="en-US"/>
              </w:rPr>
              <w:t>2</w:t>
            </w:r>
          </w:p>
        </w:tc>
      </w:tr>
      <w:tr w:rsidR="00EF2B2D" w:rsidRPr="008B58AB" w14:paraId="41B16AC6"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263256BA" w14:textId="77777777" w:rsidR="00EF2B2D" w:rsidRPr="008B58AB" w:rsidRDefault="00EF2B2D" w:rsidP="007A29EA">
            <w:pPr>
              <w:pStyle w:val="TAC"/>
              <w:rPr>
                <w:lang w:eastAsia="en-US"/>
              </w:rPr>
            </w:pPr>
            <w:r w:rsidRPr="008B58AB">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14:paraId="7435ECEB" w14:textId="77777777"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53CEDAEC" w14:textId="77777777" w:rsidR="00EF2B2D" w:rsidRPr="008B58AB" w:rsidRDefault="00EF2B2D" w:rsidP="007A29EA">
            <w:pPr>
              <w:pStyle w:val="TAC"/>
              <w:rPr>
                <w:lang w:eastAsia="en-US"/>
              </w:rPr>
            </w:pPr>
            <w:r w:rsidRPr="008B58AB">
              <w:rPr>
                <w:lang w:eastAsia="en-US"/>
              </w:rPr>
              <w:t>3</w:t>
            </w:r>
          </w:p>
        </w:tc>
      </w:tr>
      <w:tr w:rsidR="00EF2B2D" w:rsidRPr="008B58AB" w14:paraId="51931A9D"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E59FC01" w14:textId="77777777" w:rsidR="00EF2B2D" w:rsidRPr="008B58AB" w:rsidRDefault="00EF2B2D" w:rsidP="007A29EA">
            <w:pPr>
              <w:pStyle w:val="TAC"/>
              <w:rPr>
                <w:lang w:eastAsia="en-US"/>
              </w:rPr>
            </w:pPr>
            <w:r w:rsidRPr="008B58AB">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14:paraId="6D25968A" w14:textId="77777777"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560D26B7" w14:textId="77777777" w:rsidR="00EF2B2D" w:rsidRPr="008B58AB" w:rsidRDefault="00EF2B2D" w:rsidP="007A29EA">
            <w:pPr>
              <w:pStyle w:val="TAC"/>
              <w:rPr>
                <w:lang w:eastAsia="en-US"/>
              </w:rPr>
            </w:pPr>
            <w:r w:rsidRPr="008B58AB">
              <w:rPr>
                <w:lang w:eastAsia="en-US"/>
              </w:rPr>
              <w:t>4</w:t>
            </w:r>
          </w:p>
        </w:tc>
      </w:tr>
      <w:tr w:rsidR="00EF2B2D" w:rsidRPr="008B58AB" w14:paraId="769B8EA3"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1370D49A" w14:textId="77777777" w:rsidR="00EF2B2D" w:rsidRPr="008B58AB" w:rsidRDefault="00EF2B2D" w:rsidP="007A29EA">
            <w:pPr>
              <w:pStyle w:val="TAC"/>
              <w:rPr>
                <w:lang w:eastAsia="en-US"/>
              </w:rPr>
            </w:pPr>
            <w:r w:rsidRPr="008B58AB">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14:paraId="6A98CA12" w14:textId="77777777"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028D023D" w14:textId="77777777" w:rsidR="00EF2B2D" w:rsidRPr="008B58AB" w:rsidRDefault="00EF2B2D" w:rsidP="007A29EA">
            <w:pPr>
              <w:pStyle w:val="TAC"/>
              <w:rPr>
                <w:lang w:eastAsia="en-US"/>
              </w:rPr>
            </w:pPr>
            <w:r w:rsidRPr="008B58AB">
              <w:rPr>
                <w:lang w:eastAsia="en-US"/>
              </w:rPr>
              <w:t>5</w:t>
            </w:r>
          </w:p>
        </w:tc>
      </w:tr>
      <w:tr w:rsidR="00EF2B2D" w:rsidRPr="008B58AB" w14:paraId="7E648955"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8BBF110" w14:textId="77777777" w:rsidR="00EF2B2D" w:rsidRPr="008B58AB" w:rsidRDefault="00EF2B2D" w:rsidP="007A29EA">
            <w:pPr>
              <w:pStyle w:val="TAC"/>
              <w:rPr>
                <w:lang w:eastAsia="en-US"/>
              </w:rPr>
            </w:pPr>
            <w:r w:rsidRPr="008B58AB">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14:paraId="6D1BC84E" w14:textId="77777777"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14:paraId="5DE03BD7" w14:textId="77777777" w:rsidR="00EF2B2D" w:rsidRPr="008B58AB" w:rsidRDefault="00EF2B2D" w:rsidP="007A29EA">
            <w:pPr>
              <w:pStyle w:val="TAC"/>
              <w:rPr>
                <w:lang w:eastAsia="en-US"/>
              </w:rPr>
            </w:pPr>
            <w:r w:rsidRPr="008B58AB">
              <w:rPr>
                <w:lang w:eastAsia="en-US"/>
              </w:rPr>
              <w:t>6</w:t>
            </w:r>
          </w:p>
        </w:tc>
      </w:tr>
      <w:tr w:rsidR="00EF2B2D" w:rsidRPr="008B58AB" w14:paraId="4A70DF52"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71F58719" w14:textId="77777777" w:rsidR="00EF2B2D" w:rsidRPr="008B58AB" w:rsidRDefault="00EF2B2D" w:rsidP="007A29EA">
            <w:pPr>
              <w:pStyle w:val="TAC"/>
              <w:rPr>
                <w:lang w:eastAsia="en-US"/>
              </w:rPr>
            </w:pPr>
            <w:r w:rsidRPr="008B58AB">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14:paraId="734CC8C8" w14:textId="77777777"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63BFA6DA" w14:textId="77777777" w:rsidR="00EF2B2D" w:rsidRPr="008B58AB" w:rsidRDefault="00EF2B2D" w:rsidP="007A29EA">
            <w:pPr>
              <w:pStyle w:val="TAC"/>
              <w:rPr>
                <w:lang w:eastAsia="en-US"/>
              </w:rPr>
            </w:pPr>
            <w:r w:rsidRPr="008B58AB">
              <w:rPr>
                <w:lang w:eastAsia="en-US"/>
              </w:rPr>
              <w:t>1</w:t>
            </w:r>
          </w:p>
        </w:tc>
      </w:tr>
      <w:tr w:rsidR="00EF2B2D" w:rsidRPr="008B58AB" w14:paraId="48033090"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67343CBB" w14:textId="77777777" w:rsidR="00EF2B2D" w:rsidRPr="008B58AB" w:rsidRDefault="00EF2B2D" w:rsidP="007A29EA">
            <w:pPr>
              <w:pStyle w:val="TAC"/>
              <w:rPr>
                <w:lang w:eastAsia="en-US"/>
              </w:rPr>
            </w:pPr>
            <w:r w:rsidRPr="008B58AB">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14:paraId="5A0ABA02" w14:textId="77777777"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688EC407" w14:textId="77777777" w:rsidR="00EF2B2D" w:rsidRPr="008B58AB" w:rsidRDefault="00EF2B2D" w:rsidP="007A29EA">
            <w:pPr>
              <w:pStyle w:val="TAC"/>
              <w:rPr>
                <w:lang w:eastAsia="en-US"/>
              </w:rPr>
            </w:pPr>
            <w:r w:rsidRPr="008B58AB">
              <w:rPr>
                <w:lang w:eastAsia="en-US"/>
              </w:rPr>
              <w:t>2</w:t>
            </w:r>
          </w:p>
        </w:tc>
      </w:tr>
      <w:tr w:rsidR="00EF2B2D" w:rsidRPr="008B58AB" w14:paraId="01B34BEF"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3D6ACCFE" w14:textId="77777777" w:rsidR="00EF2B2D" w:rsidRPr="008B58AB" w:rsidRDefault="00EF2B2D" w:rsidP="007A29EA">
            <w:pPr>
              <w:pStyle w:val="TAC"/>
              <w:rPr>
                <w:lang w:eastAsia="en-US"/>
              </w:rPr>
            </w:pPr>
            <w:r w:rsidRPr="008B58AB">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14:paraId="45470D75" w14:textId="77777777"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51DC0B88" w14:textId="77777777" w:rsidR="00EF2B2D" w:rsidRPr="008B58AB" w:rsidRDefault="00EF2B2D" w:rsidP="007A29EA">
            <w:pPr>
              <w:pStyle w:val="TAC"/>
              <w:rPr>
                <w:lang w:eastAsia="en-US"/>
              </w:rPr>
            </w:pPr>
            <w:r w:rsidRPr="008B58AB">
              <w:rPr>
                <w:lang w:eastAsia="en-US"/>
              </w:rPr>
              <w:t>3</w:t>
            </w:r>
          </w:p>
        </w:tc>
      </w:tr>
      <w:tr w:rsidR="00EF2B2D" w:rsidRPr="008B58AB" w14:paraId="0F2F3884"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674B609" w14:textId="77777777" w:rsidR="00EF2B2D" w:rsidRPr="008B58AB" w:rsidRDefault="00EF2B2D" w:rsidP="007A29EA">
            <w:pPr>
              <w:pStyle w:val="TAC"/>
              <w:rPr>
                <w:lang w:eastAsia="en-US"/>
              </w:rPr>
            </w:pPr>
            <w:r w:rsidRPr="008B58AB">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14:paraId="56786989" w14:textId="77777777"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64759DAF" w14:textId="77777777" w:rsidR="00EF2B2D" w:rsidRPr="008B58AB" w:rsidRDefault="00EF2B2D" w:rsidP="007A29EA">
            <w:pPr>
              <w:pStyle w:val="TAC"/>
              <w:rPr>
                <w:lang w:eastAsia="en-US"/>
              </w:rPr>
            </w:pPr>
            <w:r w:rsidRPr="008B58AB">
              <w:rPr>
                <w:lang w:eastAsia="en-US"/>
              </w:rPr>
              <w:t>4</w:t>
            </w:r>
          </w:p>
        </w:tc>
      </w:tr>
      <w:tr w:rsidR="00EF2B2D" w:rsidRPr="008B58AB" w14:paraId="6214A29C"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2197CFAF" w14:textId="77777777" w:rsidR="00EF2B2D" w:rsidRPr="008B58AB" w:rsidRDefault="00EF2B2D" w:rsidP="007A29EA">
            <w:pPr>
              <w:pStyle w:val="TAC"/>
              <w:rPr>
                <w:lang w:eastAsia="en-US"/>
              </w:rPr>
            </w:pPr>
            <w:r w:rsidRPr="008B58AB">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14:paraId="58073B19" w14:textId="77777777"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287315B6" w14:textId="77777777" w:rsidR="00EF2B2D" w:rsidRPr="008B58AB" w:rsidRDefault="00EF2B2D" w:rsidP="007A29EA">
            <w:pPr>
              <w:pStyle w:val="TAC"/>
              <w:rPr>
                <w:lang w:eastAsia="en-US"/>
              </w:rPr>
            </w:pPr>
            <w:r w:rsidRPr="008B58AB">
              <w:rPr>
                <w:lang w:eastAsia="en-US"/>
              </w:rPr>
              <w:t>5</w:t>
            </w:r>
          </w:p>
        </w:tc>
      </w:tr>
      <w:tr w:rsidR="00EF2B2D" w:rsidRPr="008B58AB" w14:paraId="2193B15A"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CAF1D0D" w14:textId="77777777" w:rsidR="00EF2B2D" w:rsidRPr="008B58AB" w:rsidRDefault="00EF2B2D" w:rsidP="007A29EA">
            <w:pPr>
              <w:pStyle w:val="TAC"/>
              <w:rPr>
                <w:lang w:eastAsia="en-US"/>
              </w:rPr>
            </w:pPr>
            <w:r w:rsidRPr="008B58AB">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14:paraId="74FA6884" w14:textId="77777777"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14:paraId="45888644" w14:textId="77777777" w:rsidR="00EF2B2D" w:rsidRPr="008B58AB" w:rsidRDefault="00EF2B2D" w:rsidP="007A29EA">
            <w:pPr>
              <w:pStyle w:val="TAC"/>
              <w:rPr>
                <w:lang w:eastAsia="en-US"/>
              </w:rPr>
            </w:pPr>
            <w:r w:rsidRPr="008B58AB">
              <w:rPr>
                <w:lang w:eastAsia="en-US"/>
              </w:rPr>
              <w:t>6</w:t>
            </w:r>
          </w:p>
        </w:tc>
      </w:tr>
      <w:tr w:rsidR="00EF2B2D" w:rsidRPr="008B58AB" w14:paraId="5BBD21C1"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3A078A95" w14:textId="77777777" w:rsidR="00EF2B2D" w:rsidRPr="008B58AB" w:rsidRDefault="00EF2B2D" w:rsidP="007A29EA">
            <w:pPr>
              <w:pStyle w:val="TAC"/>
              <w:rPr>
                <w:lang w:eastAsia="en-US"/>
              </w:rPr>
            </w:pPr>
            <w:r w:rsidRPr="008B58AB">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14:paraId="4E5C5B82" w14:textId="77777777"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482F5AD9" w14:textId="77777777" w:rsidR="00EF2B2D" w:rsidRPr="008B58AB" w:rsidRDefault="00EF2B2D" w:rsidP="007A29EA">
            <w:pPr>
              <w:pStyle w:val="TAC"/>
              <w:rPr>
                <w:lang w:eastAsia="en-US"/>
              </w:rPr>
            </w:pPr>
            <w:r w:rsidRPr="008B58AB">
              <w:rPr>
                <w:lang w:eastAsia="en-US"/>
              </w:rPr>
              <w:t>1</w:t>
            </w:r>
          </w:p>
        </w:tc>
      </w:tr>
      <w:tr w:rsidR="00EF2B2D" w:rsidRPr="008B58AB" w14:paraId="0A240655"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01C4CAAD" w14:textId="77777777" w:rsidR="00EF2B2D" w:rsidRPr="008B58AB" w:rsidRDefault="00EF2B2D" w:rsidP="007A29EA">
            <w:pPr>
              <w:pStyle w:val="TAC"/>
              <w:rPr>
                <w:lang w:eastAsia="en-US"/>
              </w:rPr>
            </w:pPr>
            <w:r w:rsidRPr="008B58AB">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14:paraId="759FEEFD" w14:textId="77777777"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13A05D32" w14:textId="77777777" w:rsidR="00EF2B2D" w:rsidRPr="008B58AB" w:rsidRDefault="00EF2B2D" w:rsidP="007A29EA">
            <w:pPr>
              <w:pStyle w:val="TAC"/>
              <w:rPr>
                <w:lang w:eastAsia="en-US"/>
              </w:rPr>
            </w:pPr>
            <w:r w:rsidRPr="008B58AB">
              <w:rPr>
                <w:lang w:eastAsia="en-US"/>
              </w:rPr>
              <w:t>2</w:t>
            </w:r>
          </w:p>
        </w:tc>
      </w:tr>
      <w:tr w:rsidR="00EF2B2D" w:rsidRPr="008B58AB" w14:paraId="720F2826"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2313A314" w14:textId="77777777" w:rsidR="00EF2B2D" w:rsidRPr="008B58AB" w:rsidRDefault="00EF2B2D" w:rsidP="007A29EA">
            <w:pPr>
              <w:pStyle w:val="TAC"/>
              <w:rPr>
                <w:lang w:eastAsia="en-US"/>
              </w:rPr>
            </w:pPr>
            <w:r w:rsidRPr="008B58AB">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14:paraId="4363F295" w14:textId="77777777"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6C5E206F" w14:textId="77777777" w:rsidR="00EF2B2D" w:rsidRPr="008B58AB" w:rsidRDefault="00EF2B2D" w:rsidP="007A29EA">
            <w:pPr>
              <w:pStyle w:val="TAC"/>
              <w:rPr>
                <w:lang w:eastAsia="en-US"/>
              </w:rPr>
            </w:pPr>
            <w:r w:rsidRPr="008B58AB">
              <w:rPr>
                <w:lang w:eastAsia="en-US"/>
              </w:rPr>
              <w:t>3</w:t>
            </w:r>
          </w:p>
        </w:tc>
      </w:tr>
      <w:tr w:rsidR="00EF2B2D" w:rsidRPr="008B58AB" w14:paraId="7358881E"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A843450" w14:textId="77777777" w:rsidR="00EF2B2D" w:rsidRPr="008B58AB" w:rsidRDefault="00EF2B2D" w:rsidP="007A29EA">
            <w:pPr>
              <w:pStyle w:val="TAC"/>
              <w:rPr>
                <w:lang w:eastAsia="en-US"/>
              </w:rPr>
            </w:pPr>
            <w:r w:rsidRPr="008B58AB">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14:paraId="4CD7BA4D" w14:textId="77777777"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0B1302A1" w14:textId="77777777" w:rsidR="00EF2B2D" w:rsidRPr="008B58AB" w:rsidRDefault="00EF2B2D" w:rsidP="007A29EA">
            <w:pPr>
              <w:pStyle w:val="TAC"/>
              <w:rPr>
                <w:lang w:eastAsia="en-US"/>
              </w:rPr>
            </w:pPr>
            <w:r w:rsidRPr="008B58AB">
              <w:rPr>
                <w:lang w:eastAsia="en-US"/>
              </w:rPr>
              <w:t>4</w:t>
            </w:r>
          </w:p>
        </w:tc>
      </w:tr>
      <w:tr w:rsidR="00EF2B2D" w:rsidRPr="008B58AB" w14:paraId="4A1CF7B8"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266AD87E" w14:textId="77777777" w:rsidR="00EF2B2D" w:rsidRPr="008B58AB" w:rsidRDefault="00EF2B2D" w:rsidP="007A29EA">
            <w:pPr>
              <w:pStyle w:val="TAC"/>
              <w:rPr>
                <w:lang w:eastAsia="en-US"/>
              </w:rPr>
            </w:pPr>
            <w:r w:rsidRPr="008B58AB">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14:paraId="6C001B55" w14:textId="77777777"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5B25899B" w14:textId="77777777" w:rsidR="00EF2B2D" w:rsidRPr="008B58AB" w:rsidRDefault="00EF2B2D" w:rsidP="007A29EA">
            <w:pPr>
              <w:pStyle w:val="TAC"/>
              <w:rPr>
                <w:lang w:eastAsia="en-US"/>
              </w:rPr>
            </w:pPr>
            <w:r w:rsidRPr="008B58AB">
              <w:rPr>
                <w:lang w:eastAsia="en-US"/>
              </w:rPr>
              <w:t>5</w:t>
            </w:r>
          </w:p>
        </w:tc>
      </w:tr>
      <w:tr w:rsidR="00EF2B2D" w:rsidRPr="008B58AB" w14:paraId="15571F46"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545823B6" w14:textId="77777777" w:rsidR="00EF2B2D" w:rsidRPr="008B58AB" w:rsidRDefault="00EF2B2D" w:rsidP="007A29EA">
            <w:pPr>
              <w:pStyle w:val="TAC"/>
              <w:rPr>
                <w:lang w:eastAsia="en-US"/>
              </w:rPr>
            </w:pPr>
            <w:r w:rsidRPr="008B58AB">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14:paraId="545EDD19" w14:textId="77777777"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14:paraId="5654FC12" w14:textId="77777777" w:rsidR="00EF2B2D" w:rsidRPr="008B58AB" w:rsidRDefault="00EF2B2D" w:rsidP="007A29EA">
            <w:pPr>
              <w:pStyle w:val="TAC"/>
              <w:rPr>
                <w:lang w:eastAsia="en-US"/>
              </w:rPr>
            </w:pPr>
            <w:r w:rsidRPr="008B58AB">
              <w:rPr>
                <w:lang w:eastAsia="en-US"/>
              </w:rPr>
              <w:t>6</w:t>
            </w:r>
          </w:p>
        </w:tc>
      </w:tr>
      <w:tr w:rsidR="00EF2B2D" w:rsidRPr="008B58AB" w14:paraId="4DABA2D6"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A578703" w14:textId="77777777" w:rsidR="00EF2B2D" w:rsidRPr="008B58AB" w:rsidRDefault="00EF2B2D" w:rsidP="007A29EA">
            <w:pPr>
              <w:pStyle w:val="TAC"/>
              <w:rPr>
                <w:lang w:eastAsia="en-US"/>
              </w:rPr>
            </w:pPr>
            <w:r w:rsidRPr="008B58AB">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14:paraId="1AE35BFA" w14:textId="77777777"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1F4C5027" w14:textId="77777777" w:rsidR="00EF2B2D" w:rsidRPr="008B58AB" w:rsidRDefault="00EF2B2D" w:rsidP="007A29EA">
            <w:pPr>
              <w:pStyle w:val="TAC"/>
              <w:rPr>
                <w:lang w:eastAsia="en-US"/>
              </w:rPr>
            </w:pPr>
            <w:r w:rsidRPr="008B58AB">
              <w:rPr>
                <w:lang w:eastAsia="en-US"/>
              </w:rPr>
              <w:t>1</w:t>
            </w:r>
          </w:p>
        </w:tc>
      </w:tr>
      <w:tr w:rsidR="00EF2B2D" w:rsidRPr="008B58AB" w14:paraId="507E86D4"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C92CE33" w14:textId="77777777" w:rsidR="00EF2B2D" w:rsidRPr="008B58AB" w:rsidRDefault="00EF2B2D" w:rsidP="007A29EA">
            <w:pPr>
              <w:pStyle w:val="TAC"/>
              <w:rPr>
                <w:lang w:eastAsia="en-US"/>
              </w:rPr>
            </w:pPr>
            <w:r w:rsidRPr="008B58AB">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14:paraId="36FD47EE" w14:textId="77777777"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2DBD414A" w14:textId="77777777" w:rsidR="00EF2B2D" w:rsidRPr="008B58AB" w:rsidRDefault="00EF2B2D" w:rsidP="007A29EA">
            <w:pPr>
              <w:pStyle w:val="TAC"/>
              <w:rPr>
                <w:lang w:eastAsia="en-US"/>
              </w:rPr>
            </w:pPr>
            <w:r w:rsidRPr="008B58AB">
              <w:rPr>
                <w:lang w:eastAsia="en-US"/>
              </w:rPr>
              <w:t>2</w:t>
            </w:r>
          </w:p>
        </w:tc>
      </w:tr>
      <w:tr w:rsidR="00EF2B2D" w:rsidRPr="008B58AB" w14:paraId="4C7E0BC9"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21074FC7" w14:textId="77777777" w:rsidR="00EF2B2D" w:rsidRPr="008B58AB" w:rsidRDefault="00EF2B2D" w:rsidP="007A29EA">
            <w:pPr>
              <w:pStyle w:val="TAC"/>
              <w:rPr>
                <w:lang w:eastAsia="en-US"/>
              </w:rPr>
            </w:pPr>
            <w:r w:rsidRPr="008B58AB">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14:paraId="308C5A30" w14:textId="77777777"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136CB590" w14:textId="77777777" w:rsidR="00EF2B2D" w:rsidRPr="008B58AB" w:rsidRDefault="00EF2B2D" w:rsidP="007A29EA">
            <w:pPr>
              <w:pStyle w:val="TAC"/>
              <w:rPr>
                <w:lang w:eastAsia="en-US"/>
              </w:rPr>
            </w:pPr>
            <w:r w:rsidRPr="008B58AB">
              <w:rPr>
                <w:lang w:eastAsia="en-US"/>
              </w:rPr>
              <w:t>3</w:t>
            </w:r>
          </w:p>
        </w:tc>
      </w:tr>
      <w:tr w:rsidR="00EF2B2D" w:rsidRPr="008B58AB" w14:paraId="4024685F"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1A96F9E2" w14:textId="77777777" w:rsidR="00EF2B2D" w:rsidRPr="008B58AB" w:rsidRDefault="00EF2B2D" w:rsidP="007A29EA">
            <w:pPr>
              <w:pStyle w:val="TAC"/>
              <w:rPr>
                <w:lang w:eastAsia="en-US"/>
              </w:rPr>
            </w:pPr>
            <w:r w:rsidRPr="008B58AB">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14:paraId="2CFD211A" w14:textId="77777777"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05EBBFA9" w14:textId="77777777" w:rsidR="00EF2B2D" w:rsidRPr="008B58AB" w:rsidRDefault="00EF2B2D" w:rsidP="007A29EA">
            <w:pPr>
              <w:pStyle w:val="TAC"/>
              <w:rPr>
                <w:lang w:eastAsia="en-US"/>
              </w:rPr>
            </w:pPr>
            <w:r w:rsidRPr="008B58AB">
              <w:rPr>
                <w:lang w:eastAsia="en-US"/>
              </w:rPr>
              <w:t>4</w:t>
            </w:r>
          </w:p>
        </w:tc>
      </w:tr>
      <w:tr w:rsidR="00EF2B2D" w:rsidRPr="008B58AB" w14:paraId="3376A361"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FC4E445" w14:textId="77777777" w:rsidR="00EF2B2D" w:rsidRPr="008B58AB" w:rsidRDefault="00EF2B2D" w:rsidP="007A29EA">
            <w:pPr>
              <w:pStyle w:val="TAC"/>
              <w:rPr>
                <w:lang w:eastAsia="en-US"/>
              </w:rPr>
            </w:pPr>
            <w:r w:rsidRPr="008B58AB">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14:paraId="4F760A26" w14:textId="77777777"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7E7040E6" w14:textId="77777777" w:rsidR="00EF2B2D" w:rsidRPr="008B58AB" w:rsidRDefault="00EF2B2D" w:rsidP="007A29EA">
            <w:pPr>
              <w:pStyle w:val="TAC"/>
              <w:rPr>
                <w:lang w:eastAsia="en-US"/>
              </w:rPr>
            </w:pPr>
            <w:r w:rsidRPr="008B58AB">
              <w:rPr>
                <w:lang w:eastAsia="en-US"/>
              </w:rPr>
              <w:t>5</w:t>
            </w:r>
          </w:p>
        </w:tc>
      </w:tr>
      <w:tr w:rsidR="00EF2B2D" w:rsidRPr="008B58AB" w14:paraId="69D6DDEA"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69668266" w14:textId="77777777" w:rsidR="00EF2B2D" w:rsidRPr="008B58AB" w:rsidRDefault="00EF2B2D" w:rsidP="007A29EA">
            <w:pPr>
              <w:pStyle w:val="TAC"/>
              <w:rPr>
                <w:lang w:eastAsia="en-US"/>
              </w:rPr>
            </w:pPr>
            <w:r w:rsidRPr="008B58AB">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14:paraId="1CA56BCF" w14:textId="77777777"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14:paraId="11259521" w14:textId="77777777" w:rsidR="00EF2B2D" w:rsidRPr="008B58AB" w:rsidRDefault="00EF2B2D" w:rsidP="007A29EA">
            <w:pPr>
              <w:pStyle w:val="TAC"/>
              <w:rPr>
                <w:lang w:eastAsia="en-US"/>
              </w:rPr>
            </w:pPr>
            <w:r w:rsidRPr="008B58AB">
              <w:rPr>
                <w:lang w:eastAsia="en-US"/>
              </w:rPr>
              <w:t>6</w:t>
            </w:r>
          </w:p>
        </w:tc>
      </w:tr>
      <w:tr w:rsidR="00EF2B2D" w:rsidRPr="008B58AB" w14:paraId="3F934916"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730C4C6C" w14:textId="77777777" w:rsidR="00EF2B2D" w:rsidRPr="008B58AB" w:rsidRDefault="00EF2B2D" w:rsidP="007A29EA">
            <w:pPr>
              <w:pStyle w:val="TAC"/>
              <w:rPr>
                <w:lang w:eastAsia="en-US"/>
              </w:rPr>
            </w:pPr>
            <w:r w:rsidRPr="008B58AB">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14:paraId="39DCB316" w14:textId="77777777"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62CF238A" w14:textId="77777777" w:rsidR="00EF2B2D" w:rsidRPr="008B58AB" w:rsidRDefault="00EF2B2D" w:rsidP="007A29EA">
            <w:pPr>
              <w:pStyle w:val="TAC"/>
              <w:rPr>
                <w:lang w:eastAsia="en-US"/>
              </w:rPr>
            </w:pPr>
            <w:r w:rsidRPr="008B58AB">
              <w:rPr>
                <w:lang w:eastAsia="en-US"/>
              </w:rPr>
              <w:t>1</w:t>
            </w:r>
          </w:p>
        </w:tc>
      </w:tr>
      <w:tr w:rsidR="00EF2B2D" w:rsidRPr="008B58AB" w14:paraId="785279DF"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1067B6AC" w14:textId="77777777" w:rsidR="00EF2B2D" w:rsidRPr="008B58AB" w:rsidRDefault="00EF2B2D" w:rsidP="007A29EA">
            <w:pPr>
              <w:pStyle w:val="TAC"/>
              <w:rPr>
                <w:lang w:eastAsia="en-US"/>
              </w:rPr>
            </w:pPr>
            <w:r w:rsidRPr="008B58AB">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14:paraId="75D7AA9D" w14:textId="77777777"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6DB949D6" w14:textId="77777777" w:rsidR="00EF2B2D" w:rsidRPr="008B58AB" w:rsidRDefault="00EF2B2D" w:rsidP="007A29EA">
            <w:pPr>
              <w:pStyle w:val="TAC"/>
              <w:rPr>
                <w:lang w:eastAsia="en-US"/>
              </w:rPr>
            </w:pPr>
            <w:r w:rsidRPr="008B58AB">
              <w:rPr>
                <w:lang w:eastAsia="en-US"/>
              </w:rPr>
              <w:t>2</w:t>
            </w:r>
          </w:p>
        </w:tc>
      </w:tr>
      <w:tr w:rsidR="00EF2B2D" w:rsidRPr="008B58AB" w14:paraId="03893758"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0F1A45D8" w14:textId="77777777" w:rsidR="00EF2B2D" w:rsidRPr="008B58AB" w:rsidRDefault="00EF2B2D" w:rsidP="007A29EA">
            <w:pPr>
              <w:pStyle w:val="TAC"/>
              <w:rPr>
                <w:lang w:eastAsia="en-US"/>
              </w:rPr>
            </w:pPr>
            <w:r w:rsidRPr="008B58AB">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14:paraId="7DF61D3F" w14:textId="77777777"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65CCF96A" w14:textId="77777777" w:rsidR="00EF2B2D" w:rsidRPr="008B58AB" w:rsidRDefault="00EF2B2D" w:rsidP="007A29EA">
            <w:pPr>
              <w:pStyle w:val="TAC"/>
              <w:rPr>
                <w:lang w:eastAsia="en-US"/>
              </w:rPr>
            </w:pPr>
            <w:r w:rsidRPr="008B58AB">
              <w:rPr>
                <w:lang w:eastAsia="en-US"/>
              </w:rPr>
              <w:t>3</w:t>
            </w:r>
          </w:p>
        </w:tc>
      </w:tr>
      <w:tr w:rsidR="00EF2B2D" w:rsidRPr="008B58AB" w14:paraId="7813B4E0"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421CEAA8" w14:textId="77777777" w:rsidR="00EF2B2D" w:rsidRPr="008B58AB" w:rsidRDefault="00EF2B2D" w:rsidP="007A29EA">
            <w:pPr>
              <w:pStyle w:val="TAC"/>
              <w:rPr>
                <w:lang w:eastAsia="en-US"/>
              </w:rPr>
            </w:pPr>
            <w:r w:rsidRPr="008B58AB">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14:paraId="6A631801" w14:textId="77777777"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769CCA8F" w14:textId="77777777" w:rsidR="00EF2B2D" w:rsidRPr="008B58AB" w:rsidRDefault="00EF2B2D" w:rsidP="007A29EA">
            <w:pPr>
              <w:pStyle w:val="TAC"/>
              <w:rPr>
                <w:lang w:eastAsia="en-US"/>
              </w:rPr>
            </w:pPr>
            <w:r w:rsidRPr="008B58AB">
              <w:rPr>
                <w:lang w:eastAsia="en-US"/>
              </w:rPr>
              <w:t>4</w:t>
            </w:r>
          </w:p>
        </w:tc>
      </w:tr>
      <w:tr w:rsidR="00EF2B2D" w:rsidRPr="008B58AB" w14:paraId="66816F51"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270EE8FE" w14:textId="77777777" w:rsidR="00EF2B2D" w:rsidRPr="008B58AB" w:rsidRDefault="00EF2B2D" w:rsidP="007A29EA">
            <w:pPr>
              <w:pStyle w:val="TAC"/>
              <w:rPr>
                <w:lang w:eastAsia="en-US"/>
              </w:rPr>
            </w:pPr>
            <w:r w:rsidRPr="008B58AB">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14:paraId="020D163E" w14:textId="77777777"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4B1B0451" w14:textId="77777777" w:rsidR="00EF2B2D" w:rsidRPr="008B58AB" w:rsidRDefault="00EF2B2D" w:rsidP="007A29EA">
            <w:pPr>
              <w:pStyle w:val="TAC"/>
              <w:rPr>
                <w:lang w:eastAsia="en-US"/>
              </w:rPr>
            </w:pPr>
            <w:r w:rsidRPr="008B58AB">
              <w:rPr>
                <w:lang w:eastAsia="en-US"/>
              </w:rPr>
              <w:t>5</w:t>
            </w:r>
          </w:p>
        </w:tc>
      </w:tr>
      <w:tr w:rsidR="00EF2B2D" w:rsidRPr="008B58AB" w14:paraId="574271DE"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0E9869BE" w14:textId="77777777" w:rsidR="00EF2B2D" w:rsidRPr="008B58AB" w:rsidRDefault="00EF2B2D" w:rsidP="007A29EA">
            <w:pPr>
              <w:pStyle w:val="TAC"/>
              <w:rPr>
                <w:lang w:eastAsia="en-US"/>
              </w:rPr>
            </w:pPr>
            <w:r w:rsidRPr="008B58AB">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14:paraId="081D6668" w14:textId="77777777"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14:paraId="6AEE6916" w14:textId="77777777" w:rsidR="00EF2B2D" w:rsidRPr="008B58AB" w:rsidRDefault="00EF2B2D" w:rsidP="007A29EA">
            <w:pPr>
              <w:pStyle w:val="TAC"/>
              <w:rPr>
                <w:lang w:eastAsia="en-US"/>
              </w:rPr>
            </w:pPr>
            <w:r w:rsidRPr="008B58AB">
              <w:rPr>
                <w:lang w:eastAsia="en-US"/>
              </w:rPr>
              <w:t>6</w:t>
            </w:r>
          </w:p>
        </w:tc>
      </w:tr>
      <w:tr w:rsidR="00EF2B2D" w:rsidRPr="008B58AB" w14:paraId="440568D7" w14:textId="77777777"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14:paraId="2B173BAC" w14:textId="77777777" w:rsidR="00EF2B2D" w:rsidRPr="008B58AB" w:rsidRDefault="00EF2B2D" w:rsidP="007A29EA">
            <w:pPr>
              <w:pStyle w:val="TAC"/>
              <w:rPr>
                <w:lang w:eastAsia="en-US"/>
              </w:rPr>
            </w:pPr>
            <w:r w:rsidRPr="008B58AB">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14:paraId="35591026" w14:textId="77777777" w:rsidR="00EF2B2D" w:rsidRPr="008B58AB" w:rsidRDefault="00EF2B2D" w:rsidP="007A29EA">
            <w:pPr>
              <w:pStyle w:val="TAC"/>
              <w:rPr>
                <w:lang w:eastAsia="en-US"/>
              </w:rPr>
            </w:pPr>
            <w:r w:rsidRPr="008B58AB">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14:paraId="34CD5367" w14:textId="77777777" w:rsidR="00EF2B2D" w:rsidRPr="008B58AB" w:rsidRDefault="00EF2B2D" w:rsidP="007A29EA">
            <w:pPr>
              <w:pStyle w:val="TAC"/>
              <w:rPr>
                <w:lang w:eastAsia="en-US"/>
              </w:rPr>
            </w:pPr>
            <w:r w:rsidRPr="008B58AB">
              <w:rPr>
                <w:lang w:eastAsia="en-US"/>
              </w:rPr>
              <w:t>reserved</w:t>
            </w:r>
          </w:p>
        </w:tc>
      </w:tr>
    </w:tbl>
    <w:p w14:paraId="1E93D274" w14:textId="77777777" w:rsidR="00EF2B2D" w:rsidRPr="008B58AB" w:rsidRDefault="00EF2B2D">
      <w:pPr>
        <w:rPr>
          <w:rFonts w:eastAsia="SimSun"/>
          <w:lang w:eastAsia="zh-CN"/>
        </w:rPr>
      </w:pPr>
    </w:p>
    <w:sectPr w:rsidR="00EF2B2D" w:rsidRPr="008B58AB" w:rsidSect="00C54463">
      <w:headerReference w:type="default" r:id="rId1117"/>
      <w:footerReference w:type="default" r:id="rId1118"/>
      <w:footnotePr>
        <w:numRestart w:val="eachSect"/>
      </w:footnotePr>
      <w:pgSz w:w="11907" w:h="16840" w:code="9"/>
      <w:pgMar w:top="1416" w:right="1133" w:bottom="1133" w:left="1133" w:header="850" w:footer="340" w:gutter="0"/>
      <w:pgNumType w:start="376"/>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0B158C" w14:textId="77777777" w:rsidR="008A7596" w:rsidRDefault="008A7596">
      <w:r>
        <w:separator/>
      </w:r>
    </w:p>
  </w:endnote>
  <w:endnote w:type="continuationSeparator" w:id="0">
    <w:p w14:paraId="1C445D92" w14:textId="77777777" w:rsidR="008A7596" w:rsidRDefault="008A7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9A432" w14:textId="77777777" w:rsidR="00C54463" w:rsidRDefault="00C54463">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749EDD" w14:textId="77777777" w:rsidR="008A7596" w:rsidRDefault="008A7596">
      <w:r>
        <w:separator/>
      </w:r>
    </w:p>
  </w:footnote>
  <w:footnote w:type="continuationSeparator" w:id="0">
    <w:p w14:paraId="3E85185C" w14:textId="77777777" w:rsidR="008A7596" w:rsidRDefault="008A759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5C41F" w14:textId="130E6C01" w:rsidR="00C54463" w:rsidRPr="00426289" w:rsidRDefault="00C54463" w:rsidP="00426289">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1"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6"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8"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9"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9"/>
  </w:num>
  <w:num w:numId="3">
    <w:abstractNumId w:val="244"/>
  </w:num>
  <w:num w:numId="4">
    <w:abstractNumId w:val="152"/>
  </w:num>
  <w:num w:numId="5">
    <w:abstractNumId w:val="136"/>
  </w:num>
  <w:num w:numId="6">
    <w:abstractNumId w:val="22"/>
  </w:num>
  <w:num w:numId="7">
    <w:abstractNumId w:val="228"/>
  </w:num>
  <w:num w:numId="8">
    <w:abstractNumId w:val="128"/>
  </w:num>
  <w:num w:numId="9">
    <w:abstractNumId w:val="167"/>
  </w:num>
  <w:num w:numId="10">
    <w:abstractNumId w:val="215"/>
  </w:num>
  <w:num w:numId="11">
    <w:abstractNumId w:val="241"/>
  </w:num>
  <w:num w:numId="12">
    <w:abstractNumId w:val="137"/>
  </w:num>
  <w:num w:numId="13">
    <w:abstractNumId w:val="36"/>
  </w:num>
  <w:num w:numId="14">
    <w:abstractNumId w:val="155"/>
  </w:num>
  <w:num w:numId="15">
    <w:abstractNumId w:val="219"/>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8"/>
  </w:num>
  <w:num w:numId="19">
    <w:abstractNumId w:val="70"/>
  </w:num>
  <w:num w:numId="20">
    <w:abstractNumId w:val="129"/>
  </w:num>
  <w:num w:numId="21">
    <w:abstractNumId w:val="55"/>
  </w:num>
  <w:num w:numId="22">
    <w:abstractNumId w:val="37"/>
  </w:num>
  <w:num w:numId="23">
    <w:abstractNumId w:val="107"/>
  </w:num>
  <w:num w:numId="24">
    <w:abstractNumId w:val="119"/>
  </w:num>
  <w:num w:numId="25">
    <w:abstractNumId w:val="243"/>
  </w:num>
  <w:num w:numId="26">
    <w:abstractNumId w:val="104"/>
  </w:num>
  <w:num w:numId="27">
    <w:abstractNumId w:val="162"/>
  </w:num>
  <w:num w:numId="28">
    <w:abstractNumId w:val="51"/>
  </w:num>
  <w:num w:numId="29">
    <w:abstractNumId w:val="189"/>
  </w:num>
  <w:num w:numId="30">
    <w:abstractNumId w:val="209"/>
  </w:num>
  <w:num w:numId="31">
    <w:abstractNumId w:val="123"/>
  </w:num>
  <w:num w:numId="32">
    <w:abstractNumId w:val="120"/>
  </w:num>
  <w:num w:numId="33">
    <w:abstractNumId w:val="52"/>
  </w:num>
  <w:num w:numId="34">
    <w:abstractNumId w:val="131"/>
  </w:num>
  <w:num w:numId="35">
    <w:abstractNumId w:val="117"/>
  </w:num>
  <w:num w:numId="36">
    <w:abstractNumId w:val="195"/>
  </w:num>
  <w:num w:numId="37">
    <w:abstractNumId w:val="133"/>
  </w:num>
  <w:num w:numId="38">
    <w:abstractNumId w:val="49"/>
  </w:num>
  <w:num w:numId="39">
    <w:abstractNumId w:val="11"/>
  </w:num>
  <w:num w:numId="40">
    <w:abstractNumId w:val="125"/>
  </w:num>
  <w:num w:numId="41">
    <w:abstractNumId w:val="26"/>
  </w:num>
  <w:num w:numId="42">
    <w:abstractNumId w:val="187"/>
  </w:num>
  <w:num w:numId="43">
    <w:abstractNumId w:val="53"/>
  </w:num>
  <w:num w:numId="44">
    <w:abstractNumId w:val="101"/>
  </w:num>
  <w:num w:numId="45">
    <w:abstractNumId w:val="143"/>
  </w:num>
  <w:num w:numId="46">
    <w:abstractNumId w:val="157"/>
  </w:num>
  <w:num w:numId="47">
    <w:abstractNumId w:val="69"/>
  </w:num>
  <w:num w:numId="48">
    <w:abstractNumId w:val="44"/>
  </w:num>
  <w:num w:numId="49">
    <w:abstractNumId w:val="201"/>
  </w:num>
  <w:num w:numId="50">
    <w:abstractNumId w:val="20"/>
  </w:num>
  <w:num w:numId="51">
    <w:abstractNumId w:val="196"/>
  </w:num>
  <w:num w:numId="52">
    <w:abstractNumId w:val="227"/>
  </w:num>
  <w:num w:numId="53">
    <w:abstractNumId w:val="110"/>
  </w:num>
  <w:num w:numId="54">
    <w:abstractNumId w:val="112"/>
  </w:num>
  <w:num w:numId="55">
    <w:abstractNumId w:val="9"/>
  </w:num>
  <w:num w:numId="56">
    <w:abstractNumId w:val="45"/>
  </w:num>
  <w:num w:numId="57">
    <w:abstractNumId w:val="225"/>
  </w:num>
  <w:num w:numId="58">
    <w:abstractNumId w:val="28"/>
  </w:num>
  <w:num w:numId="59">
    <w:abstractNumId w:val="118"/>
  </w:num>
  <w:num w:numId="60">
    <w:abstractNumId w:val="238"/>
  </w:num>
  <w:num w:numId="61">
    <w:abstractNumId w:val="106"/>
  </w:num>
  <w:num w:numId="62">
    <w:abstractNumId w:val="172"/>
  </w:num>
  <w:num w:numId="63">
    <w:abstractNumId w:val="207"/>
  </w:num>
  <w:num w:numId="64">
    <w:abstractNumId w:val="66"/>
  </w:num>
  <w:num w:numId="65">
    <w:abstractNumId w:val="73"/>
  </w:num>
  <w:num w:numId="66">
    <w:abstractNumId w:val="220"/>
  </w:num>
  <w:num w:numId="67">
    <w:abstractNumId w:val="170"/>
  </w:num>
  <w:num w:numId="68">
    <w:abstractNumId w:val="211"/>
  </w:num>
  <w:num w:numId="69">
    <w:abstractNumId w:val="65"/>
  </w:num>
  <w:num w:numId="70">
    <w:abstractNumId w:val="57"/>
  </w:num>
  <w:num w:numId="71">
    <w:abstractNumId w:val="176"/>
  </w:num>
  <w:num w:numId="72">
    <w:abstractNumId w:val="230"/>
  </w:num>
  <w:num w:numId="73">
    <w:abstractNumId w:val="62"/>
  </w:num>
  <w:num w:numId="74">
    <w:abstractNumId w:val="56"/>
  </w:num>
  <w:num w:numId="75">
    <w:abstractNumId w:val="200"/>
  </w:num>
  <w:num w:numId="76">
    <w:abstractNumId w:val="95"/>
  </w:num>
  <w:num w:numId="77">
    <w:abstractNumId w:val="139"/>
  </w:num>
  <w:num w:numId="78">
    <w:abstractNumId w:val="214"/>
  </w:num>
  <w:num w:numId="79">
    <w:abstractNumId w:val="99"/>
  </w:num>
  <w:num w:numId="80">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37"/>
  </w:num>
  <w:num w:numId="83">
    <w:abstractNumId w:val="113"/>
  </w:num>
  <w:num w:numId="84">
    <w:abstractNumId w:val="179"/>
  </w:num>
  <w:num w:numId="85">
    <w:abstractNumId w:val="80"/>
  </w:num>
  <w:num w:numId="86">
    <w:abstractNumId w:val="175"/>
  </w:num>
  <w:num w:numId="87">
    <w:abstractNumId w:val="17"/>
  </w:num>
  <w:num w:numId="88">
    <w:abstractNumId w:val="182"/>
  </w:num>
  <w:num w:numId="89">
    <w:abstractNumId w:val="236"/>
  </w:num>
  <w:num w:numId="90">
    <w:abstractNumId w:val="43"/>
  </w:num>
  <w:num w:numId="91">
    <w:abstractNumId w:val="246"/>
  </w:num>
  <w:num w:numId="92">
    <w:abstractNumId w:val="12"/>
  </w:num>
  <w:num w:numId="93">
    <w:abstractNumId w:val="140"/>
  </w:num>
  <w:num w:numId="94">
    <w:abstractNumId w:val="76"/>
  </w:num>
  <w:num w:numId="95">
    <w:abstractNumId w:val="138"/>
  </w:num>
  <w:num w:numId="96">
    <w:abstractNumId w:val="109"/>
  </w:num>
  <w:num w:numId="97">
    <w:abstractNumId w:val="14"/>
  </w:num>
  <w:num w:numId="98">
    <w:abstractNumId w:val="173"/>
  </w:num>
  <w:num w:numId="99">
    <w:abstractNumId w:val="15"/>
  </w:num>
  <w:num w:numId="100">
    <w:abstractNumId w:val="163"/>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202"/>
  </w:num>
  <w:num w:numId="105">
    <w:abstractNumId w:val="13"/>
  </w:num>
  <w:num w:numId="106">
    <w:abstractNumId w:val="231"/>
  </w:num>
  <w:num w:numId="107">
    <w:abstractNumId w:val="97"/>
  </w:num>
  <w:num w:numId="108">
    <w:abstractNumId w:val="204"/>
  </w:num>
  <w:num w:numId="109">
    <w:abstractNumId w:val="168"/>
  </w:num>
  <w:num w:numId="110">
    <w:abstractNumId w:val="33"/>
  </w:num>
  <w:num w:numId="111">
    <w:abstractNumId w:val="96"/>
  </w:num>
  <w:num w:numId="112">
    <w:abstractNumId w:val="8"/>
  </w:num>
  <w:num w:numId="113">
    <w:abstractNumId w:val="90"/>
  </w:num>
  <w:num w:numId="114">
    <w:abstractNumId w:val="192"/>
  </w:num>
  <w:num w:numId="115">
    <w:abstractNumId w:val="206"/>
  </w:num>
  <w:num w:numId="116">
    <w:abstractNumId w:val="221"/>
  </w:num>
  <w:num w:numId="117">
    <w:abstractNumId w:val="212"/>
  </w:num>
  <w:num w:numId="118">
    <w:abstractNumId w:val="35"/>
  </w:num>
  <w:num w:numId="119">
    <w:abstractNumId w:val="102"/>
  </w:num>
  <w:num w:numId="120">
    <w:abstractNumId w:val="82"/>
  </w:num>
  <w:num w:numId="121">
    <w:abstractNumId w:val="58"/>
  </w:num>
  <w:num w:numId="122">
    <w:abstractNumId w:val="32"/>
  </w:num>
  <w:num w:numId="123">
    <w:abstractNumId w:val="84"/>
  </w:num>
  <w:num w:numId="124">
    <w:abstractNumId w:val="75"/>
  </w:num>
  <w:num w:numId="125">
    <w:abstractNumId w:val="147"/>
  </w:num>
  <w:num w:numId="126">
    <w:abstractNumId w:val="83"/>
  </w:num>
  <w:num w:numId="127">
    <w:abstractNumId w:val="29"/>
  </w:num>
  <w:num w:numId="128">
    <w:abstractNumId w:val="161"/>
  </w:num>
  <w:num w:numId="129">
    <w:abstractNumId w:val="186"/>
  </w:num>
  <w:num w:numId="130">
    <w:abstractNumId w:val="203"/>
  </w:num>
  <w:num w:numId="131">
    <w:abstractNumId w:val="223"/>
  </w:num>
  <w:num w:numId="132">
    <w:abstractNumId w:val="226"/>
  </w:num>
  <w:num w:numId="133">
    <w:abstractNumId w:val="60"/>
  </w:num>
  <w:num w:numId="134">
    <w:abstractNumId w:val="68"/>
  </w:num>
  <w:num w:numId="135">
    <w:abstractNumId w:val="94"/>
  </w:num>
  <w:num w:numId="136">
    <w:abstractNumId w:val="208"/>
  </w:num>
  <w:num w:numId="137">
    <w:abstractNumId w:val="47"/>
  </w:num>
  <w:num w:numId="138">
    <w:abstractNumId w:val="74"/>
  </w:num>
  <w:num w:numId="139">
    <w:abstractNumId w:val="229"/>
  </w:num>
  <w:num w:numId="140">
    <w:abstractNumId w:val="71"/>
  </w:num>
  <w:num w:numId="141">
    <w:abstractNumId w:val="205"/>
  </w:num>
  <w:num w:numId="142">
    <w:abstractNumId w:val="178"/>
  </w:num>
  <w:num w:numId="143">
    <w:abstractNumId w:val="54"/>
  </w:num>
  <w:num w:numId="144">
    <w:abstractNumId w:val="142"/>
  </w:num>
  <w:num w:numId="145">
    <w:abstractNumId w:val="245"/>
  </w:num>
  <w:num w:numId="146">
    <w:abstractNumId w:val="240"/>
  </w:num>
  <w:num w:numId="147">
    <w:abstractNumId w:val="122"/>
  </w:num>
  <w:num w:numId="148">
    <w:abstractNumId w:val="61"/>
  </w:num>
  <w:num w:numId="149">
    <w:abstractNumId w:val="141"/>
  </w:num>
  <w:num w:numId="150">
    <w:abstractNumId w:val="166"/>
  </w:num>
  <w:num w:numId="151">
    <w:abstractNumId w:val="197"/>
  </w:num>
  <w:num w:numId="152">
    <w:abstractNumId w:val="108"/>
  </w:num>
  <w:num w:numId="153">
    <w:abstractNumId w:val="222"/>
  </w:num>
  <w:num w:numId="154">
    <w:abstractNumId w:val="183"/>
  </w:num>
  <w:num w:numId="155">
    <w:abstractNumId w:val="24"/>
  </w:num>
  <w:num w:numId="156">
    <w:abstractNumId w:val="199"/>
  </w:num>
  <w:num w:numId="157">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3"/>
  </w:num>
  <w:num w:numId="160">
    <w:abstractNumId w:val="18"/>
  </w:num>
  <w:num w:numId="161">
    <w:abstractNumId w:val="210"/>
  </w:num>
  <w:num w:numId="162">
    <w:abstractNumId w:val="92"/>
  </w:num>
  <w:num w:numId="163">
    <w:abstractNumId w:val="64"/>
  </w:num>
  <w:num w:numId="164">
    <w:abstractNumId w:val="31"/>
  </w:num>
  <w:num w:numId="165">
    <w:abstractNumId w:val="191"/>
  </w:num>
  <w:num w:numId="166">
    <w:abstractNumId w:val="156"/>
  </w:num>
  <w:num w:numId="167">
    <w:abstractNumId w:val="237"/>
  </w:num>
  <w:num w:numId="168">
    <w:abstractNumId w:val="124"/>
  </w:num>
  <w:num w:numId="169">
    <w:abstractNumId w:val="158"/>
  </w:num>
  <w:num w:numId="170">
    <w:abstractNumId w:val="185"/>
  </w:num>
  <w:num w:numId="171">
    <w:abstractNumId w:val="193"/>
  </w:num>
  <w:num w:numId="172">
    <w:abstractNumId w:val="146"/>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8"/>
    <w:lvlOverride w:ilvl="0">
      <w:startOverride w:val="1"/>
    </w:lvlOverride>
  </w:num>
  <w:num w:numId="17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6"/>
  </w:num>
  <w:num w:numId="184">
    <w:abstractNumId w:val="115"/>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num>
  <w:num w:numId="192">
    <w:abstractNumId w:val="174"/>
  </w:num>
  <w:num w:numId="193">
    <w:abstractNumId w:val="89"/>
  </w:num>
  <w:num w:numId="194">
    <w:abstractNumId w:val="42"/>
  </w:num>
  <w:num w:numId="195">
    <w:abstractNumId w:val="154"/>
  </w:num>
  <w:num w:numId="196">
    <w:abstractNumId w:val="114"/>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32"/>
  </w:num>
  <w:num w:numId="204">
    <w:abstractNumId w:val="177"/>
  </w:num>
  <w:num w:numId="205">
    <w:abstractNumId w:val="81"/>
  </w:num>
  <w:num w:numId="206">
    <w:abstractNumId w:val="151"/>
  </w:num>
  <w:num w:numId="207">
    <w:abstractNumId w:val="153"/>
  </w:num>
  <w:num w:numId="208">
    <w:abstractNumId w:val="213"/>
  </w:num>
  <w:num w:numId="209">
    <w:abstractNumId w:val="41"/>
  </w:num>
  <w:num w:numId="210">
    <w:abstractNumId w:val="150"/>
  </w:num>
  <w:num w:numId="211">
    <w:abstractNumId w:val="59"/>
  </w:num>
  <w:num w:numId="212">
    <w:abstractNumId w:val="40"/>
  </w:num>
  <w:num w:numId="213">
    <w:abstractNumId w:val="234"/>
  </w:num>
  <w:num w:numId="214">
    <w:abstractNumId w:val="145"/>
  </w:num>
  <w:num w:numId="215">
    <w:abstractNumId w:val="190"/>
  </w:num>
  <w:num w:numId="216">
    <w:abstractNumId w:val="218"/>
  </w:num>
  <w:num w:numId="217">
    <w:abstractNumId w:val="63"/>
  </w:num>
  <w:num w:numId="218">
    <w:abstractNumId w:val="88"/>
  </w:num>
  <w:num w:numId="219">
    <w:abstractNumId w:val="239"/>
  </w:num>
  <w:num w:numId="220">
    <w:abstractNumId w:val="105"/>
  </w:num>
  <w:num w:numId="221">
    <w:abstractNumId w:val="135"/>
  </w:num>
  <w:num w:numId="222">
    <w:abstractNumId w:val="232"/>
  </w:num>
  <w:num w:numId="223">
    <w:abstractNumId w:val="198"/>
  </w:num>
  <w:num w:numId="224">
    <w:abstractNumId w:val="188"/>
  </w:num>
  <w:num w:numId="225">
    <w:abstractNumId w:val="194"/>
  </w:num>
  <w:num w:numId="226">
    <w:abstractNumId w:val="130"/>
  </w:num>
  <w:num w:numId="227">
    <w:abstractNumId w:val="21"/>
  </w:num>
  <w:num w:numId="228">
    <w:abstractNumId w:val="10"/>
  </w:num>
  <w:num w:numId="229">
    <w:abstractNumId w:val="67"/>
  </w:num>
  <w:num w:numId="230">
    <w:abstractNumId w:val="72"/>
  </w:num>
  <w:num w:numId="231">
    <w:abstractNumId w:val="14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71"/>
  </w:num>
  <w:num w:numId="240">
    <w:abstractNumId w:val="164"/>
  </w:num>
  <w:num w:numId="241">
    <w:abstractNumId w:val="34"/>
  </w:num>
  <w:num w:numId="242">
    <w:abstractNumId w:val="38"/>
  </w:num>
  <w:num w:numId="243">
    <w:abstractNumId w:val="224"/>
  </w:num>
  <w:num w:numId="244">
    <w:abstractNumId w:val="78"/>
  </w:num>
  <w:num w:numId="245">
    <w:abstractNumId w:val="25"/>
  </w:num>
  <w:num w:numId="246">
    <w:abstractNumId w:val="181"/>
  </w:num>
  <w:num w:numId="247">
    <w:abstractNumId w:val="144"/>
  </w:num>
  <w:num w:numId="248">
    <w:abstractNumId w:val="127"/>
  </w:num>
  <w:num w:numId="249">
    <w:abstractNumId w:val="165"/>
  </w:num>
  <w:num w:numId="250">
    <w:abstractNumId w:val="100"/>
  </w:num>
  <w:num w:numId="251">
    <w:abstractNumId w:val="184"/>
  </w:num>
  <w:num w:numId="252">
    <w:abstractNumId w:val="93"/>
  </w:num>
  <w:num w:numId="253">
    <w:abstractNumId w:val="87"/>
  </w:num>
  <w:num w:numId="254">
    <w:abstractNumId w:val="242"/>
  </w:num>
  <w:num w:numId="255">
    <w:abstractNumId w:val="217"/>
  </w:num>
  <w:num w:numId="256">
    <w:abstractNumId w:val="159"/>
  </w:num>
  <w:num w:numId="257">
    <w:abstractNumId w:val="235"/>
  </w:num>
  <w:num w:numId="258">
    <w:abstractNumId w:val="216"/>
  </w:num>
  <w:num w:numId="259">
    <w:abstractNumId w:val="121"/>
  </w:num>
  <w:num w:numId="260">
    <w:abstractNumId w:val="46"/>
  </w:num>
  <w:num w:numId="261">
    <w:abstractNumId w:val="39"/>
  </w:num>
  <w:num w:numId="262">
    <w:abstractNumId w:val="111"/>
  </w:num>
  <w:num w:numId="263">
    <w:abstractNumId w:val="91"/>
  </w:num>
  <w:num w:numId="264">
    <w:abstractNumId w:val="103"/>
  </w:num>
  <w:num w:numId="265">
    <w:abstractNumId w:val="77"/>
  </w:num>
  <w:num w:numId="266">
    <w:abstractNumId w:val="169"/>
  </w:num>
  <w:num w:numId="267">
    <w:abstractNumId w:val="116"/>
  </w:num>
  <w:numIdMacAtCleanup w:val="25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b">
    <w15:presenceInfo w15:providerId="None" w15:userId="MO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200D6"/>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F9B"/>
    <w:rsid w:val="000712E0"/>
    <w:rsid w:val="000728D7"/>
    <w:rsid w:val="0007355A"/>
    <w:rsid w:val="00077B48"/>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65AB"/>
    <w:rsid w:val="000C62F0"/>
    <w:rsid w:val="000D283F"/>
    <w:rsid w:val="000D505F"/>
    <w:rsid w:val="000D5AC1"/>
    <w:rsid w:val="000D5E5C"/>
    <w:rsid w:val="000D6A4F"/>
    <w:rsid w:val="000E0BC7"/>
    <w:rsid w:val="000E25AD"/>
    <w:rsid w:val="000E70BC"/>
    <w:rsid w:val="000F11D1"/>
    <w:rsid w:val="000F7BB6"/>
    <w:rsid w:val="00100511"/>
    <w:rsid w:val="00100EB4"/>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310B"/>
    <w:rsid w:val="0017663A"/>
    <w:rsid w:val="00180424"/>
    <w:rsid w:val="00190F21"/>
    <w:rsid w:val="001938D3"/>
    <w:rsid w:val="00194344"/>
    <w:rsid w:val="001A0AEE"/>
    <w:rsid w:val="001A2578"/>
    <w:rsid w:val="001A7964"/>
    <w:rsid w:val="001B31D1"/>
    <w:rsid w:val="001B387E"/>
    <w:rsid w:val="001C1159"/>
    <w:rsid w:val="001C2208"/>
    <w:rsid w:val="001C5659"/>
    <w:rsid w:val="001C6E82"/>
    <w:rsid w:val="001D2F41"/>
    <w:rsid w:val="001D6D52"/>
    <w:rsid w:val="001E1F2A"/>
    <w:rsid w:val="001E28C8"/>
    <w:rsid w:val="001E35E5"/>
    <w:rsid w:val="001F093E"/>
    <w:rsid w:val="001F2804"/>
    <w:rsid w:val="001F3790"/>
    <w:rsid w:val="001F623D"/>
    <w:rsid w:val="001F7EA1"/>
    <w:rsid w:val="00200F49"/>
    <w:rsid w:val="00202010"/>
    <w:rsid w:val="00202DBD"/>
    <w:rsid w:val="0020346E"/>
    <w:rsid w:val="00204001"/>
    <w:rsid w:val="002049A2"/>
    <w:rsid w:val="0020653F"/>
    <w:rsid w:val="00213131"/>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64C17"/>
    <w:rsid w:val="00273D3A"/>
    <w:rsid w:val="00276669"/>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10DA9"/>
    <w:rsid w:val="00310F9E"/>
    <w:rsid w:val="00324C8F"/>
    <w:rsid w:val="00330B06"/>
    <w:rsid w:val="0033138E"/>
    <w:rsid w:val="003337E4"/>
    <w:rsid w:val="00333B47"/>
    <w:rsid w:val="0033547C"/>
    <w:rsid w:val="00340334"/>
    <w:rsid w:val="00342645"/>
    <w:rsid w:val="00343569"/>
    <w:rsid w:val="00353288"/>
    <w:rsid w:val="00353392"/>
    <w:rsid w:val="00354D58"/>
    <w:rsid w:val="003552F8"/>
    <w:rsid w:val="003665BC"/>
    <w:rsid w:val="0036740E"/>
    <w:rsid w:val="00367C3D"/>
    <w:rsid w:val="00367F1F"/>
    <w:rsid w:val="0037138C"/>
    <w:rsid w:val="00377DBB"/>
    <w:rsid w:val="0038191F"/>
    <w:rsid w:val="003826C8"/>
    <w:rsid w:val="003826D8"/>
    <w:rsid w:val="00387856"/>
    <w:rsid w:val="003910CF"/>
    <w:rsid w:val="00391C57"/>
    <w:rsid w:val="003923E6"/>
    <w:rsid w:val="00392496"/>
    <w:rsid w:val="003951AF"/>
    <w:rsid w:val="0039609E"/>
    <w:rsid w:val="003A144F"/>
    <w:rsid w:val="003A1EB2"/>
    <w:rsid w:val="003B10FB"/>
    <w:rsid w:val="003B1316"/>
    <w:rsid w:val="003B3066"/>
    <w:rsid w:val="003B6A39"/>
    <w:rsid w:val="003C28CD"/>
    <w:rsid w:val="003C4803"/>
    <w:rsid w:val="003C6EE8"/>
    <w:rsid w:val="003D0E22"/>
    <w:rsid w:val="003D23B7"/>
    <w:rsid w:val="003D6DDB"/>
    <w:rsid w:val="003E33BF"/>
    <w:rsid w:val="003E3537"/>
    <w:rsid w:val="003E4264"/>
    <w:rsid w:val="003F154A"/>
    <w:rsid w:val="003F15BD"/>
    <w:rsid w:val="003F317A"/>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7255"/>
    <w:rsid w:val="00442138"/>
    <w:rsid w:val="00444371"/>
    <w:rsid w:val="00445173"/>
    <w:rsid w:val="00453E02"/>
    <w:rsid w:val="00455A14"/>
    <w:rsid w:val="00461CF5"/>
    <w:rsid w:val="00464883"/>
    <w:rsid w:val="0046740F"/>
    <w:rsid w:val="004703CD"/>
    <w:rsid w:val="00470720"/>
    <w:rsid w:val="004708C1"/>
    <w:rsid w:val="0047622C"/>
    <w:rsid w:val="004820B4"/>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26BAF"/>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A29E2"/>
    <w:rsid w:val="005A4152"/>
    <w:rsid w:val="005A5586"/>
    <w:rsid w:val="005A65C0"/>
    <w:rsid w:val="005A774E"/>
    <w:rsid w:val="005A7AFA"/>
    <w:rsid w:val="005B0B53"/>
    <w:rsid w:val="005B4392"/>
    <w:rsid w:val="005C6C8C"/>
    <w:rsid w:val="005D1EC0"/>
    <w:rsid w:val="005D335F"/>
    <w:rsid w:val="005D40C6"/>
    <w:rsid w:val="005E11AD"/>
    <w:rsid w:val="005E418A"/>
    <w:rsid w:val="005E53DE"/>
    <w:rsid w:val="005E6C79"/>
    <w:rsid w:val="005E7321"/>
    <w:rsid w:val="005F0655"/>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24E1"/>
    <w:rsid w:val="00665D92"/>
    <w:rsid w:val="00666089"/>
    <w:rsid w:val="006660A6"/>
    <w:rsid w:val="00666E7F"/>
    <w:rsid w:val="00667560"/>
    <w:rsid w:val="0066783E"/>
    <w:rsid w:val="00683983"/>
    <w:rsid w:val="0068446C"/>
    <w:rsid w:val="00685BA3"/>
    <w:rsid w:val="00686007"/>
    <w:rsid w:val="00691357"/>
    <w:rsid w:val="0069600E"/>
    <w:rsid w:val="006A0550"/>
    <w:rsid w:val="006A0635"/>
    <w:rsid w:val="006A717F"/>
    <w:rsid w:val="006A7D6A"/>
    <w:rsid w:val="006B0C14"/>
    <w:rsid w:val="006B285B"/>
    <w:rsid w:val="006C1CA4"/>
    <w:rsid w:val="006C58C9"/>
    <w:rsid w:val="006C6EB9"/>
    <w:rsid w:val="006D1EBE"/>
    <w:rsid w:val="006D34DA"/>
    <w:rsid w:val="006D7A77"/>
    <w:rsid w:val="006D7CEE"/>
    <w:rsid w:val="006F2D0B"/>
    <w:rsid w:val="006F760C"/>
    <w:rsid w:val="00701A8B"/>
    <w:rsid w:val="00702207"/>
    <w:rsid w:val="00704709"/>
    <w:rsid w:val="007070E8"/>
    <w:rsid w:val="007120E9"/>
    <w:rsid w:val="007132C9"/>
    <w:rsid w:val="0071339B"/>
    <w:rsid w:val="00715340"/>
    <w:rsid w:val="00722DDB"/>
    <w:rsid w:val="00723A5B"/>
    <w:rsid w:val="00723E6D"/>
    <w:rsid w:val="0072495C"/>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90F6A"/>
    <w:rsid w:val="00891C4B"/>
    <w:rsid w:val="008A0813"/>
    <w:rsid w:val="008A55D0"/>
    <w:rsid w:val="008A7596"/>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D063D"/>
    <w:rsid w:val="008D2DB6"/>
    <w:rsid w:val="008D4D1F"/>
    <w:rsid w:val="008D4F6F"/>
    <w:rsid w:val="008E115C"/>
    <w:rsid w:val="008E1A90"/>
    <w:rsid w:val="008E1AA3"/>
    <w:rsid w:val="008E3373"/>
    <w:rsid w:val="008E7B3D"/>
    <w:rsid w:val="008F098E"/>
    <w:rsid w:val="008F13CF"/>
    <w:rsid w:val="008F2907"/>
    <w:rsid w:val="008F74C6"/>
    <w:rsid w:val="0090191B"/>
    <w:rsid w:val="00902091"/>
    <w:rsid w:val="00902E64"/>
    <w:rsid w:val="009032EE"/>
    <w:rsid w:val="009035A9"/>
    <w:rsid w:val="009134FE"/>
    <w:rsid w:val="00913DCA"/>
    <w:rsid w:val="009178B6"/>
    <w:rsid w:val="009217FB"/>
    <w:rsid w:val="0092306D"/>
    <w:rsid w:val="0092541A"/>
    <w:rsid w:val="0092616E"/>
    <w:rsid w:val="0093274D"/>
    <w:rsid w:val="00940B84"/>
    <w:rsid w:val="00943F22"/>
    <w:rsid w:val="00944A2F"/>
    <w:rsid w:val="009514C0"/>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25C3"/>
    <w:rsid w:val="009C3CCA"/>
    <w:rsid w:val="009C704F"/>
    <w:rsid w:val="009C79EB"/>
    <w:rsid w:val="009D286D"/>
    <w:rsid w:val="009D34BF"/>
    <w:rsid w:val="009E0607"/>
    <w:rsid w:val="009E0F90"/>
    <w:rsid w:val="009F2044"/>
    <w:rsid w:val="009F33E3"/>
    <w:rsid w:val="00A00E01"/>
    <w:rsid w:val="00A010C9"/>
    <w:rsid w:val="00A0669B"/>
    <w:rsid w:val="00A075D1"/>
    <w:rsid w:val="00A113EC"/>
    <w:rsid w:val="00A242D5"/>
    <w:rsid w:val="00A330A7"/>
    <w:rsid w:val="00A35156"/>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4783"/>
    <w:rsid w:val="00AC6AD2"/>
    <w:rsid w:val="00AD024C"/>
    <w:rsid w:val="00AD3C4F"/>
    <w:rsid w:val="00AD5D26"/>
    <w:rsid w:val="00AE0019"/>
    <w:rsid w:val="00AE27F6"/>
    <w:rsid w:val="00AE29E6"/>
    <w:rsid w:val="00AE48AF"/>
    <w:rsid w:val="00AE7A54"/>
    <w:rsid w:val="00AF1A7F"/>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9046C"/>
    <w:rsid w:val="00B91FF8"/>
    <w:rsid w:val="00B97F26"/>
    <w:rsid w:val="00BA38C3"/>
    <w:rsid w:val="00BA415C"/>
    <w:rsid w:val="00BA713E"/>
    <w:rsid w:val="00BA7C73"/>
    <w:rsid w:val="00BB1153"/>
    <w:rsid w:val="00BB331F"/>
    <w:rsid w:val="00BB67AC"/>
    <w:rsid w:val="00BC3DAA"/>
    <w:rsid w:val="00BC422C"/>
    <w:rsid w:val="00BC4C57"/>
    <w:rsid w:val="00BD296A"/>
    <w:rsid w:val="00BD7F63"/>
    <w:rsid w:val="00BE2FB4"/>
    <w:rsid w:val="00BF0735"/>
    <w:rsid w:val="00BF5300"/>
    <w:rsid w:val="00BF5877"/>
    <w:rsid w:val="00C0419D"/>
    <w:rsid w:val="00C04FCF"/>
    <w:rsid w:val="00C0642A"/>
    <w:rsid w:val="00C134F8"/>
    <w:rsid w:val="00C14453"/>
    <w:rsid w:val="00C14BD0"/>
    <w:rsid w:val="00C15EE1"/>
    <w:rsid w:val="00C24206"/>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0C9E"/>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A7A3D"/>
    <w:rsid w:val="00CC5BCE"/>
    <w:rsid w:val="00CC7D35"/>
    <w:rsid w:val="00CD002C"/>
    <w:rsid w:val="00CD15CC"/>
    <w:rsid w:val="00CD57C6"/>
    <w:rsid w:val="00CE2A9B"/>
    <w:rsid w:val="00CE423A"/>
    <w:rsid w:val="00CE681C"/>
    <w:rsid w:val="00CF0687"/>
    <w:rsid w:val="00CF1B12"/>
    <w:rsid w:val="00CF5A72"/>
    <w:rsid w:val="00CF69F6"/>
    <w:rsid w:val="00D04502"/>
    <w:rsid w:val="00D053CD"/>
    <w:rsid w:val="00D060E0"/>
    <w:rsid w:val="00D064F2"/>
    <w:rsid w:val="00D10AC8"/>
    <w:rsid w:val="00D11DEB"/>
    <w:rsid w:val="00D13A2D"/>
    <w:rsid w:val="00D16689"/>
    <w:rsid w:val="00D17734"/>
    <w:rsid w:val="00D20C23"/>
    <w:rsid w:val="00D22CFE"/>
    <w:rsid w:val="00D2453F"/>
    <w:rsid w:val="00D32920"/>
    <w:rsid w:val="00D452E8"/>
    <w:rsid w:val="00D47087"/>
    <w:rsid w:val="00D47369"/>
    <w:rsid w:val="00D47AB9"/>
    <w:rsid w:val="00D52C46"/>
    <w:rsid w:val="00D53056"/>
    <w:rsid w:val="00D5486E"/>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E03FFE"/>
    <w:rsid w:val="00E04E7B"/>
    <w:rsid w:val="00E063DA"/>
    <w:rsid w:val="00E0764C"/>
    <w:rsid w:val="00E103A2"/>
    <w:rsid w:val="00E11768"/>
    <w:rsid w:val="00E12BB5"/>
    <w:rsid w:val="00E152C3"/>
    <w:rsid w:val="00E164D9"/>
    <w:rsid w:val="00E215F9"/>
    <w:rsid w:val="00E2498D"/>
    <w:rsid w:val="00E27031"/>
    <w:rsid w:val="00E271DF"/>
    <w:rsid w:val="00E3478D"/>
    <w:rsid w:val="00E358AF"/>
    <w:rsid w:val="00E35A3F"/>
    <w:rsid w:val="00E36886"/>
    <w:rsid w:val="00E37509"/>
    <w:rsid w:val="00E42D84"/>
    <w:rsid w:val="00E44F43"/>
    <w:rsid w:val="00E522F7"/>
    <w:rsid w:val="00E52617"/>
    <w:rsid w:val="00E54CA6"/>
    <w:rsid w:val="00E55DA0"/>
    <w:rsid w:val="00E57561"/>
    <w:rsid w:val="00E63685"/>
    <w:rsid w:val="00E65866"/>
    <w:rsid w:val="00E65D6D"/>
    <w:rsid w:val="00E75FF0"/>
    <w:rsid w:val="00E817FE"/>
    <w:rsid w:val="00E83347"/>
    <w:rsid w:val="00E9040D"/>
    <w:rsid w:val="00E939A4"/>
    <w:rsid w:val="00E9516E"/>
    <w:rsid w:val="00E968F2"/>
    <w:rsid w:val="00EA1291"/>
    <w:rsid w:val="00EA1797"/>
    <w:rsid w:val="00EA278A"/>
    <w:rsid w:val="00EA3272"/>
    <w:rsid w:val="00EA4607"/>
    <w:rsid w:val="00EA52EE"/>
    <w:rsid w:val="00EB0ACC"/>
    <w:rsid w:val="00EC3D4C"/>
    <w:rsid w:val="00ED0681"/>
    <w:rsid w:val="00EE19B3"/>
    <w:rsid w:val="00EE2E65"/>
    <w:rsid w:val="00EE3804"/>
    <w:rsid w:val="00EE524A"/>
    <w:rsid w:val="00EE5564"/>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7750"/>
    <w:rsid w:val="00FC2953"/>
    <w:rsid w:val="00FC3199"/>
    <w:rsid w:val="00FC4AE5"/>
    <w:rsid w:val="00FC5CE4"/>
    <w:rsid w:val="00FD5E7D"/>
    <w:rsid w:val="00FD7E8B"/>
    <w:rsid w:val="00FE34F8"/>
    <w:rsid w:val="00FE48A8"/>
    <w:rsid w:val="00FE5A47"/>
    <w:rsid w:val="00FE6E29"/>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416B0506"/>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0E9"/>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7120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7120E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7120E9"/>
    <w:pPr>
      <w:spacing w:before="120"/>
      <w:outlineLvl w:val="2"/>
    </w:pPr>
    <w:rPr>
      <w:sz w:val="28"/>
    </w:rPr>
  </w:style>
  <w:style w:type="paragraph" w:styleId="Heading4">
    <w:name w:val="heading 4"/>
    <w:aliases w:val="h4"/>
    <w:basedOn w:val="Heading3"/>
    <w:next w:val="Normal"/>
    <w:link w:val="Heading4Char"/>
    <w:qFormat/>
    <w:rsid w:val="007120E9"/>
    <w:pPr>
      <w:ind w:left="1418" w:hanging="1418"/>
      <w:outlineLvl w:val="3"/>
    </w:pPr>
    <w:rPr>
      <w:sz w:val="24"/>
    </w:rPr>
  </w:style>
  <w:style w:type="paragraph" w:styleId="Heading5">
    <w:name w:val="heading 5"/>
    <w:aliases w:val="h5,Heading5"/>
    <w:basedOn w:val="Heading4"/>
    <w:next w:val="Normal"/>
    <w:link w:val="Heading5Char"/>
    <w:qFormat/>
    <w:rsid w:val="007120E9"/>
    <w:pPr>
      <w:ind w:left="1701" w:hanging="1701"/>
      <w:outlineLvl w:val="4"/>
    </w:pPr>
    <w:rPr>
      <w:sz w:val="22"/>
    </w:rPr>
  </w:style>
  <w:style w:type="paragraph" w:styleId="Heading6">
    <w:name w:val="heading 6"/>
    <w:basedOn w:val="H6"/>
    <w:next w:val="Normal"/>
    <w:link w:val="Heading6Char"/>
    <w:qFormat/>
    <w:rsid w:val="007120E9"/>
    <w:pPr>
      <w:outlineLvl w:val="5"/>
    </w:pPr>
  </w:style>
  <w:style w:type="paragraph" w:styleId="Heading7">
    <w:name w:val="heading 7"/>
    <w:basedOn w:val="H6"/>
    <w:next w:val="Normal"/>
    <w:link w:val="Heading7Char"/>
    <w:qFormat/>
    <w:rsid w:val="007120E9"/>
    <w:pPr>
      <w:outlineLvl w:val="6"/>
    </w:pPr>
  </w:style>
  <w:style w:type="paragraph" w:styleId="Heading8">
    <w:name w:val="heading 8"/>
    <w:basedOn w:val="Heading1"/>
    <w:next w:val="Normal"/>
    <w:link w:val="Heading8Char"/>
    <w:qFormat/>
    <w:rsid w:val="007120E9"/>
    <w:pPr>
      <w:ind w:left="0" w:firstLine="0"/>
      <w:outlineLvl w:val="7"/>
    </w:pPr>
  </w:style>
  <w:style w:type="paragraph" w:styleId="Heading9">
    <w:name w:val="heading 9"/>
    <w:basedOn w:val="Heading8"/>
    <w:next w:val="Normal"/>
    <w:link w:val="Heading9Char"/>
    <w:qFormat/>
    <w:rsid w:val="007120E9"/>
    <w:pPr>
      <w:outlineLvl w:val="8"/>
    </w:pPr>
  </w:style>
  <w:style w:type="character" w:default="1" w:styleId="DefaultParagraphFont">
    <w:name w:val="Default Paragraph Font"/>
    <w:semiHidden/>
    <w:rsid w:val="007120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20E9"/>
  </w:style>
  <w:style w:type="paragraph" w:customStyle="1" w:styleId="H6">
    <w:name w:val="H6"/>
    <w:basedOn w:val="Heading5"/>
    <w:next w:val="Normal"/>
    <w:rsid w:val="007120E9"/>
    <w:pPr>
      <w:ind w:left="1985" w:hanging="1985"/>
      <w:outlineLvl w:val="9"/>
    </w:pPr>
    <w:rPr>
      <w:sz w:val="20"/>
    </w:rPr>
  </w:style>
  <w:style w:type="paragraph" w:styleId="TOC9">
    <w:name w:val="toc 9"/>
    <w:basedOn w:val="TOC8"/>
    <w:rsid w:val="007120E9"/>
    <w:pPr>
      <w:ind w:left="1418" w:hanging="1418"/>
    </w:pPr>
  </w:style>
  <w:style w:type="paragraph" w:styleId="TOC8">
    <w:name w:val="toc 8"/>
    <w:basedOn w:val="TOC1"/>
    <w:rsid w:val="007120E9"/>
    <w:pPr>
      <w:spacing w:before="180"/>
      <w:ind w:left="2693" w:hanging="2693"/>
    </w:pPr>
    <w:rPr>
      <w:b/>
    </w:rPr>
  </w:style>
  <w:style w:type="paragraph" w:styleId="TOC1">
    <w:name w:val="toc 1"/>
    <w:rsid w:val="007120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120E9"/>
    <w:pPr>
      <w:keepLines/>
      <w:tabs>
        <w:tab w:val="center" w:pos="4536"/>
        <w:tab w:val="right" w:pos="9072"/>
      </w:tabs>
    </w:pPr>
    <w:rPr>
      <w:noProof/>
    </w:rPr>
  </w:style>
  <w:style w:type="character" w:customStyle="1" w:styleId="ZGSM">
    <w:name w:val="ZGSM"/>
    <w:rsid w:val="007120E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120E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120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120E9"/>
    <w:pPr>
      <w:ind w:left="1701" w:hanging="1701"/>
    </w:pPr>
  </w:style>
  <w:style w:type="paragraph" w:styleId="TOC4">
    <w:name w:val="toc 4"/>
    <w:basedOn w:val="TOC3"/>
    <w:rsid w:val="007120E9"/>
    <w:pPr>
      <w:ind w:left="1418" w:hanging="1418"/>
    </w:pPr>
  </w:style>
  <w:style w:type="paragraph" w:styleId="TOC3">
    <w:name w:val="toc 3"/>
    <w:basedOn w:val="TOC2"/>
    <w:rsid w:val="007120E9"/>
    <w:pPr>
      <w:ind w:left="1134" w:hanging="1134"/>
    </w:pPr>
  </w:style>
  <w:style w:type="paragraph" w:styleId="TOC2">
    <w:name w:val="toc 2"/>
    <w:basedOn w:val="TOC1"/>
    <w:rsid w:val="007120E9"/>
    <w:pPr>
      <w:keepNext w:val="0"/>
      <w:spacing w:before="0"/>
      <w:ind w:left="851" w:hanging="851"/>
    </w:pPr>
    <w:rPr>
      <w:sz w:val="20"/>
    </w:rPr>
  </w:style>
  <w:style w:type="paragraph" w:styleId="Index1">
    <w:name w:val="index 1"/>
    <w:basedOn w:val="Normal"/>
    <w:semiHidden/>
    <w:rsid w:val="007120E9"/>
    <w:pPr>
      <w:keepLines/>
      <w:spacing w:after="0"/>
    </w:pPr>
  </w:style>
  <w:style w:type="paragraph" w:styleId="Index2">
    <w:name w:val="index 2"/>
    <w:basedOn w:val="Index1"/>
    <w:semiHidden/>
    <w:rsid w:val="007120E9"/>
    <w:pPr>
      <w:ind w:left="284"/>
    </w:pPr>
  </w:style>
  <w:style w:type="paragraph" w:customStyle="1" w:styleId="TT">
    <w:name w:val="TT"/>
    <w:basedOn w:val="Heading1"/>
    <w:next w:val="Normal"/>
    <w:rsid w:val="007120E9"/>
    <w:pPr>
      <w:outlineLvl w:val="9"/>
    </w:pPr>
  </w:style>
  <w:style w:type="paragraph" w:styleId="Footer">
    <w:name w:val="footer"/>
    <w:basedOn w:val="Header"/>
    <w:link w:val="FooterChar"/>
    <w:rsid w:val="007120E9"/>
    <w:pPr>
      <w:jc w:val="center"/>
    </w:pPr>
    <w:rPr>
      <w:i/>
    </w:rPr>
  </w:style>
  <w:style w:type="character" w:styleId="FootnoteReference">
    <w:name w:val="footnote reference"/>
    <w:semiHidden/>
    <w:rsid w:val="007120E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120E9"/>
    <w:pPr>
      <w:keepLines/>
      <w:spacing w:after="0"/>
      <w:ind w:left="454" w:hanging="454"/>
    </w:pPr>
    <w:rPr>
      <w:sz w:val="16"/>
    </w:rPr>
  </w:style>
  <w:style w:type="paragraph" w:customStyle="1" w:styleId="NF">
    <w:name w:val="NF"/>
    <w:basedOn w:val="NO"/>
    <w:rsid w:val="007120E9"/>
    <w:pPr>
      <w:keepNext/>
      <w:spacing w:after="0"/>
    </w:pPr>
    <w:rPr>
      <w:rFonts w:ascii="Arial" w:hAnsi="Arial"/>
      <w:sz w:val="18"/>
    </w:rPr>
  </w:style>
  <w:style w:type="paragraph" w:customStyle="1" w:styleId="NO">
    <w:name w:val="NO"/>
    <w:basedOn w:val="Normal"/>
    <w:rsid w:val="007120E9"/>
    <w:pPr>
      <w:keepLines/>
      <w:ind w:left="1135" w:hanging="851"/>
    </w:pPr>
  </w:style>
  <w:style w:type="paragraph" w:customStyle="1" w:styleId="PL">
    <w:name w:val="PL"/>
    <w:link w:val="PLChar"/>
    <w:rsid w:val="00712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120E9"/>
    <w:pPr>
      <w:jc w:val="right"/>
    </w:pPr>
  </w:style>
  <w:style w:type="paragraph" w:customStyle="1" w:styleId="TAL">
    <w:name w:val="TAL"/>
    <w:basedOn w:val="Normal"/>
    <w:link w:val="TALCar"/>
    <w:rsid w:val="007120E9"/>
    <w:pPr>
      <w:keepNext/>
      <w:keepLines/>
      <w:spacing w:after="0"/>
    </w:pPr>
    <w:rPr>
      <w:rFonts w:ascii="Arial" w:hAnsi="Arial"/>
      <w:sz w:val="18"/>
    </w:rPr>
  </w:style>
  <w:style w:type="paragraph" w:styleId="ListNumber2">
    <w:name w:val="List Number 2"/>
    <w:basedOn w:val="ListNumber"/>
    <w:rsid w:val="007120E9"/>
    <w:pPr>
      <w:ind w:left="851"/>
    </w:pPr>
  </w:style>
  <w:style w:type="paragraph" w:styleId="ListNumber">
    <w:name w:val="List Number"/>
    <w:basedOn w:val="List"/>
    <w:rsid w:val="007120E9"/>
  </w:style>
  <w:style w:type="paragraph" w:styleId="List">
    <w:name w:val="List"/>
    <w:basedOn w:val="Normal"/>
    <w:link w:val="ListChar"/>
    <w:rsid w:val="007120E9"/>
    <w:pPr>
      <w:ind w:left="568" w:hanging="284"/>
    </w:pPr>
  </w:style>
  <w:style w:type="paragraph" w:customStyle="1" w:styleId="TAH">
    <w:name w:val="TAH"/>
    <w:basedOn w:val="TAC"/>
    <w:link w:val="TAHCar"/>
    <w:rsid w:val="007120E9"/>
    <w:rPr>
      <w:b/>
    </w:rPr>
  </w:style>
  <w:style w:type="paragraph" w:customStyle="1" w:styleId="TAC">
    <w:name w:val="TAC"/>
    <w:basedOn w:val="TAL"/>
    <w:link w:val="TACChar"/>
    <w:rsid w:val="007120E9"/>
    <w:pPr>
      <w:jc w:val="center"/>
    </w:pPr>
  </w:style>
  <w:style w:type="paragraph" w:customStyle="1" w:styleId="LD">
    <w:name w:val="LD"/>
    <w:rsid w:val="007120E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120E9"/>
    <w:pPr>
      <w:keepLines/>
      <w:ind w:left="1702" w:hanging="1418"/>
    </w:pPr>
  </w:style>
  <w:style w:type="paragraph" w:customStyle="1" w:styleId="FP">
    <w:name w:val="FP"/>
    <w:basedOn w:val="Normal"/>
    <w:rsid w:val="007120E9"/>
    <w:pPr>
      <w:spacing w:after="0"/>
    </w:pPr>
  </w:style>
  <w:style w:type="paragraph" w:customStyle="1" w:styleId="NW">
    <w:name w:val="NW"/>
    <w:basedOn w:val="NO"/>
    <w:rsid w:val="007120E9"/>
    <w:pPr>
      <w:spacing w:after="0"/>
    </w:pPr>
  </w:style>
  <w:style w:type="paragraph" w:customStyle="1" w:styleId="EW">
    <w:name w:val="EW"/>
    <w:basedOn w:val="EX"/>
    <w:rsid w:val="007120E9"/>
    <w:pPr>
      <w:spacing w:after="0"/>
    </w:pPr>
  </w:style>
  <w:style w:type="paragraph" w:customStyle="1" w:styleId="B1">
    <w:name w:val="B1"/>
    <w:basedOn w:val="List"/>
    <w:link w:val="B1Char1"/>
    <w:rsid w:val="007120E9"/>
  </w:style>
  <w:style w:type="character" w:customStyle="1" w:styleId="B1Char1">
    <w:name w:val="B1 Char1"/>
    <w:link w:val="B1"/>
    <w:rsid w:val="00E152C3"/>
    <w:rPr>
      <w:rFonts w:eastAsia="Times New Roman"/>
    </w:rPr>
  </w:style>
  <w:style w:type="paragraph" w:styleId="TOC6">
    <w:name w:val="toc 6"/>
    <w:basedOn w:val="TOC5"/>
    <w:next w:val="Normal"/>
    <w:rsid w:val="007120E9"/>
    <w:pPr>
      <w:ind w:left="1985" w:hanging="1985"/>
    </w:pPr>
  </w:style>
  <w:style w:type="paragraph" w:styleId="TOC7">
    <w:name w:val="toc 7"/>
    <w:basedOn w:val="TOC6"/>
    <w:next w:val="Normal"/>
    <w:rsid w:val="007120E9"/>
    <w:pPr>
      <w:ind w:left="2268" w:hanging="2268"/>
    </w:pPr>
  </w:style>
  <w:style w:type="paragraph" w:styleId="ListBullet2">
    <w:name w:val="List Bullet 2"/>
    <w:basedOn w:val="ListBullet"/>
    <w:rsid w:val="007120E9"/>
    <w:pPr>
      <w:ind w:left="851"/>
    </w:pPr>
  </w:style>
  <w:style w:type="paragraph" w:styleId="ListBullet">
    <w:name w:val="List Bullet"/>
    <w:basedOn w:val="List"/>
    <w:rsid w:val="007120E9"/>
  </w:style>
  <w:style w:type="paragraph" w:customStyle="1" w:styleId="EditorsNote">
    <w:name w:val="Editor's Note"/>
    <w:basedOn w:val="NO"/>
    <w:rsid w:val="007120E9"/>
    <w:rPr>
      <w:color w:val="FF0000"/>
    </w:rPr>
  </w:style>
  <w:style w:type="paragraph" w:customStyle="1" w:styleId="TH">
    <w:name w:val="TH"/>
    <w:basedOn w:val="Normal"/>
    <w:link w:val="THChar"/>
    <w:rsid w:val="007120E9"/>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7120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120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120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120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120E9"/>
    <w:pPr>
      <w:ind w:left="851" w:hanging="851"/>
    </w:pPr>
  </w:style>
  <w:style w:type="paragraph" w:customStyle="1" w:styleId="ZH">
    <w:name w:val="ZH"/>
    <w:rsid w:val="007120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120E9"/>
    <w:pPr>
      <w:keepNext w:val="0"/>
      <w:spacing w:before="0" w:after="240"/>
    </w:pPr>
  </w:style>
  <w:style w:type="paragraph" w:customStyle="1" w:styleId="ZG">
    <w:name w:val="ZG"/>
    <w:rsid w:val="007120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7120E9"/>
    <w:pPr>
      <w:ind w:left="1135"/>
    </w:pPr>
  </w:style>
  <w:style w:type="paragraph" w:styleId="List2">
    <w:name w:val="List 2"/>
    <w:basedOn w:val="List"/>
    <w:link w:val="List2Char"/>
    <w:rsid w:val="007120E9"/>
    <w:pPr>
      <w:ind w:left="851"/>
    </w:pPr>
  </w:style>
  <w:style w:type="paragraph" w:styleId="List3">
    <w:name w:val="List 3"/>
    <w:basedOn w:val="List2"/>
    <w:link w:val="List3Char"/>
    <w:rsid w:val="007120E9"/>
    <w:pPr>
      <w:ind w:left="1135"/>
    </w:pPr>
  </w:style>
  <w:style w:type="paragraph" w:styleId="List4">
    <w:name w:val="List 4"/>
    <w:basedOn w:val="List3"/>
    <w:rsid w:val="007120E9"/>
    <w:pPr>
      <w:ind w:left="1418"/>
    </w:pPr>
  </w:style>
  <w:style w:type="paragraph" w:styleId="List5">
    <w:name w:val="List 5"/>
    <w:basedOn w:val="List4"/>
    <w:rsid w:val="007120E9"/>
    <w:pPr>
      <w:ind w:left="1702"/>
    </w:pPr>
  </w:style>
  <w:style w:type="paragraph" w:styleId="ListBullet4">
    <w:name w:val="List Bullet 4"/>
    <w:basedOn w:val="ListBullet3"/>
    <w:rsid w:val="007120E9"/>
    <w:pPr>
      <w:ind w:left="1418"/>
    </w:pPr>
  </w:style>
  <w:style w:type="paragraph" w:styleId="ListBullet5">
    <w:name w:val="List Bullet 5"/>
    <w:basedOn w:val="ListBullet4"/>
    <w:rsid w:val="007120E9"/>
    <w:pPr>
      <w:ind w:left="1702"/>
    </w:pPr>
  </w:style>
  <w:style w:type="paragraph" w:customStyle="1" w:styleId="B2">
    <w:name w:val="B2"/>
    <w:basedOn w:val="List2"/>
    <w:rsid w:val="007120E9"/>
  </w:style>
  <w:style w:type="paragraph" w:customStyle="1" w:styleId="B3">
    <w:name w:val="B3"/>
    <w:basedOn w:val="List3"/>
    <w:link w:val="B3Char"/>
    <w:rsid w:val="007120E9"/>
  </w:style>
  <w:style w:type="paragraph" w:customStyle="1" w:styleId="B4">
    <w:name w:val="B4"/>
    <w:basedOn w:val="List4"/>
    <w:rsid w:val="007120E9"/>
  </w:style>
  <w:style w:type="paragraph" w:customStyle="1" w:styleId="B5">
    <w:name w:val="B5"/>
    <w:basedOn w:val="List5"/>
    <w:rsid w:val="007120E9"/>
  </w:style>
  <w:style w:type="paragraph" w:customStyle="1" w:styleId="ZTD">
    <w:name w:val="ZTD"/>
    <w:basedOn w:val="ZB"/>
    <w:rsid w:val="007120E9"/>
    <w:pPr>
      <w:framePr w:hRule="auto" w:wrap="notBeside" w:y="852"/>
    </w:pPr>
    <w:rPr>
      <w:i w:val="0"/>
      <w:sz w:val="40"/>
    </w:rPr>
  </w:style>
  <w:style w:type="paragraph" w:customStyle="1" w:styleId="ZV">
    <w:name w:val="ZV"/>
    <w:basedOn w:val="ZU"/>
    <w:rsid w:val="007120E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1.bin"/><Relationship Id="rId671" Type="http://schemas.openxmlformats.org/officeDocument/2006/relationships/image" Target="media/image467.wmf"/><Relationship Id="rId769" Type="http://schemas.openxmlformats.org/officeDocument/2006/relationships/image" Target="media/image565.wmf"/><Relationship Id="rId976" Type="http://schemas.openxmlformats.org/officeDocument/2006/relationships/oleObject" Target="embeddings/oleObject332.bin"/><Relationship Id="rId21" Type="http://schemas.openxmlformats.org/officeDocument/2006/relationships/image" Target="media/image11.wmf"/><Relationship Id="rId324" Type="http://schemas.openxmlformats.org/officeDocument/2006/relationships/image" Target="media/image196.wmf"/><Relationship Id="rId531" Type="http://schemas.openxmlformats.org/officeDocument/2006/relationships/image" Target="media/image328.wmf"/><Relationship Id="rId629" Type="http://schemas.openxmlformats.org/officeDocument/2006/relationships/image" Target="media/image425.wmf"/><Relationship Id="rId170" Type="http://schemas.openxmlformats.org/officeDocument/2006/relationships/oleObject" Target="embeddings/oleObject71.bin"/><Relationship Id="rId836" Type="http://schemas.openxmlformats.org/officeDocument/2006/relationships/image" Target="media/image606.wmf"/><Relationship Id="rId1021" Type="http://schemas.openxmlformats.org/officeDocument/2006/relationships/oleObject" Target="embeddings/oleObject355.bin"/><Relationship Id="rId1119" Type="http://schemas.openxmlformats.org/officeDocument/2006/relationships/fontTable" Target="fontTable.xml"/><Relationship Id="rId268" Type="http://schemas.openxmlformats.org/officeDocument/2006/relationships/oleObject" Target="embeddings/oleObject117.bin"/><Relationship Id="rId475" Type="http://schemas.openxmlformats.org/officeDocument/2006/relationships/image" Target="media/image284.wmf"/><Relationship Id="rId682" Type="http://schemas.openxmlformats.org/officeDocument/2006/relationships/image" Target="media/image478.wmf"/><Relationship Id="rId903" Type="http://schemas.openxmlformats.org/officeDocument/2006/relationships/oleObject" Target="embeddings/oleObject276.bin"/><Relationship Id="rId32" Type="http://schemas.openxmlformats.org/officeDocument/2006/relationships/image" Target="media/image22.wmf"/><Relationship Id="rId128" Type="http://schemas.openxmlformats.org/officeDocument/2006/relationships/oleObject" Target="embeddings/oleObject47.bin"/><Relationship Id="rId335" Type="http://schemas.openxmlformats.org/officeDocument/2006/relationships/oleObject" Target="embeddings/oleObject122.bin"/><Relationship Id="rId542" Type="http://schemas.openxmlformats.org/officeDocument/2006/relationships/image" Target="media/image338.wmf"/><Relationship Id="rId987" Type="http://schemas.openxmlformats.org/officeDocument/2006/relationships/oleObject" Target="embeddings/oleObject343.bin"/><Relationship Id="rId181" Type="http://schemas.openxmlformats.org/officeDocument/2006/relationships/oleObject" Target="embeddings/oleObject82.bin"/><Relationship Id="rId402" Type="http://schemas.openxmlformats.org/officeDocument/2006/relationships/oleObject" Target="embeddings/oleObject165.bin"/><Relationship Id="rId847" Type="http://schemas.openxmlformats.org/officeDocument/2006/relationships/oleObject" Target="embeddings/oleObject228.bin"/><Relationship Id="rId1032" Type="http://schemas.openxmlformats.org/officeDocument/2006/relationships/oleObject" Target="embeddings/oleObject361.bin"/><Relationship Id="rId279" Type="http://schemas.openxmlformats.org/officeDocument/2006/relationships/image" Target="media/image151.wmf"/><Relationship Id="rId486" Type="http://schemas.openxmlformats.org/officeDocument/2006/relationships/image" Target="media/image295.wmf"/><Relationship Id="rId693" Type="http://schemas.openxmlformats.org/officeDocument/2006/relationships/image" Target="media/image489.wmf"/><Relationship Id="rId707" Type="http://schemas.openxmlformats.org/officeDocument/2006/relationships/image" Target="media/image503.wmf"/><Relationship Id="rId914" Type="http://schemas.openxmlformats.org/officeDocument/2006/relationships/oleObject" Target="embeddings/oleObject285.bin"/><Relationship Id="rId43" Type="http://schemas.openxmlformats.org/officeDocument/2006/relationships/image" Target="media/image33.wmf"/><Relationship Id="rId139" Type="http://schemas.openxmlformats.org/officeDocument/2006/relationships/image" Target="media/image79.wmf"/><Relationship Id="rId346" Type="http://schemas.openxmlformats.org/officeDocument/2006/relationships/image" Target="media/image211.wmf"/><Relationship Id="rId553" Type="http://schemas.openxmlformats.org/officeDocument/2006/relationships/image" Target="media/image349.wmf"/><Relationship Id="rId760" Type="http://schemas.openxmlformats.org/officeDocument/2006/relationships/image" Target="media/image556.wmf"/><Relationship Id="rId998" Type="http://schemas.openxmlformats.org/officeDocument/2006/relationships/image" Target="media/image639.wmf"/><Relationship Id="rId192" Type="http://schemas.openxmlformats.org/officeDocument/2006/relationships/oleObject" Target="embeddings/oleObject90.bin"/><Relationship Id="rId206" Type="http://schemas.openxmlformats.org/officeDocument/2006/relationships/image" Target="media/image106.wmf"/><Relationship Id="rId413" Type="http://schemas.openxmlformats.org/officeDocument/2006/relationships/image" Target="media/image238.wmf"/><Relationship Id="rId858" Type="http://schemas.openxmlformats.org/officeDocument/2006/relationships/oleObject" Target="embeddings/oleObject235.bin"/><Relationship Id="rId1043" Type="http://schemas.openxmlformats.org/officeDocument/2006/relationships/image" Target="media/image673.wmf"/><Relationship Id="rId497" Type="http://schemas.openxmlformats.org/officeDocument/2006/relationships/image" Target="media/image306.wmf"/><Relationship Id="rId620" Type="http://schemas.openxmlformats.org/officeDocument/2006/relationships/image" Target="media/image416.wmf"/><Relationship Id="rId718" Type="http://schemas.openxmlformats.org/officeDocument/2006/relationships/image" Target="media/image514.wmf"/><Relationship Id="rId925" Type="http://schemas.openxmlformats.org/officeDocument/2006/relationships/oleObject" Target="embeddings/oleObject294.bin"/><Relationship Id="rId357" Type="http://schemas.openxmlformats.org/officeDocument/2006/relationships/image" Target="media/image219.wmf"/><Relationship Id="rId1110" Type="http://schemas.openxmlformats.org/officeDocument/2006/relationships/image" Target="media/image717.wmf"/><Relationship Id="rId54" Type="http://schemas.openxmlformats.org/officeDocument/2006/relationships/image" Target="media/image44.wmf"/><Relationship Id="rId217" Type="http://schemas.openxmlformats.org/officeDocument/2006/relationships/image" Target="media/image117.wmf"/><Relationship Id="rId564" Type="http://schemas.openxmlformats.org/officeDocument/2006/relationships/image" Target="media/image360.wmf"/><Relationship Id="rId771" Type="http://schemas.openxmlformats.org/officeDocument/2006/relationships/image" Target="media/image567.wmf"/><Relationship Id="rId869" Type="http://schemas.openxmlformats.org/officeDocument/2006/relationships/oleObject" Target="embeddings/oleObject244.bin"/><Relationship Id="rId424" Type="http://schemas.openxmlformats.org/officeDocument/2006/relationships/image" Target="media/image249.wmf"/><Relationship Id="rId631" Type="http://schemas.openxmlformats.org/officeDocument/2006/relationships/image" Target="media/image427.wmf"/><Relationship Id="rId729" Type="http://schemas.openxmlformats.org/officeDocument/2006/relationships/image" Target="media/image525.wmf"/><Relationship Id="rId1054" Type="http://schemas.openxmlformats.org/officeDocument/2006/relationships/oleObject" Target="embeddings/oleObject368.bin"/><Relationship Id="rId270" Type="http://schemas.openxmlformats.org/officeDocument/2006/relationships/oleObject" Target="embeddings/oleObject118.bin"/><Relationship Id="rId936" Type="http://schemas.openxmlformats.org/officeDocument/2006/relationships/oleObject" Target="embeddings/oleObject305.bin"/><Relationship Id="rId1121" Type="http://schemas.openxmlformats.org/officeDocument/2006/relationships/theme" Target="theme/theme1.xml"/><Relationship Id="rId65" Type="http://schemas.openxmlformats.org/officeDocument/2006/relationships/oleObject" Target="embeddings/oleObject8.bin"/><Relationship Id="rId130" Type="http://schemas.openxmlformats.org/officeDocument/2006/relationships/oleObject" Target="embeddings/oleObject48.bin"/><Relationship Id="rId368" Type="http://schemas.openxmlformats.org/officeDocument/2006/relationships/oleObject" Target="embeddings/oleObject139.bin"/><Relationship Id="rId575" Type="http://schemas.openxmlformats.org/officeDocument/2006/relationships/image" Target="media/image371.wmf"/><Relationship Id="rId782" Type="http://schemas.openxmlformats.org/officeDocument/2006/relationships/image" Target="media/image578.wmf"/><Relationship Id="rId228" Type="http://schemas.openxmlformats.org/officeDocument/2006/relationships/image" Target="media/image124.wmf"/><Relationship Id="rId435" Type="http://schemas.openxmlformats.org/officeDocument/2006/relationships/image" Target="media/image260.wmf"/><Relationship Id="rId642" Type="http://schemas.openxmlformats.org/officeDocument/2006/relationships/image" Target="media/image438.wmf"/><Relationship Id="rId1065" Type="http://schemas.openxmlformats.org/officeDocument/2006/relationships/image" Target="media/image684.wmf"/><Relationship Id="rId281" Type="http://schemas.openxmlformats.org/officeDocument/2006/relationships/image" Target="media/image153.wmf"/><Relationship Id="rId502" Type="http://schemas.openxmlformats.org/officeDocument/2006/relationships/oleObject" Target="embeddings/oleObject187.bin"/><Relationship Id="rId947" Type="http://schemas.openxmlformats.org/officeDocument/2006/relationships/oleObject" Target="embeddings/oleObject314.bin"/><Relationship Id="rId76" Type="http://schemas.openxmlformats.org/officeDocument/2006/relationships/oleObject" Target="embeddings/oleObject16.bin"/><Relationship Id="rId141" Type="http://schemas.openxmlformats.org/officeDocument/2006/relationships/image" Target="media/image80.wmf"/><Relationship Id="rId379" Type="http://schemas.openxmlformats.org/officeDocument/2006/relationships/oleObject" Target="embeddings/oleObject146.bin"/><Relationship Id="rId586" Type="http://schemas.openxmlformats.org/officeDocument/2006/relationships/image" Target="media/image382.wmf"/><Relationship Id="rId793" Type="http://schemas.openxmlformats.org/officeDocument/2006/relationships/image" Target="media/image587.wmf"/><Relationship Id="rId807" Type="http://schemas.openxmlformats.org/officeDocument/2006/relationships/image" Target="media/image593.wmf"/><Relationship Id="rId7" Type="http://schemas.openxmlformats.org/officeDocument/2006/relationships/endnotes" Target="endnotes.xml"/><Relationship Id="rId239" Type="http://schemas.openxmlformats.org/officeDocument/2006/relationships/oleObject" Target="embeddings/oleObject102.bin"/><Relationship Id="rId446" Type="http://schemas.openxmlformats.org/officeDocument/2006/relationships/image" Target="media/image269.wmf"/><Relationship Id="rId653" Type="http://schemas.openxmlformats.org/officeDocument/2006/relationships/image" Target="media/image449.wmf"/><Relationship Id="rId1076" Type="http://schemas.openxmlformats.org/officeDocument/2006/relationships/image" Target="media/image695.wmf"/><Relationship Id="rId292" Type="http://schemas.openxmlformats.org/officeDocument/2006/relationships/image" Target="media/image164.wmf"/><Relationship Id="rId306" Type="http://schemas.openxmlformats.org/officeDocument/2006/relationships/image" Target="media/image178.wmf"/><Relationship Id="rId860" Type="http://schemas.openxmlformats.org/officeDocument/2006/relationships/oleObject" Target="embeddings/oleObject237.bin"/><Relationship Id="rId958" Type="http://schemas.openxmlformats.org/officeDocument/2006/relationships/oleObject" Target="embeddings/oleObject321.bin"/><Relationship Id="rId87" Type="http://schemas.openxmlformats.org/officeDocument/2006/relationships/oleObject" Target="embeddings/oleObject22.bin"/><Relationship Id="rId513" Type="http://schemas.openxmlformats.org/officeDocument/2006/relationships/image" Target="media/image311.wmf"/><Relationship Id="rId597" Type="http://schemas.openxmlformats.org/officeDocument/2006/relationships/image" Target="media/image393.wmf"/><Relationship Id="rId720" Type="http://schemas.openxmlformats.org/officeDocument/2006/relationships/image" Target="media/image516.wmf"/><Relationship Id="rId818" Type="http://schemas.openxmlformats.org/officeDocument/2006/relationships/oleObject" Target="embeddings/oleObject213.bin"/><Relationship Id="rId152" Type="http://schemas.openxmlformats.org/officeDocument/2006/relationships/image" Target="media/image84.wmf"/><Relationship Id="rId457" Type="http://schemas.openxmlformats.org/officeDocument/2006/relationships/image" Target="media/image274.wmf"/><Relationship Id="rId1003" Type="http://schemas.openxmlformats.org/officeDocument/2006/relationships/image" Target="media/image642.wmf"/><Relationship Id="rId1087" Type="http://schemas.openxmlformats.org/officeDocument/2006/relationships/image" Target="media/image706.wmf"/><Relationship Id="rId664" Type="http://schemas.openxmlformats.org/officeDocument/2006/relationships/image" Target="media/image460.wmf"/><Relationship Id="rId871" Type="http://schemas.openxmlformats.org/officeDocument/2006/relationships/oleObject" Target="embeddings/oleObject246.bin"/><Relationship Id="rId969" Type="http://schemas.openxmlformats.org/officeDocument/2006/relationships/oleObject" Target="embeddings/oleObject327.bin"/><Relationship Id="rId14" Type="http://schemas.openxmlformats.org/officeDocument/2006/relationships/image" Target="media/image6.wmf"/><Relationship Id="rId317" Type="http://schemas.openxmlformats.org/officeDocument/2006/relationships/image" Target="media/image189.wmf"/><Relationship Id="rId524" Type="http://schemas.openxmlformats.org/officeDocument/2006/relationships/image" Target="media/image322.wmf"/><Relationship Id="rId731" Type="http://schemas.openxmlformats.org/officeDocument/2006/relationships/image" Target="media/image527.wmf"/><Relationship Id="rId98" Type="http://schemas.openxmlformats.org/officeDocument/2006/relationships/image" Target="media/image61.wmf"/><Relationship Id="rId163" Type="http://schemas.openxmlformats.org/officeDocument/2006/relationships/oleObject" Target="embeddings/oleObject67.bin"/><Relationship Id="rId370" Type="http://schemas.openxmlformats.org/officeDocument/2006/relationships/oleObject" Target="embeddings/oleObject140.bin"/><Relationship Id="rId829" Type="http://schemas.openxmlformats.org/officeDocument/2006/relationships/oleObject" Target="embeddings/oleObject220.bin"/><Relationship Id="rId1014" Type="http://schemas.openxmlformats.org/officeDocument/2006/relationships/image" Target="media/image653.wmf"/><Relationship Id="rId230" Type="http://schemas.openxmlformats.org/officeDocument/2006/relationships/image" Target="media/image125.wmf"/><Relationship Id="rId468" Type="http://schemas.openxmlformats.org/officeDocument/2006/relationships/image" Target="media/image277.wmf"/><Relationship Id="rId675" Type="http://schemas.openxmlformats.org/officeDocument/2006/relationships/image" Target="media/image471.wmf"/><Relationship Id="rId882" Type="http://schemas.openxmlformats.org/officeDocument/2006/relationships/oleObject" Target="embeddings/oleObject257.bin"/><Relationship Id="rId1098" Type="http://schemas.openxmlformats.org/officeDocument/2006/relationships/oleObject" Target="embeddings/oleObject380.bin"/><Relationship Id="rId25" Type="http://schemas.openxmlformats.org/officeDocument/2006/relationships/image" Target="media/image15.wmf"/><Relationship Id="rId328" Type="http://schemas.openxmlformats.org/officeDocument/2006/relationships/oleObject" Target="embeddings/oleObject121.bin"/><Relationship Id="rId535" Type="http://schemas.openxmlformats.org/officeDocument/2006/relationships/image" Target="media/image332.wmf"/><Relationship Id="rId742" Type="http://schemas.openxmlformats.org/officeDocument/2006/relationships/image" Target="media/image538.wmf"/><Relationship Id="rId174" Type="http://schemas.openxmlformats.org/officeDocument/2006/relationships/oleObject" Target="embeddings/oleObject75.bin"/><Relationship Id="rId381" Type="http://schemas.openxmlformats.org/officeDocument/2006/relationships/oleObject" Target="embeddings/oleObject147.bin"/><Relationship Id="rId602" Type="http://schemas.openxmlformats.org/officeDocument/2006/relationships/image" Target="media/image398.wmf"/><Relationship Id="rId1025" Type="http://schemas.openxmlformats.org/officeDocument/2006/relationships/oleObject" Target="embeddings/oleObject357.bin"/><Relationship Id="rId241" Type="http://schemas.openxmlformats.org/officeDocument/2006/relationships/image" Target="media/image130.wmf"/><Relationship Id="rId479" Type="http://schemas.openxmlformats.org/officeDocument/2006/relationships/image" Target="media/image288.wmf"/><Relationship Id="rId686" Type="http://schemas.openxmlformats.org/officeDocument/2006/relationships/image" Target="media/image482.wmf"/><Relationship Id="rId893" Type="http://schemas.openxmlformats.org/officeDocument/2006/relationships/oleObject" Target="embeddings/oleObject266.bin"/><Relationship Id="rId907" Type="http://schemas.openxmlformats.org/officeDocument/2006/relationships/oleObject" Target="embeddings/oleObject278.bin"/><Relationship Id="rId36" Type="http://schemas.openxmlformats.org/officeDocument/2006/relationships/image" Target="media/image26.wmf"/><Relationship Id="rId339" Type="http://schemas.openxmlformats.org/officeDocument/2006/relationships/oleObject" Target="embeddings/oleObject125.bin"/><Relationship Id="rId546" Type="http://schemas.openxmlformats.org/officeDocument/2006/relationships/image" Target="media/image342.wmf"/><Relationship Id="rId753" Type="http://schemas.openxmlformats.org/officeDocument/2006/relationships/image" Target="media/image549.wmf"/><Relationship Id="rId101" Type="http://schemas.openxmlformats.org/officeDocument/2006/relationships/oleObject" Target="embeddings/oleObject32.bin"/><Relationship Id="rId185" Type="http://schemas.openxmlformats.org/officeDocument/2006/relationships/image" Target="media/image93.wmf"/><Relationship Id="rId406" Type="http://schemas.openxmlformats.org/officeDocument/2006/relationships/oleObject" Target="embeddings/oleObject167.bin"/><Relationship Id="rId960" Type="http://schemas.openxmlformats.org/officeDocument/2006/relationships/oleObject" Target="embeddings/oleObject322.bin"/><Relationship Id="rId1036" Type="http://schemas.openxmlformats.org/officeDocument/2006/relationships/image" Target="media/image667.wmf"/><Relationship Id="rId392" Type="http://schemas.openxmlformats.org/officeDocument/2006/relationships/oleObject" Target="embeddings/oleObject156.bin"/><Relationship Id="rId613" Type="http://schemas.openxmlformats.org/officeDocument/2006/relationships/image" Target="media/image409.wmf"/><Relationship Id="rId697" Type="http://schemas.openxmlformats.org/officeDocument/2006/relationships/image" Target="media/image493.wmf"/><Relationship Id="rId820" Type="http://schemas.openxmlformats.org/officeDocument/2006/relationships/oleObject" Target="embeddings/oleObject215.bin"/><Relationship Id="rId918" Type="http://schemas.openxmlformats.org/officeDocument/2006/relationships/oleObject" Target="embeddings/oleObject287.bin"/><Relationship Id="rId252" Type="http://schemas.openxmlformats.org/officeDocument/2006/relationships/image" Target="media/image137.wmf"/><Relationship Id="rId1103" Type="http://schemas.openxmlformats.org/officeDocument/2006/relationships/oleObject" Target="embeddings/oleObject383.bin"/><Relationship Id="rId47" Type="http://schemas.openxmlformats.org/officeDocument/2006/relationships/image" Target="media/image37.wmf"/><Relationship Id="rId112" Type="http://schemas.openxmlformats.org/officeDocument/2006/relationships/oleObject" Target="embeddings/oleObject38.bin"/><Relationship Id="rId557" Type="http://schemas.openxmlformats.org/officeDocument/2006/relationships/image" Target="media/image353.wmf"/><Relationship Id="rId764" Type="http://schemas.openxmlformats.org/officeDocument/2006/relationships/image" Target="media/image560.wmf"/><Relationship Id="rId971" Type="http://schemas.openxmlformats.org/officeDocument/2006/relationships/oleObject" Target="embeddings/oleObject328.bin"/><Relationship Id="rId196" Type="http://schemas.openxmlformats.org/officeDocument/2006/relationships/image" Target="media/image98.wmf"/><Relationship Id="rId417" Type="http://schemas.openxmlformats.org/officeDocument/2006/relationships/image" Target="media/image242.wmf"/><Relationship Id="rId624" Type="http://schemas.openxmlformats.org/officeDocument/2006/relationships/image" Target="media/image420.wmf"/><Relationship Id="rId831" Type="http://schemas.openxmlformats.org/officeDocument/2006/relationships/image" Target="media/image603.wmf"/><Relationship Id="rId1047" Type="http://schemas.openxmlformats.org/officeDocument/2006/relationships/image" Target="media/image675.wmf"/><Relationship Id="rId263" Type="http://schemas.openxmlformats.org/officeDocument/2006/relationships/oleObject" Target="embeddings/oleObject114.bin"/><Relationship Id="rId470" Type="http://schemas.openxmlformats.org/officeDocument/2006/relationships/image" Target="media/image279.wmf"/><Relationship Id="rId929" Type="http://schemas.openxmlformats.org/officeDocument/2006/relationships/oleObject" Target="embeddings/oleObject298.bin"/><Relationship Id="rId1114" Type="http://schemas.openxmlformats.org/officeDocument/2006/relationships/oleObject" Target="embeddings/oleObject387.bin"/><Relationship Id="rId58" Type="http://schemas.openxmlformats.org/officeDocument/2006/relationships/image" Target="media/image46.wmf"/><Relationship Id="rId123" Type="http://schemas.openxmlformats.org/officeDocument/2006/relationships/image" Target="media/image71.wmf"/><Relationship Id="rId330" Type="http://schemas.openxmlformats.org/officeDocument/2006/relationships/image" Target="media/image201.wmf"/><Relationship Id="rId568" Type="http://schemas.openxmlformats.org/officeDocument/2006/relationships/image" Target="media/image364.wmf"/><Relationship Id="rId775" Type="http://schemas.openxmlformats.org/officeDocument/2006/relationships/image" Target="media/image571.wmf"/><Relationship Id="rId982" Type="http://schemas.openxmlformats.org/officeDocument/2006/relationships/oleObject" Target="embeddings/oleObject338.bin"/><Relationship Id="rId428" Type="http://schemas.openxmlformats.org/officeDocument/2006/relationships/image" Target="media/image253.wmf"/><Relationship Id="rId635" Type="http://schemas.openxmlformats.org/officeDocument/2006/relationships/image" Target="media/image431.wmf"/><Relationship Id="rId842" Type="http://schemas.openxmlformats.org/officeDocument/2006/relationships/image" Target="media/image609.wmf"/><Relationship Id="rId1058" Type="http://schemas.openxmlformats.org/officeDocument/2006/relationships/oleObject" Target="embeddings/oleObject370.bin"/><Relationship Id="rId274" Type="http://schemas.openxmlformats.org/officeDocument/2006/relationships/image" Target="media/image146.wmf"/><Relationship Id="rId481" Type="http://schemas.openxmlformats.org/officeDocument/2006/relationships/image" Target="media/image290.wmf"/><Relationship Id="rId702" Type="http://schemas.openxmlformats.org/officeDocument/2006/relationships/image" Target="media/image498.wmf"/><Relationship Id="rId69" Type="http://schemas.openxmlformats.org/officeDocument/2006/relationships/oleObject" Target="embeddings/oleObject10.bin"/><Relationship Id="rId134" Type="http://schemas.openxmlformats.org/officeDocument/2006/relationships/oleObject" Target="embeddings/oleObject50.bin"/><Relationship Id="rId579" Type="http://schemas.openxmlformats.org/officeDocument/2006/relationships/image" Target="media/image375.wmf"/><Relationship Id="rId786" Type="http://schemas.openxmlformats.org/officeDocument/2006/relationships/image" Target="media/image582.wmf"/><Relationship Id="rId993" Type="http://schemas.openxmlformats.org/officeDocument/2006/relationships/oleObject" Target="embeddings/oleObject349.bin"/><Relationship Id="rId341" Type="http://schemas.openxmlformats.org/officeDocument/2006/relationships/oleObject" Target="embeddings/oleObject127.bin"/><Relationship Id="rId439" Type="http://schemas.openxmlformats.org/officeDocument/2006/relationships/image" Target="media/image264.wmf"/><Relationship Id="rId646" Type="http://schemas.openxmlformats.org/officeDocument/2006/relationships/image" Target="media/image442.wmf"/><Relationship Id="rId1069" Type="http://schemas.openxmlformats.org/officeDocument/2006/relationships/image" Target="media/image688.wmf"/><Relationship Id="rId201" Type="http://schemas.openxmlformats.org/officeDocument/2006/relationships/image" Target="media/image101.wmf"/><Relationship Id="rId285" Type="http://schemas.openxmlformats.org/officeDocument/2006/relationships/image" Target="media/image157.wmf"/><Relationship Id="rId506" Type="http://schemas.openxmlformats.org/officeDocument/2006/relationships/oleObject" Target="embeddings/oleObject191.bin"/><Relationship Id="rId853" Type="http://schemas.openxmlformats.org/officeDocument/2006/relationships/oleObject" Target="embeddings/oleObject230.bin"/><Relationship Id="rId492" Type="http://schemas.openxmlformats.org/officeDocument/2006/relationships/image" Target="media/image301.wmf"/><Relationship Id="rId713" Type="http://schemas.openxmlformats.org/officeDocument/2006/relationships/image" Target="media/image509.wmf"/><Relationship Id="rId797" Type="http://schemas.openxmlformats.org/officeDocument/2006/relationships/image" Target="media/image589.wmf"/><Relationship Id="rId920" Type="http://schemas.openxmlformats.org/officeDocument/2006/relationships/oleObject" Target="embeddings/oleObject289.bin"/><Relationship Id="rId145" Type="http://schemas.openxmlformats.org/officeDocument/2006/relationships/oleObject" Target="embeddings/oleObject56.bin"/><Relationship Id="rId352" Type="http://schemas.openxmlformats.org/officeDocument/2006/relationships/image" Target="media/image217.wmf"/><Relationship Id="rId212" Type="http://schemas.openxmlformats.org/officeDocument/2006/relationships/image" Target="media/image112.wmf"/><Relationship Id="rId657" Type="http://schemas.openxmlformats.org/officeDocument/2006/relationships/image" Target="media/image453.wmf"/><Relationship Id="rId864" Type="http://schemas.openxmlformats.org/officeDocument/2006/relationships/oleObject" Target="embeddings/oleObject241.bin"/><Relationship Id="rId296" Type="http://schemas.openxmlformats.org/officeDocument/2006/relationships/image" Target="media/image168.wmf"/><Relationship Id="rId517" Type="http://schemas.openxmlformats.org/officeDocument/2006/relationships/image" Target="media/image315.wmf"/><Relationship Id="rId724" Type="http://schemas.openxmlformats.org/officeDocument/2006/relationships/image" Target="media/image520.wmf"/><Relationship Id="rId931" Type="http://schemas.openxmlformats.org/officeDocument/2006/relationships/oleObject" Target="embeddings/oleObject300.bin"/><Relationship Id="rId60" Type="http://schemas.openxmlformats.org/officeDocument/2006/relationships/image" Target="media/image47.wmf"/><Relationship Id="rId156" Type="http://schemas.openxmlformats.org/officeDocument/2006/relationships/oleObject" Target="embeddings/oleObject63.bin"/><Relationship Id="rId363" Type="http://schemas.openxmlformats.org/officeDocument/2006/relationships/oleObject" Target="embeddings/oleObject136.bin"/><Relationship Id="rId570" Type="http://schemas.openxmlformats.org/officeDocument/2006/relationships/image" Target="media/image366.wmf"/><Relationship Id="rId1007" Type="http://schemas.openxmlformats.org/officeDocument/2006/relationships/image" Target="media/image646.wmf"/><Relationship Id="rId223" Type="http://schemas.openxmlformats.org/officeDocument/2006/relationships/oleObject" Target="embeddings/oleObject93.bin"/><Relationship Id="rId430" Type="http://schemas.openxmlformats.org/officeDocument/2006/relationships/image" Target="media/image255.wmf"/><Relationship Id="rId668" Type="http://schemas.openxmlformats.org/officeDocument/2006/relationships/image" Target="media/image464.wmf"/><Relationship Id="rId875" Type="http://schemas.openxmlformats.org/officeDocument/2006/relationships/oleObject" Target="embeddings/oleObject250.bin"/><Relationship Id="rId1060" Type="http://schemas.openxmlformats.org/officeDocument/2006/relationships/oleObject" Target="embeddings/oleObject371.bin"/><Relationship Id="rId18" Type="http://schemas.openxmlformats.org/officeDocument/2006/relationships/image" Target="cid:image002.png@01D3F938.ED598C70" TargetMode="External"/><Relationship Id="rId528" Type="http://schemas.openxmlformats.org/officeDocument/2006/relationships/image" Target="media/image325.wmf"/><Relationship Id="rId735" Type="http://schemas.openxmlformats.org/officeDocument/2006/relationships/image" Target="media/image531.wmf"/><Relationship Id="rId942" Type="http://schemas.openxmlformats.org/officeDocument/2006/relationships/oleObject" Target="embeddings/oleObject311.bin"/><Relationship Id="rId167" Type="http://schemas.openxmlformats.org/officeDocument/2006/relationships/oleObject" Target="embeddings/oleObject69.bin"/><Relationship Id="rId374" Type="http://schemas.openxmlformats.org/officeDocument/2006/relationships/oleObject" Target="embeddings/oleObject143.bin"/><Relationship Id="rId581" Type="http://schemas.openxmlformats.org/officeDocument/2006/relationships/image" Target="media/image377.wmf"/><Relationship Id="rId1018" Type="http://schemas.openxmlformats.org/officeDocument/2006/relationships/image" Target="media/image657.wmf"/><Relationship Id="rId71" Type="http://schemas.openxmlformats.org/officeDocument/2006/relationships/oleObject" Target="embeddings/oleObject12.bin"/><Relationship Id="rId234" Type="http://schemas.openxmlformats.org/officeDocument/2006/relationships/image" Target="media/image127.wmf"/><Relationship Id="rId679" Type="http://schemas.openxmlformats.org/officeDocument/2006/relationships/image" Target="media/image475.wmf"/><Relationship Id="rId802" Type="http://schemas.openxmlformats.org/officeDocument/2006/relationships/image" Target="media/image590.wmf"/><Relationship Id="rId886" Type="http://schemas.openxmlformats.org/officeDocument/2006/relationships/oleObject" Target="embeddings/oleObject261.bin"/><Relationship Id="rId2" Type="http://schemas.openxmlformats.org/officeDocument/2006/relationships/numbering" Target="numbering.xml"/><Relationship Id="rId29" Type="http://schemas.openxmlformats.org/officeDocument/2006/relationships/image" Target="media/image19.wmf"/><Relationship Id="rId441" Type="http://schemas.openxmlformats.org/officeDocument/2006/relationships/image" Target="media/image266.wmf"/><Relationship Id="rId539" Type="http://schemas.openxmlformats.org/officeDocument/2006/relationships/oleObject" Target="embeddings/oleObject196.bin"/><Relationship Id="rId746" Type="http://schemas.openxmlformats.org/officeDocument/2006/relationships/image" Target="media/image542.wmf"/><Relationship Id="rId1071" Type="http://schemas.openxmlformats.org/officeDocument/2006/relationships/image" Target="media/image690.wmf"/><Relationship Id="rId178" Type="http://schemas.openxmlformats.org/officeDocument/2006/relationships/oleObject" Target="embeddings/oleObject79.bin"/><Relationship Id="rId301" Type="http://schemas.openxmlformats.org/officeDocument/2006/relationships/image" Target="media/image173.wmf"/><Relationship Id="rId953" Type="http://schemas.openxmlformats.org/officeDocument/2006/relationships/image" Target="media/image627.wmf"/><Relationship Id="rId1029" Type="http://schemas.openxmlformats.org/officeDocument/2006/relationships/oleObject" Target="embeddings/oleObject359.bin"/><Relationship Id="rId82" Type="http://schemas.openxmlformats.org/officeDocument/2006/relationships/oleObject" Target="embeddings/oleObject19.bin"/><Relationship Id="rId385" Type="http://schemas.openxmlformats.org/officeDocument/2006/relationships/image" Target="media/image227.wmf"/><Relationship Id="rId592" Type="http://schemas.openxmlformats.org/officeDocument/2006/relationships/image" Target="media/image388.wmf"/><Relationship Id="rId606" Type="http://schemas.openxmlformats.org/officeDocument/2006/relationships/image" Target="media/image402.wmf"/><Relationship Id="rId813" Type="http://schemas.openxmlformats.org/officeDocument/2006/relationships/oleObject" Target="embeddings/oleObject210.bin"/><Relationship Id="rId245" Type="http://schemas.openxmlformats.org/officeDocument/2006/relationships/oleObject" Target="embeddings/oleObject105.bin"/><Relationship Id="rId452" Type="http://schemas.openxmlformats.org/officeDocument/2006/relationships/image" Target="media/image272.wmf"/><Relationship Id="rId897" Type="http://schemas.openxmlformats.org/officeDocument/2006/relationships/oleObject" Target="embeddings/oleObject270.bin"/><Relationship Id="rId1082" Type="http://schemas.openxmlformats.org/officeDocument/2006/relationships/image" Target="media/image701.wmf"/><Relationship Id="rId105" Type="http://schemas.openxmlformats.org/officeDocument/2006/relationships/oleObject" Target="embeddings/oleObject34.bin"/><Relationship Id="rId312" Type="http://schemas.openxmlformats.org/officeDocument/2006/relationships/image" Target="media/image184.wmf"/><Relationship Id="rId757" Type="http://schemas.openxmlformats.org/officeDocument/2006/relationships/image" Target="media/image553.wmf"/><Relationship Id="rId964" Type="http://schemas.openxmlformats.org/officeDocument/2006/relationships/oleObject" Target="embeddings/oleObject324.bin"/><Relationship Id="rId93" Type="http://schemas.openxmlformats.org/officeDocument/2006/relationships/oleObject" Target="embeddings/oleObject26.bin"/><Relationship Id="rId189" Type="http://schemas.openxmlformats.org/officeDocument/2006/relationships/oleObject" Target="embeddings/oleObject88.bin"/><Relationship Id="rId396" Type="http://schemas.openxmlformats.org/officeDocument/2006/relationships/oleObject" Target="embeddings/oleObject159.bin"/><Relationship Id="rId617" Type="http://schemas.openxmlformats.org/officeDocument/2006/relationships/image" Target="media/image413.wmf"/><Relationship Id="rId824" Type="http://schemas.openxmlformats.org/officeDocument/2006/relationships/image" Target="media/image599.wmf"/><Relationship Id="rId256" Type="http://schemas.openxmlformats.org/officeDocument/2006/relationships/image" Target="media/image139.wmf"/><Relationship Id="rId463" Type="http://schemas.openxmlformats.org/officeDocument/2006/relationships/oleObject" Target="embeddings/oleObject179.bin"/><Relationship Id="rId670" Type="http://schemas.openxmlformats.org/officeDocument/2006/relationships/image" Target="media/image466.wmf"/><Relationship Id="rId1093" Type="http://schemas.openxmlformats.org/officeDocument/2006/relationships/oleObject" Target="embeddings/oleObject376.bin"/><Relationship Id="rId1107" Type="http://schemas.openxmlformats.org/officeDocument/2006/relationships/image" Target="media/image714.wmf"/><Relationship Id="rId116" Type="http://schemas.openxmlformats.org/officeDocument/2006/relationships/image" Target="media/image68.wmf"/><Relationship Id="rId323" Type="http://schemas.openxmlformats.org/officeDocument/2006/relationships/image" Target="media/image195.wmf"/><Relationship Id="rId530" Type="http://schemas.openxmlformats.org/officeDocument/2006/relationships/image" Target="media/image327.wmf"/><Relationship Id="rId768" Type="http://schemas.openxmlformats.org/officeDocument/2006/relationships/image" Target="media/image564.wmf"/><Relationship Id="rId975" Type="http://schemas.openxmlformats.org/officeDocument/2006/relationships/oleObject" Target="embeddings/oleObject331.bin"/><Relationship Id="rId20" Type="http://schemas.openxmlformats.org/officeDocument/2006/relationships/image" Target="media/image10.wmf"/><Relationship Id="rId62" Type="http://schemas.openxmlformats.org/officeDocument/2006/relationships/image" Target="media/image48.wmf"/><Relationship Id="rId365" Type="http://schemas.openxmlformats.org/officeDocument/2006/relationships/oleObject" Target="embeddings/oleObject137.bin"/><Relationship Id="rId572" Type="http://schemas.openxmlformats.org/officeDocument/2006/relationships/image" Target="media/image368.wmf"/><Relationship Id="rId628" Type="http://schemas.openxmlformats.org/officeDocument/2006/relationships/image" Target="media/image424.wmf"/><Relationship Id="rId835" Type="http://schemas.openxmlformats.org/officeDocument/2006/relationships/oleObject" Target="embeddings/oleObject222.bin"/><Relationship Id="rId225" Type="http://schemas.openxmlformats.org/officeDocument/2006/relationships/oleObject" Target="embeddings/oleObject94.bin"/><Relationship Id="rId267" Type="http://schemas.openxmlformats.org/officeDocument/2006/relationships/oleObject" Target="embeddings/oleObject116.bin"/><Relationship Id="rId432" Type="http://schemas.openxmlformats.org/officeDocument/2006/relationships/image" Target="media/image257.wmf"/><Relationship Id="rId474" Type="http://schemas.openxmlformats.org/officeDocument/2006/relationships/image" Target="media/image283.wmf"/><Relationship Id="rId877" Type="http://schemas.openxmlformats.org/officeDocument/2006/relationships/oleObject" Target="embeddings/oleObject252.bin"/><Relationship Id="rId1020" Type="http://schemas.openxmlformats.org/officeDocument/2006/relationships/image" Target="media/image658.wmf"/><Relationship Id="rId1062" Type="http://schemas.openxmlformats.org/officeDocument/2006/relationships/oleObject" Target="embeddings/oleObject372.bin"/><Relationship Id="rId1118" Type="http://schemas.openxmlformats.org/officeDocument/2006/relationships/footer" Target="footer1.xml"/><Relationship Id="rId127" Type="http://schemas.openxmlformats.org/officeDocument/2006/relationships/image" Target="media/image73.wmf"/><Relationship Id="rId681" Type="http://schemas.openxmlformats.org/officeDocument/2006/relationships/image" Target="media/image477.wmf"/><Relationship Id="rId737" Type="http://schemas.openxmlformats.org/officeDocument/2006/relationships/image" Target="media/image533.wmf"/><Relationship Id="rId779" Type="http://schemas.openxmlformats.org/officeDocument/2006/relationships/image" Target="media/image575.wmf"/><Relationship Id="rId902" Type="http://schemas.openxmlformats.org/officeDocument/2006/relationships/oleObject" Target="embeddings/oleObject275.bin"/><Relationship Id="rId944" Type="http://schemas.openxmlformats.org/officeDocument/2006/relationships/oleObject" Target="embeddings/oleObject312.bin"/><Relationship Id="rId986" Type="http://schemas.openxmlformats.org/officeDocument/2006/relationships/oleObject" Target="embeddings/oleObject342.bin"/><Relationship Id="rId31" Type="http://schemas.openxmlformats.org/officeDocument/2006/relationships/image" Target="media/image21.wmf"/><Relationship Id="rId73" Type="http://schemas.openxmlformats.org/officeDocument/2006/relationships/oleObject" Target="embeddings/oleObject14.bin"/><Relationship Id="rId169" Type="http://schemas.openxmlformats.org/officeDocument/2006/relationships/oleObject" Target="embeddings/oleObject70.bin"/><Relationship Id="rId334" Type="http://schemas.openxmlformats.org/officeDocument/2006/relationships/image" Target="media/image205.wmf"/><Relationship Id="rId376" Type="http://schemas.openxmlformats.org/officeDocument/2006/relationships/oleObject" Target="embeddings/oleObject144.bin"/><Relationship Id="rId541" Type="http://schemas.openxmlformats.org/officeDocument/2006/relationships/image" Target="media/image337.wmf"/><Relationship Id="rId583" Type="http://schemas.openxmlformats.org/officeDocument/2006/relationships/image" Target="media/image379.wmf"/><Relationship Id="rId639" Type="http://schemas.openxmlformats.org/officeDocument/2006/relationships/image" Target="media/image435.wmf"/><Relationship Id="rId790" Type="http://schemas.openxmlformats.org/officeDocument/2006/relationships/oleObject" Target="embeddings/oleObject197.bin"/><Relationship Id="rId804" Type="http://schemas.openxmlformats.org/officeDocument/2006/relationships/image" Target="media/image591.wmf"/><Relationship Id="rId4" Type="http://schemas.openxmlformats.org/officeDocument/2006/relationships/settings" Target="settings.xml"/><Relationship Id="rId180" Type="http://schemas.openxmlformats.org/officeDocument/2006/relationships/oleObject" Target="embeddings/oleObject81.bin"/><Relationship Id="rId236" Type="http://schemas.openxmlformats.org/officeDocument/2006/relationships/oleObject" Target="embeddings/oleObject100.bin"/><Relationship Id="rId278" Type="http://schemas.openxmlformats.org/officeDocument/2006/relationships/image" Target="media/image150.wmf"/><Relationship Id="rId401" Type="http://schemas.openxmlformats.org/officeDocument/2006/relationships/oleObject" Target="embeddings/oleObject164.bin"/><Relationship Id="rId443" Type="http://schemas.openxmlformats.org/officeDocument/2006/relationships/image" Target="media/image268.wmf"/><Relationship Id="rId650" Type="http://schemas.openxmlformats.org/officeDocument/2006/relationships/image" Target="media/image446.wmf"/><Relationship Id="rId846" Type="http://schemas.openxmlformats.org/officeDocument/2006/relationships/image" Target="media/image611.wmf"/><Relationship Id="rId888" Type="http://schemas.openxmlformats.org/officeDocument/2006/relationships/oleObject" Target="embeddings/oleObject263.bin"/><Relationship Id="rId1031" Type="http://schemas.openxmlformats.org/officeDocument/2006/relationships/oleObject" Target="embeddings/oleObject360.bin"/><Relationship Id="rId1073" Type="http://schemas.openxmlformats.org/officeDocument/2006/relationships/image" Target="media/image692.wmf"/><Relationship Id="rId303" Type="http://schemas.openxmlformats.org/officeDocument/2006/relationships/image" Target="media/image175.wmf"/><Relationship Id="rId485" Type="http://schemas.openxmlformats.org/officeDocument/2006/relationships/image" Target="media/image294.wmf"/><Relationship Id="rId692" Type="http://schemas.openxmlformats.org/officeDocument/2006/relationships/image" Target="media/image488.wmf"/><Relationship Id="rId706" Type="http://schemas.openxmlformats.org/officeDocument/2006/relationships/image" Target="media/image502.wmf"/><Relationship Id="rId748" Type="http://schemas.openxmlformats.org/officeDocument/2006/relationships/image" Target="media/image544.wmf"/><Relationship Id="rId913" Type="http://schemas.openxmlformats.org/officeDocument/2006/relationships/oleObject" Target="embeddings/oleObject284.bin"/><Relationship Id="rId955" Type="http://schemas.openxmlformats.org/officeDocument/2006/relationships/image" Target="media/image628.wmf"/><Relationship Id="rId42" Type="http://schemas.openxmlformats.org/officeDocument/2006/relationships/image" Target="media/image32.wmf"/><Relationship Id="rId84" Type="http://schemas.openxmlformats.org/officeDocument/2006/relationships/oleObject" Target="embeddings/oleObject20.bin"/><Relationship Id="rId138" Type="http://schemas.openxmlformats.org/officeDocument/2006/relationships/oleObject" Target="embeddings/oleObject52.bin"/><Relationship Id="rId345" Type="http://schemas.openxmlformats.org/officeDocument/2006/relationships/image" Target="media/image210.wmf"/><Relationship Id="rId387" Type="http://schemas.openxmlformats.org/officeDocument/2006/relationships/oleObject" Target="embeddings/oleObject152.bin"/><Relationship Id="rId510" Type="http://schemas.openxmlformats.org/officeDocument/2006/relationships/image" Target="media/image308.wmf"/><Relationship Id="rId552" Type="http://schemas.openxmlformats.org/officeDocument/2006/relationships/image" Target="media/image348.wmf"/><Relationship Id="rId594" Type="http://schemas.openxmlformats.org/officeDocument/2006/relationships/image" Target="media/image390.wmf"/><Relationship Id="rId608" Type="http://schemas.openxmlformats.org/officeDocument/2006/relationships/image" Target="media/image404.wmf"/><Relationship Id="rId815" Type="http://schemas.openxmlformats.org/officeDocument/2006/relationships/image" Target="media/image596.wmf"/><Relationship Id="rId997" Type="http://schemas.openxmlformats.org/officeDocument/2006/relationships/oleObject" Target="embeddings/oleObject351.bin"/><Relationship Id="rId191" Type="http://schemas.openxmlformats.org/officeDocument/2006/relationships/oleObject" Target="embeddings/oleObject89.bin"/><Relationship Id="rId205" Type="http://schemas.openxmlformats.org/officeDocument/2006/relationships/image" Target="media/image105.wmf"/><Relationship Id="rId247" Type="http://schemas.openxmlformats.org/officeDocument/2006/relationships/oleObject" Target="embeddings/oleObject106.bin"/><Relationship Id="rId412" Type="http://schemas.openxmlformats.org/officeDocument/2006/relationships/image" Target="media/image237.wmf"/><Relationship Id="rId857" Type="http://schemas.openxmlformats.org/officeDocument/2006/relationships/oleObject" Target="embeddings/oleObject234.bin"/><Relationship Id="rId899" Type="http://schemas.openxmlformats.org/officeDocument/2006/relationships/oleObject" Target="embeddings/oleObject272.bin"/><Relationship Id="rId1000" Type="http://schemas.openxmlformats.org/officeDocument/2006/relationships/image" Target="media/image640.wmf"/><Relationship Id="rId1042" Type="http://schemas.openxmlformats.org/officeDocument/2006/relationships/oleObject" Target="embeddings/oleObject362.bin"/><Relationship Id="rId1084" Type="http://schemas.openxmlformats.org/officeDocument/2006/relationships/image" Target="media/image703.wmf"/><Relationship Id="rId107" Type="http://schemas.openxmlformats.org/officeDocument/2006/relationships/oleObject" Target="embeddings/oleObject35.bin"/><Relationship Id="rId289" Type="http://schemas.openxmlformats.org/officeDocument/2006/relationships/image" Target="media/image161.wmf"/><Relationship Id="rId454" Type="http://schemas.openxmlformats.org/officeDocument/2006/relationships/image" Target="media/image273.wmf"/><Relationship Id="rId496" Type="http://schemas.openxmlformats.org/officeDocument/2006/relationships/image" Target="media/image305.wmf"/><Relationship Id="rId661" Type="http://schemas.openxmlformats.org/officeDocument/2006/relationships/image" Target="media/image457.wmf"/><Relationship Id="rId717" Type="http://schemas.openxmlformats.org/officeDocument/2006/relationships/image" Target="media/image513.wmf"/><Relationship Id="rId759" Type="http://schemas.openxmlformats.org/officeDocument/2006/relationships/image" Target="media/image555.wmf"/><Relationship Id="rId924" Type="http://schemas.openxmlformats.org/officeDocument/2006/relationships/oleObject" Target="embeddings/oleObject293.bin"/><Relationship Id="rId966" Type="http://schemas.openxmlformats.org/officeDocument/2006/relationships/oleObject" Target="embeddings/oleObject325.bin"/><Relationship Id="rId11" Type="http://schemas.openxmlformats.org/officeDocument/2006/relationships/image" Target="media/image4.wmf"/><Relationship Id="rId53" Type="http://schemas.openxmlformats.org/officeDocument/2006/relationships/image" Target="media/image43.wmf"/><Relationship Id="rId149" Type="http://schemas.openxmlformats.org/officeDocument/2006/relationships/oleObject" Target="embeddings/oleObject59.bin"/><Relationship Id="rId314" Type="http://schemas.openxmlformats.org/officeDocument/2006/relationships/image" Target="media/image186.wmf"/><Relationship Id="rId356" Type="http://schemas.openxmlformats.org/officeDocument/2006/relationships/oleObject" Target="embeddings/oleObject130.bin"/><Relationship Id="rId398" Type="http://schemas.openxmlformats.org/officeDocument/2006/relationships/oleObject" Target="embeddings/oleObject161.bin"/><Relationship Id="rId521" Type="http://schemas.openxmlformats.org/officeDocument/2006/relationships/image" Target="media/image319.wmf"/><Relationship Id="rId563" Type="http://schemas.openxmlformats.org/officeDocument/2006/relationships/image" Target="media/image359.wmf"/><Relationship Id="rId619" Type="http://schemas.openxmlformats.org/officeDocument/2006/relationships/image" Target="media/image415.wmf"/><Relationship Id="rId770" Type="http://schemas.openxmlformats.org/officeDocument/2006/relationships/image" Target="media/image566.wmf"/><Relationship Id="rId95" Type="http://schemas.openxmlformats.org/officeDocument/2006/relationships/oleObject" Target="embeddings/oleObject27.bin"/><Relationship Id="rId160" Type="http://schemas.openxmlformats.org/officeDocument/2006/relationships/oleObject" Target="embeddings/oleObject65.bin"/><Relationship Id="rId216" Type="http://schemas.openxmlformats.org/officeDocument/2006/relationships/image" Target="media/image116.wmf"/><Relationship Id="rId423" Type="http://schemas.openxmlformats.org/officeDocument/2006/relationships/image" Target="media/image248.wmf"/><Relationship Id="rId826" Type="http://schemas.openxmlformats.org/officeDocument/2006/relationships/image" Target="media/image600.wmf"/><Relationship Id="rId868" Type="http://schemas.openxmlformats.org/officeDocument/2006/relationships/image" Target="media/image617.wmf"/><Relationship Id="rId1011" Type="http://schemas.openxmlformats.org/officeDocument/2006/relationships/image" Target="media/image650.wmf"/><Relationship Id="rId1053" Type="http://schemas.openxmlformats.org/officeDocument/2006/relationships/image" Target="media/image678.wmf"/><Relationship Id="rId1109" Type="http://schemas.openxmlformats.org/officeDocument/2006/relationships/image" Target="media/image716.wmf"/><Relationship Id="rId258" Type="http://schemas.openxmlformats.org/officeDocument/2006/relationships/oleObject" Target="embeddings/oleObject111.bin"/><Relationship Id="rId465" Type="http://schemas.openxmlformats.org/officeDocument/2006/relationships/oleObject" Target="embeddings/oleObject181.bin"/><Relationship Id="rId630" Type="http://schemas.openxmlformats.org/officeDocument/2006/relationships/image" Target="media/image426.wmf"/><Relationship Id="rId672" Type="http://schemas.openxmlformats.org/officeDocument/2006/relationships/image" Target="media/image468.wmf"/><Relationship Id="rId728" Type="http://schemas.openxmlformats.org/officeDocument/2006/relationships/image" Target="media/image524.wmf"/><Relationship Id="rId935" Type="http://schemas.openxmlformats.org/officeDocument/2006/relationships/oleObject" Target="embeddings/oleObject304.bin"/><Relationship Id="rId1095" Type="http://schemas.openxmlformats.org/officeDocument/2006/relationships/oleObject" Target="embeddings/oleObject378.bin"/><Relationship Id="rId22" Type="http://schemas.openxmlformats.org/officeDocument/2006/relationships/image" Target="media/image12.wmf"/><Relationship Id="rId64" Type="http://schemas.openxmlformats.org/officeDocument/2006/relationships/image" Target="media/image49.wmf"/><Relationship Id="rId118" Type="http://schemas.openxmlformats.org/officeDocument/2006/relationships/image" Target="media/image69.wmf"/><Relationship Id="rId325" Type="http://schemas.openxmlformats.org/officeDocument/2006/relationships/image" Target="media/image197.wmf"/><Relationship Id="rId367" Type="http://schemas.openxmlformats.org/officeDocument/2006/relationships/oleObject" Target="embeddings/oleObject138.bin"/><Relationship Id="rId532" Type="http://schemas.openxmlformats.org/officeDocument/2006/relationships/image" Target="media/image329.wmf"/><Relationship Id="rId574" Type="http://schemas.openxmlformats.org/officeDocument/2006/relationships/image" Target="media/image370.wmf"/><Relationship Id="rId977" Type="http://schemas.openxmlformats.org/officeDocument/2006/relationships/oleObject" Target="embeddings/oleObject333.bin"/><Relationship Id="rId1120" Type="http://schemas.microsoft.com/office/2011/relationships/people" Target="people.xml"/><Relationship Id="rId171" Type="http://schemas.openxmlformats.org/officeDocument/2006/relationships/oleObject" Target="embeddings/oleObject72.bin"/><Relationship Id="rId227" Type="http://schemas.openxmlformats.org/officeDocument/2006/relationships/oleObject" Target="embeddings/oleObject96.bin"/><Relationship Id="rId781" Type="http://schemas.openxmlformats.org/officeDocument/2006/relationships/image" Target="media/image577.wmf"/><Relationship Id="rId837" Type="http://schemas.openxmlformats.org/officeDocument/2006/relationships/oleObject" Target="embeddings/oleObject223.bin"/><Relationship Id="rId879" Type="http://schemas.openxmlformats.org/officeDocument/2006/relationships/oleObject" Target="embeddings/oleObject254.bin"/><Relationship Id="rId1022" Type="http://schemas.openxmlformats.org/officeDocument/2006/relationships/image" Target="media/image659.wmf"/><Relationship Id="rId269" Type="http://schemas.openxmlformats.org/officeDocument/2006/relationships/image" Target="media/image144.wmf"/><Relationship Id="rId434" Type="http://schemas.openxmlformats.org/officeDocument/2006/relationships/image" Target="media/image259.wmf"/><Relationship Id="rId476" Type="http://schemas.openxmlformats.org/officeDocument/2006/relationships/image" Target="media/image285.wmf"/><Relationship Id="rId641" Type="http://schemas.openxmlformats.org/officeDocument/2006/relationships/image" Target="media/image437.wmf"/><Relationship Id="rId683" Type="http://schemas.openxmlformats.org/officeDocument/2006/relationships/image" Target="media/image479.wmf"/><Relationship Id="rId739" Type="http://schemas.openxmlformats.org/officeDocument/2006/relationships/image" Target="media/image535.wmf"/><Relationship Id="rId890" Type="http://schemas.openxmlformats.org/officeDocument/2006/relationships/image" Target="media/image618.wmf"/><Relationship Id="rId904" Type="http://schemas.openxmlformats.org/officeDocument/2006/relationships/image" Target="media/image620.wmf"/><Relationship Id="rId1064" Type="http://schemas.openxmlformats.org/officeDocument/2006/relationships/oleObject" Target="embeddings/oleObject373.bin"/><Relationship Id="rId33" Type="http://schemas.openxmlformats.org/officeDocument/2006/relationships/image" Target="media/image23.wmf"/><Relationship Id="rId129" Type="http://schemas.openxmlformats.org/officeDocument/2006/relationships/image" Target="media/image74.wmf"/><Relationship Id="rId280" Type="http://schemas.openxmlformats.org/officeDocument/2006/relationships/image" Target="media/image152.wmf"/><Relationship Id="rId336" Type="http://schemas.openxmlformats.org/officeDocument/2006/relationships/oleObject" Target="embeddings/oleObject123.bin"/><Relationship Id="rId501" Type="http://schemas.openxmlformats.org/officeDocument/2006/relationships/oleObject" Target="embeddings/oleObject186.bin"/><Relationship Id="rId543" Type="http://schemas.openxmlformats.org/officeDocument/2006/relationships/image" Target="media/image339.wmf"/><Relationship Id="rId946" Type="http://schemas.openxmlformats.org/officeDocument/2006/relationships/image" Target="media/image625.wmf"/><Relationship Id="rId988" Type="http://schemas.openxmlformats.org/officeDocument/2006/relationships/oleObject" Target="embeddings/oleObject344.bin"/><Relationship Id="rId75" Type="http://schemas.openxmlformats.org/officeDocument/2006/relationships/image" Target="media/image52.wmf"/><Relationship Id="rId140" Type="http://schemas.openxmlformats.org/officeDocument/2006/relationships/oleObject" Target="embeddings/oleObject53.bin"/><Relationship Id="rId182" Type="http://schemas.openxmlformats.org/officeDocument/2006/relationships/oleObject" Target="embeddings/oleObject83.bin"/><Relationship Id="rId378" Type="http://schemas.openxmlformats.org/officeDocument/2006/relationships/image" Target="media/image225.wmf"/><Relationship Id="rId403" Type="http://schemas.openxmlformats.org/officeDocument/2006/relationships/image" Target="media/image230.wmf"/><Relationship Id="rId585" Type="http://schemas.openxmlformats.org/officeDocument/2006/relationships/image" Target="media/image381.wmf"/><Relationship Id="rId750" Type="http://schemas.openxmlformats.org/officeDocument/2006/relationships/image" Target="media/image546.wmf"/><Relationship Id="rId792" Type="http://schemas.openxmlformats.org/officeDocument/2006/relationships/oleObject" Target="embeddings/oleObject198.bin"/><Relationship Id="rId806" Type="http://schemas.openxmlformats.org/officeDocument/2006/relationships/image" Target="media/image592.wmf"/><Relationship Id="rId848" Type="http://schemas.openxmlformats.org/officeDocument/2006/relationships/image" Target="media/image612.wmf"/><Relationship Id="rId1033" Type="http://schemas.openxmlformats.org/officeDocument/2006/relationships/image" Target="media/image664.wmf"/><Relationship Id="rId6" Type="http://schemas.openxmlformats.org/officeDocument/2006/relationships/footnotes" Target="footnotes.xml"/><Relationship Id="rId238" Type="http://schemas.openxmlformats.org/officeDocument/2006/relationships/image" Target="media/image129.wmf"/><Relationship Id="rId445" Type="http://schemas.openxmlformats.org/officeDocument/2006/relationships/oleObject" Target="embeddings/oleObject169.bin"/><Relationship Id="rId487" Type="http://schemas.openxmlformats.org/officeDocument/2006/relationships/image" Target="media/image296.wmf"/><Relationship Id="rId610" Type="http://schemas.openxmlformats.org/officeDocument/2006/relationships/image" Target="media/image406.wmf"/><Relationship Id="rId652" Type="http://schemas.openxmlformats.org/officeDocument/2006/relationships/image" Target="media/image448.wmf"/><Relationship Id="rId694" Type="http://schemas.openxmlformats.org/officeDocument/2006/relationships/image" Target="media/image490.wmf"/><Relationship Id="rId708" Type="http://schemas.openxmlformats.org/officeDocument/2006/relationships/image" Target="media/image504.wmf"/><Relationship Id="rId915" Type="http://schemas.openxmlformats.org/officeDocument/2006/relationships/image" Target="media/image622.wmf"/><Relationship Id="rId1075" Type="http://schemas.openxmlformats.org/officeDocument/2006/relationships/image" Target="media/image694.wmf"/><Relationship Id="rId291" Type="http://schemas.openxmlformats.org/officeDocument/2006/relationships/image" Target="media/image163.wmf"/><Relationship Id="rId305" Type="http://schemas.openxmlformats.org/officeDocument/2006/relationships/image" Target="media/image177.wmf"/><Relationship Id="rId347" Type="http://schemas.openxmlformats.org/officeDocument/2006/relationships/image" Target="media/image212.wmf"/><Relationship Id="rId512" Type="http://schemas.openxmlformats.org/officeDocument/2006/relationships/image" Target="media/image310.wmf"/><Relationship Id="rId957" Type="http://schemas.openxmlformats.org/officeDocument/2006/relationships/image" Target="media/image629.wmf"/><Relationship Id="rId999" Type="http://schemas.openxmlformats.org/officeDocument/2006/relationships/oleObject" Target="embeddings/oleObject352.bin"/><Relationship Id="rId1100" Type="http://schemas.openxmlformats.org/officeDocument/2006/relationships/oleObject" Target="embeddings/oleObject381.bin"/><Relationship Id="rId44" Type="http://schemas.openxmlformats.org/officeDocument/2006/relationships/image" Target="media/image34.wmf"/><Relationship Id="rId86" Type="http://schemas.openxmlformats.org/officeDocument/2006/relationships/image" Target="media/image57.wmf"/><Relationship Id="rId151" Type="http://schemas.openxmlformats.org/officeDocument/2006/relationships/oleObject" Target="embeddings/oleObject60.bin"/><Relationship Id="rId389" Type="http://schemas.openxmlformats.org/officeDocument/2006/relationships/oleObject" Target="embeddings/oleObject154.bin"/><Relationship Id="rId554" Type="http://schemas.openxmlformats.org/officeDocument/2006/relationships/image" Target="media/image350.wmf"/><Relationship Id="rId596" Type="http://schemas.openxmlformats.org/officeDocument/2006/relationships/image" Target="media/image392.wmf"/><Relationship Id="rId761" Type="http://schemas.openxmlformats.org/officeDocument/2006/relationships/image" Target="media/image557.wmf"/><Relationship Id="rId817" Type="http://schemas.openxmlformats.org/officeDocument/2006/relationships/image" Target="media/image597.wmf"/><Relationship Id="rId859" Type="http://schemas.openxmlformats.org/officeDocument/2006/relationships/oleObject" Target="embeddings/oleObject236.bin"/><Relationship Id="rId1002" Type="http://schemas.openxmlformats.org/officeDocument/2006/relationships/image" Target="media/image641.wmf"/><Relationship Id="rId193" Type="http://schemas.openxmlformats.org/officeDocument/2006/relationships/image" Target="media/image95.wmf"/><Relationship Id="rId207" Type="http://schemas.openxmlformats.org/officeDocument/2006/relationships/image" Target="media/image107.wmf"/><Relationship Id="rId249" Type="http://schemas.openxmlformats.org/officeDocument/2006/relationships/image" Target="media/image134.wmf"/><Relationship Id="rId414" Type="http://schemas.openxmlformats.org/officeDocument/2006/relationships/image" Target="media/image239.wmf"/><Relationship Id="rId456" Type="http://schemas.openxmlformats.org/officeDocument/2006/relationships/oleObject" Target="embeddings/oleObject175.bin"/><Relationship Id="rId498" Type="http://schemas.openxmlformats.org/officeDocument/2006/relationships/oleObject" Target="embeddings/oleObject184.bin"/><Relationship Id="rId621" Type="http://schemas.openxmlformats.org/officeDocument/2006/relationships/image" Target="media/image417.wmf"/><Relationship Id="rId663" Type="http://schemas.openxmlformats.org/officeDocument/2006/relationships/image" Target="media/image459.wmf"/><Relationship Id="rId870" Type="http://schemas.openxmlformats.org/officeDocument/2006/relationships/oleObject" Target="embeddings/oleObject245.bin"/><Relationship Id="rId1044" Type="http://schemas.openxmlformats.org/officeDocument/2006/relationships/oleObject" Target="embeddings/oleObject363.bin"/><Relationship Id="rId1086" Type="http://schemas.openxmlformats.org/officeDocument/2006/relationships/image" Target="media/image705.wmf"/><Relationship Id="rId13" Type="http://schemas.openxmlformats.org/officeDocument/2006/relationships/oleObject" Target="embeddings/oleObject1.bin"/><Relationship Id="rId109" Type="http://schemas.openxmlformats.org/officeDocument/2006/relationships/image" Target="media/image65.wmf"/><Relationship Id="rId260" Type="http://schemas.openxmlformats.org/officeDocument/2006/relationships/oleObject" Target="embeddings/oleObject112.bin"/><Relationship Id="rId316" Type="http://schemas.openxmlformats.org/officeDocument/2006/relationships/image" Target="media/image188.wmf"/><Relationship Id="rId523" Type="http://schemas.openxmlformats.org/officeDocument/2006/relationships/image" Target="media/image321.wmf"/><Relationship Id="rId719" Type="http://schemas.openxmlformats.org/officeDocument/2006/relationships/image" Target="media/image515.wmf"/><Relationship Id="rId926" Type="http://schemas.openxmlformats.org/officeDocument/2006/relationships/oleObject" Target="embeddings/oleObject295.bin"/><Relationship Id="rId968" Type="http://schemas.openxmlformats.org/officeDocument/2006/relationships/oleObject" Target="embeddings/oleObject326.bin"/><Relationship Id="rId1111" Type="http://schemas.openxmlformats.org/officeDocument/2006/relationships/image" Target="media/image718.wmf"/><Relationship Id="rId55" Type="http://schemas.openxmlformats.org/officeDocument/2006/relationships/image" Target="media/image45.wmf"/><Relationship Id="rId97" Type="http://schemas.openxmlformats.org/officeDocument/2006/relationships/oleObject" Target="embeddings/oleObject29.bin"/><Relationship Id="rId120" Type="http://schemas.openxmlformats.org/officeDocument/2006/relationships/oleObject" Target="embeddings/oleObject43.bin"/><Relationship Id="rId358" Type="http://schemas.openxmlformats.org/officeDocument/2006/relationships/oleObject" Target="embeddings/oleObject131.bin"/><Relationship Id="rId565" Type="http://schemas.openxmlformats.org/officeDocument/2006/relationships/image" Target="media/image361.wmf"/><Relationship Id="rId730" Type="http://schemas.openxmlformats.org/officeDocument/2006/relationships/image" Target="media/image526.wmf"/><Relationship Id="rId772" Type="http://schemas.openxmlformats.org/officeDocument/2006/relationships/image" Target="media/image568.wmf"/><Relationship Id="rId828" Type="http://schemas.openxmlformats.org/officeDocument/2006/relationships/image" Target="media/image601.wmf"/><Relationship Id="rId1013" Type="http://schemas.openxmlformats.org/officeDocument/2006/relationships/image" Target="media/image652.wmf"/><Relationship Id="rId162" Type="http://schemas.openxmlformats.org/officeDocument/2006/relationships/image" Target="media/image88.wmf"/><Relationship Id="rId218" Type="http://schemas.openxmlformats.org/officeDocument/2006/relationships/image" Target="media/image118.wmf"/><Relationship Id="rId425" Type="http://schemas.openxmlformats.org/officeDocument/2006/relationships/image" Target="media/image250.wmf"/><Relationship Id="rId467" Type="http://schemas.openxmlformats.org/officeDocument/2006/relationships/oleObject" Target="embeddings/oleObject183.bin"/><Relationship Id="rId632" Type="http://schemas.openxmlformats.org/officeDocument/2006/relationships/image" Target="media/image428.wmf"/><Relationship Id="rId1055" Type="http://schemas.openxmlformats.org/officeDocument/2006/relationships/image" Target="media/image679.wmf"/><Relationship Id="rId1097" Type="http://schemas.openxmlformats.org/officeDocument/2006/relationships/image" Target="media/image710.wmf"/><Relationship Id="rId271" Type="http://schemas.openxmlformats.org/officeDocument/2006/relationships/image" Target="media/image145.wmf"/><Relationship Id="rId674" Type="http://schemas.openxmlformats.org/officeDocument/2006/relationships/image" Target="media/image470.wmf"/><Relationship Id="rId881" Type="http://schemas.openxmlformats.org/officeDocument/2006/relationships/oleObject" Target="embeddings/oleObject256.bin"/><Relationship Id="rId937" Type="http://schemas.openxmlformats.org/officeDocument/2006/relationships/oleObject" Target="embeddings/oleObject306.bin"/><Relationship Id="rId979" Type="http://schemas.openxmlformats.org/officeDocument/2006/relationships/oleObject" Target="embeddings/oleObject335.bin"/><Relationship Id="rId24" Type="http://schemas.openxmlformats.org/officeDocument/2006/relationships/image" Target="media/image14.wmf"/><Relationship Id="rId66" Type="http://schemas.openxmlformats.org/officeDocument/2006/relationships/image" Target="media/image50.wmf"/><Relationship Id="rId131" Type="http://schemas.openxmlformats.org/officeDocument/2006/relationships/image" Target="media/image75.wmf"/><Relationship Id="rId327" Type="http://schemas.openxmlformats.org/officeDocument/2006/relationships/image" Target="media/image199.wmf"/><Relationship Id="rId369" Type="http://schemas.openxmlformats.org/officeDocument/2006/relationships/image" Target="media/image222.wmf"/><Relationship Id="rId534" Type="http://schemas.openxmlformats.org/officeDocument/2006/relationships/image" Target="media/image331.wmf"/><Relationship Id="rId576" Type="http://schemas.openxmlformats.org/officeDocument/2006/relationships/image" Target="media/image372.wmf"/><Relationship Id="rId741" Type="http://schemas.openxmlformats.org/officeDocument/2006/relationships/image" Target="media/image537.wmf"/><Relationship Id="rId783" Type="http://schemas.openxmlformats.org/officeDocument/2006/relationships/image" Target="media/image579.wmf"/><Relationship Id="rId839" Type="http://schemas.openxmlformats.org/officeDocument/2006/relationships/oleObject" Target="embeddings/oleObject224.bin"/><Relationship Id="rId990" Type="http://schemas.openxmlformats.org/officeDocument/2006/relationships/oleObject" Target="embeddings/oleObject346.bin"/><Relationship Id="rId173" Type="http://schemas.openxmlformats.org/officeDocument/2006/relationships/oleObject" Target="embeddings/oleObject74.bin"/><Relationship Id="rId229" Type="http://schemas.openxmlformats.org/officeDocument/2006/relationships/oleObject" Target="embeddings/oleObject97.bin"/><Relationship Id="rId380" Type="http://schemas.openxmlformats.org/officeDocument/2006/relationships/image" Target="media/image226.wmf"/><Relationship Id="rId436" Type="http://schemas.openxmlformats.org/officeDocument/2006/relationships/image" Target="media/image261.wmf"/><Relationship Id="rId601" Type="http://schemas.openxmlformats.org/officeDocument/2006/relationships/image" Target="media/image397.wmf"/><Relationship Id="rId643" Type="http://schemas.openxmlformats.org/officeDocument/2006/relationships/image" Target="media/image439.wmf"/><Relationship Id="rId1024" Type="http://schemas.openxmlformats.org/officeDocument/2006/relationships/image" Target="media/image660.wmf"/><Relationship Id="rId1066" Type="http://schemas.openxmlformats.org/officeDocument/2006/relationships/image" Target="media/image685.wmf"/><Relationship Id="rId240" Type="http://schemas.openxmlformats.org/officeDocument/2006/relationships/oleObject" Target="embeddings/oleObject103.bin"/><Relationship Id="rId478" Type="http://schemas.openxmlformats.org/officeDocument/2006/relationships/image" Target="media/image287.wmf"/><Relationship Id="rId685" Type="http://schemas.openxmlformats.org/officeDocument/2006/relationships/image" Target="media/image481.wmf"/><Relationship Id="rId850" Type="http://schemas.openxmlformats.org/officeDocument/2006/relationships/image" Target="media/image614.wmf"/><Relationship Id="rId892" Type="http://schemas.openxmlformats.org/officeDocument/2006/relationships/image" Target="media/image619.wmf"/><Relationship Id="rId906" Type="http://schemas.openxmlformats.org/officeDocument/2006/relationships/image" Target="media/image621.wmf"/><Relationship Id="rId948" Type="http://schemas.openxmlformats.org/officeDocument/2006/relationships/image" Target="media/image626.wmf"/><Relationship Id="rId35" Type="http://schemas.openxmlformats.org/officeDocument/2006/relationships/image" Target="media/image25.wmf"/><Relationship Id="rId77" Type="http://schemas.openxmlformats.org/officeDocument/2006/relationships/image" Target="media/image53.wmf"/><Relationship Id="rId100" Type="http://schemas.openxmlformats.org/officeDocument/2006/relationships/oleObject" Target="embeddings/oleObject31.bin"/><Relationship Id="rId282" Type="http://schemas.openxmlformats.org/officeDocument/2006/relationships/image" Target="media/image154.wmf"/><Relationship Id="rId338" Type="http://schemas.openxmlformats.org/officeDocument/2006/relationships/oleObject" Target="embeddings/oleObject124.bin"/><Relationship Id="rId503" Type="http://schemas.openxmlformats.org/officeDocument/2006/relationships/oleObject" Target="embeddings/oleObject188.bin"/><Relationship Id="rId545" Type="http://schemas.openxmlformats.org/officeDocument/2006/relationships/image" Target="media/image341.wmf"/><Relationship Id="rId587" Type="http://schemas.openxmlformats.org/officeDocument/2006/relationships/image" Target="media/image383.wmf"/><Relationship Id="rId710" Type="http://schemas.openxmlformats.org/officeDocument/2006/relationships/image" Target="media/image506.wmf"/><Relationship Id="rId752" Type="http://schemas.openxmlformats.org/officeDocument/2006/relationships/image" Target="media/image548.wmf"/><Relationship Id="rId808" Type="http://schemas.openxmlformats.org/officeDocument/2006/relationships/image" Target="media/image594.wmf"/><Relationship Id="rId8" Type="http://schemas.openxmlformats.org/officeDocument/2006/relationships/image" Target="media/image1.wmf"/><Relationship Id="rId142" Type="http://schemas.openxmlformats.org/officeDocument/2006/relationships/oleObject" Target="embeddings/oleObject54.bin"/><Relationship Id="rId184" Type="http://schemas.openxmlformats.org/officeDocument/2006/relationships/oleObject" Target="embeddings/oleObject84.bin"/><Relationship Id="rId391" Type="http://schemas.openxmlformats.org/officeDocument/2006/relationships/image" Target="media/image228.wmf"/><Relationship Id="rId405" Type="http://schemas.openxmlformats.org/officeDocument/2006/relationships/image" Target="media/image231.wmf"/><Relationship Id="rId447" Type="http://schemas.openxmlformats.org/officeDocument/2006/relationships/oleObject" Target="embeddings/oleObject170.bin"/><Relationship Id="rId612" Type="http://schemas.openxmlformats.org/officeDocument/2006/relationships/image" Target="media/image408.wmf"/><Relationship Id="rId794" Type="http://schemas.openxmlformats.org/officeDocument/2006/relationships/oleObject" Target="embeddings/oleObject199.bin"/><Relationship Id="rId1035" Type="http://schemas.openxmlformats.org/officeDocument/2006/relationships/image" Target="media/image666.wmf"/><Relationship Id="rId1077" Type="http://schemas.openxmlformats.org/officeDocument/2006/relationships/image" Target="media/image696.wmf"/><Relationship Id="rId251" Type="http://schemas.openxmlformats.org/officeDocument/2006/relationships/image" Target="media/image136.wmf"/><Relationship Id="rId489" Type="http://schemas.openxmlformats.org/officeDocument/2006/relationships/image" Target="media/image298.wmf"/><Relationship Id="rId654" Type="http://schemas.openxmlformats.org/officeDocument/2006/relationships/image" Target="media/image450.wmf"/><Relationship Id="rId696" Type="http://schemas.openxmlformats.org/officeDocument/2006/relationships/image" Target="media/image492.wmf"/><Relationship Id="rId861" Type="http://schemas.openxmlformats.org/officeDocument/2006/relationships/oleObject" Target="embeddings/oleObject238.bin"/><Relationship Id="rId917" Type="http://schemas.openxmlformats.org/officeDocument/2006/relationships/image" Target="media/image623.wmf"/><Relationship Id="rId959" Type="http://schemas.openxmlformats.org/officeDocument/2006/relationships/image" Target="media/image630.wmf"/><Relationship Id="rId1102" Type="http://schemas.openxmlformats.org/officeDocument/2006/relationships/oleObject" Target="embeddings/oleObject382.bin"/><Relationship Id="rId46" Type="http://schemas.openxmlformats.org/officeDocument/2006/relationships/image" Target="media/image36.wmf"/><Relationship Id="rId293" Type="http://schemas.openxmlformats.org/officeDocument/2006/relationships/image" Target="media/image165.wmf"/><Relationship Id="rId307" Type="http://schemas.openxmlformats.org/officeDocument/2006/relationships/image" Target="media/image179.wmf"/><Relationship Id="rId349" Type="http://schemas.openxmlformats.org/officeDocument/2006/relationships/image" Target="media/image214.wmf"/><Relationship Id="rId514" Type="http://schemas.openxmlformats.org/officeDocument/2006/relationships/image" Target="media/image312.wmf"/><Relationship Id="rId556" Type="http://schemas.openxmlformats.org/officeDocument/2006/relationships/image" Target="media/image352.wmf"/><Relationship Id="rId721" Type="http://schemas.openxmlformats.org/officeDocument/2006/relationships/image" Target="media/image517.wmf"/><Relationship Id="rId763" Type="http://schemas.openxmlformats.org/officeDocument/2006/relationships/image" Target="media/image559.wmf"/><Relationship Id="rId88" Type="http://schemas.openxmlformats.org/officeDocument/2006/relationships/oleObject" Target="embeddings/oleObject23.bin"/><Relationship Id="rId111" Type="http://schemas.openxmlformats.org/officeDocument/2006/relationships/image" Target="media/image66.wmf"/><Relationship Id="rId153" Type="http://schemas.openxmlformats.org/officeDocument/2006/relationships/oleObject" Target="embeddings/oleObject61.bin"/><Relationship Id="rId195" Type="http://schemas.openxmlformats.org/officeDocument/2006/relationships/image" Target="media/image97.wmf"/><Relationship Id="rId209" Type="http://schemas.openxmlformats.org/officeDocument/2006/relationships/image" Target="media/image109.wmf"/><Relationship Id="rId360" Type="http://schemas.openxmlformats.org/officeDocument/2006/relationships/oleObject" Target="embeddings/oleObject133.bin"/><Relationship Id="rId416" Type="http://schemas.openxmlformats.org/officeDocument/2006/relationships/image" Target="media/image241.wmf"/><Relationship Id="rId598" Type="http://schemas.openxmlformats.org/officeDocument/2006/relationships/image" Target="media/image394.wmf"/><Relationship Id="rId819" Type="http://schemas.openxmlformats.org/officeDocument/2006/relationships/oleObject" Target="embeddings/oleObject214.bin"/><Relationship Id="rId970" Type="http://schemas.openxmlformats.org/officeDocument/2006/relationships/image" Target="media/image635.wmf"/><Relationship Id="rId1004" Type="http://schemas.openxmlformats.org/officeDocument/2006/relationships/image" Target="media/image643.wmf"/><Relationship Id="rId1046" Type="http://schemas.openxmlformats.org/officeDocument/2006/relationships/oleObject" Target="embeddings/oleObject364.bin"/><Relationship Id="rId220" Type="http://schemas.openxmlformats.org/officeDocument/2006/relationships/image" Target="media/image120.wmf"/><Relationship Id="rId458" Type="http://schemas.openxmlformats.org/officeDocument/2006/relationships/oleObject" Target="embeddings/oleObject176.bin"/><Relationship Id="rId623" Type="http://schemas.openxmlformats.org/officeDocument/2006/relationships/image" Target="media/image419.wmf"/><Relationship Id="rId665" Type="http://schemas.openxmlformats.org/officeDocument/2006/relationships/image" Target="media/image461.wmf"/><Relationship Id="rId830" Type="http://schemas.openxmlformats.org/officeDocument/2006/relationships/image" Target="media/image602.wmf"/><Relationship Id="rId872" Type="http://schemas.openxmlformats.org/officeDocument/2006/relationships/oleObject" Target="embeddings/oleObject247.bin"/><Relationship Id="rId928" Type="http://schemas.openxmlformats.org/officeDocument/2006/relationships/oleObject" Target="embeddings/oleObject297.bin"/><Relationship Id="rId1088" Type="http://schemas.openxmlformats.org/officeDocument/2006/relationships/image" Target="media/image707.wmf"/><Relationship Id="rId15" Type="http://schemas.openxmlformats.org/officeDocument/2006/relationships/oleObject" Target="embeddings/oleObject2.bin"/><Relationship Id="rId57" Type="http://schemas.openxmlformats.org/officeDocument/2006/relationships/oleObject" Target="embeddings/oleObject4.bin"/><Relationship Id="rId262" Type="http://schemas.openxmlformats.org/officeDocument/2006/relationships/oleObject" Target="embeddings/oleObject113.bin"/><Relationship Id="rId318" Type="http://schemas.openxmlformats.org/officeDocument/2006/relationships/image" Target="media/image190.wmf"/><Relationship Id="rId525" Type="http://schemas.openxmlformats.org/officeDocument/2006/relationships/image" Target="media/image323.wmf"/><Relationship Id="rId567" Type="http://schemas.openxmlformats.org/officeDocument/2006/relationships/image" Target="media/image363.wmf"/><Relationship Id="rId732" Type="http://schemas.openxmlformats.org/officeDocument/2006/relationships/image" Target="media/image528.wmf"/><Relationship Id="rId1113" Type="http://schemas.openxmlformats.org/officeDocument/2006/relationships/image" Target="media/image719.wmf"/><Relationship Id="rId99" Type="http://schemas.openxmlformats.org/officeDocument/2006/relationships/oleObject" Target="embeddings/oleObject30.bin"/><Relationship Id="rId122" Type="http://schemas.openxmlformats.org/officeDocument/2006/relationships/oleObject" Target="embeddings/oleObject44.bin"/><Relationship Id="rId164" Type="http://schemas.openxmlformats.org/officeDocument/2006/relationships/image" Target="media/image89.wmf"/><Relationship Id="rId371" Type="http://schemas.openxmlformats.org/officeDocument/2006/relationships/image" Target="media/image223.wmf"/><Relationship Id="rId774" Type="http://schemas.openxmlformats.org/officeDocument/2006/relationships/image" Target="media/image570.wmf"/><Relationship Id="rId981" Type="http://schemas.openxmlformats.org/officeDocument/2006/relationships/oleObject" Target="embeddings/oleObject337.bin"/><Relationship Id="rId1015" Type="http://schemas.openxmlformats.org/officeDocument/2006/relationships/image" Target="media/image654.wmf"/><Relationship Id="rId1057" Type="http://schemas.openxmlformats.org/officeDocument/2006/relationships/image" Target="media/image680.wmf"/><Relationship Id="rId427" Type="http://schemas.openxmlformats.org/officeDocument/2006/relationships/image" Target="media/image252.wmf"/><Relationship Id="rId469" Type="http://schemas.openxmlformats.org/officeDocument/2006/relationships/image" Target="media/image278.wmf"/><Relationship Id="rId634" Type="http://schemas.openxmlformats.org/officeDocument/2006/relationships/image" Target="media/image430.wmf"/><Relationship Id="rId676" Type="http://schemas.openxmlformats.org/officeDocument/2006/relationships/image" Target="media/image472.wmf"/><Relationship Id="rId841" Type="http://schemas.openxmlformats.org/officeDocument/2006/relationships/oleObject" Target="embeddings/oleObject225.bin"/><Relationship Id="rId883" Type="http://schemas.openxmlformats.org/officeDocument/2006/relationships/oleObject" Target="embeddings/oleObject258.bin"/><Relationship Id="rId1099" Type="http://schemas.openxmlformats.org/officeDocument/2006/relationships/image" Target="media/image711.wmf"/><Relationship Id="rId26" Type="http://schemas.openxmlformats.org/officeDocument/2006/relationships/image" Target="media/image16.wmf"/><Relationship Id="rId231" Type="http://schemas.openxmlformats.org/officeDocument/2006/relationships/oleObject" Target="embeddings/oleObject98.bin"/><Relationship Id="rId273" Type="http://schemas.openxmlformats.org/officeDocument/2006/relationships/oleObject" Target="embeddings/oleObject120.bin"/><Relationship Id="rId329" Type="http://schemas.openxmlformats.org/officeDocument/2006/relationships/image" Target="media/image200.wmf"/><Relationship Id="rId480" Type="http://schemas.openxmlformats.org/officeDocument/2006/relationships/image" Target="media/image289.wmf"/><Relationship Id="rId536" Type="http://schemas.openxmlformats.org/officeDocument/2006/relationships/image" Target="media/image333.wmf"/><Relationship Id="rId701" Type="http://schemas.openxmlformats.org/officeDocument/2006/relationships/image" Target="media/image497.wmf"/><Relationship Id="rId939" Type="http://schemas.openxmlformats.org/officeDocument/2006/relationships/oleObject" Target="embeddings/oleObject308.bin"/><Relationship Id="rId68" Type="http://schemas.openxmlformats.org/officeDocument/2006/relationships/image" Target="media/image51.wmf"/><Relationship Id="rId133" Type="http://schemas.openxmlformats.org/officeDocument/2006/relationships/image" Target="media/image76.wmf"/><Relationship Id="rId175" Type="http://schemas.openxmlformats.org/officeDocument/2006/relationships/oleObject" Target="embeddings/oleObject76.bin"/><Relationship Id="rId340" Type="http://schemas.openxmlformats.org/officeDocument/2006/relationships/oleObject" Target="embeddings/oleObject126.bin"/><Relationship Id="rId578" Type="http://schemas.openxmlformats.org/officeDocument/2006/relationships/image" Target="media/image374.wmf"/><Relationship Id="rId743" Type="http://schemas.openxmlformats.org/officeDocument/2006/relationships/image" Target="media/image539.wmf"/><Relationship Id="rId785" Type="http://schemas.openxmlformats.org/officeDocument/2006/relationships/image" Target="media/image581.wmf"/><Relationship Id="rId950" Type="http://schemas.openxmlformats.org/officeDocument/2006/relationships/oleObject" Target="embeddings/oleObject316.bin"/><Relationship Id="rId992" Type="http://schemas.openxmlformats.org/officeDocument/2006/relationships/oleObject" Target="embeddings/oleObject348.bin"/><Relationship Id="rId1026" Type="http://schemas.openxmlformats.org/officeDocument/2006/relationships/image" Target="media/image661.wmf"/><Relationship Id="rId200" Type="http://schemas.openxmlformats.org/officeDocument/2006/relationships/image" Target="media/image100.wmf"/><Relationship Id="rId382" Type="http://schemas.openxmlformats.org/officeDocument/2006/relationships/oleObject" Target="embeddings/oleObject148.bin"/><Relationship Id="rId438" Type="http://schemas.openxmlformats.org/officeDocument/2006/relationships/image" Target="media/image263.wmf"/><Relationship Id="rId603" Type="http://schemas.openxmlformats.org/officeDocument/2006/relationships/image" Target="media/image399.wmf"/><Relationship Id="rId645" Type="http://schemas.openxmlformats.org/officeDocument/2006/relationships/image" Target="media/image441.wmf"/><Relationship Id="rId687" Type="http://schemas.openxmlformats.org/officeDocument/2006/relationships/image" Target="media/image483.wmf"/><Relationship Id="rId810" Type="http://schemas.openxmlformats.org/officeDocument/2006/relationships/image" Target="media/image595.wmf"/><Relationship Id="rId852" Type="http://schemas.openxmlformats.org/officeDocument/2006/relationships/oleObject" Target="embeddings/oleObject229.bin"/><Relationship Id="rId908" Type="http://schemas.openxmlformats.org/officeDocument/2006/relationships/oleObject" Target="embeddings/oleObject279.bin"/><Relationship Id="rId1068" Type="http://schemas.openxmlformats.org/officeDocument/2006/relationships/image" Target="media/image687.wmf"/><Relationship Id="rId242" Type="http://schemas.openxmlformats.org/officeDocument/2006/relationships/oleObject" Target="embeddings/oleObject104.bin"/><Relationship Id="rId284" Type="http://schemas.openxmlformats.org/officeDocument/2006/relationships/image" Target="media/image156.wmf"/><Relationship Id="rId491" Type="http://schemas.openxmlformats.org/officeDocument/2006/relationships/image" Target="media/image300.wmf"/><Relationship Id="rId505" Type="http://schemas.openxmlformats.org/officeDocument/2006/relationships/oleObject" Target="embeddings/oleObject190.bin"/><Relationship Id="rId712" Type="http://schemas.openxmlformats.org/officeDocument/2006/relationships/image" Target="media/image508.wmf"/><Relationship Id="rId894" Type="http://schemas.openxmlformats.org/officeDocument/2006/relationships/oleObject" Target="embeddings/oleObject267.bin"/><Relationship Id="rId37" Type="http://schemas.openxmlformats.org/officeDocument/2006/relationships/image" Target="media/image27.wmf"/><Relationship Id="rId79" Type="http://schemas.openxmlformats.org/officeDocument/2006/relationships/image" Target="media/image54.wmf"/><Relationship Id="rId102" Type="http://schemas.openxmlformats.org/officeDocument/2006/relationships/image" Target="media/image62.wmf"/><Relationship Id="rId144" Type="http://schemas.openxmlformats.org/officeDocument/2006/relationships/image" Target="media/image81.wmf"/><Relationship Id="rId547" Type="http://schemas.openxmlformats.org/officeDocument/2006/relationships/image" Target="media/image343.wmf"/><Relationship Id="rId589" Type="http://schemas.openxmlformats.org/officeDocument/2006/relationships/image" Target="media/image385.wmf"/><Relationship Id="rId754" Type="http://schemas.openxmlformats.org/officeDocument/2006/relationships/image" Target="media/image550.wmf"/><Relationship Id="rId796" Type="http://schemas.openxmlformats.org/officeDocument/2006/relationships/oleObject" Target="embeddings/oleObject200.bin"/><Relationship Id="rId961" Type="http://schemas.openxmlformats.org/officeDocument/2006/relationships/image" Target="media/image631.wmf"/><Relationship Id="rId90" Type="http://schemas.openxmlformats.org/officeDocument/2006/relationships/image" Target="media/image58.wmf"/><Relationship Id="rId186" Type="http://schemas.openxmlformats.org/officeDocument/2006/relationships/oleObject" Target="embeddings/oleObject85.bin"/><Relationship Id="rId351" Type="http://schemas.openxmlformats.org/officeDocument/2006/relationships/image" Target="media/image216.wmf"/><Relationship Id="rId393" Type="http://schemas.openxmlformats.org/officeDocument/2006/relationships/image" Target="media/image229.wmf"/><Relationship Id="rId407" Type="http://schemas.openxmlformats.org/officeDocument/2006/relationships/image" Target="media/image232.wmf"/><Relationship Id="rId449" Type="http://schemas.openxmlformats.org/officeDocument/2006/relationships/oleObject" Target="embeddings/oleObject171.bin"/><Relationship Id="rId614" Type="http://schemas.openxmlformats.org/officeDocument/2006/relationships/image" Target="media/image410.wmf"/><Relationship Id="rId656" Type="http://schemas.openxmlformats.org/officeDocument/2006/relationships/image" Target="media/image452.wmf"/><Relationship Id="rId821" Type="http://schemas.openxmlformats.org/officeDocument/2006/relationships/oleObject" Target="embeddings/oleObject216.bin"/><Relationship Id="rId863" Type="http://schemas.openxmlformats.org/officeDocument/2006/relationships/oleObject" Target="embeddings/oleObject240.bin"/><Relationship Id="rId1037" Type="http://schemas.openxmlformats.org/officeDocument/2006/relationships/image" Target="media/image668.wmf"/><Relationship Id="rId1079" Type="http://schemas.openxmlformats.org/officeDocument/2006/relationships/image" Target="media/image698.wmf"/><Relationship Id="rId211" Type="http://schemas.openxmlformats.org/officeDocument/2006/relationships/image" Target="media/image111.wmf"/><Relationship Id="rId253" Type="http://schemas.openxmlformats.org/officeDocument/2006/relationships/oleObject" Target="embeddings/oleObject108.bin"/><Relationship Id="rId295" Type="http://schemas.openxmlformats.org/officeDocument/2006/relationships/image" Target="media/image167.wmf"/><Relationship Id="rId309" Type="http://schemas.openxmlformats.org/officeDocument/2006/relationships/image" Target="media/image181.wmf"/><Relationship Id="rId460" Type="http://schemas.openxmlformats.org/officeDocument/2006/relationships/oleObject" Target="embeddings/oleObject177.bin"/><Relationship Id="rId516" Type="http://schemas.openxmlformats.org/officeDocument/2006/relationships/image" Target="media/image314.wmf"/><Relationship Id="rId698" Type="http://schemas.openxmlformats.org/officeDocument/2006/relationships/image" Target="media/image494.wmf"/><Relationship Id="rId919" Type="http://schemas.openxmlformats.org/officeDocument/2006/relationships/oleObject" Target="embeddings/oleObject288.bin"/><Relationship Id="rId1090" Type="http://schemas.openxmlformats.org/officeDocument/2006/relationships/oleObject" Target="embeddings/oleObject374.bin"/><Relationship Id="rId1104" Type="http://schemas.openxmlformats.org/officeDocument/2006/relationships/oleObject" Target="embeddings/oleObject384.bin"/><Relationship Id="rId48" Type="http://schemas.openxmlformats.org/officeDocument/2006/relationships/image" Target="media/image38.wmf"/><Relationship Id="rId113" Type="http://schemas.openxmlformats.org/officeDocument/2006/relationships/oleObject" Target="embeddings/oleObject39.bin"/><Relationship Id="rId320" Type="http://schemas.openxmlformats.org/officeDocument/2006/relationships/image" Target="media/image192.wmf"/><Relationship Id="rId558" Type="http://schemas.openxmlformats.org/officeDocument/2006/relationships/image" Target="media/image354.wmf"/><Relationship Id="rId723" Type="http://schemas.openxmlformats.org/officeDocument/2006/relationships/image" Target="media/image519.wmf"/><Relationship Id="rId765" Type="http://schemas.openxmlformats.org/officeDocument/2006/relationships/image" Target="media/image561.wmf"/><Relationship Id="rId930" Type="http://schemas.openxmlformats.org/officeDocument/2006/relationships/oleObject" Target="embeddings/oleObject299.bin"/><Relationship Id="rId972" Type="http://schemas.openxmlformats.org/officeDocument/2006/relationships/image" Target="media/image636.wmf"/><Relationship Id="rId1006" Type="http://schemas.openxmlformats.org/officeDocument/2006/relationships/image" Target="media/image645.wmf"/><Relationship Id="rId155" Type="http://schemas.openxmlformats.org/officeDocument/2006/relationships/image" Target="media/image85.wmf"/><Relationship Id="rId197" Type="http://schemas.openxmlformats.org/officeDocument/2006/relationships/image" Target="media/image99.wmf"/><Relationship Id="rId362" Type="http://schemas.openxmlformats.org/officeDocument/2006/relationships/oleObject" Target="embeddings/oleObject135.bin"/><Relationship Id="rId418" Type="http://schemas.openxmlformats.org/officeDocument/2006/relationships/image" Target="media/image243.wmf"/><Relationship Id="rId625" Type="http://schemas.openxmlformats.org/officeDocument/2006/relationships/image" Target="media/image421.wmf"/><Relationship Id="rId832" Type="http://schemas.openxmlformats.org/officeDocument/2006/relationships/image" Target="media/image604.wmf"/><Relationship Id="rId1048" Type="http://schemas.openxmlformats.org/officeDocument/2006/relationships/oleObject" Target="embeddings/oleObject365.bin"/><Relationship Id="rId222" Type="http://schemas.openxmlformats.org/officeDocument/2006/relationships/image" Target="media/image122.wmf"/><Relationship Id="rId264" Type="http://schemas.openxmlformats.org/officeDocument/2006/relationships/image" Target="media/image142.wmf"/><Relationship Id="rId471" Type="http://schemas.openxmlformats.org/officeDocument/2006/relationships/image" Target="media/image280.wmf"/><Relationship Id="rId667" Type="http://schemas.openxmlformats.org/officeDocument/2006/relationships/image" Target="media/image463.wmf"/><Relationship Id="rId874" Type="http://schemas.openxmlformats.org/officeDocument/2006/relationships/oleObject" Target="embeddings/oleObject249.bin"/><Relationship Id="rId1115" Type="http://schemas.openxmlformats.org/officeDocument/2006/relationships/oleObject" Target="embeddings/oleObject388.bin"/><Relationship Id="rId17" Type="http://schemas.openxmlformats.org/officeDocument/2006/relationships/image" Target="media/image8.png"/><Relationship Id="rId59" Type="http://schemas.openxmlformats.org/officeDocument/2006/relationships/oleObject" Target="embeddings/oleObject5.bin"/><Relationship Id="rId124" Type="http://schemas.openxmlformats.org/officeDocument/2006/relationships/oleObject" Target="embeddings/oleObject45.bin"/><Relationship Id="rId527" Type="http://schemas.openxmlformats.org/officeDocument/2006/relationships/oleObject" Target="embeddings/oleObject195.bin"/><Relationship Id="rId569" Type="http://schemas.openxmlformats.org/officeDocument/2006/relationships/image" Target="media/image365.wmf"/><Relationship Id="rId734" Type="http://schemas.openxmlformats.org/officeDocument/2006/relationships/image" Target="media/image530.wmf"/><Relationship Id="rId776" Type="http://schemas.openxmlformats.org/officeDocument/2006/relationships/image" Target="media/image572.wmf"/><Relationship Id="rId941" Type="http://schemas.openxmlformats.org/officeDocument/2006/relationships/oleObject" Target="embeddings/oleObject310.bin"/><Relationship Id="rId983" Type="http://schemas.openxmlformats.org/officeDocument/2006/relationships/oleObject" Target="embeddings/oleObject339.bin"/><Relationship Id="rId70" Type="http://schemas.openxmlformats.org/officeDocument/2006/relationships/oleObject" Target="embeddings/oleObject11.bin"/><Relationship Id="rId166" Type="http://schemas.openxmlformats.org/officeDocument/2006/relationships/image" Target="media/image90.wmf"/><Relationship Id="rId331" Type="http://schemas.openxmlformats.org/officeDocument/2006/relationships/image" Target="media/image202.wmf"/><Relationship Id="rId373" Type="http://schemas.openxmlformats.org/officeDocument/2006/relationships/oleObject" Target="embeddings/oleObject142.bin"/><Relationship Id="rId429" Type="http://schemas.openxmlformats.org/officeDocument/2006/relationships/image" Target="media/image254.wmf"/><Relationship Id="rId580" Type="http://schemas.openxmlformats.org/officeDocument/2006/relationships/image" Target="media/image376.wmf"/><Relationship Id="rId636" Type="http://schemas.openxmlformats.org/officeDocument/2006/relationships/image" Target="media/image432.wmf"/><Relationship Id="rId801" Type="http://schemas.openxmlformats.org/officeDocument/2006/relationships/oleObject" Target="embeddings/oleObject204.bin"/><Relationship Id="rId1017" Type="http://schemas.openxmlformats.org/officeDocument/2006/relationships/image" Target="media/image656.wmf"/><Relationship Id="rId1059" Type="http://schemas.openxmlformats.org/officeDocument/2006/relationships/image" Target="media/image681.wmf"/><Relationship Id="rId1" Type="http://schemas.openxmlformats.org/officeDocument/2006/relationships/customXml" Target="../customXml/item1.xml"/><Relationship Id="rId233" Type="http://schemas.openxmlformats.org/officeDocument/2006/relationships/oleObject" Target="embeddings/oleObject99.bin"/><Relationship Id="rId440" Type="http://schemas.openxmlformats.org/officeDocument/2006/relationships/image" Target="media/image265.wmf"/><Relationship Id="rId678" Type="http://schemas.openxmlformats.org/officeDocument/2006/relationships/image" Target="media/image474.wmf"/><Relationship Id="rId843" Type="http://schemas.openxmlformats.org/officeDocument/2006/relationships/oleObject" Target="embeddings/oleObject226.bin"/><Relationship Id="rId885" Type="http://schemas.openxmlformats.org/officeDocument/2006/relationships/oleObject" Target="embeddings/oleObject260.bin"/><Relationship Id="rId1070" Type="http://schemas.openxmlformats.org/officeDocument/2006/relationships/image" Target="media/image689.wmf"/><Relationship Id="rId28" Type="http://schemas.openxmlformats.org/officeDocument/2006/relationships/image" Target="media/image18.wmf"/><Relationship Id="rId275" Type="http://schemas.openxmlformats.org/officeDocument/2006/relationships/image" Target="media/image147.wmf"/><Relationship Id="rId300" Type="http://schemas.openxmlformats.org/officeDocument/2006/relationships/image" Target="media/image172.wmf"/><Relationship Id="rId482" Type="http://schemas.openxmlformats.org/officeDocument/2006/relationships/image" Target="media/image291.wmf"/><Relationship Id="rId538" Type="http://schemas.openxmlformats.org/officeDocument/2006/relationships/image" Target="media/image335.wmf"/><Relationship Id="rId703" Type="http://schemas.openxmlformats.org/officeDocument/2006/relationships/image" Target="media/image499.wmf"/><Relationship Id="rId745" Type="http://schemas.openxmlformats.org/officeDocument/2006/relationships/image" Target="media/image541.wmf"/><Relationship Id="rId910" Type="http://schemas.openxmlformats.org/officeDocument/2006/relationships/oleObject" Target="embeddings/oleObject281.bin"/><Relationship Id="rId952" Type="http://schemas.openxmlformats.org/officeDocument/2006/relationships/oleObject" Target="embeddings/oleObject318.bin"/><Relationship Id="rId81" Type="http://schemas.openxmlformats.org/officeDocument/2006/relationships/image" Target="media/image55.wmf"/><Relationship Id="rId135" Type="http://schemas.openxmlformats.org/officeDocument/2006/relationships/image" Target="media/image77.wmf"/><Relationship Id="rId177" Type="http://schemas.openxmlformats.org/officeDocument/2006/relationships/oleObject" Target="embeddings/oleObject78.bin"/><Relationship Id="rId342" Type="http://schemas.openxmlformats.org/officeDocument/2006/relationships/image" Target="media/image207.wmf"/><Relationship Id="rId384" Type="http://schemas.openxmlformats.org/officeDocument/2006/relationships/oleObject" Target="embeddings/oleObject150.bin"/><Relationship Id="rId591" Type="http://schemas.openxmlformats.org/officeDocument/2006/relationships/image" Target="media/image387.wmf"/><Relationship Id="rId605" Type="http://schemas.openxmlformats.org/officeDocument/2006/relationships/image" Target="media/image401.wmf"/><Relationship Id="rId787" Type="http://schemas.openxmlformats.org/officeDocument/2006/relationships/image" Target="media/image583.wmf"/><Relationship Id="rId812" Type="http://schemas.openxmlformats.org/officeDocument/2006/relationships/oleObject" Target="embeddings/oleObject209.bin"/><Relationship Id="rId994" Type="http://schemas.openxmlformats.org/officeDocument/2006/relationships/image" Target="media/image637.wmf"/><Relationship Id="rId1028" Type="http://schemas.openxmlformats.org/officeDocument/2006/relationships/image" Target="media/image662.wmf"/><Relationship Id="rId202" Type="http://schemas.openxmlformats.org/officeDocument/2006/relationships/image" Target="media/image102.wmf"/><Relationship Id="rId244" Type="http://schemas.openxmlformats.org/officeDocument/2006/relationships/image" Target="media/image132.wmf"/><Relationship Id="rId647" Type="http://schemas.openxmlformats.org/officeDocument/2006/relationships/image" Target="media/image443.wmf"/><Relationship Id="rId689" Type="http://schemas.openxmlformats.org/officeDocument/2006/relationships/image" Target="media/image485.wmf"/><Relationship Id="rId854" Type="http://schemas.openxmlformats.org/officeDocument/2006/relationships/oleObject" Target="embeddings/oleObject231.bin"/><Relationship Id="rId896" Type="http://schemas.openxmlformats.org/officeDocument/2006/relationships/oleObject" Target="embeddings/oleObject269.bin"/><Relationship Id="rId1081" Type="http://schemas.openxmlformats.org/officeDocument/2006/relationships/image" Target="media/image700.wmf"/><Relationship Id="rId39" Type="http://schemas.openxmlformats.org/officeDocument/2006/relationships/image" Target="media/image29.wmf"/><Relationship Id="rId286" Type="http://schemas.openxmlformats.org/officeDocument/2006/relationships/image" Target="media/image158.wmf"/><Relationship Id="rId451" Type="http://schemas.openxmlformats.org/officeDocument/2006/relationships/oleObject" Target="embeddings/oleObject172.bin"/><Relationship Id="rId493" Type="http://schemas.openxmlformats.org/officeDocument/2006/relationships/image" Target="media/image302.wmf"/><Relationship Id="rId507" Type="http://schemas.openxmlformats.org/officeDocument/2006/relationships/oleObject" Target="embeddings/oleObject192.bin"/><Relationship Id="rId549" Type="http://schemas.openxmlformats.org/officeDocument/2006/relationships/image" Target="media/image345.wmf"/><Relationship Id="rId714" Type="http://schemas.openxmlformats.org/officeDocument/2006/relationships/image" Target="media/image510.wmf"/><Relationship Id="rId756" Type="http://schemas.openxmlformats.org/officeDocument/2006/relationships/image" Target="media/image552.wmf"/><Relationship Id="rId921" Type="http://schemas.openxmlformats.org/officeDocument/2006/relationships/oleObject" Target="embeddings/oleObject290.bin"/><Relationship Id="rId50" Type="http://schemas.openxmlformats.org/officeDocument/2006/relationships/image" Target="media/image40.wmf"/><Relationship Id="rId104" Type="http://schemas.openxmlformats.org/officeDocument/2006/relationships/image" Target="media/image63.wmf"/><Relationship Id="rId146" Type="http://schemas.openxmlformats.org/officeDocument/2006/relationships/oleObject" Target="embeddings/oleObject57.bin"/><Relationship Id="rId188" Type="http://schemas.openxmlformats.org/officeDocument/2006/relationships/oleObject" Target="embeddings/oleObject87.bin"/><Relationship Id="rId311" Type="http://schemas.openxmlformats.org/officeDocument/2006/relationships/image" Target="media/image183.wmf"/><Relationship Id="rId353" Type="http://schemas.openxmlformats.org/officeDocument/2006/relationships/oleObject" Target="embeddings/oleObject128.bin"/><Relationship Id="rId395" Type="http://schemas.openxmlformats.org/officeDocument/2006/relationships/oleObject" Target="embeddings/oleObject158.bin"/><Relationship Id="rId409" Type="http://schemas.openxmlformats.org/officeDocument/2006/relationships/image" Target="media/image234.wmf"/><Relationship Id="rId560" Type="http://schemas.openxmlformats.org/officeDocument/2006/relationships/image" Target="media/image356.wmf"/><Relationship Id="rId798" Type="http://schemas.openxmlformats.org/officeDocument/2006/relationships/oleObject" Target="embeddings/oleObject201.bin"/><Relationship Id="rId963" Type="http://schemas.openxmlformats.org/officeDocument/2006/relationships/image" Target="media/image632.wmf"/><Relationship Id="rId1039" Type="http://schemas.openxmlformats.org/officeDocument/2006/relationships/image" Target="media/image670.wmf"/><Relationship Id="rId92" Type="http://schemas.openxmlformats.org/officeDocument/2006/relationships/image" Target="media/image59.wmf"/><Relationship Id="rId213" Type="http://schemas.openxmlformats.org/officeDocument/2006/relationships/image" Target="media/image113.wmf"/><Relationship Id="rId420" Type="http://schemas.openxmlformats.org/officeDocument/2006/relationships/image" Target="media/image245.wmf"/><Relationship Id="rId616" Type="http://schemas.openxmlformats.org/officeDocument/2006/relationships/image" Target="media/image412.wmf"/><Relationship Id="rId658" Type="http://schemas.openxmlformats.org/officeDocument/2006/relationships/image" Target="media/image454.wmf"/><Relationship Id="rId823" Type="http://schemas.openxmlformats.org/officeDocument/2006/relationships/oleObject" Target="embeddings/oleObject217.bin"/><Relationship Id="rId865" Type="http://schemas.openxmlformats.org/officeDocument/2006/relationships/oleObject" Target="embeddings/oleObject242.bin"/><Relationship Id="rId1050" Type="http://schemas.openxmlformats.org/officeDocument/2006/relationships/oleObject" Target="embeddings/oleObject366.bin"/><Relationship Id="rId255" Type="http://schemas.openxmlformats.org/officeDocument/2006/relationships/oleObject" Target="embeddings/oleObject109.bin"/><Relationship Id="rId297" Type="http://schemas.openxmlformats.org/officeDocument/2006/relationships/image" Target="media/image169.wmf"/><Relationship Id="rId462" Type="http://schemas.openxmlformats.org/officeDocument/2006/relationships/oleObject" Target="embeddings/oleObject178.bin"/><Relationship Id="rId518" Type="http://schemas.openxmlformats.org/officeDocument/2006/relationships/image" Target="media/image316.wmf"/><Relationship Id="rId725" Type="http://schemas.openxmlformats.org/officeDocument/2006/relationships/image" Target="media/image521.wmf"/><Relationship Id="rId932" Type="http://schemas.openxmlformats.org/officeDocument/2006/relationships/oleObject" Target="embeddings/oleObject301.bin"/><Relationship Id="rId1092" Type="http://schemas.openxmlformats.org/officeDocument/2006/relationships/oleObject" Target="embeddings/oleObject375.bin"/><Relationship Id="rId1106" Type="http://schemas.openxmlformats.org/officeDocument/2006/relationships/image" Target="media/image713.wmf"/><Relationship Id="rId115" Type="http://schemas.openxmlformats.org/officeDocument/2006/relationships/oleObject" Target="embeddings/oleObject40.bin"/><Relationship Id="rId157" Type="http://schemas.openxmlformats.org/officeDocument/2006/relationships/image" Target="media/image86.wmf"/><Relationship Id="rId322" Type="http://schemas.openxmlformats.org/officeDocument/2006/relationships/image" Target="media/image194.wmf"/><Relationship Id="rId364" Type="http://schemas.openxmlformats.org/officeDocument/2006/relationships/image" Target="media/image220.wmf"/><Relationship Id="rId767" Type="http://schemas.openxmlformats.org/officeDocument/2006/relationships/image" Target="media/image563.wmf"/><Relationship Id="rId974" Type="http://schemas.openxmlformats.org/officeDocument/2006/relationships/oleObject" Target="embeddings/oleObject330.bin"/><Relationship Id="rId1008" Type="http://schemas.openxmlformats.org/officeDocument/2006/relationships/image" Target="media/image647.wmf"/><Relationship Id="rId61" Type="http://schemas.openxmlformats.org/officeDocument/2006/relationships/oleObject" Target="embeddings/oleObject6.bin"/><Relationship Id="rId199" Type="http://schemas.openxmlformats.org/officeDocument/2006/relationships/oleObject" Target="embeddings/oleObject92.bin"/><Relationship Id="rId571" Type="http://schemas.openxmlformats.org/officeDocument/2006/relationships/image" Target="media/image367.wmf"/><Relationship Id="rId627" Type="http://schemas.openxmlformats.org/officeDocument/2006/relationships/image" Target="media/image423.wmf"/><Relationship Id="rId669" Type="http://schemas.openxmlformats.org/officeDocument/2006/relationships/image" Target="media/image465.wmf"/><Relationship Id="rId834" Type="http://schemas.openxmlformats.org/officeDocument/2006/relationships/image" Target="media/image605.wmf"/><Relationship Id="rId876" Type="http://schemas.openxmlformats.org/officeDocument/2006/relationships/oleObject" Target="embeddings/oleObject251.bin"/><Relationship Id="rId19" Type="http://schemas.openxmlformats.org/officeDocument/2006/relationships/image" Target="media/image9.wmf"/><Relationship Id="rId224" Type="http://schemas.openxmlformats.org/officeDocument/2006/relationships/image" Target="media/image123.wmf"/><Relationship Id="rId266" Type="http://schemas.openxmlformats.org/officeDocument/2006/relationships/image" Target="media/image143.wmf"/><Relationship Id="rId431" Type="http://schemas.openxmlformats.org/officeDocument/2006/relationships/image" Target="media/image256.wmf"/><Relationship Id="rId473" Type="http://schemas.openxmlformats.org/officeDocument/2006/relationships/image" Target="media/image282.wmf"/><Relationship Id="rId529" Type="http://schemas.openxmlformats.org/officeDocument/2006/relationships/image" Target="media/image326.wmf"/><Relationship Id="rId680" Type="http://schemas.openxmlformats.org/officeDocument/2006/relationships/image" Target="media/image476.wmf"/><Relationship Id="rId736" Type="http://schemas.openxmlformats.org/officeDocument/2006/relationships/image" Target="media/image532.wmf"/><Relationship Id="rId901" Type="http://schemas.openxmlformats.org/officeDocument/2006/relationships/oleObject" Target="embeddings/oleObject274.bin"/><Relationship Id="rId1061" Type="http://schemas.openxmlformats.org/officeDocument/2006/relationships/image" Target="media/image682.wmf"/><Relationship Id="rId1117" Type="http://schemas.openxmlformats.org/officeDocument/2006/relationships/header" Target="header1.xml"/><Relationship Id="rId30" Type="http://schemas.openxmlformats.org/officeDocument/2006/relationships/image" Target="media/image20.wmf"/><Relationship Id="rId126" Type="http://schemas.openxmlformats.org/officeDocument/2006/relationships/oleObject" Target="embeddings/oleObject46.bin"/><Relationship Id="rId168" Type="http://schemas.openxmlformats.org/officeDocument/2006/relationships/image" Target="media/image91.wmf"/><Relationship Id="rId333" Type="http://schemas.openxmlformats.org/officeDocument/2006/relationships/image" Target="media/image204.wmf"/><Relationship Id="rId540" Type="http://schemas.openxmlformats.org/officeDocument/2006/relationships/image" Target="media/image336.wmf"/><Relationship Id="rId778" Type="http://schemas.openxmlformats.org/officeDocument/2006/relationships/image" Target="media/image574.wmf"/><Relationship Id="rId943" Type="http://schemas.openxmlformats.org/officeDocument/2006/relationships/image" Target="media/image624.wmf"/><Relationship Id="rId985" Type="http://schemas.openxmlformats.org/officeDocument/2006/relationships/oleObject" Target="embeddings/oleObject341.bin"/><Relationship Id="rId1019" Type="http://schemas.openxmlformats.org/officeDocument/2006/relationships/oleObject" Target="embeddings/oleObject354.bin"/><Relationship Id="rId72" Type="http://schemas.openxmlformats.org/officeDocument/2006/relationships/oleObject" Target="embeddings/oleObject13.bin"/><Relationship Id="rId375" Type="http://schemas.openxmlformats.org/officeDocument/2006/relationships/image" Target="media/image224.wmf"/><Relationship Id="rId582" Type="http://schemas.openxmlformats.org/officeDocument/2006/relationships/image" Target="media/image378.wmf"/><Relationship Id="rId638" Type="http://schemas.openxmlformats.org/officeDocument/2006/relationships/image" Target="media/image434.wmf"/><Relationship Id="rId803" Type="http://schemas.openxmlformats.org/officeDocument/2006/relationships/oleObject" Target="embeddings/oleObject205.bin"/><Relationship Id="rId845" Type="http://schemas.openxmlformats.org/officeDocument/2006/relationships/oleObject" Target="embeddings/oleObject227.bin"/><Relationship Id="rId1030" Type="http://schemas.openxmlformats.org/officeDocument/2006/relationships/image" Target="media/image663.wmf"/><Relationship Id="rId3" Type="http://schemas.openxmlformats.org/officeDocument/2006/relationships/styles" Target="styles.xml"/><Relationship Id="rId235" Type="http://schemas.openxmlformats.org/officeDocument/2006/relationships/image" Target="media/image128.wmf"/><Relationship Id="rId277" Type="http://schemas.openxmlformats.org/officeDocument/2006/relationships/image" Target="media/image149.wmf"/><Relationship Id="rId400" Type="http://schemas.openxmlformats.org/officeDocument/2006/relationships/oleObject" Target="embeddings/oleObject163.bin"/><Relationship Id="rId442" Type="http://schemas.openxmlformats.org/officeDocument/2006/relationships/image" Target="media/image267.wmf"/><Relationship Id="rId484" Type="http://schemas.openxmlformats.org/officeDocument/2006/relationships/image" Target="media/image293.wmf"/><Relationship Id="rId705" Type="http://schemas.openxmlformats.org/officeDocument/2006/relationships/image" Target="media/image501.wmf"/><Relationship Id="rId887" Type="http://schemas.openxmlformats.org/officeDocument/2006/relationships/oleObject" Target="embeddings/oleObject262.bin"/><Relationship Id="rId1072" Type="http://schemas.openxmlformats.org/officeDocument/2006/relationships/image" Target="media/image691.wmf"/><Relationship Id="rId137" Type="http://schemas.openxmlformats.org/officeDocument/2006/relationships/image" Target="media/image78.wmf"/><Relationship Id="rId302" Type="http://schemas.openxmlformats.org/officeDocument/2006/relationships/image" Target="media/image174.wmf"/><Relationship Id="rId344" Type="http://schemas.openxmlformats.org/officeDocument/2006/relationships/image" Target="media/image209.wmf"/><Relationship Id="rId691" Type="http://schemas.openxmlformats.org/officeDocument/2006/relationships/image" Target="media/image487.wmf"/><Relationship Id="rId747" Type="http://schemas.openxmlformats.org/officeDocument/2006/relationships/image" Target="media/image543.wmf"/><Relationship Id="rId789" Type="http://schemas.openxmlformats.org/officeDocument/2006/relationships/image" Target="media/image585.wmf"/><Relationship Id="rId912" Type="http://schemas.openxmlformats.org/officeDocument/2006/relationships/oleObject" Target="embeddings/oleObject283.bin"/><Relationship Id="rId954" Type="http://schemas.openxmlformats.org/officeDocument/2006/relationships/oleObject" Target="embeddings/oleObject319.bin"/><Relationship Id="rId996" Type="http://schemas.openxmlformats.org/officeDocument/2006/relationships/image" Target="media/image638.wmf"/><Relationship Id="rId41" Type="http://schemas.openxmlformats.org/officeDocument/2006/relationships/image" Target="media/image31.wmf"/><Relationship Id="rId83" Type="http://schemas.openxmlformats.org/officeDocument/2006/relationships/image" Target="media/image56.wmf"/><Relationship Id="rId179" Type="http://schemas.openxmlformats.org/officeDocument/2006/relationships/oleObject" Target="embeddings/oleObject80.bin"/><Relationship Id="rId386" Type="http://schemas.openxmlformats.org/officeDocument/2006/relationships/oleObject" Target="embeddings/oleObject151.bin"/><Relationship Id="rId551" Type="http://schemas.openxmlformats.org/officeDocument/2006/relationships/image" Target="media/image347.wmf"/><Relationship Id="rId593" Type="http://schemas.openxmlformats.org/officeDocument/2006/relationships/image" Target="media/image389.wmf"/><Relationship Id="rId607" Type="http://schemas.openxmlformats.org/officeDocument/2006/relationships/image" Target="media/image403.wmf"/><Relationship Id="rId649" Type="http://schemas.openxmlformats.org/officeDocument/2006/relationships/image" Target="media/image445.wmf"/><Relationship Id="rId814" Type="http://schemas.openxmlformats.org/officeDocument/2006/relationships/oleObject" Target="embeddings/oleObject211.bin"/><Relationship Id="rId856" Type="http://schemas.openxmlformats.org/officeDocument/2006/relationships/oleObject" Target="embeddings/oleObject233.bin"/><Relationship Id="rId190" Type="http://schemas.openxmlformats.org/officeDocument/2006/relationships/image" Target="media/image94.wmf"/><Relationship Id="rId204" Type="http://schemas.openxmlformats.org/officeDocument/2006/relationships/image" Target="media/image104.wmf"/><Relationship Id="rId246" Type="http://schemas.openxmlformats.org/officeDocument/2006/relationships/image" Target="media/image133.wmf"/><Relationship Id="rId288" Type="http://schemas.openxmlformats.org/officeDocument/2006/relationships/image" Target="media/image160.wmf"/><Relationship Id="rId411" Type="http://schemas.openxmlformats.org/officeDocument/2006/relationships/image" Target="media/image236.wmf"/><Relationship Id="rId453" Type="http://schemas.openxmlformats.org/officeDocument/2006/relationships/oleObject" Target="embeddings/oleObject173.bin"/><Relationship Id="rId509" Type="http://schemas.openxmlformats.org/officeDocument/2006/relationships/oleObject" Target="embeddings/oleObject194.bin"/><Relationship Id="rId660" Type="http://schemas.openxmlformats.org/officeDocument/2006/relationships/image" Target="media/image456.wmf"/><Relationship Id="rId898" Type="http://schemas.openxmlformats.org/officeDocument/2006/relationships/oleObject" Target="embeddings/oleObject271.bin"/><Relationship Id="rId1041" Type="http://schemas.openxmlformats.org/officeDocument/2006/relationships/image" Target="media/image672.wmf"/><Relationship Id="rId1083" Type="http://schemas.openxmlformats.org/officeDocument/2006/relationships/image" Target="media/image702.wmf"/><Relationship Id="rId106" Type="http://schemas.openxmlformats.org/officeDocument/2006/relationships/image" Target="media/image64.wmf"/><Relationship Id="rId313" Type="http://schemas.openxmlformats.org/officeDocument/2006/relationships/image" Target="media/image185.wmf"/><Relationship Id="rId495" Type="http://schemas.openxmlformats.org/officeDocument/2006/relationships/image" Target="media/image304.wmf"/><Relationship Id="rId716" Type="http://schemas.openxmlformats.org/officeDocument/2006/relationships/image" Target="media/image512.wmf"/><Relationship Id="rId758" Type="http://schemas.openxmlformats.org/officeDocument/2006/relationships/image" Target="media/image554.wmf"/><Relationship Id="rId923" Type="http://schemas.openxmlformats.org/officeDocument/2006/relationships/oleObject" Target="embeddings/oleObject292.bin"/><Relationship Id="rId965" Type="http://schemas.openxmlformats.org/officeDocument/2006/relationships/image" Target="media/image633.wmf"/><Relationship Id="rId10" Type="http://schemas.openxmlformats.org/officeDocument/2006/relationships/image" Target="media/image3.wmf"/><Relationship Id="rId52" Type="http://schemas.openxmlformats.org/officeDocument/2006/relationships/image" Target="media/image42.wmf"/><Relationship Id="rId94" Type="http://schemas.openxmlformats.org/officeDocument/2006/relationships/image" Target="media/image60.wmf"/><Relationship Id="rId148" Type="http://schemas.openxmlformats.org/officeDocument/2006/relationships/oleObject" Target="embeddings/oleObject58.bin"/><Relationship Id="rId355" Type="http://schemas.openxmlformats.org/officeDocument/2006/relationships/image" Target="media/image218.wmf"/><Relationship Id="rId397" Type="http://schemas.openxmlformats.org/officeDocument/2006/relationships/oleObject" Target="embeddings/oleObject160.bin"/><Relationship Id="rId520" Type="http://schemas.openxmlformats.org/officeDocument/2006/relationships/image" Target="media/image318.wmf"/><Relationship Id="rId562" Type="http://schemas.openxmlformats.org/officeDocument/2006/relationships/image" Target="media/image358.wmf"/><Relationship Id="rId618" Type="http://schemas.openxmlformats.org/officeDocument/2006/relationships/image" Target="media/image414.wmf"/><Relationship Id="rId825" Type="http://schemas.openxmlformats.org/officeDocument/2006/relationships/oleObject" Target="embeddings/oleObject218.bin"/><Relationship Id="rId215" Type="http://schemas.openxmlformats.org/officeDocument/2006/relationships/image" Target="media/image115.wmf"/><Relationship Id="rId257" Type="http://schemas.openxmlformats.org/officeDocument/2006/relationships/oleObject" Target="embeddings/oleObject110.bin"/><Relationship Id="rId422" Type="http://schemas.openxmlformats.org/officeDocument/2006/relationships/image" Target="media/image247.wmf"/><Relationship Id="rId464" Type="http://schemas.openxmlformats.org/officeDocument/2006/relationships/oleObject" Target="embeddings/oleObject180.bin"/><Relationship Id="rId867" Type="http://schemas.openxmlformats.org/officeDocument/2006/relationships/oleObject" Target="embeddings/oleObject243.bin"/><Relationship Id="rId1010" Type="http://schemas.openxmlformats.org/officeDocument/2006/relationships/image" Target="media/image649.wmf"/><Relationship Id="rId1052" Type="http://schemas.openxmlformats.org/officeDocument/2006/relationships/oleObject" Target="embeddings/oleObject367.bin"/><Relationship Id="rId1094" Type="http://schemas.openxmlformats.org/officeDocument/2006/relationships/oleObject" Target="embeddings/oleObject377.bin"/><Relationship Id="rId1108" Type="http://schemas.openxmlformats.org/officeDocument/2006/relationships/image" Target="media/image715.wmf"/><Relationship Id="rId299" Type="http://schemas.openxmlformats.org/officeDocument/2006/relationships/image" Target="media/image171.wmf"/><Relationship Id="rId727" Type="http://schemas.openxmlformats.org/officeDocument/2006/relationships/image" Target="media/image523.wmf"/><Relationship Id="rId934" Type="http://schemas.openxmlformats.org/officeDocument/2006/relationships/oleObject" Target="embeddings/oleObject303.bin"/><Relationship Id="rId63" Type="http://schemas.openxmlformats.org/officeDocument/2006/relationships/oleObject" Target="embeddings/oleObject7.bin"/><Relationship Id="rId159" Type="http://schemas.openxmlformats.org/officeDocument/2006/relationships/image" Target="media/image87.wmf"/><Relationship Id="rId366" Type="http://schemas.openxmlformats.org/officeDocument/2006/relationships/image" Target="media/image221.wmf"/><Relationship Id="rId573" Type="http://schemas.openxmlformats.org/officeDocument/2006/relationships/image" Target="media/image369.wmf"/><Relationship Id="rId780" Type="http://schemas.openxmlformats.org/officeDocument/2006/relationships/image" Target="media/image576.wmf"/><Relationship Id="rId226" Type="http://schemas.openxmlformats.org/officeDocument/2006/relationships/oleObject" Target="embeddings/oleObject95.bin"/><Relationship Id="rId433" Type="http://schemas.openxmlformats.org/officeDocument/2006/relationships/image" Target="media/image258.wmf"/><Relationship Id="rId878" Type="http://schemas.openxmlformats.org/officeDocument/2006/relationships/oleObject" Target="embeddings/oleObject253.bin"/><Relationship Id="rId1063" Type="http://schemas.openxmlformats.org/officeDocument/2006/relationships/image" Target="media/image683.wmf"/><Relationship Id="rId640" Type="http://schemas.openxmlformats.org/officeDocument/2006/relationships/image" Target="media/image436.wmf"/><Relationship Id="rId738" Type="http://schemas.openxmlformats.org/officeDocument/2006/relationships/image" Target="media/image534.wmf"/><Relationship Id="rId945" Type="http://schemas.openxmlformats.org/officeDocument/2006/relationships/oleObject" Target="embeddings/oleObject313.bin"/><Relationship Id="rId74" Type="http://schemas.openxmlformats.org/officeDocument/2006/relationships/oleObject" Target="embeddings/oleObject15.bin"/><Relationship Id="rId377" Type="http://schemas.openxmlformats.org/officeDocument/2006/relationships/oleObject" Target="embeddings/oleObject145.bin"/><Relationship Id="rId500" Type="http://schemas.openxmlformats.org/officeDocument/2006/relationships/oleObject" Target="embeddings/oleObject185.bin"/><Relationship Id="rId584" Type="http://schemas.openxmlformats.org/officeDocument/2006/relationships/image" Target="media/image380.wmf"/><Relationship Id="rId805" Type="http://schemas.openxmlformats.org/officeDocument/2006/relationships/oleObject" Target="embeddings/oleObject206.bin"/><Relationship Id="rId5" Type="http://schemas.openxmlformats.org/officeDocument/2006/relationships/webSettings" Target="webSettings.xml"/><Relationship Id="rId237" Type="http://schemas.openxmlformats.org/officeDocument/2006/relationships/oleObject" Target="embeddings/oleObject101.bin"/><Relationship Id="rId791" Type="http://schemas.openxmlformats.org/officeDocument/2006/relationships/image" Target="media/image586.wmf"/><Relationship Id="rId889" Type="http://schemas.openxmlformats.org/officeDocument/2006/relationships/oleObject" Target="embeddings/oleObject264.bin"/><Relationship Id="rId1074" Type="http://schemas.openxmlformats.org/officeDocument/2006/relationships/image" Target="media/image693.wmf"/><Relationship Id="rId444" Type="http://schemas.openxmlformats.org/officeDocument/2006/relationships/oleObject" Target="embeddings/oleObject168.bin"/><Relationship Id="rId651" Type="http://schemas.openxmlformats.org/officeDocument/2006/relationships/image" Target="media/image447.wmf"/><Relationship Id="rId749" Type="http://schemas.openxmlformats.org/officeDocument/2006/relationships/image" Target="media/image545.wmf"/><Relationship Id="rId290" Type="http://schemas.openxmlformats.org/officeDocument/2006/relationships/image" Target="media/image162.wmf"/><Relationship Id="rId304" Type="http://schemas.openxmlformats.org/officeDocument/2006/relationships/image" Target="media/image176.wmf"/><Relationship Id="rId388" Type="http://schemas.openxmlformats.org/officeDocument/2006/relationships/oleObject" Target="embeddings/oleObject153.bin"/><Relationship Id="rId511" Type="http://schemas.openxmlformats.org/officeDocument/2006/relationships/image" Target="media/image309.wmf"/><Relationship Id="rId609" Type="http://schemas.openxmlformats.org/officeDocument/2006/relationships/image" Target="media/image405.wmf"/><Relationship Id="rId956" Type="http://schemas.openxmlformats.org/officeDocument/2006/relationships/oleObject" Target="embeddings/oleObject320.bin"/><Relationship Id="rId85" Type="http://schemas.openxmlformats.org/officeDocument/2006/relationships/oleObject" Target="embeddings/oleObject21.bin"/><Relationship Id="rId150" Type="http://schemas.openxmlformats.org/officeDocument/2006/relationships/image" Target="media/image83.wmf"/><Relationship Id="rId595" Type="http://schemas.openxmlformats.org/officeDocument/2006/relationships/image" Target="media/image391.wmf"/><Relationship Id="rId816" Type="http://schemas.openxmlformats.org/officeDocument/2006/relationships/oleObject" Target="embeddings/oleObject212.bin"/><Relationship Id="rId1001" Type="http://schemas.openxmlformats.org/officeDocument/2006/relationships/oleObject" Target="embeddings/oleObject353.bin"/><Relationship Id="rId248" Type="http://schemas.openxmlformats.org/officeDocument/2006/relationships/oleObject" Target="embeddings/oleObject107.bin"/><Relationship Id="rId455" Type="http://schemas.openxmlformats.org/officeDocument/2006/relationships/oleObject" Target="embeddings/oleObject174.bin"/><Relationship Id="rId662" Type="http://schemas.openxmlformats.org/officeDocument/2006/relationships/image" Target="media/image458.wmf"/><Relationship Id="rId1085" Type="http://schemas.openxmlformats.org/officeDocument/2006/relationships/image" Target="media/image704.wmf"/><Relationship Id="rId12" Type="http://schemas.openxmlformats.org/officeDocument/2006/relationships/image" Target="media/image5.wmf"/><Relationship Id="rId108" Type="http://schemas.openxmlformats.org/officeDocument/2006/relationships/oleObject" Target="embeddings/oleObject36.bin"/><Relationship Id="rId315" Type="http://schemas.openxmlformats.org/officeDocument/2006/relationships/image" Target="media/image187.wmf"/><Relationship Id="rId522" Type="http://schemas.openxmlformats.org/officeDocument/2006/relationships/image" Target="media/image320.wmf"/><Relationship Id="rId967" Type="http://schemas.openxmlformats.org/officeDocument/2006/relationships/image" Target="media/image634.wmf"/><Relationship Id="rId96" Type="http://schemas.openxmlformats.org/officeDocument/2006/relationships/oleObject" Target="embeddings/oleObject28.bin"/><Relationship Id="rId161" Type="http://schemas.openxmlformats.org/officeDocument/2006/relationships/oleObject" Target="embeddings/oleObject66.bin"/><Relationship Id="rId399" Type="http://schemas.openxmlformats.org/officeDocument/2006/relationships/oleObject" Target="embeddings/oleObject162.bin"/><Relationship Id="rId827" Type="http://schemas.openxmlformats.org/officeDocument/2006/relationships/oleObject" Target="embeddings/oleObject219.bin"/><Relationship Id="rId1012" Type="http://schemas.openxmlformats.org/officeDocument/2006/relationships/image" Target="media/image651.wmf"/><Relationship Id="rId259" Type="http://schemas.openxmlformats.org/officeDocument/2006/relationships/image" Target="media/image140.wmf"/><Relationship Id="rId466" Type="http://schemas.openxmlformats.org/officeDocument/2006/relationships/oleObject" Target="embeddings/oleObject182.bin"/><Relationship Id="rId673" Type="http://schemas.openxmlformats.org/officeDocument/2006/relationships/image" Target="media/image469.wmf"/><Relationship Id="rId880" Type="http://schemas.openxmlformats.org/officeDocument/2006/relationships/oleObject" Target="embeddings/oleObject255.bin"/><Relationship Id="rId1096" Type="http://schemas.openxmlformats.org/officeDocument/2006/relationships/oleObject" Target="embeddings/oleObject379.bin"/><Relationship Id="rId23" Type="http://schemas.openxmlformats.org/officeDocument/2006/relationships/image" Target="media/image13.wmf"/><Relationship Id="rId119" Type="http://schemas.openxmlformats.org/officeDocument/2006/relationships/oleObject" Target="embeddings/oleObject42.bin"/><Relationship Id="rId326" Type="http://schemas.openxmlformats.org/officeDocument/2006/relationships/image" Target="media/image198.wmf"/><Relationship Id="rId533" Type="http://schemas.openxmlformats.org/officeDocument/2006/relationships/image" Target="media/image330.wmf"/><Relationship Id="rId978" Type="http://schemas.openxmlformats.org/officeDocument/2006/relationships/oleObject" Target="embeddings/oleObject334.bin"/><Relationship Id="rId740" Type="http://schemas.openxmlformats.org/officeDocument/2006/relationships/image" Target="media/image536.wmf"/><Relationship Id="rId838" Type="http://schemas.openxmlformats.org/officeDocument/2006/relationships/image" Target="media/image607.wmf"/><Relationship Id="rId1023" Type="http://schemas.openxmlformats.org/officeDocument/2006/relationships/oleObject" Target="embeddings/oleObject356.bin"/><Relationship Id="rId172" Type="http://schemas.openxmlformats.org/officeDocument/2006/relationships/oleObject" Target="embeddings/oleObject73.bin"/><Relationship Id="rId477" Type="http://schemas.openxmlformats.org/officeDocument/2006/relationships/image" Target="media/image286.wmf"/><Relationship Id="rId600" Type="http://schemas.openxmlformats.org/officeDocument/2006/relationships/image" Target="media/image396.wmf"/><Relationship Id="rId684" Type="http://schemas.openxmlformats.org/officeDocument/2006/relationships/image" Target="media/image480.wmf"/><Relationship Id="rId337" Type="http://schemas.openxmlformats.org/officeDocument/2006/relationships/image" Target="media/image206.wmf"/><Relationship Id="rId891" Type="http://schemas.openxmlformats.org/officeDocument/2006/relationships/oleObject" Target="embeddings/oleObject265.bin"/><Relationship Id="rId905" Type="http://schemas.openxmlformats.org/officeDocument/2006/relationships/oleObject" Target="embeddings/oleObject277.bin"/><Relationship Id="rId989" Type="http://schemas.openxmlformats.org/officeDocument/2006/relationships/oleObject" Target="embeddings/oleObject345.bin"/><Relationship Id="rId34" Type="http://schemas.openxmlformats.org/officeDocument/2006/relationships/image" Target="media/image24.wmf"/><Relationship Id="rId544" Type="http://schemas.openxmlformats.org/officeDocument/2006/relationships/image" Target="media/image340.wmf"/><Relationship Id="rId751" Type="http://schemas.openxmlformats.org/officeDocument/2006/relationships/image" Target="media/image547.wmf"/><Relationship Id="rId849" Type="http://schemas.openxmlformats.org/officeDocument/2006/relationships/image" Target="media/image613.wmf"/><Relationship Id="rId183" Type="http://schemas.openxmlformats.org/officeDocument/2006/relationships/image" Target="media/image92.wmf"/><Relationship Id="rId390" Type="http://schemas.openxmlformats.org/officeDocument/2006/relationships/oleObject" Target="embeddings/oleObject155.bin"/><Relationship Id="rId404" Type="http://schemas.openxmlformats.org/officeDocument/2006/relationships/oleObject" Target="embeddings/oleObject166.bin"/><Relationship Id="rId611" Type="http://schemas.openxmlformats.org/officeDocument/2006/relationships/image" Target="media/image407.wmf"/><Relationship Id="rId1034" Type="http://schemas.openxmlformats.org/officeDocument/2006/relationships/image" Target="media/image665.wmf"/><Relationship Id="rId250" Type="http://schemas.openxmlformats.org/officeDocument/2006/relationships/image" Target="media/image135.wmf"/><Relationship Id="rId488" Type="http://schemas.openxmlformats.org/officeDocument/2006/relationships/image" Target="media/image297.wmf"/><Relationship Id="rId695" Type="http://schemas.openxmlformats.org/officeDocument/2006/relationships/image" Target="media/image491.wmf"/><Relationship Id="rId709" Type="http://schemas.openxmlformats.org/officeDocument/2006/relationships/image" Target="media/image505.wmf"/><Relationship Id="rId916" Type="http://schemas.openxmlformats.org/officeDocument/2006/relationships/oleObject" Target="embeddings/oleObject286.bin"/><Relationship Id="rId1101" Type="http://schemas.openxmlformats.org/officeDocument/2006/relationships/image" Target="media/image712.wmf"/><Relationship Id="rId45" Type="http://schemas.openxmlformats.org/officeDocument/2006/relationships/image" Target="media/image35.wmf"/><Relationship Id="rId110" Type="http://schemas.openxmlformats.org/officeDocument/2006/relationships/oleObject" Target="embeddings/oleObject37.bin"/><Relationship Id="rId348" Type="http://schemas.openxmlformats.org/officeDocument/2006/relationships/image" Target="media/image213.wmf"/><Relationship Id="rId555" Type="http://schemas.openxmlformats.org/officeDocument/2006/relationships/image" Target="media/image351.wmf"/><Relationship Id="rId762" Type="http://schemas.openxmlformats.org/officeDocument/2006/relationships/image" Target="media/image558.wmf"/><Relationship Id="rId194" Type="http://schemas.openxmlformats.org/officeDocument/2006/relationships/image" Target="media/image96.wmf"/><Relationship Id="rId208" Type="http://schemas.openxmlformats.org/officeDocument/2006/relationships/image" Target="media/image108.wmf"/><Relationship Id="rId415" Type="http://schemas.openxmlformats.org/officeDocument/2006/relationships/image" Target="media/image240.wmf"/><Relationship Id="rId622" Type="http://schemas.openxmlformats.org/officeDocument/2006/relationships/image" Target="media/image418.wmf"/><Relationship Id="rId1045" Type="http://schemas.openxmlformats.org/officeDocument/2006/relationships/image" Target="media/image674.wmf"/><Relationship Id="rId261" Type="http://schemas.openxmlformats.org/officeDocument/2006/relationships/image" Target="media/image141.wmf"/><Relationship Id="rId499" Type="http://schemas.openxmlformats.org/officeDocument/2006/relationships/image" Target="media/image307.wmf"/><Relationship Id="rId927" Type="http://schemas.openxmlformats.org/officeDocument/2006/relationships/oleObject" Target="embeddings/oleObject296.bin"/><Relationship Id="rId1112" Type="http://schemas.openxmlformats.org/officeDocument/2006/relationships/oleObject" Target="embeddings/oleObject386.bin"/><Relationship Id="rId56" Type="http://schemas.openxmlformats.org/officeDocument/2006/relationships/oleObject" Target="embeddings/oleObject3.bin"/><Relationship Id="rId359" Type="http://schemas.openxmlformats.org/officeDocument/2006/relationships/oleObject" Target="embeddings/oleObject132.bin"/><Relationship Id="rId566" Type="http://schemas.openxmlformats.org/officeDocument/2006/relationships/image" Target="media/image362.wmf"/><Relationship Id="rId773" Type="http://schemas.openxmlformats.org/officeDocument/2006/relationships/image" Target="media/image569.wmf"/><Relationship Id="rId121" Type="http://schemas.openxmlformats.org/officeDocument/2006/relationships/image" Target="media/image70.wmf"/><Relationship Id="rId219" Type="http://schemas.openxmlformats.org/officeDocument/2006/relationships/image" Target="media/image119.wmf"/><Relationship Id="rId426" Type="http://schemas.openxmlformats.org/officeDocument/2006/relationships/image" Target="media/image251.wmf"/><Relationship Id="rId633" Type="http://schemas.openxmlformats.org/officeDocument/2006/relationships/image" Target="media/image429.wmf"/><Relationship Id="rId980" Type="http://schemas.openxmlformats.org/officeDocument/2006/relationships/oleObject" Target="embeddings/oleObject336.bin"/><Relationship Id="rId1056" Type="http://schemas.openxmlformats.org/officeDocument/2006/relationships/oleObject" Target="embeddings/oleObject369.bin"/><Relationship Id="rId840" Type="http://schemas.openxmlformats.org/officeDocument/2006/relationships/image" Target="media/image608.wmf"/><Relationship Id="rId938" Type="http://schemas.openxmlformats.org/officeDocument/2006/relationships/oleObject" Target="embeddings/oleObject307.bin"/><Relationship Id="rId67" Type="http://schemas.openxmlformats.org/officeDocument/2006/relationships/oleObject" Target="embeddings/oleObject9.bin"/><Relationship Id="rId272" Type="http://schemas.openxmlformats.org/officeDocument/2006/relationships/oleObject" Target="embeddings/oleObject119.bin"/><Relationship Id="rId577" Type="http://schemas.openxmlformats.org/officeDocument/2006/relationships/image" Target="media/image373.wmf"/><Relationship Id="rId700" Type="http://schemas.openxmlformats.org/officeDocument/2006/relationships/image" Target="media/image496.wmf"/><Relationship Id="rId132" Type="http://schemas.openxmlformats.org/officeDocument/2006/relationships/oleObject" Target="embeddings/oleObject49.bin"/><Relationship Id="rId784" Type="http://schemas.openxmlformats.org/officeDocument/2006/relationships/image" Target="media/image580.wmf"/><Relationship Id="rId991" Type="http://schemas.openxmlformats.org/officeDocument/2006/relationships/oleObject" Target="embeddings/oleObject347.bin"/><Relationship Id="rId1067" Type="http://schemas.openxmlformats.org/officeDocument/2006/relationships/image" Target="media/image686.wmf"/><Relationship Id="rId437" Type="http://schemas.openxmlformats.org/officeDocument/2006/relationships/image" Target="media/image262.wmf"/><Relationship Id="rId644" Type="http://schemas.openxmlformats.org/officeDocument/2006/relationships/image" Target="media/image440.wmf"/><Relationship Id="rId851" Type="http://schemas.openxmlformats.org/officeDocument/2006/relationships/image" Target="media/image615.wmf"/><Relationship Id="rId283" Type="http://schemas.openxmlformats.org/officeDocument/2006/relationships/image" Target="media/image155.wmf"/><Relationship Id="rId490" Type="http://schemas.openxmlformats.org/officeDocument/2006/relationships/image" Target="media/image299.wmf"/><Relationship Id="rId504" Type="http://schemas.openxmlformats.org/officeDocument/2006/relationships/oleObject" Target="embeddings/oleObject189.bin"/><Relationship Id="rId711" Type="http://schemas.openxmlformats.org/officeDocument/2006/relationships/image" Target="media/image507.wmf"/><Relationship Id="rId949" Type="http://schemas.openxmlformats.org/officeDocument/2006/relationships/oleObject" Target="embeddings/oleObject315.bin"/><Relationship Id="rId78" Type="http://schemas.openxmlformats.org/officeDocument/2006/relationships/oleObject" Target="embeddings/oleObject17.bin"/><Relationship Id="rId143" Type="http://schemas.openxmlformats.org/officeDocument/2006/relationships/oleObject" Target="embeddings/oleObject55.bin"/><Relationship Id="rId350" Type="http://schemas.openxmlformats.org/officeDocument/2006/relationships/image" Target="media/image215.wmf"/><Relationship Id="rId588" Type="http://schemas.openxmlformats.org/officeDocument/2006/relationships/image" Target="media/image384.wmf"/><Relationship Id="rId795" Type="http://schemas.openxmlformats.org/officeDocument/2006/relationships/image" Target="media/image588.wmf"/><Relationship Id="rId809" Type="http://schemas.openxmlformats.org/officeDocument/2006/relationships/oleObject" Target="embeddings/oleObject207.bin"/><Relationship Id="rId9" Type="http://schemas.openxmlformats.org/officeDocument/2006/relationships/image" Target="media/image2.wmf"/><Relationship Id="rId210" Type="http://schemas.openxmlformats.org/officeDocument/2006/relationships/image" Target="media/image110.wmf"/><Relationship Id="rId448" Type="http://schemas.openxmlformats.org/officeDocument/2006/relationships/image" Target="media/image270.wmf"/><Relationship Id="rId655" Type="http://schemas.openxmlformats.org/officeDocument/2006/relationships/image" Target="media/image451.wmf"/><Relationship Id="rId862" Type="http://schemas.openxmlformats.org/officeDocument/2006/relationships/oleObject" Target="embeddings/oleObject239.bin"/><Relationship Id="rId1078" Type="http://schemas.openxmlformats.org/officeDocument/2006/relationships/image" Target="media/image697.wmf"/><Relationship Id="rId294" Type="http://schemas.openxmlformats.org/officeDocument/2006/relationships/image" Target="media/image166.wmf"/><Relationship Id="rId308" Type="http://schemas.openxmlformats.org/officeDocument/2006/relationships/image" Target="media/image180.wmf"/><Relationship Id="rId515" Type="http://schemas.openxmlformats.org/officeDocument/2006/relationships/image" Target="media/image313.wmf"/><Relationship Id="rId722" Type="http://schemas.openxmlformats.org/officeDocument/2006/relationships/image" Target="media/image518.wmf"/><Relationship Id="rId89" Type="http://schemas.openxmlformats.org/officeDocument/2006/relationships/oleObject" Target="embeddings/oleObject24.bin"/><Relationship Id="rId154" Type="http://schemas.openxmlformats.org/officeDocument/2006/relationships/oleObject" Target="embeddings/oleObject62.bin"/><Relationship Id="rId361" Type="http://schemas.openxmlformats.org/officeDocument/2006/relationships/oleObject" Target="embeddings/oleObject134.bin"/><Relationship Id="rId599" Type="http://schemas.openxmlformats.org/officeDocument/2006/relationships/image" Target="media/image395.wmf"/><Relationship Id="rId1005" Type="http://schemas.openxmlformats.org/officeDocument/2006/relationships/image" Target="media/image644.wmf"/><Relationship Id="rId459" Type="http://schemas.openxmlformats.org/officeDocument/2006/relationships/image" Target="media/image275.wmf"/><Relationship Id="rId666" Type="http://schemas.openxmlformats.org/officeDocument/2006/relationships/image" Target="media/image462.wmf"/><Relationship Id="rId873" Type="http://schemas.openxmlformats.org/officeDocument/2006/relationships/oleObject" Target="embeddings/oleObject248.bin"/><Relationship Id="rId1089" Type="http://schemas.openxmlformats.org/officeDocument/2006/relationships/image" Target="media/image708.wmf"/><Relationship Id="rId16" Type="http://schemas.openxmlformats.org/officeDocument/2006/relationships/image" Target="media/image7.wmf"/><Relationship Id="rId221" Type="http://schemas.openxmlformats.org/officeDocument/2006/relationships/image" Target="media/image121.wmf"/><Relationship Id="rId319" Type="http://schemas.openxmlformats.org/officeDocument/2006/relationships/image" Target="media/image191.wmf"/><Relationship Id="rId526" Type="http://schemas.openxmlformats.org/officeDocument/2006/relationships/image" Target="media/image324.wmf"/><Relationship Id="rId733" Type="http://schemas.openxmlformats.org/officeDocument/2006/relationships/image" Target="media/image529.wmf"/><Relationship Id="rId940" Type="http://schemas.openxmlformats.org/officeDocument/2006/relationships/oleObject" Target="embeddings/oleObject309.bin"/><Relationship Id="rId1016" Type="http://schemas.openxmlformats.org/officeDocument/2006/relationships/image" Target="media/image655.wmf"/><Relationship Id="rId165" Type="http://schemas.openxmlformats.org/officeDocument/2006/relationships/oleObject" Target="embeddings/oleObject68.bin"/><Relationship Id="rId372" Type="http://schemas.openxmlformats.org/officeDocument/2006/relationships/oleObject" Target="embeddings/oleObject141.bin"/><Relationship Id="rId677" Type="http://schemas.openxmlformats.org/officeDocument/2006/relationships/image" Target="media/image473.wmf"/><Relationship Id="rId800" Type="http://schemas.openxmlformats.org/officeDocument/2006/relationships/oleObject" Target="embeddings/oleObject203.bin"/><Relationship Id="rId232" Type="http://schemas.openxmlformats.org/officeDocument/2006/relationships/image" Target="media/image126.wmf"/><Relationship Id="rId884" Type="http://schemas.openxmlformats.org/officeDocument/2006/relationships/oleObject" Target="embeddings/oleObject259.bin"/><Relationship Id="rId27" Type="http://schemas.openxmlformats.org/officeDocument/2006/relationships/image" Target="media/image17.wmf"/><Relationship Id="rId537" Type="http://schemas.openxmlformats.org/officeDocument/2006/relationships/image" Target="media/image334.wmf"/><Relationship Id="rId744" Type="http://schemas.openxmlformats.org/officeDocument/2006/relationships/image" Target="media/image540.wmf"/><Relationship Id="rId951" Type="http://schemas.openxmlformats.org/officeDocument/2006/relationships/oleObject" Target="embeddings/oleObject317.bin"/><Relationship Id="rId80" Type="http://schemas.openxmlformats.org/officeDocument/2006/relationships/oleObject" Target="embeddings/oleObject18.bin"/><Relationship Id="rId176" Type="http://schemas.openxmlformats.org/officeDocument/2006/relationships/oleObject" Target="embeddings/oleObject77.bin"/><Relationship Id="rId383" Type="http://schemas.openxmlformats.org/officeDocument/2006/relationships/oleObject" Target="embeddings/oleObject149.bin"/><Relationship Id="rId590" Type="http://schemas.openxmlformats.org/officeDocument/2006/relationships/image" Target="media/image386.wmf"/><Relationship Id="rId604" Type="http://schemas.openxmlformats.org/officeDocument/2006/relationships/image" Target="media/image400.wmf"/><Relationship Id="rId811" Type="http://schemas.openxmlformats.org/officeDocument/2006/relationships/oleObject" Target="embeddings/oleObject208.bin"/><Relationship Id="rId1027" Type="http://schemas.openxmlformats.org/officeDocument/2006/relationships/oleObject" Target="embeddings/oleObject358.bin"/><Relationship Id="rId243" Type="http://schemas.openxmlformats.org/officeDocument/2006/relationships/image" Target="media/image131.wmf"/><Relationship Id="rId450" Type="http://schemas.openxmlformats.org/officeDocument/2006/relationships/image" Target="media/image271.wmf"/><Relationship Id="rId688" Type="http://schemas.openxmlformats.org/officeDocument/2006/relationships/image" Target="media/image484.wmf"/><Relationship Id="rId895" Type="http://schemas.openxmlformats.org/officeDocument/2006/relationships/oleObject" Target="embeddings/oleObject268.bin"/><Relationship Id="rId909" Type="http://schemas.openxmlformats.org/officeDocument/2006/relationships/oleObject" Target="embeddings/oleObject280.bin"/><Relationship Id="rId1080" Type="http://schemas.openxmlformats.org/officeDocument/2006/relationships/image" Target="media/image699.wmf"/><Relationship Id="rId38" Type="http://schemas.openxmlformats.org/officeDocument/2006/relationships/image" Target="media/image28.wmf"/><Relationship Id="rId103" Type="http://schemas.openxmlformats.org/officeDocument/2006/relationships/oleObject" Target="embeddings/oleObject33.bin"/><Relationship Id="rId310" Type="http://schemas.openxmlformats.org/officeDocument/2006/relationships/image" Target="media/image182.wmf"/><Relationship Id="rId548" Type="http://schemas.openxmlformats.org/officeDocument/2006/relationships/image" Target="media/image344.wmf"/><Relationship Id="rId755" Type="http://schemas.openxmlformats.org/officeDocument/2006/relationships/image" Target="media/image551.wmf"/><Relationship Id="rId962" Type="http://schemas.openxmlformats.org/officeDocument/2006/relationships/oleObject" Target="embeddings/oleObject323.bin"/><Relationship Id="rId91" Type="http://schemas.openxmlformats.org/officeDocument/2006/relationships/oleObject" Target="embeddings/oleObject25.bin"/><Relationship Id="rId187" Type="http://schemas.openxmlformats.org/officeDocument/2006/relationships/oleObject" Target="embeddings/oleObject86.bin"/><Relationship Id="rId394" Type="http://schemas.openxmlformats.org/officeDocument/2006/relationships/oleObject" Target="embeddings/oleObject157.bin"/><Relationship Id="rId408" Type="http://schemas.openxmlformats.org/officeDocument/2006/relationships/image" Target="media/image233.wmf"/><Relationship Id="rId615" Type="http://schemas.openxmlformats.org/officeDocument/2006/relationships/image" Target="media/image411.wmf"/><Relationship Id="rId822" Type="http://schemas.openxmlformats.org/officeDocument/2006/relationships/image" Target="media/image598.wmf"/><Relationship Id="rId1038" Type="http://schemas.openxmlformats.org/officeDocument/2006/relationships/image" Target="media/image669.wmf"/><Relationship Id="rId254" Type="http://schemas.openxmlformats.org/officeDocument/2006/relationships/image" Target="media/image138.wmf"/><Relationship Id="rId699" Type="http://schemas.openxmlformats.org/officeDocument/2006/relationships/image" Target="media/image495.wmf"/><Relationship Id="rId1091" Type="http://schemas.openxmlformats.org/officeDocument/2006/relationships/image" Target="media/image709.wmf"/><Relationship Id="rId1105" Type="http://schemas.openxmlformats.org/officeDocument/2006/relationships/oleObject" Target="embeddings/oleObject385.bin"/><Relationship Id="rId49" Type="http://schemas.openxmlformats.org/officeDocument/2006/relationships/image" Target="media/image39.wmf"/><Relationship Id="rId114" Type="http://schemas.openxmlformats.org/officeDocument/2006/relationships/image" Target="media/image67.wmf"/><Relationship Id="rId461" Type="http://schemas.openxmlformats.org/officeDocument/2006/relationships/image" Target="media/image276.wmf"/><Relationship Id="rId559" Type="http://schemas.openxmlformats.org/officeDocument/2006/relationships/image" Target="media/image355.wmf"/><Relationship Id="rId766" Type="http://schemas.openxmlformats.org/officeDocument/2006/relationships/image" Target="media/image562.wmf"/><Relationship Id="rId198" Type="http://schemas.openxmlformats.org/officeDocument/2006/relationships/oleObject" Target="embeddings/oleObject91.bin"/><Relationship Id="rId321" Type="http://schemas.openxmlformats.org/officeDocument/2006/relationships/image" Target="media/image193.wmf"/><Relationship Id="rId419" Type="http://schemas.openxmlformats.org/officeDocument/2006/relationships/image" Target="media/image244.wmf"/><Relationship Id="rId626" Type="http://schemas.openxmlformats.org/officeDocument/2006/relationships/image" Target="media/image422.wmf"/><Relationship Id="rId973" Type="http://schemas.openxmlformats.org/officeDocument/2006/relationships/oleObject" Target="embeddings/oleObject329.bin"/><Relationship Id="rId1049" Type="http://schemas.openxmlformats.org/officeDocument/2006/relationships/image" Target="media/image676.wmf"/><Relationship Id="rId833" Type="http://schemas.openxmlformats.org/officeDocument/2006/relationships/oleObject" Target="embeddings/oleObject221.bin"/><Relationship Id="rId1116" Type="http://schemas.openxmlformats.org/officeDocument/2006/relationships/oleObject" Target="embeddings/oleObject389.bin"/><Relationship Id="rId265" Type="http://schemas.openxmlformats.org/officeDocument/2006/relationships/oleObject" Target="embeddings/oleObject115.bin"/><Relationship Id="rId472" Type="http://schemas.openxmlformats.org/officeDocument/2006/relationships/image" Target="media/image281.wmf"/><Relationship Id="rId900" Type="http://schemas.openxmlformats.org/officeDocument/2006/relationships/oleObject" Target="embeddings/oleObject273.bin"/><Relationship Id="rId125" Type="http://schemas.openxmlformats.org/officeDocument/2006/relationships/image" Target="media/image72.wmf"/><Relationship Id="rId332" Type="http://schemas.openxmlformats.org/officeDocument/2006/relationships/image" Target="media/image203.wmf"/><Relationship Id="rId777" Type="http://schemas.openxmlformats.org/officeDocument/2006/relationships/image" Target="media/image573.wmf"/><Relationship Id="rId984" Type="http://schemas.openxmlformats.org/officeDocument/2006/relationships/oleObject" Target="embeddings/oleObject340.bin"/><Relationship Id="rId637" Type="http://schemas.openxmlformats.org/officeDocument/2006/relationships/image" Target="media/image433.wmf"/><Relationship Id="rId844" Type="http://schemas.openxmlformats.org/officeDocument/2006/relationships/image" Target="media/image610.wmf"/><Relationship Id="rId276" Type="http://schemas.openxmlformats.org/officeDocument/2006/relationships/image" Target="media/image148.wmf"/><Relationship Id="rId483" Type="http://schemas.openxmlformats.org/officeDocument/2006/relationships/image" Target="media/image292.wmf"/><Relationship Id="rId690" Type="http://schemas.openxmlformats.org/officeDocument/2006/relationships/image" Target="media/image486.wmf"/><Relationship Id="rId704" Type="http://schemas.openxmlformats.org/officeDocument/2006/relationships/image" Target="media/image500.wmf"/><Relationship Id="rId911" Type="http://schemas.openxmlformats.org/officeDocument/2006/relationships/oleObject" Target="embeddings/oleObject282.bin"/><Relationship Id="rId40" Type="http://schemas.openxmlformats.org/officeDocument/2006/relationships/image" Target="media/image30.wmf"/><Relationship Id="rId136" Type="http://schemas.openxmlformats.org/officeDocument/2006/relationships/oleObject" Target="embeddings/oleObject51.bin"/><Relationship Id="rId343" Type="http://schemas.openxmlformats.org/officeDocument/2006/relationships/image" Target="media/image208.wmf"/><Relationship Id="rId550" Type="http://schemas.openxmlformats.org/officeDocument/2006/relationships/image" Target="media/image346.wmf"/><Relationship Id="rId788" Type="http://schemas.openxmlformats.org/officeDocument/2006/relationships/image" Target="media/image584.wmf"/><Relationship Id="rId995" Type="http://schemas.openxmlformats.org/officeDocument/2006/relationships/oleObject" Target="embeddings/oleObject350.bin"/><Relationship Id="rId203" Type="http://schemas.openxmlformats.org/officeDocument/2006/relationships/image" Target="media/image103.wmf"/><Relationship Id="rId648" Type="http://schemas.openxmlformats.org/officeDocument/2006/relationships/image" Target="media/image444.wmf"/><Relationship Id="rId855" Type="http://schemas.openxmlformats.org/officeDocument/2006/relationships/oleObject" Target="embeddings/oleObject232.bin"/><Relationship Id="rId1040" Type="http://schemas.openxmlformats.org/officeDocument/2006/relationships/image" Target="media/image671.wmf"/><Relationship Id="rId287" Type="http://schemas.openxmlformats.org/officeDocument/2006/relationships/image" Target="media/image159.wmf"/><Relationship Id="rId410" Type="http://schemas.openxmlformats.org/officeDocument/2006/relationships/image" Target="media/image235.wmf"/><Relationship Id="rId494" Type="http://schemas.openxmlformats.org/officeDocument/2006/relationships/image" Target="media/image303.wmf"/><Relationship Id="rId508" Type="http://schemas.openxmlformats.org/officeDocument/2006/relationships/oleObject" Target="embeddings/oleObject193.bin"/><Relationship Id="rId715" Type="http://schemas.openxmlformats.org/officeDocument/2006/relationships/image" Target="media/image511.wmf"/><Relationship Id="rId922" Type="http://schemas.openxmlformats.org/officeDocument/2006/relationships/oleObject" Target="embeddings/oleObject291.bin"/><Relationship Id="rId147" Type="http://schemas.openxmlformats.org/officeDocument/2006/relationships/image" Target="media/image82.wmf"/><Relationship Id="rId354" Type="http://schemas.openxmlformats.org/officeDocument/2006/relationships/oleObject" Target="embeddings/oleObject129.bin"/><Relationship Id="rId799" Type="http://schemas.openxmlformats.org/officeDocument/2006/relationships/oleObject" Target="embeddings/oleObject202.bin"/><Relationship Id="rId51" Type="http://schemas.openxmlformats.org/officeDocument/2006/relationships/image" Target="media/image41.wmf"/><Relationship Id="rId561" Type="http://schemas.openxmlformats.org/officeDocument/2006/relationships/image" Target="media/image357.wmf"/><Relationship Id="rId659" Type="http://schemas.openxmlformats.org/officeDocument/2006/relationships/image" Target="media/image455.wmf"/><Relationship Id="rId866" Type="http://schemas.openxmlformats.org/officeDocument/2006/relationships/image" Target="media/image616.wmf"/><Relationship Id="rId214" Type="http://schemas.openxmlformats.org/officeDocument/2006/relationships/image" Target="media/image114.wmf"/><Relationship Id="rId298" Type="http://schemas.openxmlformats.org/officeDocument/2006/relationships/image" Target="media/image170.wmf"/><Relationship Id="rId421" Type="http://schemas.openxmlformats.org/officeDocument/2006/relationships/image" Target="media/image246.wmf"/><Relationship Id="rId519" Type="http://schemas.openxmlformats.org/officeDocument/2006/relationships/image" Target="media/image317.wmf"/><Relationship Id="rId1051" Type="http://schemas.openxmlformats.org/officeDocument/2006/relationships/image" Target="media/image677.wmf"/><Relationship Id="rId158" Type="http://schemas.openxmlformats.org/officeDocument/2006/relationships/oleObject" Target="embeddings/oleObject64.bin"/><Relationship Id="rId726" Type="http://schemas.openxmlformats.org/officeDocument/2006/relationships/image" Target="media/image522.wmf"/><Relationship Id="rId933" Type="http://schemas.openxmlformats.org/officeDocument/2006/relationships/oleObject" Target="embeddings/oleObject302.bin"/><Relationship Id="rId1009" Type="http://schemas.openxmlformats.org/officeDocument/2006/relationships/image" Target="media/image64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66453-6DAA-407A-A707-07C5B3FFD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41</Pages>
  <Words>41235</Words>
  <Characters>235046</Characters>
  <Application>Microsoft Office Word</Application>
  <DocSecurity>0</DocSecurity>
  <Lines>1958</Lines>
  <Paragraphs>551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275730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p:lastModifiedBy>
  <cp:revision>21</cp:revision>
  <cp:lastPrinted>2007-03-03T11:31:00Z</cp:lastPrinted>
  <dcterms:created xsi:type="dcterms:W3CDTF">2018-07-19T09:28:00Z</dcterms:created>
  <dcterms:modified xsi:type="dcterms:W3CDTF">2018-09-05T17:03:00Z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