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0E2" w14:textId="0A996347" w:rsidR="00F55AE5" w:rsidRPr="00C24DB2" w:rsidRDefault="00F55AE5" w:rsidP="00F55AE5">
      <w:pPr>
        <w:widowControl w:val="0"/>
        <w:tabs>
          <w:tab w:val="right" w:pos="9639"/>
          <w:tab w:val="right" w:pos="13323"/>
        </w:tabs>
        <w:spacing w:after="0"/>
        <w:jc w:val="both"/>
        <w:rPr>
          <w:rFonts w:ascii="Arial" w:hAnsi="Arial" w:cs="Arial"/>
          <w:b/>
          <w:noProof/>
          <w:sz w:val="24"/>
          <w:szCs w:val="24"/>
          <w:lang w:val="en-US" w:eastAsia="ja-JP"/>
        </w:rPr>
      </w:pPr>
      <w:bookmarkStart w:id="0" w:name="_GoBack"/>
      <w:bookmarkEnd w:id="0"/>
      <w:r w:rsidRPr="00C24DB2">
        <w:rPr>
          <w:rFonts w:ascii="Arial" w:hAnsi="Arial" w:cs="Arial"/>
          <w:b/>
          <w:noProof/>
          <w:sz w:val="24"/>
          <w:szCs w:val="24"/>
          <w:lang w:val="en-US"/>
        </w:rPr>
        <w:t>3GPP TSG-RAN</w:t>
      </w:r>
      <w:r w:rsidRPr="00C24DB2">
        <w:rPr>
          <w:rFonts w:ascii="Arial" w:hAnsi="Arial" w:cs="Arial" w:hint="eastAsia"/>
          <w:b/>
          <w:noProof/>
          <w:sz w:val="24"/>
          <w:szCs w:val="24"/>
          <w:lang w:val="en-US" w:eastAsia="ja-JP"/>
        </w:rPr>
        <w:t>#</w:t>
      </w:r>
      <w:r w:rsidRPr="00C24DB2">
        <w:rPr>
          <w:rFonts w:ascii="Arial" w:hAnsi="Arial" w:cs="Arial"/>
          <w:b/>
          <w:noProof/>
          <w:sz w:val="24"/>
          <w:szCs w:val="24"/>
          <w:lang w:val="en-US" w:eastAsia="ja-JP"/>
        </w:rPr>
        <w:t>80</w:t>
      </w:r>
      <w:r w:rsidRPr="00C24DB2">
        <w:rPr>
          <w:rFonts w:ascii="Arial" w:hAnsi="Arial" w:cs="Arial"/>
          <w:b/>
          <w:noProof/>
          <w:sz w:val="24"/>
          <w:szCs w:val="24"/>
          <w:lang w:val="en-US"/>
        </w:rPr>
        <w:tab/>
        <w:t>R</w:t>
      </w:r>
      <w:r w:rsidRPr="00C24DB2">
        <w:rPr>
          <w:rFonts w:ascii="Arial" w:hAnsi="Arial" w:cs="Arial" w:hint="eastAsia"/>
          <w:b/>
          <w:noProof/>
          <w:sz w:val="24"/>
          <w:szCs w:val="24"/>
          <w:lang w:val="en-US" w:eastAsia="ja-JP"/>
        </w:rPr>
        <w:t>P</w:t>
      </w:r>
      <w:r w:rsidRPr="00C24DB2">
        <w:rPr>
          <w:rFonts w:ascii="Arial" w:hAnsi="Arial" w:cs="Arial"/>
          <w:b/>
          <w:noProof/>
          <w:sz w:val="24"/>
          <w:szCs w:val="24"/>
          <w:lang w:val="en-US"/>
        </w:rPr>
        <w:t>-180974</w:t>
      </w:r>
    </w:p>
    <w:p w14:paraId="147D10E5" w14:textId="77777777" w:rsidR="00F55AE5" w:rsidRPr="00C24DB2" w:rsidRDefault="00F55AE5" w:rsidP="00F55AE5">
      <w:pPr>
        <w:pStyle w:val="Footer"/>
        <w:jc w:val="both"/>
        <w:rPr>
          <w:i w:val="0"/>
          <w:noProof w:val="0"/>
          <w:sz w:val="24"/>
          <w:szCs w:val="24"/>
          <w:lang w:eastAsia="ja-JP"/>
        </w:rPr>
      </w:pPr>
      <w:r w:rsidRPr="00C24DB2">
        <w:rPr>
          <w:i w:val="0"/>
          <w:noProof w:val="0"/>
          <w:sz w:val="24"/>
          <w:szCs w:val="24"/>
        </w:rPr>
        <w:t>La Jolla, US</w:t>
      </w:r>
      <w:r w:rsidRPr="00C24DB2">
        <w:rPr>
          <w:i w:val="0"/>
          <w:noProof w:val="0"/>
          <w:sz w:val="24"/>
          <w:szCs w:val="24"/>
          <w:lang w:eastAsia="ja-JP"/>
        </w:rPr>
        <w:t>, June 11</w:t>
      </w:r>
      <w:r w:rsidRPr="00C24DB2">
        <w:rPr>
          <w:i w:val="0"/>
          <w:noProof w:val="0"/>
          <w:sz w:val="24"/>
          <w:szCs w:val="24"/>
          <w:vertAlign w:val="superscript"/>
          <w:lang w:eastAsia="ja-JP"/>
        </w:rPr>
        <w:t>th</w:t>
      </w:r>
      <w:r w:rsidRPr="00C24DB2">
        <w:rPr>
          <w:i w:val="0"/>
          <w:noProof w:val="0"/>
          <w:sz w:val="24"/>
          <w:szCs w:val="24"/>
          <w:lang w:eastAsia="ja-JP"/>
        </w:rPr>
        <w:t xml:space="preserve"> – 14</w:t>
      </w:r>
      <w:r w:rsidRPr="00C24DB2">
        <w:rPr>
          <w:i w:val="0"/>
          <w:noProof w:val="0"/>
          <w:sz w:val="24"/>
          <w:szCs w:val="24"/>
          <w:vertAlign w:val="superscript"/>
          <w:lang w:eastAsia="ja-JP"/>
        </w:rPr>
        <w:t>th</w:t>
      </w:r>
      <w:r w:rsidRPr="00C24DB2">
        <w:rPr>
          <w:i w:val="0"/>
          <w:noProof w:val="0"/>
          <w:sz w:val="24"/>
          <w:szCs w:val="24"/>
          <w:lang w:eastAsia="ja-JP"/>
        </w:rPr>
        <w:t>, 2018</w:t>
      </w:r>
    </w:p>
    <w:p w14:paraId="1CFDDF29" w14:textId="77777777" w:rsidR="00F55AE5" w:rsidRPr="00C24DB2" w:rsidRDefault="00F55AE5" w:rsidP="00F55AE5">
      <w:pPr>
        <w:pBdr>
          <w:bottom w:val="single" w:sz="4" w:space="1" w:color="auto"/>
        </w:pBdr>
        <w:tabs>
          <w:tab w:val="right" w:pos="9639"/>
        </w:tabs>
        <w:jc w:val="both"/>
        <w:outlineLvl w:val="0"/>
        <w:rPr>
          <w:rFonts w:ascii="Arial" w:eastAsia="Batang" w:hAnsi="Arial" w:cs="Arial" w:hint="eastAsia"/>
          <w:b/>
          <w:sz w:val="24"/>
          <w:lang w:val="en-US" w:eastAsia="zh-CN"/>
        </w:rPr>
      </w:pPr>
    </w:p>
    <w:p w14:paraId="5266E3B0" w14:textId="77777777" w:rsidR="00F55AE5" w:rsidRPr="00C24DB2" w:rsidRDefault="00F55AE5" w:rsidP="00F55AE5">
      <w:pPr>
        <w:tabs>
          <w:tab w:val="left" w:pos="2127"/>
        </w:tabs>
        <w:spacing w:after="0"/>
        <w:ind w:left="2126" w:hanging="2126"/>
        <w:jc w:val="both"/>
        <w:outlineLvl w:val="0"/>
        <w:rPr>
          <w:rFonts w:ascii="Arial" w:eastAsia="Batang" w:hAnsi="Arial"/>
          <w:b/>
          <w:lang w:val="en-US" w:eastAsia="zh-CN"/>
        </w:rPr>
      </w:pPr>
      <w:r w:rsidRPr="00C24DB2">
        <w:rPr>
          <w:rFonts w:ascii="Arial" w:eastAsia="Batang" w:hAnsi="Arial"/>
          <w:b/>
          <w:lang w:val="en-US" w:eastAsia="zh-CN"/>
        </w:rPr>
        <w:t>Source:</w:t>
      </w:r>
      <w:r w:rsidRPr="00C24DB2">
        <w:rPr>
          <w:rFonts w:ascii="Arial" w:eastAsia="Batang" w:hAnsi="Arial"/>
          <w:b/>
          <w:lang w:val="en-US" w:eastAsia="zh-CN"/>
        </w:rPr>
        <w:tab/>
        <w:t>Nokia, Nokia Shanghai Bell (Moderator)</w:t>
      </w:r>
    </w:p>
    <w:p w14:paraId="5039AED4" w14:textId="030921D5" w:rsidR="00F55AE5" w:rsidRPr="00C24DB2" w:rsidRDefault="00F55AE5" w:rsidP="00F55AE5">
      <w:pPr>
        <w:tabs>
          <w:tab w:val="left" w:pos="2127"/>
        </w:tabs>
        <w:spacing w:after="0"/>
        <w:ind w:left="2126" w:hanging="2126"/>
        <w:jc w:val="both"/>
        <w:outlineLvl w:val="0"/>
        <w:rPr>
          <w:rFonts w:ascii="Arial" w:eastAsia="Batang" w:hAnsi="Arial"/>
          <w:b/>
          <w:lang w:eastAsia="zh-CN"/>
        </w:rPr>
      </w:pPr>
      <w:r w:rsidRPr="00C24DB2">
        <w:rPr>
          <w:rFonts w:ascii="Arial" w:eastAsia="Batang" w:hAnsi="Arial" w:cs="Arial"/>
          <w:b/>
          <w:lang w:eastAsia="zh-CN"/>
        </w:rPr>
        <w:t>Title:</w:t>
      </w:r>
      <w:r w:rsidRPr="00C24DB2">
        <w:rPr>
          <w:rFonts w:ascii="Arial" w:eastAsia="Batang" w:hAnsi="Arial" w:cs="Arial"/>
          <w:b/>
          <w:lang w:eastAsia="zh-CN"/>
        </w:rPr>
        <w:tab/>
        <w:t>Release 16 NR URLLC Enhancements: Company positions on technical proposal</w:t>
      </w:r>
      <w:r w:rsidR="003303F0">
        <w:rPr>
          <w:rFonts w:ascii="Arial" w:eastAsia="Batang" w:hAnsi="Arial" w:cs="Arial"/>
          <w:b/>
          <w:lang w:eastAsia="zh-CN"/>
        </w:rPr>
        <w:t>s</w:t>
      </w:r>
    </w:p>
    <w:p w14:paraId="4FF4D754" w14:textId="794A268F" w:rsidR="00F55AE5" w:rsidRPr="00C24DB2" w:rsidRDefault="00F55AE5" w:rsidP="00F55AE5">
      <w:pPr>
        <w:tabs>
          <w:tab w:val="left" w:pos="2127"/>
        </w:tabs>
        <w:spacing w:after="0"/>
        <w:ind w:left="2126" w:hanging="2126"/>
        <w:jc w:val="both"/>
        <w:outlineLvl w:val="0"/>
        <w:rPr>
          <w:rFonts w:ascii="Arial" w:eastAsia="Batang" w:hAnsi="Arial"/>
          <w:b/>
          <w:lang w:eastAsia="zh-CN"/>
        </w:rPr>
      </w:pPr>
      <w:r w:rsidRPr="00C24DB2">
        <w:rPr>
          <w:rFonts w:ascii="Arial" w:eastAsia="Batang" w:hAnsi="Arial"/>
          <w:b/>
          <w:lang w:eastAsia="zh-CN"/>
        </w:rPr>
        <w:t>Document for:</w:t>
      </w:r>
      <w:r w:rsidRPr="00C24DB2">
        <w:rPr>
          <w:rFonts w:ascii="Arial" w:eastAsia="Batang" w:hAnsi="Arial"/>
          <w:b/>
          <w:lang w:eastAsia="zh-CN"/>
        </w:rPr>
        <w:tab/>
        <w:t>Information</w:t>
      </w:r>
    </w:p>
    <w:p w14:paraId="1117CF24" w14:textId="779BE13E" w:rsidR="00F55AE5" w:rsidRPr="00C24DB2" w:rsidRDefault="00F55AE5" w:rsidP="00C24DB2">
      <w:pPr>
        <w:pBdr>
          <w:bottom w:val="single" w:sz="4" w:space="1" w:color="auto"/>
        </w:pBdr>
        <w:tabs>
          <w:tab w:val="left" w:pos="2127"/>
        </w:tabs>
        <w:spacing w:after="0"/>
        <w:ind w:left="2126" w:hanging="2126"/>
        <w:jc w:val="both"/>
        <w:rPr>
          <w:rFonts w:ascii="Arial" w:eastAsia="Batang" w:hAnsi="Arial"/>
          <w:b/>
          <w:lang w:eastAsia="zh-CN"/>
        </w:rPr>
      </w:pPr>
      <w:r w:rsidRPr="00C24DB2">
        <w:rPr>
          <w:rFonts w:ascii="Arial" w:eastAsia="Batang" w:hAnsi="Arial"/>
          <w:b/>
          <w:lang w:eastAsia="zh-CN"/>
        </w:rPr>
        <w:t>Agenda Item:</w:t>
      </w:r>
      <w:r w:rsidRPr="00C24DB2">
        <w:rPr>
          <w:rFonts w:ascii="Arial" w:eastAsia="Batang" w:hAnsi="Arial"/>
          <w:b/>
          <w:lang w:eastAsia="zh-CN"/>
        </w:rPr>
        <w:tab/>
        <w:t>9.1.9</w:t>
      </w:r>
    </w:p>
    <w:p w14:paraId="4A33D2B0" w14:textId="27BCA39E" w:rsidR="002C1BFE" w:rsidRPr="00C24DB2" w:rsidRDefault="002C1BFE" w:rsidP="00861AC1">
      <w:pPr>
        <w:rPr>
          <w:sz w:val="36"/>
          <w:szCs w:val="36"/>
        </w:rPr>
      </w:pPr>
    </w:p>
    <w:p w14:paraId="0ADDA537" w14:textId="7A0EC2C9" w:rsidR="002C1BFE" w:rsidRPr="00C24DB2" w:rsidRDefault="002C1BFE" w:rsidP="00861AC1">
      <w:pPr>
        <w:rPr>
          <w:sz w:val="36"/>
          <w:szCs w:val="36"/>
        </w:rPr>
      </w:pPr>
    </w:p>
    <w:p w14:paraId="23539062" w14:textId="44D6CE93" w:rsidR="002C1BFE" w:rsidRPr="00C24DB2" w:rsidRDefault="002C1BFE" w:rsidP="00861AC1">
      <w:pPr>
        <w:rPr>
          <w:sz w:val="36"/>
          <w:szCs w:val="36"/>
        </w:rPr>
      </w:pPr>
    </w:p>
    <w:p w14:paraId="7FBFAFBF" w14:textId="77777777" w:rsidR="00C24DB2" w:rsidRPr="00C24DB2" w:rsidRDefault="00C24DB2" w:rsidP="00861AC1">
      <w:pPr>
        <w:rPr>
          <w:sz w:val="36"/>
          <w:szCs w:val="36"/>
        </w:rPr>
      </w:pPr>
    </w:p>
    <w:p w14:paraId="3BF29084" w14:textId="5906A185" w:rsidR="00E90E49" w:rsidRPr="00C24DB2" w:rsidRDefault="00861AC1" w:rsidP="00861AC1">
      <w:pPr>
        <w:rPr>
          <w:sz w:val="36"/>
          <w:szCs w:val="36"/>
        </w:rPr>
      </w:pPr>
      <w:r w:rsidRPr="00C24DB2">
        <w:rPr>
          <w:sz w:val="36"/>
          <w:szCs w:val="36"/>
        </w:rPr>
        <w:t>O</w:t>
      </w:r>
      <w:r w:rsidR="00A97408" w:rsidRPr="00C24DB2">
        <w:rPr>
          <w:sz w:val="36"/>
          <w:szCs w:val="36"/>
        </w:rPr>
        <w:t xml:space="preserve">bjectives for </w:t>
      </w:r>
      <w:r w:rsidR="007620F9" w:rsidRPr="00C24DB2">
        <w:rPr>
          <w:sz w:val="36"/>
          <w:szCs w:val="36"/>
        </w:rPr>
        <w:t xml:space="preserve">NR </w:t>
      </w:r>
      <w:r w:rsidR="00A97408" w:rsidRPr="00C24DB2">
        <w:rPr>
          <w:sz w:val="36"/>
          <w:szCs w:val="36"/>
        </w:rPr>
        <w:t>Rel</w:t>
      </w:r>
      <w:r w:rsidR="007620F9" w:rsidRPr="00C24DB2">
        <w:rPr>
          <w:sz w:val="36"/>
          <w:szCs w:val="36"/>
        </w:rPr>
        <w:t>ease</w:t>
      </w:r>
      <w:r w:rsidR="00A97408" w:rsidRPr="00C24DB2">
        <w:rPr>
          <w:sz w:val="36"/>
          <w:szCs w:val="36"/>
        </w:rPr>
        <w:t xml:space="preserve">-16 </w:t>
      </w:r>
      <w:r w:rsidR="001015F0" w:rsidRPr="00C24DB2">
        <w:rPr>
          <w:sz w:val="36"/>
          <w:szCs w:val="36"/>
        </w:rPr>
        <w:t>URLLC</w:t>
      </w:r>
    </w:p>
    <w:p w14:paraId="639EFC21" w14:textId="77777777" w:rsidR="00477768" w:rsidRPr="00C24DB2" w:rsidRDefault="00477768" w:rsidP="00CE0424">
      <w:pPr>
        <w:pStyle w:val="BodyText"/>
      </w:pPr>
    </w:p>
    <w:p w14:paraId="653B7892" w14:textId="77777777" w:rsidR="00A97408" w:rsidRPr="00C24DB2" w:rsidRDefault="00A97408" w:rsidP="00A97408">
      <w:pPr>
        <w:pStyle w:val="Heading1"/>
      </w:pPr>
      <w:bookmarkStart w:id="1" w:name="_Ref178064866"/>
      <w:r w:rsidRPr="00C24DB2">
        <w:t>Introduction</w:t>
      </w:r>
    </w:p>
    <w:p w14:paraId="358D592C" w14:textId="20439B97" w:rsidR="00A97408" w:rsidRPr="00C24DB2" w:rsidRDefault="00A97408" w:rsidP="00A97408">
      <w:r w:rsidRPr="00C24DB2">
        <w:t xml:space="preserve">In this </w:t>
      </w:r>
      <w:r w:rsidR="0047247C" w:rsidRPr="00C24DB2">
        <w:t xml:space="preserve">document </w:t>
      </w:r>
      <w:r w:rsidRPr="00C24DB2">
        <w:t>objectives proposed by different companies are listed an</w:t>
      </w:r>
      <w:r w:rsidR="0047247C" w:rsidRPr="00C24DB2">
        <w:t>d</w:t>
      </w:r>
      <w:r w:rsidRPr="00C24DB2">
        <w:t xml:space="preserve"> companies </w:t>
      </w:r>
      <w:r w:rsidR="00C24DB2" w:rsidRPr="00C24DB2">
        <w:t>were</w:t>
      </w:r>
      <w:r w:rsidR="00C24DB2" w:rsidRPr="00C24DB2">
        <w:t xml:space="preserve"> </w:t>
      </w:r>
      <w:r w:rsidRPr="00C24DB2">
        <w:t xml:space="preserve">encouraged to give their view on whether an </w:t>
      </w:r>
      <w:r w:rsidR="00721BD7" w:rsidRPr="00C24DB2">
        <w:t>objective should be prioritized.</w:t>
      </w:r>
      <w:r w:rsidR="00C24DB2" w:rsidRPr="00C24DB2">
        <w:t xml:space="preserve"> </w:t>
      </w:r>
    </w:p>
    <w:p w14:paraId="0AA2C88D" w14:textId="2F6FFC8B" w:rsidR="00A97408" w:rsidRDefault="00C24DB2" w:rsidP="00A97408">
      <w:r w:rsidRPr="00C24DB2">
        <w:t>This document captures now the feedback provided on the email discussion until June 1</w:t>
      </w:r>
      <w:r w:rsidRPr="00C24DB2">
        <w:rPr>
          <w:vertAlign w:val="superscript"/>
        </w:rPr>
        <w:t>st</w:t>
      </w:r>
      <w:r w:rsidRPr="00C24DB2">
        <w:t xml:space="preserve"> (and one feedback that came later as also included). This feedback obtained was used as the basis for drafting the NR URLLC enhancements study item (deciding which objectives are to be included</w:t>
      </w:r>
      <w:r>
        <w:t xml:space="preserve"> based on the level of support obtained</w:t>
      </w:r>
      <w:r w:rsidRPr="00C24DB2">
        <w:t>).</w:t>
      </w:r>
    </w:p>
    <w:p w14:paraId="0D000EBC" w14:textId="61AE895D" w:rsidR="00C24DB2" w:rsidRPr="00C24DB2" w:rsidRDefault="00C24DB2" w:rsidP="00A97408"/>
    <w:p w14:paraId="21F47B5A" w14:textId="21812E08" w:rsidR="00A97408" w:rsidRPr="00C24DB2" w:rsidRDefault="000E29E4" w:rsidP="00A97408">
      <w:pPr>
        <w:pStyle w:val="Heading1"/>
      </w:pPr>
      <w:r w:rsidRPr="00C24DB2">
        <w:t>URLLC L1 improvements</w:t>
      </w:r>
      <w:r w:rsidR="005C0C3A" w:rsidRPr="00C24DB2">
        <w:t xml:space="preserve"> (RAN1)</w:t>
      </w:r>
      <w:r w:rsidR="00C24DB2" w:rsidRPr="00C24DB2">
        <w:t xml:space="preserve"> feedback</w:t>
      </w:r>
      <w:r w:rsidR="00C24DB2">
        <w:t xml:space="preserve"> obtained</w:t>
      </w:r>
    </w:p>
    <w:p w14:paraId="3B2CF307" w14:textId="7A2F9055" w:rsidR="00C10117" w:rsidRPr="00C24DB2" w:rsidRDefault="00C10117" w:rsidP="00C10117">
      <w:pPr>
        <w:pStyle w:val="Heading2"/>
      </w:pPr>
      <w:r w:rsidRPr="00C24DB2">
        <w:t>Further improve</w:t>
      </w:r>
      <w:r w:rsidR="000E29E4" w:rsidRPr="00C24DB2">
        <w:t>d</w:t>
      </w:r>
      <w:r w:rsidR="00A06EF2" w:rsidRPr="00C24DB2">
        <w:t xml:space="preserve"> </w:t>
      </w:r>
      <w:r w:rsidR="000E29E4" w:rsidRPr="00C24DB2">
        <w:t>reliability</w:t>
      </w:r>
      <w:r w:rsidR="0035187A" w:rsidRPr="00C24DB2">
        <w:t>/latency</w:t>
      </w:r>
      <w:r w:rsidR="000E29E4" w:rsidRPr="00C24DB2">
        <w:t xml:space="preserve"> for L1 channels</w:t>
      </w:r>
    </w:p>
    <w:p w14:paraId="46742A63" w14:textId="77777777" w:rsidR="0047247C" w:rsidRPr="00C24DB2" w:rsidRDefault="0047247C" w:rsidP="0047247C">
      <w:r w:rsidRPr="00C24DB2">
        <w:t>The following options have been proposed:</w:t>
      </w:r>
    </w:p>
    <w:p w14:paraId="718ADF72" w14:textId="77777777" w:rsidR="00C10117" w:rsidRPr="00C24DB2" w:rsidRDefault="000E29E4" w:rsidP="00636271">
      <w:pPr>
        <w:pStyle w:val="ListParagraph"/>
        <w:numPr>
          <w:ilvl w:val="0"/>
          <w:numId w:val="14"/>
        </w:numPr>
        <w:ind w:left="1320"/>
      </w:pPr>
      <w:r w:rsidRPr="00C24DB2">
        <w:t>PDCCH enhancements</w:t>
      </w:r>
    </w:p>
    <w:p w14:paraId="77AAFD31" w14:textId="77777777" w:rsidR="00C10117" w:rsidRPr="00C24DB2" w:rsidRDefault="000E29E4" w:rsidP="00636271">
      <w:pPr>
        <w:pStyle w:val="ListParagraph"/>
        <w:ind w:left="960"/>
      </w:pPr>
      <w:r w:rsidRPr="00C24DB2">
        <w:lastRenderedPageBreak/>
        <w:t>(example sol</w:t>
      </w:r>
      <w:r w:rsidR="006A56EC" w:rsidRPr="00C24DB2">
        <w:t>utions such as Compact DCI, PDC</w:t>
      </w:r>
      <w:r w:rsidRPr="00C24DB2">
        <w:t>C</w:t>
      </w:r>
      <w:r w:rsidR="006A56EC" w:rsidRPr="00C24DB2">
        <w:t>H</w:t>
      </w:r>
      <w:r w:rsidRPr="00C24DB2">
        <w:t xml:space="preserve"> repetition</w:t>
      </w:r>
      <w:r w:rsidR="005C0C3A" w:rsidRPr="00C24DB2">
        <w:t>, increased PDCCH monitoring capability,</w:t>
      </w:r>
      <w:r w:rsidR="006A56EC" w:rsidRPr="00C24DB2">
        <w:t xml:space="preserve"> UE recommendation about repetition factor</w:t>
      </w:r>
      <w:r w:rsidRPr="00C24DB2">
        <w:t>…)</w:t>
      </w:r>
    </w:p>
    <w:p w14:paraId="75C0267A" w14:textId="77777777" w:rsidR="00C10117" w:rsidRPr="00C24DB2" w:rsidRDefault="000E29E4" w:rsidP="00636271">
      <w:pPr>
        <w:pStyle w:val="ListParagraph"/>
        <w:numPr>
          <w:ilvl w:val="0"/>
          <w:numId w:val="14"/>
        </w:numPr>
        <w:ind w:left="1320"/>
      </w:pPr>
      <w:r w:rsidRPr="00C24DB2">
        <w:t>PUCCH enhancements</w:t>
      </w:r>
    </w:p>
    <w:p w14:paraId="679102E4" w14:textId="77777777" w:rsidR="000E29E4" w:rsidRPr="00C24DB2" w:rsidRDefault="000E29E4" w:rsidP="000E29E4">
      <w:pPr>
        <w:ind w:left="1134"/>
      </w:pPr>
      <w:r w:rsidRPr="00C24DB2">
        <w:t>(example solutions such as Enhanced HARQ methods</w:t>
      </w:r>
      <w:r w:rsidR="00D54B7F" w:rsidRPr="00C24DB2">
        <w:t xml:space="preserve">, CSI enhancements, </w:t>
      </w:r>
      <w:r w:rsidR="00B50415" w:rsidRPr="00C24DB2">
        <w:t xml:space="preserve">new MCS/CQI design, </w:t>
      </w:r>
      <w:r w:rsidR="00D54B7F" w:rsidRPr="00C24DB2">
        <w:t>Tx diversity</w:t>
      </w:r>
      <w:r w:rsidRPr="00C24DB2">
        <w:t>)</w:t>
      </w:r>
    </w:p>
    <w:p w14:paraId="4128C64F" w14:textId="77777777" w:rsidR="000E29E4" w:rsidRPr="00C24DB2" w:rsidRDefault="000E29E4" w:rsidP="00636271">
      <w:pPr>
        <w:pStyle w:val="ListParagraph"/>
        <w:numPr>
          <w:ilvl w:val="0"/>
          <w:numId w:val="14"/>
        </w:numPr>
        <w:ind w:left="1320"/>
      </w:pPr>
      <w:r w:rsidRPr="00C24DB2">
        <w:t>PDSCH Enhancements</w:t>
      </w:r>
    </w:p>
    <w:p w14:paraId="544CAA9A" w14:textId="77777777" w:rsidR="000E29E4" w:rsidRPr="00C24DB2" w:rsidRDefault="005C0C3A" w:rsidP="000E29E4">
      <w:pPr>
        <w:ind w:left="1080"/>
      </w:pPr>
      <w:r w:rsidRPr="00C24DB2">
        <w:t xml:space="preserve">(example solutions like </w:t>
      </w:r>
      <w:r w:rsidRPr="00C24DB2">
        <w:rPr>
          <w:strike/>
        </w:rPr>
        <w:t>increa</w:t>
      </w:r>
      <w:r w:rsidR="00D54B7F" w:rsidRPr="00C24DB2">
        <w:rPr>
          <w:strike/>
        </w:rPr>
        <w:t>sed PDCCH monitoring capability</w:t>
      </w:r>
      <w:r w:rsidR="009D0CFF" w:rsidRPr="00C24DB2">
        <w:t>, reliable transmission/retran</w:t>
      </w:r>
      <w:r w:rsidR="00B37580" w:rsidRPr="00C24DB2">
        <w:t>s</w:t>
      </w:r>
      <w:r w:rsidR="009D0CFF" w:rsidRPr="00C24DB2">
        <w:t>mission</w:t>
      </w:r>
      <w:r w:rsidR="00D54B7F" w:rsidRPr="00C24DB2">
        <w:t>)</w:t>
      </w:r>
    </w:p>
    <w:p w14:paraId="1C39B0FC" w14:textId="77777777" w:rsidR="000E29E4" w:rsidRPr="00C24DB2" w:rsidRDefault="000E29E4" w:rsidP="00636271">
      <w:pPr>
        <w:pStyle w:val="ListParagraph"/>
        <w:numPr>
          <w:ilvl w:val="0"/>
          <w:numId w:val="14"/>
        </w:numPr>
        <w:ind w:left="1320"/>
      </w:pPr>
      <w:r w:rsidRPr="00C24DB2">
        <w:t>PUSCH Enhancements</w:t>
      </w:r>
    </w:p>
    <w:p w14:paraId="6C47819F" w14:textId="77777777" w:rsidR="00B50415" w:rsidRPr="00C24DB2" w:rsidRDefault="00B50415" w:rsidP="00B37580">
      <w:pPr>
        <w:ind w:left="1134"/>
      </w:pPr>
      <w:r w:rsidRPr="00C24DB2">
        <w:t xml:space="preserve">(example solutions like </w:t>
      </w:r>
      <w:r w:rsidRPr="00C24DB2">
        <w:rPr>
          <w:strike/>
        </w:rPr>
        <w:t>increased PDCCH monitoring capability</w:t>
      </w:r>
      <w:r w:rsidR="009D0CFF" w:rsidRPr="00C24DB2">
        <w:t>, mini</w:t>
      </w:r>
      <w:r w:rsidR="00B37580" w:rsidRPr="00C24DB2">
        <w:t>-</w:t>
      </w:r>
      <w:r w:rsidR="009D0CFF" w:rsidRPr="00C24DB2">
        <w:t>slot level hopping, retransmission enhancements</w:t>
      </w:r>
      <w:r w:rsidRPr="00C24DB2">
        <w:t>)</w:t>
      </w:r>
    </w:p>
    <w:p w14:paraId="0E4494F2" w14:textId="77777777" w:rsidR="00B50415" w:rsidRPr="00C24DB2" w:rsidRDefault="00B50415" w:rsidP="00636271">
      <w:pPr>
        <w:pStyle w:val="ListParagraph"/>
        <w:numPr>
          <w:ilvl w:val="0"/>
          <w:numId w:val="14"/>
        </w:numPr>
        <w:ind w:left="1320"/>
      </w:pPr>
      <w:r w:rsidRPr="00C24DB2">
        <w:t>Enhancements to scheduling/HARQ/CSI processing timeline (UE and gNB)</w:t>
      </w:r>
    </w:p>
    <w:p w14:paraId="7812B5D8" w14:textId="77777777" w:rsidR="00D54B7F" w:rsidRPr="00C24DB2" w:rsidRDefault="00D54B7F" w:rsidP="00636271">
      <w:pPr>
        <w:pStyle w:val="ListParagraph"/>
        <w:ind w:left="960"/>
      </w:pPr>
    </w:p>
    <w:p w14:paraId="00D70693" w14:textId="77777777" w:rsidR="00D54B7F" w:rsidRPr="00C24DB2" w:rsidRDefault="00D54B7F" w:rsidP="00636271">
      <w:pPr>
        <w:pStyle w:val="ListParagraph"/>
        <w:ind w:left="960"/>
      </w:pPr>
    </w:p>
    <w:p w14:paraId="5423E67B" w14:textId="77777777" w:rsidR="000E29E4" w:rsidRPr="00C24DB2" w:rsidRDefault="000E29E4" w:rsidP="00636271">
      <w:pPr>
        <w:pStyle w:val="ListParagraph"/>
        <w:ind w:left="960"/>
      </w:pPr>
    </w:p>
    <w:tbl>
      <w:tblPr>
        <w:tblStyle w:val="TableGrid"/>
        <w:tblW w:w="0" w:type="auto"/>
        <w:tblLook w:val="04A0" w:firstRow="1" w:lastRow="0" w:firstColumn="1" w:lastColumn="0" w:noHBand="0" w:noVBand="1"/>
      </w:tblPr>
      <w:tblGrid>
        <w:gridCol w:w="1615"/>
        <w:gridCol w:w="1440"/>
        <w:gridCol w:w="6574"/>
      </w:tblGrid>
      <w:tr w:rsidR="0047247C" w:rsidRPr="00C24DB2" w14:paraId="7CF2613C" w14:textId="77777777" w:rsidTr="0047247C">
        <w:tc>
          <w:tcPr>
            <w:tcW w:w="1615" w:type="dxa"/>
          </w:tcPr>
          <w:p w14:paraId="004DD58E" w14:textId="77777777" w:rsidR="0047247C" w:rsidRPr="00C24DB2" w:rsidRDefault="0047247C" w:rsidP="0047247C">
            <w:r w:rsidRPr="00C24DB2">
              <w:t>Company</w:t>
            </w:r>
          </w:p>
        </w:tc>
        <w:tc>
          <w:tcPr>
            <w:tcW w:w="1440" w:type="dxa"/>
          </w:tcPr>
          <w:p w14:paraId="4506517F" w14:textId="77777777" w:rsidR="0047247C" w:rsidRPr="00C24DB2" w:rsidRDefault="0047247C" w:rsidP="0047247C">
            <w:r w:rsidRPr="00C24DB2">
              <w:t>Option(s) that should be included</w:t>
            </w:r>
          </w:p>
        </w:tc>
        <w:tc>
          <w:tcPr>
            <w:tcW w:w="6574" w:type="dxa"/>
          </w:tcPr>
          <w:p w14:paraId="1E7155B9" w14:textId="77777777" w:rsidR="0047247C" w:rsidRPr="00C24DB2" w:rsidRDefault="0047247C" w:rsidP="0047247C">
            <w:r w:rsidRPr="00C24DB2">
              <w:t>Comments</w:t>
            </w:r>
          </w:p>
        </w:tc>
      </w:tr>
      <w:tr w:rsidR="0047247C" w:rsidRPr="00C24DB2" w14:paraId="788154B0" w14:textId="77777777" w:rsidTr="0047247C">
        <w:tc>
          <w:tcPr>
            <w:tcW w:w="1615" w:type="dxa"/>
          </w:tcPr>
          <w:p w14:paraId="7989427D" w14:textId="77777777" w:rsidR="0047247C" w:rsidRPr="00C24DB2" w:rsidRDefault="00B472E5" w:rsidP="0047247C">
            <w:r w:rsidRPr="00C24DB2">
              <w:t>Nokia</w:t>
            </w:r>
          </w:p>
        </w:tc>
        <w:tc>
          <w:tcPr>
            <w:tcW w:w="1440" w:type="dxa"/>
          </w:tcPr>
          <w:p w14:paraId="21C8B3D1" w14:textId="77777777" w:rsidR="0047247C" w:rsidRPr="00C24DB2" w:rsidRDefault="00B472E5" w:rsidP="0047247C">
            <w:r w:rsidRPr="00C24DB2">
              <w:t>1,2,4</w:t>
            </w:r>
          </w:p>
        </w:tc>
        <w:tc>
          <w:tcPr>
            <w:tcW w:w="6574" w:type="dxa"/>
          </w:tcPr>
          <w:p w14:paraId="2BA71CE3" w14:textId="77777777" w:rsidR="00B472E5" w:rsidRPr="00C24DB2" w:rsidRDefault="00B472E5" w:rsidP="00B472E5">
            <w:r w:rsidRPr="00C24DB2">
              <w:t xml:space="preserve">Control channel (e.g. PDCCH) enhancements for URLLC were not specified in Rel-15 due to limited time towards the end of Rel-15, </w:t>
            </w:r>
            <w:r w:rsidR="002F69CD" w:rsidRPr="00C24DB2">
              <w:t>so better to study further in Rel-16 especially for possible new use cases. High reliability of PDCCH with multiple monitoring occasions is not well supported due to e.g. limited number of supported CCEs and blind decodes.</w:t>
            </w:r>
          </w:p>
          <w:p w14:paraId="450C00A3" w14:textId="77777777" w:rsidR="0047247C" w:rsidRPr="00C24DB2" w:rsidRDefault="002F69CD" w:rsidP="00B472E5">
            <w:r w:rsidRPr="00C24DB2">
              <w:t>PUSCH enhancement could include the flexible configuration of the same TB to use either grant-basedor grant-free transmission.</w:t>
            </w:r>
          </w:p>
        </w:tc>
      </w:tr>
      <w:tr w:rsidR="001A180B" w:rsidRPr="00C24DB2" w14:paraId="0335A370" w14:textId="77777777" w:rsidTr="0047247C">
        <w:tc>
          <w:tcPr>
            <w:tcW w:w="1615" w:type="dxa"/>
          </w:tcPr>
          <w:p w14:paraId="149ADE39" w14:textId="77777777" w:rsidR="001A180B" w:rsidRPr="00C24DB2" w:rsidRDefault="001A180B" w:rsidP="001A180B">
            <w:r w:rsidRPr="00C24DB2">
              <w:rPr>
                <w:rFonts w:hint="eastAsia"/>
              </w:rPr>
              <w:t>NTT DOCOMO</w:t>
            </w:r>
          </w:p>
        </w:tc>
        <w:tc>
          <w:tcPr>
            <w:tcW w:w="1440" w:type="dxa"/>
          </w:tcPr>
          <w:p w14:paraId="144BF4F8" w14:textId="77777777" w:rsidR="001A180B" w:rsidRPr="00C24DB2" w:rsidRDefault="001A180B" w:rsidP="001A180B">
            <w:r w:rsidRPr="00C24DB2">
              <w:rPr>
                <w:rFonts w:hint="eastAsia"/>
              </w:rPr>
              <w:t>1, 2, 3, 4, 5</w:t>
            </w:r>
          </w:p>
        </w:tc>
        <w:tc>
          <w:tcPr>
            <w:tcW w:w="6574" w:type="dxa"/>
          </w:tcPr>
          <w:p w14:paraId="410193C7" w14:textId="77777777" w:rsidR="001A180B" w:rsidRPr="00C24DB2" w:rsidRDefault="001A180B" w:rsidP="001A180B">
            <w:r w:rsidRPr="00C24DB2">
              <w:t>For PDCCH, at least increased PDCCH monitoring capability is necessary. If the increase is highly complicated from UE implementation point of view, some remedies to reduce PDCCH monitoring complexity should be considered. In addition, optimal DCI format(s) sho</w:t>
            </w:r>
            <w:r w:rsidR="002F69CD" w:rsidRPr="00C24DB2">
              <w:t xml:space="preserve">uld be defined for URLLC operation. PDCCH repetition including multi-TRP transmission should be considered. </w:t>
            </w:r>
          </w:p>
          <w:p w14:paraId="748F1048" w14:textId="77777777" w:rsidR="001A180B" w:rsidRPr="00C24DB2" w:rsidRDefault="002F69CD" w:rsidP="001A180B">
            <w:r w:rsidRPr="00C24DB2">
              <w:t>For PUCCH, Tx diversity should be considered. Unlike PDCCH/PDSCH/PUSCH, PUCCH cannot apply any TxD scheme such as precoder-cycling.</w:t>
            </w:r>
          </w:p>
          <w:p w14:paraId="2F7095F0" w14:textId="77777777" w:rsidR="001A180B" w:rsidRPr="00C24DB2" w:rsidRDefault="002F69CD" w:rsidP="001A180B">
            <w:r w:rsidRPr="00C24DB2">
              <w:t>For PDSCH, flexible repetition factor can be considered.</w:t>
            </w:r>
          </w:p>
          <w:p w14:paraId="0D34F4BA" w14:textId="77777777" w:rsidR="001A180B" w:rsidRPr="00C24DB2" w:rsidRDefault="002F69CD" w:rsidP="001A180B">
            <w:pPr>
              <w:suppressAutoHyphens/>
              <w:overflowPunct w:val="0"/>
              <w:spacing w:before="120"/>
              <w:textAlignment w:val="baseline"/>
            </w:pPr>
            <w:r w:rsidRPr="00C24DB2">
              <w:lastRenderedPageBreak/>
              <w:t>For PUSCH, enhanced repetition operation including repetitions within a slot, flexible repetition factor, and mini-slot level FH should be considered.</w:t>
            </w:r>
          </w:p>
          <w:p w14:paraId="439D438F" w14:textId="77777777" w:rsidR="001A180B" w:rsidRPr="00C24DB2" w:rsidRDefault="002F69CD" w:rsidP="001A180B">
            <w:r w:rsidRPr="00C24DB2">
              <w:t xml:space="preserve">In Rel.15, aggressive UE processing time capability (capability #2) is applied only for the limited cases. </w:t>
            </w:r>
            <w:r w:rsidR="001A180B" w:rsidRPr="00C24DB2">
              <w:t>Rel.16 can increase the applicabl</w:t>
            </w:r>
            <w:r w:rsidR="001A180B" w:rsidRPr="00C24DB2">
              <w:rPr>
                <w:rFonts w:hint="eastAsia"/>
              </w:rPr>
              <w:t>e cases</w:t>
            </w:r>
            <w:r w:rsidR="001A180B" w:rsidRPr="00C24DB2">
              <w:t>.</w:t>
            </w:r>
          </w:p>
        </w:tc>
      </w:tr>
      <w:tr w:rsidR="008034A0" w:rsidRPr="00C24DB2" w14:paraId="479061CC" w14:textId="77777777" w:rsidTr="0047247C">
        <w:tc>
          <w:tcPr>
            <w:tcW w:w="1615" w:type="dxa"/>
          </w:tcPr>
          <w:p w14:paraId="3BCBB509" w14:textId="77777777" w:rsidR="008034A0" w:rsidRPr="00C24DB2" w:rsidRDefault="008034A0" w:rsidP="001A180B">
            <w:r w:rsidRPr="00C24DB2">
              <w:lastRenderedPageBreak/>
              <w:t>CATT</w:t>
            </w:r>
          </w:p>
        </w:tc>
        <w:tc>
          <w:tcPr>
            <w:tcW w:w="1440" w:type="dxa"/>
          </w:tcPr>
          <w:p w14:paraId="10ED00B4" w14:textId="77777777" w:rsidR="008034A0" w:rsidRPr="00C24DB2" w:rsidRDefault="008034A0" w:rsidP="001A180B">
            <w:r w:rsidRPr="00C24DB2">
              <w:t>1, 2, 4, 5</w:t>
            </w:r>
          </w:p>
        </w:tc>
        <w:tc>
          <w:tcPr>
            <w:tcW w:w="6574" w:type="dxa"/>
          </w:tcPr>
          <w:p w14:paraId="6F40A91E" w14:textId="77777777" w:rsidR="008034A0" w:rsidRPr="00C24DB2" w:rsidRDefault="002F69CD" w:rsidP="00AC493E">
            <w:pPr>
              <w:numPr>
                <w:ilvl w:val="0"/>
                <w:numId w:val="42"/>
              </w:numPr>
              <w:suppressAutoHyphens/>
              <w:overflowPunct w:val="0"/>
              <w:adjustRightInd w:val="0"/>
              <w:spacing w:before="120"/>
              <w:textAlignment w:val="baseline"/>
            </w:pPr>
            <w:r w:rsidRPr="00C24DB2">
              <w:t xml:space="preserve"> Increased PDCCH monitoring capability and compact DCI</w:t>
            </w:r>
          </w:p>
          <w:p w14:paraId="1EA4D8CA" w14:textId="77777777" w:rsidR="00D65207" w:rsidRPr="00C24DB2" w:rsidRDefault="002F69CD" w:rsidP="00D65207">
            <w:pPr>
              <w:numPr>
                <w:ilvl w:val="0"/>
                <w:numId w:val="42"/>
              </w:numPr>
              <w:suppressAutoHyphens/>
              <w:overflowPunct w:val="0"/>
              <w:adjustRightInd w:val="0"/>
              <w:spacing w:before="120"/>
              <w:textAlignment w:val="baseline"/>
            </w:pPr>
            <w:r w:rsidRPr="00C24DB2">
              <w:t>Enhancements for UCI multiplexing on PUCCH/PUSCH</w:t>
            </w:r>
          </w:p>
          <w:p w14:paraId="351D7EA5" w14:textId="77777777" w:rsidR="008034A0" w:rsidRPr="00C24DB2" w:rsidRDefault="002F69CD" w:rsidP="00D65207">
            <w:pPr>
              <w:numPr>
                <w:ilvl w:val="0"/>
                <w:numId w:val="42"/>
              </w:numPr>
              <w:suppressAutoHyphens/>
              <w:overflowPunct w:val="0"/>
              <w:adjustRightInd w:val="0"/>
              <w:spacing w:before="120"/>
              <w:textAlignment w:val="baseline"/>
            </w:pPr>
            <w:r w:rsidRPr="00C24DB2">
              <w:t>Reliable transmission/retransmission such as extending repetitions to mini-slot-based transmissions</w:t>
            </w:r>
          </w:p>
        </w:tc>
      </w:tr>
      <w:tr w:rsidR="0097154F" w:rsidRPr="00C24DB2" w14:paraId="00C2CDA5" w14:textId="77777777" w:rsidTr="0047247C">
        <w:tc>
          <w:tcPr>
            <w:tcW w:w="1615" w:type="dxa"/>
          </w:tcPr>
          <w:p w14:paraId="0904B17E" w14:textId="77777777" w:rsidR="0097154F" w:rsidRPr="00C24DB2" w:rsidRDefault="0097154F" w:rsidP="001A180B">
            <w:r w:rsidRPr="00C24DB2">
              <w:rPr>
                <w:rFonts w:eastAsia="SimSun" w:hint="eastAsia"/>
              </w:rPr>
              <w:t>ZTE</w:t>
            </w:r>
          </w:p>
        </w:tc>
        <w:tc>
          <w:tcPr>
            <w:tcW w:w="1440" w:type="dxa"/>
          </w:tcPr>
          <w:p w14:paraId="1419F536" w14:textId="77777777" w:rsidR="0097154F" w:rsidRPr="00C24DB2" w:rsidRDefault="0097154F" w:rsidP="001A180B">
            <w:r w:rsidRPr="00C24DB2">
              <w:rPr>
                <w:rFonts w:eastAsia="SimSun" w:hint="eastAsia"/>
              </w:rPr>
              <w:t>1,2,3,4,5</w:t>
            </w:r>
          </w:p>
        </w:tc>
        <w:tc>
          <w:tcPr>
            <w:tcW w:w="6574" w:type="dxa"/>
          </w:tcPr>
          <w:p w14:paraId="42E0C234" w14:textId="77777777" w:rsidR="0097154F" w:rsidRPr="00C24DB2" w:rsidRDefault="0097154F" w:rsidP="0097154F">
            <w:pPr>
              <w:numPr>
                <w:ilvl w:val="0"/>
                <w:numId w:val="43"/>
              </w:numPr>
              <w:suppressAutoHyphens/>
              <w:overflowPunct w:val="0"/>
              <w:adjustRightInd w:val="0"/>
              <w:spacing w:before="120"/>
              <w:textAlignment w:val="baseline"/>
              <w:rPr>
                <w:rFonts w:eastAsia="SimSun"/>
              </w:rPr>
            </w:pPr>
            <w:r w:rsidRPr="00C24DB2">
              <w:rPr>
                <w:rFonts w:eastAsia="SimSun"/>
              </w:rPr>
              <w:t>The PDCCH/PUCCH/PDSCH/PUSCH should be enhanced. S</w:t>
            </w:r>
            <w:r w:rsidRPr="00C24DB2">
              <w:t>cheduling/HARQ/CSI processing timeline</w:t>
            </w:r>
            <w:r w:rsidR="002F69CD" w:rsidRPr="00C24DB2">
              <w:rPr>
                <w:rFonts w:eastAsia="SimSun"/>
              </w:rPr>
              <w:t xml:space="preserve"> should also be enhanced. That means the option 1,2,3,4,5 are all included generally. All the 5 aspects will be related to the new key requirements for Rel-16 URLLC.</w:t>
            </w:r>
          </w:p>
          <w:p w14:paraId="43871776" w14:textId="77777777" w:rsidR="0097154F" w:rsidRPr="00C24DB2" w:rsidRDefault="0097154F" w:rsidP="00AC493E">
            <w:pPr>
              <w:pStyle w:val="ListParagraph1"/>
              <w:ind w:left="1134"/>
            </w:pPr>
            <w:r w:rsidRPr="00C24DB2">
              <w:rPr>
                <w:rFonts w:eastAsia="SimSun" w:hint="eastAsia"/>
              </w:rPr>
              <w:t>PDCCH</w:t>
            </w:r>
            <w:r w:rsidRPr="00C24DB2">
              <w:t xml:space="preserve">(Compact DCI, PDCCH repetition) </w:t>
            </w:r>
          </w:p>
          <w:p w14:paraId="309BEA27" w14:textId="77777777" w:rsidR="0097154F" w:rsidRPr="00C24DB2" w:rsidRDefault="0097154F" w:rsidP="00AC493E">
            <w:pPr>
              <w:ind w:left="1134"/>
            </w:pPr>
            <w:r w:rsidRPr="00C24DB2">
              <w:rPr>
                <w:rFonts w:eastAsia="SimSun"/>
              </w:rPr>
              <w:t>PUCCH</w:t>
            </w:r>
            <w:r w:rsidRPr="00C24DB2">
              <w:t xml:space="preserve">(Enhanced HARQ methods, </w:t>
            </w:r>
            <w:r w:rsidRPr="00C24DB2">
              <w:rPr>
                <w:rFonts w:eastAsia="SimSun"/>
              </w:rPr>
              <w:t>Tx</w:t>
            </w:r>
            <w:r w:rsidRPr="00C24DB2">
              <w:t xml:space="preserve"> diversity)</w:t>
            </w:r>
          </w:p>
          <w:p w14:paraId="68729D4D" w14:textId="77777777" w:rsidR="0097154F" w:rsidRPr="00C24DB2" w:rsidRDefault="002F69CD" w:rsidP="00AC493E">
            <w:pPr>
              <w:suppressAutoHyphens/>
              <w:overflowPunct w:val="0"/>
              <w:spacing w:before="120"/>
              <w:ind w:left="1080"/>
              <w:textAlignment w:val="baseline"/>
            </w:pPr>
            <w:r w:rsidRPr="00C24DB2">
              <w:rPr>
                <w:rFonts w:eastAsia="SimSun"/>
              </w:rPr>
              <w:t>PDSCH</w:t>
            </w:r>
            <w:r w:rsidRPr="00C24DB2">
              <w:t>(</w:t>
            </w:r>
            <w:r w:rsidRPr="00C24DB2">
              <w:rPr>
                <w:rFonts w:eastAsia="SimSun"/>
              </w:rPr>
              <w:t>Non-slot Repetition</w:t>
            </w:r>
            <w:r w:rsidRPr="00C24DB2">
              <w:t xml:space="preserve">) </w:t>
            </w:r>
          </w:p>
          <w:p w14:paraId="10098996" w14:textId="77777777" w:rsidR="0097154F" w:rsidRPr="00C24DB2" w:rsidRDefault="002F69CD" w:rsidP="00AC493E">
            <w:pPr>
              <w:suppressAutoHyphens/>
              <w:overflowPunct w:val="0"/>
              <w:spacing w:before="120"/>
              <w:ind w:left="1134"/>
              <w:textAlignment w:val="baseline"/>
              <w:rPr>
                <w:rFonts w:eastAsia="SimSun"/>
              </w:rPr>
            </w:pPr>
            <w:r w:rsidRPr="00C24DB2">
              <w:rPr>
                <w:rFonts w:eastAsia="SimSun"/>
              </w:rPr>
              <w:t>PUSCH</w:t>
            </w:r>
            <w:r w:rsidRPr="00C24DB2">
              <w:t>(</w:t>
            </w:r>
            <w:r w:rsidRPr="00C24DB2">
              <w:rPr>
                <w:rFonts w:eastAsia="SimSun"/>
              </w:rPr>
              <w:t>Non</w:t>
            </w:r>
            <w:r w:rsidRPr="00C24DB2">
              <w:t xml:space="preserve">-slot level </w:t>
            </w:r>
            <w:r w:rsidRPr="00C24DB2">
              <w:rPr>
                <w:rFonts w:eastAsia="SimSun"/>
              </w:rPr>
              <w:t>Repetition/H</w:t>
            </w:r>
            <w:r w:rsidRPr="00C24DB2">
              <w:t>opping)</w:t>
            </w:r>
          </w:p>
          <w:p w14:paraId="58F00792" w14:textId="77777777" w:rsidR="0097154F" w:rsidRPr="00C24DB2" w:rsidRDefault="002F69CD" w:rsidP="00AC493E">
            <w:pPr>
              <w:suppressAutoHyphens/>
              <w:overflowPunct w:val="0"/>
              <w:spacing w:before="120"/>
              <w:ind w:left="1134"/>
              <w:textAlignment w:val="baseline"/>
              <w:rPr>
                <w:rFonts w:eastAsia="SimSun"/>
              </w:rPr>
            </w:pPr>
            <w:r w:rsidRPr="00C24DB2">
              <w:t>Scheduling/HARQ/CSI</w:t>
            </w:r>
            <w:r w:rsidRPr="00C24DB2">
              <w:rPr>
                <w:rFonts w:eastAsia="SimSun"/>
              </w:rPr>
              <w:t>(Transmit periodicities, Feedback enhancement)</w:t>
            </w:r>
          </w:p>
          <w:p w14:paraId="0B5F6234" w14:textId="77777777" w:rsidR="0097154F" w:rsidRPr="00C24DB2" w:rsidRDefault="002F69CD" w:rsidP="00AC493E">
            <w:pPr>
              <w:suppressAutoHyphens/>
              <w:overflowPunct w:val="0"/>
              <w:spacing w:before="120"/>
              <w:textAlignment w:val="baseline"/>
              <w:rPr>
                <w:rFonts w:eastAsia="SimSun"/>
              </w:rPr>
            </w:pPr>
            <w:r w:rsidRPr="00C24DB2">
              <w:rPr>
                <w:rFonts w:eastAsia="SimSun"/>
              </w:rPr>
              <w:t>We basically are considering how to reduce the latency and improve the reliability in Grant Based and Grant Free case. Those schemes can be considered in 2.1 as this would give an overall solution.</w:t>
            </w:r>
          </w:p>
          <w:p w14:paraId="65472986" w14:textId="77777777" w:rsidR="003F69D9" w:rsidRPr="00C24DB2" w:rsidRDefault="002F69CD" w:rsidP="008278DA">
            <w:pPr>
              <w:numPr>
                <w:ilvl w:val="0"/>
                <w:numId w:val="43"/>
              </w:numPr>
              <w:overflowPunct w:val="0"/>
              <w:adjustRightInd w:val="0"/>
              <w:textAlignment w:val="baseline"/>
              <w:rPr>
                <w:rFonts w:eastAsia="SimSun"/>
                <w:b/>
                <w:bCs/>
                <w:noProof/>
              </w:rPr>
            </w:pPr>
            <w:r w:rsidRPr="00C24DB2">
              <w:rPr>
                <w:rFonts w:eastAsia="SimSun"/>
              </w:rPr>
              <w:t xml:space="preserve">The </w:t>
            </w:r>
            <w:r w:rsidRPr="00C24DB2">
              <w:t>new MCS/CQI design</w:t>
            </w:r>
            <w:r w:rsidRPr="00C24DB2">
              <w:rPr>
                <w:rFonts w:eastAsia="SimSun"/>
              </w:rPr>
              <w:t xml:space="preserve"> may not be in the scope of PUCCH enhancements. The current MCS/CQI is already very close to the target of new reliability requirement. Plus, we can use repetition or HARQ to achieve that. We should not set new MCS/CQI explicitly as the scope.</w:t>
            </w:r>
          </w:p>
          <w:p w14:paraId="7610E234" w14:textId="77777777" w:rsidR="003F69D9" w:rsidRPr="00C24DB2" w:rsidRDefault="002F69CD" w:rsidP="008278DA">
            <w:pPr>
              <w:numPr>
                <w:ilvl w:val="0"/>
                <w:numId w:val="43"/>
              </w:numPr>
              <w:overflowPunct w:val="0"/>
              <w:adjustRightInd w:val="0"/>
              <w:textAlignment w:val="baseline"/>
              <w:rPr>
                <w:rFonts w:eastAsia="SimSun"/>
              </w:rPr>
            </w:pPr>
            <w:r w:rsidRPr="00C24DB2">
              <w:rPr>
                <w:rFonts w:eastAsia="SimSun"/>
              </w:rPr>
              <w:t>Rel16 should focus on FR 1 supported in R15</w:t>
            </w:r>
          </w:p>
        </w:tc>
      </w:tr>
    </w:tbl>
    <w:tbl>
      <w:tblPr>
        <w:tblStyle w:val="TableGrid"/>
        <w:tblW w:w="0" w:type="auto"/>
        <w:tblLook w:val="04A0" w:firstRow="1" w:lastRow="0" w:firstColumn="1" w:lastColumn="0" w:noHBand="0" w:noVBand="1"/>
      </w:tblPr>
      <w:tblGrid>
        <w:gridCol w:w="1615"/>
        <w:gridCol w:w="1440"/>
        <w:gridCol w:w="6574"/>
      </w:tblGrid>
      <w:tr w:rsidR="00B426C4" w:rsidRPr="00C24DB2" w14:paraId="70A6D684" w14:textId="77777777" w:rsidTr="0047247C">
        <w:tc>
          <w:tcPr>
            <w:tcW w:w="1615" w:type="dxa"/>
          </w:tcPr>
          <w:p w14:paraId="4C57E405" w14:textId="77777777" w:rsidR="00B426C4" w:rsidRPr="00C24DB2" w:rsidRDefault="00B426C4" w:rsidP="001A180B">
            <w:pPr>
              <w:framePr w:wrap="notBeside" w:vAnchor="page" w:hAnchor="margin" w:xAlign="center" w:y="6805"/>
              <w:suppressAutoHyphens/>
              <w:overflowPunct w:val="0"/>
              <w:adjustRightInd w:val="0"/>
              <w:spacing w:before="120"/>
              <w:textAlignment w:val="baseline"/>
            </w:pPr>
            <w:r w:rsidRPr="00C24DB2">
              <w:rPr>
                <w:rFonts w:hint="eastAsia"/>
              </w:rPr>
              <w:lastRenderedPageBreak/>
              <w:t>I</w:t>
            </w:r>
            <w:r w:rsidRPr="00C24DB2">
              <w:t>II</w:t>
            </w:r>
          </w:p>
        </w:tc>
        <w:tc>
          <w:tcPr>
            <w:tcW w:w="1440" w:type="dxa"/>
          </w:tcPr>
          <w:p w14:paraId="62D36CAE" w14:textId="77777777" w:rsidR="00B426C4" w:rsidRPr="00C24DB2" w:rsidRDefault="00B426C4" w:rsidP="001A180B">
            <w:pPr>
              <w:framePr w:wrap="notBeside" w:vAnchor="page" w:hAnchor="margin" w:xAlign="center" w:y="6805"/>
              <w:suppressAutoHyphens/>
              <w:overflowPunct w:val="0"/>
              <w:adjustRightInd w:val="0"/>
              <w:spacing w:before="120"/>
              <w:textAlignment w:val="baseline"/>
            </w:pPr>
            <w:r w:rsidRPr="00C24DB2">
              <w:rPr>
                <w:rFonts w:hint="eastAsia"/>
              </w:rPr>
              <w:t>1,3,4</w:t>
            </w:r>
          </w:p>
        </w:tc>
        <w:tc>
          <w:tcPr>
            <w:tcW w:w="6574" w:type="dxa"/>
          </w:tcPr>
          <w:p w14:paraId="63FD44D9" w14:textId="77777777" w:rsidR="00B426C4" w:rsidRPr="00C24DB2" w:rsidRDefault="00B426C4" w:rsidP="00B426C4">
            <w:pPr>
              <w:suppressAutoHyphens/>
              <w:overflowPunct w:val="0"/>
              <w:adjustRightInd w:val="0"/>
              <w:spacing w:before="120"/>
              <w:textAlignment w:val="baseline"/>
              <w:rPr>
                <w:rFonts w:eastAsia="SimSun"/>
              </w:rPr>
            </w:pPr>
            <w:r w:rsidRPr="00C24DB2">
              <w:rPr>
                <w:rFonts w:eastAsia="SimSun"/>
              </w:rPr>
              <w:t>In Rel. 15, repetitive transmissions should be also supported in PDCCH as other 3 physical channels. To reduce blind detection overhead and to avoid additional latency aroused from time-domain repetition, frequency or spatial-domain repetition via multi-BW</w:t>
            </w:r>
            <w:r w:rsidR="002F69CD" w:rsidRPr="00C24DB2">
              <w:rPr>
                <w:rFonts w:eastAsia="SimSun"/>
              </w:rPr>
              <w:t xml:space="preserve">P or multi-TRP with identical search space setting on each entity should be considered in Rel.16. </w:t>
            </w:r>
          </w:p>
          <w:p w14:paraId="0647196B" w14:textId="77777777" w:rsidR="003F69D9" w:rsidRPr="00C24DB2" w:rsidRDefault="002F69CD" w:rsidP="008278DA">
            <w:pPr>
              <w:overflowPunct w:val="0"/>
              <w:adjustRightInd w:val="0"/>
              <w:textAlignment w:val="baseline"/>
              <w:rPr>
                <w:rFonts w:eastAsia="SimSun"/>
                <w:noProof/>
              </w:rPr>
            </w:pPr>
            <w:r w:rsidRPr="00C24DB2">
              <w:rPr>
                <w:rFonts w:eastAsia="SimSun"/>
              </w:rPr>
              <w:t>For PDSCH and PUSCH, flexible repetition number based on implicit/explicit HARQ feedback for early termination and mini-slot based repetition should be considered.</w:t>
            </w:r>
          </w:p>
        </w:tc>
      </w:tr>
    </w:tbl>
    <w:tbl>
      <w:tblPr>
        <w:tblStyle w:val="TableGrid"/>
        <w:tblW w:w="0" w:type="auto"/>
        <w:tblLook w:val="04A0" w:firstRow="1" w:lastRow="0" w:firstColumn="1" w:lastColumn="0" w:noHBand="0" w:noVBand="1"/>
      </w:tblPr>
      <w:tblGrid>
        <w:gridCol w:w="1580"/>
        <w:gridCol w:w="1661"/>
        <w:gridCol w:w="6388"/>
      </w:tblGrid>
      <w:tr w:rsidR="00FD71E8" w:rsidRPr="00C24DB2" w14:paraId="1E007DB6" w14:textId="77777777" w:rsidTr="00A47774">
        <w:tc>
          <w:tcPr>
            <w:tcW w:w="1580" w:type="dxa"/>
          </w:tcPr>
          <w:p w14:paraId="4B806C14" w14:textId="77777777" w:rsidR="00FD71E8" w:rsidRPr="00C24DB2" w:rsidRDefault="00FD71E8" w:rsidP="00FD71E8">
            <w:r w:rsidRPr="00C24DB2">
              <w:rPr>
                <w:rFonts w:hint="eastAsia"/>
              </w:rPr>
              <w:t>M</w:t>
            </w:r>
            <w:r w:rsidRPr="00C24DB2">
              <w:t>itsubishi Electric</w:t>
            </w:r>
          </w:p>
        </w:tc>
        <w:tc>
          <w:tcPr>
            <w:tcW w:w="1661" w:type="dxa"/>
          </w:tcPr>
          <w:p w14:paraId="18BF2B49" w14:textId="77777777" w:rsidR="00FD71E8" w:rsidRPr="00C24DB2" w:rsidRDefault="00FD71E8" w:rsidP="00FD71E8">
            <w:r w:rsidRPr="00C24DB2">
              <w:rPr>
                <w:rFonts w:hint="eastAsia"/>
              </w:rPr>
              <w:t>2</w:t>
            </w:r>
          </w:p>
        </w:tc>
        <w:tc>
          <w:tcPr>
            <w:tcW w:w="6388" w:type="dxa"/>
          </w:tcPr>
          <w:p w14:paraId="78EC5832" w14:textId="77777777" w:rsidR="00FD71E8" w:rsidRPr="00C24DB2" w:rsidRDefault="00FD71E8" w:rsidP="00FD71E8">
            <w:pPr>
              <w:overflowPunct w:val="0"/>
              <w:adjustRightInd w:val="0"/>
              <w:textAlignment w:val="baseline"/>
              <w:rPr>
                <w:rFonts w:eastAsia="SimSun"/>
              </w:rPr>
            </w:pPr>
            <w:r w:rsidRPr="00C24DB2">
              <w:t>PUCCH enhancements is important for coverage (performance improvements for cell-edge UEs)</w:t>
            </w:r>
          </w:p>
        </w:tc>
      </w:tr>
      <w:tr w:rsidR="00A14A3F" w:rsidRPr="00C24DB2" w14:paraId="44ECCBB3" w14:textId="77777777" w:rsidTr="00A47774">
        <w:tc>
          <w:tcPr>
            <w:tcW w:w="1580" w:type="dxa"/>
          </w:tcPr>
          <w:p w14:paraId="13E37939" w14:textId="77777777" w:rsidR="00A14A3F" w:rsidRPr="00C24DB2" w:rsidRDefault="00A14A3F" w:rsidP="00AC493E">
            <w:r w:rsidRPr="00C24DB2">
              <w:t>V</w:t>
            </w:r>
            <w:r w:rsidRPr="00C24DB2">
              <w:rPr>
                <w:rFonts w:hint="eastAsia"/>
              </w:rPr>
              <w:t>ivo</w:t>
            </w:r>
          </w:p>
        </w:tc>
        <w:tc>
          <w:tcPr>
            <w:tcW w:w="1661" w:type="dxa"/>
          </w:tcPr>
          <w:p w14:paraId="18AE4BD6" w14:textId="77777777" w:rsidR="00A14A3F" w:rsidRPr="00C24DB2" w:rsidRDefault="00A14A3F" w:rsidP="00A22CE1">
            <w:r w:rsidRPr="00C24DB2">
              <w:rPr>
                <w:rFonts w:hint="eastAsia"/>
              </w:rPr>
              <w:t>1,2,3,4</w:t>
            </w:r>
          </w:p>
        </w:tc>
        <w:tc>
          <w:tcPr>
            <w:tcW w:w="6388" w:type="dxa"/>
          </w:tcPr>
          <w:p w14:paraId="71A01932" w14:textId="77777777" w:rsidR="00A14A3F" w:rsidRPr="00C24DB2" w:rsidRDefault="00A14A3F" w:rsidP="00AC493E">
            <w:r w:rsidRPr="00C24DB2">
              <w:t>It is proposed to consider the following aspects</w:t>
            </w:r>
          </w:p>
          <w:p w14:paraId="25F385CE" w14:textId="77777777" w:rsidR="003F69D9" w:rsidRPr="00C24DB2" w:rsidRDefault="00A14A3F">
            <w:pPr>
              <w:pStyle w:val="ListParagraph"/>
              <w:numPr>
                <w:ilvl w:val="0"/>
                <w:numId w:val="45"/>
              </w:numPr>
              <w:ind w:left="1320"/>
            </w:pPr>
            <w:r w:rsidRPr="00C24DB2">
              <w:rPr>
                <w:rFonts w:eastAsia="DengXian"/>
              </w:rPr>
              <w:t>Reliability enhancements for PHY channels (PDCCH/PUCCH/PDSCH/PUSCH). Gap analysis is required to identify the necessity of reliability enhancements to meet the URLLC service requirements. Then enhancements may include but not limited to compact DCI, PDCCH/PUCCH/PDSCH/PUCCH repetition, PUCCH TxD, etc</w:t>
            </w:r>
          </w:p>
          <w:p w14:paraId="0A610662" w14:textId="77777777" w:rsidR="003F69D9" w:rsidRPr="00C24DB2" w:rsidRDefault="00A14A3F">
            <w:pPr>
              <w:pStyle w:val="ListParagraph"/>
              <w:numPr>
                <w:ilvl w:val="0"/>
                <w:numId w:val="45"/>
              </w:numPr>
              <w:ind w:left="1320"/>
            </w:pPr>
            <w:r w:rsidRPr="00C24DB2">
              <w:rPr>
                <w:rFonts w:hint="eastAsia"/>
              </w:rPr>
              <w:t>Control/scheduling enhancements for URLLC</w:t>
            </w:r>
          </w:p>
          <w:p w14:paraId="473E8936" w14:textId="77777777" w:rsidR="003F69D9" w:rsidRPr="00C24DB2" w:rsidRDefault="00A14A3F">
            <w:pPr>
              <w:pStyle w:val="ListParagraph"/>
              <w:numPr>
                <w:ilvl w:val="0"/>
                <w:numId w:val="46"/>
              </w:numPr>
              <w:ind w:left="1320"/>
              <w:rPr>
                <w:rFonts w:eastAsia="DengXian"/>
              </w:rPr>
            </w:pPr>
            <w:r w:rsidRPr="00C24DB2">
              <w:rPr>
                <w:rFonts w:eastAsia="DengXian"/>
              </w:rPr>
              <w:t xml:space="preserve">Support of </w:t>
            </w:r>
            <w:r w:rsidR="00C22835" w:rsidRPr="00C24DB2">
              <w:rPr>
                <w:rFonts w:eastAsia="DengXian"/>
              </w:rPr>
              <w:t xml:space="preserve">PDSCH </w:t>
            </w:r>
            <w:r w:rsidRPr="00C24DB2">
              <w:rPr>
                <w:rFonts w:eastAsia="DengXian"/>
              </w:rPr>
              <w:t xml:space="preserve">transmission durations </w:t>
            </w:r>
            <w:r w:rsidR="00C22835" w:rsidRPr="00C24DB2">
              <w:rPr>
                <w:rFonts w:eastAsia="DengXian"/>
              </w:rPr>
              <w:t xml:space="preserve">other than 2/4/7 symbols for </w:t>
            </w:r>
            <w:r w:rsidRPr="00C24DB2">
              <w:rPr>
                <w:rFonts w:eastAsia="DengXian"/>
              </w:rPr>
              <w:t>mapping type B</w:t>
            </w:r>
            <w:r w:rsidR="006B5978" w:rsidRPr="00C24DB2">
              <w:rPr>
                <w:rFonts w:eastAsia="DengXian"/>
                <w:b/>
              </w:rPr>
              <w:t xml:space="preserve">(this is </w:t>
            </w:r>
            <w:r w:rsidR="005E2521" w:rsidRPr="00C24DB2">
              <w:rPr>
                <w:rFonts w:eastAsia="DengXian"/>
                <w:b/>
              </w:rPr>
              <w:t xml:space="preserve">not supported in Rel-15 and </w:t>
            </w:r>
            <w:r w:rsidR="006B5978" w:rsidRPr="00C24DB2">
              <w:rPr>
                <w:rFonts w:eastAsia="DengXian"/>
                <w:b/>
              </w:rPr>
              <w:t xml:space="preserve">we would like to include it as an option for </w:t>
            </w:r>
            <w:r w:rsidR="002F69CD" w:rsidRPr="00C24DB2">
              <w:rPr>
                <w:rFonts w:eastAsia="DengXian"/>
                <w:b/>
              </w:rPr>
              <w:t>mini-slot scheduling improvement in Rel-16)</w:t>
            </w:r>
          </w:p>
          <w:p w14:paraId="4522AB84" w14:textId="77777777" w:rsidR="003F69D9" w:rsidRPr="00C24DB2" w:rsidRDefault="002F69CD">
            <w:pPr>
              <w:pStyle w:val="ListParagraph"/>
              <w:numPr>
                <w:ilvl w:val="0"/>
                <w:numId w:val="46"/>
              </w:numPr>
              <w:ind w:left="1320"/>
              <w:rPr>
                <w:rFonts w:eastAsia="DengXian"/>
              </w:rPr>
            </w:pPr>
            <w:r w:rsidRPr="00C24DB2">
              <w:rPr>
                <w:rFonts w:eastAsia="DengXian"/>
              </w:rPr>
              <w:lastRenderedPageBreak/>
              <w:t>Increased PDCCH monitoring capability (CCE/BD) for case-2 monitoring</w:t>
            </w:r>
          </w:p>
          <w:p w14:paraId="5E1ACB0E" w14:textId="77777777" w:rsidR="003F69D9" w:rsidRPr="00C24DB2" w:rsidRDefault="002F69CD">
            <w:pPr>
              <w:pStyle w:val="ListParagraph"/>
              <w:numPr>
                <w:ilvl w:val="0"/>
                <w:numId w:val="46"/>
              </w:numPr>
              <w:ind w:left="1320"/>
              <w:rPr>
                <w:rFonts w:eastAsia="DengXian"/>
              </w:rPr>
            </w:pPr>
            <w:r w:rsidRPr="00C24DB2">
              <w:rPr>
                <w:rFonts w:eastAsia="DengXian"/>
              </w:rPr>
              <w:t>Support of more than two PUCCH transmissions within a slot</w:t>
            </w:r>
            <w:r w:rsidRPr="00C24DB2">
              <w:rPr>
                <w:rFonts w:eastAsia="DengXian"/>
                <w:b/>
              </w:rPr>
              <w:t>(this is not supported in Rel-15 and we would like to include it as an example for PUCCH improvements in Rel-16)</w:t>
            </w:r>
          </w:p>
        </w:tc>
      </w:tr>
      <w:tr w:rsidR="00F9343B" w:rsidRPr="00C24DB2" w14:paraId="71385158" w14:textId="77777777" w:rsidTr="00A47774">
        <w:tc>
          <w:tcPr>
            <w:tcW w:w="1580" w:type="dxa"/>
          </w:tcPr>
          <w:p w14:paraId="4B4F7648" w14:textId="77777777" w:rsidR="00F9343B" w:rsidRPr="00C24DB2" w:rsidRDefault="00F9343B" w:rsidP="00F9343B">
            <w:r w:rsidRPr="00C24DB2">
              <w:lastRenderedPageBreak/>
              <w:t>MediaTek</w:t>
            </w:r>
          </w:p>
        </w:tc>
        <w:tc>
          <w:tcPr>
            <w:tcW w:w="1661" w:type="dxa"/>
          </w:tcPr>
          <w:p w14:paraId="42798358" w14:textId="77777777" w:rsidR="00F9343B" w:rsidRPr="00C24DB2" w:rsidRDefault="00F9343B" w:rsidP="00F9343B">
            <w:r w:rsidRPr="00C24DB2">
              <w:t>1, 2, 3, 4</w:t>
            </w:r>
          </w:p>
        </w:tc>
        <w:tc>
          <w:tcPr>
            <w:tcW w:w="6388" w:type="dxa"/>
          </w:tcPr>
          <w:p w14:paraId="4AB0A2FB" w14:textId="77777777" w:rsidR="00F9343B" w:rsidRPr="00C24DB2" w:rsidRDefault="00F9343B" w:rsidP="00F9343B">
            <w:r w:rsidRPr="00C24DB2">
              <w:t>In order to meet the tighter requirements associated with some of the use cases targeted for URLLC in R16, techniques aimed at improving the reliability of the control and data channels should be studied.</w:t>
            </w:r>
          </w:p>
          <w:p w14:paraId="7569531E" w14:textId="77777777" w:rsidR="00F9343B" w:rsidRPr="00C24DB2" w:rsidRDefault="002F69CD" w:rsidP="00F9343B">
            <w:r w:rsidRPr="00C24DB2">
              <w:t>Work performed in R15 showed that compact DCI could noticeably improve the PDCCH reliability and DCI format(s) tailored for URLLC should be considered in R16.</w:t>
            </w:r>
          </w:p>
          <w:p w14:paraId="64A6A13A" w14:textId="77777777" w:rsidR="00F9343B" w:rsidRPr="00C24DB2" w:rsidRDefault="002F69CD" w:rsidP="00F9343B">
            <w:r w:rsidRPr="00C24DB2">
              <w:t>The work on PUCCH should focus on improving the reliability of the UCI and enabling latency reduction techniques for HARQ transmissions.</w:t>
            </w:r>
          </w:p>
          <w:p w14:paraId="67842DAC" w14:textId="77777777" w:rsidR="00F9343B" w:rsidRPr="00C24DB2" w:rsidRDefault="002F69CD" w:rsidP="00F9343B">
            <w:r w:rsidRPr="00C24DB2">
              <w:t>For PDSCH, improvements to HARQ-based transmission schemes and CSI enhancements should be considered.</w:t>
            </w:r>
          </w:p>
          <w:p w14:paraId="54D90623" w14:textId="77777777" w:rsidR="00F9343B" w:rsidRPr="00C24DB2" w:rsidRDefault="002F69CD" w:rsidP="00F9343B">
            <w:r w:rsidRPr="00C24DB2">
              <w:t>PUSCH reliability aspects should cover UCI multiplexing (including both cases with only-URLLC UEs and URLLC + eMBB UEs) and power control enhancements for cell-edge.</w:t>
            </w:r>
          </w:p>
          <w:p w14:paraId="24CD40B6" w14:textId="77777777" w:rsidR="00F9343B" w:rsidRPr="00C24DB2" w:rsidRDefault="00F9343B" w:rsidP="00F9343B">
            <w:r w:rsidRPr="00C24DB2">
              <w:t>Since Capability 2 of UE processing time (N1/N2) has been specified in the June drop of Rel-15 NR, we do not see the need to consider further enhancements to the UE processing time. However, improvements to the gNB processing time could be considered in Rel-16 NR to facilitate HARQ retransmissions and scheduling of grant-based PUSCH.</w:t>
            </w:r>
          </w:p>
        </w:tc>
      </w:tr>
      <w:tr w:rsidR="00C77B3F" w:rsidRPr="00C24DB2" w14:paraId="10D895A8" w14:textId="77777777" w:rsidTr="00A47774">
        <w:tc>
          <w:tcPr>
            <w:tcW w:w="1580" w:type="dxa"/>
          </w:tcPr>
          <w:p w14:paraId="189584E6" w14:textId="77777777" w:rsidR="00C77B3F" w:rsidRPr="00C24DB2" w:rsidRDefault="00C77B3F" w:rsidP="00F9343B">
            <w:r w:rsidRPr="00C24DB2">
              <w:rPr>
                <w:rFonts w:hint="eastAsia"/>
              </w:rPr>
              <w:t>Samsung</w:t>
            </w:r>
          </w:p>
        </w:tc>
        <w:tc>
          <w:tcPr>
            <w:tcW w:w="1661" w:type="dxa"/>
          </w:tcPr>
          <w:p w14:paraId="3B181CA2" w14:textId="77777777" w:rsidR="00C77B3F" w:rsidRPr="00C24DB2" w:rsidRDefault="00C77B3F" w:rsidP="00C77B3F">
            <w:r w:rsidRPr="00C24DB2">
              <w:rPr>
                <w:rFonts w:hint="eastAsia"/>
              </w:rPr>
              <w:t>1, 2, 3, 4</w:t>
            </w:r>
          </w:p>
        </w:tc>
        <w:tc>
          <w:tcPr>
            <w:tcW w:w="6388" w:type="dxa"/>
          </w:tcPr>
          <w:p w14:paraId="270F4BB8" w14:textId="77777777" w:rsidR="00F24576" w:rsidRPr="00C24DB2" w:rsidRDefault="00C77B3F" w:rsidP="000729EB">
            <w:r w:rsidRPr="00C24DB2">
              <w:rPr>
                <w:rFonts w:hint="eastAsia"/>
              </w:rPr>
              <w:t xml:space="preserve">See benefits on some techniques (compact DCI and </w:t>
            </w:r>
            <w:r w:rsidRPr="00C24DB2">
              <w:t>HARQ procedure enhancement</w:t>
            </w:r>
            <w:r w:rsidRPr="00C24DB2">
              <w:rPr>
                <w:rFonts w:hint="eastAsia"/>
              </w:rPr>
              <w:t xml:space="preserve">), not all techniques including </w:t>
            </w:r>
            <w:r w:rsidRPr="00C24DB2">
              <w:t>UE recommendation about repetition factor</w:t>
            </w:r>
            <w:r w:rsidRPr="00C24DB2">
              <w:rPr>
                <w:rFonts w:hint="eastAsia"/>
              </w:rPr>
              <w:t xml:space="preserve">. It should </w:t>
            </w:r>
            <w:r w:rsidRPr="00C24DB2">
              <w:t>identify</w:t>
            </w:r>
            <w:r w:rsidRPr="00C24DB2">
              <w:rPr>
                <w:rFonts w:hint="eastAsia"/>
              </w:rPr>
              <w:t xml:space="preserve"> which methods are necessary for Rel-16 URLLC</w:t>
            </w:r>
            <w:r w:rsidR="0052393E" w:rsidRPr="00C24DB2">
              <w:rPr>
                <w:rFonts w:hint="eastAsia"/>
              </w:rPr>
              <w:t xml:space="preserve"> requirement before det</w:t>
            </w:r>
            <w:r w:rsidR="00634419" w:rsidRPr="00C24DB2">
              <w:rPr>
                <w:rFonts w:hint="eastAsia"/>
              </w:rPr>
              <w:t>ails</w:t>
            </w:r>
            <w:r w:rsidR="000729EB" w:rsidRPr="00C24DB2">
              <w:rPr>
                <w:rFonts w:hint="eastAsia"/>
              </w:rPr>
              <w:t>are considered</w:t>
            </w:r>
            <w:r w:rsidRPr="00C24DB2">
              <w:rPr>
                <w:rFonts w:hint="eastAsia"/>
              </w:rPr>
              <w:t>.</w:t>
            </w:r>
          </w:p>
        </w:tc>
      </w:tr>
      <w:tr w:rsidR="00636271" w:rsidRPr="00C24DB2" w14:paraId="26F48B16" w14:textId="77777777" w:rsidTr="00A47774">
        <w:tc>
          <w:tcPr>
            <w:tcW w:w="1580" w:type="dxa"/>
          </w:tcPr>
          <w:p w14:paraId="5FF21044" w14:textId="77777777" w:rsidR="00636271" w:rsidRPr="00C24DB2" w:rsidRDefault="00636271" w:rsidP="00F9343B">
            <w:r w:rsidRPr="00C24DB2">
              <w:rPr>
                <w:rFonts w:hint="eastAsia"/>
              </w:rPr>
              <w:t>CMCC</w:t>
            </w:r>
          </w:p>
        </w:tc>
        <w:tc>
          <w:tcPr>
            <w:tcW w:w="1661" w:type="dxa"/>
          </w:tcPr>
          <w:p w14:paraId="6466F06B" w14:textId="77777777" w:rsidR="00636271" w:rsidRPr="00C24DB2" w:rsidRDefault="00636271" w:rsidP="00C77B3F">
            <w:r w:rsidRPr="00C24DB2">
              <w:rPr>
                <w:rFonts w:hint="eastAsia"/>
              </w:rPr>
              <w:t>1,2,3,4,5</w:t>
            </w:r>
          </w:p>
        </w:tc>
        <w:tc>
          <w:tcPr>
            <w:tcW w:w="6388" w:type="dxa"/>
          </w:tcPr>
          <w:p w14:paraId="5C223267" w14:textId="77777777" w:rsidR="00636271" w:rsidRPr="00C24DB2" w:rsidRDefault="00636271" w:rsidP="000729EB">
            <w:r w:rsidRPr="00C24DB2">
              <w:t>C</w:t>
            </w:r>
            <w:r w:rsidRPr="00C24DB2">
              <w:rPr>
                <w:rFonts w:hint="eastAsia"/>
              </w:rPr>
              <w:t>onsidering different requirements by different service on latency, URLLC design can not depend on capability of single feature.</w:t>
            </w:r>
          </w:p>
        </w:tc>
      </w:tr>
      <w:tr w:rsidR="005439DA" w:rsidRPr="00C24DB2" w14:paraId="7A323D5A" w14:textId="77777777" w:rsidTr="00A47774">
        <w:tc>
          <w:tcPr>
            <w:tcW w:w="1580" w:type="dxa"/>
            <w:hideMark/>
          </w:tcPr>
          <w:p w14:paraId="0E889387" w14:textId="77777777" w:rsidR="005439DA" w:rsidRPr="00C24DB2" w:rsidRDefault="005439DA" w:rsidP="00AC493E">
            <w:pPr>
              <w:rPr>
                <w:rFonts w:ascii="Arial" w:eastAsia="SimSun" w:hAnsi="Arial"/>
              </w:rPr>
            </w:pPr>
            <w:r w:rsidRPr="00C24DB2">
              <w:t>QC</w:t>
            </w:r>
          </w:p>
        </w:tc>
        <w:tc>
          <w:tcPr>
            <w:tcW w:w="1661" w:type="dxa"/>
            <w:hideMark/>
          </w:tcPr>
          <w:p w14:paraId="28904EED" w14:textId="77777777" w:rsidR="005439DA" w:rsidRPr="00C24DB2" w:rsidRDefault="005439DA" w:rsidP="00AC493E">
            <w:r w:rsidRPr="00C24DB2">
              <w:t>Support: 5</w:t>
            </w:r>
          </w:p>
          <w:p w14:paraId="4330AC5E" w14:textId="77777777" w:rsidR="005439DA" w:rsidRPr="00C24DB2" w:rsidRDefault="005439DA" w:rsidP="00AC493E">
            <w:r w:rsidRPr="00C24DB2">
              <w:t>No need: 3, 4</w:t>
            </w:r>
          </w:p>
        </w:tc>
        <w:tc>
          <w:tcPr>
            <w:tcW w:w="6388" w:type="dxa"/>
            <w:hideMark/>
          </w:tcPr>
          <w:p w14:paraId="3D517CEC" w14:textId="77777777" w:rsidR="005439DA" w:rsidRPr="00C24DB2" w:rsidRDefault="005439DA" w:rsidP="00AC493E">
            <w:r w:rsidRPr="00C24DB2">
              <w:t>Tightening HARQ/CSI timeline is critical to URLLC system level performance. It is useful to further optimize processing timeline from both UE and gNB perspective. CSI enhancements could also improve URLLC performance beyond R15.</w:t>
            </w:r>
          </w:p>
        </w:tc>
      </w:tr>
      <w:tr w:rsidR="00AB4C63" w:rsidRPr="00C24DB2" w14:paraId="689114EB" w14:textId="77777777" w:rsidTr="00A47774">
        <w:tc>
          <w:tcPr>
            <w:tcW w:w="1580" w:type="dxa"/>
          </w:tcPr>
          <w:p w14:paraId="74689ACE" w14:textId="77777777" w:rsidR="00AB4C63" w:rsidRPr="00C24DB2" w:rsidRDefault="00AB4C63" w:rsidP="00AC493E">
            <w:pPr>
              <w:rPr>
                <w:rFonts w:eastAsia="PMingLiU"/>
                <w:lang w:eastAsia="zh-TW"/>
              </w:rPr>
            </w:pPr>
            <w:r w:rsidRPr="00C24DB2">
              <w:rPr>
                <w:rFonts w:eastAsia="PMingLiU" w:hint="eastAsia"/>
              </w:rPr>
              <w:t>M</w:t>
            </w:r>
            <w:r w:rsidRPr="00C24DB2">
              <w:rPr>
                <w:rFonts w:eastAsia="PMingLiU"/>
              </w:rPr>
              <w:t>TI</w:t>
            </w:r>
          </w:p>
        </w:tc>
        <w:tc>
          <w:tcPr>
            <w:tcW w:w="1661" w:type="dxa"/>
          </w:tcPr>
          <w:p w14:paraId="6C07CD70" w14:textId="77777777" w:rsidR="00AB4C63" w:rsidRPr="00C24DB2" w:rsidRDefault="00AB4C63" w:rsidP="00AC493E">
            <w:pPr>
              <w:rPr>
                <w:rFonts w:eastAsia="PMingLiU"/>
                <w:lang w:eastAsia="zh-TW"/>
              </w:rPr>
            </w:pPr>
            <w:r w:rsidRPr="00C24DB2">
              <w:rPr>
                <w:rFonts w:eastAsia="PMingLiU" w:hint="eastAsia"/>
              </w:rPr>
              <w:t>1,2</w:t>
            </w:r>
          </w:p>
        </w:tc>
        <w:tc>
          <w:tcPr>
            <w:tcW w:w="6388" w:type="dxa"/>
          </w:tcPr>
          <w:p w14:paraId="02614497" w14:textId="77777777" w:rsidR="00AB4C63" w:rsidRPr="00C24DB2" w:rsidRDefault="00AB4C63" w:rsidP="00AC493E">
            <w:r w:rsidRPr="00C24DB2">
              <w:t>We think control channel reliability shall be enhanced to aim severe URLLC requirement. However, due to limited time, the feature don’t be studied/addressed well in Rel-15, so we think 1,2 will be the highest priority for this aspect.</w:t>
            </w:r>
          </w:p>
        </w:tc>
      </w:tr>
      <w:tr w:rsidR="00DA404D" w:rsidRPr="00C24DB2" w14:paraId="57AEF756" w14:textId="77777777" w:rsidTr="00A47774">
        <w:tc>
          <w:tcPr>
            <w:tcW w:w="1580" w:type="dxa"/>
          </w:tcPr>
          <w:p w14:paraId="20DC60D4" w14:textId="77777777" w:rsidR="00DA404D" w:rsidRPr="00C24DB2" w:rsidRDefault="00DA404D" w:rsidP="00DA404D">
            <w:pPr>
              <w:rPr>
                <w:rFonts w:eastAsia="PMingLiU"/>
              </w:rPr>
            </w:pPr>
            <w:r w:rsidRPr="00C24DB2">
              <w:lastRenderedPageBreak/>
              <w:t>InterDigital</w:t>
            </w:r>
          </w:p>
        </w:tc>
        <w:tc>
          <w:tcPr>
            <w:tcW w:w="1661" w:type="dxa"/>
          </w:tcPr>
          <w:p w14:paraId="417B6D3F" w14:textId="77777777" w:rsidR="00DA404D" w:rsidRPr="00C24DB2" w:rsidRDefault="00DA404D" w:rsidP="00DA404D">
            <w:pPr>
              <w:rPr>
                <w:rFonts w:eastAsia="PMingLiU"/>
              </w:rPr>
            </w:pPr>
            <w:r w:rsidRPr="00C24DB2">
              <w:rPr>
                <w:rFonts w:hint="eastAsia"/>
              </w:rPr>
              <w:t>1, 2, 3, 4, 5</w:t>
            </w:r>
          </w:p>
        </w:tc>
        <w:tc>
          <w:tcPr>
            <w:tcW w:w="6388" w:type="dxa"/>
          </w:tcPr>
          <w:p w14:paraId="371AE79F" w14:textId="77777777" w:rsidR="00DA404D" w:rsidRPr="00C24DB2" w:rsidRDefault="00DA404D" w:rsidP="00DA404D">
            <w:r w:rsidRPr="00C24DB2">
              <w:t xml:space="preserve">The benefits of PDCCH repetition and DCI compact for URLLC at the link-level were extensively studied in Rel-15, but not specified due to the limited time. </w:t>
            </w:r>
          </w:p>
          <w:p w14:paraId="1E34A185" w14:textId="77777777" w:rsidR="00DA404D" w:rsidRPr="00C24DB2" w:rsidRDefault="00DA404D" w:rsidP="00DA404D">
            <w:r w:rsidRPr="00C24DB2">
              <w:t>The issue of blocking probability for PDCCH should be considered for high reliability through system level evaluations.</w:t>
            </w:r>
          </w:p>
          <w:p w14:paraId="64252E3A" w14:textId="77777777" w:rsidR="00DA404D" w:rsidRPr="00C24DB2" w:rsidRDefault="00DA404D" w:rsidP="00DA404D">
            <w:r w:rsidRPr="00C24DB2">
              <w:t>PDCCH repetition study could be extended to multi-TRP and multiple active BWPs (if specified).</w:t>
            </w:r>
          </w:p>
          <w:p w14:paraId="016B48C8" w14:textId="77777777" w:rsidR="00DA404D" w:rsidRPr="00C24DB2" w:rsidRDefault="00DA404D" w:rsidP="00DA404D">
            <w:r w:rsidRPr="00C24DB2">
              <w:t xml:space="preserve">For both UL and DL transmissions Tx diversity techniques should be considered for reliable transmission. Furthermore, we should also consider studying use of network coding at the PHY level, i.e., use of network coding in multi-TRP scenarios. </w:t>
            </w:r>
          </w:p>
          <w:p w14:paraId="0BD3CEBE" w14:textId="77777777" w:rsidR="00DA404D" w:rsidRPr="00C24DB2" w:rsidRDefault="00DA404D" w:rsidP="00DA404D">
            <w:r w:rsidRPr="00C24DB2">
              <w:t>For both PUSCH and PDSCH, the (re)transmission of URLLC data could be enhanced (e.g. using a mini-slot hopping mechanism, optimized HARQ, etc.) .</w:t>
            </w:r>
          </w:p>
        </w:tc>
      </w:tr>
      <w:tr w:rsidR="00C23B55" w:rsidRPr="00C24DB2" w14:paraId="0E159587" w14:textId="77777777" w:rsidTr="00A47774">
        <w:tc>
          <w:tcPr>
            <w:tcW w:w="1580" w:type="dxa"/>
          </w:tcPr>
          <w:p w14:paraId="6E5378F1" w14:textId="77777777" w:rsidR="00C23B55" w:rsidRPr="00C24DB2" w:rsidRDefault="00C23B55" w:rsidP="00C23B55">
            <w:r w:rsidRPr="00C24DB2">
              <w:rPr>
                <w:rFonts w:eastAsia="Malgun Gothic" w:hint="eastAsia"/>
              </w:rPr>
              <w:t>E</w:t>
            </w:r>
            <w:r w:rsidRPr="00C24DB2">
              <w:rPr>
                <w:rFonts w:eastAsia="Malgun Gothic"/>
              </w:rPr>
              <w:t>TRI</w:t>
            </w:r>
          </w:p>
        </w:tc>
        <w:tc>
          <w:tcPr>
            <w:tcW w:w="1661" w:type="dxa"/>
          </w:tcPr>
          <w:p w14:paraId="13539DDB" w14:textId="77777777" w:rsidR="00C23B55" w:rsidRPr="00C24DB2" w:rsidRDefault="00C23B55" w:rsidP="00C23B55">
            <w:r w:rsidRPr="00C24DB2">
              <w:rPr>
                <w:rFonts w:eastAsia="Malgun Gothic" w:hint="eastAsia"/>
              </w:rPr>
              <w:t>1,2,3,4,5</w:t>
            </w:r>
          </w:p>
        </w:tc>
        <w:tc>
          <w:tcPr>
            <w:tcW w:w="6388" w:type="dxa"/>
          </w:tcPr>
          <w:p w14:paraId="09DB880B" w14:textId="77777777" w:rsidR="00C23B55" w:rsidRPr="00C24DB2" w:rsidRDefault="00C23B55" w:rsidP="00C23B55">
            <w:pPr>
              <w:overflowPunct w:val="0"/>
              <w:adjustRightInd w:val="0"/>
              <w:textAlignment w:val="baseline"/>
              <w:rPr>
                <w:rFonts w:eastAsia="Malgun Gothic"/>
              </w:rPr>
            </w:pPr>
            <w:r w:rsidRPr="00C24DB2">
              <w:rPr>
                <w:rFonts w:eastAsia="Malgun Gothic"/>
              </w:rPr>
              <w:t>PDCCH monitoring capability (e.g., in a single search space) should be increased. Also, new DCI design whose size or contents optimized to URLLC should be considered.</w:t>
            </w:r>
          </w:p>
          <w:p w14:paraId="45FECB4A" w14:textId="77777777" w:rsidR="00C23B55" w:rsidRPr="00C24DB2" w:rsidRDefault="00C23B55" w:rsidP="00C23B55">
            <w:pPr>
              <w:overflowPunct w:val="0"/>
              <w:adjustRightInd w:val="0"/>
              <w:textAlignment w:val="baseline"/>
              <w:rPr>
                <w:rFonts w:eastAsia="Malgun Gothic"/>
              </w:rPr>
            </w:pPr>
            <w:r w:rsidRPr="00C24DB2">
              <w:rPr>
                <w:rFonts w:eastAsia="Malgun Gothic"/>
              </w:rPr>
              <w:t>For PUCCH, repetition within a slot and across slots, and diversity based transmission should be considered.</w:t>
            </w:r>
          </w:p>
          <w:p w14:paraId="5AC99FB0" w14:textId="77777777" w:rsidR="00C23B55" w:rsidRPr="00C24DB2" w:rsidRDefault="00C23B55" w:rsidP="00C23B55">
            <w:pPr>
              <w:overflowPunct w:val="0"/>
              <w:adjustRightInd w:val="0"/>
              <w:textAlignment w:val="baseline"/>
              <w:rPr>
                <w:rFonts w:eastAsia="Malgun Gothic"/>
              </w:rPr>
            </w:pPr>
            <w:r w:rsidRPr="00C24DB2">
              <w:rPr>
                <w:rFonts w:eastAsia="Malgun Gothic"/>
              </w:rPr>
              <w:t>For PDSCH and PUSCH, slot aggregation by dynamic signaling as well as mini-slot aggregation/repetition should be considered.</w:t>
            </w:r>
          </w:p>
          <w:p w14:paraId="03FFF98F" w14:textId="77777777" w:rsidR="00C23B55" w:rsidRPr="00C24DB2" w:rsidRDefault="00C23B55" w:rsidP="00C23B55">
            <w:r w:rsidRPr="00C24DB2">
              <w:rPr>
                <w:rFonts w:eastAsia="Malgun Gothic"/>
              </w:rPr>
              <w:t>Scheduling/HARQ/CSI processing timeline can be further optimized for URLLC, e.g., support of out-of-order HARQ.</w:t>
            </w:r>
          </w:p>
        </w:tc>
      </w:tr>
      <w:tr w:rsidR="002F2628" w:rsidRPr="00C24DB2" w14:paraId="4EFFAAB5" w14:textId="77777777" w:rsidTr="00A47774">
        <w:tc>
          <w:tcPr>
            <w:tcW w:w="1580" w:type="dxa"/>
          </w:tcPr>
          <w:p w14:paraId="6D1626D2" w14:textId="77777777" w:rsidR="002F2628" w:rsidRPr="00C24DB2" w:rsidRDefault="002F2628" w:rsidP="00C23B55">
            <w:pPr>
              <w:rPr>
                <w:rFonts w:eastAsia="Malgun Gothic"/>
              </w:rPr>
            </w:pPr>
            <w:r w:rsidRPr="00C24DB2">
              <w:rPr>
                <w:rFonts w:ascii="DengXian" w:eastAsia="DengXian" w:hAnsi="DengXian" w:hint="eastAsia"/>
              </w:rPr>
              <w:t>OPPO</w:t>
            </w:r>
          </w:p>
        </w:tc>
        <w:tc>
          <w:tcPr>
            <w:tcW w:w="1661" w:type="dxa"/>
          </w:tcPr>
          <w:p w14:paraId="05DC2AC6" w14:textId="77777777" w:rsidR="002F2628" w:rsidRPr="00C24DB2" w:rsidRDefault="002F2628" w:rsidP="00C23B55">
            <w:pPr>
              <w:rPr>
                <w:rFonts w:eastAsia="Malgun Gothic"/>
              </w:rPr>
            </w:pPr>
            <w:r w:rsidRPr="00C24DB2">
              <w:t>1, 2, 3, 4</w:t>
            </w:r>
          </w:p>
        </w:tc>
        <w:tc>
          <w:tcPr>
            <w:tcW w:w="6388" w:type="dxa"/>
          </w:tcPr>
          <w:p w14:paraId="6A61915E" w14:textId="77777777" w:rsidR="002F2628" w:rsidRPr="00C24DB2" w:rsidRDefault="002F2628" w:rsidP="002F2628">
            <w:pPr>
              <w:pStyle w:val="ListParagraph"/>
              <w:numPr>
                <w:ilvl w:val="0"/>
                <w:numId w:val="54"/>
              </w:numPr>
              <w:rPr>
                <w:rFonts w:eastAsia="DengXian"/>
              </w:rPr>
            </w:pPr>
            <w:r w:rsidRPr="00C24DB2">
              <w:rPr>
                <w:rFonts w:eastAsia="DengXian" w:hint="eastAsia"/>
              </w:rPr>
              <w:t>PDCCH enhancement</w:t>
            </w:r>
          </w:p>
          <w:p w14:paraId="3C12C021" w14:textId="77777777" w:rsidR="002F2628" w:rsidRPr="00C24DB2" w:rsidRDefault="002F2628" w:rsidP="002F2628">
            <w:pPr>
              <w:pStyle w:val="ListParagraph"/>
              <w:numPr>
                <w:ilvl w:val="1"/>
                <w:numId w:val="54"/>
              </w:numPr>
              <w:rPr>
                <w:rFonts w:eastAsia="DengXian"/>
              </w:rPr>
            </w:pPr>
            <w:r w:rsidRPr="00C24DB2">
              <w:t>DCI format(s) tailored for URLLC should be considered in R16 to meet</w:t>
            </w:r>
            <w:r w:rsidRPr="00C24DB2">
              <w:rPr>
                <w:rFonts w:hint="eastAsia"/>
              </w:rPr>
              <w:t xml:space="preserve"> URLLC transmission </w:t>
            </w:r>
            <w:r w:rsidRPr="00C24DB2">
              <w:t>reliability</w:t>
            </w:r>
            <w:r w:rsidRPr="00C24DB2">
              <w:rPr>
                <w:rFonts w:hint="eastAsia"/>
              </w:rPr>
              <w:t xml:space="preserve"> and </w:t>
            </w:r>
            <w:r w:rsidRPr="00C24DB2">
              <w:t>schedul</w:t>
            </w:r>
            <w:r w:rsidRPr="00C24DB2">
              <w:rPr>
                <w:rFonts w:eastAsia="DengXian"/>
              </w:rPr>
              <w:t xml:space="preserve">ing </w:t>
            </w:r>
            <w:r w:rsidRPr="00C24DB2">
              <w:t>flexibility</w:t>
            </w:r>
            <w:r w:rsidRPr="00C24DB2">
              <w:rPr>
                <w:rFonts w:hint="eastAsia"/>
              </w:rPr>
              <w:t xml:space="preserve"> requirement</w:t>
            </w:r>
            <w:r w:rsidRPr="00C24DB2">
              <w:rPr>
                <w:rFonts w:eastAsia="DengXian" w:hint="eastAsia"/>
              </w:rPr>
              <w:t>.</w:t>
            </w:r>
          </w:p>
          <w:p w14:paraId="36618AEE" w14:textId="77777777" w:rsidR="002F2628" w:rsidRPr="00C24DB2" w:rsidRDefault="002F2628" w:rsidP="002F2628">
            <w:pPr>
              <w:pStyle w:val="ListParagraph"/>
              <w:numPr>
                <w:ilvl w:val="1"/>
                <w:numId w:val="54"/>
              </w:numPr>
              <w:rPr>
                <w:rFonts w:eastAsia="DengXian"/>
              </w:rPr>
            </w:pPr>
            <w:r w:rsidRPr="00C24DB2">
              <w:rPr>
                <w:rFonts w:hint="eastAsia"/>
              </w:rPr>
              <w:t>I</w:t>
            </w:r>
            <w:r w:rsidRPr="00C24DB2">
              <w:t>ncreased PDCCH monitoring capability is necessary</w:t>
            </w:r>
            <w:r w:rsidRPr="00C24DB2">
              <w:rPr>
                <w:rFonts w:eastAsia="DengXian" w:hint="eastAsia"/>
              </w:rPr>
              <w:t xml:space="preserve"> and </w:t>
            </w:r>
            <w:r w:rsidRPr="00C24DB2">
              <w:t xml:space="preserve">some </w:t>
            </w:r>
            <w:r w:rsidRPr="00C24DB2">
              <w:rPr>
                <w:rFonts w:eastAsia="DengXian" w:hint="eastAsia"/>
              </w:rPr>
              <w:t xml:space="preserve">methods </w:t>
            </w:r>
            <w:r w:rsidRPr="00C24DB2">
              <w:t>to reduce PDCCH monitoring complexity should be considered</w:t>
            </w:r>
            <w:r w:rsidRPr="00C24DB2">
              <w:rPr>
                <w:rFonts w:eastAsia="DengXian" w:hint="eastAsia"/>
              </w:rPr>
              <w:t>.</w:t>
            </w:r>
            <w:r w:rsidRPr="00C24DB2">
              <w:t xml:space="preserve"> </w:t>
            </w:r>
          </w:p>
          <w:p w14:paraId="571B973D" w14:textId="77777777" w:rsidR="002F2628" w:rsidRPr="00C24DB2" w:rsidRDefault="002F2628" w:rsidP="002F2628">
            <w:pPr>
              <w:pStyle w:val="ListParagraph"/>
              <w:numPr>
                <w:ilvl w:val="1"/>
                <w:numId w:val="54"/>
              </w:numPr>
            </w:pPr>
            <w:r w:rsidRPr="00C24DB2">
              <w:rPr>
                <w:rFonts w:hint="eastAsia"/>
              </w:rPr>
              <w:t>2-stage DCI: increase the efficiency of PDCCH monitoring for URLLC UEs who need to monitor the PDCCH very frequently.</w:t>
            </w:r>
          </w:p>
          <w:p w14:paraId="5885E3A3" w14:textId="77777777" w:rsidR="002F2628" w:rsidRPr="00C24DB2" w:rsidRDefault="002F2628" w:rsidP="002F2628">
            <w:pPr>
              <w:pStyle w:val="ListParagraph"/>
              <w:numPr>
                <w:ilvl w:val="0"/>
                <w:numId w:val="54"/>
              </w:numPr>
              <w:rPr>
                <w:rFonts w:eastAsia="DengXian"/>
              </w:rPr>
            </w:pPr>
            <w:r w:rsidRPr="00C24DB2">
              <w:rPr>
                <w:rFonts w:eastAsia="DengXian"/>
              </w:rPr>
              <w:t>PUCCH enhancements</w:t>
            </w:r>
          </w:p>
          <w:p w14:paraId="237AD44F" w14:textId="77777777" w:rsidR="002F2628" w:rsidRPr="00C24DB2" w:rsidRDefault="002F2628" w:rsidP="002F2628">
            <w:pPr>
              <w:pStyle w:val="ListParagraph"/>
              <w:numPr>
                <w:ilvl w:val="1"/>
                <w:numId w:val="54"/>
              </w:numPr>
            </w:pPr>
            <w:r w:rsidRPr="00C24DB2">
              <w:rPr>
                <w:rFonts w:hint="eastAsia"/>
              </w:rPr>
              <w:t xml:space="preserve">Enhanced HARQ-ACK </w:t>
            </w:r>
            <w:r w:rsidRPr="00C24DB2">
              <w:t>feedback</w:t>
            </w:r>
            <w:r w:rsidRPr="00C24DB2">
              <w:rPr>
                <w:rFonts w:hint="eastAsia"/>
              </w:rPr>
              <w:t xml:space="preserve"> for URLLC should be considered to </w:t>
            </w:r>
            <w:r w:rsidRPr="00C24DB2">
              <w:t>meet</w:t>
            </w:r>
            <w:r w:rsidRPr="00C24DB2">
              <w:rPr>
                <w:rFonts w:hint="eastAsia"/>
              </w:rPr>
              <w:t xml:space="preserve"> URLLC reliability and latency </w:t>
            </w:r>
            <w:r w:rsidRPr="00C24DB2">
              <w:t>requirement</w:t>
            </w:r>
            <w:r w:rsidRPr="00C24DB2">
              <w:rPr>
                <w:rFonts w:hint="eastAsia"/>
              </w:rPr>
              <w:t xml:space="preserve">, such as </w:t>
            </w:r>
            <w:r w:rsidRPr="00C24DB2">
              <w:t>separate</w:t>
            </w:r>
            <w:r w:rsidRPr="00C24DB2">
              <w:rPr>
                <w:rFonts w:hint="eastAsia"/>
              </w:rPr>
              <w:t xml:space="preserve"> feedback for URLLC and eMBB</w:t>
            </w:r>
            <w:r w:rsidRPr="00C24DB2">
              <w:rPr>
                <w:rFonts w:eastAsia="DengXian" w:hint="eastAsia"/>
              </w:rPr>
              <w:t>, more than two PUCCH transmission occasion.</w:t>
            </w:r>
          </w:p>
          <w:p w14:paraId="3A2FAA59" w14:textId="77777777" w:rsidR="002F2628" w:rsidRPr="00C24DB2" w:rsidRDefault="002F2628" w:rsidP="002F2628">
            <w:pPr>
              <w:pStyle w:val="ListParagraph"/>
              <w:numPr>
                <w:ilvl w:val="1"/>
                <w:numId w:val="54"/>
              </w:numPr>
            </w:pPr>
            <w:r w:rsidRPr="00C24DB2">
              <w:rPr>
                <w:rFonts w:hint="eastAsia"/>
              </w:rPr>
              <w:t>T</w:t>
            </w:r>
            <w:r w:rsidRPr="00C24DB2">
              <w:rPr>
                <w:rFonts w:eastAsia="DengXian" w:hint="eastAsia"/>
              </w:rPr>
              <w:t>ransmission</w:t>
            </w:r>
            <w:r w:rsidRPr="00C24DB2">
              <w:rPr>
                <w:rFonts w:hint="eastAsia"/>
              </w:rPr>
              <w:t xml:space="preserve"> diversity is an </w:t>
            </w:r>
            <w:r w:rsidRPr="00C24DB2">
              <w:t>effective</w:t>
            </w:r>
            <w:r w:rsidRPr="00C24DB2">
              <w:rPr>
                <w:rFonts w:hint="eastAsia"/>
              </w:rPr>
              <w:t xml:space="preserve"> way to improve PUCCH reliability.</w:t>
            </w:r>
          </w:p>
          <w:p w14:paraId="51A6F564" w14:textId="77777777" w:rsidR="002F2628" w:rsidRPr="00C24DB2" w:rsidRDefault="002F2628" w:rsidP="002F2628">
            <w:pPr>
              <w:pStyle w:val="ListParagraph"/>
              <w:numPr>
                <w:ilvl w:val="0"/>
                <w:numId w:val="54"/>
              </w:numPr>
              <w:rPr>
                <w:rFonts w:eastAsia="DengXian"/>
              </w:rPr>
            </w:pPr>
            <w:r w:rsidRPr="00C24DB2">
              <w:rPr>
                <w:rFonts w:eastAsia="DengXian"/>
              </w:rPr>
              <w:lastRenderedPageBreak/>
              <w:t xml:space="preserve">PDSCH Enhancements </w:t>
            </w:r>
          </w:p>
          <w:p w14:paraId="0D20EE19" w14:textId="77777777" w:rsidR="002F2628" w:rsidRPr="00C24DB2" w:rsidRDefault="002F2628" w:rsidP="002F2628">
            <w:pPr>
              <w:pStyle w:val="ListParagraph"/>
              <w:numPr>
                <w:ilvl w:val="1"/>
                <w:numId w:val="54"/>
              </w:numPr>
            </w:pPr>
            <w:r w:rsidRPr="00C24DB2">
              <w:rPr>
                <w:rFonts w:hint="eastAsia"/>
              </w:rPr>
              <w:t>Enhanced CSI feedback is one way to meet URLLC reliability and improve network spectrum efficiency.</w:t>
            </w:r>
          </w:p>
          <w:p w14:paraId="435AF6B8" w14:textId="77777777" w:rsidR="002F2628" w:rsidRPr="00C24DB2" w:rsidRDefault="002F2628" w:rsidP="002F2628">
            <w:pPr>
              <w:pStyle w:val="ListParagraph"/>
              <w:numPr>
                <w:ilvl w:val="1"/>
                <w:numId w:val="54"/>
              </w:numPr>
            </w:pPr>
            <w:r w:rsidRPr="00C24DB2">
              <w:rPr>
                <w:rFonts w:eastAsia="DengXian" w:hint="eastAsia"/>
              </w:rPr>
              <w:t xml:space="preserve">Flexible time domain resource allocation is </w:t>
            </w:r>
            <w:r w:rsidRPr="00C24DB2">
              <w:rPr>
                <w:rFonts w:eastAsia="DengXian"/>
              </w:rPr>
              <w:t>support</w:t>
            </w:r>
            <w:r w:rsidRPr="00C24DB2">
              <w:rPr>
                <w:rFonts w:eastAsia="DengXian" w:hint="eastAsia"/>
              </w:rPr>
              <w:t xml:space="preserve"> to reduce latency, such as 1-14 symbols PDSCH duration, PDSCH starting symbol indication relative to PDCCH, PDSCH duration across slot boundary and non-contiguous symbols/slots for PDSCH </w:t>
            </w:r>
          </w:p>
          <w:p w14:paraId="13B7CF2E" w14:textId="77777777" w:rsidR="002F2628" w:rsidRPr="00C24DB2" w:rsidRDefault="002F2628" w:rsidP="002F2628">
            <w:pPr>
              <w:pStyle w:val="ListParagraph"/>
              <w:numPr>
                <w:ilvl w:val="0"/>
                <w:numId w:val="54"/>
              </w:numPr>
              <w:rPr>
                <w:rFonts w:eastAsia="DengXian"/>
              </w:rPr>
            </w:pPr>
            <w:r w:rsidRPr="00C24DB2">
              <w:rPr>
                <w:rFonts w:eastAsia="DengXian"/>
              </w:rPr>
              <w:t>PUSCH Enhancements</w:t>
            </w:r>
          </w:p>
          <w:p w14:paraId="0D93E57D" w14:textId="77777777" w:rsidR="002F2628" w:rsidRPr="00C24DB2" w:rsidRDefault="002F2628" w:rsidP="002F2628">
            <w:pPr>
              <w:pStyle w:val="ListParagraph"/>
              <w:numPr>
                <w:ilvl w:val="1"/>
                <w:numId w:val="54"/>
              </w:numPr>
            </w:pPr>
            <w:r w:rsidRPr="00C24DB2">
              <w:rPr>
                <w:rFonts w:hint="eastAsia"/>
              </w:rPr>
              <w:t>Mini-slot repetition and hopping</w:t>
            </w:r>
            <w:r w:rsidRPr="00C24DB2">
              <w:rPr>
                <w:rFonts w:eastAsia="DengXian" w:hint="eastAsia"/>
              </w:rPr>
              <w:t xml:space="preserve"> is benefit for low latency and high reliability.</w:t>
            </w:r>
          </w:p>
          <w:p w14:paraId="7DD7B4B6" w14:textId="77777777" w:rsidR="002F2628" w:rsidRPr="00C24DB2" w:rsidRDefault="002F2628" w:rsidP="002F2628">
            <w:pPr>
              <w:pStyle w:val="ListParagraph"/>
              <w:numPr>
                <w:ilvl w:val="1"/>
                <w:numId w:val="54"/>
              </w:numPr>
            </w:pPr>
            <w:r w:rsidRPr="00C24DB2">
              <w:rPr>
                <w:rFonts w:eastAsia="DengXian" w:hint="eastAsia"/>
              </w:rPr>
              <w:t xml:space="preserve">Flexible configuration between grant free and grant based </w:t>
            </w:r>
            <w:r w:rsidRPr="00C24DB2">
              <w:rPr>
                <w:rFonts w:eastAsia="DengXian"/>
              </w:rPr>
              <w:t>resource</w:t>
            </w:r>
            <w:r w:rsidRPr="00C24DB2">
              <w:rPr>
                <w:rFonts w:eastAsia="DengXian" w:hint="eastAsia"/>
              </w:rPr>
              <w:t>.</w:t>
            </w:r>
          </w:p>
          <w:p w14:paraId="573CB52F" w14:textId="77777777" w:rsidR="002F2628" w:rsidRPr="00C24DB2" w:rsidRDefault="002F2628" w:rsidP="002F2628">
            <w:pPr>
              <w:pStyle w:val="ListParagraph"/>
              <w:numPr>
                <w:ilvl w:val="1"/>
                <w:numId w:val="54"/>
              </w:numPr>
            </w:pPr>
            <w:r w:rsidRPr="00C24DB2">
              <w:rPr>
                <w:rFonts w:eastAsia="DengXian" w:hint="eastAsia"/>
              </w:rPr>
              <w:t xml:space="preserve">Flexible time domain resource allocation is </w:t>
            </w:r>
            <w:r w:rsidRPr="00C24DB2">
              <w:rPr>
                <w:rFonts w:eastAsia="DengXian"/>
              </w:rPr>
              <w:t>support</w:t>
            </w:r>
            <w:r w:rsidRPr="00C24DB2">
              <w:rPr>
                <w:rFonts w:eastAsia="DengXian" w:hint="eastAsia"/>
              </w:rPr>
              <w:t xml:space="preserve"> to reduce latency, such as PUSCH duration across slot boundary and non-contiguous symbols/slots for PUSCH.</w:t>
            </w:r>
          </w:p>
        </w:tc>
      </w:tr>
      <w:tr w:rsidR="0087482A" w:rsidRPr="00C24DB2" w14:paraId="6C073AAD" w14:textId="77777777" w:rsidTr="00A47774">
        <w:tc>
          <w:tcPr>
            <w:tcW w:w="1580" w:type="dxa"/>
          </w:tcPr>
          <w:p w14:paraId="4144CB67" w14:textId="77777777" w:rsidR="0087482A" w:rsidRPr="00C24DB2" w:rsidRDefault="0087482A" w:rsidP="00BE1D53">
            <w:r w:rsidRPr="00C24DB2">
              <w:lastRenderedPageBreak/>
              <w:t>Sony</w:t>
            </w:r>
          </w:p>
        </w:tc>
        <w:tc>
          <w:tcPr>
            <w:tcW w:w="1661" w:type="dxa"/>
          </w:tcPr>
          <w:p w14:paraId="073C0C9B" w14:textId="77777777" w:rsidR="0087482A" w:rsidRPr="00C24DB2" w:rsidRDefault="0087482A" w:rsidP="00BE1D53">
            <w:r w:rsidRPr="00C24DB2">
              <w:t>1,2,3,4,5</w:t>
            </w:r>
          </w:p>
        </w:tc>
        <w:tc>
          <w:tcPr>
            <w:tcW w:w="6388" w:type="dxa"/>
          </w:tcPr>
          <w:p w14:paraId="25BC5626" w14:textId="77777777" w:rsidR="0087482A" w:rsidRPr="00C24DB2" w:rsidRDefault="0087482A" w:rsidP="00BE1D53">
            <w:pPr>
              <w:overflowPunct w:val="0"/>
              <w:adjustRightInd w:val="0"/>
              <w:textAlignment w:val="baseline"/>
            </w:pPr>
            <w:r w:rsidRPr="00C24DB2">
              <w:t>Transmission of URLLC involves both the control and data channels, and the procedures that link the channels. Hence, all components involved in transmitting a URLLC message notably the weakest link need to meet the stringent requirements (reliability and latency).</w:t>
            </w:r>
          </w:p>
          <w:p w14:paraId="4541C05A" w14:textId="77777777" w:rsidR="0087482A" w:rsidRPr="00C24DB2" w:rsidRDefault="0087482A" w:rsidP="00BE1D53">
            <w:pPr>
              <w:overflowPunct w:val="0"/>
              <w:adjustRightInd w:val="0"/>
              <w:textAlignment w:val="baseline"/>
            </w:pPr>
            <w:r w:rsidRPr="00C24DB2">
              <w:t>Repetition (already a mature feature in eMTC/NB-IoT) is a straightforward mechanism to improve reliability and should be studied for all channels.</w:t>
            </w:r>
          </w:p>
          <w:p w14:paraId="067D20A7" w14:textId="77777777" w:rsidR="0087482A" w:rsidRPr="00C24DB2" w:rsidRDefault="0087482A" w:rsidP="00BE1D53">
            <w:pPr>
              <w:overflowPunct w:val="0"/>
              <w:adjustRightInd w:val="0"/>
              <w:textAlignment w:val="baseline"/>
            </w:pPr>
            <w:r w:rsidRPr="00C24DB2">
              <w:t>Other methods that don’t affect the timeline, such as back indication / joint operation of PDCCH and PDSCH, that have been proposed in Rel-15, i.e. making use of previously missed transmissions (so that they can combined) with current ones, should also be considered.</w:t>
            </w:r>
          </w:p>
          <w:p w14:paraId="095A65FC" w14:textId="77777777" w:rsidR="0087482A" w:rsidRPr="00C24DB2" w:rsidRDefault="0087482A" w:rsidP="00BE1D53">
            <w:pPr>
              <w:overflowPunct w:val="0"/>
              <w:adjustRightInd w:val="0"/>
              <w:textAlignment w:val="baseline"/>
            </w:pPr>
            <w:r w:rsidRPr="00C24DB2">
              <w:t>It should again be emphasised that ALL components should be considered and that they should be considered as a package rather than individually.  There is no point improving one component at the expense of another component.  For example, in the pursuit of compact DCI, one should consider the importance of the DCI information (e.g. repetition, MCS, back indication, etc) over the sake of reducing a couple of bits in the DCI.</w:t>
            </w:r>
          </w:p>
        </w:tc>
      </w:tr>
      <w:tr w:rsidR="007018CD" w:rsidRPr="00C24DB2" w14:paraId="792C0AD1" w14:textId="77777777" w:rsidTr="00A47774">
        <w:tc>
          <w:tcPr>
            <w:tcW w:w="1580" w:type="dxa"/>
          </w:tcPr>
          <w:p w14:paraId="6E1A3373" w14:textId="5079EB20" w:rsidR="007018CD" w:rsidRPr="00C24DB2" w:rsidRDefault="007018CD" w:rsidP="007018CD">
            <w:r w:rsidRPr="00C24DB2">
              <w:rPr>
                <w:rFonts w:eastAsia="Malgun Gothic"/>
              </w:rPr>
              <w:t>SK Telecom</w:t>
            </w:r>
          </w:p>
        </w:tc>
        <w:tc>
          <w:tcPr>
            <w:tcW w:w="1661" w:type="dxa"/>
          </w:tcPr>
          <w:p w14:paraId="7E34AD19" w14:textId="703DFF71" w:rsidR="007018CD" w:rsidRPr="00C24DB2" w:rsidRDefault="007018CD" w:rsidP="007018CD">
            <w:r w:rsidRPr="00C24DB2">
              <w:rPr>
                <w:rFonts w:eastAsia="Malgun Gothic"/>
              </w:rPr>
              <w:t>1,2, 4</w:t>
            </w:r>
          </w:p>
        </w:tc>
        <w:tc>
          <w:tcPr>
            <w:tcW w:w="6388" w:type="dxa"/>
          </w:tcPr>
          <w:p w14:paraId="157D8392" w14:textId="5478DC88" w:rsidR="007018CD" w:rsidRPr="00C24DB2" w:rsidRDefault="007018CD" w:rsidP="007018CD">
            <w:pPr>
              <w:rPr>
                <w:rFonts w:eastAsia="Malgun Gothic"/>
              </w:rPr>
            </w:pPr>
            <w:r w:rsidRPr="00C24DB2">
              <w:rPr>
                <w:rFonts w:eastAsia="Malgun Gothic"/>
              </w:rPr>
              <w:t>PDCCH enhancement is necessary to support reliable communication the larger number of URLLC devices. At least increased/optimized PDCCH monitoring capability and compact/optimized DCI design are required.</w:t>
            </w:r>
          </w:p>
          <w:p w14:paraId="737AE070" w14:textId="223FF443" w:rsidR="00BE1D53" w:rsidRPr="00C24DB2" w:rsidRDefault="00BE1D53" w:rsidP="007018CD">
            <w:pPr>
              <w:rPr>
                <w:rFonts w:eastAsia="Malgun Gothic"/>
              </w:rPr>
            </w:pPr>
            <w:r w:rsidRPr="00C24DB2">
              <w:rPr>
                <w:rFonts w:eastAsia="Malgun Gothic" w:hint="eastAsia"/>
              </w:rPr>
              <w:t>F</w:t>
            </w:r>
            <w:r w:rsidRPr="00C24DB2">
              <w:rPr>
                <w:rFonts w:eastAsia="Malgun Gothic"/>
              </w:rPr>
              <w:t>or PUCCH</w:t>
            </w:r>
            <w:r w:rsidR="00217D5F" w:rsidRPr="00C24DB2">
              <w:rPr>
                <w:rFonts w:eastAsia="Malgun Gothic"/>
              </w:rPr>
              <w:t xml:space="preserve"> enhancement, Tx diversity </w:t>
            </w:r>
            <w:r w:rsidR="008278DA" w:rsidRPr="00C24DB2">
              <w:rPr>
                <w:rFonts w:eastAsia="Malgun Gothic"/>
              </w:rPr>
              <w:t>needs to be</w:t>
            </w:r>
            <w:r w:rsidR="00217D5F" w:rsidRPr="00C24DB2">
              <w:rPr>
                <w:rFonts w:eastAsia="Malgun Gothic"/>
              </w:rPr>
              <w:t xml:space="preserve"> considered to improve the reliability</w:t>
            </w:r>
            <w:r w:rsidR="000039A1" w:rsidRPr="00C24DB2">
              <w:rPr>
                <w:rFonts w:eastAsia="Malgun Gothic"/>
              </w:rPr>
              <w:t>.</w:t>
            </w:r>
          </w:p>
          <w:p w14:paraId="45E18EB2" w14:textId="7C2AB280" w:rsidR="007018CD" w:rsidRPr="00C24DB2" w:rsidRDefault="007018CD" w:rsidP="008278DA">
            <w:r w:rsidRPr="00C24DB2">
              <w:rPr>
                <w:rFonts w:eastAsia="Malgun Gothic"/>
              </w:rPr>
              <w:lastRenderedPageBreak/>
              <w:t>For PUSCH</w:t>
            </w:r>
            <w:r w:rsidR="00217D5F" w:rsidRPr="00C24DB2">
              <w:rPr>
                <w:rFonts w:eastAsia="Malgun Gothic"/>
              </w:rPr>
              <w:t xml:space="preserve"> enhancements, </w:t>
            </w:r>
            <w:r w:rsidRPr="00C24DB2">
              <w:rPr>
                <w:rFonts w:eastAsia="Malgun Gothic"/>
              </w:rPr>
              <w:t>the preemption mechanism and the enhanced grant-free operation</w:t>
            </w:r>
            <w:r w:rsidR="00217D5F" w:rsidRPr="00C24DB2">
              <w:rPr>
                <w:rFonts w:eastAsia="Malgun Gothic"/>
              </w:rPr>
              <w:t xml:space="preserve"> need to be considered</w:t>
            </w:r>
            <w:r w:rsidRPr="00C24DB2">
              <w:rPr>
                <w:rFonts w:eastAsia="Malgun Gothic"/>
              </w:rPr>
              <w:t>.</w:t>
            </w:r>
          </w:p>
        </w:tc>
      </w:tr>
      <w:tr w:rsidR="003A0891" w:rsidRPr="00C24DB2" w14:paraId="3C0C8011" w14:textId="77777777" w:rsidTr="00A47774">
        <w:tc>
          <w:tcPr>
            <w:tcW w:w="1580" w:type="dxa"/>
          </w:tcPr>
          <w:p w14:paraId="75B6E9ED" w14:textId="189B9321" w:rsidR="003A0891" w:rsidRPr="00C24DB2" w:rsidRDefault="003A0891" w:rsidP="003A0891">
            <w:pPr>
              <w:rPr>
                <w:rFonts w:eastAsia="Malgun Gothic"/>
              </w:rPr>
            </w:pPr>
            <w:r w:rsidRPr="00C24DB2">
              <w:lastRenderedPageBreak/>
              <w:t>Intel</w:t>
            </w:r>
          </w:p>
        </w:tc>
        <w:tc>
          <w:tcPr>
            <w:tcW w:w="1661" w:type="dxa"/>
          </w:tcPr>
          <w:p w14:paraId="05391586" w14:textId="3BFAA124" w:rsidR="003A0891" w:rsidRPr="00C24DB2" w:rsidRDefault="003A0891" w:rsidP="003A0891">
            <w:pPr>
              <w:rPr>
                <w:rFonts w:eastAsia="Malgun Gothic"/>
              </w:rPr>
            </w:pPr>
            <w:r w:rsidRPr="00C24DB2">
              <w:t>1, 2, 3, 4</w:t>
            </w:r>
          </w:p>
        </w:tc>
        <w:tc>
          <w:tcPr>
            <w:tcW w:w="6388" w:type="dxa"/>
          </w:tcPr>
          <w:p w14:paraId="689C2F72" w14:textId="77777777" w:rsidR="003A0891" w:rsidRPr="00C24DB2" w:rsidRDefault="003A0891" w:rsidP="003A0891">
            <w:pPr>
              <w:overflowPunct w:val="0"/>
              <w:adjustRightInd w:val="0"/>
              <w:textAlignment w:val="baseline"/>
            </w:pPr>
            <w:r w:rsidRPr="00C24DB2">
              <w:rPr>
                <w:rFonts w:eastAsia="SimSun"/>
              </w:rPr>
              <w:t>Most of these could be studied further, with some specific comments on the particular physical channels as listed below.</w:t>
            </w:r>
          </w:p>
          <w:p w14:paraId="4AD511EA" w14:textId="77777777" w:rsidR="003A0891" w:rsidRPr="00C24DB2" w:rsidRDefault="003A0891" w:rsidP="003A0891">
            <w:pPr>
              <w:pStyle w:val="ListParagraph"/>
              <w:numPr>
                <w:ilvl w:val="0"/>
                <w:numId w:val="58"/>
              </w:numPr>
              <w:contextualSpacing/>
            </w:pPr>
            <w:r w:rsidRPr="00C24DB2">
              <w:t>PDCCH</w:t>
            </w:r>
          </w:p>
          <w:p w14:paraId="6B1D0E41" w14:textId="77777777" w:rsidR="003A0891" w:rsidRPr="00C24DB2" w:rsidRDefault="003A0891" w:rsidP="003A0891">
            <w:pPr>
              <w:pStyle w:val="ListParagraph"/>
              <w:numPr>
                <w:ilvl w:val="1"/>
                <w:numId w:val="58"/>
              </w:numPr>
              <w:contextualSpacing/>
            </w:pPr>
            <w:r w:rsidRPr="00C24DB2">
              <w:t>Material benefits from “UE recommendation about repetition factor” are unclear considering the robustness requirements associated with the fundamental nature of DL control channel transmissions</w:t>
            </w:r>
          </w:p>
          <w:p w14:paraId="54B8C20F" w14:textId="77777777" w:rsidR="003A0891" w:rsidRPr="00C24DB2" w:rsidRDefault="003A0891" w:rsidP="003A0891">
            <w:pPr>
              <w:pStyle w:val="ListParagraph"/>
              <w:numPr>
                <w:ilvl w:val="0"/>
                <w:numId w:val="58"/>
              </w:numPr>
              <w:contextualSpacing/>
            </w:pPr>
            <w:r w:rsidRPr="00C24DB2">
              <w:t>PUCCH</w:t>
            </w:r>
          </w:p>
          <w:p w14:paraId="4EF98966" w14:textId="77777777" w:rsidR="003A0891" w:rsidRPr="00C24DB2" w:rsidRDefault="003A0891" w:rsidP="003A0891">
            <w:pPr>
              <w:pStyle w:val="ListParagraph"/>
              <w:numPr>
                <w:ilvl w:val="1"/>
                <w:numId w:val="58"/>
              </w:numPr>
              <w:contextualSpacing/>
            </w:pPr>
            <w:r w:rsidRPr="00C24DB2">
              <w:t xml:space="preserve">The need for studying </w:t>
            </w:r>
            <w:r w:rsidRPr="00C24DB2">
              <w:rPr>
                <w:i/>
              </w:rPr>
              <w:t>new MCS/CQI design</w:t>
            </w:r>
            <w:r w:rsidRPr="00C24DB2">
              <w:t xml:space="preserve"> is not warranted – “CSI enhancements” should suffice at this point.</w:t>
            </w:r>
          </w:p>
          <w:p w14:paraId="5618E0A0" w14:textId="77777777" w:rsidR="003A0891" w:rsidRPr="00C24DB2" w:rsidRDefault="003A0891" w:rsidP="003A0891">
            <w:pPr>
              <w:pStyle w:val="ListParagraph"/>
              <w:numPr>
                <w:ilvl w:val="0"/>
                <w:numId w:val="58"/>
              </w:numPr>
              <w:contextualSpacing/>
            </w:pPr>
            <w:r w:rsidRPr="00C24DB2">
              <w:t>PDSCH</w:t>
            </w:r>
          </w:p>
          <w:p w14:paraId="136E3A69" w14:textId="77777777" w:rsidR="003A0891" w:rsidRPr="00C24DB2" w:rsidRDefault="003A0891" w:rsidP="003A0891">
            <w:pPr>
              <w:pStyle w:val="ListParagraph"/>
              <w:numPr>
                <w:ilvl w:val="1"/>
                <w:numId w:val="58"/>
              </w:numPr>
              <w:contextualSpacing/>
            </w:pPr>
            <w:r w:rsidRPr="00C24DB2">
              <w:t>To improve decoding latency performance for URLLC scheduling, support of PDSCH repetitions within a slot</w:t>
            </w:r>
            <w:r w:rsidRPr="00C24DB2">
              <w:rPr>
                <w:i/>
              </w:rPr>
              <w:t xml:space="preserve"> (via multiple decoding opportunities over a number of symbols within a slot)</w:t>
            </w:r>
          </w:p>
          <w:p w14:paraId="06C39149" w14:textId="77777777" w:rsidR="003A0891" w:rsidRPr="00C24DB2" w:rsidRDefault="003A0891" w:rsidP="003A0891">
            <w:pPr>
              <w:pStyle w:val="ListParagraph"/>
              <w:numPr>
                <w:ilvl w:val="1"/>
                <w:numId w:val="58"/>
              </w:numPr>
              <w:contextualSpacing/>
            </w:pPr>
            <w:r w:rsidRPr="00C24DB2">
              <w:t>As an important enhancement in improving resource utilization for URLLC scheduling and attaining reliability targets with residual BLER lower than 10</w:t>
            </w:r>
            <w:r w:rsidRPr="00C24DB2">
              <w:rPr>
                <w:vertAlign w:val="superscript"/>
              </w:rPr>
              <w:t>-5</w:t>
            </w:r>
            <w:r w:rsidRPr="00C24DB2">
              <w:t>, dynamic indication of number of repetitions for PDSCH.</w:t>
            </w:r>
          </w:p>
          <w:p w14:paraId="0711F6AD" w14:textId="77777777" w:rsidR="003A0891" w:rsidRPr="00C24DB2" w:rsidRDefault="003A0891" w:rsidP="003A0891">
            <w:pPr>
              <w:pStyle w:val="ListParagraph"/>
              <w:numPr>
                <w:ilvl w:val="0"/>
                <w:numId w:val="58"/>
              </w:numPr>
              <w:contextualSpacing/>
            </w:pPr>
            <w:r w:rsidRPr="00C24DB2">
              <w:t>PUSCH</w:t>
            </w:r>
          </w:p>
          <w:p w14:paraId="79FB62DC" w14:textId="57310C55" w:rsidR="003A0891" w:rsidRPr="00C24DB2" w:rsidRDefault="003A0891" w:rsidP="003A0891">
            <w:pPr>
              <w:pStyle w:val="ListParagraph"/>
              <w:numPr>
                <w:ilvl w:val="1"/>
                <w:numId w:val="58"/>
              </w:numPr>
              <w:contextualSpacing/>
            </w:pPr>
            <w:r w:rsidRPr="00C24DB2">
              <w:t>As an important enhancement in improving latency performance for URLLC scheduling, support of PUSCH repetitions within a slot</w:t>
            </w:r>
          </w:p>
        </w:tc>
      </w:tr>
      <w:tr w:rsidR="00483F99" w:rsidRPr="00C24DB2" w14:paraId="74D12924" w14:textId="77777777" w:rsidTr="00A47774">
        <w:tc>
          <w:tcPr>
            <w:tcW w:w="1580" w:type="dxa"/>
          </w:tcPr>
          <w:p w14:paraId="0B74EAAA" w14:textId="056BB788" w:rsidR="00483F99" w:rsidRPr="00C24DB2" w:rsidRDefault="00483F99" w:rsidP="00483F99">
            <w:r w:rsidRPr="00C24DB2">
              <w:rPr>
                <w:rFonts w:eastAsia="Malgun Gothic" w:hint="eastAsia"/>
              </w:rPr>
              <w:t>Fujitsu</w:t>
            </w:r>
          </w:p>
        </w:tc>
        <w:tc>
          <w:tcPr>
            <w:tcW w:w="1661" w:type="dxa"/>
          </w:tcPr>
          <w:p w14:paraId="1F5B35FB" w14:textId="106C828C" w:rsidR="00483F99" w:rsidRPr="00C24DB2" w:rsidRDefault="00483F99" w:rsidP="00483F99">
            <w:r w:rsidRPr="00C24DB2">
              <w:rPr>
                <w:rFonts w:eastAsia="Malgun Gothic" w:hint="eastAsia"/>
              </w:rPr>
              <w:t>1,2,3,</w:t>
            </w:r>
            <w:r w:rsidRPr="00C24DB2">
              <w:rPr>
                <w:rFonts w:eastAsia="Malgun Gothic"/>
              </w:rPr>
              <w:t>4,</w:t>
            </w:r>
            <w:r w:rsidRPr="00C24DB2">
              <w:rPr>
                <w:rFonts w:eastAsia="Malgun Gothic" w:hint="eastAsia"/>
              </w:rPr>
              <w:t>5</w:t>
            </w:r>
          </w:p>
        </w:tc>
        <w:tc>
          <w:tcPr>
            <w:tcW w:w="6388" w:type="dxa"/>
          </w:tcPr>
          <w:p w14:paraId="2DD8F9CB" w14:textId="77777777" w:rsidR="00483F99" w:rsidRPr="00C24DB2" w:rsidRDefault="00483F99" w:rsidP="00483F99">
            <w:pPr>
              <w:overflowPunct w:val="0"/>
              <w:adjustRightInd w:val="0"/>
              <w:textAlignment w:val="baseline"/>
              <w:rPr>
                <w:rFonts w:eastAsia="Malgun Gothic"/>
              </w:rPr>
            </w:pPr>
            <w:r w:rsidRPr="00C24DB2">
              <w:rPr>
                <w:rFonts w:eastAsia="Malgun Gothic" w:hint="eastAsia"/>
              </w:rPr>
              <w:t xml:space="preserve">URLLC service requires high </w:t>
            </w:r>
            <w:r w:rsidRPr="00C24DB2">
              <w:rPr>
                <w:rFonts w:eastAsia="Malgun Gothic"/>
              </w:rPr>
              <w:t>reliability</w:t>
            </w:r>
            <w:r w:rsidRPr="00C24DB2">
              <w:rPr>
                <w:rFonts w:eastAsia="Malgun Gothic" w:hint="eastAsia"/>
              </w:rPr>
              <w:t xml:space="preserve"> </w:t>
            </w:r>
            <w:r w:rsidRPr="00C24DB2">
              <w:rPr>
                <w:rFonts w:eastAsia="Malgun Gothic"/>
              </w:rPr>
              <w:t>and low latency at the same time. To meet this serious requirement, the required transmission resource would be obviously more than what required by eMBB service.</w:t>
            </w:r>
          </w:p>
          <w:p w14:paraId="77F3BEC7" w14:textId="31F07D98" w:rsidR="00483F99" w:rsidRPr="00C24DB2" w:rsidRDefault="00483F99" w:rsidP="00483F99">
            <w:pPr>
              <w:overflowPunct w:val="0"/>
              <w:adjustRightInd w:val="0"/>
              <w:textAlignment w:val="baseline"/>
              <w:rPr>
                <w:rFonts w:eastAsia="Malgun Gothic"/>
              </w:rPr>
            </w:pPr>
            <w:r w:rsidRPr="00C24DB2">
              <w:rPr>
                <w:rFonts w:hint="eastAsia"/>
              </w:rPr>
              <w:t xml:space="preserve">Considering that </w:t>
            </w:r>
            <w:r w:rsidRPr="00C24DB2">
              <w:t xml:space="preserve">in </w:t>
            </w:r>
            <w:r w:rsidRPr="00C24DB2">
              <w:rPr>
                <w:rFonts w:hint="eastAsia"/>
              </w:rPr>
              <w:t xml:space="preserve">Rel-15 </w:t>
            </w:r>
            <w:r w:rsidRPr="00C24DB2">
              <w:t>only new CQI/MCS tables are introduced for URLLC, the resource usage efficiency might not be good enough to Rel-16 URLLC. In Rel-16, o</w:t>
            </w:r>
            <w:r w:rsidRPr="00C24DB2">
              <w:rPr>
                <w:rFonts w:eastAsia="Malgun Gothic" w:hint="eastAsia"/>
              </w:rPr>
              <w:t>ne key point</w:t>
            </w:r>
            <w:r w:rsidRPr="00C24DB2">
              <w:rPr>
                <w:rFonts w:eastAsia="Malgun Gothic"/>
              </w:rPr>
              <w:t xml:space="preserve"> is whether a cell/gNB has enough resource to accommodate URLLC traffic with such high requirement. This may depend on </w:t>
            </w:r>
            <w:r w:rsidRPr="00C24DB2">
              <w:rPr>
                <w:rFonts w:eastAsia="Malgun Gothic" w:hint="eastAsia"/>
              </w:rPr>
              <w:t>how many URLLC packets need to be transmitted within 1ms and how large the URLLC packets would be.</w:t>
            </w:r>
            <w:r w:rsidRPr="00C24DB2">
              <w:rPr>
                <w:rFonts w:eastAsia="Malgun Gothic"/>
              </w:rPr>
              <w:t xml:space="preserve"> In another word, this may depend on the traffic model/ detailed requirement of URLLC services, such as the frequency/the arrival rate of URLLC packets, the typical URLLC packet size and the required date rate. If the resource is not enough to accommodate URLLC traffic, 1,2,3,4,5 could be studied to improve the spectrum efficiency.</w:t>
            </w:r>
          </w:p>
          <w:p w14:paraId="5CEAD6EC" w14:textId="5CDA2C91" w:rsidR="00483F99" w:rsidRPr="00C24DB2" w:rsidRDefault="00483F99" w:rsidP="00483F99">
            <w:pPr>
              <w:overflowPunct w:val="0"/>
              <w:adjustRightInd w:val="0"/>
              <w:textAlignment w:val="baseline"/>
              <w:rPr>
                <w:rFonts w:eastAsia="Malgun Gothic"/>
              </w:rPr>
            </w:pPr>
            <w:r w:rsidRPr="00C24DB2">
              <w:rPr>
                <w:rFonts w:eastAsia="Malgun Gothic"/>
              </w:rPr>
              <w:lastRenderedPageBreak/>
              <w:t>Hence, before we decide whether to support these enhancements, we may need to discuss what kind of URLLC service is expected to be supported.</w:t>
            </w:r>
          </w:p>
          <w:p w14:paraId="3843F4AD" w14:textId="77777777" w:rsidR="00483F99" w:rsidRPr="00C24DB2" w:rsidRDefault="00483F99" w:rsidP="00483F99">
            <w:pPr>
              <w:overflowPunct w:val="0"/>
              <w:adjustRightInd w:val="0"/>
              <w:textAlignment w:val="baseline"/>
            </w:pPr>
            <w:r w:rsidRPr="00C24DB2">
              <w:t>At least t</w:t>
            </w:r>
            <w:r w:rsidRPr="00C24DB2">
              <w:rPr>
                <w:rFonts w:hint="eastAsia"/>
              </w:rPr>
              <w:t xml:space="preserve">he following feature could be further </w:t>
            </w:r>
            <w:r w:rsidRPr="00C24DB2">
              <w:t>studied</w:t>
            </w:r>
            <w:r w:rsidRPr="00C24DB2">
              <w:rPr>
                <w:rFonts w:hint="eastAsia"/>
              </w:rPr>
              <w:t>, if necessary:</w:t>
            </w:r>
          </w:p>
          <w:p w14:paraId="220E5BA1" w14:textId="77777777" w:rsidR="00483F99" w:rsidRPr="00C24DB2" w:rsidRDefault="00483F99" w:rsidP="00483F99">
            <w:pPr>
              <w:pStyle w:val="ListParagraph"/>
              <w:numPr>
                <w:ilvl w:val="0"/>
                <w:numId w:val="59"/>
              </w:numPr>
              <w:overflowPunct w:val="0"/>
              <w:adjustRightInd w:val="0"/>
              <w:textAlignment w:val="baseline"/>
            </w:pPr>
            <w:r w:rsidRPr="00C24DB2">
              <w:rPr>
                <w:rFonts w:hint="eastAsia"/>
              </w:rPr>
              <w:t>Compact DCI</w:t>
            </w:r>
          </w:p>
          <w:p w14:paraId="1BDDED9B" w14:textId="77777777" w:rsidR="00483F99" w:rsidRPr="00C24DB2" w:rsidRDefault="00483F99" w:rsidP="00483F99">
            <w:pPr>
              <w:pStyle w:val="ListParagraph"/>
              <w:numPr>
                <w:ilvl w:val="0"/>
                <w:numId w:val="59"/>
              </w:numPr>
              <w:overflowPunct w:val="0"/>
              <w:adjustRightInd w:val="0"/>
              <w:textAlignment w:val="baseline"/>
            </w:pPr>
            <w:r w:rsidRPr="00C24DB2">
              <w:t>Flexible PDCCH/PDSCH/PUSCH repetition</w:t>
            </w:r>
          </w:p>
          <w:p w14:paraId="093296D5" w14:textId="2BF11D0A" w:rsidR="00483F99" w:rsidRPr="00C24DB2" w:rsidRDefault="00483F99" w:rsidP="00483F99">
            <w:pPr>
              <w:pStyle w:val="ListParagraph"/>
              <w:numPr>
                <w:ilvl w:val="0"/>
                <w:numId w:val="59"/>
              </w:numPr>
              <w:overflowPunct w:val="0"/>
              <w:adjustRightInd w:val="0"/>
              <w:textAlignment w:val="baseline"/>
              <w:rPr>
                <w:rFonts w:eastAsia="SimSun"/>
              </w:rPr>
            </w:pPr>
            <w:r w:rsidRPr="00C24DB2">
              <w:rPr>
                <w:rFonts w:hint="eastAsia"/>
              </w:rPr>
              <w:t>Fast CSI feedback</w:t>
            </w:r>
            <w:r w:rsidRPr="00C24DB2">
              <w:t>/ URLLC UCI dropping rule</w:t>
            </w:r>
          </w:p>
        </w:tc>
      </w:tr>
      <w:tr w:rsidR="00446905" w:rsidRPr="00C24DB2" w14:paraId="055E884B" w14:textId="77777777" w:rsidTr="00A47774">
        <w:tc>
          <w:tcPr>
            <w:tcW w:w="1580" w:type="dxa"/>
          </w:tcPr>
          <w:p w14:paraId="3B57826C" w14:textId="68F64118" w:rsidR="00446905" w:rsidRPr="00C24DB2" w:rsidRDefault="00446905" w:rsidP="00446905">
            <w:pPr>
              <w:rPr>
                <w:rFonts w:eastAsia="Malgun Gothic"/>
              </w:rPr>
            </w:pPr>
            <w:r w:rsidRPr="00C24DB2">
              <w:lastRenderedPageBreak/>
              <w:t>Ericsson</w:t>
            </w:r>
          </w:p>
        </w:tc>
        <w:tc>
          <w:tcPr>
            <w:tcW w:w="1661" w:type="dxa"/>
          </w:tcPr>
          <w:p w14:paraId="27333BE2" w14:textId="4A2C3300" w:rsidR="00446905" w:rsidRPr="00C24DB2" w:rsidRDefault="00446905" w:rsidP="00446905">
            <w:pPr>
              <w:rPr>
                <w:rFonts w:eastAsia="Malgun Gothic"/>
              </w:rPr>
            </w:pPr>
            <w:r w:rsidRPr="00C24DB2">
              <w:t>(1),(2),(3),(4),(5)</w:t>
            </w:r>
          </w:p>
        </w:tc>
        <w:tc>
          <w:tcPr>
            <w:tcW w:w="6388" w:type="dxa"/>
          </w:tcPr>
          <w:p w14:paraId="1CAD5574" w14:textId="77777777" w:rsidR="00446905" w:rsidRPr="00C24DB2" w:rsidRDefault="00446905" w:rsidP="00446905">
            <w:r w:rsidRPr="00C24DB2">
              <w:t>PDCCH: Improved UE capabilities for PDCCH monitoring (if not covered in other SI/WI)</w:t>
            </w:r>
          </w:p>
          <w:p w14:paraId="40B3FD6F" w14:textId="77777777" w:rsidR="00446905" w:rsidRPr="00C24DB2" w:rsidRDefault="00446905" w:rsidP="00446905">
            <w:pPr>
              <w:pStyle w:val="ListParagraph"/>
              <w:numPr>
                <w:ilvl w:val="0"/>
                <w:numId w:val="60"/>
              </w:numPr>
              <w:overflowPunct w:val="0"/>
              <w:adjustRightInd w:val="0"/>
              <w:contextualSpacing/>
              <w:textAlignment w:val="baseline"/>
            </w:pPr>
            <w:r w:rsidRPr="00C24DB2">
              <w:t>Blind decoding limits</w:t>
            </w:r>
          </w:p>
          <w:p w14:paraId="540E714D" w14:textId="77777777" w:rsidR="00446905" w:rsidRPr="00C24DB2" w:rsidRDefault="00446905" w:rsidP="00446905">
            <w:pPr>
              <w:pStyle w:val="ListParagraph"/>
              <w:numPr>
                <w:ilvl w:val="0"/>
                <w:numId w:val="60"/>
              </w:numPr>
              <w:overflowPunct w:val="0"/>
              <w:adjustRightInd w:val="0"/>
              <w:contextualSpacing/>
              <w:textAlignment w:val="baseline"/>
            </w:pPr>
            <w:r w:rsidRPr="00C24DB2">
              <w:t>Control channel elements (CCE) limits</w:t>
            </w:r>
          </w:p>
          <w:p w14:paraId="491D78FB" w14:textId="77777777" w:rsidR="00446905" w:rsidRPr="00C24DB2" w:rsidRDefault="00446905" w:rsidP="00446905">
            <w:r w:rsidRPr="00C24DB2">
              <w:t xml:space="preserve">PUCCH: </w:t>
            </w:r>
          </w:p>
          <w:p w14:paraId="0AB6FF24" w14:textId="77777777" w:rsidR="00446905" w:rsidRPr="00C24DB2" w:rsidRDefault="00446905" w:rsidP="00446905">
            <w:pPr>
              <w:pStyle w:val="ListParagraph"/>
              <w:numPr>
                <w:ilvl w:val="0"/>
                <w:numId w:val="61"/>
              </w:numPr>
              <w:overflowPunct w:val="0"/>
              <w:adjustRightInd w:val="0"/>
              <w:contextualSpacing/>
              <w:textAlignment w:val="baseline"/>
            </w:pPr>
            <w:r w:rsidRPr="00C24DB2">
              <w:t>Reliability for UCI: Potential techniques include: beta factor, power control</w:t>
            </w:r>
          </w:p>
          <w:p w14:paraId="2966C645" w14:textId="77777777" w:rsidR="00446905" w:rsidRPr="00C24DB2" w:rsidRDefault="00446905" w:rsidP="00446905">
            <w:pPr>
              <w:pStyle w:val="ListParagraph"/>
              <w:numPr>
                <w:ilvl w:val="0"/>
                <w:numId w:val="61"/>
              </w:numPr>
              <w:overflowPunct w:val="0"/>
              <w:adjustRightInd w:val="0"/>
              <w:contextualSpacing/>
              <w:textAlignment w:val="baseline"/>
            </w:pPr>
            <w:r w:rsidRPr="00C24DB2">
              <w:t>Reduced end-to-end latency: More PUCCH occasions per slot</w:t>
            </w:r>
          </w:p>
          <w:p w14:paraId="66D115C3" w14:textId="77777777" w:rsidR="00446905" w:rsidRPr="00C24DB2" w:rsidRDefault="00446905" w:rsidP="00446905">
            <w:r w:rsidRPr="00C24DB2">
              <w:t xml:space="preserve">PDSCH and PUSCH: </w:t>
            </w:r>
          </w:p>
          <w:p w14:paraId="7E3CCBBA" w14:textId="77777777" w:rsidR="00446905" w:rsidRPr="00C24DB2" w:rsidRDefault="00446905" w:rsidP="00446905">
            <w:pPr>
              <w:pStyle w:val="ListParagraph"/>
              <w:numPr>
                <w:ilvl w:val="0"/>
                <w:numId w:val="61"/>
              </w:numPr>
              <w:overflowPunct w:val="0"/>
              <w:adjustRightInd w:val="0"/>
              <w:contextualSpacing/>
              <w:textAlignment w:val="baseline"/>
            </w:pPr>
            <w:r w:rsidRPr="00C24DB2">
              <w:t>Study the need of providing very low effective code rate for data channels, including:</w:t>
            </w:r>
          </w:p>
          <w:p w14:paraId="7D60A25E" w14:textId="77777777" w:rsidR="00446905" w:rsidRPr="00C24DB2" w:rsidRDefault="00446905" w:rsidP="00446905">
            <w:pPr>
              <w:pStyle w:val="ListParagraph"/>
              <w:numPr>
                <w:ilvl w:val="1"/>
                <w:numId w:val="61"/>
              </w:numPr>
              <w:overflowPunct w:val="0"/>
              <w:adjustRightInd w:val="0"/>
              <w:contextualSpacing/>
              <w:textAlignment w:val="baseline"/>
            </w:pPr>
            <w:r w:rsidRPr="00C24DB2">
              <w:t xml:space="preserve">Very low MCS without repetition, or </w:t>
            </w:r>
          </w:p>
          <w:p w14:paraId="7F41DD77" w14:textId="77777777" w:rsidR="00446905" w:rsidRPr="00C24DB2" w:rsidRDefault="00446905" w:rsidP="00446905">
            <w:pPr>
              <w:pStyle w:val="ListParagraph"/>
              <w:numPr>
                <w:ilvl w:val="1"/>
                <w:numId w:val="61"/>
              </w:numPr>
              <w:overflowPunct w:val="0"/>
              <w:adjustRightInd w:val="0"/>
              <w:contextualSpacing/>
              <w:textAlignment w:val="baseline"/>
            </w:pPr>
            <w:r w:rsidRPr="00C24DB2">
              <w:t>Automatic repetition</w:t>
            </w:r>
          </w:p>
          <w:p w14:paraId="1CDA1F09" w14:textId="77777777" w:rsidR="00446905" w:rsidRPr="00C24DB2" w:rsidRDefault="00446905" w:rsidP="00446905">
            <w:pPr>
              <w:pStyle w:val="ListParagraph"/>
              <w:numPr>
                <w:ilvl w:val="0"/>
                <w:numId w:val="61"/>
              </w:numPr>
              <w:overflowPunct w:val="0"/>
              <w:adjustRightInd w:val="0"/>
              <w:contextualSpacing/>
              <w:textAlignment w:val="baseline"/>
            </w:pPr>
            <w:r w:rsidRPr="00C24DB2">
              <w:t>Study the option of allowing transmissions crossing slot border, which helps to satisfy the low latency and high reliability requirements simultaneously.</w:t>
            </w:r>
          </w:p>
          <w:p w14:paraId="738D0DFD" w14:textId="76E55909" w:rsidR="00446905" w:rsidRPr="00C24DB2" w:rsidRDefault="00446905" w:rsidP="00446905">
            <w:pPr>
              <w:overflowPunct w:val="0"/>
              <w:adjustRightInd w:val="0"/>
              <w:textAlignment w:val="baseline"/>
              <w:rPr>
                <w:rFonts w:eastAsia="Malgun Gothic"/>
              </w:rPr>
            </w:pPr>
            <w:r w:rsidRPr="00C24DB2">
              <w:t>HARQ timeline: further improve the UE processing time to reduce latency</w:t>
            </w:r>
          </w:p>
        </w:tc>
      </w:tr>
      <w:tr w:rsidR="00A47774" w:rsidRPr="00C24DB2" w14:paraId="56D98C7B" w14:textId="77777777" w:rsidTr="00A47774">
        <w:tc>
          <w:tcPr>
            <w:tcW w:w="1580" w:type="dxa"/>
          </w:tcPr>
          <w:p w14:paraId="58ABE8E1" w14:textId="1F6D42B8" w:rsidR="00A47774" w:rsidRPr="00C24DB2" w:rsidRDefault="00A47774" w:rsidP="00A47774">
            <w:r w:rsidRPr="00C24DB2">
              <w:t>Panasonic</w:t>
            </w:r>
          </w:p>
        </w:tc>
        <w:tc>
          <w:tcPr>
            <w:tcW w:w="1661" w:type="dxa"/>
          </w:tcPr>
          <w:p w14:paraId="5611D7EE" w14:textId="3DA55C1E" w:rsidR="00A47774" w:rsidRPr="00C24DB2" w:rsidRDefault="00A47774" w:rsidP="00A47774">
            <w:r w:rsidRPr="00C24DB2">
              <w:rPr>
                <w:rFonts w:eastAsia="Yu Mincho"/>
              </w:rPr>
              <w:t>1, 2, 5</w:t>
            </w:r>
          </w:p>
        </w:tc>
        <w:tc>
          <w:tcPr>
            <w:tcW w:w="6388" w:type="dxa"/>
          </w:tcPr>
          <w:p w14:paraId="0BCBCB7C" w14:textId="77777777" w:rsidR="00A47774" w:rsidRPr="00C24DB2" w:rsidRDefault="00A47774" w:rsidP="00A47774">
            <w:r w:rsidRPr="00C24DB2">
              <w:t>PDCCH enhancement such as compact DCI and PDCCH repetition can be considered. In order to improve channel estimation performance for lower target BLER, increased DMRS density can also be considered.</w:t>
            </w:r>
          </w:p>
          <w:p w14:paraId="244A0CB2" w14:textId="77777777" w:rsidR="00A47774" w:rsidRPr="00C24DB2" w:rsidRDefault="00A47774" w:rsidP="00A47774">
            <w:r w:rsidRPr="00C24DB2">
              <w:t>For PUCCH, Tx diversity and increased DMRS density can be considered to improve reliability.</w:t>
            </w:r>
          </w:p>
          <w:p w14:paraId="05959749" w14:textId="47D5C86E" w:rsidR="00A47774" w:rsidRPr="00C24DB2" w:rsidRDefault="00A47774" w:rsidP="00A47774">
            <w:r w:rsidRPr="00C24DB2">
              <w:t>Currently, Capability #2 for (aggressive) UE processing time is discussed only in non-CA case. To define its capability also in CA is desirable.</w:t>
            </w:r>
          </w:p>
        </w:tc>
      </w:tr>
      <w:tr w:rsidR="00A47774" w:rsidRPr="00C24DB2" w14:paraId="7890AEB6" w14:textId="77777777" w:rsidTr="00A47774">
        <w:tc>
          <w:tcPr>
            <w:tcW w:w="1580" w:type="dxa"/>
            <w:hideMark/>
          </w:tcPr>
          <w:p w14:paraId="10D95094" w14:textId="77777777" w:rsidR="00A47774" w:rsidRPr="00C24DB2" w:rsidRDefault="00A47774">
            <w:pPr>
              <w:rPr>
                <w:rFonts w:eastAsia="DengXian"/>
              </w:rPr>
            </w:pPr>
            <w:r w:rsidRPr="00C24DB2">
              <w:rPr>
                <w:rFonts w:eastAsia="DengXian"/>
              </w:rPr>
              <w:t>Huawei, HiSilicon</w:t>
            </w:r>
          </w:p>
        </w:tc>
        <w:tc>
          <w:tcPr>
            <w:tcW w:w="1661" w:type="dxa"/>
            <w:hideMark/>
          </w:tcPr>
          <w:p w14:paraId="7BF501A6" w14:textId="77777777" w:rsidR="00A47774" w:rsidRPr="00C24DB2" w:rsidRDefault="00A47774">
            <w:pPr>
              <w:rPr>
                <w:rFonts w:eastAsia="Yu Mincho"/>
              </w:rPr>
            </w:pPr>
            <w:r w:rsidRPr="00C24DB2">
              <w:t>1,2,3,4,5</w:t>
            </w:r>
          </w:p>
        </w:tc>
        <w:tc>
          <w:tcPr>
            <w:tcW w:w="6388" w:type="dxa"/>
            <w:hideMark/>
          </w:tcPr>
          <w:p w14:paraId="014D2CE1" w14:textId="77777777" w:rsidR="00A47774" w:rsidRPr="00C24DB2" w:rsidRDefault="00A47774">
            <w:r w:rsidRPr="00C24DB2">
              <w:t>1) For PDCCH enhancement, our priorities include compact DCI and PDCCH repetition</w:t>
            </w:r>
          </w:p>
          <w:p w14:paraId="08BF52B0" w14:textId="77777777" w:rsidR="00A47774" w:rsidRPr="00C24DB2" w:rsidRDefault="00A47774">
            <w:r w:rsidRPr="00C24DB2">
              <w:t xml:space="preserve">2) For PUCCH enhancements, our priorities include aperiodic CSI reporting on PUCCH, more than one PUCCH transmission (e.g. </w:t>
            </w:r>
            <w:r w:rsidRPr="00C24DB2">
              <w:lastRenderedPageBreak/>
              <w:t>carrying HARQ-ACK) for a UE within one slot, and PUCCH power control</w:t>
            </w:r>
          </w:p>
          <w:p w14:paraId="2ED3DE17" w14:textId="77777777" w:rsidR="00A47774" w:rsidRPr="00C24DB2" w:rsidRDefault="00A47774">
            <w:r w:rsidRPr="00C24DB2">
              <w:t>3) For PDSCH enhancements, our priorities include time non-consecutive repetitions, early terminations, DMRS overhead reduction.</w:t>
            </w:r>
          </w:p>
          <w:p w14:paraId="10FBE785" w14:textId="77777777" w:rsidR="00A47774" w:rsidRPr="00C24DB2" w:rsidRDefault="00A47774">
            <w:r w:rsidRPr="00C24DB2">
              <w:t>4) For PUSCH enhancements, our priorities include enhanced UCI multiplexing on PUSCH (e.g. UCI for URLLC multiplexing on eMBB PUSCH, UCI for eMBB multiplexed on URLLC PUSCH) and PUSCH power control.</w:t>
            </w:r>
          </w:p>
          <w:p w14:paraId="2AED9C44" w14:textId="77777777" w:rsidR="00A47774" w:rsidRPr="00C24DB2" w:rsidRDefault="00A47774">
            <w:r w:rsidRPr="00C24DB2">
              <w:t>5) For scheduling/HARQ/CSI processing timeline, our priorities include lower latency CSI reporting, and out-of-order HARQ processes.</w:t>
            </w:r>
          </w:p>
        </w:tc>
      </w:tr>
      <w:tr w:rsidR="003B631C" w:rsidRPr="00C24DB2" w14:paraId="1B97CAF5" w14:textId="77777777" w:rsidTr="00A47774">
        <w:tc>
          <w:tcPr>
            <w:tcW w:w="1580" w:type="dxa"/>
          </w:tcPr>
          <w:p w14:paraId="710BC9A5" w14:textId="5BA4154A" w:rsidR="003B631C" w:rsidRPr="00C24DB2" w:rsidRDefault="003B631C" w:rsidP="003B631C">
            <w:pPr>
              <w:rPr>
                <w:rFonts w:eastAsia="DengXian"/>
              </w:rPr>
            </w:pPr>
            <w:r w:rsidRPr="00C24DB2">
              <w:lastRenderedPageBreak/>
              <w:t>Sequans</w:t>
            </w:r>
          </w:p>
        </w:tc>
        <w:tc>
          <w:tcPr>
            <w:tcW w:w="1661" w:type="dxa"/>
          </w:tcPr>
          <w:p w14:paraId="6C43AB36" w14:textId="40D19D1C" w:rsidR="003B631C" w:rsidRPr="00C24DB2" w:rsidRDefault="003B631C" w:rsidP="003B631C">
            <w:r w:rsidRPr="00C24DB2">
              <w:t>1, 2, 3, 4, 5</w:t>
            </w:r>
          </w:p>
        </w:tc>
        <w:tc>
          <w:tcPr>
            <w:tcW w:w="6388" w:type="dxa"/>
          </w:tcPr>
          <w:p w14:paraId="44852439" w14:textId="77777777" w:rsidR="003B631C" w:rsidRPr="00C24DB2" w:rsidRDefault="003B631C" w:rsidP="003B631C">
            <w:pPr>
              <w:overflowPunct w:val="0"/>
              <w:adjustRightInd w:val="0"/>
              <w:spacing w:after="120"/>
              <w:textAlignment w:val="baseline"/>
            </w:pPr>
            <w:r w:rsidRPr="00C24DB2">
              <w:t xml:space="preserve">Both compact DCI and DCI repetition can be considered to enhance the reliability and efficiency of DCI; </w:t>
            </w:r>
          </w:p>
          <w:p w14:paraId="42CB6B82" w14:textId="77777777" w:rsidR="003B631C" w:rsidRPr="00C24DB2" w:rsidRDefault="003B631C" w:rsidP="003B631C">
            <w:pPr>
              <w:overflowPunct w:val="0"/>
              <w:adjustRightInd w:val="0"/>
              <w:spacing w:after="120"/>
              <w:textAlignment w:val="baseline"/>
            </w:pPr>
            <w:r w:rsidRPr="00C24DB2">
              <w:t>PUCCH reliability needs to be considered together with PDCCH/PDSCH reliabilities and enhancements need to be considered;</w:t>
            </w:r>
          </w:p>
          <w:p w14:paraId="7B0C2296" w14:textId="10E83B0A" w:rsidR="003B631C" w:rsidRPr="00C24DB2" w:rsidRDefault="003B631C" w:rsidP="003B631C">
            <w:r w:rsidRPr="00C24DB2">
              <w:t xml:space="preserve">Mini-slot level monitoring is needed for both UL and DL.  </w:t>
            </w:r>
          </w:p>
        </w:tc>
      </w:tr>
      <w:tr w:rsidR="003B631C" w:rsidRPr="00C24DB2" w14:paraId="265649CD" w14:textId="77777777" w:rsidTr="00A47774">
        <w:tc>
          <w:tcPr>
            <w:tcW w:w="1580" w:type="dxa"/>
          </w:tcPr>
          <w:p w14:paraId="1F956CEF" w14:textId="382D95D2" w:rsidR="003B631C" w:rsidRPr="00C24DB2" w:rsidRDefault="003B631C" w:rsidP="003B631C">
            <w:pPr>
              <w:rPr>
                <w:rFonts w:eastAsia="DengXian"/>
              </w:rPr>
            </w:pPr>
            <w:r w:rsidRPr="00C24DB2">
              <w:t>AT&amp;T</w:t>
            </w:r>
          </w:p>
        </w:tc>
        <w:tc>
          <w:tcPr>
            <w:tcW w:w="1661" w:type="dxa"/>
          </w:tcPr>
          <w:p w14:paraId="4280DD72" w14:textId="47D9730E" w:rsidR="003B631C" w:rsidRPr="00C24DB2" w:rsidRDefault="003B631C" w:rsidP="003B631C">
            <w:r w:rsidRPr="00C24DB2">
              <w:t xml:space="preserve">1, 2, 4,5 </w:t>
            </w:r>
          </w:p>
        </w:tc>
        <w:tc>
          <w:tcPr>
            <w:tcW w:w="6388" w:type="dxa"/>
          </w:tcPr>
          <w:p w14:paraId="7C1FAAC9" w14:textId="77777777" w:rsidR="003B631C" w:rsidRPr="00C24DB2" w:rsidRDefault="003B631C" w:rsidP="003B631C">
            <w:pPr>
              <w:overflowPunct w:val="0"/>
              <w:adjustRightInd w:val="0"/>
              <w:spacing w:after="120"/>
              <w:textAlignment w:val="baseline"/>
            </w:pPr>
            <w:r w:rsidRPr="00C24DB2">
              <w:t xml:space="preserve">PDCCH enhancements such as repetition, UE recommendation for repetition factor, compact DCI should be considered to increase reliability. </w:t>
            </w:r>
          </w:p>
          <w:p w14:paraId="65E7E4E4" w14:textId="77777777" w:rsidR="003B631C" w:rsidRPr="00C24DB2" w:rsidRDefault="003B631C" w:rsidP="003B631C">
            <w:pPr>
              <w:overflowPunct w:val="0"/>
              <w:adjustRightInd w:val="0"/>
              <w:spacing w:after="120"/>
              <w:textAlignment w:val="baseline"/>
            </w:pPr>
            <w:r w:rsidRPr="00C24DB2">
              <w:t xml:space="preserve">Enhancements to CSI framework should be considered for more URLLC-specific feedback for MIMO systems in fading channels as Release 15 considered mainly focused on AWGN channel. </w:t>
            </w:r>
          </w:p>
          <w:p w14:paraId="0C44F30C" w14:textId="77777777" w:rsidR="003B631C" w:rsidRPr="00C24DB2" w:rsidRDefault="003B631C" w:rsidP="003B631C">
            <w:pPr>
              <w:overflowPunct w:val="0"/>
              <w:adjustRightInd w:val="0"/>
              <w:spacing w:after="120"/>
              <w:textAlignment w:val="baseline"/>
            </w:pPr>
            <w:r w:rsidRPr="00C24DB2">
              <w:t xml:space="preserve">We would like to enhance the PUCCH performance using transmit diversity or use of SORTD kind of techniques </w:t>
            </w:r>
          </w:p>
          <w:p w14:paraId="64BC4956" w14:textId="4C2CBC45" w:rsidR="003B631C" w:rsidRPr="00C24DB2" w:rsidRDefault="003B631C" w:rsidP="003B631C">
            <w:r w:rsidRPr="00C24DB2">
              <w:t>We would like to improve the performance by using multi slot frequency hopping for PUSCH as in Release 15 it is found that having different frequency hopping pattern per each slot improves the performance in some cases</w:t>
            </w:r>
          </w:p>
        </w:tc>
      </w:tr>
      <w:tr w:rsidR="003B631C" w:rsidRPr="00C24DB2" w14:paraId="71423E40" w14:textId="77777777" w:rsidTr="00A47774">
        <w:tc>
          <w:tcPr>
            <w:tcW w:w="1580" w:type="dxa"/>
          </w:tcPr>
          <w:p w14:paraId="16BD11E6" w14:textId="7FC0E9B7" w:rsidR="003B631C" w:rsidRPr="00C24DB2" w:rsidRDefault="003B631C" w:rsidP="003B631C">
            <w:r w:rsidRPr="00C24DB2">
              <w:t>Orange</w:t>
            </w:r>
          </w:p>
        </w:tc>
        <w:tc>
          <w:tcPr>
            <w:tcW w:w="1661" w:type="dxa"/>
          </w:tcPr>
          <w:p w14:paraId="6E64624B" w14:textId="26D31BCD" w:rsidR="003B631C" w:rsidRPr="00C24DB2" w:rsidRDefault="003B631C" w:rsidP="003B631C">
            <w:r w:rsidRPr="00C24DB2">
              <w:t>1,2,3,4</w:t>
            </w:r>
          </w:p>
        </w:tc>
        <w:tc>
          <w:tcPr>
            <w:tcW w:w="6388" w:type="dxa"/>
          </w:tcPr>
          <w:p w14:paraId="1C1BCADD" w14:textId="0BDE46F1" w:rsidR="003B631C" w:rsidRPr="00C24DB2" w:rsidRDefault="003B631C" w:rsidP="003B631C">
            <w:pPr>
              <w:overflowPunct w:val="0"/>
              <w:adjustRightInd w:val="0"/>
              <w:spacing w:after="120"/>
              <w:textAlignment w:val="baseline"/>
            </w:pPr>
            <w:r w:rsidRPr="00C24DB2">
              <w:t>All the topics make sense, the system should be flexible in offering the the right optimization between coverage, reliability, latency and spectral efficiency keeping in mind the scarce frequency resource in low bands.</w:t>
            </w:r>
          </w:p>
        </w:tc>
      </w:tr>
      <w:tr w:rsidR="00C24DB2" w:rsidRPr="00C24DB2" w14:paraId="5B0AE7D4" w14:textId="77777777" w:rsidTr="00A47774">
        <w:tc>
          <w:tcPr>
            <w:tcW w:w="1580" w:type="dxa"/>
          </w:tcPr>
          <w:p w14:paraId="191A5B1C" w14:textId="0471587F" w:rsidR="001C61FB" w:rsidRPr="00C24DB2" w:rsidRDefault="001C61FB" w:rsidP="001C61FB">
            <w:pPr>
              <w:rPr>
                <w:rFonts w:eastAsia="Malgun Gothic"/>
              </w:rPr>
            </w:pPr>
            <w:r w:rsidRPr="00C24DB2">
              <w:rPr>
                <w:rFonts w:eastAsia="Malgun Gothic" w:hint="eastAsia"/>
              </w:rPr>
              <w:t>LG</w:t>
            </w:r>
          </w:p>
        </w:tc>
        <w:tc>
          <w:tcPr>
            <w:tcW w:w="1661" w:type="dxa"/>
          </w:tcPr>
          <w:p w14:paraId="23260A27" w14:textId="0B5CA00F" w:rsidR="001C61FB" w:rsidRPr="00C24DB2" w:rsidRDefault="001C61FB" w:rsidP="001C61FB">
            <w:r w:rsidRPr="00C24DB2">
              <w:rPr>
                <w:rFonts w:eastAsia="Malgun Gothic" w:hint="eastAsia"/>
              </w:rPr>
              <w:t>1, 2, 3, 4, 5</w:t>
            </w:r>
          </w:p>
        </w:tc>
        <w:tc>
          <w:tcPr>
            <w:tcW w:w="6388" w:type="dxa"/>
          </w:tcPr>
          <w:p w14:paraId="7B752175" w14:textId="77777777" w:rsidR="001C61FB" w:rsidRPr="00C24DB2" w:rsidRDefault="001C61FB" w:rsidP="001C61FB">
            <w:pPr>
              <w:overflowPunct w:val="0"/>
              <w:adjustRightInd w:val="0"/>
              <w:spacing w:after="120"/>
              <w:textAlignment w:val="baseline"/>
              <w:rPr>
                <w:rFonts w:eastAsia="Malgun Gothic"/>
              </w:rPr>
            </w:pPr>
            <w:r w:rsidRPr="00C24DB2">
              <w:rPr>
                <w:rFonts w:eastAsia="Malgun Gothic" w:hint="eastAsia"/>
              </w:rPr>
              <w:t xml:space="preserve">For PDCCH: considerations on monitoring occasions and CCE limits are at least needed. </w:t>
            </w:r>
            <w:r w:rsidRPr="00C24DB2">
              <w:rPr>
                <w:rFonts w:eastAsia="Malgun Gothic"/>
              </w:rPr>
              <w:t>Repetitions and new DCI format seem also necessary depending on DCI design for URLLC (e.g., fallback + non-fallback or non-fallback only for URLLC DCI)</w:t>
            </w:r>
          </w:p>
          <w:p w14:paraId="579186AE" w14:textId="25996786" w:rsidR="001C61FB" w:rsidRPr="00C24DB2" w:rsidRDefault="001C61FB" w:rsidP="001C61FB">
            <w:pPr>
              <w:overflowPunct w:val="0"/>
              <w:adjustRightInd w:val="0"/>
              <w:spacing w:after="120"/>
              <w:textAlignment w:val="baseline"/>
              <w:rPr>
                <w:rFonts w:eastAsia="Malgun Gothic"/>
              </w:rPr>
            </w:pPr>
            <w:r w:rsidRPr="00C24DB2">
              <w:rPr>
                <w:rFonts w:eastAsia="Malgun Gothic"/>
              </w:rPr>
              <w:t>For PUCCH, multiple non-slot PUCCH transmissions for HARQ-ACK seems necessary. Intra-UE collisions among different priority channels are also necessary to be specified differently from only eMBB case.</w:t>
            </w:r>
          </w:p>
          <w:p w14:paraId="04E8A0C0" w14:textId="1051BB3C" w:rsidR="001C61FB" w:rsidRPr="00C24DB2" w:rsidRDefault="001C61FB" w:rsidP="001C61FB">
            <w:pPr>
              <w:overflowPunct w:val="0"/>
              <w:adjustRightInd w:val="0"/>
              <w:spacing w:after="120"/>
              <w:textAlignment w:val="baseline"/>
              <w:rPr>
                <w:rFonts w:eastAsia="Malgun Gothic"/>
              </w:rPr>
            </w:pPr>
            <w:r w:rsidRPr="00C24DB2">
              <w:rPr>
                <w:rFonts w:eastAsia="Malgun Gothic"/>
              </w:rPr>
              <w:lastRenderedPageBreak/>
              <w:t>For PDSCH/PUSCH, non-slot PDSCH/PUSCH repetition within a slot is necessary at least for SPS-like transmission.</w:t>
            </w:r>
          </w:p>
          <w:p w14:paraId="056050DD" w14:textId="063B340B" w:rsidR="001C61FB" w:rsidRPr="00C24DB2" w:rsidRDefault="001C61FB">
            <w:pPr>
              <w:overflowPunct w:val="0"/>
              <w:adjustRightInd w:val="0"/>
              <w:spacing w:after="120"/>
              <w:textAlignment w:val="baseline"/>
            </w:pPr>
            <w:r w:rsidRPr="00C24DB2">
              <w:rPr>
                <w:rFonts w:eastAsia="Malgun Gothic"/>
              </w:rPr>
              <w:t>Reduced processing time for URLLC in both PDSCH to HARQ</w:t>
            </w:r>
            <w:r w:rsidR="000C06F7" w:rsidRPr="00C24DB2">
              <w:rPr>
                <w:rFonts w:eastAsia="Malgun Gothic"/>
              </w:rPr>
              <w:t>-ACK</w:t>
            </w:r>
            <w:r w:rsidRPr="00C24DB2">
              <w:rPr>
                <w:rFonts w:eastAsia="Malgun Gothic"/>
              </w:rPr>
              <w:t xml:space="preserve"> and HARQ</w:t>
            </w:r>
            <w:r w:rsidR="000C06F7" w:rsidRPr="00C24DB2">
              <w:rPr>
                <w:rFonts w:eastAsia="Malgun Gothic"/>
              </w:rPr>
              <w:t>-ACK</w:t>
            </w:r>
            <w:r w:rsidRPr="00C24DB2">
              <w:rPr>
                <w:rFonts w:eastAsia="Malgun Gothic"/>
              </w:rPr>
              <w:t xml:space="preserve"> to retransmission could be beneficial.</w:t>
            </w:r>
          </w:p>
        </w:tc>
      </w:tr>
    </w:tbl>
    <w:p w14:paraId="2CF66670" w14:textId="77777777" w:rsidR="00C10117" w:rsidRPr="00C24DB2" w:rsidRDefault="00992527" w:rsidP="0047247C">
      <w:pPr>
        <w:pStyle w:val="Heading2"/>
      </w:pPr>
      <w:r w:rsidRPr="00C24DB2">
        <w:lastRenderedPageBreak/>
        <w:t xml:space="preserve">Sharing </w:t>
      </w:r>
      <w:r w:rsidR="00B37580" w:rsidRPr="00C24DB2">
        <w:t xml:space="preserve">URLLC </w:t>
      </w:r>
      <w:r w:rsidRPr="00C24DB2">
        <w:t>with eMBB</w:t>
      </w:r>
    </w:p>
    <w:p w14:paraId="03C49628" w14:textId="77777777" w:rsidR="0047247C" w:rsidRPr="00C24DB2" w:rsidRDefault="0047247C" w:rsidP="0047247C">
      <w:r w:rsidRPr="00C24DB2">
        <w:t>The following options have been proposed:</w:t>
      </w:r>
    </w:p>
    <w:p w14:paraId="27C12A3D" w14:textId="79DC4E13" w:rsidR="003F69D9" w:rsidRPr="00C24DB2" w:rsidRDefault="00992527" w:rsidP="00636271">
      <w:pPr>
        <w:pStyle w:val="ListParagraph"/>
        <w:numPr>
          <w:ilvl w:val="0"/>
          <w:numId w:val="16"/>
        </w:numPr>
        <w:ind w:left="1320"/>
      </w:pPr>
      <w:r w:rsidRPr="00C24DB2">
        <w:t>UL intra</w:t>
      </w:r>
      <w:r w:rsidR="009D0CFF" w:rsidRPr="00C24DB2">
        <w:t>-UE</w:t>
      </w:r>
      <w:r w:rsidRPr="00C24DB2">
        <w:t xml:space="preserve"> Tx prioritization/multiplexing and power reductions</w:t>
      </w:r>
      <w:r w:rsidR="00C658B7" w:rsidRPr="00C24DB2">
        <w:t xml:space="preserve"> (or power control enhancements)</w:t>
      </w:r>
      <w:r w:rsidRPr="00C24DB2">
        <w:t xml:space="preserve"> (for simultaneous URLLC &amp; eMBB)</w:t>
      </w:r>
      <w:r w:rsidR="00B50415" w:rsidRPr="00C24DB2">
        <w:t xml:space="preserve">, cover e.g. UL </w:t>
      </w:r>
      <w:r w:rsidR="002F69CD" w:rsidRPr="00C24DB2">
        <w:t xml:space="preserve">pre-emption, </w:t>
      </w:r>
    </w:p>
    <w:p w14:paraId="387E385B" w14:textId="77777777" w:rsidR="003F69D9" w:rsidRPr="00C24DB2" w:rsidRDefault="002F69CD">
      <w:pPr>
        <w:pStyle w:val="ListParagraph"/>
        <w:numPr>
          <w:ilvl w:val="0"/>
          <w:numId w:val="16"/>
        </w:numPr>
        <w:ind w:left="1320"/>
      </w:pPr>
      <w:r w:rsidRPr="00C24DB2">
        <w:t>UL inter UE Tx prioritization/multiplexing (for simultaneous URLLC &amp; eMBB)</w:t>
      </w:r>
    </w:p>
    <w:p w14:paraId="5D44DEDD" w14:textId="77777777" w:rsidR="003F69D9" w:rsidRPr="00C24DB2" w:rsidRDefault="002F69CD">
      <w:pPr>
        <w:pStyle w:val="ListParagraph"/>
        <w:numPr>
          <w:ilvl w:val="0"/>
          <w:numId w:val="16"/>
        </w:numPr>
        <w:ind w:left="1320"/>
      </w:pPr>
      <w:r w:rsidRPr="00C24DB2">
        <w:t>DL inter UE prioritization/multiplexing (enhanced DL pre-emption)</w:t>
      </w:r>
    </w:p>
    <w:p w14:paraId="36269C07" w14:textId="77777777" w:rsidR="003F69D9" w:rsidRPr="00C24DB2" w:rsidRDefault="009D0CFF">
      <w:pPr>
        <w:pStyle w:val="ListParagraph"/>
        <w:numPr>
          <w:ilvl w:val="0"/>
          <w:numId w:val="16"/>
        </w:numPr>
        <w:ind w:left="1320"/>
      </w:pPr>
      <w:r w:rsidRPr="00C24DB2">
        <w:t>Support for multiple active BWPs</w:t>
      </w:r>
    </w:p>
    <w:p w14:paraId="023C86EC" w14:textId="77777777" w:rsidR="00F37EA8" w:rsidRPr="00C24DB2" w:rsidRDefault="00F37EA8" w:rsidP="00F37EA8">
      <w:pPr>
        <w:numPr>
          <w:ilvl w:val="0"/>
          <w:numId w:val="16"/>
        </w:numPr>
        <w:contextualSpacing/>
        <w:rPr>
          <w:lang w:eastAsia="fi-FI"/>
        </w:rPr>
      </w:pPr>
      <w:r w:rsidRPr="00C24DB2">
        <w:t>SR enhancement (SR latency reduction for simultaneous URLLC &amp; eMBB)</w:t>
      </w:r>
    </w:p>
    <w:p w14:paraId="6710BF0F" w14:textId="77777777" w:rsidR="00F37EA8" w:rsidRPr="00C24DB2" w:rsidRDefault="00F37EA8" w:rsidP="00F37EA8">
      <w:pPr>
        <w:ind w:left="360"/>
      </w:pPr>
    </w:p>
    <w:p w14:paraId="087E8C8E" w14:textId="77777777" w:rsidR="0047247C" w:rsidRPr="00C24DB2" w:rsidRDefault="0047247C" w:rsidP="00636271">
      <w:pPr>
        <w:pStyle w:val="ListParagraph"/>
        <w:ind w:left="960"/>
      </w:pPr>
    </w:p>
    <w:tbl>
      <w:tblPr>
        <w:tblStyle w:val="TableGrid"/>
        <w:tblW w:w="0" w:type="auto"/>
        <w:tblLook w:val="04A0" w:firstRow="1" w:lastRow="0" w:firstColumn="1" w:lastColumn="0" w:noHBand="0" w:noVBand="1"/>
      </w:tblPr>
      <w:tblGrid>
        <w:gridCol w:w="1243"/>
        <w:gridCol w:w="1060"/>
        <w:gridCol w:w="7326"/>
      </w:tblGrid>
      <w:tr w:rsidR="0047247C" w:rsidRPr="00C24DB2" w14:paraId="24B72A4E" w14:textId="77777777" w:rsidTr="00446905">
        <w:tc>
          <w:tcPr>
            <w:tcW w:w="1243" w:type="dxa"/>
          </w:tcPr>
          <w:p w14:paraId="79E2CF7E" w14:textId="77777777" w:rsidR="0047247C" w:rsidRPr="00C24DB2" w:rsidRDefault="0047247C" w:rsidP="0047247C">
            <w:r w:rsidRPr="00C24DB2">
              <w:t>Company</w:t>
            </w:r>
          </w:p>
        </w:tc>
        <w:tc>
          <w:tcPr>
            <w:tcW w:w="1060" w:type="dxa"/>
          </w:tcPr>
          <w:p w14:paraId="0D3EFF8D" w14:textId="77777777" w:rsidR="0047247C" w:rsidRPr="00C24DB2" w:rsidRDefault="002F69CD" w:rsidP="0047247C">
            <w:r w:rsidRPr="00C24DB2">
              <w:t>Option(s) that should be included</w:t>
            </w:r>
          </w:p>
        </w:tc>
        <w:tc>
          <w:tcPr>
            <w:tcW w:w="7326" w:type="dxa"/>
          </w:tcPr>
          <w:p w14:paraId="44DE718E" w14:textId="77777777" w:rsidR="0047247C" w:rsidRPr="00C24DB2" w:rsidRDefault="0047247C" w:rsidP="0047247C">
            <w:r w:rsidRPr="00C24DB2">
              <w:t>Comments</w:t>
            </w:r>
          </w:p>
        </w:tc>
      </w:tr>
      <w:tr w:rsidR="00B472E5" w:rsidRPr="00C24DB2" w14:paraId="0E2A7BEF" w14:textId="77777777" w:rsidTr="00446905">
        <w:tc>
          <w:tcPr>
            <w:tcW w:w="1243" w:type="dxa"/>
          </w:tcPr>
          <w:p w14:paraId="21DEC462" w14:textId="77777777" w:rsidR="00B472E5" w:rsidRPr="00C24DB2" w:rsidRDefault="00B472E5" w:rsidP="00B472E5">
            <w:r w:rsidRPr="00C24DB2">
              <w:t>Nokia</w:t>
            </w:r>
          </w:p>
        </w:tc>
        <w:tc>
          <w:tcPr>
            <w:tcW w:w="1060" w:type="dxa"/>
          </w:tcPr>
          <w:p w14:paraId="7A20B977" w14:textId="77777777" w:rsidR="00B472E5" w:rsidRPr="00C24DB2" w:rsidRDefault="00B472E5" w:rsidP="00B472E5">
            <w:r w:rsidRPr="00C24DB2">
              <w:t>1, 2, 3</w:t>
            </w:r>
          </w:p>
        </w:tc>
        <w:tc>
          <w:tcPr>
            <w:tcW w:w="7326" w:type="dxa"/>
          </w:tcPr>
          <w:p w14:paraId="54781093" w14:textId="77777777" w:rsidR="00B472E5" w:rsidRPr="00C24DB2" w:rsidRDefault="00B472E5" w:rsidP="00B472E5">
            <w:r w:rsidRPr="00C24DB2">
              <w:t>Inter-UE and intra-UE UL multiplexing between URLLC and eMBB has been discussed in RAN1 in Rel-15, but not specified due to the limited time towards Rel-15. Latency reduction is expected to be the main benefit.</w:t>
            </w:r>
          </w:p>
          <w:p w14:paraId="1D20CB78" w14:textId="77777777" w:rsidR="00B472E5" w:rsidRPr="00C24DB2" w:rsidRDefault="002F69CD" w:rsidP="00B472E5">
            <w:r w:rsidRPr="00C24DB2">
              <w:t>Enhanced DL multiplexing of URLLC and eMBB (e.g. exploiting multiple antenna techniques) should be studied further.</w:t>
            </w:r>
          </w:p>
        </w:tc>
      </w:tr>
      <w:tr w:rsidR="001A180B" w:rsidRPr="00C24DB2" w14:paraId="6F05AE77" w14:textId="77777777" w:rsidTr="00446905">
        <w:tc>
          <w:tcPr>
            <w:tcW w:w="1243" w:type="dxa"/>
          </w:tcPr>
          <w:p w14:paraId="0EE1424A" w14:textId="77777777" w:rsidR="001A180B" w:rsidRPr="00C24DB2" w:rsidRDefault="001A180B" w:rsidP="001A180B">
            <w:r w:rsidRPr="00C24DB2">
              <w:rPr>
                <w:rFonts w:hint="eastAsia"/>
              </w:rPr>
              <w:t>NTT DOCOMO</w:t>
            </w:r>
          </w:p>
        </w:tc>
        <w:tc>
          <w:tcPr>
            <w:tcW w:w="1060" w:type="dxa"/>
          </w:tcPr>
          <w:p w14:paraId="72B8C8C7" w14:textId="77777777" w:rsidR="001A180B" w:rsidRPr="00C24DB2" w:rsidRDefault="001A180B" w:rsidP="001A180B">
            <w:r w:rsidRPr="00C24DB2">
              <w:rPr>
                <w:rFonts w:hint="eastAsia"/>
              </w:rPr>
              <w:t>1, 2, 4</w:t>
            </w:r>
          </w:p>
        </w:tc>
        <w:tc>
          <w:tcPr>
            <w:tcW w:w="7326" w:type="dxa"/>
          </w:tcPr>
          <w:p w14:paraId="35FB6777" w14:textId="77777777" w:rsidR="001A180B" w:rsidRPr="00C24DB2" w:rsidRDefault="001A180B" w:rsidP="001A180B">
            <w:r w:rsidRPr="00C24DB2">
              <w:t>Rel.15 LTE sTTI supports UL intra-UE Tx prioritization/multiplexing well. There is no reason that NR does not support it.</w:t>
            </w:r>
          </w:p>
          <w:p w14:paraId="08BD0CBC" w14:textId="77777777" w:rsidR="001A180B" w:rsidRPr="00C24DB2" w:rsidRDefault="002F69CD" w:rsidP="001A180B">
            <w:r w:rsidRPr="00C24DB2">
              <w:t>In NR, SFI can realize cancelling RRC-configured UL transmission by indicating “Flexible” by SFI on the resource where RRC-configured UL transmission is present. By using the similar mechanism, UL inter-UE Tx prioritization/multiplexing should be enabled.</w:t>
            </w:r>
          </w:p>
          <w:p w14:paraId="579E4D3B" w14:textId="77777777" w:rsidR="001A180B" w:rsidRPr="00C24DB2" w:rsidRDefault="002F69CD" w:rsidP="001A180B">
            <w:r w:rsidRPr="00C24DB2">
              <w:t>Multiple active BWPs is same as multiple CCs with one active BWP on each CC while supporting multiple active BWPs is overlapped with the possible Rel-16 scope of NR spectrum utilization efficiency enhancements in the other email discussion.</w:t>
            </w:r>
          </w:p>
        </w:tc>
      </w:tr>
      <w:tr w:rsidR="008034A0" w:rsidRPr="00C24DB2" w14:paraId="56F26C4A" w14:textId="77777777" w:rsidTr="00446905">
        <w:tc>
          <w:tcPr>
            <w:tcW w:w="1243" w:type="dxa"/>
          </w:tcPr>
          <w:p w14:paraId="480309DC" w14:textId="77777777" w:rsidR="008034A0" w:rsidRPr="00C24DB2" w:rsidRDefault="008034A0" w:rsidP="001A180B">
            <w:r w:rsidRPr="00C24DB2">
              <w:t>CATT</w:t>
            </w:r>
          </w:p>
        </w:tc>
        <w:tc>
          <w:tcPr>
            <w:tcW w:w="1060" w:type="dxa"/>
          </w:tcPr>
          <w:p w14:paraId="379E15DD" w14:textId="77777777" w:rsidR="008034A0" w:rsidRPr="00C24DB2" w:rsidRDefault="008034A0" w:rsidP="001A180B">
            <w:r w:rsidRPr="00C24DB2">
              <w:t>1</w:t>
            </w:r>
          </w:p>
        </w:tc>
        <w:tc>
          <w:tcPr>
            <w:tcW w:w="7326" w:type="dxa"/>
          </w:tcPr>
          <w:p w14:paraId="46B98A10" w14:textId="77777777" w:rsidR="008034A0" w:rsidRPr="00C24DB2" w:rsidRDefault="008034A0" w:rsidP="001A180B">
            <w:r w:rsidRPr="00C24DB2">
              <w:t>Study whether there are material benefits to intra-UE UL traffic multiplexing and possible solutions thereof.</w:t>
            </w:r>
          </w:p>
        </w:tc>
      </w:tr>
      <w:tr w:rsidR="0097154F" w:rsidRPr="00C24DB2" w14:paraId="7F17AF6E" w14:textId="77777777" w:rsidTr="00446905">
        <w:tc>
          <w:tcPr>
            <w:tcW w:w="1243" w:type="dxa"/>
          </w:tcPr>
          <w:p w14:paraId="2D3142FA" w14:textId="77777777" w:rsidR="0097154F" w:rsidRPr="00C24DB2" w:rsidRDefault="0097154F" w:rsidP="001A180B">
            <w:r w:rsidRPr="00C24DB2">
              <w:rPr>
                <w:rFonts w:eastAsia="SimSun" w:hint="eastAsia"/>
              </w:rPr>
              <w:lastRenderedPageBreak/>
              <w:t>ZTE</w:t>
            </w:r>
          </w:p>
        </w:tc>
        <w:tc>
          <w:tcPr>
            <w:tcW w:w="1060" w:type="dxa"/>
          </w:tcPr>
          <w:p w14:paraId="55E34078" w14:textId="77777777" w:rsidR="0097154F" w:rsidRPr="00C24DB2" w:rsidRDefault="0097154F" w:rsidP="001A180B"/>
        </w:tc>
        <w:tc>
          <w:tcPr>
            <w:tcW w:w="7326" w:type="dxa"/>
          </w:tcPr>
          <w:p w14:paraId="0A2D18A9" w14:textId="55397532" w:rsidR="0097154F" w:rsidRPr="00C24DB2" w:rsidRDefault="00A93FCF" w:rsidP="001A180B">
            <w:r w:rsidRPr="00C24DB2">
              <w:rPr>
                <w:rFonts w:eastAsia="SimSun"/>
              </w:rPr>
              <w:t xml:space="preserve">We should support identification of URLLC and non-URLLC services. Those are important for mixed traffic scenarios. This is also the base for </w:t>
            </w:r>
            <w:r w:rsidRPr="00C24DB2">
              <w:t>UL</w:t>
            </w:r>
            <w:r w:rsidRPr="00C24DB2">
              <w:rPr>
                <w:rFonts w:eastAsia="SimSun"/>
              </w:rPr>
              <w:t>/DL</w:t>
            </w:r>
            <w:r w:rsidRPr="00C24DB2">
              <w:t xml:space="preserve"> intra</w:t>
            </w:r>
            <w:r w:rsidRPr="00C24DB2">
              <w:rPr>
                <w:rFonts w:eastAsia="SimSun"/>
              </w:rPr>
              <w:t>/inter</w:t>
            </w:r>
            <w:r w:rsidRPr="00C24DB2">
              <w:t>-UETx prioritization/multiplexing</w:t>
            </w:r>
            <w:r w:rsidRPr="00C24DB2">
              <w:rPr>
                <w:rFonts w:eastAsia="SimSun"/>
              </w:rPr>
              <w:t xml:space="preserve"> schemes in the objectives.</w:t>
            </w:r>
            <w:r w:rsidR="005809C5" w:rsidRPr="00C24DB2">
              <w:rPr>
                <w:rFonts w:eastAsia="SimSun"/>
              </w:rPr>
              <w:t xml:space="preserve"> </w:t>
            </w:r>
          </w:p>
        </w:tc>
      </w:tr>
      <w:tr w:rsidR="0097154F" w:rsidRPr="00C24DB2" w14:paraId="0ECB96CE" w14:textId="77777777" w:rsidTr="00446905">
        <w:tc>
          <w:tcPr>
            <w:tcW w:w="1243" w:type="dxa"/>
          </w:tcPr>
          <w:p w14:paraId="4AB21D53" w14:textId="77777777" w:rsidR="0097154F" w:rsidRPr="00C24DB2" w:rsidRDefault="00B426C4" w:rsidP="001A180B">
            <w:r w:rsidRPr="00C24DB2">
              <w:rPr>
                <w:rFonts w:hint="eastAsia"/>
              </w:rPr>
              <w:t xml:space="preserve">III </w:t>
            </w:r>
          </w:p>
        </w:tc>
        <w:tc>
          <w:tcPr>
            <w:tcW w:w="1060" w:type="dxa"/>
          </w:tcPr>
          <w:p w14:paraId="2E1BD77D" w14:textId="77777777" w:rsidR="0097154F" w:rsidRPr="00C24DB2" w:rsidRDefault="00B426C4" w:rsidP="001A180B">
            <w:r w:rsidRPr="00C24DB2">
              <w:rPr>
                <w:rFonts w:hint="eastAsia"/>
              </w:rPr>
              <w:t>1,2,4</w:t>
            </w:r>
          </w:p>
        </w:tc>
        <w:tc>
          <w:tcPr>
            <w:tcW w:w="7326" w:type="dxa"/>
          </w:tcPr>
          <w:p w14:paraId="7D26A42F" w14:textId="77777777" w:rsidR="00B426C4" w:rsidRPr="00C24DB2" w:rsidRDefault="00B426C4" w:rsidP="00B426C4">
            <w:r w:rsidRPr="00C24DB2">
              <w:t xml:space="preserve">Inter-UE and intra-UE UL preemption have been discussed extensively in Rel. 15 and almost there. It should be supported on account of its impacts on URLLC latency, reliability and resource efficiency. Moreover, additional prioritized reliability levels can be envisioned in Rel. 16 for various kind of URLLC applications. </w:t>
            </w:r>
          </w:p>
          <w:p w14:paraId="4E758DBE" w14:textId="77777777" w:rsidR="0097154F" w:rsidRPr="00C24DB2" w:rsidRDefault="002F69CD" w:rsidP="00B426C4">
            <w:r w:rsidRPr="00C24DB2">
              <w:t xml:space="preserve">Multiple active BWPs could be supported in Rel. 16, in this case, data duplication over multiple BWP for reliability enhancement as well as eMBB and URLLC traffic separation over different active BWPs for collision avoidance should be considered.  </w:t>
            </w:r>
          </w:p>
        </w:tc>
      </w:tr>
      <w:tr w:rsidR="00FD71E8" w:rsidRPr="00C24DB2" w14:paraId="03A23D00" w14:textId="77777777" w:rsidTr="00446905">
        <w:tc>
          <w:tcPr>
            <w:tcW w:w="1243" w:type="dxa"/>
          </w:tcPr>
          <w:p w14:paraId="33651C14" w14:textId="77777777" w:rsidR="00FD71E8" w:rsidRPr="00C24DB2" w:rsidRDefault="00FD71E8" w:rsidP="00FD71E8">
            <w:r w:rsidRPr="00C24DB2">
              <w:rPr>
                <w:rFonts w:hint="eastAsia"/>
              </w:rPr>
              <w:t>M</w:t>
            </w:r>
            <w:r w:rsidRPr="00C24DB2">
              <w:t>itsubishi Electric</w:t>
            </w:r>
          </w:p>
        </w:tc>
        <w:tc>
          <w:tcPr>
            <w:tcW w:w="1060" w:type="dxa"/>
          </w:tcPr>
          <w:p w14:paraId="48F2EA6E" w14:textId="77777777" w:rsidR="00FD71E8" w:rsidRPr="00C24DB2" w:rsidRDefault="00FD71E8" w:rsidP="00FD71E8">
            <w:r w:rsidRPr="00C24DB2">
              <w:rPr>
                <w:rFonts w:hint="eastAsia"/>
              </w:rPr>
              <w:t>1,2</w:t>
            </w:r>
            <w:r w:rsidRPr="00C24DB2">
              <w:t>,4</w:t>
            </w:r>
          </w:p>
        </w:tc>
        <w:tc>
          <w:tcPr>
            <w:tcW w:w="7326" w:type="dxa"/>
          </w:tcPr>
          <w:p w14:paraId="2A185C86" w14:textId="77777777" w:rsidR="00FD71E8" w:rsidRPr="00C24DB2" w:rsidRDefault="00FD71E8" w:rsidP="00FD71E8">
            <w:r w:rsidRPr="00C24DB2">
              <w:t>The options listed are important for reliable transmission of URLLC and co-existence of both eMBB and URLLC services</w:t>
            </w:r>
          </w:p>
        </w:tc>
      </w:tr>
      <w:tr w:rsidR="005E2521" w:rsidRPr="00C24DB2" w14:paraId="7FBD57CE" w14:textId="77777777" w:rsidTr="00446905">
        <w:tc>
          <w:tcPr>
            <w:tcW w:w="1243" w:type="dxa"/>
          </w:tcPr>
          <w:p w14:paraId="020AE4F2" w14:textId="77777777" w:rsidR="005E2521" w:rsidRPr="00C24DB2" w:rsidRDefault="005E2521" w:rsidP="00AC493E">
            <w:r w:rsidRPr="00C24DB2">
              <w:t>V</w:t>
            </w:r>
            <w:r w:rsidRPr="00C24DB2">
              <w:rPr>
                <w:rFonts w:hint="eastAsia"/>
              </w:rPr>
              <w:t>ivo</w:t>
            </w:r>
          </w:p>
        </w:tc>
        <w:tc>
          <w:tcPr>
            <w:tcW w:w="1060" w:type="dxa"/>
          </w:tcPr>
          <w:p w14:paraId="76FDD760" w14:textId="77777777" w:rsidR="005E2521" w:rsidRPr="00C24DB2" w:rsidRDefault="005E2521" w:rsidP="00AC493E">
            <w:r w:rsidRPr="00C24DB2">
              <w:rPr>
                <w:rFonts w:hint="eastAsia"/>
              </w:rPr>
              <w:t>1,2,4,5</w:t>
            </w:r>
          </w:p>
        </w:tc>
        <w:tc>
          <w:tcPr>
            <w:tcW w:w="7326" w:type="dxa"/>
          </w:tcPr>
          <w:p w14:paraId="033C7850" w14:textId="77777777" w:rsidR="005E2521" w:rsidRPr="00C24DB2" w:rsidRDefault="005E2521" w:rsidP="00AC493E">
            <w:r w:rsidRPr="00C24DB2">
              <w:t>It is proposed to consider the following aspects</w:t>
            </w:r>
          </w:p>
          <w:p w14:paraId="41E057F9" w14:textId="77777777" w:rsidR="005E2521" w:rsidRPr="00C24DB2" w:rsidRDefault="005E2521">
            <w:pPr>
              <w:pStyle w:val="ListParagraph"/>
              <w:numPr>
                <w:ilvl w:val="0"/>
                <w:numId w:val="48"/>
              </w:numPr>
              <w:ind w:left="1320"/>
              <w:rPr>
                <w:rFonts w:eastAsia="DengXian"/>
              </w:rPr>
            </w:pPr>
            <w:r w:rsidRPr="00C24DB2">
              <w:rPr>
                <w:rFonts w:eastAsia="DengXian"/>
              </w:rPr>
              <w:t xml:space="preserve">Intra-UE prioritization/multiplexing of eMBB/URLLC traffics, including power control enhancements </w:t>
            </w:r>
            <w:r w:rsidRPr="00C24DB2">
              <w:rPr>
                <w:rFonts w:eastAsia="DengXian"/>
                <w:b/>
              </w:rPr>
              <w:t>(We propose to change the wording power reduction to power control enhancements as the work is not limited to power reduction</w:t>
            </w:r>
            <w:r w:rsidR="0006794F" w:rsidRPr="00C24DB2">
              <w:rPr>
                <w:rFonts w:eastAsia="DengXian"/>
                <w:b/>
              </w:rPr>
              <w:t>. We think the intra-UE prioritization/multiplexing of eMBB/URLLC traffics may also happen in DL</w:t>
            </w:r>
            <w:r w:rsidR="002F69CD" w:rsidRPr="00C24DB2">
              <w:rPr>
                <w:rFonts w:eastAsia="DengXian"/>
                <w:b/>
              </w:rPr>
              <w:t>)</w:t>
            </w:r>
          </w:p>
          <w:p w14:paraId="569BCD2A" w14:textId="77777777" w:rsidR="003F69D9" w:rsidRPr="00C24DB2" w:rsidRDefault="002F69CD">
            <w:pPr>
              <w:pStyle w:val="ListParagraph"/>
              <w:numPr>
                <w:ilvl w:val="0"/>
                <w:numId w:val="48"/>
              </w:numPr>
              <w:ind w:left="1320"/>
              <w:rPr>
                <w:rFonts w:eastAsia="DengXian"/>
              </w:rPr>
            </w:pPr>
            <w:r w:rsidRPr="00C24DB2">
              <w:rPr>
                <w:rFonts w:eastAsia="DengXian"/>
              </w:rPr>
              <w:t>UL inter-UE multiplexing, including UL preemption</w:t>
            </w:r>
          </w:p>
          <w:p w14:paraId="321AAFB5" w14:textId="77777777" w:rsidR="003F69D9" w:rsidRPr="00C24DB2" w:rsidRDefault="002F69CD">
            <w:pPr>
              <w:pStyle w:val="ListParagraph"/>
              <w:numPr>
                <w:ilvl w:val="0"/>
                <w:numId w:val="48"/>
              </w:numPr>
              <w:ind w:left="1320"/>
              <w:rPr>
                <w:rFonts w:eastAsia="DengXian"/>
              </w:rPr>
            </w:pPr>
            <w:r w:rsidRPr="00C24DB2">
              <w:rPr>
                <w:rFonts w:eastAsia="DengXian"/>
              </w:rPr>
              <w:t xml:space="preserve">Support of more than one active BWPs for a single UE for mixed eMBB and URLLC services </w:t>
            </w:r>
          </w:p>
          <w:p w14:paraId="44D3785D" w14:textId="77777777" w:rsidR="003F69D9" w:rsidRPr="00C24DB2" w:rsidRDefault="002F69CD">
            <w:pPr>
              <w:pStyle w:val="ListParagraph"/>
              <w:numPr>
                <w:ilvl w:val="0"/>
                <w:numId w:val="48"/>
              </w:numPr>
              <w:ind w:left="1320"/>
              <w:rPr>
                <w:rFonts w:eastAsia="DengXian"/>
              </w:rPr>
            </w:pPr>
            <w:r w:rsidRPr="00C24DB2">
              <w:rPr>
                <w:rFonts w:eastAsia="DengXian"/>
              </w:rPr>
              <w:t>Option 5 can be considered as included in option 1</w:t>
            </w:r>
          </w:p>
        </w:tc>
      </w:tr>
      <w:tr w:rsidR="00F9343B" w:rsidRPr="00C24DB2" w14:paraId="2452E7CA" w14:textId="77777777" w:rsidTr="00446905">
        <w:tc>
          <w:tcPr>
            <w:tcW w:w="1243" w:type="dxa"/>
          </w:tcPr>
          <w:p w14:paraId="1DDE79BE" w14:textId="77777777" w:rsidR="00F9343B" w:rsidRPr="00C24DB2" w:rsidRDefault="00F9343B" w:rsidP="00F9343B">
            <w:r w:rsidRPr="00C24DB2">
              <w:t>MediaTek</w:t>
            </w:r>
          </w:p>
        </w:tc>
        <w:tc>
          <w:tcPr>
            <w:tcW w:w="1060" w:type="dxa"/>
          </w:tcPr>
          <w:p w14:paraId="7AF123E5" w14:textId="77777777" w:rsidR="00F9343B" w:rsidRPr="00C24DB2" w:rsidRDefault="00F9343B" w:rsidP="00F9343B">
            <w:r w:rsidRPr="00C24DB2">
              <w:t>1, 2, 3</w:t>
            </w:r>
          </w:p>
        </w:tc>
        <w:tc>
          <w:tcPr>
            <w:tcW w:w="7326" w:type="dxa"/>
          </w:tcPr>
          <w:p w14:paraId="0FFAF909" w14:textId="77777777" w:rsidR="00F9343B" w:rsidRPr="00C24DB2" w:rsidRDefault="00F9343B" w:rsidP="00F9343B">
            <w:r w:rsidRPr="00C24DB2">
              <w:t xml:space="preserve">Uplink multiplexing studies should focus on system-level simulations to compare/contrast performance of different solutions. </w:t>
            </w:r>
          </w:p>
          <w:p w14:paraId="2A309707" w14:textId="77777777" w:rsidR="00F9343B" w:rsidRPr="00C24DB2" w:rsidRDefault="002F69CD" w:rsidP="00F9343B">
            <w:pPr>
              <w:suppressAutoHyphens/>
              <w:overflowPunct w:val="0"/>
              <w:spacing w:before="120"/>
              <w:textAlignment w:val="baseline"/>
            </w:pPr>
            <w:r w:rsidRPr="00C24DB2">
              <w:t>Enhancements to DL pre-emption signal also should be discussed in R16 scope (including mechanisms to avoid/minimize false indication issue).</w:t>
            </w:r>
          </w:p>
          <w:p w14:paraId="251EA955" w14:textId="77777777" w:rsidR="00F9343B" w:rsidRPr="00C24DB2" w:rsidRDefault="002F69CD" w:rsidP="00F9343B">
            <w:pPr>
              <w:suppressAutoHyphens/>
              <w:overflowPunct w:val="0"/>
              <w:spacing w:before="120"/>
              <w:textAlignment w:val="baseline"/>
            </w:pPr>
            <w:r w:rsidRPr="00C24DB2">
              <w:t>If majority of the companies think item 4 and 5 should also be included, we do not have objections</w:t>
            </w:r>
          </w:p>
        </w:tc>
      </w:tr>
      <w:tr w:rsidR="00111B7E" w:rsidRPr="00C24DB2" w14:paraId="5B3B0FEA" w14:textId="77777777" w:rsidTr="00446905">
        <w:tc>
          <w:tcPr>
            <w:tcW w:w="1243" w:type="dxa"/>
          </w:tcPr>
          <w:p w14:paraId="1B92F5EB" w14:textId="77777777" w:rsidR="00111B7E" w:rsidRPr="00C24DB2" w:rsidRDefault="00111B7E" w:rsidP="00F9343B">
            <w:r w:rsidRPr="00C24DB2">
              <w:rPr>
                <w:rFonts w:hint="eastAsia"/>
              </w:rPr>
              <w:t>Samsung</w:t>
            </w:r>
          </w:p>
        </w:tc>
        <w:tc>
          <w:tcPr>
            <w:tcW w:w="1060" w:type="dxa"/>
          </w:tcPr>
          <w:p w14:paraId="6FF1016C" w14:textId="77777777" w:rsidR="00111B7E" w:rsidRPr="00C24DB2" w:rsidRDefault="00111B7E" w:rsidP="00F9343B">
            <w:r w:rsidRPr="00C24DB2">
              <w:rPr>
                <w:rFonts w:hint="eastAsia"/>
              </w:rPr>
              <w:t>1, 2</w:t>
            </w:r>
          </w:p>
        </w:tc>
        <w:tc>
          <w:tcPr>
            <w:tcW w:w="7326" w:type="dxa"/>
          </w:tcPr>
          <w:p w14:paraId="0BD09043" w14:textId="77777777" w:rsidR="00111B7E" w:rsidRPr="00C24DB2" w:rsidRDefault="00111B7E" w:rsidP="00721AFB">
            <w:r w:rsidRPr="00C24DB2">
              <w:rPr>
                <w:rFonts w:hint="eastAsia"/>
              </w:rPr>
              <w:t xml:space="preserve">UL-related latency reduction schemes </w:t>
            </w:r>
            <w:r w:rsidR="00721AFB" w:rsidRPr="00C24DB2">
              <w:rPr>
                <w:rFonts w:hint="eastAsia"/>
              </w:rPr>
              <w:t>should be prioritized than other</w:t>
            </w:r>
            <w:r w:rsidR="00FE6E28" w:rsidRPr="00C24DB2">
              <w:rPr>
                <w:rFonts w:hint="eastAsia"/>
              </w:rPr>
              <w:t>s</w:t>
            </w:r>
            <w:r w:rsidR="00396097" w:rsidRPr="00C24DB2">
              <w:rPr>
                <w:rFonts w:hint="eastAsia"/>
              </w:rPr>
              <w:t>in the scope of Rel-16 URLLC.</w:t>
            </w:r>
            <w:r w:rsidR="00721AFB" w:rsidRPr="00C24DB2">
              <w:rPr>
                <w:rFonts w:hint="eastAsia"/>
              </w:rPr>
              <w:t xml:space="preserve"> It is noted that the impact on eMBB performance </w:t>
            </w:r>
            <w:r w:rsidR="009963F2" w:rsidRPr="00C24DB2">
              <w:rPr>
                <w:rFonts w:hint="eastAsia"/>
              </w:rPr>
              <w:t>should be jointly</w:t>
            </w:r>
            <w:r w:rsidR="00BE3CAC" w:rsidRPr="00C24DB2">
              <w:rPr>
                <w:rFonts w:hint="eastAsia"/>
              </w:rPr>
              <w:t xml:space="preserve"> studied</w:t>
            </w:r>
            <w:r w:rsidR="00C51BE1" w:rsidRPr="00C24DB2">
              <w:rPr>
                <w:rFonts w:hint="eastAsia"/>
              </w:rPr>
              <w:t xml:space="preserve"> when considering </w:t>
            </w:r>
            <w:r w:rsidR="00C51BE1" w:rsidRPr="00C24DB2">
              <w:t>multiplexing</w:t>
            </w:r>
            <w:r w:rsidR="00C51BE1" w:rsidRPr="00C24DB2">
              <w:rPr>
                <w:rFonts w:hint="eastAsia"/>
              </w:rPr>
              <w:t xml:space="preserve"> between eMBB and URLLC</w:t>
            </w:r>
            <w:r w:rsidR="00021B89" w:rsidRPr="00C24DB2">
              <w:rPr>
                <w:rFonts w:hint="eastAsia"/>
              </w:rPr>
              <w:t>.</w:t>
            </w:r>
          </w:p>
        </w:tc>
      </w:tr>
      <w:tr w:rsidR="00636271" w:rsidRPr="00C24DB2" w14:paraId="52513BA8" w14:textId="77777777" w:rsidTr="00446905">
        <w:tc>
          <w:tcPr>
            <w:tcW w:w="1243" w:type="dxa"/>
          </w:tcPr>
          <w:p w14:paraId="03DE58FB" w14:textId="77777777" w:rsidR="00636271" w:rsidRPr="00C24DB2" w:rsidRDefault="00636271" w:rsidP="00F9343B">
            <w:r w:rsidRPr="00C24DB2">
              <w:rPr>
                <w:rFonts w:hint="eastAsia"/>
              </w:rPr>
              <w:t>CMCC</w:t>
            </w:r>
          </w:p>
        </w:tc>
        <w:tc>
          <w:tcPr>
            <w:tcW w:w="1060" w:type="dxa"/>
          </w:tcPr>
          <w:p w14:paraId="040847EA" w14:textId="77777777" w:rsidR="00636271" w:rsidRPr="00C24DB2" w:rsidRDefault="00636271" w:rsidP="00F9343B">
            <w:r w:rsidRPr="00C24DB2">
              <w:rPr>
                <w:rFonts w:hint="eastAsia"/>
              </w:rPr>
              <w:t>1, 2, 4, 5</w:t>
            </w:r>
          </w:p>
        </w:tc>
        <w:tc>
          <w:tcPr>
            <w:tcW w:w="7326" w:type="dxa"/>
          </w:tcPr>
          <w:p w14:paraId="4CBB8E5C" w14:textId="77777777" w:rsidR="00636271" w:rsidRPr="00C24DB2" w:rsidRDefault="00636271" w:rsidP="00721AFB">
            <w:r w:rsidRPr="00C24DB2">
              <w:rPr>
                <w:rFonts w:hint="eastAsia"/>
              </w:rPr>
              <w:t>DL pre-emption mechanism seems sufficient now.</w:t>
            </w:r>
          </w:p>
        </w:tc>
      </w:tr>
      <w:tr w:rsidR="005439DA" w:rsidRPr="00C24DB2" w14:paraId="33ED890A" w14:textId="77777777" w:rsidTr="00446905">
        <w:tc>
          <w:tcPr>
            <w:tcW w:w="1243" w:type="dxa"/>
            <w:hideMark/>
          </w:tcPr>
          <w:p w14:paraId="116A8CE0" w14:textId="77777777" w:rsidR="005439DA" w:rsidRPr="00C24DB2" w:rsidRDefault="005439DA" w:rsidP="00AC493E">
            <w:pPr>
              <w:rPr>
                <w:rFonts w:ascii="Arial" w:eastAsia="SimSun" w:hAnsi="Arial"/>
              </w:rPr>
            </w:pPr>
            <w:r w:rsidRPr="00C24DB2">
              <w:t>QC</w:t>
            </w:r>
          </w:p>
        </w:tc>
        <w:tc>
          <w:tcPr>
            <w:tcW w:w="1060" w:type="dxa"/>
            <w:hideMark/>
          </w:tcPr>
          <w:p w14:paraId="3FAB35FB" w14:textId="77777777" w:rsidR="005439DA" w:rsidRPr="00C24DB2" w:rsidRDefault="005439DA" w:rsidP="00AC493E">
            <w:r w:rsidRPr="00C24DB2">
              <w:t xml:space="preserve">Support: 2, 1, </w:t>
            </w:r>
          </w:p>
          <w:p w14:paraId="2642B866" w14:textId="77777777" w:rsidR="005439DA" w:rsidRPr="00C24DB2" w:rsidRDefault="005439DA" w:rsidP="00AC493E">
            <w:r w:rsidRPr="00C24DB2">
              <w:t>No need: 4</w:t>
            </w:r>
          </w:p>
        </w:tc>
        <w:tc>
          <w:tcPr>
            <w:tcW w:w="7326" w:type="dxa"/>
            <w:hideMark/>
          </w:tcPr>
          <w:p w14:paraId="68A8EF34" w14:textId="77777777" w:rsidR="005439DA" w:rsidRPr="00C24DB2" w:rsidRDefault="005439DA" w:rsidP="00AC493E">
            <w:r w:rsidRPr="00C24DB2">
              <w:t>Complete a few items left from R15 due to time constraint, such as ULPI as well as intra-UE multiplexing capability</w:t>
            </w:r>
          </w:p>
        </w:tc>
      </w:tr>
      <w:tr w:rsidR="006C2A13" w:rsidRPr="00C24DB2" w14:paraId="6861A19A" w14:textId="77777777" w:rsidTr="00446905">
        <w:tc>
          <w:tcPr>
            <w:tcW w:w="1243" w:type="dxa"/>
          </w:tcPr>
          <w:p w14:paraId="3AAF14BB" w14:textId="77777777" w:rsidR="006C2A13" w:rsidRPr="00C24DB2" w:rsidRDefault="006C2A13" w:rsidP="006C2A13">
            <w:r w:rsidRPr="00C24DB2">
              <w:rPr>
                <w:rFonts w:hint="eastAsia"/>
              </w:rPr>
              <w:lastRenderedPageBreak/>
              <w:t>MTI</w:t>
            </w:r>
          </w:p>
        </w:tc>
        <w:tc>
          <w:tcPr>
            <w:tcW w:w="1060" w:type="dxa"/>
          </w:tcPr>
          <w:p w14:paraId="69BB2A70" w14:textId="77777777" w:rsidR="006C2A13" w:rsidRPr="00C24DB2" w:rsidRDefault="006C2A13" w:rsidP="006C2A13">
            <w:r w:rsidRPr="00C24DB2">
              <w:rPr>
                <w:rFonts w:hint="eastAsia"/>
              </w:rPr>
              <w:t>2,4</w:t>
            </w:r>
          </w:p>
        </w:tc>
        <w:tc>
          <w:tcPr>
            <w:tcW w:w="7326" w:type="dxa"/>
          </w:tcPr>
          <w:p w14:paraId="4C580917" w14:textId="77777777" w:rsidR="006C2A13" w:rsidRPr="00C24DB2" w:rsidRDefault="006C2A13" w:rsidP="006C2A13">
            <w:r w:rsidRPr="00C24DB2">
              <w:rPr>
                <w:rFonts w:hint="eastAsia"/>
              </w:rPr>
              <w:t xml:space="preserve">For intra-UE, we think FDD approach (multiple BWP) could be simple rather than intra-UE pre-emption scheme and prefer to focus it as the beginning. </w:t>
            </w:r>
            <w:r w:rsidRPr="00C24DB2">
              <w:t>For inter-UE, pre-emption could be considered alternatively for flexible scheduling with less coordination.</w:t>
            </w:r>
          </w:p>
        </w:tc>
      </w:tr>
      <w:tr w:rsidR="00DF2F8C" w:rsidRPr="00C24DB2" w14:paraId="235681B8" w14:textId="77777777" w:rsidTr="00446905">
        <w:tc>
          <w:tcPr>
            <w:tcW w:w="1243" w:type="dxa"/>
          </w:tcPr>
          <w:p w14:paraId="04818084" w14:textId="77777777" w:rsidR="00DF2F8C" w:rsidRPr="00C24DB2" w:rsidRDefault="00DF2F8C" w:rsidP="00DF2F8C">
            <w:r w:rsidRPr="00C24DB2">
              <w:t>InterDigital</w:t>
            </w:r>
          </w:p>
        </w:tc>
        <w:tc>
          <w:tcPr>
            <w:tcW w:w="1060" w:type="dxa"/>
          </w:tcPr>
          <w:p w14:paraId="772C0D2F" w14:textId="77777777" w:rsidR="00DF2F8C" w:rsidRPr="00C24DB2" w:rsidRDefault="00DF2F8C" w:rsidP="00DF2F8C">
            <w:r w:rsidRPr="00C24DB2">
              <w:rPr>
                <w:rFonts w:hint="eastAsia"/>
              </w:rPr>
              <w:t>1, 2,</w:t>
            </w:r>
            <w:r w:rsidRPr="00C24DB2">
              <w:t xml:space="preserve"> 3,</w:t>
            </w:r>
            <w:r w:rsidRPr="00C24DB2">
              <w:rPr>
                <w:rFonts w:hint="eastAsia"/>
              </w:rPr>
              <w:t xml:space="preserve"> 4</w:t>
            </w:r>
          </w:p>
        </w:tc>
        <w:tc>
          <w:tcPr>
            <w:tcW w:w="7326" w:type="dxa"/>
          </w:tcPr>
          <w:p w14:paraId="7002BDFB" w14:textId="77777777" w:rsidR="00DF2F8C" w:rsidRPr="00C24DB2" w:rsidRDefault="00DF2F8C" w:rsidP="00DF2F8C">
            <w:r w:rsidRPr="00C24DB2">
              <w:t>The benefits of Inter-UE and intra-UE UL multiplexing between URLLC and eMBB were extensively discussed in Rel-15, but not specified due to the limited time.</w:t>
            </w:r>
          </w:p>
          <w:p w14:paraId="343F3467" w14:textId="77777777" w:rsidR="00DF2F8C" w:rsidRPr="00C24DB2" w:rsidRDefault="00DF2F8C" w:rsidP="00DF2F8C">
            <w:r w:rsidRPr="00C24DB2">
              <w:t>Multiple active BWPs is beneficial to achieve higher reliability for DL channels.</w:t>
            </w:r>
          </w:p>
          <w:p w14:paraId="77CA34BF" w14:textId="77777777" w:rsidR="00DF2F8C" w:rsidRPr="00C24DB2" w:rsidRDefault="00DF2F8C" w:rsidP="00DF2F8C">
            <w:r w:rsidRPr="00C24DB2">
              <w:t>The joint DL transmissions of URLLC data and eMBB data could be enhanced such that URLLC data is prioritized.</w:t>
            </w:r>
          </w:p>
        </w:tc>
      </w:tr>
      <w:tr w:rsidR="00C23B55" w:rsidRPr="00C24DB2" w14:paraId="5FFDD1DF" w14:textId="77777777" w:rsidTr="00446905">
        <w:tc>
          <w:tcPr>
            <w:tcW w:w="1243" w:type="dxa"/>
          </w:tcPr>
          <w:p w14:paraId="48BB2CE9" w14:textId="77777777" w:rsidR="00C23B55" w:rsidRPr="00C24DB2" w:rsidRDefault="00C23B55" w:rsidP="00C23B55">
            <w:r w:rsidRPr="00C24DB2">
              <w:rPr>
                <w:rFonts w:eastAsia="Malgun Gothic" w:hint="eastAsia"/>
              </w:rPr>
              <w:t>ETRI</w:t>
            </w:r>
          </w:p>
        </w:tc>
        <w:tc>
          <w:tcPr>
            <w:tcW w:w="1060" w:type="dxa"/>
          </w:tcPr>
          <w:p w14:paraId="4FB6C1E8" w14:textId="77777777" w:rsidR="00C23B55" w:rsidRPr="00C24DB2" w:rsidRDefault="00C23B55" w:rsidP="00C23B55">
            <w:r w:rsidRPr="00C24DB2">
              <w:rPr>
                <w:rFonts w:eastAsia="Malgun Gothic" w:hint="eastAsia"/>
              </w:rPr>
              <w:t>1,2,3</w:t>
            </w:r>
          </w:p>
        </w:tc>
        <w:tc>
          <w:tcPr>
            <w:tcW w:w="7326" w:type="dxa"/>
          </w:tcPr>
          <w:p w14:paraId="3139C443" w14:textId="77777777" w:rsidR="00C23B55" w:rsidRPr="00C24DB2" w:rsidRDefault="00C23B55" w:rsidP="00C23B55">
            <w:pPr>
              <w:rPr>
                <w:rFonts w:eastAsia="Malgun Gothic"/>
              </w:rPr>
            </w:pPr>
            <w:r w:rsidRPr="00C24DB2">
              <w:rPr>
                <w:rFonts w:eastAsia="Malgun Gothic" w:hint="eastAsia"/>
              </w:rPr>
              <w:t xml:space="preserve">Rel-16 NR should support simultaneous URLLC and eMBB capable UEs </w:t>
            </w:r>
            <w:r w:rsidRPr="00C24DB2">
              <w:rPr>
                <w:rFonts w:eastAsia="Malgun Gothic"/>
              </w:rPr>
              <w:t>as well as URLLC only capable UEs. Thus, both inter-UE and intra-UE multiplexing should be considered for both DL and UL.</w:t>
            </w:r>
          </w:p>
          <w:p w14:paraId="102B1629" w14:textId="77777777" w:rsidR="00C23B55" w:rsidRPr="00C24DB2" w:rsidRDefault="00C23B55" w:rsidP="00C23B55">
            <w:r w:rsidRPr="00C24DB2">
              <w:rPr>
                <w:rFonts w:eastAsia="Malgun Gothic"/>
              </w:rPr>
              <w:t>URLLC and eMBB multiplexing can be realized either by a single active BWP or by multiple active BWPs. We prefer to consider multiple active BWPs since it can additionally support mixed numerology for service multiplexing, but this can be covered by other SI/WI.</w:t>
            </w:r>
          </w:p>
        </w:tc>
      </w:tr>
      <w:tr w:rsidR="002F2628" w:rsidRPr="00C24DB2" w14:paraId="6307FCC3" w14:textId="77777777" w:rsidTr="00446905">
        <w:tc>
          <w:tcPr>
            <w:tcW w:w="1243" w:type="dxa"/>
          </w:tcPr>
          <w:p w14:paraId="276953F2" w14:textId="77777777" w:rsidR="002F2628" w:rsidRPr="00C24DB2" w:rsidRDefault="002F2628" w:rsidP="00C23B55">
            <w:pPr>
              <w:rPr>
                <w:rFonts w:eastAsia="Malgun Gothic"/>
              </w:rPr>
            </w:pPr>
            <w:r w:rsidRPr="00C24DB2">
              <w:rPr>
                <w:rFonts w:eastAsia="DengXian" w:hint="eastAsia"/>
              </w:rPr>
              <w:t>OPPO</w:t>
            </w:r>
          </w:p>
        </w:tc>
        <w:tc>
          <w:tcPr>
            <w:tcW w:w="1060" w:type="dxa"/>
          </w:tcPr>
          <w:p w14:paraId="0EC62F07" w14:textId="77777777" w:rsidR="002F2628" w:rsidRPr="00C24DB2" w:rsidRDefault="002F2628" w:rsidP="00C23B55">
            <w:pPr>
              <w:rPr>
                <w:rFonts w:eastAsia="Malgun Gothic"/>
              </w:rPr>
            </w:pPr>
            <w:r w:rsidRPr="00C24DB2">
              <w:rPr>
                <w:rFonts w:eastAsia="DengXian" w:hint="eastAsia"/>
              </w:rPr>
              <w:t>1,2,3,4,5</w:t>
            </w:r>
          </w:p>
        </w:tc>
        <w:tc>
          <w:tcPr>
            <w:tcW w:w="7326" w:type="dxa"/>
          </w:tcPr>
          <w:p w14:paraId="6406D74A" w14:textId="77777777" w:rsidR="002F2628" w:rsidRPr="00C24DB2" w:rsidRDefault="002F2628" w:rsidP="002F2628">
            <w:pPr>
              <w:pStyle w:val="ListParagraph"/>
              <w:numPr>
                <w:ilvl w:val="0"/>
                <w:numId w:val="54"/>
              </w:numPr>
              <w:rPr>
                <w:rFonts w:eastAsia="DengXian"/>
              </w:rPr>
            </w:pPr>
            <w:r w:rsidRPr="00C24DB2">
              <w:rPr>
                <w:rFonts w:eastAsia="DengXian" w:hint="eastAsia"/>
              </w:rPr>
              <w:t>Support of non-contiguous symbols/slots for PDSCH/PUSCH</w:t>
            </w:r>
          </w:p>
          <w:p w14:paraId="757E111D" w14:textId="77777777" w:rsidR="002F2628" w:rsidRPr="00C24DB2" w:rsidRDefault="002F2628" w:rsidP="002F2628">
            <w:pPr>
              <w:pStyle w:val="ListParagraph"/>
              <w:numPr>
                <w:ilvl w:val="0"/>
                <w:numId w:val="55"/>
              </w:numPr>
              <w:rPr>
                <w:rFonts w:eastAsia="DengXian"/>
              </w:rPr>
            </w:pPr>
            <w:r w:rsidRPr="00C24DB2">
              <w:rPr>
                <w:rFonts w:eastAsia="DengXian" w:hint="eastAsia"/>
              </w:rPr>
              <w:t>With respect to URLLC/eMBB multiplexing (1, 2, 3), the pre-emption indication should not be the only enhancement under consideration. R16 should first support more flexible eMBB/URLLC multiplexing and minimize the usage of pre-emption. Pre-emption will be the final solution when scheduling cannot well multiplex eMBB and URLLC UEs.</w:t>
            </w:r>
          </w:p>
          <w:p w14:paraId="00638092" w14:textId="77777777" w:rsidR="002F2628" w:rsidRPr="00C24DB2" w:rsidRDefault="002F2628" w:rsidP="002F2628">
            <w:pPr>
              <w:pStyle w:val="ListParagraph"/>
              <w:numPr>
                <w:ilvl w:val="0"/>
                <w:numId w:val="55"/>
              </w:numPr>
              <w:rPr>
                <w:rFonts w:eastAsia="DengXian"/>
              </w:rPr>
            </w:pPr>
            <w:r w:rsidRPr="00C24DB2">
              <w:rPr>
                <w:rFonts w:eastAsia="DengXian" w:hint="eastAsia"/>
              </w:rPr>
              <w:t xml:space="preserve">One potenital multiplexing enhancement is to support non-contiguous symbols/slots for PDSCH/PUSCH. If the gNB envisions the possibility of multipleixing a URLLC transmission into an eMBB duration, it can schedule non-contiguous symbols/slots to the eMBB UE, and leave some symbols/slots to potential URLLC UEs. Or, when the gNB schedule resource for a URLLC UE, if resource left after eMBB scheduling cannot provide N contiguous symbols needed for the URLLC transmission, it can schedule N non-contigous symbols to the URLLC UEs. This can avoid pre-empting eMBB UEs as possible. </w:t>
            </w:r>
          </w:p>
          <w:p w14:paraId="04481E69" w14:textId="77777777" w:rsidR="002F2628" w:rsidRPr="00C24DB2" w:rsidRDefault="002F2628" w:rsidP="002F2628">
            <w:pPr>
              <w:pStyle w:val="ListParagraph"/>
              <w:numPr>
                <w:ilvl w:val="0"/>
                <w:numId w:val="54"/>
              </w:numPr>
              <w:rPr>
                <w:rFonts w:eastAsia="DengXian"/>
              </w:rPr>
            </w:pPr>
            <w:r w:rsidRPr="00C24DB2">
              <w:rPr>
                <w:rFonts w:eastAsia="DengXian"/>
              </w:rPr>
              <w:t>UL intra-UE</w:t>
            </w:r>
            <w:r w:rsidRPr="00C24DB2">
              <w:rPr>
                <w:rFonts w:eastAsia="DengXian" w:hint="eastAsia"/>
              </w:rPr>
              <w:t>/inter-UE</w:t>
            </w:r>
            <w:r w:rsidRPr="00C24DB2">
              <w:rPr>
                <w:rFonts w:eastAsia="DengXian"/>
              </w:rPr>
              <w:t xml:space="preserve"> Tx prioritization/multiplexing </w:t>
            </w:r>
          </w:p>
          <w:p w14:paraId="5DC34C8E" w14:textId="77777777" w:rsidR="002F2628" w:rsidRPr="00C24DB2" w:rsidRDefault="002F2628" w:rsidP="002F2628">
            <w:pPr>
              <w:pStyle w:val="ListParagraph"/>
              <w:numPr>
                <w:ilvl w:val="0"/>
                <w:numId w:val="55"/>
              </w:numPr>
              <w:rPr>
                <w:rFonts w:eastAsia="DengXian"/>
              </w:rPr>
            </w:pPr>
            <w:r w:rsidRPr="00C24DB2">
              <w:rPr>
                <w:rFonts w:eastAsia="DengXian" w:hint="eastAsia"/>
              </w:rPr>
              <w:t xml:space="preserve">Mix of eMBB and URLLC should be considered and UL intra-UE/inter-UE Tx prioritization/multiplexing is benefit for latency reduction. </w:t>
            </w:r>
          </w:p>
          <w:p w14:paraId="285CC475" w14:textId="77777777" w:rsidR="002F2628" w:rsidRPr="00C24DB2" w:rsidRDefault="002F2628" w:rsidP="002F2628">
            <w:pPr>
              <w:pStyle w:val="ListParagraph"/>
              <w:numPr>
                <w:ilvl w:val="0"/>
                <w:numId w:val="54"/>
              </w:numPr>
              <w:rPr>
                <w:rFonts w:eastAsia="DengXian"/>
              </w:rPr>
            </w:pPr>
            <w:r w:rsidRPr="00C24DB2">
              <w:rPr>
                <w:rFonts w:eastAsia="DengXian"/>
              </w:rPr>
              <w:t>DL int</w:t>
            </w:r>
            <w:r w:rsidRPr="00C24DB2">
              <w:rPr>
                <w:rFonts w:eastAsia="DengXian" w:hint="eastAsia"/>
              </w:rPr>
              <w:t>ra-</w:t>
            </w:r>
            <w:r w:rsidRPr="00C24DB2">
              <w:rPr>
                <w:rFonts w:eastAsia="DengXian"/>
              </w:rPr>
              <w:t>UE prioritization/multiplexing</w:t>
            </w:r>
          </w:p>
          <w:p w14:paraId="09E97A2C" w14:textId="77777777" w:rsidR="002F2628" w:rsidRPr="00C24DB2" w:rsidRDefault="002F2628" w:rsidP="002F2628">
            <w:pPr>
              <w:pStyle w:val="ListParagraph"/>
              <w:numPr>
                <w:ilvl w:val="0"/>
                <w:numId w:val="55"/>
              </w:numPr>
              <w:rPr>
                <w:rFonts w:eastAsia="DengXian"/>
              </w:rPr>
            </w:pPr>
            <w:r w:rsidRPr="00C24DB2">
              <w:rPr>
                <w:rFonts w:eastAsia="DengXian" w:hint="eastAsia"/>
              </w:rPr>
              <w:t xml:space="preserve">Only DL inter-UE prioritization/multiplexing has been discussed in Rel15. </w:t>
            </w:r>
            <w:r w:rsidRPr="00C24DB2">
              <w:rPr>
                <w:rFonts w:eastAsia="DengXian"/>
              </w:rPr>
              <w:t>However,</w:t>
            </w:r>
            <w:r w:rsidRPr="00C24DB2">
              <w:rPr>
                <w:rFonts w:eastAsia="DengXian" w:hint="eastAsia"/>
              </w:rPr>
              <w:t xml:space="preserve"> DL intra-UE prioritization/multiplexing should be considered in Rel16 to support mix of URLLC and eMBB.</w:t>
            </w:r>
          </w:p>
          <w:p w14:paraId="5D00B044" w14:textId="77777777" w:rsidR="002F2628" w:rsidRPr="00C24DB2" w:rsidRDefault="002F2628" w:rsidP="002F2628">
            <w:pPr>
              <w:pStyle w:val="ListParagraph"/>
              <w:numPr>
                <w:ilvl w:val="0"/>
                <w:numId w:val="54"/>
              </w:numPr>
              <w:rPr>
                <w:rFonts w:eastAsia="DengXian"/>
              </w:rPr>
            </w:pPr>
            <w:r w:rsidRPr="00C24DB2">
              <w:rPr>
                <w:rFonts w:eastAsia="DengXian"/>
              </w:rPr>
              <w:t>Support for multiple active BWPs</w:t>
            </w:r>
          </w:p>
          <w:p w14:paraId="7E770913" w14:textId="77777777" w:rsidR="002F2628" w:rsidRPr="00C24DB2" w:rsidRDefault="002F2628" w:rsidP="002F2628">
            <w:pPr>
              <w:pStyle w:val="ListParagraph"/>
              <w:numPr>
                <w:ilvl w:val="0"/>
                <w:numId w:val="55"/>
              </w:numPr>
              <w:rPr>
                <w:rFonts w:eastAsia="DengXian"/>
              </w:rPr>
            </w:pPr>
            <w:r w:rsidRPr="00C24DB2">
              <w:rPr>
                <w:rFonts w:eastAsia="DengXian"/>
              </w:rPr>
              <w:lastRenderedPageBreak/>
              <w:t>Multiple active BWPs could be supported in Rel. 16</w:t>
            </w:r>
            <w:r w:rsidRPr="00C24DB2">
              <w:rPr>
                <w:rFonts w:eastAsia="DengXian" w:hint="eastAsia"/>
              </w:rPr>
              <w:t xml:space="preserve">. For example, </w:t>
            </w:r>
            <w:r w:rsidRPr="00C24DB2">
              <w:rPr>
                <w:rFonts w:eastAsia="DengXian"/>
              </w:rPr>
              <w:t xml:space="preserve">eMBB and URLLC traffic separation over different active BWPs </w:t>
            </w:r>
            <w:r w:rsidRPr="00C24DB2">
              <w:rPr>
                <w:rFonts w:eastAsia="DengXian" w:hint="eastAsia"/>
              </w:rPr>
              <w:t>to improve transmission efficiency</w:t>
            </w:r>
            <w:r w:rsidRPr="00C24DB2">
              <w:rPr>
                <w:rFonts w:eastAsia="DengXian"/>
              </w:rPr>
              <w:t xml:space="preserve"> should be considered</w:t>
            </w:r>
            <w:r w:rsidRPr="00C24DB2">
              <w:rPr>
                <w:rFonts w:eastAsia="DengXian" w:hint="eastAsia"/>
              </w:rPr>
              <w:t>.</w:t>
            </w:r>
          </w:p>
          <w:p w14:paraId="37A41F14" w14:textId="77777777" w:rsidR="002F2628" w:rsidRPr="00C24DB2" w:rsidRDefault="002F2628" w:rsidP="002F2628">
            <w:pPr>
              <w:pStyle w:val="ListParagraph"/>
              <w:numPr>
                <w:ilvl w:val="0"/>
                <w:numId w:val="55"/>
              </w:numPr>
              <w:rPr>
                <w:rFonts w:eastAsia="DengXian"/>
              </w:rPr>
            </w:pPr>
            <w:r w:rsidRPr="00C24DB2">
              <w:rPr>
                <w:rFonts w:eastAsia="DengXian" w:hint="eastAsia"/>
              </w:rPr>
              <w:t xml:space="preserve">Extending the definition of BWP is another way to support </w:t>
            </w:r>
            <w:r w:rsidRPr="00C24DB2">
              <w:rPr>
                <w:rFonts w:eastAsia="DengXian"/>
              </w:rPr>
              <w:t>simultaneous</w:t>
            </w:r>
            <w:r w:rsidRPr="00C24DB2">
              <w:rPr>
                <w:rFonts w:eastAsia="DengXian" w:hint="eastAsia"/>
              </w:rPr>
              <w:t xml:space="preserve"> </w:t>
            </w:r>
            <w:r w:rsidRPr="00C24DB2">
              <w:rPr>
                <w:rFonts w:eastAsia="DengXian"/>
              </w:rPr>
              <w:t>transmission</w:t>
            </w:r>
            <w:r w:rsidRPr="00C24DB2">
              <w:rPr>
                <w:rFonts w:eastAsia="DengXian" w:hint="eastAsia"/>
              </w:rPr>
              <w:t xml:space="preserve"> for </w:t>
            </w:r>
            <w:r w:rsidRPr="00C24DB2">
              <w:rPr>
                <w:rFonts w:eastAsia="DengXian"/>
              </w:rPr>
              <w:t>eMBB and URLLC</w:t>
            </w:r>
            <w:r w:rsidRPr="00C24DB2">
              <w:rPr>
                <w:rFonts w:eastAsia="DengXian" w:hint="eastAsia"/>
              </w:rPr>
              <w:t xml:space="preserve">. For </w:t>
            </w:r>
            <w:r w:rsidRPr="00C24DB2">
              <w:rPr>
                <w:rFonts w:eastAsia="DengXian"/>
              </w:rPr>
              <w:t>example</w:t>
            </w:r>
            <w:r w:rsidRPr="00C24DB2">
              <w:rPr>
                <w:rFonts w:eastAsia="DengXian" w:hint="eastAsia"/>
              </w:rPr>
              <w:t>, a BWP configuration can be associated to multiple numerologies.</w:t>
            </w:r>
          </w:p>
          <w:p w14:paraId="2E4921CD" w14:textId="77777777" w:rsidR="002F2628" w:rsidRPr="00C24DB2" w:rsidRDefault="002F2628" w:rsidP="002F2628">
            <w:pPr>
              <w:pStyle w:val="ListParagraph"/>
              <w:numPr>
                <w:ilvl w:val="0"/>
                <w:numId w:val="54"/>
              </w:numPr>
              <w:rPr>
                <w:rFonts w:eastAsia="DengXian"/>
              </w:rPr>
            </w:pPr>
            <w:r w:rsidRPr="00C24DB2">
              <w:rPr>
                <w:rFonts w:eastAsia="DengXian"/>
              </w:rPr>
              <w:t xml:space="preserve">SR enhancement </w:t>
            </w:r>
          </w:p>
          <w:p w14:paraId="46A27FA7" w14:textId="77777777" w:rsidR="002F2628" w:rsidRPr="00C24DB2" w:rsidRDefault="002F2628" w:rsidP="002F2628">
            <w:pPr>
              <w:pStyle w:val="ListParagraph"/>
              <w:numPr>
                <w:ilvl w:val="0"/>
                <w:numId w:val="55"/>
              </w:numPr>
              <w:rPr>
                <w:rFonts w:eastAsia="Malgun Gothic"/>
              </w:rPr>
            </w:pPr>
            <w:r w:rsidRPr="00C24DB2">
              <w:rPr>
                <w:rFonts w:eastAsia="DengXian" w:hint="eastAsia"/>
              </w:rPr>
              <w:t xml:space="preserve">SR latency reduction for </w:t>
            </w:r>
            <w:r w:rsidRPr="00C24DB2">
              <w:rPr>
                <w:rFonts w:eastAsia="DengXian"/>
              </w:rPr>
              <w:t>simultaneous</w:t>
            </w:r>
            <w:r w:rsidRPr="00C24DB2">
              <w:rPr>
                <w:rFonts w:eastAsia="DengXian" w:hint="eastAsia"/>
              </w:rPr>
              <w:t xml:space="preserve"> URLLC and eMBB should be considered. For example, SR is </w:t>
            </w:r>
            <w:r w:rsidRPr="00C24DB2">
              <w:rPr>
                <w:rFonts w:eastAsia="DengXian"/>
              </w:rPr>
              <w:t>transmitted</w:t>
            </w:r>
            <w:r w:rsidRPr="00C24DB2">
              <w:rPr>
                <w:rFonts w:eastAsia="DengXian" w:hint="eastAsia"/>
              </w:rPr>
              <w:t xml:space="preserve"> independently in case that SR overlaps with long PUCCH/PUSCH.</w:t>
            </w:r>
          </w:p>
        </w:tc>
      </w:tr>
      <w:tr w:rsidR="0087482A" w:rsidRPr="00C24DB2" w14:paraId="5E93DF87" w14:textId="77777777" w:rsidTr="00446905">
        <w:tc>
          <w:tcPr>
            <w:tcW w:w="1243" w:type="dxa"/>
          </w:tcPr>
          <w:p w14:paraId="4478AF8A" w14:textId="77777777" w:rsidR="0087482A" w:rsidRPr="00C24DB2" w:rsidRDefault="0087482A" w:rsidP="00BE1D53">
            <w:r w:rsidRPr="00C24DB2">
              <w:lastRenderedPageBreak/>
              <w:t>Sony</w:t>
            </w:r>
          </w:p>
        </w:tc>
        <w:tc>
          <w:tcPr>
            <w:tcW w:w="1060" w:type="dxa"/>
          </w:tcPr>
          <w:p w14:paraId="64F30DC8" w14:textId="77777777" w:rsidR="0087482A" w:rsidRPr="00C24DB2" w:rsidRDefault="0087482A" w:rsidP="00BE1D53">
            <w:r w:rsidRPr="00C24DB2">
              <w:t>1,2,3,5</w:t>
            </w:r>
          </w:p>
        </w:tc>
        <w:tc>
          <w:tcPr>
            <w:tcW w:w="7326" w:type="dxa"/>
          </w:tcPr>
          <w:p w14:paraId="5B64AAE4" w14:textId="77777777" w:rsidR="0087482A" w:rsidRPr="00C24DB2" w:rsidRDefault="0087482A" w:rsidP="00BE1D53">
            <w:r w:rsidRPr="00C24DB2">
              <w:t>UL pre-emption for intra-UE UL eMBB/URLLC mux was extensively discussed in Rel-15 and almost came to an agreement of using prioritisation (which was supported by a majority of companies).  Hence, there should not be an enormous effort to specify this in Rel-16.</w:t>
            </w:r>
          </w:p>
          <w:p w14:paraId="3FFCC29F" w14:textId="77777777" w:rsidR="0087482A" w:rsidRPr="00C24DB2" w:rsidRDefault="0087482A" w:rsidP="00BE1D53">
            <w:r w:rsidRPr="00C24DB2">
              <w:t>UL pre-emption for inter-UE UL eMBB/URLLC mux was also extensively discussed in Rel-15 with an almost converged solution but concerns were raised whether it was feasible due to the transmission timeline, notably the timeline from sending SR to being given a grant for URLLC and processing of the Pre-emption Indicator.  We can start by studying the feasibility of inter-UE UL eMBB/URLLC mux.</w:t>
            </w:r>
          </w:p>
          <w:p w14:paraId="5EC326C6" w14:textId="77777777" w:rsidR="0087482A" w:rsidRPr="00C24DB2" w:rsidRDefault="0087482A" w:rsidP="00BE1D53">
            <w:r w:rsidRPr="00C24DB2">
              <w:t>It should be noted that the UL transmission can be divided into grant-free and grant-based and both of these scenarios were also discussed in Rel-15 and it would be beneficial that these are also studied in Rel-16.</w:t>
            </w:r>
          </w:p>
          <w:p w14:paraId="7FB37209" w14:textId="77777777" w:rsidR="0087482A" w:rsidRPr="00C24DB2" w:rsidRDefault="0087482A" w:rsidP="00BE1D53">
            <w:r w:rsidRPr="00C24DB2">
              <w:t>The DL pre-emption in Rel-15 has coarse granularity of the pre-empted resources and suffers from ghost pre-emptions. These can obviously be improved in Rel-16.</w:t>
            </w:r>
          </w:p>
          <w:p w14:paraId="222AC9FE" w14:textId="77777777" w:rsidR="0087482A" w:rsidRPr="00C24DB2" w:rsidRDefault="0087482A" w:rsidP="00BE1D53">
            <w:r w:rsidRPr="00C24DB2">
              <w:t>It is unclear why multiple active BWP is studied in the URLLC SI/WI.  This should be handled by a separate SI/WI.</w:t>
            </w:r>
          </w:p>
        </w:tc>
      </w:tr>
      <w:tr w:rsidR="007018CD" w:rsidRPr="00C24DB2" w14:paraId="40F91398" w14:textId="77777777" w:rsidTr="00446905">
        <w:tc>
          <w:tcPr>
            <w:tcW w:w="1243" w:type="dxa"/>
          </w:tcPr>
          <w:p w14:paraId="7B87B4E2" w14:textId="77D1F24F" w:rsidR="007018CD" w:rsidRPr="00C24DB2" w:rsidRDefault="007018CD" w:rsidP="007018CD">
            <w:r w:rsidRPr="00C24DB2">
              <w:rPr>
                <w:rFonts w:eastAsia="Malgun Gothic"/>
              </w:rPr>
              <w:t>SK Telecom</w:t>
            </w:r>
          </w:p>
        </w:tc>
        <w:tc>
          <w:tcPr>
            <w:tcW w:w="1060" w:type="dxa"/>
          </w:tcPr>
          <w:p w14:paraId="2033453A" w14:textId="4C49C9E4" w:rsidR="007018CD" w:rsidRPr="00C24DB2" w:rsidRDefault="007018CD" w:rsidP="007018CD">
            <w:r w:rsidRPr="00C24DB2">
              <w:rPr>
                <w:rFonts w:eastAsia="Malgun Gothic"/>
              </w:rPr>
              <w:t>1, 2</w:t>
            </w:r>
          </w:p>
        </w:tc>
        <w:tc>
          <w:tcPr>
            <w:tcW w:w="7326" w:type="dxa"/>
          </w:tcPr>
          <w:p w14:paraId="69F3971D" w14:textId="0DB0B6E8" w:rsidR="007018CD" w:rsidRPr="00C24DB2" w:rsidRDefault="007018CD" w:rsidP="007018CD">
            <w:r w:rsidRPr="00C24DB2">
              <w:rPr>
                <w:rFonts w:eastAsia="Malgun Gothic"/>
              </w:rPr>
              <w:t xml:space="preserve">UL inter UE Tx prioritization as well as the intra UE prioritization </w:t>
            </w:r>
            <w:r w:rsidR="000A0CBF" w:rsidRPr="00C24DB2">
              <w:rPr>
                <w:rFonts w:eastAsia="Malgun Gothic"/>
              </w:rPr>
              <w:t>are</w:t>
            </w:r>
            <w:r w:rsidRPr="00C24DB2">
              <w:rPr>
                <w:rFonts w:eastAsia="Malgun Gothic"/>
              </w:rPr>
              <w:t xml:space="preserve"> </w:t>
            </w:r>
            <w:r w:rsidR="008278DA" w:rsidRPr="00C24DB2">
              <w:rPr>
                <w:rFonts w:eastAsia="Malgun Gothic"/>
              </w:rPr>
              <w:t>required</w:t>
            </w:r>
            <w:r w:rsidRPr="00C24DB2">
              <w:rPr>
                <w:rFonts w:eastAsia="Malgun Gothic"/>
              </w:rPr>
              <w:t xml:space="preserve"> to guarantee low latency communication </w:t>
            </w:r>
            <w:r w:rsidR="008278DA" w:rsidRPr="00C24DB2">
              <w:rPr>
                <w:rFonts w:eastAsia="Malgun Gothic"/>
              </w:rPr>
              <w:t>under</w:t>
            </w:r>
            <w:r w:rsidRPr="00C24DB2">
              <w:rPr>
                <w:rFonts w:eastAsia="Malgun Gothic"/>
              </w:rPr>
              <w:t xml:space="preserve"> mixed URLLC &amp; eMBB scenario.</w:t>
            </w:r>
          </w:p>
        </w:tc>
      </w:tr>
      <w:tr w:rsidR="003A0891" w:rsidRPr="00C24DB2" w14:paraId="19EE6808" w14:textId="77777777" w:rsidTr="00446905">
        <w:tc>
          <w:tcPr>
            <w:tcW w:w="1243" w:type="dxa"/>
          </w:tcPr>
          <w:p w14:paraId="6863F7D5" w14:textId="186E9290" w:rsidR="003A0891" w:rsidRPr="00C24DB2" w:rsidRDefault="003A0891" w:rsidP="003A0891">
            <w:pPr>
              <w:rPr>
                <w:rFonts w:eastAsia="Malgun Gothic"/>
              </w:rPr>
            </w:pPr>
            <w:r w:rsidRPr="00C24DB2">
              <w:t>Intel</w:t>
            </w:r>
          </w:p>
        </w:tc>
        <w:tc>
          <w:tcPr>
            <w:tcW w:w="1060" w:type="dxa"/>
          </w:tcPr>
          <w:p w14:paraId="5E279AD1" w14:textId="64F9639F" w:rsidR="003A0891" w:rsidRPr="00C24DB2" w:rsidRDefault="003A0891" w:rsidP="003A0891">
            <w:pPr>
              <w:rPr>
                <w:rFonts w:eastAsia="Malgun Gothic"/>
              </w:rPr>
            </w:pPr>
            <w:r w:rsidRPr="00C24DB2">
              <w:t>1, 2</w:t>
            </w:r>
          </w:p>
        </w:tc>
        <w:tc>
          <w:tcPr>
            <w:tcW w:w="7326" w:type="dxa"/>
          </w:tcPr>
          <w:p w14:paraId="306B281B" w14:textId="33C227EF" w:rsidR="003A0891" w:rsidRPr="00C24DB2" w:rsidRDefault="003A0891" w:rsidP="003A0891">
            <w:r w:rsidRPr="00C24DB2">
              <w:t xml:space="preserve">For #1 and #2 in the list, the qualifiers </w:t>
            </w:r>
            <w:r w:rsidRPr="00C24DB2">
              <w:rPr>
                <w:i/>
              </w:rPr>
              <w:t>“(for simultaneous URLLC &amp; eMBB)</w:t>
            </w:r>
            <w:r w:rsidRPr="00C24DB2">
              <w:t>” should be deleted. The benefits could be equally applicable for different traffic/service types - even for multiplexing of packets corresponding to a single service type (e.g., URLLC with different requirements), and thus, the studies should not be constrained.</w:t>
            </w:r>
          </w:p>
        </w:tc>
      </w:tr>
      <w:tr w:rsidR="00483F99" w:rsidRPr="00C24DB2" w14:paraId="290D1F89" w14:textId="77777777" w:rsidTr="00446905">
        <w:tc>
          <w:tcPr>
            <w:tcW w:w="1243" w:type="dxa"/>
          </w:tcPr>
          <w:p w14:paraId="7C80F50F" w14:textId="5FB282F3" w:rsidR="00483F99" w:rsidRPr="00C24DB2" w:rsidRDefault="00483F99" w:rsidP="00483F99">
            <w:r w:rsidRPr="00C24DB2">
              <w:rPr>
                <w:rFonts w:eastAsia="Malgun Gothic" w:hint="eastAsia"/>
              </w:rPr>
              <w:t>Fujitsu</w:t>
            </w:r>
          </w:p>
        </w:tc>
        <w:tc>
          <w:tcPr>
            <w:tcW w:w="1060" w:type="dxa"/>
          </w:tcPr>
          <w:p w14:paraId="7A462B98" w14:textId="5E567F77" w:rsidR="00483F99" w:rsidRPr="00C24DB2" w:rsidRDefault="00483F99" w:rsidP="00483F99">
            <w:r w:rsidRPr="00C24DB2">
              <w:rPr>
                <w:rFonts w:eastAsia="Malgun Gothic" w:hint="eastAsia"/>
              </w:rPr>
              <w:t>1,2</w:t>
            </w:r>
          </w:p>
        </w:tc>
        <w:tc>
          <w:tcPr>
            <w:tcW w:w="7326" w:type="dxa"/>
          </w:tcPr>
          <w:p w14:paraId="3764D43E" w14:textId="77777777" w:rsidR="00483F99" w:rsidRPr="00C24DB2" w:rsidRDefault="00483F99" w:rsidP="00483F99">
            <w:pPr>
              <w:rPr>
                <w:rFonts w:eastAsia="Malgun Gothic"/>
              </w:rPr>
            </w:pPr>
            <w:r w:rsidRPr="00C24DB2">
              <w:rPr>
                <w:rFonts w:eastAsia="Malgun Gothic"/>
              </w:rPr>
              <w:t>Prioritization is the key factor to realize the latency reduction for URLLC when considering multiplexing between eMBB and URLLC. Enhanced processing timeline for URLLC services needs to be considered in order to support better inter/intra-UE multiplexing.</w:t>
            </w:r>
          </w:p>
          <w:p w14:paraId="71035CD4" w14:textId="77777777" w:rsidR="00483F99" w:rsidRPr="00C24DB2" w:rsidRDefault="00483F99" w:rsidP="00483F99"/>
        </w:tc>
      </w:tr>
      <w:tr w:rsidR="00446905" w:rsidRPr="00C24DB2" w14:paraId="3DF3FA66" w14:textId="77777777" w:rsidTr="00446905">
        <w:tc>
          <w:tcPr>
            <w:tcW w:w="1243" w:type="dxa"/>
          </w:tcPr>
          <w:p w14:paraId="7A635922" w14:textId="61359A25" w:rsidR="00446905" w:rsidRPr="00C24DB2" w:rsidRDefault="00446905" w:rsidP="00446905">
            <w:pPr>
              <w:rPr>
                <w:rFonts w:eastAsia="Malgun Gothic"/>
              </w:rPr>
            </w:pPr>
            <w:r w:rsidRPr="00C24DB2">
              <w:t>Ericsson</w:t>
            </w:r>
          </w:p>
        </w:tc>
        <w:tc>
          <w:tcPr>
            <w:tcW w:w="1060" w:type="dxa"/>
          </w:tcPr>
          <w:p w14:paraId="505F7918" w14:textId="606778B2" w:rsidR="00446905" w:rsidRPr="00C24DB2" w:rsidRDefault="00446905" w:rsidP="00446905">
            <w:pPr>
              <w:rPr>
                <w:rFonts w:eastAsia="Malgun Gothic"/>
              </w:rPr>
            </w:pPr>
            <w:r w:rsidRPr="00C24DB2">
              <w:t>(1), (2)</w:t>
            </w:r>
          </w:p>
        </w:tc>
        <w:tc>
          <w:tcPr>
            <w:tcW w:w="7326" w:type="dxa"/>
          </w:tcPr>
          <w:p w14:paraId="79B55E6A" w14:textId="4E6E9B45" w:rsidR="00446905" w:rsidRPr="00C24DB2" w:rsidRDefault="00446905" w:rsidP="00446905">
            <w:pPr>
              <w:rPr>
                <w:rFonts w:eastAsia="Arial Unicode MS"/>
              </w:rPr>
            </w:pPr>
            <w:r w:rsidRPr="00C24DB2">
              <w:t>Study the need for UL pre-emption and UCI prioritization</w:t>
            </w:r>
          </w:p>
        </w:tc>
      </w:tr>
      <w:tr w:rsidR="00A47774" w:rsidRPr="00C24DB2" w14:paraId="257D9A0C" w14:textId="77777777" w:rsidTr="00446905">
        <w:tc>
          <w:tcPr>
            <w:tcW w:w="1243" w:type="dxa"/>
          </w:tcPr>
          <w:p w14:paraId="54E8A876" w14:textId="44D32FB6" w:rsidR="00A47774" w:rsidRPr="00C24DB2" w:rsidRDefault="00A47774" w:rsidP="00A47774">
            <w:r w:rsidRPr="00C24DB2">
              <w:rPr>
                <w:rFonts w:eastAsia="Yu Mincho"/>
              </w:rPr>
              <w:lastRenderedPageBreak/>
              <w:t>Panasonic</w:t>
            </w:r>
          </w:p>
        </w:tc>
        <w:tc>
          <w:tcPr>
            <w:tcW w:w="1060" w:type="dxa"/>
          </w:tcPr>
          <w:p w14:paraId="7C938B3C" w14:textId="74DA423D" w:rsidR="00A47774" w:rsidRPr="00C24DB2" w:rsidRDefault="00A47774" w:rsidP="00A47774">
            <w:r w:rsidRPr="00C24DB2">
              <w:rPr>
                <w:rFonts w:eastAsia="Yu Mincho"/>
              </w:rPr>
              <w:t>1, 2, 5</w:t>
            </w:r>
          </w:p>
        </w:tc>
        <w:tc>
          <w:tcPr>
            <w:tcW w:w="7326" w:type="dxa"/>
          </w:tcPr>
          <w:p w14:paraId="742C184A" w14:textId="77777777" w:rsidR="00A47774" w:rsidRPr="00C24DB2" w:rsidRDefault="00A47774" w:rsidP="00A47774">
            <w:r w:rsidRPr="00C24DB2">
              <w:t>Both UL intra-UE and inter-UE multiplexing between URLLC and eMBB should be considered to enhance UL reliability for URLLC and UL resource utilization improvement for eMBB. UCI multiplexing should also be enhanced.</w:t>
            </w:r>
          </w:p>
          <w:p w14:paraId="43516ADE" w14:textId="5AACD215" w:rsidR="00A47774" w:rsidRPr="00C24DB2" w:rsidRDefault="00A47774" w:rsidP="00A47774">
            <w:r w:rsidRPr="00C24DB2">
              <w:t xml:space="preserve">In Rel.15, </w:t>
            </w:r>
            <w:r w:rsidRPr="00C24DB2">
              <w:rPr>
                <w:rFonts w:eastAsia="Yu Mincho"/>
              </w:rPr>
              <w:t>if there are multiple SR configurations and these transmission occasions simultaneously occur with HARQ-ACK using PUCCH format 0, network cannot identify which SR ID is transmitted at the time of SR transmission. Network could know which SR ID is transmitted from BSR on issued PUSCH transmission. In this case, issued PUSCH transmission cannot take into account URLLC aspect. Therefore, SR enhancement would be necessary.</w:t>
            </w:r>
          </w:p>
        </w:tc>
      </w:tr>
      <w:tr w:rsidR="00A47774" w:rsidRPr="00C24DB2" w14:paraId="551DE75E" w14:textId="77777777" w:rsidTr="00446905">
        <w:tc>
          <w:tcPr>
            <w:tcW w:w="1243" w:type="dxa"/>
          </w:tcPr>
          <w:p w14:paraId="7EE34D00" w14:textId="33044B91" w:rsidR="00A47774" w:rsidRPr="00C24DB2" w:rsidRDefault="00A47774" w:rsidP="00A47774">
            <w:r w:rsidRPr="00C24DB2">
              <w:rPr>
                <w:rFonts w:eastAsia="DengXian"/>
              </w:rPr>
              <w:t>Huawei, HiSilicon</w:t>
            </w:r>
          </w:p>
        </w:tc>
        <w:tc>
          <w:tcPr>
            <w:tcW w:w="1060" w:type="dxa"/>
          </w:tcPr>
          <w:p w14:paraId="710DE98A" w14:textId="46D3CEA5" w:rsidR="00A47774" w:rsidRPr="00C24DB2" w:rsidRDefault="00A47774" w:rsidP="00A47774">
            <w:r w:rsidRPr="00C24DB2">
              <w:t>1,3</w:t>
            </w:r>
          </w:p>
        </w:tc>
        <w:tc>
          <w:tcPr>
            <w:tcW w:w="7326" w:type="dxa"/>
          </w:tcPr>
          <w:p w14:paraId="46AB6908" w14:textId="77777777" w:rsidR="00A47774" w:rsidRPr="00C24DB2" w:rsidRDefault="00A47774" w:rsidP="00A47774">
            <w:r w:rsidRPr="00C24DB2">
              <w:t>1. UL intra-UE Tx prioritization/multiplexing needs to be studied and enhanced in Rel-16. URLLC traffic identification shall be studied in Rel-16 for prioritizing URLLC transmission.</w:t>
            </w:r>
          </w:p>
          <w:p w14:paraId="38E9309F" w14:textId="77777777" w:rsidR="00A47774" w:rsidRPr="00C24DB2" w:rsidRDefault="00A47774" w:rsidP="00A47774">
            <w:pPr>
              <w:rPr>
                <w:rFonts w:eastAsia="DengXian"/>
              </w:rPr>
            </w:pPr>
            <w:r w:rsidRPr="00C24DB2">
              <w:t>2. DL inter UE prioritization/multiplexing (enhanced DL pre-emption),  eMBB recovery mechanism could be studied, such as utilizing the combination of current PI and the CBG-level CBGTI indication for CBG retransmission</w:t>
            </w:r>
          </w:p>
          <w:p w14:paraId="3DC54CBE" w14:textId="64FB1FFF" w:rsidR="00A47774" w:rsidRPr="00C24DB2" w:rsidRDefault="00A47774" w:rsidP="00A47774">
            <w:r w:rsidRPr="00C24DB2">
              <w:t>3. We think multiple active BWPs are useful to eMBB and URLLC of a same UE. However, multiple active BWP can be studied and specified in a separate Rel-16 item.</w:t>
            </w:r>
          </w:p>
        </w:tc>
      </w:tr>
      <w:tr w:rsidR="003B631C" w:rsidRPr="00C24DB2" w14:paraId="0B5EDB0A" w14:textId="77777777" w:rsidTr="00446905">
        <w:tc>
          <w:tcPr>
            <w:tcW w:w="1243" w:type="dxa"/>
          </w:tcPr>
          <w:p w14:paraId="548AACDE" w14:textId="3CE635BC" w:rsidR="003B631C" w:rsidRPr="00C24DB2" w:rsidRDefault="003B631C" w:rsidP="003B631C">
            <w:pPr>
              <w:rPr>
                <w:rFonts w:eastAsia="DengXian"/>
              </w:rPr>
            </w:pPr>
            <w:r w:rsidRPr="00C24DB2">
              <w:t>Sequans</w:t>
            </w:r>
          </w:p>
        </w:tc>
        <w:tc>
          <w:tcPr>
            <w:tcW w:w="1060" w:type="dxa"/>
          </w:tcPr>
          <w:p w14:paraId="67169B29" w14:textId="66A83D78" w:rsidR="003B631C" w:rsidRPr="00C24DB2" w:rsidRDefault="003B631C" w:rsidP="003B631C">
            <w:r w:rsidRPr="00C24DB2">
              <w:t>1, 2 ,3, 5</w:t>
            </w:r>
          </w:p>
        </w:tc>
        <w:tc>
          <w:tcPr>
            <w:tcW w:w="7326" w:type="dxa"/>
          </w:tcPr>
          <w:p w14:paraId="5F4B0C11" w14:textId="77777777" w:rsidR="003B631C" w:rsidRPr="00C24DB2" w:rsidRDefault="003B631C" w:rsidP="003B631C">
            <w:r w:rsidRPr="00C24DB2">
              <w:t xml:space="preserve">UL multiplexing needs to be enhanced so that it can have similar efficiency as DL; </w:t>
            </w:r>
          </w:p>
          <w:p w14:paraId="694B5DEA" w14:textId="5D1AE275" w:rsidR="003B631C" w:rsidRPr="00C24DB2" w:rsidRDefault="003B631C" w:rsidP="003B631C">
            <w:r w:rsidRPr="00C24DB2">
              <w:t xml:space="preserve">DL pre-emption problems as pointed out by Sony should be solved in Rel-16. </w:t>
            </w:r>
          </w:p>
        </w:tc>
      </w:tr>
      <w:tr w:rsidR="003B631C" w:rsidRPr="00C24DB2" w14:paraId="47A67737" w14:textId="77777777" w:rsidTr="00446905">
        <w:tc>
          <w:tcPr>
            <w:tcW w:w="1243" w:type="dxa"/>
          </w:tcPr>
          <w:p w14:paraId="19C1F1EA" w14:textId="6B6E8D20" w:rsidR="003B631C" w:rsidRPr="00C24DB2" w:rsidRDefault="003B631C" w:rsidP="003B631C">
            <w:pPr>
              <w:rPr>
                <w:rFonts w:eastAsia="DengXian"/>
              </w:rPr>
            </w:pPr>
            <w:r w:rsidRPr="00C24DB2">
              <w:t>AT&amp;T</w:t>
            </w:r>
          </w:p>
        </w:tc>
        <w:tc>
          <w:tcPr>
            <w:tcW w:w="1060" w:type="dxa"/>
          </w:tcPr>
          <w:p w14:paraId="406A6CE8" w14:textId="0B28F0AD" w:rsidR="003B631C" w:rsidRPr="00C24DB2" w:rsidRDefault="003B631C" w:rsidP="003B631C">
            <w:r w:rsidRPr="00C24DB2">
              <w:t>1,2,3,4</w:t>
            </w:r>
          </w:p>
        </w:tc>
        <w:tc>
          <w:tcPr>
            <w:tcW w:w="7326" w:type="dxa"/>
          </w:tcPr>
          <w:p w14:paraId="3CA5CDA0" w14:textId="77777777" w:rsidR="003B631C" w:rsidRPr="00C24DB2" w:rsidRDefault="003B631C" w:rsidP="003B631C">
            <w:r w:rsidRPr="00C24DB2">
              <w:t xml:space="preserve">Inter- and intra-UE preemption for URLLC traffic for both UL and DL should be considered. </w:t>
            </w:r>
          </w:p>
          <w:p w14:paraId="4DE0E463" w14:textId="3FCE567B" w:rsidR="003B631C" w:rsidRPr="00C24DB2" w:rsidRDefault="003B631C" w:rsidP="003B631C">
            <w:r w:rsidRPr="00C24DB2">
              <w:t xml:space="preserve">Multiple active BWPs should be considered to enable URLLC-specific configuration for latency reduction (e.g. SCS, other control/data channel configuration, etc.), and also for data duplication and simultaneous seamless transmission of URLLC and eMBB traffic on different BWPs. </w:t>
            </w:r>
          </w:p>
        </w:tc>
      </w:tr>
      <w:tr w:rsidR="003B631C" w:rsidRPr="00C24DB2" w14:paraId="03BA4D9C" w14:textId="77777777" w:rsidTr="00446905">
        <w:tc>
          <w:tcPr>
            <w:tcW w:w="1243" w:type="dxa"/>
          </w:tcPr>
          <w:p w14:paraId="6165A92B" w14:textId="1D47F06E" w:rsidR="003B631C" w:rsidRPr="00C24DB2" w:rsidRDefault="003B631C" w:rsidP="003B631C">
            <w:r w:rsidRPr="00C24DB2">
              <w:t>Orange</w:t>
            </w:r>
          </w:p>
        </w:tc>
        <w:tc>
          <w:tcPr>
            <w:tcW w:w="1060" w:type="dxa"/>
          </w:tcPr>
          <w:p w14:paraId="1417B8A1" w14:textId="6BDF64C1" w:rsidR="003B631C" w:rsidRPr="00C24DB2" w:rsidRDefault="003B631C" w:rsidP="003B631C">
            <w:r w:rsidRPr="00C24DB2">
              <w:t>1,2,4,5</w:t>
            </w:r>
          </w:p>
        </w:tc>
        <w:tc>
          <w:tcPr>
            <w:tcW w:w="7326" w:type="dxa"/>
          </w:tcPr>
          <w:p w14:paraId="6D12C271" w14:textId="7429342D" w:rsidR="003B631C" w:rsidRPr="00C24DB2" w:rsidRDefault="003B631C" w:rsidP="003B631C">
            <w:r w:rsidRPr="00C24DB2">
              <w:t>Optimized sharing of services in the same band is one of the core goals of NR, Cross Link Interference in TDD is a major hurdle for that. All the techniques should be applicable to both TDD and FDD. Orange supports the concept of multiple active BWPs.</w:t>
            </w:r>
          </w:p>
        </w:tc>
      </w:tr>
      <w:tr w:rsidR="0037348A" w:rsidRPr="00C24DB2" w14:paraId="3236AC21" w14:textId="77777777" w:rsidTr="00446905">
        <w:tc>
          <w:tcPr>
            <w:tcW w:w="1243" w:type="dxa"/>
          </w:tcPr>
          <w:p w14:paraId="7AA61810" w14:textId="33C68258" w:rsidR="0037348A" w:rsidRPr="00C24DB2" w:rsidRDefault="0037348A" w:rsidP="0037348A">
            <w:r w:rsidRPr="00C24DB2">
              <w:rPr>
                <w:rFonts w:eastAsia="Malgun Gothic" w:hint="eastAsia"/>
              </w:rPr>
              <w:t>LG</w:t>
            </w:r>
          </w:p>
        </w:tc>
        <w:tc>
          <w:tcPr>
            <w:tcW w:w="1060" w:type="dxa"/>
          </w:tcPr>
          <w:p w14:paraId="50F60C08" w14:textId="61834262" w:rsidR="0037348A" w:rsidRPr="00C24DB2" w:rsidRDefault="0037348A" w:rsidP="0037348A">
            <w:r w:rsidRPr="00C24DB2">
              <w:rPr>
                <w:rFonts w:eastAsia="Malgun Gothic" w:hint="eastAsia"/>
              </w:rPr>
              <w:t>1, 2</w:t>
            </w:r>
          </w:p>
        </w:tc>
        <w:tc>
          <w:tcPr>
            <w:tcW w:w="7326" w:type="dxa"/>
          </w:tcPr>
          <w:p w14:paraId="0A38703E" w14:textId="03969055" w:rsidR="0037348A" w:rsidRPr="00C24DB2" w:rsidRDefault="0037348A" w:rsidP="0037348A">
            <w:r w:rsidRPr="00C24DB2">
              <w:rPr>
                <w:rFonts w:eastAsia="Malgun Gothic" w:hint="eastAsia"/>
              </w:rPr>
              <w:t xml:space="preserve">For DL </w:t>
            </w:r>
            <w:r w:rsidRPr="00C24DB2">
              <w:rPr>
                <w:rFonts w:eastAsia="Malgun Gothic"/>
              </w:rPr>
              <w:t>preemption</w:t>
            </w:r>
            <w:r w:rsidRPr="00C24DB2">
              <w:rPr>
                <w:rFonts w:eastAsia="Malgun Gothic" w:hint="eastAsia"/>
              </w:rPr>
              <w:t>,</w:t>
            </w:r>
            <w:r w:rsidRPr="00C24DB2">
              <w:rPr>
                <w:rFonts w:eastAsia="Malgun Gothic"/>
              </w:rPr>
              <w:t xml:space="preserve"> based on DCI design for URLLC, handling of UEs supporting both eMBB and URLLC simultaneously seems necessary (it can reuse the mechanism for intra-UE PUSCH case e.g., no preemption on URLLC traffic). </w:t>
            </w:r>
          </w:p>
        </w:tc>
      </w:tr>
    </w:tbl>
    <w:p w14:paraId="69F3181B" w14:textId="77777777" w:rsidR="00C10117" w:rsidRPr="00C24DB2" w:rsidRDefault="00C10117" w:rsidP="0047247C"/>
    <w:p w14:paraId="2DF0AA63" w14:textId="77777777" w:rsidR="00C10117" w:rsidRPr="00C24DB2" w:rsidRDefault="00992527" w:rsidP="0047247C">
      <w:pPr>
        <w:pStyle w:val="Heading2"/>
      </w:pPr>
      <w:r w:rsidRPr="00C24DB2">
        <w:t>Enhanced UL grant-free transmissions</w:t>
      </w:r>
    </w:p>
    <w:p w14:paraId="04C564FF" w14:textId="77777777" w:rsidR="0047247C" w:rsidRPr="00C24DB2" w:rsidRDefault="00992527" w:rsidP="0047247C">
      <w:r w:rsidRPr="00C24DB2">
        <w:t>There has been various approaches suggested to improve grant free operation</w:t>
      </w:r>
      <w:r w:rsidR="00D16BE6" w:rsidRPr="00C24DB2">
        <w:t xml:space="preserve"> (such as enhancements for collision resolution between multiple UEs)</w:t>
      </w:r>
      <w:r w:rsidR="0047247C" w:rsidRPr="00C24DB2">
        <w:t>:</w:t>
      </w:r>
    </w:p>
    <w:p w14:paraId="23C033A0" w14:textId="77777777" w:rsidR="00976AC3" w:rsidRPr="00C24DB2" w:rsidRDefault="00976AC3" w:rsidP="00D54B7F"/>
    <w:tbl>
      <w:tblPr>
        <w:tblStyle w:val="TableGrid"/>
        <w:tblW w:w="0" w:type="auto"/>
        <w:tblLook w:val="04A0" w:firstRow="1" w:lastRow="0" w:firstColumn="1" w:lastColumn="0" w:noHBand="0" w:noVBand="1"/>
      </w:tblPr>
      <w:tblGrid>
        <w:gridCol w:w="1615"/>
        <w:gridCol w:w="1440"/>
        <w:gridCol w:w="6574"/>
      </w:tblGrid>
      <w:tr w:rsidR="0047247C" w:rsidRPr="00C24DB2" w14:paraId="136EE7B8" w14:textId="77777777" w:rsidTr="0047247C">
        <w:tc>
          <w:tcPr>
            <w:tcW w:w="1615" w:type="dxa"/>
          </w:tcPr>
          <w:p w14:paraId="1F894251" w14:textId="77777777" w:rsidR="0047247C" w:rsidRPr="00C24DB2" w:rsidRDefault="0047247C" w:rsidP="0047247C">
            <w:r w:rsidRPr="00C24DB2">
              <w:t>Company</w:t>
            </w:r>
          </w:p>
        </w:tc>
        <w:tc>
          <w:tcPr>
            <w:tcW w:w="1440" w:type="dxa"/>
          </w:tcPr>
          <w:p w14:paraId="6FC1D1F3" w14:textId="77777777" w:rsidR="0047247C" w:rsidRPr="00C24DB2" w:rsidRDefault="00992527" w:rsidP="0047247C">
            <w:r w:rsidRPr="00C24DB2">
              <w:t>Feature should be included or not in the study scope(Y/N)</w:t>
            </w:r>
          </w:p>
        </w:tc>
        <w:tc>
          <w:tcPr>
            <w:tcW w:w="6574" w:type="dxa"/>
          </w:tcPr>
          <w:p w14:paraId="79A03DC7" w14:textId="77777777" w:rsidR="0047247C" w:rsidRPr="00C24DB2" w:rsidRDefault="0047247C" w:rsidP="0047247C">
            <w:r w:rsidRPr="00C24DB2">
              <w:t>Comments</w:t>
            </w:r>
          </w:p>
        </w:tc>
      </w:tr>
      <w:tr w:rsidR="00B472E5" w:rsidRPr="00C24DB2" w14:paraId="69EDF13E" w14:textId="77777777" w:rsidTr="0047247C">
        <w:tc>
          <w:tcPr>
            <w:tcW w:w="1615" w:type="dxa"/>
          </w:tcPr>
          <w:p w14:paraId="20BC2B07" w14:textId="77777777" w:rsidR="00B472E5" w:rsidRPr="00C24DB2" w:rsidRDefault="00B472E5" w:rsidP="00B472E5">
            <w:r w:rsidRPr="00C24DB2">
              <w:t>Nokia</w:t>
            </w:r>
          </w:p>
        </w:tc>
        <w:tc>
          <w:tcPr>
            <w:tcW w:w="1440" w:type="dxa"/>
          </w:tcPr>
          <w:p w14:paraId="6DCB7352" w14:textId="77777777" w:rsidR="00B472E5" w:rsidRPr="00C24DB2" w:rsidRDefault="00B472E5" w:rsidP="00B472E5">
            <w:r w:rsidRPr="00C24DB2">
              <w:t>Y</w:t>
            </w:r>
          </w:p>
        </w:tc>
        <w:tc>
          <w:tcPr>
            <w:tcW w:w="6574" w:type="dxa"/>
          </w:tcPr>
          <w:p w14:paraId="31141171" w14:textId="77777777" w:rsidR="00B472E5" w:rsidRPr="00C24DB2" w:rsidRDefault="00B472E5" w:rsidP="00B472E5">
            <w:r w:rsidRPr="00C24DB2">
              <w:t>At least explicit HARQ-ACK should be supported for URLLC UL grant-free transmission.</w:t>
            </w:r>
          </w:p>
        </w:tc>
      </w:tr>
      <w:tr w:rsidR="001A180B" w:rsidRPr="00C24DB2" w14:paraId="4D14A0F6" w14:textId="77777777" w:rsidTr="0047247C">
        <w:tc>
          <w:tcPr>
            <w:tcW w:w="1615" w:type="dxa"/>
          </w:tcPr>
          <w:p w14:paraId="684CC584" w14:textId="77777777" w:rsidR="001A180B" w:rsidRPr="00C24DB2" w:rsidRDefault="001A180B" w:rsidP="001A180B">
            <w:r w:rsidRPr="00C24DB2">
              <w:rPr>
                <w:rFonts w:hint="eastAsia"/>
              </w:rPr>
              <w:t>NTT DOCOMO</w:t>
            </w:r>
          </w:p>
        </w:tc>
        <w:tc>
          <w:tcPr>
            <w:tcW w:w="1440" w:type="dxa"/>
          </w:tcPr>
          <w:p w14:paraId="64424BAB" w14:textId="77777777" w:rsidR="001A180B" w:rsidRPr="00C24DB2" w:rsidRDefault="001A180B" w:rsidP="001A180B">
            <w:r w:rsidRPr="00C24DB2">
              <w:rPr>
                <w:rFonts w:hint="eastAsia"/>
              </w:rPr>
              <w:t>Y</w:t>
            </w:r>
          </w:p>
        </w:tc>
        <w:tc>
          <w:tcPr>
            <w:tcW w:w="6574" w:type="dxa"/>
          </w:tcPr>
          <w:p w14:paraId="5E5DBC7B" w14:textId="77777777" w:rsidR="001A180B" w:rsidRPr="00C24DB2" w:rsidRDefault="001A180B" w:rsidP="001A180B">
            <w:r w:rsidRPr="00C24DB2">
              <w:rPr>
                <w:rFonts w:eastAsia="DengXian"/>
              </w:rPr>
              <w:t xml:space="preserve">Explicit HARQ-ACK feedback; Flexible initial transmission occasions, always ensure K repetitions; Repetitions within one slot, </w:t>
            </w:r>
            <w:r w:rsidRPr="00C24DB2">
              <w:rPr>
                <w:rFonts w:eastAsia="DengXian"/>
                <w:i/>
              </w:rPr>
              <w:t>etc.</w:t>
            </w:r>
          </w:p>
        </w:tc>
      </w:tr>
      <w:tr w:rsidR="008034A0" w:rsidRPr="00C24DB2" w14:paraId="05EF2181" w14:textId="77777777" w:rsidTr="0047247C">
        <w:tc>
          <w:tcPr>
            <w:tcW w:w="1615" w:type="dxa"/>
          </w:tcPr>
          <w:p w14:paraId="2B6FD4E3" w14:textId="77777777" w:rsidR="008034A0" w:rsidRPr="00C24DB2" w:rsidRDefault="008034A0" w:rsidP="001A180B">
            <w:r w:rsidRPr="00C24DB2">
              <w:t>CATT</w:t>
            </w:r>
          </w:p>
        </w:tc>
        <w:tc>
          <w:tcPr>
            <w:tcW w:w="1440" w:type="dxa"/>
          </w:tcPr>
          <w:p w14:paraId="7C46C1EE" w14:textId="77777777" w:rsidR="008034A0" w:rsidRPr="00C24DB2" w:rsidRDefault="008034A0" w:rsidP="001A180B">
            <w:r w:rsidRPr="00C24DB2">
              <w:t>Y</w:t>
            </w:r>
          </w:p>
        </w:tc>
        <w:tc>
          <w:tcPr>
            <w:tcW w:w="6574" w:type="dxa"/>
          </w:tcPr>
          <w:p w14:paraId="418AD3E0" w14:textId="77777777" w:rsidR="008034A0" w:rsidRPr="00C24DB2" w:rsidRDefault="008034A0" w:rsidP="001A180B">
            <w:r w:rsidRPr="00C24DB2">
              <w:t>Means to ensure K repetitions for improved reliability, collision resolution for shared UL grants and explicit HARQ-ACK feedback for early termination.</w:t>
            </w:r>
          </w:p>
        </w:tc>
      </w:tr>
      <w:tr w:rsidR="0097154F" w:rsidRPr="00C24DB2" w14:paraId="7B61EDDF" w14:textId="77777777" w:rsidTr="0047247C">
        <w:tc>
          <w:tcPr>
            <w:tcW w:w="1615" w:type="dxa"/>
          </w:tcPr>
          <w:p w14:paraId="41E4FF45" w14:textId="77777777" w:rsidR="0097154F" w:rsidRPr="00C24DB2" w:rsidRDefault="0097154F" w:rsidP="001A180B">
            <w:r w:rsidRPr="00C24DB2">
              <w:rPr>
                <w:rFonts w:eastAsia="SimSun" w:hint="eastAsia"/>
              </w:rPr>
              <w:t>ZTE</w:t>
            </w:r>
          </w:p>
        </w:tc>
        <w:tc>
          <w:tcPr>
            <w:tcW w:w="1440" w:type="dxa"/>
          </w:tcPr>
          <w:p w14:paraId="0921D6C2" w14:textId="77777777" w:rsidR="0097154F" w:rsidRPr="00C24DB2" w:rsidRDefault="0097154F" w:rsidP="001A180B">
            <w:r w:rsidRPr="00C24DB2">
              <w:rPr>
                <w:rFonts w:eastAsia="SimSun" w:hint="eastAsia"/>
              </w:rPr>
              <w:t>N</w:t>
            </w:r>
          </w:p>
        </w:tc>
        <w:tc>
          <w:tcPr>
            <w:tcW w:w="6574" w:type="dxa"/>
          </w:tcPr>
          <w:p w14:paraId="72387809" w14:textId="76382594" w:rsidR="0097154F" w:rsidRPr="00C24DB2" w:rsidRDefault="005809C5" w:rsidP="001A180B">
            <w:r w:rsidRPr="00C24DB2">
              <w:rPr>
                <w:rFonts w:eastAsia="SimSun"/>
              </w:rPr>
              <w:t>Related techniques should be in 2.1</w:t>
            </w:r>
            <w:r w:rsidRPr="00C24DB2">
              <w:rPr>
                <w:rFonts w:eastAsia="SimSun" w:hint="eastAsia"/>
              </w:rPr>
              <w:t xml:space="preserve"> if people refer to type1 configured grant. </w:t>
            </w:r>
            <w:r w:rsidRPr="00C24DB2">
              <w:rPr>
                <w:rFonts w:eastAsia="SimSun"/>
              </w:rPr>
              <w:t>As for the collision resolution we’d better not to repeat what is being done now in NOMA SI.</w:t>
            </w:r>
          </w:p>
        </w:tc>
      </w:tr>
      <w:tr w:rsidR="005E2521" w:rsidRPr="00C24DB2" w14:paraId="3A7F59BC" w14:textId="77777777" w:rsidTr="005E2521">
        <w:tc>
          <w:tcPr>
            <w:tcW w:w="1615" w:type="dxa"/>
          </w:tcPr>
          <w:p w14:paraId="76EF86E9" w14:textId="77777777" w:rsidR="005E2521" w:rsidRPr="00C24DB2" w:rsidRDefault="005E2521" w:rsidP="005E2521">
            <w:pPr>
              <w:overflowPunct w:val="0"/>
              <w:adjustRightInd w:val="0"/>
              <w:textAlignment w:val="baseline"/>
            </w:pPr>
            <w:r w:rsidRPr="00C24DB2">
              <w:rPr>
                <w:rFonts w:hint="eastAsia"/>
              </w:rPr>
              <w:t>III</w:t>
            </w:r>
          </w:p>
        </w:tc>
        <w:tc>
          <w:tcPr>
            <w:tcW w:w="1440" w:type="dxa"/>
          </w:tcPr>
          <w:p w14:paraId="5E177F12" w14:textId="77777777" w:rsidR="005E2521" w:rsidRPr="00C24DB2" w:rsidRDefault="005E2521" w:rsidP="005E2521">
            <w:pPr>
              <w:overflowPunct w:val="0"/>
              <w:adjustRightInd w:val="0"/>
              <w:textAlignment w:val="baseline"/>
            </w:pPr>
            <w:r w:rsidRPr="00C24DB2">
              <w:rPr>
                <w:rFonts w:hint="eastAsia"/>
              </w:rPr>
              <w:t>Y</w:t>
            </w:r>
          </w:p>
        </w:tc>
        <w:tc>
          <w:tcPr>
            <w:tcW w:w="6574" w:type="dxa"/>
          </w:tcPr>
          <w:p w14:paraId="4672BB11" w14:textId="77777777" w:rsidR="005E2521" w:rsidRPr="00C24DB2" w:rsidRDefault="005E2521" w:rsidP="005E2521">
            <w:pPr>
              <w:rPr>
                <w:rFonts w:eastAsia="SimSun"/>
              </w:rPr>
            </w:pPr>
            <w:r w:rsidRPr="00C24DB2">
              <w:rPr>
                <w:rFonts w:eastAsia="SimSun"/>
              </w:rPr>
              <w:t>For Type 1 UL grant-free enhancement, explicit HARQ-ACK feedback for flexible repetitions and adjustable resource assignment via dynamic DCI (could be jointly encoded with explicit HARQ-ACK feedback) for each transmission is beneficial for efficient and accurate resource utilization and therefore could increase UE capacity.</w:t>
            </w:r>
          </w:p>
        </w:tc>
      </w:tr>
      <w:tr w:rsidR="005E2521" w:rsidRPr="00C24DB2" w14:paraId="13C64118" w14:textId="77777777" w:rsidTr="005E2521">
        <w:tc>
          <w:tcPr>
            <w:tcW w:w="1615" w:type="dxa"/>
          </w:tcPr>
          <w:p w14:paraId="42A263FA" w14:textId="77777777" w:rsidR="005E2521" w:rsidRPr="00C24DB2" w:rsidRDefault="005E2521" w:rsidP="005E2521">
            <w:pPr>
              <w:overflowPunct w:val="0"/>
              <w:adjustRightInd w:val="0"/>
              <w:textAlignment w:val="baseline"/>
            </w:pPr>
            <w:r w:rsidRPr="00C24DB2">
              <w:t>V</w:t>
            </w:r>
            <w:r w:rsidRPr="00C24DB2">
              <w:rPr>
                <w:rFonts w:hint="eastAsia"/>
              </w:rPr>
              <w:t>ivo</w:t>
            </w:r>
          </w:p>
        </w:tc>
        <w:tc>
          <w:tcPr>
            <w:tcW w:w="1440" w:type="dxa"/>
          </w:tcPr>
          <w:p w14:paraId="6AE25020" w14:textId="77777777" w:rsidR="005E2521" w:rsidRPr="00C24DB2" w:rsidRDefault="005E2521" w:rsidP="005E2521">
            <w:pPr>
              <w:overflowPunct w:val="0"/>
              <w:adjustRightInd w:val="0"/>
              <w:textAlignment w:val="baseline"/>
            </w:pPr>
            <w:r w:rsidRPr="00C24DB2">
              <w:rPr>
                <w:rFonts w:hint="eastAsia"/>
              </w:rPr>
              <w:t>Y</w:t>
            </w:r>
          </w:p>
        </w:tc>
        <w:tc>
          <w:tcPr>
            <w:tcW w:w="6574" w:type="dxa"/>
          </w:tcPr>
          <w:p w14:paraId="0728C175" w14:textId="77777777" w:rsidR="005E2521" w:rsidRPr="00C24DB2" w:rsidRDefault="005E2521" w:rsidP="005E2521">
            <w:pPr>
              <w:rPr>
                <w:rFonts w:eastAsia="SimSun"/>
              </w:rPr>
            </w:pPr>
            <w:r w:rsidRPr="00C24DB2">
              <w:rPr>
                <w:rFonts w:eastAsia="SimSun"/>
              </w:rPr>
              <w:t>It is proposed to consider the following aspects</w:t>
            </w:r>
          </w:p>
          <w:p w14:paraId="41925349" w14:textId="77777777" w:rsidR="004C4CD3" w:rsidRPr="00C24DB2" w:rsidRDefault="005256F8" w:rsidP="005E2521">
            <w:pPr>
              <w:numPr>
                <w:ilvl w:val="2"/>
                <w:numId w:val="49"/>
              </w:numPr>
              <w:tabs>
                <w:tab w:val="num" w:pos="2160"/>
              </w:tabs>
              <w:rPr>
                <w:rFonts w:eastAsia="SimSun"/>
              </w:rPr>
            </w:pPr>
            <w:r w:rsidRPr="00C24DB2">
              <w:rPr>
                <w:rFonts w:eastAsia="SimSun"/>
              </w:rPr>
              <w:t>K repetitions for a TB across P boundary (enhanced reliability)</w:t>
            </w:r>
          </w:p>
          <w:p w14:paraId="2591F0B0" w14:textId="77777777" w:rsidR="004C4CD3" w:rsidRPr="00C24DB2" w:rsidRDefault="005256F8" w:rsidP="005E2521">
            <w:pPr>
              <w:numPr>
                <w:ilvl w:val="2"/>
                <w:numId w:val="49"/>
              </w:numPr>
              <w:tabs>
                <w:tab w:val="num" w:pos="2160"/>
              </w:tabs>
              <w:rPr>
                <w:rFonts w:eastAsia="SimSun"/>
              </w:rPr>
            </w:pPr>
            <w:r w:rsidRPr="00C24DB2">
              <w:rPr>
                <w:rFonts w:eastAsia="SimSun"/>
              </w:rPr>
              <w:t>Mini-slot repetition within a slot</w:t>
            </w:r>
            <w:r w:rsidR="005E2521" w:rsidRPr="00C24DB2">
              <w:rPr>
                <w:rFonts w:eastAsia="SimSun"/>
              </w:rPr>
              <w:t xml:space="preserve"> (not supported in Rel-15)</w:t>
            </w:r>
          </w:p>
          <w:p w14:paraId="6ACB4941" w14:textId="77777777" w:rsidR="005E2521" w:rsidRPr="00C24DB2" w:rsidRDefault="002F69CD" w:rsidP="005E2521">
            <w:pPr>
              <w:numPr>
                <w:ilvl w:val="2"/>
                <w:numId w:val="49"/>
              </w:numPr>
              <w:tabs>
                <w:tab w:val="num" w:pos="2160"/>
              </w:tabs>
              <w:rPr>
                <w:rFonts w:eastAsia="SimSun"/>
              </w:rPr>
            </w:pPr>
            <w:r w:rsidRPr="00C24DB2">
              <w:rPr>
                <w:rFonts w:eastAsia="SimSun"/>
              </w:rPr>
              <w:t>Multiple grant-free configurations to a UE (for multiple service requirements)</w:t>
            </w:r>
          </w:p>
        </w:tc>
      </w:tr>
      <w:tr w:rsidR="00F9343B" w:rsidRPr="00C24DB2" w14:paraId="4C3F98D7" w14:textId="77777777" w:rsidTr="005E2521">
        <w:tc>
          <w:tcPr>
            <w:tcW w:w="1615" w:type="dxa"/>
          </w:tcPr>
          <w:p w14:paraId="37BC0093" w14:textId="77777777" w:rsidR="00F9343B" w:rsidRPr="00C24DB2" w:rsidRDefault="00F9343B" w:rsidP="00F9343B">
            <w:pPr>
              <w:overflowPunct w:val="0"/>
              <w:adjustRightInd w:val="0"/>
              <w:textAlignment w:val="baseline"/>
            </w:pPr>
            <w:r w:rsidRPr="00C24DB2">
              <w:t>MediaTek</w:t>
            </w:r>
          </w:p>
        </w:tc>
        <w:tc>
          <w:tcPr>
            <w:tcW w:w="1440" w:type="dxa"/>
          </w:tcPr>
          <w:p w14:paraId="426ECC7D" w14:textId="77777777" w:rsidR="00F9343B" w:rsidRPr="00C24DB2" w:rsidRDefault="00F9343B" w:rsidP="00F9343B">
            <w:pPr>
              <w:overflowPunct w:val="0"/>
              <w:adjustRightInd w:val="0"/>
              <w:textAlignment w:val="baseline"/>
            </w:pPr>
            <w:r w:rsidRPr="00C24DB2">
              <w:t>Y</w:t>
            </w:r>
          </w:p>
        </w:tc>
        <w:tc>
          <w:tcPr>
            <w:tcW w:w="6574" w:type="dxa"/>
          </w:tcPr>
          <w:p w14:paraId="2FA79D05" w14:textId="77777777" w:rsidR="00F9343B" w:rsidRPr="00C24DB2" w:rsidRDefault="00F9343B" w:rsidP="00F9343B">
            <w:pPr>
              <w:rPr>
                <w:rFonts w:eastAsia="SimSun"/>
              </w:rPr>
            </w:pPr>
            <w:r w:rsidRPr="00C24DB2">
              <w:t>UL grant-free enhancements should be considered. These include mini-slot repetitions within a slot, always ensuring K repetitions, support for multiple configurations and flexible starting point of transmission.</w:t>
            </w:r>
          </w:p>
        </w:tc>
      </w:tr>
      <w:tr w:rsidR="0040798A" w:rsidRPr="00C24DB2" w14:paraId="7F6B7C83" w14:textId="77777777" w:rsidTr="005E2521">
        <w:tc>
          <w:tcPr>
            <w:tcW w:w="1615" w:type="dxa"/>
          </w:tcPr>
          <w:p w14:paraId="3ED749A5" w14:textId="77777777" w:rsidR="0040798A" w:rsidRPr="00C24DB2" w:rsidRDefault="0040798A" w:rsidP="00F9343B">
            <w:pPr>
              <w:overflowPunct w:val="0"/>
              <w:adjustRightInd w:val="0"/>
              <w:textAlignment w:val="baseline"/>
            </w:pPr>
            <w:r w:rsidRPr="00C24DB2">
              <w:rPr>
                <w:rFonts w:hint="eastAsia"/>
              </w:rPr>
              <w:t>Samsung</w:t>
            </w:r>
          </w:p>
        </w:tc>
        <w:tc>
          <w:tcPr>
            <w:tcW w:w="1440" w:type="dxa"/>
          </w:tcPr>
          <w:p w14:paraId="64311B1A" w14:textId="77777777" w:rsidR="0040798A" w:rsidRPr="00C24DB2" w:rsidRDefault="0040798A" w:rsidP="00F9343B">
            <w:pPr>
              <w:overflowPunct w:val="0"/>
              <w:adjustRightInd w:val="0"/>
              <w:textAlignment w:val="baseline"/>
            </w:pPr>
          </w:p>
        </w:tc>
        <w:tc>
          <w:tcPr>
            <w:tcW w:w="6574" w:type="dxa"/>
          </w:tcPr>
          <w:p w14:paraId="4AE99E52" w14:textId="77777777" w:rsidR="00F37E59" w:rsidRPr="00C24DB2" w:rsidRDefault="0040798A" w:rsidP="000707A2">
            <w:r w:rsidRPr="00C24DB2">
              <w:rPr>
                <w:rFonts w:hint="eastAsia"/>
              </w:rPr>
              <w:t>If collision resolution means that multiple UE uses the same resource, it</w:t>
            </w:r>
            <w:r w:rsidRPr="00C24DB2">
              <w:t>’</w:t>
            </w:r>
            <w:r w:rsidRPr="00C24DB2">
              <w:rPr>
                <w:rFonts w:hint="eastAsia"/>
              </w:rPr>
              <w:t xml:space="preserve">s more proper to be handled by NOMA SI. </w:t>
            </w:r>
            <w:r w:rsidR="00F37E59" w:rsidRPr="00C24DB2">
              <w:rPr>
                <w:rFonts w:hint="eastAsia"/>
              </w:rPr>
              <w:t xml:space="preserve">It seems that grant-free issue should be </w:t>
            </w:r>
            <w:r w:rsidR="00DA410F" w:rsidRPr="00C24DB2">
              <w:rPr>
                <w:rFonts w:hint="eastAsia"/>
              </w:rPr>
              <w:t>in</w:t>
            </w:r>
            <w:r w:rsidR="007F59E9" w:rsidRPr="00C24DB2">
              <w:rPr>
                <w:rFonts w:hint="eastAsia"/>
              </w:rPr>
              <w:t xml:space="preserve"> PUSCH enhancement part in 2.1 to clarify Rel-16 URLLC scope</w:t>
            </w:r>
            <w:r w:rsidR="0088266C" w:rsidRPr="00C24DB2">
              <w:rPr>
                <w:rFonts w:hint="eastAsia"/>
              </w:rPr>
              <w:t>s</w:t>
            </w:r>
            <w:r w:rsidR="007F59E9" w:rsidRPr="00C24DB2">
              <w:rPr>
                <w:rFonts w:hint="eastAsia"/>
              </w:rPr>
              <w:t>.</w:t>
            </w:r>
          </w:p>
        </w:tc>
      </w:tr>
      <w:tr w:rsidR="006C2A13" w:rsidRPr="00C24DB2" w14:paraId="6E72A274" w14:textId="77777777" w:rsidTr="005E2521">
        <w:tc>
          <w:tcPr>
            <w:tcW w:w="1615" w:type="dxa"/>
          </w:tcPr>
          <w:p w14:paraId="5994ADCA" w14:textId="77777777" w:rsidR="006C2A13" w:rsidRPr="00C24DB2" w:rsidRDefault="006C2A13" w:rsidP="006C2A13">
            <w:pPr>
              <w:overflowPunct w:val="0"/>
              <w:adjustRightInd w:val="0"/>
              <w:textAlignment w:val="baseline"/>
            </w:pPr>
            <w:r w:rsidRPr="00C24DB2">
              <w:rPr>
                <w:rFonts w:hint="eastAsia"/>
              </w:rPr>
              <w:t>MTI</w:t>
            </w:r>
          </w:p>
        </w:tc>
        <w:tc>
          <w:tcPr>
            <w:tcW w:w="1440" w:type="dxa"/>
          </w:tcPr>
          <w:p w14:paraId="37DC167E" w14:textId="77777777" w:rsidR="006C2A13" w:rsidRPr="00C24DB2" w:rsidRDefault="006C2A13" w:rsidP="006C2A13">
            <w:pPr>
              <w:overflowPunct w:val="0"/>
              <w:adjustRightInd w:val="0"/>
              <w:textAlignment w:val="baseline"/>
            </w:pPr>
            <w:r w:rsidRPr="00C24DB2">
              <w:rPr>
                <w:rFonts w:hint="eastAsia"/>
              </w:rPr>
              <w:t>N</w:t>
            </w:r>
          </w:p>
        </w:tc>
        <w:tc>
          <w:tcPr>
            <w:tcW w:w="6574" w:type="dxa"/>
          </w:tcPr>
          <w:p w14:paraId="1157C022" w14:textId="77777777" w:rsidR="006C2A13" w:rsidRPr="00C24DB2" w:rsidRDefault="006C2A13" w:rsidP="006C2A13">
            <w:r w:rsidRPr="00C24DB2">
              <w:rPr>
                <w:rFonts w:hint="eastAsia"/>
              </w:rPr>
              <w:t>We think network implementation could solve the collision issue</w:t>
            </w:r>
          </w:p>
        </w:tc>
      </w:tr>
      <w:tr w:rsidR="00942137" w:rsidRPr="00C24DB2" w14:paraId="7858D436" w14:textId="77777777" w:rsidTr="005E2521">
        <w:tc>
          <w:tcPr>
            <w:tcW w:w="1615" w:type="dxa"/>
          </w:tcPr>
          <w:p w14:paraId="3ECF2EA2" w14:textId="77777777" w:rsidR="00942137" w:rsidRPr="00C24DB2" w:rsidRDefault="00942137" w:rsidP="00942137">
            <w:pPr>
              <w:overflowPunct w:val="0"/>
              <w:adjustRightInd w:val="0"/>
              <w:textAlignment w:val="baseline"/>
            </w:pPr>
            <w:r w:rsidRPr="00C24DB2">
              <w:t>InterDigital</w:t>
            </w:r>
          </w:p>
        </w:tc>
        <w:tc>
          <w:tcPr>
            <w:tcW w:w="1440" w:type="dxa"/>
          </w:tcPr>
          <w:p w14:paraId="2D3CC54F" w14:textId="77777777" w:rsidR="00942137" w:rsidRPr="00C24DB2" w:rsidRDefault="00942137" w:rsidP="00942137">
            <w:pPr>
              <w:overflowPunct w:val="0"/>
              <w:adjustRightInd w:val="0"/>
              <w:textAlignment w:val="baseline"/>
            </w:pPr>
            <w:r w:rsidRPr="00C24DB2">
              <w:t>Y</w:t>
            </w:r>
          </w:p>
        </w:tc>
        <w:tc>
          <w:tcPr>
            <w:tcW w:w="6574" w:type="dxa"/>
          </w:tcPr>
          <w:p w14:paraId="0F6A33FB" w14:textId="77777777" w:rsidR="00942137" w:rsidRPr="00C24DB2" w:rsidRDefault="00942137" w:rsidP="00942137">
            <w:r w:rsidRPr="00C24DB2">
              <w:rPr>
                <w:rFonts w:eastAsia="DengXian"/>
              </w:rPr>
              <w:t xml:space="preserve">Explicit HARQ-ACK feedback was discussed in Rel-15 but was not specified due to the lack of time/consensus. Mini-slot level hopping was also discussed in rel-15. Enhancements for collision resolution when multiple UEs transmit in a configured grant should be studied. </w:t>
            </w:r>
            <w:r w:rsidRPr="00C24DB2">
              <w:rPr>
                <w:rFonts w:eastAsia="DengXian"/>
              </w:rPr>
              <w:lastRenderedPageBreak/>
              <w:t>Multiple GF configurations to lower the probability of collision could also be considered.</w:t>
            </w:r>
          </w:p>
        </w:tc>
      </w:tr>
      <w:tr w:rsidR="00C23B55" w:rsidRPr="00C24DB2" w14:paraId="105AC2B4" w14:textId="77777777" w:rsidTr="005E2521">
        <w:tc>
          <w:tcPr>
            <w:tcW w:w="1615" w:type="dxa"/>
          </w:tcPr>
          <w:p w14:paraId="02D20605" w14:textId="77777777" w:rsidR="00C23B55" w:rsidRPr="00C24DB2" w:rsidRDefault="00C23B55" w:rsidP="00C23B55">
            <w:pPr>
              <w:overflowPunct w:val="0"/>
              <w:adjustRightInd w:val="0"/>
              <w:textAlignment w:val="baseline"/>
            </w:pPr>
            <w:r w:rsidRPr="00C24DB2">
              <w:rPr>
                <w:rFonts w:eastAsia="Malgun Gothic" w:hint="eastAsia"/>
              </w:rPr>
              <w:lastRenderedPageBreak/>
              <w:t>ETRI</w:t>
            </w:r>
          </w:p>
        </w:tc>
        <w:tc>
          <w:tcPr>
            <w:tcW w:w="1440" w:type="dxa"/>
          </w:tcPr>
          <w:p w14:paraId="4E3D9E98" w14:textId="77777777" w:rsidR="00C23B55" w:rsidRPr="00C24DB2" w:rsidRDefault="00C23B55" w:rsidP="00C23B55">
            <w:pPr>
              <w:overflowPunct w:val="0"/>
              <w:adjustRightInd w:val="0"/>
              <w:textAlignment w:val="baseline"/>
            </w:pPr>
            <w:r w:rsidRPr="00C24DB2">
              <w:rPr>
                <w:rFonts w:eastAsia="Malgun Gothic" w:hint="eastAsia"/>
              </w:rPr>
              <w:t>Y</w:t>
            </w:r>
          </w:p>
        </w:tc>
        <w:tc>
          <w:tcPr>
            <w:tcW w:w="6574" w:type="dxa"/>
          </w:tcPr>
          <w:p w14:paraId="2CFA1094" w14:textId="77777777" w:rsidR="00C23B55" w:rsidRPr="00C24DB2" w:rsidRDefault="00C23B55" w:rsidP="00C23B55">
            <w:pPr>
              <w:rPr>
                <w:rFonts w:eastAsia="DengXian"/>
              </w:rPr>
            </w:pPr>
            <w:r w:rsidRPr="00C24DB2">
              <w:rPr>
                <w:rFonts w:eastAsia="Malgun Gothic"/>
              </w:rPr>
              <w:t>Worst case n</w:t>
            </w:r>
            <w:r w:rsidRPr="00C24DB2">
              <w:rPr>
                <w:rFonts w:eastAsia="Malgun Gothic" w:hint="eastAsia"/>
              </w:rPr>
              <w:t>umber of repetitions</w:t>
            </w:r>
            <w:r w:rsidRPr="00C24DB2">
              <w:rPr>
                <w:rFonts w:eastAsia="Malgun Gothic"/>
              </w:rPr>
              <w:t xml:space="preserve"> should be increased, and early termination using explicit HARQ-ACK should be supported.</w:t>
            </w:r>
          </w:p>
        </w:tc>
      </w:tr>
      <w:tr w:rsidR="002F2628" w:rsidRPr="00C24DB2" w14:paraId="3AA659B2" w14:textId="77777777" w:rsidTr="005E2521">
        <w:tc>
          <w:tcPr>
            <w:tcW w:w="1615" w:type="dxa"/>
          </w:tcPr>
          <w:p w14:paraId="04EC2B11" w14:textId="77777777" w:rsidR="002F2628" w:rsidRPr="00C24DB2" w:rsidRDefault="002F2628" w:rsidP="00C23B55">
            <w:pPr>
              <w:overflowPunct w:val="0"/>
              <w:adjustRightInd w:val="0"/>
              <w:textAlignment w:val="baseline"/>
              <w:rPr>
                <w:rFonts w:eastAsia="Malgun Gothic"/>
              </w:rPr>
            </w:pPr>
            <w:r w:rsidRPr="00C24DB2">
              <w:rPr>
                <w:rFonts w:eastAsia="DengXian" w:hint="eastAsia"/>
              </w:rPr>
              <w:t>OPPO</w:t>
            </w:r>
          </w:p>
        </w:tc>
        <w:tc>
          <w:tcPr>
            <w:tcW w:w="1440" w:type="dxa"/>
          </w:tcPr>
          <w:p w14:paraId="733CDD13" w14:textId="77777777" w:rsidR="002F2628" w:rsidRPr="00C24DB2" w:rsidRDefault="002F2628" w:rsidP="00C23B55">
            <w:pPr>
              <w:overflowPunct w:val="0"/>
              <w:adjustRightInd w:val="0"/>
              <w:textAlignment w:val="baseline"/>
              <w:rPr>
                <w:rFonts w:eastAsia="Malgun Gothic"/>
              </w:rPr>
            </w:pPr>
            <w:r w:rsidRPr="00C24DB2">
              <w:rPr>
                <w:rFonts w:eastAsia="DengXian" w:hint="eastAsia"/>
              </w:rPr>
              <w:t>Y</w:t>
            </w:r>
          </w:p>
        </w:tc>
        <w:tc>
          <w:tcPr>
            <w:tcW w:w="6574" w:type="dxa"/>
          </w:tcPr>
          <w:p w14:paraId="00FA210F" w14:textId="77777777" w:rsidR="002F2628" w:rsidRPr="00C24DB2" w:rsidRDefault="002F2628" w:rsidP="00BE1D53">
            <w:pPr>
              <w:rPr>
                <w:rFonts w:eastAsia="DengXian"/>
              </w:rPr>
            </w:pPr>
            <w:r w:rsidRPr="00C24DB2">
              <w:rPr>
                <w:rFonts w:eastAsia="DengXian" w:hint="eastAsia"/>
              </w:rPr>
              <w:t>Enhanced grant free transmission should be considered including the following aspects:</w:t>
            </w:r>
          </w:p>
          <w:p w14:paraId="16D2F95E" w14:textId="77777777" w:rsidR="002F2628" w:rsidRPr="00C24DB2" w:rsidRDefault="002F2628" w:rsidP="002F2628">
            <w:pPr>
              <w:pStyle w:val="ListParagraph"/>
              <w:numPr>
                <w:ilvl w:val="0"/>
                <w:numId w:val="54"/>
              </w:numPr>
              <w:rPr>
                <w:rFonts w:eastAsia="DengXian"/>
              </w:rPr>
            </w:pPr>
            <w:r w:rsidRPr="00C24DB2">
              <w:rPr>
                <w:rFonts w:eastAsia="DengXian" w:hint="eastAsia"/>
              </w:rPr>
              <w:t>Mini-slot repetition and hopping</w:t>
            </w:r>
          </w:p>
          <w:p w14:paraId="36B5587A" w14:textId="77777777" w:rsidR="002F2628" w:rsidRPr="00C24DB2" w:rsidRDefault="002F2628" w:rsidP="002F2628">
            <w:pPr>
              <w:pStyle w:val="ListParagraph"/>
              <w:numPr>
                <w:ilvl w:val="0"/>
                <w:numId w:val="54"/>
              </w:numPr>
              <w:rPr>
                <w:rFonts w:eastAsia="DengXian"/>
              </w:rPr>
            </w:pPr>
            <w:r w:rsidRPr="00C24DB2">
              <w:rPr>
                <w:rFonts w:eastAsia="DengXian" w:hint="eastAsia"/>
              </w:rPr>
              <w:t xml:space="preserve">Multiple grant free resources </w:t>
            </w:r>
          </w:p>
          <w:p w14:paraId="661010AE" w14:textId="77777777" w:rsidR="002F2628" w:rsidRPr="00C24DB2" w:rsidRDefault="002F2628" w:rsidP="002F2628">
            <w:pPr>
              <w:pStyle w:val="ListParagraph"/>
              <w:numPr>
                <w:ilvl w:val="0"/>
                <w:numId w:val="54"/>
              </w:numPr>
              <w:rPr>
                <w:rFonts w:eastAsia="DengXian"/>
              </w:rPr>
            </w:pPr>
            <w:r w:rsidRPr="00C24DB2">
              <w:rPr>
                <w:rFonts w:eastAsia="DengXian" w:hint="eastAsia"/>
              </w:rPr>
              <w:t>Reduction of collision</w:t>
            </w:r>
          </w:p>
          <w:p w14:paraId="115CC8F7" w14:textId="77777777" w:rsidR="002F2628" w:rsidRPr="00C24DB2" w:rsidRDefault="002F2628" w:rsidP="002F2628">
            <w:pPr>
              <w:pStyle w:val="ListParagraph"/>
              <w:numPr>
                <w:ilvl w:val="0"/>
                <w:numId w:val="54"/>
              </w:numPr>
              <w:rPr>
                <w:rFonts w:eastAsia="DengXian"/>
              </w:rPr>
            </w:pPr>
            <w:r w:rsidRPr="00C24DB2">
              <w:rPr>
                <w:rFonts w:eastAsia="DengXian" w:hint="eastAsia"/>
              </w:rPr>
              <w:t>Restriction of UCI piggyback in configured grant</w:t>
            </w:r>
          </w:p>
          <w:p w14:paraId="2F9678D5" w14:textId="77777777" w:rsidR="002F2628" w:rsidRPr="00C24DB2" w:rsidRDefault="002F2628" w:rsidP="002F2628">
            <w:pPr>
              <w:pStyle w:val="ListParagraph"/>
              <w:numPr>
                <w:ilvl w:val="0"/>
                <w:numId w:val="54"/>
              </w:numPr>
              <w:rPr>
                <w:rFonts w:eastAsia="DengXian"/>
              </w:rPr>
            </w:pPr>
            <w:r w:rsidRPr="00C24DB2">
              <w:rPr>
                <w:rFonts w:eastAsia="DengXian" w:hint="eastAsia"/>
              </w:rPr>
              <w:t>Explicit HARQ-ACK feedback, such as UE-group HARQ-ACK feedback using GC-PDCCH</w:t>
            </w:r>
          </w:p>
        </w:tc>
      </w:tr>
      <w:tr w:rsidR="0087482A" w:rsidRPr="00C24DB2" w14:paraId="1F1F193F" w14:textId="77777777" w:rsidTr="0087482A">
        <w:tc>
          <w:tcPr>
            <w:tcW w:w="1615" w:type="dxa"/>
          </w:tcPr>
          <w:p w14:paraId="1ACBE519" w14:textId="77777777" w:rsidR="0087482A" w:rsidRPr="00C24DB2" w:rsidRDefault="0087482A" w:rsidP="00BE1D53">
            <w:r w:rsidRPr="00C24DB2">
              <w:t>Sony</w:t>
            </w:r>
          </w:p>
        </w:tc>
        <w:tc>
          <w:tcPr>
            <w:tcW w:w="1440" w:type="dxa"/>
          </w:tcPr>
          <w:p w14:paraId="1B20A4FC" w14:textId="77777777" w:rsidR="0087482A" w:rsidRPr="00C24DB2" w:rsidRDefault="0087482A" w:rsidP="00BE1D53">
            <w:r w:rsidRPr="00C24DB2">
              <w:t>Y</w:t>
            </w:r>
          </w:p>
        </w:tc>
        <w:tc>
          <w:tcPr>
            <w:tcW w:w="6574" w:type="dxa"/>
          </w:tcPr>
          <w:p w14:paraId="4E66142A" w14:textId="77777777" w:rsidR="0087482A" w:rsidRPr="00C24DB2" w:rsidRDefault="0087482A" w:rsidP="00BE1D53">
            <w:pPr>
              <w:rPr>
                <w:rFonts w:eastAsia="SimSun"/>
              </w:rPr>
            </w:pPr>
            <w:r w:rsidRPr="00C24DB2">
              <w:rPr>
                <w:rFonts w:eastAsia="SimSun"/>
              </w:rPr>
              <w:t>As mentioned previously in our reply to 2.2, grant free UL URLLC can pre-empt an ongoing transmission and hence we need mechanism(s) to handle this.  Other aspects in improving the reliability of grant free for URLLC is welcomed.</w:t>
            </w:r>
          </w:p>
          <w:p w14:paraId="3D206713" w14:textId="77777777" w:rsidR="0087482A" w:rsidRPr="00C24DB2" w:rsidRDefault="0087482A" w:rsidP="00BE1D53">
            <w:pPr>
              <w:rPr>
                <w:rFonts w:eastAsia="SimSun"/>
              </w:rPr>
            </w:pPr>
            <w:r w:rsidRPr="00C24DB2">
              <w:rPr>
                <w:rFonts w:eastAsia="SimSun"/>
              </w:rPr>
              <w:t>In addition to collision resolution between UEs, NR should support the ability of the eNB to decode colliding transmissions. Based on the outcome of the NOMA SI, a NOMA technique could be specified to mitigate the collision issue.</w:t>
            </w:r>
          </w:p>
        </w:tc>
      </w:tr>
      <w:tr w:rsidR="007018CD" w:rsidRPr="00C24DB2" w14:paraId="1A491F92" w14:textId="77777777" w:rsidTr="0087482A">
        <w:tc>
          <w:tcPr>
            <w:tcW w:w="1615" w:type="dxa"/>
          </w:tcPr>
          <w:p w14:paraId="5DB7EB09" w14:textId="4C654493" w:rsidR="007018CD" w:rsidRPr="00C24DB2" w:rsidRDefault="007018CD" w:rsidP="007018CD">
            <w:r w:rsidRPr="00C24DB2">
              <w:rPr>
                <w:rFonts w:eastAsia="Malgun Gothic"/>
              </w:rPr>
              <w:t>SK Telecom</w:t>
            </w:r>
          </w:p>
        </w:tc>
        <w:tc>
          <w:tcPr>
            <w:tcW w:w="1440" w:type="dxa"/>
          </w:tcPr>
          <w:p w14:paraId="73C08D9C" w14:textId="6404A8A5" w:rsidR="007018CD" w:rsidRPr="00C24DB2" w:rsidRDefault="007018CD" w:rsidP="007018CD">
            <w:r w:rsidRPr="00C24DB2">
              <w:rPr>
                <w:rFonts w:eastAsia="Malgun Gothic"/>
              </w:rPr>
              <w:t>Y</w:t>
            </w:r>
          </w:p>
        </w:tc>
        <w:tc>
          <w:tcPr>
            <w:tcW w:w="6574" w:type="dxa"/>
          </w:tcPr>
          <w:p w14:paraId="3D05959B" w14:textId="539665EF" w:rsidR="007018CD" w:rsidRPr="00C24DB2" w:rsidRDefault="008278DA" w:rsidP="007018CD">
            <w:pPr>
              <w:rPr>
                <w:rFonts w:eastAsia="SimSun"/>
              </w:rPr>
            </w:pPr>
            <w:r w:rsidRPr="00C24DB2">
              <w:rPr>
                <w:rFonts w:eastAsia="Malgun Gothic"/>
              </w:rPr>
              <w:t>E</w:t>
            </w:r>
            <w:r w:rsidR="007018CD" w:rsidRPr="00C24DB2">
              <w:rPr>
                <w:rFonts w:eastAsia="Malgun Gothic"/>
              </w:rPr>
              <w:t>nhancement</w:t>
            </w:r>
            <w:r w:rsidRPr="00C24DB2">
              <w:rPr>
                <w:rFonts w:eastAsia="Malgun Gothic"/>
              </w:rPr>
              <w:t xml:space="preserve"> technique</w:t>
            </w:r>
            <w:r w:rsidR="007018CD" w:rsidRPr="00C24DB2">
              <w:rPr>
                <w:rFonts w:eastAsia="Malgun Gothic"/>
              </w:rPr>
              <w:t xml:space="preserve">s </w:t>
            </w:r>
            <w:r w:rsidRPr="00C24DB2">
              <w:rPr>
                <w:rFonts w:eastAsia="Malgun Gothic"/>
              </w:rPr>
              <w:t>such as</w:t>
            </w:r>
            <w:r w:rsidR="007018CD" w:rsidRPr="00C24DB2">
              <w:rPr>
                <w:rFonts w:eastAsia="Malgun Gothic"/>
              </w:rPr>
              <w:t xml:space="preserve"> explicit HARQ-ACK, collision resolution for UL grants should be considered.</w:t>
            </w:r>
          </w:p>
        </w:tc>
      </w:tr>
      <w:tr w:rsidR="003A0891" w:rsidRPr="00C24DB2" w14:paraId="4C9DFDD9" w14:textId="77777777" w:rsidTr="0087482A">
        <w:tc>
          <w:tcPr>
            <w:tcW w:w="1615" w:type="dxa"/>
          </w:tcPr>
          <w:p w14:paraId="1B7D066E" w14:textId="511101FD" w:rsidR="003A0891" w:rsidRPr="00C24DB2" w:rsidRDefault="003A0891" w:rsidP="003A0891">
            <w:pPr>
              <w:rPr>
                <w:rFonts w:eastAsia="Malgun Gothic"/>
              </w:rPr>
            </w:pPr>
            <w:r w:rsidRPr="00C24DB2">
              <w:t>Intel</w:t>
            </w:r>
          </w:p>
        </w:tc>
        <w:tc>
          <w:tcPr>
            <w:tcW w:w="1440" w:type="dxa"/>
          </w:tcPr>
          <w:p w14:paraId="266C6861" w14:textId="1486253F" w:rsidR="003A0891" w:rsidRPr="00C24DB2" w:rsidRDefault="003A0891" w:rsidP="003A0891">
            <w:pPr>
              <w:rPr>
                <w:rFonts w:eastAsia="Malgun Gothic"/>
              </w:rPr>
            </w:pPr>
            <w:r w:rsidRPr="00C24DB2">
              <w:t>Y</w:t>
            </w:r>
          </w:p>
        </w:tc>
        <w:tc>
          <w:tcPr>
            <w:tcW w:w="6574" w:type="dxa"/>
          </w:tcPr>
          <w:p w14:paraId="794FAFA9" w14:textId="77777777" w:rsidR="003A0891" w:rsidRPr="00C24DB2" w:rsidRDefault="003A0891" w:rsidP="003A0891">
            <w:r w:rsidRPr="00C24DB2">
              <w:t>On the cited example, the topic of collision resolution between multiple UEs appears to overlap with the studies conducted as part of already-ongoing Rel-15/16 NOMA SI. Avoidance with duplication of studies highly desirable.</w:t>
            </w:r>
          </w:p>
          <w:p w14:paraId="27ED107B" w14:textId="0112D511" w:rsidR="003A0891" w:rsidRPr="00C24DB2" w:rsidRDefault="003A0891" w:rsidP="003A0891">
            <w:pPr>
              <w:rPr>
                <w:rFonts w:eastAsia="Malgun Gothic"/>
              </w:rPr>
            </w:pPr>
            <w:r w:rsidRPr="00C24DB2">
              <w:t xml:space="preserve">Instead of above, the following example merits consideration: </w:t>
            </w:r>
            <w:r w:rsidRPr="00C24DB2">
              <w:rPr>
                <w:i/>
              </w:rPr>
              <w:t>enhanced resource configurations with flexible time domain allocations and PUSCH repetitions within a slot duration.</w:t>
            </w:r>
          </w:p>
        </w:tc>
      </w:tr>
      <w:tr w:rsidR="00446905" w:rsidRPr="00C24DB2" w14:paraId="18C0B8C5" w14:textId="77777777" w:rsidTr="0087482A">
        <w:tc>
          <w:tcPr>
            <w:tcW w:w="1615" w:type="dxa"/>
          </w:tcPr>
          <w:p w14:paraId="15A182CD" w14:textId="1037016F" w:rsidR="00446905" w:rsidRPr="00C24DB2" w:rsidRDefault="00446905" w:rsidP="00446905">
            <w:r w:rsidRPr="00C24DB2">
              <w:t>Ericsson</w:t>
            </w:r>
          </w:p>
        </w:tc>
        <w:tc>
          <w:tcPr>
            <w:tcW w:w="1440" w:type="dxa"/>
          </w:tcPr>
          <w:p w14:paraId="7023BB3A" w14:textId="293EB187" w:rsidR="00446905" w:rsidRPr="00C24DB2" w:rsidRDefault="00446905" w:rsidP="00446905">
            <w:r w:rsidRPr="00C24DB2">
              <w:t>Y</w:t>
            </w:r>
          </w:p>
        </w:tc>
        <w:tc>
          <w:tcPr>
            <w:tcW w:w="6574" w:type="dxa"/>
          </w:tcPr>
          <w:p w14:paraId="652D5657" w14:textId="77777777" w:rsidR="00446905" w:rsidRPr="00C24DB2" w:rsidRDefault="00446905" w:rsidP="00446905">
            <w:pPr>
              <w:pStyle w:val="ListParagraph"/>
              <w:numPr>
                <w:ilvl w:val="0"/>
                <w:numId w:val="62"/>
              </w:numPr>
              <w:overflowPunct w:val="0"/>
              <w:adjustRightInd w:val="0"/>
              <w:ind w:left="344"/>
              <w:contextualSpacing/>
              <w:textAlignment w:val="baseline"/>
            </w:pPr>
            <w:r w:rsidRPr="00C24DB2">
              <w:t>Study the flexible starting point of transmissions for configured grants</w:t>
            </w:r>
          </w:p>
          <w:p w14:paraId="175640B1" w14:textId="77777777" w:rsidR="00446905" w:rsidRPr="00C24DB2" w:rsidRDefault="00446905" w:rsidP="00446905">
            <w:pPr>
              <w:pStyle w:val="ListParagraph"/>
              <w:numPr>
                <w:ilvl w:val="0"/>
                <w:numId w:val="62"/>
              </w:numPr>
              <w:overflowPunct w:val="0"/>
              <w:adjustRightInd w:val="0"/>
              <w:ind w:left="344"/>
              <w:contextualSpacing/>
              <w:textAlignment w:val="baseline"/>
            </w:pPr>
            <w:r w:rsidRPr="00C24DB2">
              <w:t>Study enhancement for UL pre-coding</w:t>
            </w:r>
          </w:p>
          <w:p w14:paraId="25D28839" w14:textId="77777777" w:rsidR="00446905" w:rsidRPr="00C24DB2" w:rsidRDefault="00446905" w:rsidP="00446905"/>
        </w:tc>
      </w:tr>
      <w:tr w:rsidR="00A47774" w:rsidRPr="00C24DB2" w14:paraId="5FA88D4C" w14:textId="77777777" w:rsidTr="0087482A">
        <w:tc>
          <w:tcPr>
            <w:tcW w:w="1615" w:type="dxa"/>
          </w:tcPr>
          <w:p w14:paraId="25F7839A" w14:textId="4A1A8299" w:rsidR="00A47774" w:rsidRPr="00C24DB2" w:rsidRDefault="00A47774" w:rsidP="00A47774">
            <w:r w:rsidRPr="00C24DB2">
              <w:rPr>
                <w:rFonts w:eastAsia="Yu Mincho"/>
              </w:rPr>
              <w:t>Panasonic</w:t>
            </w:r>
          </w:p>
        </w:tc>
        <w:tc>
          <w:tcPr>
            <w:tcW w:w="1440" w:type="dxa"/>
          </w:tcPr>
          <w:p w14:paraId="23808250" w14:textId="7610F2F5" w:rsidR="00A47774" w:rsidRPr="00C24DB2" w:rsidRDefault="00A47774" w:rsidP="00A47774">
            <w:r w:rsidRPr="00C24DB2">
              <w:rPr>
                <w:rFonts w:eastAsia="Yu Mincho"/>
              </w:rPr>
              <w:t>Y</w:t>
            </w:r>
          </w:p>
        </w:tc>
        <w:tc>
          <w:tcPr>
            <w:tcW w:w="6574" w:type="dxa"/>
          </w:tcPr>
          <w:p w14:paraId="141408F6" w14:textId="0345A256" w:rsidR="00A47774" w:rsidRPr="00C24DB2" w:rsidRDefault="00A47774" w:rsidP="00A47774">
            <w:pPr>
              <w:pStyle w:val="ListParagraph"/>
              <w:numPr>
                <w:ilvl w:val="0"/>
                <w:numId w:val="62"/>
              </w:numPr>
              <w:overflowPunct w:val="0"/>
              <w:adjustRightInd w:val="0"/>
              <w:ind w:left="344"/>
              <w:contextualSpacing/>
              <w:textAlignment w:val="baseline"/>
            </w:pPr>
            <w:r w:rsidRPr="00C24DB2">
              <w:rPr>
                <w:rFonts w:eastAsia="Yu Mincho"/>
              </w:rPr>
              <w:t>Currently only one grant-free resource for a carrier is specified. To support multiple grant-free resource like VoIP and URLLC are required.</w:t>
            </w:r>
          </w:p>
        </w:tc>
      </w:tr>
      <w:tr w:rsidR="00A47774" w:rsidRPr="00C24DB2" w14:paraId="2A1D96C1" w14:textId="77777777" w:rsidTr="0087482A">
        <w:tc>
          <w:tcPr>
            <w:tcW w:w="1615" w:type="dxa"/>
          </w:tcPr>
          <w:p w14:paraId="77D476CB" w14:textId="21715E23" w:rsidR="00A47774" w:rsidRPr="00C24DB2" w:rsidRDefault="00A47774" w:rsidP="00A47774">
            <w:r w:rsidRPr="00C24DB2">
              <w:rPr>
                <w:rFonts w:eastAsia="DengXian"/>
              </w:rPr>
              <w:t>Huawei, HiSilicon</w:t>
            </w:r>
          </w:p>
        </w:tc>
        <w:tc>
          <w:tcPr>
            <w:tcW w:w="1440" w:type="dxa"/>
          </w:tcPr>
          <w:p w14:paraId="2CDE4501" w14:textId="15353498" w:rsidR="00A47774" w:rsidRPr="00C24DB2" w:rsidRDefault="00A47774" w:rsidP="00A47774">
            <w:r w:rsidRPr="00C24DB2">
              <w:rPr>
                <w:rFonts w:eastAsia="DengXian"/>
              </w:rPr>
              <w:t>Y</w:t>
            </w:r>
          </w:p>
        </w:tc>
        <w:tc>
          <w:tcPr>
            <w:tcW w:w="6574" w:type="dxa"/>
          </w:tcPr>
          <w:p w14:paraId="352F6776" w14:textId="77777777" w:rsidR="00A47774" w:rsidRPr="00C24DB2" w:rsidRDefault="00A47774" w:rsidP="00A47774">
            <w:r w:rsidRPr="00C24DB2">
              <w:t>The following enhancements on GF shall be studied</w:t>
            </w:r>
          </w:p>
          <w:p w14:paraId="76A0F534" w14:textId="77777777" w:rsidR="00A47774" w:rsidRPr="00C24DB2" w:rsidRDefault="00A47774" w:rsidP="00A47774">
            <w:pPr>
              <w:pStyle w:val="ListParagraph"/>
              <w:numPr>
                <w:ilvl w:val="0"/>
                <w:numId w:val="66"/>
              </w:numPr>
              <w:spacing w:line="256" w:lineRule="auto"/>
            </w:pPr>
            <w:r w:rsidRPr="00C24DB2">
              <w:lastRenderedPageBreak/>
              <w:t>Mini-slot based repetition, or repetition can across the slot boundary</w:t>
            </w:r>
          </w:p>
          <w:p w14:paraId="17EBB5D8" w14:textId="77777777" w:rsidR="00A47774" w:rsidRPr="00C24DB2" w:rsidRDefault="00A47774" w:rsidP="00A47774">
            <w:pPr>
              <w:pStyle w:val="ListParagraph"/>
              <w:numPr>
                <w:ilvl w:val="0"/>
                <w:numId w:val="66"/>
              </w:numPr>
              <w:spacing w:line="256" w:lineRule="auto"/>
            </w:pPr>
            <w:r w:rsidRPr="00C24DB2">
              <w:t>Ensure to always K repetitions for reliability;</w:t>
            </w:r>
          </w:p>
          <w:p w14:paraId="48ABCCF3" w14:textId="77777777" w:rsidR="00A47774" w:rsidRPr="00C24DB2" w:rsidRDefault="00A47774" w:rsidP="00A47774">
            <w:pPr>
              <w:pStyle w:val="ListParagraph"/>
              <w:numPr>
                <w:ilvl w:val="0"/>
                <w:numId w:val="66"/>
              </w:numPr>
              <w:spacing w:line="256" w:lineRule="auto"/>
            </w:pPr>
            <w:r w:rsidRPr="00C24DB2">
              <w:t>Repetitions with frequency hopping</w:t>
            </w:r>
          </w:p>
          <w:p w14:paraId="01E269F0" w14:textId="77777777" w:rsidR="00A47774" w:rsidRPr="00C24DB2" w:rsidRDefault="00A47774" w:rsidP="00A47774">
            <w:pPr>
              <w:pStyle w:val="ListParagraph"/>
              <w:numPr>
                <w:ilvl w:val="0"/>
                <w:numId w:val="66"/>
              </w:numPr>
              <w:spacing w:line="256" w:lineRule="auto"/>
            </w:pPr>
            <w:r w:rsidRPr="00C24DB2">
              <w:t>Explicit DL ACK/NACK feedback for early termination</w:t>
            </w:r>
          </w:p>
          <w:p w14:paraId="660A098F" w14:textId="6606BFA0" w:rsidR="00A47774" w:rsidRPr="00C24DB2" w:rsidRDefault="00A47774" w:rsidP="00A47774">
            <w:pPr>
              <w:pStyle w:val="ListParagraph"/>
              <w:numPr>
                <w:ilvl w:val="0"/>
                <w:numId w:val="62"/>
              </w:numPr>
              <w:overflowPunct w:val="0"/>
              <w:adjustRightInd w:val="0"/>
              <w:ind w:left="344"/>
              <w:contextualSpacing/>
              <w:textAlignment w:val="baseline"/>
            </w:pPr>
            <w:r w:rsidRPr="00C24DB2">
              <w:t>Multiple active configurations for GF</w:t>
            </w:r>
          </w:p>
        </w:tc>
      </w:tr>
      <w:tr w:rsidR="00D26460" w:rsidRPr="00C24DB2" w14:paraId="75E4FFF0" w14:textId="77777777" w:rsidTr="0087482A">
        <w:tc>
          <w:tcPr>
            <w:tcW w:w="1615" w:type="dxa"/>
          </w:tcPr>
          <w:p w14:paraId="02309ECC" w14:textId="3D4308F4" w:rsidR="00D26460" w:rsidRPr="00C24DB2" w:rsidRDefault="00D26460" w:rsidP="00D26460">
            <w:pPr>
              <w:rPr>
                <w:rFonts w:eastAsia="DengXian"/>
              </w:rPr>
            </w:pPr>
            <w:r w:rsidRPr="00C24DB2">
              <w:lastRenderedPageBreak/>
              <w:t>Sequans</w:t>
            </w:r>
          </w:p>
        </w:tc>
        <w:tc>
          <w:tcPr>
            <w:tcW w:w="1440" w:type="dxa"/>
          </w:tcPr>
          <w:p w14:paraId="1E489BA1" w14:textId="4FBB4DC2" w:rsidR="00D26460" w:rsidRPr="00C24DB2" w:rsidRDefault="00D26460" w:rsidP="00D26460">
            <w:pPr>
              <w:rPr>
                <w:rFonts w:eastAsia="DengXian"/>
              </w:rPr>
            </w:pPr>
            <w:r w:rsidRPr="00C24DB2">
              <w:t>Y</w:t>
            </w:r>
          </w:p>
        </w:tc>
        <w:tc>
          <w:tcPr>
            <w:tcW w:w="6574" w:type="dxa"/>
          </w:tcPr>
          <w:p w14:paraId="5FA2F280" w14:textId="77777777" w:rsidR="00D26460" w:rsidRPr="00C24DB2" w:rsidRDefault="00D26460" w:rsidP="00D26460">
            <w:pPr>
              <w:rPr>
                <w:rFonts w:eastAsia="SimSun"/>
              </w:rPr>
            </w:pPr>
            <w:r w:rsidRPr="00C24DB2">
              <w:rPr>
                <w:rFonts w:eastAsia="SimSun"/>
              </w:rPr>
              <w:t xml:space="preserve">Repetition in mini-slot level is needed to reduce the latency; </w:t>
            </w:r>
          </w:p>
          <w:p w14:paraId="628726B6" w14:textId="093E0F57" w:rsidR="00D26460" w:rsidRPr="00C24DB2" w:rsidRDefault="00D26460" w:rsidP="00D26460">
            <w:r w:rsidRPr="00C24DB2">
              <w:rPr>
                <w:rFonts w:eastAsia="SimSun"/>
              </w:rPr>
              <w:t xml:space="preserve">With the current scheme, packets arriving in the middle of the configured period are repeated with fewer times than configured number and its reliability may not be enough. Solutions are required to solve the problem.  </w:t>
            </w:r>
          </w:p>
        </w:tc>
      </w:tr>
      <w:tr w:rsidR="00D26460" w:rsidRPr="00C24DB2" w14:paraId="0FAAD90B" w14:textId="77777777" w:rsidTr="0087482A">
        <w:tc>
          <w:tcPr>
            <w:tcW w:w="1615" w:type="dxa"/>
          </w:tcPr>
          <w:p w14:paraId="400F6F22" w14:textId="2CDF333B" w:rsidR="00D26460" w:rsidRPr="00C24DB2" w:rsidRDefault="00D26460" w:rsidP="00D26460">
            <w:pPr>
              <w:rPr>
                <w:rFonts w:eastAsia="DengXian"/>
              </w:rPr>
            </w:pPr>
            <w:r w:rsidRPr="00C24DB2">
              <w:t>AT&amp;T</w:t>
            </w:r>
          </w:p>
        </w:tc>
        <w:tc>
          <w:tcPr>
            <w:tcW w:w="1440" w:type="dxa"/>
          </w:tcPr>
          <w:p w14:paraId="2B273396" w14:textId="09BD21DF" w:rsidR="00D26460" w:rsidRPr="00C24DB2" w:rsidRDefault="00D26460" w:rsidP="00D26460">
            <w:pPr>
              <w:rPr>
                <w:rFonts w:eastAsia="DengXian"/>
              </w:rPr>
            </w:pPr>
            <w:r w:rsidRPr="00C24DB2">
              <w:t>N</w:t>
            </w:r>
          </w:p>
        </w:tc>
        <w:tc>
          <w:tcPr>
            <w:tcW w:w="6574" w:type="dxa"/>
          </w:tcPr>
          <w:p w14:paraId="19F2B8DE" w14:textId="37C92DC5" w:rsidR="00D26460" w:rsidRPr="00C24DB2" w:rsidRDefault="00D26460" w:rsidP="00D26460">
            <w:r w:rsidRPr="00C24DB2">
              <w:rPr>
                <w:rFonts w:eastAsia="SimSun"/>
              </w:rPr>
              <w:t>The benefits of using GF for URLLC are not clear yet.</w:t>
            </w:r>
          </w:p>
        </w:tc>
      </w:tr>
      <w:tr w:rsidR="003B631C" w:rsidRPr="00C24DB2" w14:paraId="66F9188C" w14:textId="77777777" w:rsidTr="0087482A">
        <w:tc>
          <w:tcPr>
            <w:tcW w:w="1615" w:type="dxa"/>
          </w:tcPr>
          <w:p w14:paraId="79BD6545" w14:textId="38A529AF" w:rsidR="003B631C" w:rsidRPr="00C24DB2" w:rsidRDefault="003B631C" w:rsidP="003B631C">
            <w:r w:rsidRPr="00C24DB2">
              <w:t>Orange</w:t>
            </w:r>
          </w:p>
        </w:tc>
        <w:tc>
          <w:tcPr>
            <w:tcW w:w="1440" w:type="dxa"/>
          </w:tcPr>
          <w:p w14:paraId="71E2FA2E" w14:textId="333CFCAF" w:rsidR="003B631C" w:rsidRPr="00C24DB2" w:rsidRDefault="003B631C" w:rsidP="003B631C">
            <w:r w:rsidRPr="00C24DB2">
              <w:t>Y</w:t>
            </w:r>
          </w:p>
        </w:tc>
        <w:tc>
          <w:tcPr>
            <w:tcW w:w="6574" w:type="dxa"/>
          </w:tcPr>
          <w:p w14:paraId="2BA4A921" w14:textId="45B6A4CF" w:rsidR="003B631C" w:rsidRPr="00C24DB2" w:rsidRDefault="003B631C" w:rsidP="003B631C">
            <w:pPr>
              <w:rPr>
                <w:rFonts w:eastAsia="SimSun"/>
              </w:rPr>
            </w:pPr>
            <w:r w:rsidRPr="00C24DB2">
              <w:t xml:space="preserve">K repetitions for a TB across period boundary (enhanced reliability), early ACK to stop unnecessary retransmissions, repetitions within one slot (for grant based/grant free) </w:t>
            </w:r>
          </w:p>
        </w:tc>
      </w:tr>
      <w:tr w:rsidR="0037348A" w:rsidRPr="00C24DB2" w14:paraId="61DD090B" w14:textId="77777777" w:rsidTr="0087482A">
        <w:tc>
          <w:tcPr>
            <w:tcW w:w="1615" w:type="dxa"/>
          </w:tcPr>
          <w:p w14:paraId="47EFFC9F" w14:textId="5A2A1BDB" w:rsidR="0037348A" w:rsidRPr="00C24DB2" w:rsidRDefault="0037348A" w:rsidP="0037348A">
            <w:r w:rsidRPr="00C24DB2">
              <w:rPr>
                <w:rFonts w:eastAsia="Malgun Gothic" w:hint="eastAsia"/>
              </w:rPr>
              <w:t>LG</w:t>
            </w:r>
          </w:p>
        </w:tc>
        <w:tc>
          <w:tcPr>
            <w:tcW w:w="1440" w:type="dxa"/>
          </w:tcPr>
          <w:p w14:paraId="5CBB4464" w14:textId="1C7B815E" w:rsidR="0037348A" w:rsidRPr="00C24DB2" w:rsidRDefault="0037348A" w:rsidP="0037348A">
            <w:r w:rsidRPr="00C24DB2">
              <w:rPr>
                <w:rFonts w:eastAsia="Malgun Gothic" w:hint="eastAsia"/>
              </w:rPr>
              <w:t>Y</w:t>
            </w:r>
          </w:p>
        </w:tc>
        <w:tc>
          <w:tcPr>
            <w:tcW w:w="6574" w:type="dxa"/>
          </w:tcPr>
          <w:p w14:paraId="2E74912F" w14:textId="77777777" w:rsidR="00EC49A3" w:rsidRPr="00C24DB2" w:rsidRDefault="00EC49A3" w:rsidP="0037348A">
            <w:r w:rsidRPr="00C24DB2">
              <w:t xml:space="preserve">Explicit HARQ-ACK and </w:t>
            </w:r>
            <w:r w:rsidRPr="00C24DB2">
              <w:rPr>
                <w:rFonts w:eastAsia="Malgun Gothic"/>
              </w:rPr>
              <w:t>Repetitions within a slot</w:t>
            </w:r>
            <w:r w:rsidRPr="00C24DB2">
              <w:t xml:space="preserve"> needs to be studied.</w:t>
            </w:r>
            <w:r w:rsidR="0037348A" w:rsidRPr="00C24DB2">
              <w:t xml:space="preserve"> </w:t>
            </w:r>
          </w:p>
          <w:p w14:paraId="173B87FF" w14:textId="68A45C89" w:rsidR="0037348A" w:rsidRPr="00C24DB2" w:rsidRDefault="00A93D5C">
            <w:r w:rsidRPr="00C24DB2">
              <w:rPr>
                <w:rFonts w:eastAsia="SimSun"/>
              </w:rPr>
              <w:t>Mapping of m</w:t>
            </w:r>
            <w:r w:rsidR="0037348A" w:rsidRPr="00C24DB2">
              <w:rPr>
                <w:rFonts w:eastAsia="SimSun"/>
              </w:rPr>
              <w:t xml:space="preserve">ultiple grant-free configurations </w:t>
            </w:r>
            <w:r w:rsidRPr="00C24DB2">
              <w:rPr>
                <w:rFonts w:eastAsia="SimSun"/>
              </w:rPr>
              <w:t>to</w:t>
            </w:r>
            <w:r w:rsidR="0037348A" w:rsidRPr="00C24DB2">
              <w:rPr>
                <w:rFonts w:eastAsia="SimSun"/>
              </w:rPr>
              <w:t xml:space="preserve"> multiple service requirements should also be considered.</w:t>
            </w:r>
          </w:p>
        </w:tc>
      </w:tr>
    </w:tbl>
    <w:p w14:paraId="07185B75" w14:textId="77777777" w:rsidR="00C10117" w:rsidRPr="00C24DB2" w:rsidRDefault="00C10117" w:rsidP="0047247C"/>
    <w:p w14:paraId="4C795B9D" w14:textId="77777777" w:rsidR="00D54B7F" w:rsidRPr="00C24DB2" w:rsidRDefault="00D54B7F" w:rsidP="00D54B7F">
      <w:pPr>
        <w:pStyle w:val="Heading2"/>
      </w:pPr>
      <w:r w:rsidRPr="00C24DB2">
        <w:t>Outer Encoding Techniques</w:t>
      </w:r>
    </w:p>
    <w:p w14:paraId="66BC7425" w14:textId="77777777" w:rsidR="00D54B7F" w:rsidRPr="00C24DB2" w:rsidRDefault="00D54B7F" w:rsidP="00D54B7F"/>
    <w:tbl>
      <w:tblPr>
        <w:tblStyle w:val="TableGrid"/>
        <w:tblW w:w="0" w:type="auto"/>
        <w:tblLook w:val="04A0" w:firstRow="1" w:lastRow="0" w:firstColumn="1" w:lastColumn="0" w:noHBand="0" w:noVBand="1"/>
      </w:tblPr>
      <w:tblGrid>
        <w:gridCol w:w="1615"/>
        <w:gridCol w:w="1440"/>
        <w:gridCol w:w="6574"/>
      </w:tblGrid>
      <w:tr w:rsidR="00D54B7F" w:rsidRPr="00C24DB2" w14:paraId="36FEB89B" w14:textId="77777777" w:rsidTr="00AC493E">
        <w:tc>
          <w:tcPr>
            <w:tcW w:w="1615" w:type="dxa"/>
          </w:tcPr>
          <w:p w14:paraId="66C08EAC" w14:textId="77777777" w:rsidR="00D54B7F" w:rsidRPr="00C24DB2" w:rsidRDefault="00D54B7F" w:rsidP="00AC493E">
            <w:r w:rsidRPr="00C24DB2">
              <w:t>Company</w:t>
            </w:r>
          </w:p>
        </w:tc>
        <w:tc>
          <w:tcPr>
            <w:tcW w:w="1440" w:type="dxa"/>
          </w:tcPr>
          <w:p w14:paraId="042E5785" w14:textId="77777777" w:rsidR="00D54B7F" w:rsidRPr="00C24DB2" w:rsidRDefault="00D54B7F" w:rsidP="00AC493E">
            <w:r w:rsidRPr="00C24DB2">
              <w:t>Feature should be included or not in the study scope(Y/N)</w:t>
            </w:r>
          </w:p>
        </w:tc>
        <w:tc>
          <w:tcPr>
            <w:tcW w:w="6574" w:type="dxa"/>
          </w:tcPr>
          <w:p w14:paraId="00E04689" w14:textId="77777777" w:rsidR="00D54B7F" w:rsidRPr="00C24DB2" w:rsidRDefault="00D54B7F" w:rsidP="00AC493E">
            <w:r w:rsidRPr="00C24DB2">
              <w:t>Comments</w:t>
            </w:r>
          </w:p>
        </w:tc>
      </w:tr>
      <w:tr w:rsidR="0097154F" w:rsidRPr="00C24DB2" w14:paraId="6296940C" w14:textId="77777777" w:rsidTr="00AC493E">
        <w:tc>
          <w:tcPr>
            <w:tcW w:w="1615" w:type="dxa"/>
          </w:tcPr>
          <w:p w14:paraId="64FCED0C" w14:textId="77777777" w:rsidR="0097154F" w:rsidRPr="00C24DB2" w:rsidRDefault="0097154F" w:rsidP="00AC493E">
            <w:r w:rsidRPr="00C24DB2">
              <w:rPr>
                <w:rFonts w:eastAsia="SimSun" w:hint="eastAsia"/>
              </w:rPr>
              <w:t>ZTE</w:t>
            </w:r>
          </w:p>
        </w:tc>
        <w:tc>
          <w:tcPr>
            <w:tcW w:w="1440" w:type="dxa"/>
          </w:tcPr>
          <w:p w14:paraId="561EC963" w14:textId="77777777" w:rsidR="0097154F" w:rsidRPr="00C24DB2" w:rsidRDefault="0097154F" w:rsidP="00AC493E">
            <w:r w:rsidRPr="00C24DB2">
              <w:rPr>
                <w:rFonts w:eastAsia="SimSun" w:hint="eastAsia"/>
              </w:rPr>
              <w:t>Y</w:t>
            </w:r>
          </w:p>
        </w:tc>
        <w:tc>
          <w:tcPr>
            <w:tcW w:w="6574" w:type="dxa"/>
          </w:tcPr>
          <w:p w14:paraId="7620C79C" w14:textId="77777777" w:rsidR="0097154F" w:rsidRPr="00C24DB2" w:rsidRDefault="0097154F" w:rsidP="00AC493E">
            <w:r w:rsidRPr="00C24DB2">
              <w:rPr>
                <w:rFonts w:eastAsia="SimSun"/>
              </w:rPr>
              <w:t>Support packet coding study. This will enhance URLLC/eMBB reliability.</w:t>
            </w:r>
          </w:p>
        </w:tc>
      </w:tr>
      <w:tr w:rsidR="0097154F" w:rsidRPr="00C24DB2" w14:paraId="6FFE896F" w14:textId="77777777" w:rsidTr="00AC493E">
        <w:tc>
          <w:tcPr>
            <w:tcW w:w="1615" w:type="dxa"/>
          </w:tcPr>
          <w:p w14:paraId="45BA6B3F" w14:textId="77777777" w:rsidR="0097154F" w:rsidRPr="00C24DB2" w:rsidRDefault="00AA06EE" w:rsidP="00AC493E">
            <w:r w:rsidRPr="00C24DB2">
              <w:t>V</w:t>
            </w:r>
            <w:r w:rsidRPr="00C24DB2">
              <w:rPr>
                <w:rFonts w:hint="eastAsia"/>
              </w:rPr>
              <w:t>ivo</w:t>
            </w:r>
          </w:p>
        </w:tc>
        <w:tc>
          <w:tcPr>
            <w:tcW w:w="1440" w:type="dxa"/>
          </w:tcPr>
          <w:p w14:paraId="1BB13664" w14:textId="77777777" w:rsidR="0097154F" w:rsidRPr="00C24DB2" w:rsidRDefault="00AA06EE" w:rsidP="00AC493E">
            <w:r w:rsidRPr="00C24DB2">
              <w:rPr>
                <w:rFonts w:hint="eastAsia"/>
              </w:rPr>
              <w:t>N</w:t>
            </w:r>
          </w:p>
        </w:tc>
        <w:tc>
          <w:tcPr>
            <w:tcW w:w="6574" w:type="dxa"/>
          </w:tcPr>
          <w:p w14:paraId="78806062" w14:textId="77777777" w:rsidR="0097154F" w:rsidRPr="00C24DB2" w:rsidRDefault="00AA06EE" w:rsidP="00AC493E">
            <w:pPr>
              <w:rPr>
                <w:rFonts w:eastAsia="DengXian"/>
              </w:rPr>
            </w:pPr>
            <w:r w:rsidRPr="00C24DB2">
              <w:t xml:space="preserve">It was studied in Rel-15 and no consensus on the performance benefit over other mechanisms, e.g. DL preemption. </w:t>
            </w:r>
          </w:p>
        </w:tc>
      </w:tr>
      <w:tr w:rsidR="008A42CB" w:rsidRPr="00C24DB2" w14:paraId="6D3B1FCE" w14:textId="77777777" w:rsidTr="00AC493E">
        <w:tc>
          <w:tcPr>
            <w:tcW w:w="1615" w:type="dxa"/>
          </w:tcPr>
          <w:p w14:paraId="12EB4EA7" w14:textId="77777777" w:rsidR="008A42CB" w:rsidRPr="00C24DB2" w:rsidRDefault="008A42CB" w:rsidP="00AC493E">
            <w:r w:rsidRPr="00C24DB2">
              <w:rPr>
                <w:rFonts w:hint="eastAsia"/>
              </w:rPr>
              <w:t>Samsung</w:t>
            </w:r>
          </w:p>
        </w:tc>
        <w:tc>
          <w:tcPr>
            <w:tcW w:w="1440" w:type="dxa"/>
          </w:tcPr>
          <w:p w14:paraId="683522B9" w14:textId="77777777" w:rsidR="008A42CB" w:rsidRPr="00C24DB2" w:rsidRDefault="008A42CB" w:rsidP="00AC493E">
            <w:r w:rsidRPr="00C24DB2">
              <w:rPr>
                <w:rFonts w:hint="eastAsia"/>
              </w:rPr>
              <w:t>N</w:t>
            </w:r>
          </w:p>
        </w:tc>
        <w:tc>
          <w:tcPr>
            <w:tcW w:w="6574" w:type="dxa"/>
          </w:tcPr>
          <w:p w14:paraId="59820D0A" w14:textId="77777777" w:rsidR="008A42CB" w:rsidRPr="00C24DB2" w:rsidRDefault="008A42CB" w:rsidP="00AC493E">
            <w:r w:rsidRPr="00C24DB2">
              <w:rPr>
                <w:rFonts w:hint="eastAsia"/>
              </w:rPr>
              <w:t>Does not see the need for Rel-16 URLLC</w:t>
            </w:r>
          </w:p>
        </w:tc>
      </w:tr>
      <w:tr w:rsidR="006C2A13" w:rsidRPr="00C24DB2" w14:paraId="1172D22B" w14:textId="77777777" w:rsidTr="00AC493E">
        <w:tc>
          <w:tcPr>
            <w:tcW w:w="1615" w:type="dxa"/>
          </w:tcPr>
          <w:p w14:paraId="1040269D" w14:textId="77777777" w:rsidR="006C2A13" w:rsidRPr="00C24DB2" w:rsidRDefault="006C2A13" w:rsidP="006C2A13">
            <w:r w:rsidRPr="00C24DB2">
              <w:rPr>
                <w:rFonts w:hint="eastAsia"/>
              </w:rPr>
              <w:t>MTI</w:t>
            </w:r>
          </w:p>
        </w:tc>
        <w:tc>
          <w:tcPr>
            <w:tcW w:w="1440" w:type="dxa"/>
          </w:tcPr>
          <w:p w14:paraId="0816036B" w14:textId="77777777" w:rsidR="006C2A13" w:rsidRPr="00C24DB2" w:rsidRDefault="006C2A13" w:rsidP="006C2A13">
            <w:r w:rsidRPr="00C24DB2">
              <w:rPr>
                <w:rFonts w:hint="eastAsia"/>
              </w:rPr>
              <w:t>N</w:t>
            </w:r>
          </w:p>
        </w:tc>
        <w:tc>
          <w:tcPr>
            <w:tcW w:w="6574" w:type="dxa"/>
          </w:tcPr>
          <w:p w14:paraId="4F8DE40E" w14:textId="77777777" w:rsidR="006C2A13" w:rsidRPr="00C24DB2" w:rsidRDefault="006C2A13" w:rsidP="006C2A13">
            <w:r w:rsidRPr="00C24DB2">
              <w:rPr>
                <w:rFonts w:hint="eastAsia"/>
              </w:rPr>
              <w:t>Don</w:t>
            </w:r>
            <w:r w:rsidRPr="00C24DB2">
              <w:t>’t see the need</w:t>
            </w:r>
          </w:p>
        </w:tc>
      </w:tr>
      <w:tr w:rsidR="00817441" w:rsidRPr="00C24DB2" w14:paraId="7B73227A" w14:textId="77777777" w:rsidTr="00AC493E">
        <w:tc>
          <w:tcPr>
            <w:tcW w:w="1615" w:type="dxa"/>
          </w:tcPr>
          <w:p w14:paraId="7CF5705E" w14:textId="77777777" w:rsidR="00817441" w:rsidRPr="00C24DB2" w:rsidRDefault="00817441" w:rsidP="00817441">
            <w:r w:rsidRPr="00C24DB2">
              <w:t>InterDigital</w:t>
            </w:r>
          </w:p>
        </w:tc>
        <w:tc>
          <w:tcPr>
            <w:tcW w:w="1440" w:type="dxa"/>
          </w:tcPr>
          <w:p w14:paraId="6EE4C18E" w14:textId="77777777" w:rsidR="00817441" w:rsidRPr="00C24DB2" w:rsidRDefault="00817441" w:rsidP="00817441">
            <w:r w:rsidRPr="00C24DB2">
              <w:t>Y</w:t>
            </w:r>
          </w:p>
        </w:tc>
        <w:tc>
          <w:tcPr>
            <w:tcW w:w="6574" w:type="dxa"/>
          </w:tcPr>
          <w:p w14:paraId="58E244B8" w14:textId="77777777" w:rsidR="00817441" w:rsidRPr="00C24DB2" w:rsidRDefault="00817441" w:rsidP="00817441">
            <w:r w:rsidRPr="00C24DB2">
              <w:t>Block outer</w:t>
            </w:r>
            <w:r w:rsidR="00D4663D" w:rsidRPr="00C24DB2">
              <w:t xml:space="preserve">-coding could be considered to enhance </w:t>
            </w:r>
            <w:r w:rsidRPr="00C24DB2">
              <w:t>robustness against fading, shadowing or interference conditions.</w:t>
            </w:r>
          </w:p>
        </w:tc>
      </w:tr>
      <w:tr w:rsidR="003A0891" w:rsidRPr="00C24DB2" w14:paraId="6807B68F" w14:textId="77777777" w:rsidTr="00AC493E">
        <w:tc>
          <w:tcPr>
            <w:tcW w:w="1615" w:type="dxa"/>
          </w:tcPr>
          <w:p w14:paraId="092960AF" w14:textId="6B4A735F" w:rsidR="003A0891" w:rsidRPr="00C24DB2" w:rsidRDefault="003A0891" w:rsidP="003A0891">
            <w:r w:rsidRPr="00C24DB2">
              <w:lastRenderedPageBreak/>
              <w:t>Intel</w:t>
            </w:r>
          </w:p>
        </w:tc>
        <w:tc>
          <w:tcPr>
            <w:tcW w:w="1440" w:type="dxa"/>
          </w:tcPr>
          <w:p w14:paraId="136EC52F" w14:textId="2238EE10" w:rsidR="003A0891" w:rsidRPr="00C24DB2" w:rsidRDefault="003A0891" w:rsidP="003A0891">
            <w:r w:rsidRPr="00C24DB2">
              <w:t>N</w:t>
            </w:r>
          </w:p>
        </w:tc>
        <w:tc>
          <w:tcPr>
            <w:tcW w:w="6574" w:type="dxa"/>
          </w:tcPr>
          <w:p w14:paraId="1B8F6AFA" w14:textId="7D119AAD" w:rsidR="003A0891" w:rsidRPr="00C24DB2" w:rsidRDefault="003A0891" w:rsidP="003A0891">
            <w:r w:rsidRPr="00C24DB2">
              <w:t>Need to study this in context of Rel-15 features like CBG-based transmissions (particularly CBGFI) and DL pre-emption indication is unclear.</w:t>
            </w:r>
          </w:p>
        </w:tc>
      </w:tr>
      <w:tr w:rsidR="00483F99" w:rsidRPr="00C24DB2" w14:paraId="47C98EE4" w14:textId="77777777" w:rsidTr="00AC493E">
        <w:tc>
          <w:tcPr>
            <w:tcW w:w="1615" w:type="dxa"/>
          </w:tcPr>
          <w:p w14:paraId="4083732A" w14:textId="045C79F3" w:rsidR="00483F99" w:rsidRPr="00C24DB2" w:rsidRDefault="00483F99" w:rsidP="00483F99">
            <w:r w:rsidRPr="00C24DB2">
              <w:rPr>
                <w:rFonts w:hint="eastAsia"/>
              </w:rPr>
              <w:t>Fujitsu</w:t>
            </w:r>
          </w:p>
        </w:tc>
        <w:tc>
          <w:tcPr>
            <w:tcW w:w="1440" w:type="dxa"/>
          </w:tcPr>
          <w:p w14:paraId="0DE5E9C7" w14:textId="6ABF1AFE" w:rsidR="00483F99" w:rsidRPr="00C24DB2" w:rsidRDefault="00483F99" w:rsidP="00483F99">
            <w:r w:rsidRPr="00C24DB2">
              <w:rPr>
                <w:rFonts w:hint="eastAsia"/>
              </w:rPr>
              <w:t>N</w:t>
            </w:r>
          </w:p>
        </w:tc>
        <w:tc>
          <w:tcPr>
            <w:tcW w:w="6574" w:type="dxa"/>
          </w:tcPr>
          <w:p w14:paraId="484630C3" w14:textId="407B798F" w:rsidR="00483F99" w:rsidRPr="00C24DB2" w:rsidRDefault="00483F99" w:rsidP="00483F99">
            <w:r w:rsidRPr="00C24DB2">
              <w:rPr>
                <w:rFonts w:hint="eastAsia"/>
              </w:rPr>
              <w:t>Don</w:t>
            </w:r>
            <w:r w:rsidRPr="00C24DB2">
              <w:t>’t see the need in Rel-16 URLLC.</w:t>
            </w:r>
          </w:p>
        </w:tc>
      </w:tr>
      <w:tr w:rsidR="00446905" w:rsidRPr="00C24DB2" w14:paraId="1E57E634" w14:textId="77777777" w:rsidTr="00AC493E">
        <w:tc>
          <w:tcPr>
            <w:tcW w:w="1615" w:type="dxa"/>
          </w:tcPr>
          <w:p w14:paraId="65FFFD32" w14:textId="25C4FC01" w:rsidR="00446905" w:rsidRPr="00C24DB2" w:rsidRDefault="00446905" w:rsidP="00446905">
            <w:r w:rsidRPr="00C24DB2">
              <w:t>Ericsson</w:t>
            </w:r>
          </w:p>
        </w:tc>
        <w:tc>
          <w:tcPr>
            <w:tcW w:w="1440" w:type="dxa"/>
          </w:tcPr>
          <w:p w14:paraId="28A157EF" w14:textId="110481CA" w:rsidR="00446905" w:rsidRPr="00C24DB2" w:rsidRDefault="00446905" w:rsidP="00446905">
            <w:r w:rsidRPr="00C24DB2">
              <w:t>N</w:t>
            </w:r>
          </w:p>
        </w:tc>
        <w:tc>
          <w:tcPr>
            <w:tcW w:w="6574" w:type="dxa"/>
          </w:tcPr>
          <w:p w14:paraId="50B72D76" w14:textId="74F3EA89" w:rsidR="00446905" w:rsidRPr="00C24DB2" w:rsidRDefault="00446905" w:rsidP="00446905">
            <w:r w:rsidRPr="00C24DB2">
              <w:t>Outer codes were studied at the start of Rel-15 and the performance benefit is not clear. On the other hand, outer code will worsen latency.</w:t>
            </w:r>
          </w:p>
        </w:tc>
      </w:tr>
      <w:tr w:rsidR="00A47774" w:rsidRPr="00C24DB2" w14:paraId="3F125077" w14:textId="77777777" w:rsidTr="00AC493E">
        <w:tc>
          <w:tcPr>
            <w:tcW w:w="1615" w:type="dxa"/>
          </w:tcPr>
          <w:p w14:paraId="62553C2C" w14:textId="6764AAF1" w:rsidR="00A47774" w:rsidRPr="00C24DB2" w:rsidRDefault="00A47774" w:rsidP="00A47774">
            <w:r w:rsidRPr="00C24DB2">
              <w:rPr>
                <w:rFonts w:eastAsia="DengXian"/>
              </w:rPr>
              <w:t>Huawei, HiSilicon</w:t>
            </w:r>
          </w:p>
        </w:tc>
        <w:tc>
          <w:tcPr>
            <w:tcW w:w="1440" w:type="dxa"/>
          </w:tcPr>
          <w:p w14:paraId="7AF26023" w14:textId="1BFED1BE" w:rsidR="00A47774" w:rsidRPr="00C24DB2" w:rsidRDefault="00A47774" w:rsidP="00A47774">
            <w:r w:rsidRPr="00C24DB2">
              <w:rPr>
                <w:rFonts w:eastAsia="DengXian"/>
              </w:rPr>
              <w:t>N</w:t>
            </w:r>
          </w:p>
        </w:tc>
        <w:tc>
          <w:tcPr>
            <w:tcW w:w="6574" w:type="dxa"/>
          </w:tcPr>
          <w:p w14:paraId="3F5F1E18" w14:textId="19C138F9" w:rsidR="00A47774" w:rsidRPr="00C24DB2" w:rsidRDefault="00A47774" w:rsidP="00A47774">
            <w:r w:rsidRPr="00C24DB2">
              <w:t>This is not our priority for Rel-16 URLLC</w:t>
            </w:r>
          </w:p>
        </w:tc>
      </w:tr>
      <w:tr w:rsidR="00D26460" w:rsidRPr="00C24DB2" w14:paraId="3AE60C4C" w14:textId="77777777" w:rsidTr="00AC493E">
        <w:tc>
          <w:tcPr>
            <w:tcW w:w="1615" w:type="dxa"/>
          </w:tcPr>
          <w:p w14:paraId="5FF704AD" w14:textId="6C7CEEB0" w:rsidR="00D26460" w:rsidRPr="00C24DB2" w:rsidRDefault="00D26460" w:rsidP="00D26460">
            <w:pPr>
              <w:rPr>
                <w:rFonts w:eastAsia="DengXian"/>
              </w:rPr>
            </w:pPr>
            <w:r w:rsidRPr="00C24DB2">
              <w:t>AT&amp;T</w:t>
            </w:r>
          </w:p>
        </w:tc>
        <w:tc>
          <w:tcPr>
            <w:tcW w:w="1440" w:type="dxa"/>
          </w:tcPr>
          <w:p w14:paraId="227B5C1B" w14:textId="0FDDC3C9" w:rsidR="00D26460" w:rsidRPr="00C24DB2" w:rsidRDefault="00D26460" w:rsidP="00D26460">
            <w:pPr>
              <w:rPr>
                <w:rFonts w:eastAsia="DengXian"/>
              </w:rPr>
            </w:pPr>
            <w:r w:rsidRPr="00C24DB2">
              <w:t>Y</w:t>
            </w:r>
          </w:p>
        </w:tc>
        <w:tc>
          <w:tcPr>
            <w:tcW w:w="6574" w:type="dxa"/>
          </w:tcPr>
          <w:p w14:paraId="718949ED" w14:textId="49ACB496" w:rsidR="00D26460" w:rsidRPr="00C24DB2" w:rsidRDefault="00D26460" w:rsidP="00D26460">
            <w:r w:rsidRPr="00C24DB2">
              <w:t>We support use of outer encoding for URLLC as it improves the reliability</w:t>
            </w:r>
          </w:p>
        </w:tc>
      </w:tr>
      <w:tr w:rsidR="0037348A" w:rsidRPr="00C24DB2" w14:paraId="15CEA606" w14:textId="77777777" w:rsidTr="00AC493E">
        <w:tc>
          <w:tcPr>
            <w:tcW w:w="1615" w:type="dxa"/>
          </w:tcPr>
          <w:p w14:paraId="6370BC20" w14:textId="1083EEAD" w:rsidR="0037348A" w:rsidRPr="00C24DB2" w:rsidRDefault="0037348A" w:rsidP="0037348A">
            <w:r w:rsidRPr="00C24DB2">
              <w:rPr>
                <w:rFonts w:eastAsia="Malgun Gothic" w:hint="eastAsia"/>
              </w:rPr>
              <w:t>LG</w:t>
            </w:r>
          </w:p>
        </w:tc>
        <w:tc>
          <w:tcPr>
            <w:tcW w:w="1440" w:type="dxa"/>
          </w:tcPr>
          <w:p w14:paraId="76EDF1C3" w14:textId="30681FC4" w:rsidR="0037348A" w:rsidRPr="00C24DB2" w:rsidRDefault="0037348A" w:rsidP="0037348A">
            <w:r w:rsidRPr="00C24DB2">
              <w:rPr>
                <w:rFonts w:eastAsia="Malgun Gothic" w:hint="eastAsia"/>
              </w:rPr>
              <w:t>N</w:t>
            </w:r>
          </w:p>
        </w:tc>
        <w:tc>
          <w:tcPr>
            <w:tcW w:w="6574" w:type="dxa"/>
          </w:tcPr>
          <w:p w14:paraId="2160B363" w14:textId="25976F88" w:rsidR="0037348A" w:rsidRPr="00C24DB2" w:rsidRDefault="0037348A" w:rsidP="0037348A">
            <w:r w:rsidRPr="00C24DB2">
              <w:rPr>
                <w:rFonts w:eastAsia="Malgun Gothic" w:hint="eastAsia"/>
              </w:rPr>
              <w:t>This is not our priority for Rel-16 URLLC</w:t>
            </w:r>
          </w:p>
        </w:tc>
      </w:tr>
    </w:tbl>
    <w:p w14:paraId="0AFEA825" w14:textId="77777777" w:rsidR="00D54B7F" w:rsidRPr="00C24DB2" w:rsidRDefault="00D54B7F" w:rsidP="0047247C"/>
    <w:p w14:paraId="668556CD" w14:textId="77777777" w:rsidR="00D54B7F" w:rsidRPr="00C24DB2" w:rsidRDefault="00D54B7F" w:rsidP="00D54B7F">
      <w:pPr>
        <w:pStyle w:val="Heading2"/>
      </w:pPr>
      <w:r w:rsidRPr="00C24DB2">
        <w:t>Robust beam management and beam failure recovery for URLLC</w:t>
      </w:r>
    </w:p>
    <w:p w14:paraId="245FDBA1" w14:textId="77777777" w:rsidR="00D54B7F" w:rsidRPr="00C24DB2" w:rsidRDefault="00D54B7F" w:rsidP="00D54B7F"/>
    <w:tbl>
      <w:tblPr>
        <w:tblStyle w:val="TableGrid"/>
        <w:tblW w:w="0" w:type="auto"/>
        <w:tblLook w:val="04A0" w:firstRow="1" w:lastRow="0" w:firstColumn="1" w:lastColumn="0" w:noHBand="0" w:noVBand="1"/>
      </w:tblPr>
      <w:tblGrid>
        <w:gridCol w:w="1615"/>
        <w:gridCol w:w="1440"/>
        <w:gridCol w:w="6574"/>
      </w:tblGrid>
      <w:tr w:rsidR="00D54B7F" w:rsidRPr="00C24DB2" w14:paraId="7A3C98BA" w14:textId="77777777" w:rsidTr="00AC493E">
        <w:tc>
          <w:tcPr>
            <w:tcW w:w="1615" w:type="dxa"/>
          </w:tcPr>
          <w:p w14:paraId="0C796B36" w14:textId="77777777" w:rsidR="00D54B7F" w:rsidRPr="00C24DB2" w:rsidRDefault="00D54B7F" w:rsidP="00AC493E">
            <w:r w:rsidRPr="00C24DB2">
              <w:t>Company</w:t>
            </w:r>
          </w:p>
        </w:tc>
        <w:tc>
          <w:tcPr>
            <w:tcW w:w="1440" w:type="dxa"/>
          </w:tcPr>
          <w:p w14:paraId="2912A12E" w14:textId="77777777" w:rsidR="00D54B7F" w:rsidRPr="00C24DB2" w:rsidRDefault="00D54B7F" w:rsidP="00AC493E">
            <w:r w:rsidRPr="00C24DB2">
              <w:t>Feature should be included or not in the study scope(Y/N)</w:t>
            </w:r>
          </w:p>
        </w:tc>
        <w:tc>
          <w:tcPr>
            <w:tcW w:w="6574" w:type="dxa"/>
          </w:tcPr>
          <w:p w14:paraId="4ABE1BC8" w14:textId="77777777" w:rsidR="00D54B7F" w:rsidRPr="00C24DB2" w:rsidRDefault="00D54B7F" w:rsidP="00AC493E">
            <w:r w:rsidRPr="00C24DB2">
              <w:t>Comments</w:t>
            </w:r>
          </w:p>
        </w:tc>
      </w:tr>
      <w:tr w:rsidR="001A180B" w:rsidRPr="00C24DB2" w14:paraId="016AF007" w14:textId="77777777" w:rsidTr="00AC493E">
        <w:tc>
          <w:tcPr>
            <w:tcW w:w="1615" w:type="dxa"/>
          </w:tcPr>
          <w:p w14:paraId="01BC05F2" w14:textId="77777777" w:rsidR="001A180B" w:rsidRPr="00C24DB2" w:rsidRDefault="001A180B" w:rsidP="001A180B">
            <w:r w:rsidRPr="00C24DB2">
              <w:rPr>
                <w:rFonts w:hint="eastAsia"/>
              </w:rPr>
              <w:t>NTT DOCOMO</w:t>
            </w:r>
          </w:p>
        </w:tc>
        <w:tc>
          <w:tcPr>
            <w:tcW w:w="1440" w:type="dxa"/>
          </w:tcPr>
          <w:p w14:paraId="253CB775" w14:textId="77777777" w:rsidR="001A180B" w:rsidRPr="00C24DB2" w:rsidRDefault="001A180B" w:rsidP="001A180B">
            <w:r w:rsidRPr="00C24DB2">
              <w:rPr>
                <w:rFonts w:hint="eastAsia"/>
              </w:rPr>
              <w:t>Y</w:t>
            </w:r>
          </w:p>
        </w:tc>
        <w:tc>
          <w:tcPr>
            <w:tcW w:w="6574" w:type="dxa"/>
          </w:tcPr>
          <w:p w14:paraId="2556D33B" w14:textId="77777777" w:rsidR="001A180B" w:rsidRPr="00C24DB2" w:rsidRDefault="001A180B" w:rsidP="001A180B">
            <w:r w:rsidRPr="00C24DB2">
              <w:t>By using mmwave, low-latency is easily achievable. However, mmwave is not robust against beam-blocking. It is feasible to utilize multi-TRP to support some URLLC use-cases (e.g., indoor entertainment, factory). With the robustness, mmwave with multi-TRP transmission can support those URLLC use-cases.</w:t>
            </w:r>
          </w:p>
          <w:p w14:paraId="0EF2531B" w14:textId="77777777" w:rsidR="001A180B" w:rsidRPr="00C24DB2" w:rsidRDefault="001A180B" w:rsidP="001A180B"/>
        </w:tc>
      </w:tr>
      <w:tr w:rsidR="008034A0" w:rsidRPr="00C24DB2" w14:paraId="704C9937" w14:textId="77777777" w:rsidTr="00AC493E">
        <w:tc>
          <w:tcPr>
            <w:tcW w:w="1615" w:type="dxa"/>
          </w:tcPr>
          <w:p w14:paraId="7E86FF60" w14:textId="77777777" w:rsidR="008034A0" w:rsidRPr="00C24DB2" w:rsidRDefault="00B426C4" w:rsidP="001A180B">
            <w:r w:rsidRPr="00C24DB2">
              <w:rPr>
                <w:rFonts w:hint="eastAsia"/>
              </w:rPr>
              <w:t>III</w:t>
            </w:r>
          </w:p>
        </w:tc>
        <w:tc>
          <w:tcPr>
            <w:tcW w:w="1440" w:type="dxa"/>
          </w:tcPr>
          <w:p w14:paraId="1C0006FB" w14:textId="77777777" w:rsidR="008034A0" w:rsidRPr="00C24DB2" w:rsidRDefault="00B426C4" w:rsidP="001A180B">
            <w:r w:rsidRPr="00C24DB2">
              <w:rPr>
                <w:rFonts w:hint="eastAsia"/>
              </w:rPr>
              <w:t>Y</w:t>
            </w:r>
          </w:p>
        </w:tc>
        <w:tc>
          <w:tcPr>
            <w:tcW w:w="6574" w:type="dxa"/>
          </w:tcPr>
          <w:p w14:paraId="48188900" w14:textId="77777777" w:rsidR="008034A0" w:rsidRPr="00C24DB2" w:rsidRDefault="00B426C4" w:rsidP="001A180B">
            <w:r w:rsidRPr="00C24DB2">
              <w:t>If using over-6Ghz band for URLLC, robust beam management and efficient BFR should be analyzed regarding how to meet low latency requirements.</w:t>
            </w:r>
          </w:p>
        </w:tc>
      </w:tr>
      <w:tr w:rsidR="008034A0" w:rsidRPr="00C24DB2" w14:paraId="0E51CE98" w14:textId="77777777" w:rsidTr="00AC493E">
        <w:tc>
          <w:tcPr>
            <w:tcW w:w="1615" w:type="dxa"/>
          </w:tcPr>
          <w:p w14:paraId="459ED97A" w14:textId="77777777" w:rsidR="008034A0" w:rsidRPr="00C24DB2" w:rsidRDefault="005373DA" w:rsidP="001A180B">
            <w:r w:rsidRPr="00C24DB2">
              <w:t>V</w:t>
            </w:r>
            <w:r w:rsidRPr="00C24DB2">
              <w:rPr>
                <w:rFonts w:hint="eastAsia"/>
              </w:rPr>
              <w:t>ivo</w:t>
            </w:r>
          </w:p>
        </w:tc>
        <w:tc>
          <w:tcPr>
            <w:tcW w:w="1440" w:type="dxa"/>
          </w:tcPr>
          <w:p w14:paraId="7A09F8F4" w14:textId="77777777" w:rsidR="008034A0" w:rsidRPr="00C24DB2" w:rsidRDefault="005373DA" w:rsidP="001A180B">
            <w:r w:rsidRPr="00C24DB2">
              <w:rPr>
                <w:rFonts w:hint="eastAsia"/>
              </w:rPr>
              <w:t>N</w:t>
            </w:r>
          </w:p>
        </w:tc>
        <w:tc>
          <w:tcPr>
            <w:tcW w:w="6574" w:type="dxa"/>
          </w:tcPr>
          <w:p w14:paraId="6BA0AE76" w14:textId="77777777" w:rsidR="008034A0" w:rsidRPr="00C24DB2" w:rsidRDefault="005373DA" w:rsidP="001A180B">
            <w:r w:rsidRPr="00C24DB2">
              <w:t>In MIMO enhancements the similar objectives are proposed, it seems more appropriate to be included in Rel-16 MIMO enh</w:t>
            </w:r>
            <w:r w:rsidR="002F69CD" w:rsidRPr="00C24DB2">
              <w:t>ancements</w:t>
            </w:r>
          </w:p>
        </w:tc>
      </w:tr>
      <w:tr w:rsidR="005439DA" w:rsidRPr="00C24DB2" w14:paraId="5E703DA3" w14:textId="77777777" w:rsidTr="005439DA">
        <w:tc>
          <w:tcPr>
            <w:tcW w:w="1615" w:type="dxa"/>
            <w:hideMark/>
          </w:tcPr>
          <w:p w14:paraId="736F5C15" w14:textId="77777777" w:rsidR="005439DA" w:rsidRPr="00C24DB2" w:rsidRDefault="005439DA" w:rsidP="00AC493E">
            <w:pPr>
              <w:rPr>
                <w:rFonts w:ascii="Arial" w:eastAsia="SimSun" w:hAnsi="Arial"/>
              </w:rPr>
            </w:pPr>
            <w:r w:rsidRPr="00C24DB2">
              <w:t>QC</w:t>
            </w:r>
          </w:p>
        </w:tc>
        <w:tc>
          <w:tcPr>
            <w:tcW w:w="1440" w:type="dxa"/>
            <w:hideMark/>
          </w:tcPr>
          <w:p w14:paraId="122C7AAE" w14:textId="77777777" w:rsidR="005439DA" w:rsidRPr="00C24DB2" w:rsidRDefault="005439DA" w:rsidP="00AC493E">
            <w:r w:rsidRPr="00C24DB2">
              <w:t>N</w:t>
            </w:r>
          </w:p>
        </w:tc>
        <w:tc>
          <w:tcPr>
            <w:tcW w:w="6574" w:type="dxa"/>
            <w:hideMark/>
          </w:tcPr>
          <w:p w14:paraId="4F6B3229" w14:textId="77777777" w:rsidR="005439DA" w:rsidRPr="00C24DB2" w:rsidRDefault="005439DA" w:rsidP="00AC493E">
            <w:r w:rsidRPr="00C24DB2">
              <w:t>The likelihood of using URLLC in a high frequency multi-beam system is low.</w:t>
            </w:r>
          </w:p>
        </w:tc>
      </w:tr>
      <w:tr w:rsidR="006C2A13" w:rsidRPr="00C24DB2" w14:paraId="2913EC22" w14:textId="77777777" w:rsidTr="005439DA">
        <w:tc>
          <w:tcPr>
            <w:tcW w:w="1615" w:type="dxa"/>
          </w:tcPr>
          <w:p w14:paraId="12F981E4" w14:textId="77777777" w:rsidR="006C2A13" w:rsidRPr="00C24DB2" w:rsidRDefault="006C2A13" w:rsidP="006C2A13">
            <w:r w:rsidRPr="00C24DB2">
              <w:rPr>
                <w:rFonts w:hint="eastAsia"/>
              </w:rPr>
              <w:t>MTI</w:t>
            </w:r>
          </w:p>
        </w:tc>
        <w:tc>
          <w:tcPr>
            <w:tcW w:w="1440" w:type="dxa"/>
          </w:tcPr>
          <w:p w14:paraId="08F8BBFB" w14:textId="77777777" w:rsidR="006C2A13" w:rsidRPr="00C24DB2" w:rsidRDefault="006C2A13" w:rsidP="006C2A13">
            <w:r w:rsidRPr="00C24DB2">
              <w:rPr>
                <w:rFonts w:hint="eastAsia"/>
              </w:rPr>
              <w:t>Y</w:t>
            </w:r>
            <w:r w:rsidRPr="00C24DB2">
              <w:t>/N</w:t>
            </w:r>
          </w:p>
        </w:tc>
        <w:tc>
          <w:tcPr>
            <w:tcW w:w="6574" w:type="dxa"/>
          </w:tcPr>
          <w:p w14:paraId="49504FD8" w14:textId="77777777" w:rsidR="006C2A13" w:rsidRPr="00C24DB2" w:rsidRDefault="006C2A13" w:rsidP="006C2A13">
            <w:r w:rsidRPr="00C24DB2">
              <w:rPr>
                <w:rFonts w:hint="eastAsia"/>
              </w:rPr>
              <w:t xml:space="preserve">We see some enhancement on BFR and interaction between RLF could be </w:t>
            </w:r>
            <w:r w:rsidRPr="00C24DB2">
              <w:t>jointly designed to improve the reliability. But it also be fine with us to address that issue in general MIMO aspect or mobility aspect.</w:t>
            </w:r>
          </w:p>
        </w:tc>
      </w:tr>
      <w:tr w:rsidR="004345B0" w:rsidRPr="00C24DB2" w14:paraId="6F8D7440" w14:textId="77777777" w:rsidTr="005439DA">
        <w:tc>
          <w:tcPr>
            <w:tcW w:w="1615" w:type="dxa"/>
          </w:tcPr>
          <w:p w14:paraId="7C56A5F2" w14:textId="77777777" w:rsidR="004345B0" w:rsidRPr="00C24DB2" w:rsidRDefault="004345B0" w:rsidP="004345B0">
            <w:r w:rsidRPr="00C24DB2">
              <w:lastRenderedPageBreak/>
              <w:t>InterDigital</w:t>
            </w:r>
          </w:p>
        </w:tc>
        <w:tc>
          <w:tcPr>
            <w:tcW w:w="1440" w:type="dxa"/>
          </w:tcPr>
          <w:p w14:paraId="23292DB3" w14:textId="77777777" w:rsidR="004345B0" w:rsidRPr="00C24DB2" w:rsidRDefault="004345B0" w:rsidP="004345B0">
            <w:r w:rsidRPr="00C24DB2">
              <w:t>N</w:t>
            </w:r>
          </w:p>
        </w:tc>
        <w:tc>
          <w:tcPr>
            <w:tcW w:w="6574" w:type="dxa"/>
          </w:tcPr>
          <w:p w14:paraId="7DCAFE5F" w14:textId="77777777" w:rsidR="004345B0" w:rsidRPr="00C24DB2" w:rsidRDefault="004345B0" w:rsidP="004345B0">
            <w:r w:rsidRPr="00C24DB2">
              <w:t>We share the same view as Vivo.</w:t>
            </w:r>
          </w:p>
        </w:tc>
      </w:tr>
      <w:tr w:rsidR="002F2628" w:rsidRPr="00C24DB2" w14:paraId="7270532D" w14:textId="77777777" w:rsidTr="005439DA">
        <w:tc>
          <w:tcPr>
            <w:tcW w:w="1615" w:type="dxa"/>
          </w:tcPr>
          <w:p w14:paraId="20B1B144" w14:textId="77777777" w:rsidR="002F2628" w:rsidRPr="00C24DB2" w:rsidRDefault="002F2628" w:rsidP="004345B0">
            <w:r w:rsidRPr="00C24DB2">
              <w:rPr>
                <w:rFonts w:hint="eastAsia"/>
              </w:rPr>
              <w:t>OPPO</w:t>
            </w:r>
          </w:p>
        </w:tc>
        <w:tc>
          <w:tcPr>
            <w:tcW w:w="1440" w:type="dxa"/>
          </w:tcPr>
          <w:p w14:paraId="5BEA3479" w14:textId="77777777" w:rsidR="002F2628" w:rsidRPr="00C24DB2" w:rsidRDefault="002F2628" w:rsidP="004345B0">
            <w:r w:rsidRPr="00C24DB2">
              <w:rPr>
                <w:rFonts w:hint="eastAsia"/>
              </w:rPr>
              <w:t>Y/N</w:t>
            </w:r>
          </w:p>
        </w:tc>
        <w:tc>
          <w:tcPr>
            <w:tcW w:w="6574" w:type="dxa"/>
          </w:tcPr>
          <w:p w14:paraId="42EBFDB1" w14:textId="77777777" w:rsidR="002F2628" w:rsidRPr="00C24DB2" w:rsidRDefault="002F2628" w:rsidP="002F2628">
            <w:r w:rsidRPr="00C24DB2">
              <w:rPr>
                <w:rFonts w:hint="eastAsia"/>
              </w:rPr>
              <w:t>High frequency transmission is not preferred for</w:t>
            </w:r>
            <w:r w:rsidRPr="00C24DB2">
              <w:t xml:space="preserve"> URLLC</w:t>
            </w:r>
            <w:r w:rsidRPr="00C24DB2">
              <w:rPr>
                <w:rFonts w:hint="eastAsia"/>
              </w:rPr>
              <w:t>. But robust beam management and beam failure recovery could be enhanced for eMBB and included in Rel-16 MIMO enhancement.</w:t>
            </w:r>
          </w:p>
        </w:tc>
      </w:tr>
      <w:tr w:rsidR="007018CD" w:rsidRPr="00C24DB2" w14:paraId="2BA9D7F2" w14:textId="77777777" w:rsidTr="005439DA">
        <w:tc>
          <w:tcPr>
            <w:tcW w:w="1615" w:type="dxa"/>
          </w:tcPr>
          <w:p w14:paraId="40CD582C" w14:textId="50028A93" w:rsidR="007018CD" w:rsidRPr="00C24DB2" w:rsidRDefault="007018CD" w:rsidP="007018CD">
            <w:r w:rsidRPr="00C24DB2">
              <w:rPr>
                <w:rFonts w:eastAsia="Malgun Gothic"/>
              </w:rPr>
              <w:t>SK Telecom</w:t>
            </w:r>
          </w:p>
        </w:tc>
        <w:tc>
          <w:tcPr>
            <w:tcW w:w="1440" w:type="dxa"/>
          </w:tcPr>
          <w:p w14:paraId="20BC6362" w14:textId="0C8B0CD6" w:rsidR="007018CD" w:rsidRPr="00C24DB2" w:rsidRDefault="007018CD" w:rsidP="007018CD">
            <w:r w:rsidRPr="00C24DB2">
              <w:rPr>
                <w:rFonts w:eastAsia="Malgun Gothic"/>
              </w:rPr>
              <w:t>Y</w:t>
            </w:r>
          </w:p>
        </w:tc>
        <w:tc>
          <w:tcPr>
            <w:tcW w:w="6574" w:type="dxa"/>
          </w:tcPr>
          <w:p w14:paraId="763D6071" w14:textId="29075159" w:rsidR="007018CD" w:rsidRPr="00C24DB2" w:rsidRDefault="00634ECB" w:rsidP="007018CD">
            <w:r w:rsidRPr="00C24DB2">
              <w:rPr>
                <w:rFonts w:eastAsia="Malgun Gothic"/>
              </w:rPr>
              <w:t>T</w:t>
            </w:r>
            <w:r w:rsidR="007018CD" w:rsidRPr="00C24DB2">
              <w:rPr>
                <w:rFonts w:eastAsia="Malgun Gothic"/>
              </w:rPr>
              <w:t xml:space="preserve">he beam </w:t>
            </w:r>
            <w:r w:rsidR="008278DA" w:rsidRPr="00C24DB2">
              <w:rPr>
                <w:rFonts w:eastAsia="Malgun Gothic"/>
              </w:rPr>
              <w:t xml:space="preserve">management </w:t>
            </w:r>
            <w:r w:rsidR="007018CD" w:rsidRPr="00C24DB2">
              <w:rPr>
                <w:rFonts w:eastAsia="Malgun Gothic"/>
              </w:rPr>
              <w:t xml:space="preserve">failure </w:t>
            </w:r>
            <w:r w:rsidRPr="00C24DB2">
              <w:rPr>
                <w:rFonts w:eastAsia="Malgun Gothic"/>
              </w:rPr>
              <w:t>could</w:t>
            </w:r>
            <w:r w:rsidR="007018CD" w:rsidRPr="00C24DB2">
              <w:rPr>
                <w:rFonts w:eastAsia="Malgun Gothic"/>
              </w:rPr>
              <w:t xml:space="preserve"> be the most critical issue for </w:t>
            </w:r>
            <w:r w:rsidR="008278DA" w:rsidRPr="00C24DB2">
              <w:rPr>
                <w:rFonts w:eastAsia="Malgun Gothic"/>
              </w:rPr>
              <w:t>URLLC,</w:t>
            </w:r>
            <w:r w:rsidRPr="00C24DB2">
              <w:rPr>
                <w:rFonts w:eastAsia="Malgun Gothic"/>
              </w:rPr>
              <w:t xml:space="preserve"> especially in </w:t>
            </w:r>
            <w:r w:rsidR="008278DA" w:rsidRPr="00C24DB2">
              <w:rPr>
                <w:rFonts w:eastAsia="Malgun Gothic"/>
              </w:rPr>
              <w:t>FR2</w:t>
            </w:r>
            <w:r w:rsidR="0070682C" w:rsidRPr="00C24DB2">
              <w:rPr>
                <w:rFonts w:eastAsia="Malgun Gothic"/>
              </w:rPr>
              <w:t>.</w:t>
            </w:r>
            <w:r w:rsidR="007018CD" w:rsidRPr="00C24DB2">
              <w:rPr>
                <w:rFonts w:eastAsia="Malgun Gothic"/>
              </w:rPr>
              <w:t xml:space="preserve"> </w:t>
            </w:r>
            <w:r w:rsidRPr="00C24DB2">
              <w:rPr>
                <w:rFonts w:eastAsia="Malgun Gothic"/>
              </w:rPr>
              <w:t>T</w:t>
            </w:r>
            <w:r w:rsidR="007018CD" w:rsidRPr="00C24DB2">
              <w:rPr>
                <w:rFonts w:eastAsia="Malgun Gothic"/>
              </w:rPr>
              <w:t>here</w:t>
            </w:r>
            <w:r w:rsidRPr="00C24DB2">
              <w:rPr>
                <w:rFonts w:eastAsia="Malgun Gothic"/>
              </w:rPr>
              <w:t>fore,</w:t>
            </w:r>
            <w:r w:rsidR="007018CD" w:rsidRPr="00C24DB2">
              <w:rPr>
                <w:rFonts w:eastAsia="Malgun Gothic"/>
              </w:rPr>
              <w:t xml:space="preserve"> </w:t>
            </w:r>
            <w:r w:rsidRPr="00C24DB2">
              <w:rPr>
                <w:rFonts w:eastAsia="Malgun Gothic"/>
              </w:rPr>
              <w:t>the r</w:t>
            </w:r>
            <w:r w:rsidR="007018CD" w:rsidRPr="00C24DB2">
              <w:rPr>
                <w:rFonts w:eastAsia="Malgun Gothic"/>
              </w:rPr>
              <w:t>obust beam management and beam failure recovery mechanism are required to support various URLLC use cases</w:t>
            </w:r>
            <w:r w:rsidRPr="00C24DB2">
              <w:rPr>
                <w:rFonts w:eastAsia="Malgun Gothic"/>
              </w:rPr>
              <w:t>.</w:t>
            </w:r>
          </w:p>
        </w:tc>
      </w:tr>
      <w:tr w:rsidR="00446905" w:rsidRPr="00C24DB2" w14:paraId="281348D4" w14:textId="77777777" w:rsidTr="005439DA">
        <w:tc>
          <w:tcPr>
            <w:tcW w:w="1615" w:type="dxa"/>
          </w:tcPr>
          <w:p w14:paraId="4BB2E38B" w14:textId="2D0FF1FF" w:rsidR="00446905" w:rsidRPr="00C24DB2" w:rsidRDefault="00446905" w:rsidP="00446905">
            <w:pPr>
              <w:rPr>
                <w:rFonts w:eastAsia="Malgun Gothic"/>
              </w:rPr>
            </w:pPr>
            <w:r w:rsidRPr="00C24DB2">
              <w:t>Ericsson</w:t>
            </w:r>
          </w:p>
        </w:tc>
        <w:tc>
          <w:tcPr>
            <w:tcW w:w="1440" w:type="dxa"/>
          </w:tcPr>
          <w:p w14:paraId="28D016A7" w14:textId="57C39DD9" w:rsidR="00446905" w:rsidRPr="00C24DB2" w:rsidRDefault="00446905" w:rsidP="00446905">
            <w:pPr>
              <w:rPr>
                <w:rFonts w:eastAsia="Malgun Gothic"/>
              </w:rPr>
            </w:pPr>
            <w:r w:rsidRPr="00C24DB2">
              <w:t>N</w:t>
            </w:r>
          </w:p>
        </w:tc>
        <w:tc>
          <w:tcPr>
            <w:tcW w:w="6574" w:type="dxa"/>
          </w:tcPr>
          <w:p w14:paraId="5201BF43" w14:textId="21272ABB" w:rsidR="00446905" w:rsidRPr="00C24DB2" w:rsidRDefault="00BF3C64" w:rsidP="00446905">
            <w:pPr>
              <w:rPr>
                <w:rFonts w:eastAsia="Malgun Gothic"/>
              </w:rPr>
            </w:pPr>
            <w:r w:rsidRPr="00C24DB2">
              <w:t>Beam management and beam failure recovery should be generic Rel-16 enhancement, not specific to URLLC.</w:t>
            </w:r>
          </w:p>
        </w:tc>
      </w:tr>
      <w:tr w:rsidR="00A47774" w:rsidRPr="00C24DB2" w14:paraId="6D1FA1CD" w14:textId="77777777" w:rsidTr="005439DA">
        <w:tc>
          <w:tcPr>
            <w:tcW w:w="1615" w:type="dxa"/>
          </w:tcPr>
          <w:p w14:paraId="492AB34D" w14:textId="4E5C6F16" w:rsidR="00A47774" w:rsidRPr="00C24DB2" w:rsidRDefault="00A47774" w:rsidP="00A47774">
            <w:r w:rsidRPr="00C24DB2">
              <w:rPr>
                <w:rFonts w:eastAsia="DengXian"/>
              </w:rPr>
              <w:t>Huawei, HiSilicon</w:t>
            </w:r>
          </w:p>
        </w:tc>
        <w:tc>
          <w:tcPr>
            <w:tcW w:w="1440" w:type="dxa"/>
          </w:tcPr>
          <w:p w14:paraId="062D5AA2" w14:textId="4B1E899D" w:rsidR="00A47774" w:rsidRPr="00C24DB2" w:rsidRDefault="00A47774" w:rsidP="00A47774">
            <w:r w:rsidRPr="00C24DB2">
              <w:rPr>
                <w:rFonts w:eastAsia="DengXian"/>
              </w:rPr>
              <w:t>N</w:t>
            </w:r>
          </w:p>
        </w:tc>
        <w:tc>
          <w:tcPr>
            <w:tcW w:w="6574" w:type="dxa"/>
          </w:tcPr>
          <w:p w14:paraId="14FA9B2C" w14:textId="6D923814" w:rsidR="00A47774" w:rsidRPr="00C24DB2" w:rsidRDefault="00A47774" w:rsidP="00A47774">
            <w:r w:rsidRPr="00C24DB2">
              <w:t>We see lower frequency bands are more suitable for URLLC use cases. Thus, beam management related enhancements are not our priority for Rel-16.</w:t>
            </w:r>
          </w:p>
        </w:tc>
      </w:tr>
      <w:tr w:rsidR="00D26460" w:rsidRPr="00C24DB2" w14:paraId="2641BC45" w14:textId="77777777" w:rsidTr="005439DA">
        <w:tc>
          <w:tcPr>
            <w:tcW w:w="1615" w:type="dxa"/>
          </w:tcPr>
          <w:p w14:paraId="7CB8308A" w14:textId="612C3DC3" w:rsidR="00D26460" w:rsidRPr="00C24DB2" w:rsidRDefault="00D26460" w:rsidP="00D26460">
            <w:pPr>
              <w:rPr>
                <w:rFonts w:eastAsia="DengXian"/>
              </w:rPr>
            </w:pPr>
            <w:r w:rsidRPr="00C24DB2">
              <w:t>AT&amp;T</w:t>
            </w:r>
          </w:p>
        </w:tc>
        <w:tc>
          <w:tcPr>
            <w:tcW w:w="1440" w:type="dxa"/>
          </w:tcPr>
          <w:p w14:paraId="412B1E56" w14:textId="794A4EB5" w:rsidR="00D26460" w:rsidRPr="00C24DB2" w:rsidRDefault="00D26460" w:rsidP="00D26460">
            <w:pPr>
              <w:rPr>
                <w:rFonts w:eastAsia="DengXian"/>
              </w:rPr>
            </w:pPr>
            <w:r w:rsidRPr="00C24DB2">
              <w:t>Y</w:t>
            </w:r>
          </w:p>
        </w:tc>
        <w:tc>
          <w:tcPr>
            <w:tcW w:w="6574" w:type="dxa"/>
          </w:tcPr>
          <w:p w14:paraId="2E379AFE" w14:textId="32BA7309" w:rsidR="00D26460" w:rsidRPr="00C24DB2" w:rsidRDefault="00D26460" w:rsidP="00D26460">
            <w:r w:rsidRPr="00C24DB2">
              <w:t xml:space="preserve">Enhancements for more robust beam management and beam failure recovery are critical for achieving reliability targets for URLLC, especially in mmWave frequencies. </w:t>
            </w:r>
          </w:p>
        </w:tc>
      </w:tr>
      <w:tr w:rsidR="00C24DB2" w:rsidRPr="00C24DB2" w14:paraId="30E83EFB" w14:textId="77777777" w:rsidTr="005439DA">
        <w:tc>
          <w:tcPr>
            <w:tcW w:w="1615" w:type="dxa"/>
          </w:tcPr>
          <w:p w14:paraId="695F5AEE" w14:textId="7F3EA2D9" w:rsidR="0037348A" w:rsidRPr="00C24DB2" w:rsidRDefault="0037348A" w:rsidP="0037348A">
            <w:r w:rsidRPr="00C24DB2">
              <w:rPr>
                <w:rFonts w:eastAsia="Malgun Gothic"/>
              </w:rPr>
              <w:t>LG</w:t>
            </w:r>
          </w:p>
        </w:tc>
        <w:tc>
          <w:tcPr>
            <w:tcW w:w="1440" w:type="dxa"/>
          </w:tcPr>
          <w:p w14:paraId="0A304391" w14:textId="67F900E7" w:rsidR="0037348A" w:rsidRPr="00C24DB2" w:rsidRDefault="0037348A">
            <w:pPr>
              <w:rPr>
                <w:rFonts w:eastAsia="Malgun Gothic"/>
              </w:rPr>
            </w:pPr>
            <w:r w:rsidRPr="00C24DB2">
              <w:rPr>
                <w:rFonts w:eastAsia="Malgun Gothic"/>
              </w:rPr>
              <w:t>Y</w:t>
            </w:r>
          </w:p>
        </w:tc>
        <w:tc>
          <w:tcPr>
            <w:tcW w:w="6574" w:type="dxa"/>
          </w:tcPr>
          <w:p w14:paraId="789CC2C0" w14:textId="6F3439D3" w:rsidR="0037348A" w:rsidRPr="00C24DB2" w:rsidRDefault="00603039">
            <w:r w:rsidRPr="00C24DB2">
              <w:t>The possibility of using multi-beam needs to be studied for supporting URLLC in FR2. The multi-beam operation may have impact on beam management and beam failure recovery, which should be generic, i.e. not specific to URLLC.</w:t>
            </w:r>
            <w:r w:rsidR="0037348A" w:rsidRPr="00C24DB2">
              <w:rPr>
                <w:rFonts w:eastAsia="Malgun Gothic"/>
              </w:rPr>
              <w:t xml:space="preserve"> </w:t>
            </w:r>
            <w:r w:rsidRPr="00C24DB2">
              <w:rPr>
                <w:rFonts w:eastAsia="Malgun Gothic"/>
              </w:rPr>
              <w:t>However, enhancement to beam management and beam failure recovery for single beam operation is not necessary.</w:t>
            </w:r>
          </w:p>
        </w:tc>
      </w:tr>
    </w:tbl>
    <w:p w14:paraId="5A33EA6B" w14:textId="7C3F06B2" w:rsidR="00D54B7F" w:rsidRPr="00C24DB2" w:rsidRDefault="00D54B7F" w:rsidP="00D54B7F"/>
    <w:p w14:paraId="14B4FB7E" w14:textId="77777777" w:rsidR="00D54B7F" w:rsidRPr="00C24DB2" w:rsidRDefault="00D54B7F" w:rsidP="00D54B7F">
      <w:pPr>
        <w:pStyle w:val="Heading2"/>
      </w:pPr>
      <w:r w:rsidRPr="00C24DB2">
        <w:t>Radio Link monitoring enhancements for URLLC</w:t>
      </w:r>
    </w:p>
    <w:p w14:paraId="7E20C478" w14:textId="77777777" w:rsidR="00D54B7F" w:rsidRPr="00C24DB2" w:rsidRDefault="00D54B7F" w:rsidP="00D54B7F"/>
    <w:tbl>
      <w:tblPr>
        <w:tblStyle w:val="TableGrid"/>
        <w:tblW w:w="0" w:type="auto"/>
        <w:tblLook w:val="04A0" w:firstRow="1" w:lastRow="0" w:firstColumn="1" w:lastColumn="0" w:noHBand="0" w:noVBand="1"/>
      </w:tblPr>
      <w:tblGrid>
        <w:gridCol w:w="1615"/>
        <w:gridCol w:w="1440"/>
        <w:gridCol w:w="6574"/>
      </w:tblGrid>
      <w:tr w:rsidR="00D54B7F" w:rsidRPr="00C24DB2" w14:paraId="723336F1" w14:textId="77777777" w:rsidTr="00AC493E">
        <w:tc>
          <w:tcPr>
            <w:tcW w:w="1615" w:type="dxa"/>
          </w:tcPr>
          <w:p w14:paraId="4A1E3C89" w14:textId="77777777" w:rsidR="00D54B7F" w:rsidRPr="00C24DB2" w:rsidRDefault="00D54B7F" w:rsidP="00AC493E">
            <w:r w:rsidRPr="00C24DB2">
              <w:t>Company</w:t>
            </w:r>
          </w:p>
        </w:tc>
        <w:tc>
          <w:tcPr>
            <w:tcW w:w="1440" w:type="dxa"/>
          </w:tcPr>
          <w:p w14:paraId="050520E0" w14:textId="77777777" w:rsidR="00D54B7F" w:rsidRPr="00C24DB2" w:rsidRDefault="00D54B7F" w:rsidP="00AC493E">
            <w:r w:rsidRPr="00C24DB2">
              <w:t>Feature should be included or not in the study scope(Y/N)</w:t>
            </w:r>
          </w:p>
        </w:tc>
        <w:tc>
          <w:tcPr>
            <w:tcW w:w="6574" w:type="dxa"/>
          </w:tcPr>
          <w:p w14:paraId="30CAE155" w14:textId="77777777" w:rsidR="00D54B7F" w:rsidRPr="00C24DB2" w:rsidRDefault="00D54B7F" w:rsidP="00AC493E">
            <w:r w:rsidRPr="00C24DB2">
              <w:t>Comments</w:t>
            </w:r>
          </w:p>
        </w:tc>
      </w:tr>
      <w:tr w:rsidR="008034A0" w:rsidRPr="00C24DB2" w14:paraId="01347602" w14:textId="77777777" w:rsidTr="00AC493E">
        <w:tc>
          <w:tcPr>
            <w:tcW w:w="1615" w:type="dxa"/>
          </w:tcPr>
          <w:p w14:paraId="31CFBD2E" w14:textId="77777777" w:rsidR="008034A0" w:rsidRPr="00C24DB2" w:rsidRDefault="008034A0" w:rsidP="00AC493E">
            <w:r w:rsidRPr="00C24DB2">
              <w:t>CATT</w:t>
            </w:r>
          </w:p>
        </w:tc>
        <w:tc>
          <w:tcPr>
            <w:tcW w:w="1440" w:type="dxa"/>
          </w:tcPr>
          <w:p w14:paraId="09994A7B" w14:textId="77777777" w:rsidR="008034A0" w:rsidRPr="00C24DB2" w:rsidRDefault="008034A0" w:rsidP="00AC493E">
            <w:r w:rsidRPr="00C24DB2">
              <w:t>N</w:t>
            </w:r>
          </w:p>
        </w:tc>
        <w:tc>
          <w:tcPr>
            <w:tcW w:w="6574" w:type="dxa"/>
          </w:tcPr>
          <w:p w14:paraId="58CB1012" w14:textId="77777777" w:rsidR="008034A0" w:rsidRPr="00C24DB2" w:rsidRDefault="008034A0" w:rsidP="00AC493E">
            <w:r w:rsidRPr="00C24DB2">
              <w:t>Not clear what should be studied because RLM is a function of the link quality between gNB and UE and is not (or should not be) necessarily indicative of the network’s ability to support a specific service.</w:t>
            </w:r>
          </w:p>
        </w:tc>
      </w:tr>
      <w:tr w:rsidR="008034A0" w:rsidRPr="00C24DB2" w14:paraId="5E76454C" w14:textId="77777777" w:rsidTr="00AC493E">
        <w:tc>
          <w:tcPr>
            <w:tcW w:w="1615" w:type="dxa"/>
          </w:tcPr>
          <w:p w14:paraId="549FDAAE" w14:textId="77777777" w:rsidR="008034A0" w:rsidRPr="00C24DB2" w:rsidRDefault="004D256A" w:rsidP="00AC493E">
            <w:r w:rsidRPr="00C24DB2">
              <w:t>V</w:t>
            </w:r>
            <w:r w:rsidRPr="00C24DB2">
              <w:rPr>
                <w:rFonts w:hint="eastAsia"/>
              </w:rPr>
              <w:t>ivo</w:t>
            </w:r>
          </w:p>
        </w:tc>
        <w:tc>
          <w:tcPr>
            <w:tcW w:w="1440" w:type="dxa"/>
          </w:tcPr>
          <w:p w14:paraId="139528A5" w14:textId="77777777" w:rsidR="008034A0" w:rsidRPr="00C24DB2" w:rsidRDefault="004D256A" w:rsidP="00AC493E">
            <w:r w:rsidRPr="00C24DB2">
              <w:rPr>
                <w:rFonts w:hint="eastAsia"/>
              </w:rPr>
              <w:t>N</w:t>
            </w:r>
          </w:p>
        </w:tc>
        <w:tc>
          <w:tcPr>
            <w:tcW w:w="6574" w:type="dxa"/>
          </w:tcPr>
          <w:p w14:paraId="5C45024E" w14:textId="77777777" w:rsidR="008034A0" w:rsidRPr="00C24DB2" w:rsidRDefault="00934801" w:rsidP="00934801">
            <w:pPr>
              <w:rPr>
                <w:rFonts w:eastAsia="DengXian"/>
              </w:rPr>
            </w:pPr>
            <w:r w:rsidRPr="00C24DB2">
              <w:t xml:space="preserve">It was studied in Rel-15 and no consensus on its necessity. </w:t>
            </w:r>
          </w:p>
        </w:tc>
      </w:tr>
      <w:tr w:rsidR="008A42CB" w:rsidRPr="00C24DB2" w14:paraId="0BDCB0F9" w14:textId="77777777" w:rsidTr="00AC493E">
        <w:tc>
          <w:tcPr>
            <w:tcW w:w="1615" w:type="dxa"/>
          </w:tcPr>
          <w:p w14:paraId="7A4D6214" w14:textId="77777777" w:rsidR="008A42CB" w:rsidRPr="00C24DB2" w:rsidRDefault="008A42CB" w:rsidP="00AC493E">
            <w:r w:rsidRPr="00C24DB2">
              <w:rPr>
                <w:rFonts w:hint="eastAsia"/>
              </w:rPr>
              <w:t>Samsung</w:t>
            </w:r>
          </w:p>
        </w:tc>
        <w:tc>
          <w:tcPr>
            <w:tcW w:w="1440" w:type="dxa"/>
          </w:tcPr>
          <w:p w14:paraId="05B88192" w14:textId="77777777" w:rsidR="008A42CB" w:rsidRPr="00C24DB2" w:rsidRDefault="008A42CB" w:rsidP="00AC493E">
            <w:r w:rsidRPr="00C24DB2">
              <w:rPr>
                <w:rFonts w:hint="eastAsia"/>
              </w:rPr>
              <w:t>N</w:t>
            </w:r>
          </w:p>
        </w:tc>
        <w:tc>
          <w:tcPr>
            <w:tcW w:w="6574" w:type="dxa"/>
          </w:tcPr>
          <w:p w14:paraId="124F6B86" w14:textId="77777777" w:rsidR="008A42CB" w:rsidRPr="00C24DB2" w:rsidRDefault="008A42CB" w:rsidP="00AC493E">
            <w:r w:rsidRPr="00C24DB2">
              <w:rPr>
                <w:rFonts w:hint="eastAsia"/>
              </w:rPr>
              <w:t>Does not see the need for Rel-16 URLLC</w:t>
            </w:r>
          </w:p>
        </w:tc>
      </w:tr>
      <w:tr w:rsidR="0087482A" w:rsidRPr="00C24DB2" w14:paraId="340813C5" w14:textId="77777777" w:rsidTr="00AC493E">
        <w:tc>
          <w:tcPr>
            <w:tcW w:w="1615" w:type="dxa"/>
          </w:tcPr>
          <w:p w14:paraId="2C7E0A43" w14:textId="77777777" w:rsidR="0087482A" w:rsidRPr="00C24DB2" w:rsidRDefault="0087482A" w:rsidP="0087482A">
            <w:r w:rsidRPr="00C24DB2">
              <w:t>Sony</w:t>
            </w:r>
          </w:p>
        </w:tc>
        <w:tc>
          <w:tcPr>
            <w:tcW w:w="1440" w:type="dxa"/>
          </w:tcPr>
          <w:p w14:paraId="7A5C82F4" w14:textId="77777777" w:rsidR="0087482A" w:rsidRPr="00C24DB2" w:rsidRDefault="0087482A" w:rsidP="0087482A">
            <w:r w:rsidRPr="00C24DB2">
              <w:t>N</w:t>
            </w:r>
          </w:p>
        </w:tc>
        <w:tc>
          <w:tcPr>
            <w:tcW w:w="6574" w:type="dxa"/>
          </w:tcPr>
          <w:p w14:paraId="4A18C9F2" w14:textId="77777777" w:rsidR="0087482A" w:rsidRPr="00C24DB2" w:rsidRDefault="0087482A" w:rsidP="0087482A">
            <w:r w:rsidRPr="00C24DB2">
              <w:t>Similar views with CATT.  It is not clear what aspects need to be studied or improved for RLM under the context of URLLC.</w:t>
            </w:r>
          </w:p>
        </w:tc>
      </w:tr>
      <w:tr w:rsidR="00446905" w:rsidRPr="00C24DB2" w14:paraId="7D5ACB57" w14:textId="77777777" w:rsidTr="00AC493E">
        <w:tc>
          <w:tcPr>
            <w:tcW w:w="1615" w:type="dxa"/>
          </w:tcPr>
          <w:p w14:paraId="2F3DE599" w14:textId="7708A921" w:rsidR="00446905" w:rsidRPr="00C24DB2" w:rsidRDefault="00446905" w:rsidP="00446905">
            <w:r w:rsidRPr="00C24DB2">
              <w:lastRenderedPageBreak/>
              <w:t>Ericsson</w:t>
            </w:r>
          </w:p>
        </w:tc>
        <w:tc>
          <w:tcPr>
            <w:tcW w:w="1440" w:type="dxa"/>
          </w:tcPr>
          <w:p w14:paraId="749DE2C4" w14:textId="224D3F97" w:rsidR="00446905" w:rsidRPr="00C24DB2" w:rsidRDefault="00446905" w:rsidP="00446905">
            <w:r w:rsidRPr="00C24DB2">
              <w:t>N</w:t>
            </w:r>
          </w:p>
        </w:tc>
        <w:tc>
          <w:tcPr>
            <w:tcW w:w="6574" w:type="dxa"/>
          </w:tcPr>
          <w:p w14:paraId="68115E47" w14:textId="088D4D37" w:rsidR="00446905" w:rsidRPr="00C24DB2" w:rsidRDefault="00446905" w:rsidP="00446905">
            <w:r w:rsidRPr="00C24DB2">
              <w:t xml:space="preserve">Similar to what’s concluded in LTE HRLLC, existing definitions of RLM are sufficient for URLLC. </w:t>
            </w:r>
          </w:p>
        </w:tc>
      </w:tr>
      <w:tr w:rsidR="00A47774" w:rsidRPr="00C24DB2" w14:paraId="693B07ED" w14:textId="77777777" w:rsidTr="00AC493E">
        <w:tc>
          <w:tcPr>
            <w:tcW w:w="1615" w:type="dxa"/>
          </w:tcPr>
          <w:p w14:paraId="7253E91A" w14:textId="6310448A" w:rsidR="00A47774" w:rsidRPr="00C24DB2" w:rsidRDefault="00A47774" w:rsidP="00A47774">
            <w:r w:rsidRPr="00C24DB2">
              <w:rPr>
                <w:rFonts w:eastAsia="Yu Mincho"/>
              </w:rPr>
              <w:t>Panasonic</w:t>
            </w:r>
          </w:p>
        </w:tc>
        <w:tc>
          <w:tcPr>
            <w:tcW w:w="1440" w:type="dxa"/>
          </w:tcPr>
          <w:p w14:paraId="1822924B" w14:textId="0222535B" w:rsidR="00A47774" w:rsidRPr="00C24DB2" w:rsidRDefault="00A47774" w:rsidP="00A47774">
            <w:r w:rsidRPr="00C24DB2">
              <w:rPr>
                <w:rFonts w:eastAsia="Yu Mincho"/>
              </w:rPr>
              <w:t>Y</w:t>
            </w:r>
          </w:p>
        </w:tc>
        <w:tc>
          <w:tcPr>
            <w:tcW w:w="6574" w:type="dxa"/>
          </w:tcPr>
          <w:p w14:paraId="015306DD" w14:textId="79E47FC7" w:rsidR="00A47774" w:rsidRPr="00C24DB2" w:rsidRDefault="00A47774" w:rsidP="00A47774">
            <w:r w:rsidRPr="00C24DB2">
              <w:t>The latency of 1ms needs to be satisfied even in the handover or radio link failure ideally (or from user experience perspective). Multiple link reception or transmission are important on this area.</w:t>
            </w:r>
          </w:p>
        </w:tc>
      </w:tr>
      <w:tr w:rsidR="00A47774" w:rsidRPr="00C24DB2" w14:paraId="7A0D0F18" w14:textId="77777777" w:rsidTr="00AC493E">
        <w:tc>
          <w:tcPr>
            <w:tcW w:w="1615" w:type="dxa"/>
          </w:tcPr>
          <w:p w14:paraId="6D5C999D" w14:textId="4E06FE90" w:rsidR="00A47774" w:rsidRPr="00C24DB2" w:rsidRDefault="00A47774" w:rsidP="00A47774">
            <w:r w:rsidRPr="00C24DB2">
              <w:rPr>
                <w:rFonts w:eastAsia="DengXian"/>
              </w:rPr>
              <w:t>Huawei, HiSilicon</w:t>
            </w:r>
          </w:p>
        </w:tc>
        <w:tc>
          <w:tcPr>
            <w:tcW w:w="1440" w:type="dxa"/>
          </w:tcPr>
          <w:p w14:paraId="147E0550" w14:textId="7D60C23C" w:rsidR="00A47774" w:rsidRPr="00C24DB2" w:rsidRDefault="00A47774" w:rsidP="00A47774">
            <w:r w:rsidRPr="00C24DB2">
              <w:rPr>
                <w:rFonts w:eastAsia="DengXian"/>
              </w:rPr>
              <w:t>N</w:t>
            </w:r>
          </w:p>
        </w:tc>
        <w:tc>
          <w:tcPr>
            <w:tcW w:w="6574" w:type="dxa"/>
          </w:tcPr>
          <w:p w14:paraId="419E897B" w14:textId="04087588" w:rsidR="00A47774" w:rsidRPr="00C24DB2" w:rsidRDefault="00A47774" w:rsidP="00A47774">
            <w:r w:rsidRPr="00C24DB2">
              <w:t>This is not our priority for Rel-16 URLLC</w:t>
            </w:r>
          </w:p>
        </w:tc>
      </w:tr>
      <w:tr w:rsidR="005809C5" w:rsidRPr="00C24DB2" w14:paraId="0AD1406A" w14:textId="77777777" w:rsidTr="00AC493E">
        <w:tc>
          <w:tcPr>
            <w:tcW w:w="1615" w:type="dxa"/>
          </w:tcPr>
          <w:p w14:paraId="5F88C90E" w14:textId="13863A3C" w:rsidR="005809C5" w:rsidRPr="00C24DB2" w:rsidRDefault="005809C5" w:rsidP="005809C5">
            <w:pPr>
              <w:rPr>
                <w:rFonts w:eastAsia="DengXian"/>
              </w:rPr>
            </w:pPr>
            <w:r w:rsidRPr="00C24DB2">
              <w:rPr>
                <w:rFonts w:eastAsia="DengXian" w:hint="eastAsia"/>
              </w:rPr>
              <w:t>ZTE</w:t>
            </w:r>
          </w:p>
        </w:tc>
        <w:tc>
          <w:tcPr>
            <w:tcW w:w="1440" w:type="dxa"/>
          </w:tcPr>
          <w:p w14:paraId="1D95F84D" w14:textId="1F74D961" w:rsidR="005809C5" w:rsidRPr="00C24DB2" w:rsidRDefault="005809C5" w:rsidP="005809C5">
            <w:pPr>
              <w:rPr>
                <w:rFonts w:eastAsia="DengXian"/>
              </w:rPr>
            </w:pPr>
            <w:r w:rsidRPr="00C24DB2">
              <w:rPr>
                <w:rFonts w:eastAsia="DengXian" w:hint="eastAsia"/>
              </w:rPr>
              <w:t>N</w:t>
            </w:r>
          </w:p>
        </w:tc>
        <w:tc>
          <w:tcPr>
            <w:tcW w:w="6574" w:type="dxa"/>
          </w:tcPr>
          <w:p w14:paraId="1D637020" w14:textId="60C41FF3" w:rsidR="005809C5" w:rsidRPr="00C24DB2" w:rsidRDefault="005809C5" w:rsidP="005809C5">
            <w:r w:rsidRPr="00C24DB2">
              <w:rPr>
                <w:rFonts w:eastAsia="DengXian" w:hint="eastAsia"/>
              </w:rPr>
              <w:t>Rel15 scheme is sufficient</w:t>
            </w:r>
          </w:p>
        </w:tc>
      </w:tr>
      <w:tr w:rsidR="00D26460" w:rsidRPr="00C24DB2" w14:paraId="2A8FD56C" w14:textId="77777777" w:rsidTr="00AC493E">
        <w:tc>
          <w:tcPr>
            <w:tcW w:w="1615" w:type="dxa"/>
          </w:tcPr>
          <w:p w14:paraId="04FCE3CF" w14:textId="04C627B6" w:rsidR="00D26460" w:rsidRPr="00C24DB2" w:rsidRDefault="00D26460" w:rsidP="00D26460">
            <w:pPr>
              <w:rPr>
                <w:rFonts w:eastAsia="DengXian"/>
              </w:rPr>
            </w:pPr>
            <w:r w:rsidRPr="00C24DB2">
              <w:t>AT&amp;T</w:t>
            </w:r>
          </w:p>
        </w:tc>
        <w:tc>
          <w:tcPr>
            <w:tcW w:w="1440" w:type="dxa"/>
          </w:tcPr>
          <w:p w14:paraId="74BC34C4" w14:textId="40EE3142" w:rsidR="00D26460" w:rsidRPr="00C24DB2" w:rsidRDefault="00D26460" w:rsidP="00D26460">
            <w:pPr>
              <w:rPr>
                <w:rFonts w:eastAsia="DengXian"/>
              </w:rPr>
            </w:pPr>
            <w:r w:rsidRPr="00C24DB2">
              <w:t>Y</w:t>
            </w:r>
          </w:p>
        </w:tc>
        <w:tc>
          <w:tcPr>
            <w:tcW w:w="6574" w:type="dxa"/>
          </w:tcPr>
          <w:p w14:paraId="734148B9" w14:textId="0CE4770A" w:rsidR="00D26460" w:rsidRPr="00C24DB2" w:rsidRDefault="00D26460" w:rsidP="00D26460">
            <w:pPr>
              <w:rPr>
                <w:rFonts w:eastAsia="DengXian"/>
              </w:rPr>
            </w:pPr>
            <w:r w:rsidRPr="00C24DB2">
              <w:t xml:space="preserve">Stringent reliability and latency requirement requires tighter radio link monitoring for URLLC to ensure more agile beam management and proactive beam failure recovery. URLLC service-specific RLM/RLF timers and thresholds should be configurable to proactive detect and recover from deteriorating links. </w:t>
            </w:r>
          </w:p>
        </w:tc>
      </w:tr>
      <w:tr w:rsidR="009A771D" w:rsidRPr="00C24DB2" w14:paraId="2D34E61C" w14:textId="77777777" w:rsidTr="00AC493E">
        <w:tc>
          <w:tcPr>
            <w:tcW w:w="1615" w:type="dxa"/>
          </w:tcPr>
          <w:p w14:paraId="7302CD0F" w14:textId="24E1E80B" w:rsidR="009A771D" w:rsidRPr="00C24DB2" w:rsidRDefault="009A771D" w:rsidP="009A771D">
            <w:r w:rsidRPr="00C24DB2">
              <w:rPr>
                <w:rFonts w:eastAsia="Malgun Gothic"/>
              </w:rPr>
              <w:t>LG</w:t>
            </w:r>
          </w:p>
        </w:tc>
        <w:tc>
          <w:tcPr>
            <w:tcW w:w="1440" w:type="dxa"/>
          </w:tcPr>
          <w:p w14:paraId="4D81AB77" w14:textId="792E491E" w:rsidR="009A771D" w:rsidRPr="00C24DB2" w:rsidRDefault="009A771D" w:rsidP="009A771D">
            <w:pPr>
              <w:rPr>
                <w:rFonts w:eastAsia="Malgun Gothic"/>
              </w:rPr>
            </w:pPr>
            <w:r w:rsidRPr="00C24DB2">
              <w:rPr>
                <w:rFonts w:eastAsia="Malgun Gothic"/>
              </w:rPr>
              <w:t>N</w:t>
            </w:r>
          </w:p>
        </w:tc>
        <w:tc>
          <w:tcPr>
            <w:tcW w:w="6574" w:type="dxa"/>
          </w:tcPr>
          <w:p w14:paraId="029BC72E" w14:textId="1066A8C6" w:rsidR="009A771D" w:rsidRPr="00C24DB2" w:rsidRDefault="009A771D">
            <w:r w:rsidRPr="00C24DB2">
              <w:rPr>
                <w:rFonts w:eastAsia="DengXian"/>
              </w:rPr>
              <w:t>Rel-</w:t>
            </w:r>
            <w:r w:rsidR="005911A3" w:rsidRPr="00C24DB2">
              <w:rPr>
                <w:rFonts w:eastAsia="DengXian"/>
              </w:rPr>
              <w:t>15 scheme seem</w:t>
            </w:r>
            <w:r w:rsidRPr="00C24DB2">
              <w:rPr>
                <w:rFonts w:eastAsia="DengXian"/>
              </w:rPr>
              <w:t>s sufficient.</w:t>
            </w:r>
          </w:p>
        </w:tc>
      </w:tr>
    </w:tbl>
    <w:p w14:paraId="34EB31A7" w14:textId="77777777" w:rsidR="00D54B7F" w:rsidRPr="00C24DB2" w:rsidRDefault="00D54B7F" w:rsidP="00D54B7F"/>
    <w:p w14:paraId="3DDC9947" w14:textId="77777777" w:rsidR="00B50415" w:rsidRPr="00C24DB2" w:rsidRDefault="00B50415" w:rsidP="00B50415">
      <w:pPr>
        <w:pStyle w:val="Heading2"/>
      </w:pPr>
      <w:r w:rsidRPr="00C24DB2">
        <w:t>Multi-carrier URLLC across FDD &amp; TDD</w:t>
      </w:r>
    </w:p>
    <w:p w14:paraId="52F108D1" w14:textId="77777777" w:rsidR="00B50415" w:rsidRPr="00C24DB2" w:rsidRDefault="00B50415" w:rsidP="00B50415"/>
    <w:tbl>
      <w:tblPr>
        <w:tblStyle w:val="TableGrid"/>
        <w:tblW w:w="0" w:type="auto"/>
        <w:tblLook w:val="04A0" w:firstRow="1" w:lastRow="0" w:firstColumn="1" w:lastColumn="0" w:noHBand="0" w:noVBand="1"/>
      </w:tblPr>
      <w:tblGrid>
        <w:gridCol w:w="1615"/>
        <w:gridCol w:w="1440"/>
        <w:gridCol w:w="6574"/>
      </w:tblGrid>
      <w:tr w:rsidR="00B50415" w:rsidRPr="00C24DB2" w14:paraId="46957D9E" w14:textId="77777777" w:rsidTr="00AC493E">
        <w:tc>
          <w:tcPr>
            <w:tcW w:w="1615" w:type="dxa"/>
          </w:tcPr>
          <w:p w14:paraId="03EC1378" w14:textId="77777777" w:rsidR="00B50415" w:rsidRPr="00C24DB2" w:rsidRDefault="00B50415" w:rsidP="00AC493E">
            <w:r w:rsidRPr="00C24DB2">
              <w:t>Company</w:t>
            </w:r>
          </w:p>
        </w:tc>
        <w:tc>
          <w:tcPr>
            <w:tcW w:w="1440" w:type="dxa"/>
          </w:tcPr>
          <w:p w14:paraId="12B39865" w14:textId="77777777" w:rsidR="00B50415" w:rsidRPr="00C24DB2" w:rsidRDefault="00B50415" w:rsidP="00AC493E">
            <w:r w:rsidRPr="00C24DB2">
              <w:t xml:space="preserve">Feature should be </w:t>
            </w:r>
            <w:r w:rsidR="002F69CD" w:rsidRPr="00C24DB2">
              <w:t>included or not in the study scope(Y/N)</w:t>
            </w:r>
          </w:p>
        </w:tc>
        <w:tc>
          <w:tcPr>
            <w:tcW w:w="6574" w:type="dxa"/>
          </w:tcPr>
          <w:p w14:paraId="0EEA1E35" w14:textId="77777777" w:rsidR="00B50415" w:rsidRPr="00C24DB2" w:rsidRDefault="00B50415" w:rsidP="00AC493E">
            <w:r w:rsidRPr="00C24DB2">
              <w:t>Comments</w:t>
            </w:r>
          </w:p>
        </w:tc>
      </w:tr>
      <w:tr w:rsidR="00B472E5" w:rsidRPr="00C24DB2" w14:paraId="202E549C" w14:textId="77777777" w:rsidTr="00AC493E">
        <w:tc>
          <w:tcPr>
            <w:tcW w:w="1615" w:type="dxa"/>
          </w:tcPr>
          <w:p w14:paraId="7000F03C" w14:textId="77777777" w:rsidR="00B472E5" w:rsidRPr="00C24DB2" w:rsidRDefault="00B472E5" w:rsidP="00B472E5">
            <w:r w:rsidRPr="00C24DB2">
              <w:t>Nokia</w:t>
            </w:r>
          </w:p>
        </w:tc>
        <w:tc>
          <w:tcPr>
            <w:tcW w:w="1440" w:type="dxa"/>
          </w:tcPr>
          <w:p w14:paraId="6F0D25D4" w14:textId="77777777" w:rsidR="00B472E5" w:rsidRPr="00C24DB2" w:rsidRDefault="00B472E5" w:rsidP="00B472E5">
            <w:r w:rsidRPr="00C24DB2">
              <w:t>N</w:t>
            </w:r>
          </w:p>
        </w:tc>
        <w:tc>
          <w:tcPr>
            <w:tcW w:w="6574" w:type="dxa"/>
          </w:tcPr>
          <w:p w14:paraId="667135EB" w14:textId="77777777" w:rsidR="00B472E5" w:rsidRPr="00C24DB2" w:rsidRDefault="00B472E5" w:rsidP="00B472E5">
            <w:r w:rsidRPr="00C24DB2">
              <w:t>Nokia expects dual-connectivity framework will allow multi-carrier operation for URLLC.</w:t>
            </w:r>
          </w:p>
        </w:tc>
      </w:tr>
      <w:tr w:rsidR="001A180B" w:rsidRPr="00C24DB2" w14:paraId="4F141297" w14:textId="77777777" w:rsidTr="00AC493E">
        <w:tc>
          <w:tcPr>
            <w:tcW w:w="1615" w:type="dxa"/>
          </w:tcPr>
          <w:p w14:paraId="2C70AF27" w14:textId="77777777" w:rsidR="001A180B" w:rsidRPr="00C24DB2" w:rsidRDefault="001A180B" w:rsidP="001A180B">
            <w:r w:rsidRPr="00C24DB2">
              <w:rPr>
                <w:rFonts w:hint="eastAsia"/>
              </w:rPr>
              <w:t>NTT DOCOMO</w:t>
            </w:r>
          </w:p>
        </w:tc>
        <w:tc>
          <w:tcPr>
            <w:tcW w:w="1440" w:type="dxa"/>
          </w:tcPr>
          <w:p w14:paraId="79FC33C5" w14:textId="77777777" w:rsidR="001A180B" w:rsidRPr="00C24DB2" w:rsidRDefault="001A180B" w:rsidP="001A180B">
            <w:r w:rsidRPr="00C24DB2">
              <w:rPr>
                <w:rFonts w:hint="eastAsia"/>
              </w:rPr>
              <w:t>Y</w:t>
            </w:r>
          </w:p>
        </w:tc>
        <w:tc>
          <w:tcPr>
            <w:tcW w:w="6574" w:type="dxa"/>
          </w:tcPr>
          <w:p w14:paraId="5B5B0D24" w14:textId="77777777" w:rsidR="001A180B" w:rsidRPr="00C24DB2" w:rsidRDefault="001A180B" w:rsidP="001A180B">
            <w:r w:rsidRPr="00C24DB2">
              <w:t xml:space="preserve">As we proposed from some time ago, carrier aggregation will be a default function in 5G era. </w:t>
            </w:r>
            <w:r w:rsidR="002F69CD" w:rsidRPr="00C24DB2">
              <w:t>Therefore, it is natural to consider multi-carrier URLLC across FDD and TDD. For example, URLLC is operated using low-band and high-band. Another example is that FDD low-band supports URLLC/eMBB while TDD high-band supports eMBB only. For such case, HARQ re-transmission across carriers can improve the reliability.</w:t>
            </w:r>
          </w:p>
        </w:tc>
      </w:tr>
      <w:tr w:rsidR="008034A0" w:rsidRPr="00C24DB2" w14:paraId="6AECC1EA" w14:textId="77777777" w:rsidTr="00AC493E">
        <w:tc>
          <w:tcPr>
            <w:tcW w:w="1615" w:type="dxa"/>
          </w:tcPr>
          <w:p w14:paraId="501A1601" w14:textId="77777777" w:rsidR="008034A0" w:rsidRPr="00C24DB2" w:rsidRDefault="008034A0" w:rsidP="001A180B">
            <w:r w:rsidRPr="00C24DB2">
              <w:t>CATT</w:t>
            </w:r>
          </w:p>
        </w:tc>
        <w:tc>
          <w:tcPr>
            <w:tcW w:w="1440" w:type="dxa"/>
          </w:tcPr>
          <w:p w14:paraId="13CAF477" w14:textId="77777777" w:rsidR="008034A0" w:rsidRPr="00C24DB2" w:rsidRDefault="008034A0" w:rsidP="001A180B">
            <w:r w:rsidRPr="00C24DB2">
              <w:t>Y</w:t>
            </w:r>
          </w:p>
        </w:tc>
        <w:tc>
          <w:tcPr>
            <w:tcW w:w="6574" w:type="dxa"/>
          </w:tcPr>
          <w:p w14:paraId="6C11335F" w14:textId="77777777" w:rsidR="008034A0" w:rsidRPr="00C24DB2" w:rsidRDefault="008034A0" w:rsidP="008034A0">
            <w:r w:rsidRPr="00C24DB2">
              <w:t xml:space="preserve">At least study what TDD-FDD CA techniques may provide further latency benefits in terms of </w:t>
            </w:r>
            <w:r w:rsidR="002F69CD" w:rsidRPr="00C24DB2">
              <w:t>e.g. UL control signaling.</w:t>
            </w:r>
          </w:p>
        </w:tc>
      </w:tr>
      <w:tr w:rsidR="00CD65EF" w:rsidRPr="00C24DB2" w14:paraId="7B3D4156" w14:textId="77777777" w:rsidTr="00AC493E">
        <w:tc>
          <w:tcPr>
            <w:tcW w:w="1615" w:type="dxa"/>
          </w:tcPr>
          <w:p w14:paraId="17D81855" w14:textId="77777777" w:rsidR="00CD65EF" w:rsidRPr="00C24DB2" w:rsidRDefault="00CD65EF" w:rsidP="001A180B">
            <w:r w:rsidRPr="00C24DB2">
              <w:t>V</w:t>
            </w:r>
            <w:r w:rsidRPr="00C24DB2">
              <w:rPr>
                <w:rFonts w:hint="eastAsia"/>
              </w:rPr>
              <w:t>ivo</w:t>
            </w:r>
          </w:p>
        </w:tc>
        <w:tc>
          <w:tcPr>
            <w:tcW w:w="1440" w:type="dxa"/>
          </w:tcPr>
          <w:p w14:paraId="582A4520" w14:textId="77777777" w:rsidR="00CD65EF" w:rsidRPr="00C24DB2" w:rsidRDefault="00CD65EF" w:rsidP="001A180B">
            <w:r w:rsidRPr="00C24DB2">
              <w:rPr>
                <w:rFonts w:hint="eastAsia"/>
              </w:rPr>
              <w:t>Y</w:t>
            </w:r>
          </w:p>
        </w:tc>
        <w:tc>
          <w:tcPr>
            <w:tcW w:w="6574" w:type="dxa"/>
          </w:tcPr>
          <w:p w14:paraId="68AACB11" w14:textId="77777777" w:rsidR="00CD65EF" w:rsidRPr="00C24DB2" w:rsidRDefault="00CD65EF" w:rsidP="008034A0">
            <w:r w:rsidRPr="00C24DB2">
              <w:t xml:space="preserve">Multi-carrier base URLLC operation can be discussed </w:t>
            </w:r>
          </w:p>
        </w:tc>
      </w:tr>
      <w:tr w:rsidR="00BE6A01" w:rsidRPr="00C24DB2" w14:paraId="23250451" w14:textId="77777777" w:rsidTr="00AC493E">
        <w:tc>
          <w:tcPr>
            <w:tcW w:w="1615" w:type="dxa"/>
          </w:tcPr>
          <w:p w14:paraId="78006B3D" w14:textId="77777777" w:rsidR="00BE6A01" w:rsidRPr="00C24DB2" w:rsidRDefault="00BE6A01" w:rsidP="001A180B">
            <w:r w:rsidRPr="00C24DB2">
              <w:t>Vodafone</w:t>
            </w:r>
          </w:p>
        </w:tc>
        <w:tc>
          <w:tcPr>
            <w:tcW w:w="1440" w:type="dxa"/>
          </w:tcPr>
          <w:p w14:paraId="431EEBAF" w14:textId="77777777" w:rsidR="00BE6A01" w:rsidRPr="00C24DB2" w:rsidRDefault="00BE6A01" w:rsidP="001A180B">
            <w:r w:rsidRPr="00C24DB2">
              <w:t>Y</w:t>
            </w:r>
          </w:p>
        </w:tc>
        <w:tc>
          <w:tcPr>
            <w:tcW w:w="6574" w:type="dxa"/>
          </w:tcPr>
          <w:p w14:paraId="14448167" w14:textId="77777777" w:rsidR="00BE6A01" w:rsidRPr="00C24DB2" w:rsidRDefault="00BE6A01" w:rsidP="008034A0"/>
        </w:tc>
      </w:tr>
      <w:tr w:rsidR="00521B72" w:rsidRPr="00C24DB2" w14:paraId="22AFFE6D" w14:textId="77777777" w:rsidTr="00AC493E">
        <w:tc>
          <w:tcPr>
            <w:tcW w:w="1615" w:type="dxa"/>
          </w:tcPr>
          <w:p w14:paraId="5E235E3B" w14:textId="77777777" w:rsidR="00521B72" w:rsidRPr="00C24DB2" w:rsidRDefault="00521B72" w:rsidP="001A180B">
            <w:r w:rsidRPr="00C24DB2">
              <w:rPr>
                <w:rFonts w:hint="eastAsia"/>
              </w:rPr>
              <w:t>CMCC</w:t>
            </w:r>
          </w:p>
        </w:tc>
        <w:tc>
          <w:tcPr>
            <w:tcW w:w="1440" w:type="dxa"/>
          </w:tcPr>
          <w:p w14:paraId="0DE2F03A" w14:textId="77777777" w:rsidR="00521B72" w:rsidRPr="00C24DB2" w:rsidRDefault="00521B72" w:rsidP="001A180B">
            <w:r w:rsidRPr="00C24DB2">
              <w:rPr>
                <w:rFonts w:hint="eastAsia"/>
              </w:rPr>
              <w:t>Y</w:t>
            </w:r>
          </w:p>
        </w:tc>
        <w:tc>
          <w:tcPr>
            <w:tcW w:w="6574" w:type="dxa"/>
          </w:tcPr>
          <w:p w14:paraId="56269F09" w14:textId="77777777" w:rsidR="00521B72" w:rsidRPr="00C24DB2" w:rsidRDefault="00521B72" w:rsidP="008034A0"/>
        </w:tc>
      </w:tr>
      <w:tr w:rsidR="00CD64BB" w:rsidRPr="00C24DB2" w14:paraId="0F3EE198" w14:textId="77777777" w:rsidTr="00CD64BB">
        <w:tc>
          <w:tcPr>
            <w:tcW w:w="1615" w:type="dxa"/>
            <w:hideMark/>
          </w:tcPr>
          <w:p w14:paraId="54C0737D" w14:textId="77777777" w:rsidR="00CD64BB" w:rsidRPr="00C24DB2" w:rsidRDefault="00CD64BB" w:rsidP="00AC493E">
            <w:pPr>
              <w:rPr>
                <w:rFonts w:ascii="Arial" w:eastAsia="SimSun" w:hAnsi="Arial"/>
              </w:rPr>
            </w:pPr>
            <w:r w:rsidRPr="00C24DB2">
              <w:lastRenderedPageBreak/>
              <w:t>QC</w:t>
            </w:r>
          </w:p>
        </w:tc>
        <w:tc>
          <w:tcPr>
            <w:tcW w:w="1440" w:type="dxa"/>
            <w:hideMark/>
          </w:tcPr>
          <w:p w14:paraId="761B5EB8" w14:textId="77777777" w:rsidR="00CD64BB" w:rsidRPr="00C24DB2" w:rsidRDefault="00CD64BB" w:rsidP="00AC493E">
            <w:r w:rsidRPr="00C24DB2">
              <w:t>Y</w:t>
            </w:r>
          </w:p>
        </w:tc>
        <w:tc>
          <w:tcPr>
            <w:tcW w:w="6574" w:type="dxa"/>
            <w:hideMark/>
          </w:tcPr>
          <w:p w14:paraId="130DB0A8" w14:textId="77777777" w:rsidR="00CD64BB" w:rsidRPr="00C24DB2" w:rsidRDefault="00CD64BB" w:rsidP="00AC493E">
            <w:r w:rsidRPr="00C24DB2">
              <w:t>Crucial to enhance the current CA framework for URLLC across FDD and TDD for good coverage as well as improved capacity.</w:t>
            </w:r>
          </w:p>
        </w:tc>
      </w:tr>
      <w:tr w:rsidR="003839E3" w:rsidRPr="00C24DB2" w14:paraId="410386E8" w14:textId="77777777" w:rsidTr="00CD64BB">
        <w:tc>
          <w:tcPr>
            <w:tcW w:w="1615" w:type="dxa"/>
          </w:tcPr>
          <w:p w14:paraId="7A613F69" w14:textId="77777777" w:rsidR="003839E3" w:rsidRPr="00C24DB2" w:rsidRDefault="003839E3" w:rsidP="003839E3">
            <w:r w:rsidRPr="00C24DB2">
              <w:t>InterDigital</w:t>
            </w:r>
          </w:p>
        </w:tc>
        <w:tc>
          <w:tcPr>
            <w:tcW w:w="1440" w:type="dxa"/>
          </w:tcPr>
          <w:p w14:paraId="7FCA8C03" w14:textId="77777777" w:rsidR="003839E3" w:rsidRPr="00C24DB2" w:rsidRDefault="003839E3" w:rsidP="003839E3">
            <w:r w:rsidRPr="00C24DB2">
              <w:t>Y</w:t>
            </w:r>
          </w:p>
        </w:tc>
        <w:tc>
          <w:tcPr>
            <w:tcW w:w="6574" w:type="dxa"/>
          </w:tcPr>
          <w:p w14:paraId="186A4C73" w14:textId="77777777" w:rsidR="003839E3" w:rsidRPr="00C24DB2" w:rsidRDefault="003839E3" w:rsidP="003839E3">
            <w:r w:rsidRPr="00C24DB2">
              <w:t>By default, any multicarrier system has an inherent diversity feature that can be leveraged to achieve high reliability. In this case, TDD-FDD operation could provide additional merits that motivates further studies.</w:t>
            </w:r>
          </w:p>
        </w:tc>
      </w:tr>
      <w:tr w:rsidR="002F2628" w:rsidRPr="00C24DB2" w14:paraId="416F5A5D" w14:textId="77777777" w:rsidTr="00CD64BB">
        <w:tc>
          <w:tcPr>
            <w:tcW w:w="1615" w:type="dxa"/>
          </w:tcPr>
          <w:p w14:paraId="3F5B55C9" w14:textId="77777777" w:rsidR="002F2628" w:rsidRPr="00C24DB2" w:rsidRDefault="002F2628" w:rsidP="003839E3">
            <w:r w:rsidRPr="00C24DB2">
              <w:rPr>
                <w:rFonts w:hint="eastAsia"/>
              </w:rPr>
              <w:t>OPPO</w:t>
            </w:r>
          </w:p>
        </w:tc>
        <w:tc>
          <w:tcPr>
            <w:tcW w:w="1440" w:type="dxa"/>
          </w:tcPr>
          <w:p w14:paraId="2DF6E240" w14:textId="77777777" w:rsidR="002F2628" w:rsidRPr="00C24DB2" w:rsidRDefault="002F2628" w:rsidP="003839E3">
            <w:r w:rsidRPr="00C24DB2">
              <w:rPr>
                <w:rFonts w:hint="eastAsia"/>
              </w:rPr>
              <w:t>Y</w:t>
            </w:r>
          </w:p>
        </w:tc>
        <w:tc>
          <w:tcPr>
            <w:tcW w:w="6574" w:type="dxa"/>
          </w:tcPr>
          <w:p w14:paraId="7352901B" w14:textId="77777777" w:rsidR="002F2628" w:rsidRPr="00C24DB2" w:rsidRDefault="002F2628" w:rsidP="003839E3">
            <w:r w:rsidRPr="00C24DB2">
              <w:rPr>
                <w:rFonts w:eastAsia="DengXian" w:hint="eastAsia"/>
              </w:rPr>
              <w:t>C</w:t>
            </w:r>
            <w:r w:rsidRPr="00C24DB2">
              <w:t xml:space="preserve">arrier aggregation </w:t>
            </w:r>
            <w:r w:rsidRPr="00C24DB2">
              <w:rPr>
                <w:rFonts w:eastAsia="DengXian" w:hint="eastAsia"/>
              </w:rPr>
              <w:t>is</w:t>
            </w:r>
            <w:r w:rsidRPr="00C24DB2">
              <w:t xml:space="preserve"> a default function </w:t>
            </w:r>
            <w:r w:rsidRPr="00C24DB2">
              <w:rPr>
                <w:rFonts w:eastAsia="DengXian" w:hint="eastAsia"/>
              </w:rPr>
              <w:t>for 5G</w:t>
            </w:r>
            <w:r w:rsidRPr="00C24DB2">
              <w:t xml:space="preserve">. Therefore, it is natural to support multi-carrier </w:t>
            </w:r>
            <w:r w:rsidRPr="00C24DB2">
              <w:rPr>
                <w:rFonts w:eastAsia="DengXian" w:hint="eastAsia"/>
              </w:rPr>
              <w:t xml:space="preserve">transmission for </w:t>
            </w:r>
            <w:r w:rsidRPr="00C24DB2">
              <w:t>URLLC</w:t>
            </w:r>
            <w:r w:rsidRPr="00C24DB2">
              <w:rPr>
                <w:rFonts w:eastAsia="DengXian" w:hint="eastAsia"/>
              </w:rPr>
              <w:t xml:space="preserve"> to improve reliability and reduce latency. In </w:t>
            </w:r>
            <w:r w:rsidRPr="00C24DB2">
              <w:rPr>
                <w:rFonts w:eastAsia="DengXian"/>
              </w:rPr>
              <w:t>addition</w:t>
            </w:r>
            <w:r w:rsidRPr="00C24DB2">
              <w:rPr>
                <w:rFonts w:eastAsia="DengXian" w:hint="eastAsia"/>
              </w:rPr>
              <w:t xml:space="preserve">, </w:t>
            </w:r>
            <w:r w:rsidRPr="00C24DB2">
              <w:t>multi-carrier</w:t>
            </w:r>
            <w:r w:rsidRPr="00C24DB2">
              <w:rPr>
                <w:rFonts w:eastAsia="DengXian" w:hint="eastAsia"/>
              </w:rPr>
              <w:t xml:space="preserve"> across FDD and TDD is benefit to reduce latency in TDD carrier.</w:t>
            </w:r>
          </w:p>
        </w:tc>
      </w:tr>
      <w:tr w:rsidR="003A0891" w:rsidRPr="00C24DB2" w14:paraId="3AE34A52" w14:textId="77777777" w:rsidTr="00CD64BB">
        <w:tc>
          <w:tcPr>
            <w:tcW w:w="1615" w:type="dxa"/>
          </w:tcPr>
          <w:p w14:paraId="2C93FC8C" w14:textId="353CDF3E" w:rsidR="003A0891" w:rsidRPr="00C24DB2" w:rsidRDefault="003A0891" w:rsidP="003A0891">
            <w:r w:rsidRPr="00C24DB2">
              <w:t>Intel</w:t>
            </w:r>
          </w:p>
        </w:tc>
        <w:tc>
          <w:tcPr>
            <w:tcW w:w="1440" w:type="dxa"/>
          </w:tcPr>
          <w:p w14:paraId="444C5CA7" w14:textId="7B4D23EA" w:rsidR="003A0891" w:rsidRPr="00C24DB2" w:rsidRDefault="003A0891" w:rsidP="003A0891">
            <w:r w:rsidRPr="00C24DB2">
              <w:t>N</w:t>
            </w:r>
          </w:p>
        </w:tc>
        <w:tc>
          <w:tcPr>
            <w:tcW w:w="6574" w:type="dxa"/>
          </w:tcPr>
          <w:p w14:paraId="408B4BAF" w14:textId="5967B268" w:rsidR="003A0891" w:rsidRPr="00C24DB2" w:rsidRDefault="003A0891" w:rsidP="003A0891">
            <w:pPr>
              <w:rPr>
                <w:rFonts w:eastAsia="DengXian"/>
              </w:rPr>
            </w:pPr>
            <w:r w:rsidRPr="00C24DB2">
              <w:t>Agree with Nokia, all other techniques may not bring much benefits comparing to the already available CA/DC and PDCP duplication</w:t>
            </w:r>
          </w:p>
        </w:tc>
      </w:tr>
      <w:tr w:rsidR="000C6916" w:rsidRPr="00C24DB2" w14:paraId="114EEEBD" w14:textId="77777777" w:rsidTr="00CD64BB">
        <w:tc>
          <w:tcPr>
            <w:tcW w:w="1615" w:type="dxa"/>
          </w:tcPr>
          <w:p w14:paraId="7C26B2FF" w14:textId="03455FB5" w:rsidR="000C6916" w:rsidRPr="00C24DB2" w:rsidRDefault="000C6916" w:rsidP="000C6916">
            <w:r w:rsidRPr="00C24DB2">
              <w:rPr>
                <w:rFonts w:eastAsia="DengXian"/>
              </w:rPr>
              <w:t>Huawei, HiSilicon</w:t>
            </w:r>
          </w:p>
        </w:tc>
        <w:tc>
          <w:tcPr>
            <w:tcW w:w="1440" w:type="dxa"/>
          </w:tcPr>
          <w:p w14:paraId="73ADE628" w14:textId="17755C14" w:rsidR="000C6916" w:rsidRPr="00C24DB2" w:rsidRDefault="000C6916" w:rsidP="000C6916">
            <w:r w:rsidRPr="00C24DB2">
              <w:rPr>
                <w:rFonts w:eastAsia="DengXian"/>
              </w:rPr>
              <w:t>Y</w:t>
            </w:r>
          </w:p>
        </w:tc>
        <w:tc>
          <w:tcPr>
            <w:tcW w:w="6574" w:type="dxa"/>
          </w:tcPr>
          <w:p w14:paraId="0C5A1D06" w14:textId="77777777" w:rsidR="000C6916" w:rsidRPr="00C24DB2" w:rsidRDefault="000C6916" w:rsidP="000C6916">
            <w:r w:rsidRPr="00C24DB2">
              <w:t>The following enhancements shall be studied</w:t>
            </w:r>
          </w:p>
          <w:p w14:paraId="78182AAB" w14:textId="77777777" w:rsidR="000C6916" w:rsidRPr="00C24DB2" w:rsidRDefault="000C6916" w:rsidP="000C6916">
            <w:pPr>
              <w:pStyle w:val="ListParagraph"/>
              <w:numPr>
                <w:ilvl w:val="0"/>
                <w:numId w:val="67"/>
              </w:numPr>
              <w:spacing w:line="256" w:lineRule="auto"/>
            </w:pPr>
            <w:r w:rsidRPr="00C24DB2">
              <w:t xml:space="preserve">HARQ retransmission across carriers </w:t>
            </w:r>
          </w:p>
          <w:p w14:paraId="716380BE" w14:textId="5229EADD" w:rsidR="000C6916" w:rsidRPr="00C24DB2" w:rsidRDefault="000C6916" w:rsidP="000C6916">
            <w:r w:rsidRPr="00C24DB2">
              <w:t>Soft combining of a TB over multiple BWPs/carriers</w:t>
            </w:r>
          </w:p>
        </w:tc>
      </w:tr>
      <w:tr w:rsidR="005809C5" w:rsidRPr="00C24DB2" w14:paraId="251833ED" w14:textId="77777777" w:rsidTr="00CD64BB">
        <w:tc>
          <w:tcPr>
            <w:tcW w:w="1615" w:type="dxa"/>
          </w:tcPr>
          <w:p w14:paraId="26E49302" w14:textId="44CE6F52" w:rsidR="005809C5" w:rsidRPr="00C24DB2" w:rsidRDefault="005809C5" w:rsidP="005809C5">
            <w:pPr>
              <w:rPr>
                <w:rFonts w:eastAsia="DengXian"/>
              </w:rPr>
            </w:pPr>
            <w:r w:rsidRPr="00C24DB2">
              <w:rPr>
                <w:rFonts w:eastAsia="DengXian" w:hint="eastAsia"/>
              </w:rPr>
              <w:t>ZTE</w:t>
            </w:r>
          </w:p>
        </w:tc>
        <w:tc>
          <w:tcPr>
            <w:tcW w:w="1440" w:type="dxa"/>
          </w:tcPr>
          <w:p w14:paraId="29E88CBE" w14:textId="3E917EF2" w:rsidR="005809C5" w:rsidRPr="00C24DB2" w:rsidRDefault="005809C5" w:rsidP="005809C5">
            <w:pPr>
              <w:rPr>
                <w:rFonts w:eastAsia="DengXian"/>
              </w:rPr>
            </w:pPr>
            <w:r w:rsidRPr="00C24DB2">
              <w:rPr>
                <w:rFonts w:eastAsia="DengXian" w:hint="eastAsia"/>
              </w:rPr>
              <w:t>N</w:t>
            </w:r>
          </w:p>
        </w:tc>
        <w:tc>
          <w:tcPr>
            <w:tcW w:w="6574" w:type="dxa"/>
          </w:tcPr>
          <w:p w14:paraId="596C26C5" w14:textId="6EBFE1CD" w:rsidR="005809C5" w:rsidRPr="00C24DB2" w:rsidRDefault="005809C5" w:rsidP="005809C5">
            <w:r w:rsidRPr="00C24DB2">
              <w:rPr>
                <w:rFonts w:eastAsia="DengXian" w:hint="eastAsia"/>
              </w:rPr>
              <w:t xml:space="preserve">FDD-TDD CA can be of course studied, but not really sure whether HARQ retransmission </w:t>
            </w:r>
            <w:r w:rsidRPr="00C24DB2">
              <w:rPr>
                <w:rFonts w:eastAsia="DengXian"/>
              </w:rPr>
              <w:t>across</w:t>
            </w:r>
            <w:r w:rsidRPr="00C24DB2">
              <w:rPr>
                <w:rFonts w:eastAsia="DengXian" w:hint="eastAsia"/>
              </w:rPr>
              <w:t xml:space="preserve"> </w:t>
            </w:r>
            <w:r w:rsidRPr="00C24DB2">
              <w:rPr>
                <w:rFonts w:eastAsia="DengXian"/>
              </w:rPr>
              <w:t>TDD-FDD is necessary which has been discussed for few times in the past but not specified.</w:t>
            </w:r>
          </w:p>
        </w:tc>
      </w:tr>
      <w:tr w:rsidR="00D26460" w:rsidRPr="00C24DB2" w14:paraId="05BD8ACD" w14:textId="77777777" w:rsidTr="00CD64BB">
        <w:tc>
          <w:tcPr>
            <w:tcW w:w="1615" w:type="dxa"/>
          </w:tcPr>
          <w:p w14:paraId="1EB5DEAF" w14:textId="54DB575C" w:rsidR="00D26460" w:rsidRPr="00C24DB2" w:rsidRDefault="00D26460" w:rsidP="00D26460">
            <w:pPr>
              <w:rPr>
                <w:rFonts w:eastAsia="DengXian"/>
              </w:rPr>
            </w:pPr>
            <w:r w:rsidRPr="00C24DB2">
              <w:t>AT&amp;T</w:t>
            </w:r>
          </w:p>
        </w:tc>
        <w:tc>
          <w:tcPr>
            <w:tcW w:w="1440" w:type="dxa"/>
          </w:tcPr>
          <w:p w14:paraId="422C9081" w14:textId="7DB34779" w:rsidR="00D26460" w:rsidRPr="00C24DB2" w:rsidRDefault="00D26460" w:rsidP="00D26460">
            <w:pPr>
              <w:rPr>
                <w:rFonts w:eastAsia="DengXian"/>
              </w:rPr>
            </w:pPr>
            <w:r w:rsidRPr="00C24DB2">
              <w:t>Y</w:t>
            </w:r>
          </w:p>
        </w:tc>
        <w:tc>
          <w:tcPr>
            <w:tcW w:w="6574" w:type="dxa"/>
          </w:tcPr>
          <w:p w14:paraId="42B06FCB" w14:textId="61C9F21A" w:rsidR="00D26460" w:rsidRPr="00C24DB2" w:rsidRDefault="00D26460" w:rsidP="00D26460">
            <w:pPr>
              <w:rPr>
                <w:rFonts w:eastAsia="DengXian"/>
              </w:rPr>
            </w:pPr>
            <w:r w:rsidRPr="00C24DB2">
              <w:t xml:space="preserve">TDD-FDD CA framework could be studied for reliability improvement. </w:t>
            </w:r>
          </w:p>
        </w:tc>
      </w:tr>
      <w:tr w:rsidR="003B631C" w:rsidRPr="00C24DB2" w14:paraId="12F2373E" w14:textId="77777777" w:rsidTr="00CD64BB">
        <w:tc>
          <w:tcPr>
            <w:tcW w:w="1615" w:type="dxa"/>
          </w:tcPr>
          <w:p w14:paraId="2F3D4527" w14:textId="54AEEEC7" w:rsidR="003B631C" w:rsidRPr="00C24DB2" w:rsidRDefault="003B631C" w:rsidP="003B631C">
            <w:r w:rsidRPr="00C24DB2">
              <w:t>Orange</w:t>
            </w:r>
          </w:p>
        </w:tc>
        <w:tc>
          <w:tcPr>
            <w:tcW w:w="1440" w:type="dxa"/>
          </w:tcPr>
          <w:p w14:paraId="5C92BF09" w14:textId="560B3A7C" w:rsidR="003B631C" w:rsidRPr="00C24DB2" w:rsidRDefault="003B631C" w:rsidP="003B631C">
            <w:r w:rsidRPr="00C24DB2">
              <w:t>Y</w:t>
            </w:r>
          </w:p>
        </w:tc>
        <w:tc>
          <w:tcPr>
            <w:tcW w:w="6574" w:type="dxa"/>
          </w:tcPr>
          <w:p w14:paraId="04B79C42" w14:textId="07CF79FF" w:rsidR="003B631C" w:rsidRPr="00C24DB2" w:rsidRDefault="003B631C" w:rsidP="003B631C">
            <w:r w:rsidRPr="00C24DB2">
              <w:t>Enhancements for multi-carrier URLLC should be considered, especially in the context of low band / high band combinations (e.g. NR CA FDD low band + TDD high band, or SUL low band + TDD high band)</w:t>
            </w:r>
          </w:p>
        </w:tc>
      </w:tr>
      <w:tr w:rsidR="00C24DB2" w:rsidRPr="00C24DB2" w14:paraId="2E2D0E23" w14:textId="77777777" w:rsidTr="00CD64BB">
        <w:tc>
          <w:tcPr>
            <w:tcW w:w="1615" w:type="dxa"/>
          </w:tcPr>
          <w:p w14:paraId="4AE4F8F6" w14:textId="310F5239" w:rsidR="009A771D" w:rsidRPr="00C24DB2" w:rsidRDefault="009A771D" w:rsidP="009A771D">
            <w:r w:rsidRPr="00C24DB2">
              <w:rPr>
                <w:rFonts w:eastAsia="Malgun Gothic"/>
              </w:rPr>
              <w:t>LG</w:t>
            </w:r>
          </w:p>
        </w:tc>
        <w:tc>
          <w:tcPr>
            <w:tcW w:w="1440" w:type="dxa"/>
          </w:tcPr>
          <w:p w14:paraId="4D2FE143" w14:textId="33D22209" w:rsidR="009A771D" w:rsidRPr="00C24DB2" w:rsidRDefault="009A771D" w:rsidP="009A771D">
            <w:r w:rsidRPr="00C24DB2">
              <w:rPr>
                <w:rFonts w:eastAsia="Malgun Gothic"/>
              </w:rPr>
              <w:t>Y</w:t>
            </w:r>
          </w:p>
        </w:tc>
        <w:tc>
          <w:tcPr>
            <w:tcW w:w="6574" w:type="dxa"/>
          </w:tcPr>
          <w:p w14:paraId="40E1B6C2" w14:textId="2D2FFD00" w:rsidR="009A771D" w:rsidRPr="00C24DB2" w:rsidRDefault="005911A3">
            <w:r w:rsidRPr="00C24DB2">
              <w:rPr>
                <w:rFonts w:eastAsia="DengXian"/>
              </w:rPr>
              <w:t xml:space="preserve">FDD-TDD CA can be studied for reliability improvement. However, HARQ retransmission across carriers has no benefit as discussed several times in the past. We think </w:t>
            </w:r>
            <w:r w:rsidRPr="00C24DB2">
              <w:rPr>
                <w:rFonts w:eastAsia="Malgun Gothic"/>
              </w:rPr>
              <w:t>PDCP duplication already supports high reliability.</w:t>
            </w:r>
          </w:p>
        </w:tc>
      </w:tr>
    </w:tbl>
    <w:p w14:paraId="67EA73AE" w14:textId="30DBE49F" w:rsidR="00B50415" w:rsidRPr="00C24DB2" w:rsidRDefault="00B50415" w:rsidP="00B50415"/>
    <w:p w14:paraId="2864C882" w14:textId="77777777" w:rsidR="00B50415" w:rsidRPr="00C24DB2" w:rsidRDefault="00B50415" w:rsidP="00D54B7F"/>
    <w:p w14:paraId="3D6CE517" w14:textId="77777777" w:rsidR="00D54B7F" w:rsidRPr="00C24DB2" w:rsidRDefault="00D54B7F" w:rsidP="0047247C"/>
    <w:p w14:paraId="159D703C" w14:textId="51871E22" w:rsidR="00A97408" w:rsidRPr="00C24DB2" w:rsidRDefault="005C0C3A" w:rsidP="00CE0424">
      <w:pPr>
        <w:pStyle w:val="Heading1"/>
      </w:pPr>
      <w:r w:rsidRPr="00C24DB2">
        <w:t>L2/L3 enhancements (RAN2</w:t>
      </w:r>
      <w:r w:rsidR="000C6916" w:rsidRPr="00C24DB2">
        <w:t>/RAN3</w:t>
      </w:r>
      <w:r w:rsidRPr="00C24DB2">
        <w:t>)</w:t>
      </w:r>
      <w:r w:rsidR="00C24DB2">
        <w:t xml:space="preserve"> feedback obtained</w:t>
      </w:r>
    </w:p>
    <w:bookmarkEnd w:id="1"/>
    <w:p w14:paraId="53E76F35" w14:textId="77777777" w:rsidR="00C20228" w:rsidRPr="00C24DB2" w:rsidRDefault="00B40E02" w:rsidP="00C20228">
      <w:pPr>
        <w:pStyle w:val="Heading2"/>
      </w:pPr>
      <w:r w:rsidRPr="00C24DB2">
        <w:t>Data duplication enhancements</w:t>
      </w:r>
    </w:p>
    <w:p w14:paraId="70A2340B" w14:textId="77777777" w:rsidR="00CD6272" w:rsidRPr="00C24DB2" w:rsidRDefault="00CD6272" w:rsidP="00C20228">
      <w:r w:rsidRPr="00C24DB2">
        <w:t>The following options have been proposed:</w:t>
      </w:r>
    </w:p>
    <w:p w14:paraId="19B38A80" w14:textId="77777777" w:rsidR="00C20228" w:rsidRPr="00C24DB2" w:rsidRDefault="00B40E02" w:rsidP="00521B72">
      <w:pPr>
        <w:pStyle w:val="ListParagraph"/>
        <w:numPr>
          <w:ilvl w:val="0"/>
          <w:numId w:val="27"/>
        </w:numPr>
        <w:ind w:left="1320"/>
      </w:pPr>
      <w:r w:rsidRPr="00C24DB2">
        <w:t>Lower layer multi-connectivity (Multiple Transmission points, …)</w:t>
      </w:r>
      <w:r w:rsidR="00D16BE6" w:rsidRPr="00C24DB2">
        <w:t xml:space="preserve">(Note: Being discussed as part of the NR MIMO enhancements discussion) </w:t>
      </w:r>
    </w:p>
    <w:p w14:paraId="17D517C2" w14:textId="77777777" w:rsidR="003F69D9" w:rsidRPr="00C24DB2" w:rsidRDefault="002F69CD" w:rsidP="005439DA">
      <w:pPr>
        <w:pStyle w:val="ListParagraph"/>
        <w:numPr>
          <w:ilvl w:val="0"/>
          <w:numId w:val="27"/>
        </w:numPr>
        <w:ind w:left="1320"/>
      </w:pPr>
      <w:r w:rsidRPr="00C24DB2">
        <w:lastRenderedPageBreak/>
        <w:t>Higher layer multi-connectivity (proposals such as redundant PDU sessions, L2/L3 duplication activation de-activation..)</w:t>
      </w:r>
    </w:p>
    <w:p w14:paraId="64FD3D59" w14:textId="77777777" w:rsidR="003F69D9" w:rsidRPr="00C24DB2" w:rsidRDefault="003F69D9" w:rsidP="00636271">
      <w:pPr>
        <w:pStyle w:val="ListParagraph"/>
        <w:ind w:left="960"/>
      </w:pPr>
    </w:p>
    <w:tbl>
      <w:tblPr>
        <w:tblStyle w:val="TableGrid"/>
        <w:tblW w:w="0" w:type="auto"/>
        <w:tblLook w:val="04A0" w:firstRow="1" w:lastRow="0" w:firstColumn="1" w:lastColumn="0" w:noHBand="0" w:noVBand="1"/>
      </w:tblPr>
      <w:tblGrid>
        <w:gridCol w:w="1615"/>
        <w:gridCol w:w="1440"/>
        <w:gridCol w:w="6574"/>
      </w:tblGrid>
      <w:tr w:rsidR="00CD6272" w:rsidRPr="00C24DB2" w14:paraId="33DD3AC0" w14:textId="77777777" w:rsidTr="00AC493E">
        <w:tc>
          <w:tcPr>
            <w:tcW w:w="1615" w:type="dxa"/>
          </w:tcPr>
          <w:p w14:paraId="6227714C" w14:textId="77777777" w:rsidR="00CD6272" w:rsidRPr="00C24DB2" w:rsidRDefault="00CD6272" w:rsidP="00AC493E">
            <w:r w:rsidRPr="00C24DB2">
              <w:t>Company</w:t>
            </w:r>
          </w:p>
        </w:tc>
        <w:tc>
          <w:tcPr>
            <w:tcW w:w="1440" w:type="dxa"/>
          </w:tcPr>
          <w:p w14:paraId="1E325504" w14:textId="77777777" w:rsidR="00CD6272" w:rsidRPr="00C24DB2" w:rsidRDefault="00CD6272" w:rsidP="00AC493E">
            <w:r w:rsidRPr="00C24DB2">
              <w:t>Option(s) that should be included</w:t>
            </w:r>
            <w:r w:rsidR="00B40E02" w:rsidRPr="00C24DB2">
              <w:t xml:space="preserve"> in the study</w:t>
            </w:r>
          </w:p>
        </w:tc>
        <w:tc>
          <w:tcPr>
            <w:tcW w:w="6574" w:type="dxa"/>
          </w:tcPr>
          <w:p w14:paraId="0BF43D38" w14:textId="77777777" w:rsidR="00CD6272" w:rsidRPr="00C24DB2" w:rsidRDefault="00CD6272" w:rsidP="00AC493E">
            <w:r w:rsidRPr="00C24DB2">
              <w:t>Comments</w:t>
            </w:r>
          </w:p>
        </w:tc>
      </w:tr>
      <w:tr w:rsidR="00B472E5" w:rsidRPr="00C24DB2" w14:paraId="17669355" w14:textId="77777777" w:rsidTr="00AC493E">
        <w:tc>
          <w:tcPr>
            <w:tcW w:w="1615" w:type="dxa"/>
          </w:tcPr>
          <w:p w14:paraId="4923B470" w14:textId="77777777" w:rsidR="00B472E5" w:rsidRPr="00C24DB2" w:rsidRDefault="00B472E5" w:rsidP="00B472E5">
            <w:r w:rsidRPr="00C24DB2">
              <w:t>Nokia</w:t>
            </w:r>
          </w:p>
        </w:tc>
        <w:tc>
          <w:tcPr>
            <w:tcW w:w="1440" w:type="dxa"/>
          </w:tcPr>
          <w:p w14:paraId="79CDFA9C" w14:textId="77777777" w:rsidR="00B472E5" w:rsidRPr="00C24DB2" w:rsidRDefault="00B472E5" w:rsidP="00B472E5">
            <w:r w:rsidRPr="00C24DB2">
              <w:t>1,2</w:t>
            </w:r>
          </w:p>
        </w:tc>
        <w:tc>
          <w:tcPr>
            <w:tcW w:w="6574" w:type="dxa"/>
          </w:tcPr>
          <w:p w14:paraId="6E142F46" w14:textId="77777777" w:rsidR="00B472E5" w:rsidRPr="00C24DB2" w:rsidRDefault="00B472E5" w:rsidP="00B472E5">
            <w:r w:rsidRPr="00C24DB2">
              <w:rPr>
                <w:rFonts w:hAnsi="CG Times (WN)"/>
              </w:rPr>
              <w:t>Multi-connectivity is one of the key enablers for higher reliability. Both lower layer and higher layer multi-connectivity are required to support different local and wide area deployment options. Unnecessary duplication should be avoided to reduce inter-cell interference and increased resource usage.</w:t>
            </w:r>
          </w:p>
        </w:tc>
      </w:tr>
      <w:tr w:rsidR="001A180B" w:rsidRPr="00C24DB2" w14:paraId="066C2A73" w14:textId="77777777" w:rsidTr="00AC493E">
        <w:tc>
          <w:tcPr>
            <w:tcW w:w="1615" w:type="dxa"/>
          </w:tcPr>
          <w:p w14:paraId="552EE3F1" w14:textId="77777777" w:rsidR="001A180B" w:rsidRPr="00C24DB2" w:rsidRDefault="001A180B" w:rsidP="001A180B">
            <w:r w:rsidRPr="00C24DB2">
              <w:rPr>
                <w:rFonts w:hint="eastAsia"/>
              </w:rPr>
              <w:t>NTT DOCOMO</w:t>
            </w:r>
          </w:p>
        </w:tc>
        <w:tc>
          <w:tcPr>
            <w:tcW w:w="1440" w:type="dxa"/>
          </w:tcPr>
          <w:p w14:paraId="02EB7A02" w14:textId="77777777" w:rsidR="001A180B" w:rsidRPr="00C24DB2" w:rsidRDefault="001A180B" w:rsidP="001A180B">
            <w:r w:rsidRPr="00C24DB2">
              <w:rPr>
                <w:rFonts w:hint="eastAsia"/>
              </w:rPr>
              <w:t>1, 2</w:t>
            </w:r>
          </w:p>
        </w:tc>
        <w:tc>
          <w:tcPr>
            <w:tcW w:w="6574" w:type="dxa"/>
          </w:tcPr>
          <w:p w14:paraId="1EB44FF5" w14:textId="77777777" w:rsidR="001A180B" w:rsidRPr="00C24DB2" w:rsidRDefault="001A180B" w:rsidP="001A180B">
            <w:r w:rsidRPr="00C24DB2">
              <w:rPr>
                <w:rFonts w:hint="eastAsia"/>
              </w:rPr>
              <w:t>S</w:t>
            </w:r>
            <w:r w:rsidRPr="00C24DB2">
              <w:t>a</w:t>
            </w:r>
            <w:r w:rsidRPr="00C24DB2">
              <w:rPr>
                <w:rFonts w:hint="eastAsia"/>
              </w:rPr>
              <w:t xml:space="preserve">me </w:t>
            </w:r>
            <w:r w:rsidRPr="00C24DB2">
              <w:t>view as Nokia.</w:t>
            </w:r>
          </w:p>
        </w:tc>
      </w:tr>
      <w:tr w:rsidR="008034A0" w:rsidRPr="00C24DB2" w14:paraId="428D7612" w14:textId="77777777" w:rsidTr="00AC493E">
        <w:tc>
          <w:tcPr>
            <w:tcW w:w="1615" w:type="dxa"/>
          </w:tcPr>
          <w:p w14:paraId="7EA529FB" w14:textId="77777777" w:rsidR="008034A0" w:rsidRPr="00C24DB2" w:rsidRDefault="008034A0" w:rsidP="001A180B">
            <w:r w:rsidRPr="00C24DB2">
              <w:rPr>
                <w:rFonts w:hint="eastAsia"/>
              </w:rPr>
              <w:t>CATT</w:t>
            </w:r>
          </w:p>
        </w:tc>
        <w:tc>
          <w:tcPr>
            <w:tcW w:w="1440" w:type="dxa"/>
          </w:tcPr>
          <w:p w14:paraId="214888D5" w14:textId="77777777" w:rsidR="008034A0" w:rsidRPr="00C24DB2" w:rsidRDefault="008034A0" w:rsidP="001A180B">
            <w:r w:rsidRPr="00C24DB2">
              <w:rPr>
                <w:rFonts w:hint="eastAsia"/>
              </w:rPr>
              <w:t>2</w:t>
            </w:r>
          </w:p>
        </w:tc>
        <w:tc>
          <w:tcPr>
            <w:tcW w:w="6574" w:type="dxa"/>
          </w:tcPr>
          <w:p w14:paraId="76B61696" w14:textId="77777777" w:rsidR="008034A0" w:rsidRPr="00C24DB2" w:rsidRDefault="008034A0" w:rsidP="008034A0">
            <w:r w:rsidRPr="00C24DB2">
              <w:t xml:space="preserve">For option 1, it can be triggered by RAN1 if there is higher layer impact. </w:t>
            </w:r>
            <w:r w:rsidRPr="00C24DB2">
              <w:rPr>
                <w:rFonts w:hint="eastAsia"/>
              </w:rPr>
              <w:t xml:space="preserve">We prefer </w:t>
            </w:r>
            <w:r w:rsidRPr="00C24DB2">
              <w:t xml:space="preserve">to </w:t>
            </w:r>
            <w:r w:rsidRPr="00C24DB2">
              <w:rPr>
                <w:rFonts w:hint="eastAsia"/>
              </w:rPr>
              <w:t xml:space="preserve">only include </w:t>
            </w:r>
            <w:r w:rsidRPr="00C24DB2">
              <w:t xml:space="preserve">2 </w:t>
            </w:r>
            <w:r w:rsidRPr="00C24DB2">
              <w:rPr>
                <w:rFonts w:hint="eastAsia"/>
              </w:rPr>
              <w:t>in this SI.</w:t>
            </w:r>
          </w:p>
        </w:tc>
      </w:tr>
      <w:tr w:rsidR="00B426C4" w:rsidRPr="00C24DB2" w14:paraId="18A6042E" w14:textId="77777777" w:rsidTr="00AC493E">
        <w:tc>
          <w:tcPr>
            <w:tcW w:w="1615" w:type="dxa"/>
          </w:tcPr>
          <w:p w14:paraId="47F77ADD" w14:textId="77777777" w:rsidR="00B426C4" w:rsidRPr="00C24DB2" w:rsidRDefault="00B426C4" w:rsidP="001A180B">
            <w:r w:rsidRPr="00C24DB2">
              <w:rPr>
                <w:rFonts w:hint="eastAsia"/>
              </w:rPr>
              <w:t>III</w:t>
            </w:r>
          </w:p>
        </w:tc>
        <w:tc>
          <w:tcPr>
            <w:tcW w:w="1440" w:type="dxa"/>
          </w:tcPr>
          <w:p w14:paraId="7C314075" w14:textId="77777777" w:rsidR="00B426C4" w:rsidRPr="00C24DB2" w:rsidRDefault="00B426C4" w:rsidP="001A180B">
            <w:r w:rsidRPr="00C24DB2">
              <w:rPr>
                <w:rFonts w:hint="eastAsia"/>
              </w:rPr>
              <w:t>1,2</w:t>
            </w:r>
          </w:p>
        </w:tc>
        <w:tc>
          <w:tcPr>
            <w:tcW w:w="6574" w:type="dxa"/>
          </w:tcPr>
          <w:p w14:paraId="0882AFFC" w14:textId="77777777" w:rsidR="00B426C4" w:rsidRPr="00C24DB2" w:rsidRDefault="002D6ED1">
            <w:r w:rsidRPr="00C24DB2">
              <w:t>Same view as Nokia</w:t>
            </w:r>
          </w:p>
        </w:tc>
      </w:tr>
      <w:tr w:rsidR="00FD71E8" w:rsidRPr="00C24DB2" w14:paraId="5CA948D0" w14:textId="77777777" w:rsidTr="00AC493E">
        <w:tc>
          <w:tcPr>
            <w:tcW w:w="1615" w:type="dxa"/>
          </w:tcPr>
          <w:p w14:paraId="33FB23F1" w14:textId="77777777" w:rsidR="00FD71E8" w:rsidRPr="00C24DB2" w:rsidRDefault="00FD71E8" w:rsidP="00FD71E8">
            <w:r w:rsidRPr="00C24DB2">
              <w:rPr>
                <w:rFonts w:eastAsia="Yu Mincho" w:hint="eastAsia"/>
              </w:rPr>
              <w:t>Mitsubishi</w:t>
            </w:r>
            <w:r w:rsidRPr="00C24DB2">
              <w:rPr>
                <w:rFonts w:eastAsia="Yu Mincho"/>
              </w:rPr>
              <w:t xml:space="preserve"> Electric</w:t>
            </w:r>
          </w:p>
        </w:tc>
        <w:tc>
          <w:tcPr>
            <w:tcW w:w="1440" w:type="dxa"/>
          </w:tcPr>
          <w:p w14:paraId="449E961D" w14:textId="77777777" w:rsidR="00FD71E8" w:rsidRPr="00C24DB2" w:rsidRDefault="00FD71E8" w:rsidP="00FD71E8">
            <w:r w:rsidRPr="00C24DB2">
              <w:rPr>
                <w:rFonts w:eastAsia="Yu Mincho" w:hint="eastAsia"/>
              </w:rPr>
              <w:t>2</w:t>
            </w:r>
          </w:p>
        </w:tc>
        <w:tc>
          <w:tcPr>
            <w:tcW w:w="6574" w:type="dxa"/>
          </w:tcPr>
          <w:p w14:paraId="12F1ADE8" w14:textId="77777777" w:rsidR="00FD71E8" w:rsidRPr="00C24DB2" w:rsidRDefault="00FD71E8" w:rsidP="00FD71E8">
            <w:r w:rsidRPr="00C24DB2">
              <w:rPr>
                <w:rFonts w:eastAsia="Yu Mincho"/>
              </w:rPr>
              <w:t>Higher layer multi-connectivity increases reliability in the URLLC operation. Option 1 may be discussed in RAN1.</w:t>
            </w:r>
          </w:p>
        </w:tc>
      </w:tr>
      <w:tr w:rsidR="00F9343B" w:rsidRPr="00C24DB2" w14:paraId="50B41E1E" w14:textId="77777777" w:rsidTr="00AC493E">
        <w:tc>
          <w:tcPr>
            <w:tcW w:w="1615" w:type="dxa"/>
          </w:tcPr>
          <w:p w14:paraId="655B41DB" w14:textId="77777777" w:rsidR="00F9343B" w:rsidRPr="00C24DB2" w:rsidRDefault="00F9343B" w:rsidP="00F9343B">
            <w:pPr>
              <w:rPr>
                <w:rFonts w:eastAsia="Yu Mincho"/>
              </w:rPr>
            </w:pPr>
            <w:r w:rsidRPr="00C24DB2">
              <w:t>MediaTek</w:t>
            </w:r>
          </w:p>
        </w:tc>
        <w:tc>
          <w:tcPr>
            <w:tcW w:w="1440" w:type="dxa"/>
          </w:tcPr>
          <w:p w14:paraId="78FA56C8" w14:textId="77777777" w:rsidR="00F9343B" w:rsidRPr="00C24DB2" w:rsidRDefault="00F9343B" w:rsidP="00F9343B">
            <w:pPr>
              <w:rPr>
                <w:rFonts w:eastAsia="Yu Mincho"/>
              </w:rPr>
            </w:pPr>
            <w:r w:rsidRPr="00C24DB2">
              <w:t>2</w:t>
            </w:r>
          </w:p>
        </w:tc>
        <w:tc>
          <w:tcPr>
            <w:tcW w:w="6574" w:type="dxa"/>
          </w:tcPr>
          <w:p w14:paraId="36E029E6" w14:textId="77777777" w:rsidR="00F9343B" w:rsidRPr="00C24DB2" w:rsidRDefault="00F9343B" w:rsidP="00F9343B">
            <w:pPr>
              <w:rPr>
                <w:rFonts w:eastAsia="Yu Mincho"/>
              </w:rPr>
            </w:pPr>
            <w:r w:rsidRPr="00C24DB2">
              <w:t>The Rel-15 data duplication mechanism requires all data be sent twice regardless of whether its transmission is useful or not. Enhancements that limit the duplication of data to only that data for which high reliability is really needed should be considered.</w:t>
            </w:r>
          </w:p>
        </w:tc>
      </w:tr>
      <w:tr w:rsidR="00372C0F" w:rsidRPr="00C24DB2" w14:paraId="18E6C69A" w14:textId="77777777" w:rsidTr="00AC493E">
        <w:tc>
          <w:tcPr>
            <w:tcW w:w="1615" w:type="dxa"/>
          </w:tcPr>
          <w:p w14:paraId="28F43C44" w14:textId="77777777" w:rsidR="00372C0F" w:rsidRPr="00C24DB2" w:rsidRDefault="00372C0F" w:rsidP="00F9343B">
            <w:r w:rsidRPr="00C24DB2">
              <w:t>Vodafone</w:t>
            </w:r>
          </w:p>
        </w:tc>
        <w:tc>
          <w:tcPr>
            <w:tcW w:w="1440" w:type="dxa"/>
          </w:tcPr>
          <w:p w14:paraId="3CB8CE9A" w14:textId="77777777" w:rsidR="00372C0F" w:rsidRPr="00C24DB2" w:rsidRDefault="00372C0F" w:rsidP="00F9343B">
            <w:r w:rsidRPr="00C24DB2">
              <w:t>1 and 2</w:t>
            </w:r>
          </w:p>
        </w:tc>
        <w:tc>
          <w:tcPr>
            <w:tcW w:w="6574" w:type="dxa"/>
          </w:tcPr>
          <w:p w14:paraId="18DAB1E1" w14:textId="59897977" w:rsidR="00372C0F" w:rsidRPr="00C24DB2" w:rsidRDefault="00372C0F" w:rsidP="006B4982">
            <w:r w:rsidRPr="00C24DB2">
              <w:t xml:space="preserve">For 2 we propose to consider both LTE-NR Dual </w:t>
            </w:r>
            <w:r w:rsidR="00B15D0D" w:rsidRPr="00C24DB2">
              <w:t>connectivity (including EPC connectivity</w:t>
            </w:r>
            <w:r w:rsidRPr="00C24DB2">
              <w:t>), AND we should study</w:t>
            </w:r>
            <w:r w:rsidR="000C6916" w:rsidRPr="00C24DB2">
              <w:t xml:space="preserve"> </w:t>
            </w:r>
            <w:r w:rsidRPr="00C24DB2">
              <w:t>any RAN impact based on the outcome of the SA2 stud</w:t>
            </w:r>
            <w:r w:rsidR="002F69CD" w:rsidRPr="00C24DB2">
              <w:t>ies on FS_5G_URLLC and FS_EPS_URACE</w:t>
            </w:r>
          </w:p>
        </w:tc>
      </w:tr>
      <w:tr w:rsidR="00D770B1" w:rsidRPr="00C24DB2" w14:paraId="0BD05B73" w14:textId="77777777" w:rsidTr="00AC493E">
        <w:tc>
          <w:tcPr>
            <w:tcW w:w="1615" w:type="dxa"/>
          </w:tcPr>
          <w:p w14:paraId="685DCED2" w14:textId="77777777" w:rsidR="00D770B1" w:rsidRPr="00C24DB2" w:rsidRDefault="00D770B1" w:rsidP="00F9343B">
            <w:r w:rsidRPr="00C24DB2">
              <w:rPr>
                <w:rFonts w:hint="eastAsia"/>
              </w:rPr>
              <w:t>Samsung</w:t>
            </w:r>
          </w:p>
        </w:tc>
        <w:tc>
          <w:tcPr>
            <w:tcW w:w="1440" w:type="dxa"/>
          </w:tcPr>
          <w:p w14:paraId="71D43610" w14:textId="77777777" w:rsidR="00D770B1" w:rsidRPr="00C24DB2" w:rsidRDefault="00D770B1" w:rsidP="00F9343B">
            <w:r w:rsidRPr="00C24DB2">
              <w:rPr>
                <w:rFonts w:hint="eastAsia"/>
              </w:rPr>
              <w:t>N</w:t>
            </w:r>
          </w:p>
        </w:tc>
        <w:tc>
          <w:tcPr>
            <w:tcW w:w="6574" w:type="dxa"/>
          </w:tcPr>
          <w:p w14:paraId="752AF39A" w14:textId="77777777" w:rsidR="00D770B1" w:rsidRPr="00C24DB2" w:rsidRDefault="00D770B1" w:rsidP="006B4982">
            <w:r w:rsidRPr="00C24DB2">
              <w:rPr>
                <w:rFonts w:hint="eastAsia"/>
              </w:rPr>
              <w:t>L2 duplication has been discussed and specified during Rel-15. Not sure what further enhancement will be useful</w:t>
            </w:r>
          </w:p>
        </w:tc>
      </w:tr>
      <w:tr w:rsidR="00521B72" w:rsidRPr="00C24DB2" w14:paraId="3FAAB066" w14:textId="77777777" w:rsidTr="00AC493E">
        <w:tc>
          <w:tcPr>
            <w:tcW w:w="1615" w:type="dxa"/>
          </w:tcPr>
          <w:p w14:paraId="53511209" w14:textId="77777777" w:rsidR="00521B72" w:rsidRPr="00C24DB2" w:rsidRDefault="00521B72" w:rsidP="00F9343B">
            <w:r w:rsidRPr="00C24DB2">
              <w:rPr>
                <w:rFonts w:hint="eastAsia"/>
              </w:rPr>
              <w:t>CMCC</w:t>
            </w:r>
          </w:p>
        </w:tc>
        <w:tc>
          <w:tcPr>
            <w:tcW w:w="1440" w:type="dxa"/>
          </w:tcPr>
          <w:p w14:paraId="682DB324" w14:textId="77777777" w:rsidR="00521B72" w:rsidRPr="00C24DB2" w:rsidRDefault="00521B72" w:rsidP="00F9343B">
            <w:r w:rsidRPr="00C24DB2">
              <w:rPr>
                <w:rFonts w:hint="eastAsia"/>
              </w:rPr>
              <w:t>1, 2</w:t>
            </w:r>
          </w:p>
        </w:tc>
        <w:tc>
          <w:tcPr>
            <w:tcW w:w="6574" w:type="dxa"/>
          </w:tcPr>
          <w:p w14:paraId="3C3E5E0B" w14:textId="77777777" w:rsidR="00521B72" w:rsidRPr="00C24DB2" w:rsidRDefault="00521B72" w:rsidP="006B4982"/>
        </w:tc>
      </w:tr>
      <w:tr w:rsidR="00454D25" w:rsidRPr="00C24DB2" w14:paraId="0DEA5DE1" w14:textId="77777777" w:rsidTr="00454D25">
        <w:tc>
          <w:tcPr>
            <w:tcW w:w="1615" w:type="dxa"/>
            <w:hideMark/>
          </w:tcPr>
          <w:p w14:paraId="123E222F" w14:textId="77777777" w:rsidR="00454D25" w:rsidRPr="00C24DB2" w:rsidRDefault="00454D25" w:rsidP="00AC493E">
            <w:pPr>
              <w:rPr>
                <w:rFonts w:ascii="Arial" w:eastAsia="SimSun" w:hAnsi="Arial"/>
                <w:highlight w:val="yellow"/>
              </w:rPr>
            </w:pPr>
            <w:r w:rsidRPr="00C24DB2">
              <w:t>QC</w:t>
            </w:r>
          </w:p>
        </w:tc>
        <w:tc>
          <w:tcPr>
            <w:tcW w:w="1440" w:type="dxa"/>
            <w:hideMark/>
          </w:tcPr>
          <w:p w14:paraId="74B2127A" w14:textId="77777777" w:rsidR="00454D25" w:rsidRPr="00C24DB2" w:rsidRDefault="00454D25" w:rsidP="00AC493E">
            <w:pPr>
              <w:rPr>
                <w:highlight w:val="yellow"/>
              </w:rPr>
            </w:pPr>
            <w:r w:rsidRPr="00C24DB2">
              <w:t>[1,2]</w:t>
            </w:r>
          </w:p>
        </w:tc>
        <w:tc>
          <w:tcPr>
            <w:tcW w:w="6574" w:type="dxa"/>
            <w:hideMark/>
          </w:tcPr>
          <w:p w14:paraId="6E7BD55E" w14:textId="77777777" w:rsidR="00454D25" w:rsidRPr="00C24DB2" w:rsidRDefault="00454D25" w:rsidP="00AC493E">
            <w:r w:rsidRPr="00C24DB2">
              <w:t xml:space="preserve">This feature could significantly increase the reliability in presence of high interference and channel variation. </w:t>
            </w:r>
          </w:p>
          <w:p w14:paraId="1FB56B84" w14:textId="77777777" w:rsidR="00454D25" w:rsidRPr="00C24DB2" w:rsidRDefault="00454D25" w:rsidP="00AC493E">
            <w:pPr>
              <w:rPr>
                <w:highlight w:val="yellow"/>
              </w:rPr>
            </w:pPr>
            <w:r w:rsidRPr="00C24DB2">
              <w:t>We’d suggest to defer study on redundant PDU session based on SA2 progress</w:t>
            </w:r>
          </w:p>
        </w:tc>
      </w:tr>
      <w:tr w:rsidR="006C2A13" w:rsidRPr="00C24DB2" w14:paraId="4CB3F759" w14:textId="77777777" w:rsidTr="00454D25">
        <w:tc>
          <w:tcPr>
            <w:tcW w:w="1615" w:type="dxa"/>
          </w:tcPr>
          <w:p w14:paraId="732039AE" w14:textId="77777777" w:rsidR="006C2A13" w:rsidRPr="00C24DB2" w:rsidRDefault="006C2A13" w:rsidP="006C2A13">
            <w:r w:rsidRPr="00C24DB2">
              <w:rPr>
                <w:rFonts w:hint="eastAsia"/>
              </w:rPr>
              <w:t>MTI</w:t>
            </w:r>
          </w:p>
        </w:tc>
        <w:tc>
          <w:tcPr>
            <w:tcW w:w="1440" w:type="dxa"/>
          </w:tcPr>
          <w:p w14:paraId="3651CA36" w14:textId="77777777" w:rsidR="006C2A13" w:rsidRPr="00C24DB2" w:rsidRDefault="006C2A13" w:rsidP="006C2A13">
            <w:r w:rsidRPr="00C24DB2">
              <w:rPr>
                <w:rFonts w:hint="eastAsia"/>
              </w:rPr>
              <w:t>1,2</w:t>
            </w:r>
          </w:p>
        </w:tc>
        <w:tc>
          <w:tcPr>
            <w:tcW w:w="6574" w:type="dxa"/>
          </w:tcPr>
          <w:p w14:paraId="7AC75926" w14:textId="77777777" w:rsidR="006C2A13" w:rsidRPr="00C24DB2" w:rsidRDefault="006C2A13" w:rsidP="006C2A13">
            <w:r w:rsidRPr="00C24DB2">
              <w:rPr>
                <w:rFonts w:hint="eastAsia"/>
              </w:rPr>
              <w:t>Same view as Nokia</w:t>
            </w:r>
          </w:p>
        </w:tc>
      </w:tr>
      <w:tr w:rsidR="00882844" w:rsidRPr="00C24DB2" w14:paraId="5CA8A19D" w14:textId="77777777" w:rsidTr="00454D25">
        <w:tc>
          <w:tcPr>
            <w:tcW w:w="1615" w:type="dxa"/>
          </w:tcPr>
          <w:p w14:paraId="2F24E494" w14:textId="77777777" w:rsidR="00882844" w:rsidRPr="00C24DB2" w:rsidRDefault="00882844" w:rsidP="00882844">
            <w:r w:rsidRPr="00C24DB2">
              <w:t>InterDigital</w:t>
            </w:r>
          </w:p>
        </w:tc>
        <w:tc>
          <w:tcPr>
            <w:tcW w:w="1440" w:type="dxa"/>
          </w:tcPr>
          <w:p w14:paraId="3561D40A" w14:textId="77777777" w:rsidR="00882844" w:rsidRPr="00C24DB2" w:rsidRDefault="00882844" w:rsidP="00882844">
            <w:r w:rsidRPr="00C24DB2">
              <w:t>1</w:t>
            </w:r>
          </w:p>
        </w:tc>
        <w:tc>
          <w:tcPr>
            <w:tcW w:w="6574" w:type="dxa"/>
          </w:tcPr>
          <w:p w14:paraId="0510480C" w14:textId="77777777" w:rsidR="00882844" w:rsidRPr="00C24DB2" w:rsidRDefault="00882844" w:rsidP="00882844">
            <w:r w:rsidRPr="00C24DB2">
              <w:t>Option 1 may be discussed in RAN1 as part of the NR MIMO enhancements for higher reliability.</w:t>
            </w:r>
          </w:p>
        </w:tc>
      </w:tr>
      <w:tr w:rsidR="007F1BCF" w:rsidRPr="00C24DB2" w14:paraId="71269AC8" w14:textId="77777777" w:rsidTr="00454D25">
        <w:tc>
          <w:tcPr>
            <w:tcW w:w="1615" w:type="dxa"/>
          </w:tcPr>
          <w:p w14:paraId="4C4CF926" w14:textId="77777777" w:rsidR="007F1BCF" w:rsidRPr="00C24DB2" w:rsidRDefault="007F1BCF" w:rsidP="007F1BCF">
            <w:r w:rsidRPr="00C24DB2">
              <w:rPr>
                <w:rFonts w:eastAsia="Yu Mincho"/>
              </w:rPr>
              <w:t>ETRI</w:t>
            </w:r>
          </w:p>
        </w:tc>
        <w:tc>
          <w:tcPr>
            <w:tcW w:w="1440" w:type="dxa"/>
          </w:tcPr>
          <w:p w14:paraId="3FFEFCF9" w14:textId="77777777" w:rsidR="007F1BCF" w:rsidRPr="00C24DB2" w:rsidRDefault="007F1BCF" w:rsidP="007F1BCF">
            <w:r w:rsidRPr="00C24DB2">
              <w:rPr>
                <w:rFonts w:eastAsia="Yu Mincho"/>
              </w:rPr>
              <w:t>1, 2</w:t>
            </w:r>
          </w:p>
        </w:tc>
        <w:tc>
          <w:tcPr>
            <w:tcW w:w="6574" w:type="dxa"/>
          </w:tcPr>
          <w:p w14:paraId="343BB1F4" w14:textId="77777777" w:rsidR="007F1BCF" w:rsidRPr="00C24DB2" w:rsidRDefault="007F1BCF" w:rsidP="007F1BCF">
            <w:r w:rsidRPr="00C24DB2">
              <w:rPr>
                <w:rFonts w:hAnsi="CG Times (WN)"/>
              </w:rPr>
              <w:t xml:space="preserve">Multi-connectivity is an important technical issue to guarantee high degree of reliability. We also think that </w:t>
            </w:r>
            <w:r w:rsidRPr="00C24DB2">
              <w:t xml:space="preserve">Lower layer multi-connectivity may be discussed in RAN1.  </w:t>
            </w:r>
          </w:p>
        </w:tc>
      </w:tr>
      <w:tr w:rsidR="002F2628" w:rsidRPr="00C24DB2" w14:paraId="4D49AA8D" w14:textId="77777777" w:rsidTr="00454D25">
        <w:tc>
          <w:tcPr>
            <w:tcW w:w="1615" w:type="dxa"/>
          </w:tcPr>
          <w:p w14:paraId="710CCCE2" w14:textId="77777777" w:rsidR="002F2628" w:rsidRPr="00C24DB2" w:rsidRDefault="002F2628" w:rsidP="007F1BCF">
            <w:r w:rsidRPr="00C24DB2">
              <w:rPr>
                <w:rFonts w:hint="eastAsia"/>
              </w:rPr>
              <w:lastRenderedPageBreak/>
              <w:t>OPPO</w:t>
            </w:r>
          </w:p>
        </w:tc>
        <w:tc>
          <w:tcPr>
            <w:tcW w:w="1440" w:type="dxa"/>
          </w:tcPr>
          <w:p w14:paraId="131CFF67" w14:textId="77777777" w:rsidR="002F2628" w:rsidRPr="00C24DB2" w:rsidRDefault="002F2628" w:rsidP="007F1BCF">
            <w:r w:rsidRPr="00C24DB2">
              <w:rPr>
                <w:rFonts w:hint="eastAsia"/>
              </w:rPr>
              <w:t>2</w:t>
            </w:r>
          </w:p>
        </w:tc>
        <w:tc>
          <w:tcPr>
            <w:tcW w:w="6574" w:type="dxa"/>
          </w:tcPr>
          <w:p w14:paraId="5A7ECB4A" w14:textId="77777777" w:rsidR="002F2628" w:rsidRPr="00C24DB2" w:rsidRDefault="002F2628" w:rsidP="007F1BCF">
            <w:pPr>
              <w:rPr>
                <w:rFonts w:hAnsi="CG Times (WN)"/>
              </w:rPr>
            </w:pPr>
            <w:r w:rsidRPr="00C24DB2">
              <w:rPr>
                <w:rFonts w:eastAsia="DengXian" w:hint="eastAsia"/>
              </w:rPr>
              <w:t>The impact due to outcome of SA2 study on redundant PDU session can be considered, yet 1 may be triggered only if RAN1 identify higher layer impact.</w:t>
            </w:r>
          </w:p>
        </w:tc>
      </w:tr>
      <w:tr w:rsidR="00562904" w:rsidRPr="00C24DB2" w14:paraId="2D550255" w14:textId="77777777" w:rsidTr="00454D25">
        <w:tc>
          <w:tcPr>
            <w:tcW w:w="1615" w:type="dxa"/>
          </w:tcPr>
          <w:p w14:paraId="242E8CEF" w14:textId="59B410B3" w:rsidR="00562904" w:rsidRPr="00C24DB2" w:rsidRDefault="00562904" w:rsidP="00562904">
            <w:r w:rsidRPr="00C24DB2">
              <w:rPr>
                <w:rFonts w:eastAsia="Malgun Gothic"/>
              </w:rPr>
              <w:t>SK Telecom</w:t>
            </w:r>
          </w:p>
        </w:tc>
        <w:tc>
          <w:tcPr>
            <w:tcW w:w="1440" w:type="dxa"/>
          </w:tcPr>
          <w:p w14:paraId="28E1604D" w14:textId="6BF1943E" w:rsidR="00562904" w:rsidRPr="00C24DB2" w:rsidRDefault="00562904" w:rsidP="00562904">
            <w:r w:rsidRPr="00C24DB2">
              <w:rPr>
                <w:rFonts w:eastAsia="Malgun Gothic"/>
              </w:rPr>
              <w:t>1, 2</w:t>
            </w:r>
          </w:p>
        </w:tc>
        <w:tc>
          <w:tcPr>
            <w:tcW w:w="6574" w:type="dxa"/>
          </w:tcPr>
          <w:p w14:paraId="69383BA4" w14:textId="01DE1B8E" w:rsidR="00562904" w:rsidRPr="00C24DB2" w:rsidRDefault="00562904" w:rsidP="00562904">
            <w:pPr>
              <w:rPr>
                <w:rFonts w:eastAsia="DengXian"/>
              </w:rPr>
            </w:pPr>
            <w:r w:rsidRPr="00C24DB2">
              <w:rPr>
                <w:rFonts w:eastAsia="Malgun Gothic"/>
              </w:rPr>
              <w:t>Same view as Nokia and</w:t>
            </w:r>
            <w:r w:rsidR="004727B8" w:rsidRPr="00C24DB2">
              <w:rPr>
                <w:rFonts w:eastAsia="Malgun Gothic"/>
              </w:rPr>
              <w:t xml:space="preserve"> NTT DOCOMO</w:t>
            </w:r>
            <w:r w:rsidRPr="00C24DB2">
              <w:rPr>
                <w:rFonts w:eastAsia="Malgun Gothic"/>
              </w:rPr>
              <w:t xml:space="preserve">. Both Lower layer and higher layer multi-connectivity are required for URLLC </w:t>
            </w:r>
            <w:r w:rsidR="008278DA" w:rsidRPr="00C24DB2">
              <w:rPr>
                <w:rFonts w:eastAsia="Malgun Gothic"/>
              </w:rPr>
              <w:t>as</w:t>
            </w:r>
            <w:r w:rsidRPr="00C24DB2">
              <w:rPr>
                <w:rFonts w:eastAsia="Malgun Gothic"/>
              </w:rPr>
              <w:t xml:space="preserve"> they can support different deployment scenarios.</w:t>
            </w:r>
          </w:p>
        </w:tc>
      </w:tr>
      <w:tr w:rsidR="003A0891" w:rsidRPr="00C24DB2" w14:paraId="0E3935BC" w14:textId="77777777" w:rsidTr="00454D25">
        <w:tc>
          <w:tcPr>
            <w:tcW w:w="1615" w:type="dxa"/>
          </w:tcPr>
          <w:p w14:paraId="088D6C27" w14:textId="56ADF026" w:rsidR="003A0891" w:rsidRPr="00C24DB2" w:rsidRDefault="003A0891" w:rsidP="003A0891">
            <w:pPr>
              <w:rPr>
                <w:rFonts w:eastAsia="Malgun Gothic"/>
              </w:rPr>
            </w:pPr>
            <w:r w:rsidRPr="00C24DB2">
              <w:rPr>
                <w:rFonts w:hint="eastAsia"/>
              </w:rPr>
              <w:t>Intel</w:t>
            </w:r>
          </w:p>
        </w:tc>
        <w:tc>
          <w:tcPr>
            <w:tcW w:w="1440" w:type="dxa"/>
          </w:tcPr>
          <w:p w14:paraId="347ABD28" w14:textId="69E2CB3A" w:rsidR="003A0891" w:rsidRPr="00C24DB2" w:rsidRDefault="003A0891" w:rsidP="003A0891">
            <w:pPr>
              <w:rPr>
                <w:rFonts w:eastAsia="Malgun Gothic"/>
              </w:rPr>
            </w:pPr>
            <w:r w:rsidRPr="00C24DB2">
              <w:rPr>
                <w:rFonts w:hint="eastAsia"/>
              </w:rPr>
              <w:t>2</w:t>
            </w:r>
          </w:p>
        </w:tc>
        <w:tc>
          <w:tcPr>
            <w:tcW w:w="6574" w:type="dxa"/>
          </w:tcPr>
          <w:p w14:paraId="3C9B5FB7" w14:textId="77777777" w:rsidR="003A0891" w:rsidRPr="00C24DB2" w:rsidRDefault="003A0891" w:rsidP="003A0891">
            <w:r w:rsidRPr="00C24DB2">
              <w:rPr>
                <w:rFonts w:hint="eastAsia"/>
              </w:rPr>
              <w:t xml:space="preserve">For option 1, </w:t>
            </w:r>
            <w:r w:rsidRPr="00C24DB2">
              <w:t>we tend to agree with CATT. O</w:t>
            </w:r>
            <w:r w:rsidRPr="00C24DB2">
              <w:rPr>
                <w:rFonts w:hint="eastAsia"/>
              </w:rPr>
              <w:t xml:space="preserve">ur understanding is that </w:t>
            </w:r>
            <w:r w:rsidRPr="00C24DB2">
              <w:t>MIMO enhancements SI/WI covers multiple transmission points. Any URLLC specific RAN2 impact can be studied if triggered by RAN1.</w:t>
            </w:r>
          </w:p>
          <w:p w14:paraId="63B768B8" w14:textId="2FB3BBAF" w:rsidR="003A0891" w:rsidRPr="00C24DB2" w:rsidRDefault="003A0891" w:rsidP="003A0891">
            <w:pPr>
              <w:rPr>
                <w:rFonts w:eastAsia="Malgun Gothic"/>
              </w:rPr>
            </w:pPr>
            <w:r w:rsidRPr="00C24DB2">
              <w:t>For option 2, it might be better to clarify the scope. For example, redundant PDU session might be out of scope of RAN2. And whether L2/L3 duplication activation/deactivation refers to the enhancements to Rel-15 PDCP duplication activation/deactivation.</w:t>
            </w:r>
          </w:p>
        </w:tc>
      </w:tr>
      <w:tr w:rsidR="00483F99" w:rsidRPr="00C24DB2" w14:paraId="240C2591" w14:textId="77777777" w:rsidTr="00454D25">
        <w:tc>
          <w:tcPr>
            <w:tcW w:w="1615" w:type="dxa"/>
          </w:tcPr>
          <w:p w14:paraId="5E24CD63" w14:textId="327726A8" w:rsidR="00483F99" w:rsidRPr="00C24DB2" w:rsidRDefault="00483F99" w:rsidP="00483F99">
            <w:r w:rsidRPr="00C24DB2">
              <w:rPr>
                <w:rFonts w:eastAsia="Yu Mincho" w:hint="eastAsia"/>
              </w:rPr>
              <w:t>Fujitsu</w:t>
            </w:r>
          </w:p>
        </w:tc>
        <w:tc>
          <w:tcPr>
            <w:tcW w:w="1440" w:type="dxa"/>
          </w:tcPr>
          <w:p w14:paraId="44E83E15" w14:textId="2012C2E4" w:rsidR="00483F99" w:rsidRPr="00C24DB2" w:rsidRDefault="00483F99" w:rsidP="00483F99">
            <w:r w:rsidRPr="00C24DB2">
              <w:rPr>
                <w:rFonts w:eastAsia="Yu Mincho" w:hint="eastAsia"/>
              </w:rPr>
              <w:t>1,2</w:t>
            </w:r>
          </w:p>
        </w:tc>
        <w:tc>
          <w:tcPr>
            <w:tcW w:w="6574" w:type="dxa"/>
          </w:tcPr>
          <w:p w14:paraId="1CA293C8" w14:textId="0140C10C" w:rsidR="00483F99" w:rsidRPr="00C24DB2" w:rsidRDefault="00483F99" w:rsidP="00483F99">
            <w:r w:rsidRPr="00C24DB2">
              <w:rPr>
                <w:rFonts w:eastAsia="Yu Mincho" w:hAnsi="CG Times (WN)"/>
              </w:rPr>
              <w:t>PDCP duplication in Rel-15 is introduce to improve the reliability for URLLC. In addition to such a Higher Layer Duplication (HLD), Lower Layer Duplication (LLD) can further improve the reliability. But u</w:t>
            </w:r>
            <w:r w:rsidRPr="00C24DB2">
              <w:rPr>
                <w:rFonts w:hAnsi="CG Times (WN)"/>
              </w:rPr>
              <w:t>nnecessary duplication should be avoided to reduce inter-cell interference and increased resource usage.</w:t>
            </w:r>
          </w:p>
        </w:tc>
      </w:tr>
      <w:tr w:rsidR="00446905" w:rsidRPr="00C24DB2" w14:paraId="6A20C364" w14:textId="77777777" w:rsidTr="00454D25">
        <w:tc>
          <w:tcPr>
            <w:tcW w:w="1615" w:type="dxa"/>
          </w:tcPr>
          <w:p w14:paraId="29E259EF" w14:textId="5742892F" w:rsidR="00446905" w:rsidRPr="00C24DB2" w:rsidRDefault="00446905" w:rsidP="00446905">
            <w:pPr>
              <w:rPr>
                <w:rFonts w:eastAsia="Yu Mincho"/>
              </w:rPr>
            </w:pPr>
            <w:r w:rsidRPr="00C24DB2">
              <w:t>Ericsson</w:t>
            </w:r>
          </w:p>
        </w:tc>
        <w:tc>
          <w:tcPr>
            <w:tcW w:w="1440" w:type="dxa"/>
          </w:tcPr>
          <w:p w14:paraId="6BA0DD6B" w14:textId="2E95AB43" w:rsidR="00446905" w:rsidRPr="00C24DB2" w:rsidRDefault="00446905" w:rsidP="00446905">
            <w:pPr>
              <w:rPr>
                <w:rFonts w:eastAsia="Yu Mincho"/>
              </w:rPr>
            </w:pPr>
            <w:r w:rsidRPr="00C24DB2">
              <w:t>(2)</w:t>
            </w:r>
          </w:p>
        </w:tc>
        <w:tc>
          <w:tcPr>
            <w:tcW w:w="6574" w:type="dxa"/>
          </w:tcPr>
          <w:p w14:paraId="155B4989" w14:textId="3ED8055A" w:rsidR="00446905" w:rsidRPr="00C24DB2" w:rsidRDefault="00446905" w:rsidP="00446905">
            <w:pPr>
              <w:rPr>
                <w:rFonts w:eastAsia="Yu Mincho" w:hAnsi="CG Times (WN)"/>
              </w:rPr>
            </w:pPr>
            <w:r w:rsidRPr="00C24DB2">
              <w:t>Support redundant PDU sessions</w:t>
            </w:r>
          </w:p>
        </w:tc>
      </w:tr>
      <w:tr w:rsidR="000C6916" w:rsidRPr="00C24DB2" w14:paraId="1BF6B815" w14:textId="77777777" w:rsidTr="00454D25">
        <w:tc>
          <w:tcPr>
            <w:tcW w:w="1615" w:type="dxa"/>
          </w:tcPr>
          <w:p w14:paraId="747A0941" w14:textId="200CFBE9" w:rsidR="000C6916" w:rsidRPr="00C24DB2" w:rsidRDefault="000C6916" w:rsidP="000C6916">
            <w:r w:rsidRPr="00C24DB2">
              <w:rPr>
                <w:rFonts w:eastAsia="DengXian"/>
              </w:rPr>
              <w:t>Huawei, HiSilicon</w:t>
            </w:r>
          </w:p>
        </w:tc>
        <w:tc>
          <w:tcPr>
            <w:tcW w:w="1440" w:type="dxa"/>
          </w:tcPr>
          <w:p w14:paraId="08C1E73F" w14:textId="2D28E5EC" w:rsidR="000C6916" w:rsidRPr="00C24DB2" w:rsidRDefault="000C6916" w:rsidP="000C6916">
            <w:r w:rsidRPr="00C24DB2">
              <w:rPr>
                <w:rFonts w:eastAsia="DengXian"/>
              </w:rPr>
              <w:t>2</w:t>
            </w:r>
          </w:p>
        </w:tc>
        <w:tc>
          <w:tcPr>
            <w:tcW w:w="6574" w:type="dxa"/>
          </w:tcPr>
          <w:p w14:paraId="15096521" w14:textId="77777777" w:rsidR="000C6916" w:rsidRPr="00C24DB2" w:rsidRDefault="000C6916" w:rsidP="000C6916">
            <w:r w:rsidRPr="00C24DB2">
              <w:t>1. Lower layer multi-connectivity, i.e. multi-TRP transmission, can improve the reliability and/or resource efficiency for URLLC, thus is very useful for URLLC. However, we see multi-TRP transmission is covered by the Rel-16 MIMO item. The multi-TRP in the Rel-16 MIMO item should consider the specific needs for URLLC, e.g. improving PDCCH/PDSCH reliability</w:t>
            </w:r>
          </w:p>
          <w:p w14:paraId="11D10D45" w14:textId="24796706" w:rsidR="000C6916" w:rsidRPr="00C24DB2" w:rsidRDefault="000C6916" w:rsidP="000C6916">
            <w:r w:rsidRPr="00C24DB2">
              <w:t>2. Higher layer enhancement to improve reliability can be studied</w:t>
            </w:r>
          </w:p>
        </w:tc>
      </w:tr>
      <w:tr w:rsidR="005809C5" w:rsidRPr="00C24DB2" w14:paraId="07554DAA" w14:textId="77777777" w:rsidTr="00454D25">
        <w:tc>
          <w:tcPr>
            <w:tcW w:w="1615" w:type="dxa"/>
          </w:tcPr>
          <w:p w14:paraId="42EABF95" w14:textId="4C4D4F5E" w:rsidR="005809C5" w:rsidRPr="00C24DB2" w:rsidRDefault="005809C5" w:rsidP="005809C5">
            <w:pPr>
              <w:rPr>
                <w:rFonts w:eastAsia="DengXian"/>
              </w:rPr>
            </w:pPr>
            <w:r w:rsidRPr="00C24DB2">
              <w:rPr>
                <w:rFonts w:eastAsia="DengXian" w:hint="eastAsia"/>
              </w:rPr>
              <w:t>ZTE</w:t>
            </w:r>
          </w:p>
        </w:tc>
        <w:tc>
          <w:tcPr>
            <w:tcW w:w="1440" w:type="dxa"/>
          </w:tcPr>
          <w:p w14:paraId="42C49D42" w14:textId="4CEAA529" w:rsidR="005809C5" w:rsidRPr="00C24DB2" w:rsidRDefault="005809C5" w:rsidP="005809C5">
            <w:pPr>
              <w:rPr>
                <w:rFonts w:eastAsia="DengXian"/>
              </w:rPr>
            </w:pPr>
            <w:r w:rsidRPr="00C24DB2">
              <w:rPr>
                <w:rFonts w:eastAsia="DengXian" w:hint="eastAsia"/>
              </w:rPr>
              <w:t>N</w:t>
            </w:r>
          </w:p>
        </w:tc>
        <w:tc>
          <w:tcPr>
            <w:tcW w:w="6574" w:type="dxa"/>
          </w:tcPr>
          <w:p w14:paraId="60CEF1D4" w14:textId="77777777" w:rsidR="005809C5" w:rsidRPr="00C24DB2" w:rsidRDefault="005809C5" w:rsidP="005809C5">
            <w:pPr>
              <w:rPr>
                <w:rFonts w:eastAsia="DengXian"/>
              </w:rPr>
            </w:pPr>
            <w:r w:rsidRPr="00C24DB2">
              <w:rPr>
                <w:rFonts w:eastAsia="DengXian" w:hint="eastAsia"/>
              </w:rPr>
              <w:t>For 1, we believe this should be discussion in MIMO WID</w:t>
            </w:r>
          </w:p>
          <w:p w14:paraId="0BD1B68F" w14:textId="7E204D58" w:rsidR="005809C5" w:rsidRPr="00C24DB2" w:rsidRDefault="005809C5" w:rsidP="005809C5">
            <w:r w:rsidRPr="00C24DB2">
              <w:rPr>
                <w:rFonts w:eastAsia="DengXian"/>
              </w:rPr>
              <w:t>For 2, redundant PDU Session sounds more like NAS issue i.e. transparent for NG-RAN. And in RAN level more than two paths for duplication is not beneficial considering main motivation is frequency diversity</w:t>
            </w:r>
          </w:p>
        </w:tc>
      </w:tr>
      <w:tr w:rsidR="00D26460" w:rsidRPr="00C24DB2" w14:paraId="6FEE33B5" w14:textId="77777777" w:rsidTr="00454D25">
        <w:tc>
          <w:tcPr>
            <w:tcW w:w="1615" w:type="dxa"/>
          </w:tcPr>
          <w:p w14:paraId="573D54ED" w14:textId="73BA0BA8" w:rsidR="00D26460" w:rsidRPr="00C24DB2" w:rsidRDefault="00D26460" w:rsidP="00D26460">
            <w:pPr>
              <w:rPr>
                <w:rFonts w:eastAsia="DengXian"/>
              </w:rPr>
            </w:pPr>
            <w:r w:rsidRPr="00C24DB2">
              <w:rPr>
                <w:rFonts w:eastAsia="Yu Mincho"/>
              </w:rPr>
              <w:t>AT&amp;T</w:t>
            </w:r>
          </w:p>
        </w:tc>
        <w:tc>
          <w:tcPr>
            <w:tcW w:w="1440" w:type="dxa"/>
          </w:tcPr>
          <w:p w14:paraId="66EFF2CB" w14:textId="435E1EF9" w:rsidR="00D26460" w:rsidRPr="00C24DB2" w:rsidRDefault="00D26460" w:rsidP="00D26460">
            <w:pPr>
              <w:rPr>
                <w:rFonts w:eastAsia="DengXian"/>
              </w:rPr>
            </w:pPr>
            <w:r w:rsidRPr="00C24DB2">
              <w:rPr>
                <w:rFonts w:eastAsia="Yu Mincho"/>
              </w:rPr>
              <w:t>1,2</w:t>
            </w:r>
          </w:p>
        </w:tc>
        <w:tc>
          <w:tcPr>
            <w:tcW w:w="6574" w:type="dxa"/>
          </w:tcPr>
          <w:p w14:paraId="1E4248C3" w14:textId="0CD70283" w:rsidR="00D26460" w:rsidRPr="00C24DB2" w:rsidRDefault="00D26460" w:rsidP="00D26460">
            <w:pPr>
              <w:rPr>
                <w:rFonts w:eastAsia="DengXian"/>
              </w:rPr>
            </w:pPr>
            <w:r w:rsidRPr="00C24DB2">
              <w:rPr>
                <w:rFonts w:eastAsia="Yu Mincho"/>
              </w:rPr>
              <w:t xml:space="preserve">Multi-connectivity is a powerful tool for reliability improvement of URLLC traffic. We agree with views from Nokia and others that both lower and higher layer multi-connectivity needs to be supported for use in appropriate scenarios. </w:t>
            </w:r>
          </w:p>
        </w:tc>
      </w:tr>
      <w:tr w:rsidR="003B631C" w:rsidRPr="00C24DB2" w14:paraId="0BAC3CD3" w14:textId="77777777" w:rsidTr="003B631C">
        <w:tc>
          <w:tcPr>
            <w:tcW w:w="1615" w:type="dxa"/>
            <w:hideMark/>
          </w:tcPr>
          <w:p w14:paraId="4EC806C8" w14:textId="77777777" w:rsidR="003B631C" w:rsidRPr="00C24DB2" w:rsidRDefault="003B631C">
            <w:r w:rsidRPr="00C24DB2">
              <w:t>Orange</w:t>
            </w:r>
          </w:p>
        </w:tc>
        <w:tc>
          <w:tcPr>
            <w:tcW w:w="1440" w:type="dxa"/>
            <w:hideMark/>
          </w:tcPr>
          <w:p w14:paraId="6AB91852" w14:textId="77777777" w:rsidR="003B631C" w:rsidRPr="00C24DB2" w:rsidRDefault="003B631C">
            <w:r w:rsidRPr="00C24DB2">
              <w:t>1,2</w:t>
            </w:r>
          </w:p>
        </w:tc>
        <w:tc>
          <w:tcPr>
            <w:tcW w:w="6574" w:type="dxa"/>
            <w:hideMark/>
          </w:tcPr>
          <w:p w14:paraId="59E6F0AF" w14:textId="77777777" w:rsidR="003B631C" w:rsidRPr="00C24DB2" w:rsidRDefault="003B631C">
            <w:r w:rsidRPr="00C24DB2">
              <w:t>Special care should be dedicated on fast reconfiguration, ie. , not overkilling the capacity of the network when these techniques are not needed</w:t>
            </w:r>
          </w:p>
        </w:tc>
      </w:tr>
      <w:tr w:rsidR="008A5BB9" w:rsidRPr="00C24DB2" w14:paraId="4377230A" w14:textId="77777777" w:rsidTr="003B631C">
        <w:tc>
          <w:tcPr>
            <w:tcW w:w="1615" w:type="dxa"/>
          </w:tcPr>
          <w:p w14:paraId="293B4F62" w14:textId="77C73B0B" w:rsidR="008A5BB9" w:rsidRPr="00C24DB2" w:rsidRDefault="008A5BB9" w:rsidP="008A5BB9">
            <w:r w:rsidRPr="00C24DB2">
              <w:rPr>
                <w:rFonts w:eastAsia="Malgun Gothic"/>
              </w:rPr>
              <w:t>LG</w:t>
            </w:r>
          </w:p>
        </w:tc>
        <w:tc>
          <w:tcPr>
            <w:tcW w:w="1440" w:type="dxa"/>
          </w:tcPr>
          <w:p w14:paraId="636124D6" w14:textId="3586B152" w:rsidR="008A5BB9" w:rsidRPr="00C24DB2" w:rsidRDefault="003034C2" w:rsidP="008A5BB9">
            <w:r w:rsidRPr="00C24DB2">
              <w:rPr>
                <w:rFonts w:eastAsia="Malgun Gothic"/>
              </w:rPr>
              <w:t>1,</w:t>
            </w:r>
            <w:r w:rsidR="008A5BB9" w:rsidRPr="00C24DB2">
              <w:rPr>
                <w:rFonts w:eastAsia="Malgun Gothic"/>
              </w:rPr>
              <w:t>2</w:t>
            </w:r>
          </w:p>
        </w:tc>
        <w:tc>
          <w:tcPr>
            <w:tcW w:w="6574" w:type="dxa"/>
          </w:tcPr>
          <w:p w14:paraId="247906BA" w14:textId="5203C637" w:rsidR="00BF7776" w:rsidRPr="00C24DB2" w:rsidRDefault="00BF7776" w:rsidP="00F55AE5">
            <w:pPr>
              <w:rPr>
                <w:rFonts w:eastAsia="Malgun Gothic"/>
              </w:rPr>
            </w:pPr>
            <w:r w:rsidRPr="00C24DB2">
              <w:rPr>
                <w:rFonts w:eastAsia="Malgun Gothic"/>
              </w:rPr>
              <w:t xml:space="preserve">Option 1 can be discussed in </w:t>
            </w:r>
            <w:r w:rsidRPr="00C24DB2">
              <w:t>NR MIMO enhancements</w:t>
            </w:r>
            <w:r w:rsidRPr="00C24DB2">
              <w:rPr>
                <w:rFonts w:eastAsia="Malgun Gothic"/>
              </w:rPr>
              <w:t>.</w:t>
            </w:r>
          </w:p>
          <w:p w14:paraId="20CF1576" w14:textId="75D8121B" w:rsidR="008A5BB9" w:rsidRPr="00C24DB2" w:rsidRDefault="008A5BB9" w:rsidP="00F55AE5">
            <w:r w:rsidRPr="00C24DB2">
              <w:rPr>
                <w:rFonts w:eastAsia="Malgun Gothic"/>
              </w:rPr>
              <w:lastRenderedPageBreak/>
              <w:t>Duplication more than two legs would be useful for increasing reliability. Selective duplication within a QoS flow is helpful for reducing radio resource usage.</w:t>
            </w:r>
          </w:p>
        </w:tc>
      </w:tr>
    </w:tbl>
    <w:p w14:paraId="6A778FAB" w14:textId="77777777" w:rsidR="00C20228" w:rsidRPr="00C24DB2" w:rsidRDefault="00D54B7F" w:rsidP="00C20228">
      <w:pPr>
        <w:pStyle w:val="Heading2"/>
      </w:pPr>
      <w:r w:rsidRPr="00C24DB2">
        <w:lastRenderedPageBreak/>
        <w:t>Mobility improvements for higher reliability</w:t>
      </w:r>
    </w:p>
    <w:p w14:paraId="07CF943A" w14:textId="77777777" w:rsidR="00D54B7F" w:rsidRPr="00C24DB2" w:rsidRDefault="00B50415" w:rsidP="00D54B7F">
      <w:r w:rsidRPr="00C24DB2">
        <w:t>This has been raised both related to URLLC and wireless Ethernet</w:t>
      </w:r>
    </w:p>
    <w:tbl>
      <w:tblPr>
        <w:tblStyle w:val="TableGrid"/>
        <w:tblW w:w="0" w:type="auto"/>
        <w:tblLook w:val="04A0" w:firstRow="1" w:lastRow="0" w:firstColumn="1" w:lastColumn="0" w:noHBand="0" w:noVBand="1"/>
      </w:tblPr>
      <w:tblGrid>
        <w:gridCol w:w="1217"/>
        <w:gridCol w:w="1204"/>
        <w:gridCol w:w="7208"/>
      </w:tblGrid>
      <w:tr w:rsidR="00D54B7F" w:rsidRPr="00C24DB2" w14:paraId="307C12E4" w14:textId="77777777" w:rsidTr="00577E82">
        <w:tc>
          <w:tcPr>
            <w:tcW w:w="737" w:type="dxa"/>
          </w:tcPr>
          <w:p w14:paraId="41762746" w14:textId="77777777" w:rsidR="00D54B7F" w:rsidRPr="00C24DB2" w:rsidRDefault="00D54B7F" w:rsidP="00AC493E">
            <w:r w:rsidRPr="00C24DB2">
              <w:t>Company</w:t>
            </w:r>
          </w:p>
        </w:tc>
        <w:tc>
          <w:tcPr>
            <w:tcW w:w="727" w:type="dxa"/>
          </w:tcPr>
          <w:p w14:paraId="6CCD76BA" w14:textId="77777777" w:rsidR="00D54B7F" w:rsidRPr="00C24DB2" w:rsidRDefault="00D54B7F" w:rsidP="00AC493E">
            <w:r w:rsidRPr="00C24DB2">
              <w:t>Feature should be included or not in the study scope(Y/N)</w:t>
            </w:r>
          </w:p>
        </w:tc>
        <w:tc>
          <w:tcPr>
            <w:tcW w:w="8165" w:type="dxa"/>
          </w:tcPr>
          <w:p w14:paraId="2150B6A8" w14:textId="77777777" w:rsidR="00D54B7F" w:rsidRPr="00C24DB2" w:rsidRDefault="00D54B7F" w:rsidP="00AC493E">
            <w:r w:rsidRPr="00C24DB2">
              <w:t>Comments</w:t>
            </w:r>
          </w:p>
        </w:tc>
      </w:tr>
      <w:tr w:rsidR="00B472E5" w:rsidRPr="00C24DB2" w14:paraId="651A3932" w14:textId="77777777" w:rsidTr="00577E82">
        <w:tc>
          <w:tcPr>
            <w:tcW w:w="737" w:type="dxa"/>
          </w:tcPr>
          <w:p w14:paraId="22ED6FB9" w14:textId="77777777" w:rsidR="00B472E5" w:rsidRPr="00C24DB2" w:rsidRDefault="00B472E5" w:rsidP="00B472E5">
            <w:r w:rsidRPr="00C24DB2">
              <w:t>Nokia</w:t>
            </w:r>
          </w:p>
        </w:tc>
        <w:tc>
          <w:tcPr>
            <w:tcW w:w="727" w:type="dxa"/>
          </w:tcPr>
          <w:p w14:paraId="09E3DD35" w14:textId="77777777" w:rsidR="00B472E5" w:rsidRPr="00C24DB2" w:rsidRDefault="00B472E5" w:rsidP="00B472E5">
            <w:r w:rsidRPr="00C24DB2">
              <w:t>Y</w:t>
            </w:r>
          </w:p>
        </w:tc>
        <w:tc>
          <w:tcPr>
            <w:tcW w:w="8165" w:type="dxa"/>
          </w:tcPr>
          <w:p w14:paraId="05A9FB4C" w14:textId="77777777" w:rsidR="00B472E5" w:rsidRPr="00C24DB2" w:rsidRDefault="00B472E5" w:rsidP="00B472E5">
            <w:r w:rsidRPr="00C24DB2">
              <w:rPr>
                <w:rFonts w:hAnsi="CG Times (WN)"/>
              </w:rPr>
              <w:t>Increased mobility robustness and reduced handover interruption times are needed to support the requirements of envisioned URLLC use cases.</w:t>
            </w:r>
          </w:p>
        </w:tc>
      </w:tr>
      <w:tr w:rsidR="008034A0" w:rsidRPr="00C24DB2" w14:paraId="26A9AD32" w14:textId="77777777" w:rsidTr="00577E82">
        <w:tc>
          <w:tcPr>
            <w:tcW w:w="737" w:type="dxa"/>
          </w:tcPr>
          <w:p w14:paraId="3A1121E9" w14:textId="77777777" w:rsidR="008034A0" w:rsidRPr="00C24DB2" w:rsidRDefault="008034A0" w:rsidP="00AC493E">
            <w:r w:rsidRPr="00C24DB2">
              <w:rPr>
                <w:rFonts w:hint="eastAsia"/>
              </w:rPr>
              <w:t>CATT</w:t>
            </w:r>
          </w:p>
        </w:tc>
        <w:tc>
          <w:tcPr>
            <w:tcW w:w="727" w:type="dxa"/>
          </w:tcPr>
          <w:p w14:paraId="3E4EACF4" w14:textId="77777777" w:rsidR="008034A0" w:rsidRPr="00C24DB2" w:rsidRDefault="008034A0" w:rsidP="00AC493E"/>
        </w:tc>
        <w:tc>
          <w:tcPr>
            <w:tcW w:w="8165" w:type="dxa"/>
          </w:tcPr>
          <w:p w14:paraId="6B4DE727" w14:textId="77777777" w:rsidR="008034A0" w:rsidRPr="00C24DB2" w:rsidRDefault="008034A0" w:rsidP="00AC493E">
            <w:r w:rsidRPr="00C24DB2">
              <w:t>There are other SI/WIs which include the mobility enhancements, e.g. 0ms interruption. S</w:t>
            </w:r>
            <w:r w:rsidRPr="00C24DB2">
              <w:rPr>
                <w:rFonts w:hint="eastAsia"/>
              </w:rPr>
              <w:t xml:space="preserve">hould </w:t>
            </w:r>
            <w:r w:rsidRPr="00C24DB2">
              <w:t xml:space="preserve">first </w:t>
            </w:r>
            <w:r w:rsidRPr="00C24DB2">
              <w:rPr>
                <w:rFonts w:hint="eastAsia"/>
              </w:rPr>
              <w:t xml:space="preserve">clarify the objective </w:t>
            </w:r>
            <w:r w:rsidRPr="00C24DB2">
              <w:t>of this proposed study</w:t>
            </w:r>
            <w:r w:rsidRPr="00C24DB2">
              <w:rPr>
                <w:rFonts w:hint="eastAsia"/>
              </w:rPr>
              <w:t>.</w:t>
            </w:r>
          </w:p>
        </w:tc>
      </w:tr>
      <w:tr w:rsidR="00F9343B" w:rsidRPr="00C24DB2" w14:paraId="5B3B533C" w14:textId="77777777" w:rsidTr="00577E82">
        <w:tc>
          <w:tcPr>
            <w:tcW w:w="737" w:type="dxa"/>
          </w:tcPr>
          <w:p w14:paraId="56660B8A" w14:textId="77777777" w:rsidR="00F9343B" w:rsidRPr="00C24DB2" w:rsidRDefault="00F9343B" w:rsidP="00F9343B">
            <w:r w:rsidRPr="00C24DB2">
              <w:t>MediaTek</w:t>
            </w:r>
          </w:p>
        </w:tc>
        <w:tc>
          <w:tcPr>
            <w:tcW w:w="727" w:type="dxa"/>
          </w:tcPr>
          <w:p w14:paraId="23D585B3" w14:textId="77777777" w:rsidR="00F9343B" w:rsidRPr="00C24DB2" w:rsidRDefault="00F9343B" w:rsidP="00F9343B">
            <w:r w:rsidRPr="00C24DB2">
              <w:t>Y</w:t>
            </w:r>
          </w:p>
        </w:tc>
        <w:tc>
          <w:tcPr>
            <w:tcW w:w="8165" w:type="dxa"/>
          </w:tcPr>
          <w:p w14:paraId="5176F254" w14:textId="77777777" w:rsidR="00F9343B" w:rsidRPr="00C24DB2" w:rsidRDefault="00F9343B" w:rsidP="00F9343B">
            <w:r w:rsidRPr="00C24DB2">
              <w:t>Improvements in mobility to enable robust low-latency handovers should be considered.</w:t>
            </w:r>
          </w:p>
        </w:tc>
      </w:tr>
      <w:tr w:rsidR="00372C0F" w:rsidRPr="00C24DB2" w14:paraId="0853C3F1" w14:textId="77777777" w:rsidTr="00577E82">
        <w:tc>
          <w:tcPr>
            <w:tcW w:w="737" w:type="dxa"/>
          </w:tcPr>
          <w:p w14:paraId="0DF51305" w14:textId="77777777" w:rsidR="00372C0F" w:rsidRPr="00C24DB2" w:rsidRDefault="00372C0F" w:rsidP="00F9343B">
            <w:r w:rsidRPr="00C24DB2">
              <w:t xml:space="preserve">Vodafone </w:t>
            </w:r>
          </w:p>
        </w:tc>
        <w:tc>
          <w:tcPr>
            <w:tcW w:w="727" w:type="dxa"/>
          </w:tcPr>
          <w:p w14:paraId="0DE761B7" w14:textId="77777777" w:rsidR="00372C0F" w:rsidRPr="00C24DB2" w:rsidRDefault="00372C0F" w:rsidP="00F9343B">
            <w:r w:rsidRPr="00C24DB2">
              <w:t>Y</w:t>
            </w:r>
          </w:p>
        </w:tc>
        <w:tc>
          <w:tcPr>
            <w:tcW w:w="8165" w:type="dxa"/>
          </w:tcPr>
          <w:p w14:paraId="009C541E" w14:textId="77777777" w:rsidR="00372C0F" w:rsidRPr="00C24DB2" w:rsidRDefault="00372C0F" w:rsidP="006B4982">
            <w:r w:rsidRPr="00C24DB2">
              <w:t>(in this SI or another Rel-16 one)</w:t>
            </w:r>
          </w:p>
        </w:tc>
      </w:tr>
      <w:tr w:rsidR="00D770B1" w:rsidRPr="00C24DB2" w14:paraId="65FD9713" w14:textId="77777777" w:rsidTr="00577E82">
        <w:tc>
          <w:tcPr>
            <w:tcW w:w="737" w:type="dxa"/>
          </w:tcPr>
          <w:p w14:paraId="10909B25" w14:textId="77777777" w:rsidR="00D770B1" w:rsidRPr="00C24DB2" w:rsidRDefault="00D770B1" w:rsidP="00F9343B">
            <w:r w:rsidRPr="00C24DB2">
              <w:rPr>
                <w:rFonts w:hint="eastAsia"/>
              </w:rPr>
              <w:t>Samsung</w:t>
            </w:r>
          </w:p>
        </w:tc>
        <w:tc>
          <w:tcPr>
            <w:tcW w:w="727" w:type="dxa"/>
          </w:tcPr>
          <w:p w14:paraId="169C87F7" w14:textId="77777777" w:rsidR="00D770B1" w:rsidRPr="00C24DB2" w:rsidRDefault="00D770B1" w:rsidP="00D770B1">
            <w:r w:rsidRPr="00C24DB2">
              <w:rPr>
                <w:rFonts w:hint="eastAsia"/>
              </w:rPr>
              <w:t>Y/N</w:t>
            </w:r>
          </w:p>
        </w:tc>
        <w:tc>
          <w:tcPr>
            <w:tcW w:w="8165" w:type="dxa"/>
          </w:tcPr>
          <w:p w14:paraId="0E18BC54" w14:textId="77777777" w:rsidR="00D770B1" w:rsidRPr="00C24DB2" w:rsidRDefault="00D770B1" w:rsidP="006B4982">
            <w:r w:rsidRPr="00C24DB2">
              <w:rPr>
                <w:rFonts w:hint="eastAsia"/>
              </w:rPr>
              <w:t xml:space="preserve">We assume mobility improvement in general is beneficial. But not sure whether it should be under URLLC </w:t>
            </w:r>
            <w:r w:rsidRPr="00C24DB2">
              <w:t>enhancement</w:t>
            </w:r>
            <w:r w:rsidRPr="00C24DB2">
              <w:rPr>
                <w:rFonts w:hint="eastAsia"/>
              </w:rPr>
              <w:t xml:space="preserve"> or wireless Ethernet. We prefer to discuss it in the WI dedicate to mobility  </w:t>
            </w:r>
          </w:p>
        </w:tc>
      </w:tr>
      <w:tr w:rsidR="00521B72" w:rsidRPr="00C24DB2" w14:paraId="11B45CDD" w14:textId="77777777" w:rsidTr="00577E82">
        <w:tc>
          <w:tcPr>
            <w:tcW w:w="737" w:type="dxa"/>
          </w:tcPr>
          <w:p w14:paraId="4C99B112" w14:textId="77777777" w:rsidR="00521B72" w:rsidRPr="00C24DB2" w:rsidRDefault="00521B72" w:rsidP="00F9343B">
            <w:r w:rsidRPr="00C24DB2">
              <w:rPr>
                <w:rFonts w:hint="eastAsia"/>
              </w:rPr>
              <w:t>CMCC</w:t>
            </w:r>
          </w:p>
        </w:tc>
        <w:tc>
          <w:tcPr>
            <w:tcW w:w="727" w:type="dxa"/>
          </w:tcPr>
          <w:p w14:paraId="3F2AD6C2" w14:textId="77777777" w:rsidR="00521B72" w:rsidRPr="00C24DB2" w:rsidRDefault="00521B72" w:rsidP="00D770B1">
            <w:r w:rsidRPr="00C24DB2">
              <w:rPr>
                <w:rFonts w:hint="eastAsia"/>
              </w:rPr>
              <w:t>Y</w:t>
            </w:r>
          </w:p>
        </w:tc>
        <w:tc>
          <w:tcPr>
            <w:tcW w:w="8165" w:type="dxa"/>
          </w:tcPr>
          <w:p w14:paraId="697D946F" w14:textId="77777777" w:rsidR="00521B72" w:rsidRPr="00C24DB2" w:rsidRDefault="00521B72" w:rsidP="006B4982"/>
        </w:tc>
      </w:tr>
      <w:tr w:rsidR="00452575" w:rsidRPr="00C24DB2" w14:paraId="37E72CED" w14:textId="77777777" w:rsidTr="00577E82">
        <w:tc>
          <w:tcPr>
            <w:tcW w:w="737" w:type="dxa"/>
            <w:hideMark/>
          </w:tcPr>
          <w:p w14:paraId="4F5B4B66" w14:textId="77777777" w:rsidR="00452575" w:rsidRPr="00C24DB2" w:rsidRDefault="00452575" w:rsidP="00AC493E">
            <w:pPr>
              <w:rPr>
                <w:rFonts w:ascii="Arial" w:eastAsia="SimSun" w:hAnsi="Arial"/>
                <w:highlight w:val="yellow"/>
              </w:rPr>
            </w:pPr>
            <w:r w:rsidRPr="00C24DB2">
              <w:t>QC</w:t>
            </w:r>
          </w:p>
        </w:tc>
        <w:tc>
          <w:tcPr>
            <w:tcW w:w="727" w:type="dxa"/>
            <w:hideMark/>
          </w:tcPr>
          <w:p w14:paraId="7C685BF9" w14:textId="77777777" w:rsidR="00452575" w:rsidRPr="00C24DB2" w:rsidRDefault="00452575" w:rsidP="00AC493E">
            <w:pPr>
              <w:rPr>
                <w:highlight w:val="yellow"/>
              </w:rPr>
            </w:pPr>
            <w:r w:rsidRPr="00C24DB2">
              <w:t>N</w:t>
            </w:r>
          </w:p>
        </w:tc>
        <w:tc>
          <w:tcPr>
            <w:tcW w:w="8165" w:type="dxa"/>
          </w:tcPr>
          <w:p w14:paraId="4A9D4A14" w14:textId="77777777" w:rsidR="00452575" w:rsidRPr="00C24DB2" w:rsidRDefault="00452575" w:rsidP="00AC493E">
            <w:r w:rsidRPr="00C24DB2">
              <w:t>Agree with CATT. This feature is expected to be covered in the mobility enhancements SI/WI; if not covered in the mobility enhancements, should be covered in this WI</w:t>
            </w:r>
          </w:p>
          <w:p w14:paraId="0F2FCD64" w14:textId="77777777" w:rsidR="00452575" w:rsidRPr="00C24DB2" w:rsidRDefault="00452575" w:rsidP="00AC493E">
            <w:pPr>
              <w:rPr>
                <w:highlight w:val="yellow"/>
              </w:rPr>
            </w:pPr>
          </w:p>
        </w:tc>
      </w:tr>
      <w:tr w:rsidR="006C2A13" w:rsidRPr="00C24DB2" w14:paraId="02C5C62D" w14:textId="77777777" w:rsidTr="00577E82">
        <w:tc>
          <w:tcPr>
            <w:tcW w:w="737" w:type="dxa"/>
          </w:tcPr>
          <w:p w14:paraId="3AB35165" w14:textId="77777777" w:rsidR="006C2A13" w:rsidRPr="00C24DB2" w:rsidRDefault="006C2A13" w:rsidP="006C2A13">
            <w:r w:rsidRPr="00C24DB2">
              <w:rPr>
                <w:rFonts w:hint="eastAsia"/>
              </w:rPr>
              <w:t>MTI</w:t>
            </w:r>
          </w:p>
        </w:tc>
        <w:tc>
          <w:tcPr>
            <w:tcW w:w="727" w:type="dxa"/>
          </w:tcPr>
          <w:p w14:paraId="0C466C9B" w14:textId="77777777" w:rsidR="006C2A13" w:rsidRPr="00C24DB2" w:rsidRDefault="006C2A13" w:rsidP="006C2A13">
            <w:r w:rsidRPr="00C24DB2">
              <w:rPr>
                <w:rFonts w:hint="eastAsia"/>
              </w:rPr>
              <w:t>Y/N</w:t>
            </w:r>
          </w:p>
        </w:tc>
        <w:tc>
          <w:tcPr>
            <w:tcW w:w="8165" w:type="dxa"/>
          </w:tcPr>
          <w:p w14:paraId="04C132C8" w14:textId="77777777" w:rsidR="006C2A13" w:rsidRPr="00C24DB2" w:rsidRDefault="006C2A13" w:rsidP="006C2A13">
            <w:r w:rsidRPr="00C24DB2">
              <w:rPr>
                <w:rFonts w:hint="eastAsia"/>
              </w:rPr>
              <w:t xml:space="preserve">Share the same view </w:t>
            </w:r>
            <w:r w:rsidRPr="00C24DB2">
              <w:t>with</w:t>
            </w:r>
            <w:r w:rsidRPr="00C24DB2">
              <w:rPr>
                <w:rFonts w:hint="eastAsia"/>
              </w:rPr>
              <w:t xml:space="preserve"> </w:t>
            </w:r>
            <w:r w:rsidRPr="00C24DB2">
              <w:t>Samsung</w:t>
            </w:r>
          </w:p>
        </w:tc>
      </w:tr>
      <w:tr w:rsidR="00AC493E" w:rsidRPr="00C24DB2" w14:paraId="01E1F508" w14:textId="77777777" w:rsidTr="00577E82">
        <w:tc>
          <w:tcPr>
            <w:tcW w:w="737" w:type="dxa"/>
          </w:tcPr>
          <w:p w14:paraId="78506391" w14:textId="77777777" w:rsidR="00AC493E" w:rsidRPr="00C24DB2" w:rsidRDefault="00AC493E" w:rsidP="00AC493E">
            <w:r w:rsidRPr="00C24DB2">
              <w:t>InterDigital</w:t>
            </w:r>
          </w:p>
        </w:tc>
        <w:tc>
          <w:tcPr>
            <w:tcW w:w="727" w:type="dxa"/>
          </w:tcPr>
          <w:p w14:paraId="3F08ACDC" w14:textId="77777777" w:rsidR="00AC493E" w:rsidRPr="00C24DB2" w:rsidRDefault="00AC493E" w:rsidP="00AC493E">
            <w:r w:rsidRPr="00C24DB2">
              <w:t>Y</w:t>
            </w:r>
          </w:p>
        </w:tc>
        <w:tc>
          <w:tcPr>
            <w:tcW w:w="8165" w:type="dxa"/>
          </w:tcPr>
          <w:p w14:paraId="4ADC5627" w14:textId="77777777" w:rsidR="00AC493E" w:rsidRPr="00C24DB2" w:rsidRDefault="00AC493E" w:rsidP="00AC493E">
            <w:r w:rsidRPr="00C24DB2">
              <w:rPr>
                <w:rFonts w:ascii="Calibri" w:hAnsi="Calibri" w:cs="Calibri"/>
              </w:rPr>
              <w:t>For the same reasons as expressed by Nokia.</w:t>
            </w:r>
          </w:p>
        </w:tc>
      </w:tr>
      <w:tr w:rsidR="007F1BCF" w:rsidRPr="00C24DB2" w14:paraId="0224E45B" w14:textId="77777777" w:rsidTr="00577E82">
        <w:tc>
          <w:tcPr>
            <w:tcW w:w="737" w:type="dxa"/>
          </w:tcPr>
          <w:p w14:paraId="5481E5BC" w14:textId="77777777" w:rsidR="007F1BCF" w:rsidRPr="00C24DB2" w:rsidRDefault="007F1BCF" w:rsidP="007F1BCF">
            <w:r w:rsidRPr="00C24DB2">
              <w:t>ETRI</w:t>
            </w:r>
          </w:p>
        </w:tc>
        <w:tc>
          <w:tcPr>
            <w:tcW w:w="727" w:type="dxa"/>
          </w:tcPr>
          <w:p w14:paraId="16572F20" w14:textId="77777777" w:rsidR="007F1BCF" w:rsidRPr="00C24DB2" w:rsidRDefault="007F1BCF" w:rsidP="007F1BCF">
            <w:r w:rsidRPr="00C24DB2">
              <w:t>Y/N</w:t>
            </w:r>
          </w:p>
        </w:tc>
        <w:tc>
          <w:tcPr>
            <w:tcW w:w="8165" w:type="dxa"/>
          </w:tcPr>
          <w:p w14:paraId="29B7903B" w14:textId="77777777" w:rsidR="007F1BCF" w:rsidRPr="00C24DB2" w:rsidRDefault="007F1BCF" w:rsidP="007F1BCF">
            <w:pPr>
              <w:rPr>
                <w:rFonts w:ascii="Calibri" w:hAnsi="Calibri" w:cs="Calibri"/>
              </w:rPr>
            </w:pPr>
            <w:r w:rsidRPr="00C24DB2">
              <w:t xml:space="preserve">Even though mobility enhancement is required for URLLC services, we think this issue can be discussed on other SI/WI to be prepared for RP#80. </w:t>
            </w:r>
          </w:p>
        </w:tc>
      </w:tr>
      <w:tr w:rsidR="002F2628" w:rsidRPr="00C24DB2" w14:paraId="24BB3EB6" w14:textId="77777777" w:rsidTr="00577E82">
        <w:tc>
          <w:tcPr>
            <w:tcW w:w="737" w:type="dxa"/>
          </w:tcPr>
          <w:p w14:paraId="5C591E05" w14:textId="77777777" w:rsidR="002F2628" w:rsidRPr="00C24DB2" w:rsidRDefault="002F2628" w:rsidP="007F1BCF">
            <w:r w:rsidRPr="00C24DB2">
              <w:rPr>
                <w:rFonts w:eastAsia="DengXian" w:hint="eastAsia"/>
              </w:rPr>
              <w:t>OPPO</w:t>
            </w:r>
          </w:p>
        </w:tc>
        <w:tc>
          <w:tcPr>
            <w:tcW w:w="727" w:type="dxa"/>
          </w:tcPr>
          <w:p w14:paraId="61E1910A" w14:textId="77777777" w:rsidR="002F2628" w:rsidRPr="00C24DB2" w:rsidRDefault="002F2628" w:rsidP="007F1BCF">
            <w:r w:rsidRPr="00C24DB2">
              <w:rPr>
                <w:rFonts w:eastAsia="DengXian" w:hint="eastAsia"/>
              </w:rPr>
              <w:t>Y</w:t>
            </w:r>
          </w:p>
        </w:tc>
        <w:tc>
          <w:tcPr>
            <w:tcW w:w="8165" w:type="dxa"/>
          </w:tcPr>
          <w:p w14:paraId="25861AB4" w14:textId="77777777" w:rsidR="002F2628" w:rsidRPr="00C24DB2" w:rsidRDefault="002F2628" w:rsidP="007F1BCF">
            <w:r w:rsidRPr="00C24DB2">
              <w:rPr>
                <w:rFonts w:eastAsia="DengXian" w:hint="eastAsia"/>
              </w:rPr>
              <w:t>However, we are open to address this issue here or in mobility WI.</w:t>
            </w:r>
          </w:p>
        </w:tc>
      </w:tr>
      <w:tr w:rsidR="0087482A" w:rsidRPr="00C24DB2" w14:paraId="02495FC4" w14:textId="77777777" w:rsidTr="00577E82">
        <w:tc>
          <w:tcPr>
            <w:tcW w:w="737" w:type="dxa"/>
          </w:tcPr>
          <w:p w14:paraId="3E61A55B" w14:textId="77777777" w:rsidR="0087482A" w:rsidRPr="00C24DB2" w:rsidRDefault="0087482A" w:rsidP="0087482A">
            <w:pPr>
              <w:rPr>
                <w:rFonts w:eastAsia="DengXian"/>
              </w:rPr>
            </w:pPr>
            <w:r w:rsidRPr="00C24DB2">
              <w:t>Sony</w:t>
            </w:r>
          </w:p>
        </w:tc>
        <w:tc>
          <w:tcPr>
            <w:tcW w:w="727" w:type="dxa"/>
          </w:tcPr>
          <w:p w14:paraId="43117AB6" w14:textId="77777777" w:rsidR="0087482A" w:rsidRPr="00C24DB2" w:rsidRDefault="0087482A" w:rsidP="0087482A">
            <w:pPr>
              <w:rPr>
                <w:rFonts w:eastAsia="DengXian"/>
              </w:rPr>
            </w:pPr>
            <w:r w:rsidRPr="00C24DB2">
              <w:t>N</w:t>
            </w:r>
          </w:p>
        </w:tc>
        <w:tc>
          <w:tcPr>
            <w:tcW w:w="8165" w:type="dxa"/>
          </w:tcPr>
          <w:p w14:paraId="109D6C1D" w14:textId="77777777" w:rsidR="0087482A" w:rsidRPr="00C24DB2" w:rsidRDefault="0087482A" w:rsidP="0087482A">
            <w:pPr>
              <w:rPr>
                <w:rFonts w:eastAsia="DengXian"/>
              </w:rPr>
            </w:pPr>
            <w:r w:rsidRPr="00C24DB2">
              <w:t>This is already studied under the Mobility SI/WI.</w:t>
            </w:r>
          </w:p>
        </w:tc>
      </w:tr>
      <w:tr w:rsidR="00562904" w:rsidRPr="00C24DB2" w14:paraId="08217D7B" w14:textId="77777777" w:rsidTr="00577E82">
        <w:tc>
          <w:tcPr>
            <w:tcW w:w="737" w:type="dxa"/>
          </w:tcPr>
          <w:p w14:paraId="23BDC1D2" w14:textId="7AB451A6" w:rsidR="00562904" w:rsidRPr="00C24DB2" w:rsidRDefault="00562904" w:rsidP="00562904">
            <w:r w:rsidRPr="00C24DB2">
              <w:rPr>
                <w:rFonts w:eastAsia="Malgun Gothic"/>
              </w:rPr>
              <w:t>SK Telecom</w:t>
            </w:r>
          </w:p>
        </w:tc>
        <w:tc>
          <w:tcPr>
            <w:tcW w:w="727" w:type="dxa"/>
          </w:tcPr>
          <w:p w14:paraId="41C158BA" w14:textId="72AD53E0" w:rsidR="00562904" w:rsidRPr="00C24DB2" w:rsidRDefault="00562904" w:rsidP="00562904">
            <w:r w:rsidRPr="00C24DB2">
              <w:rPr>
                <w:rFonts w:eastAsia="Malgun Gothic"/>
              </w:rPr>
              <w:t>Y</w:t>
            </w:r>
          </w:p>
        </w:tc>
        <w:tc>
          <w:tcPr>
            <w:tcW w:w="8165" w:type="dxa"/>
          </w:tcPr>
          <w:p w14:paraId="31759D54" w14:textId="0D577E04" w:rsidR="00562904" w:rsidRPr="00C24DB2" w:rsidRDefault="008278DA" w:rsidP="00562904">
            <w:r w:rsidRPr="00C24DB2">
              <w:rPr>
                <w:rFonts w:eastAsia="Malgun Gothic"/>
              </w:rPr>
              <w:t>M</w:t>
            </w:r>
            <w:r w:rsidR="00562904" w:rsidRPr="00C24DB2">
              <w:rPr>
                <w:rFonts w:eastAsia="Malgun Gothic"/>
              </w:rPr>
              <w:t xml:space="preserve">obility enhancement is </w:t>
            </w:r>
            <w:r w:rsidRPr="00C24DB2">
              <w:rPr>
                <w:rFonts w:eastAsia="Malgun Gothic"/>
              </w:rPr>
              <w:t xml:space="preserve">required </w:t>
            </w:r>
            <w:r w:rsidR="00562904" w:rsidRPr="00C24DB2">
              <w:rPr>
                <w:rFonts w:eastAsia="Malgun Gothic"/>
              </w:rPr>
              <w:t xml:space="preserve">for URLLC even according to the channel condition and its variations. Therefore, improved mobility mechanism </w:t>
            </w:r>
            <w:r w:rsidRPr="00C24DB2">
              <w:rPr>
                <w:rFonts w:eastAsia="Malgun Gothic"/>
              </w:rPr>
              <w:t>should</w:t>
            </w:r>
            <w:r w:rsidR="00562904" w:rsidRPr="00C24DB2">
              <w:rPr>
                <w:rFonts w:eastAsia="Malgun Gothic"/>
              </w:rPr>
              <w:t xml:space="preserve"> be studied</w:t>
            </w:r>
            <w:r w:rsidR="00593436" w:rsidRPr="00C24DB2">
              <w:rPr>
                <w:rFonts w:eastAsia="Malgun Gothic"/>
              </w:rPr>
              <w:t>.</w:t>
            </w:r>
          </w:p>
        </w:tc>
      </w:tr>
      <w:tr w:rsidR="003A0891" w:rsidRPr="00C24DB2" w14:paraId="12B7EE81" w14:textId="77777777" w:rsidTr="00577E82">
        <w:tc>
          <w:tcPr>
            <w:tcW w:w="737" w:type="dxa"/>
          </w:tcPr>
          <w:p w14:paraId="53D1ECA9" w14:textId="7233B37F" w:rsidR="003A0891" w:rsidRPr="00C24DB2" w:rsidRDefault="003A0891" w:rsidP="003A0891">
            <w:pPr>
              <w:rPr>
                <w:rFonts w:eastAsia="Malgun Gothic"/>
              </w:rPr>
            </w:pPr>
            <w:r w:rsidRPr="00C24DB2">
              <w:rPr>
                <w:rFonts w:hint="eastAsia"/>
              </w:rPr>
              <w:lastRenderedPageBreak/>
              <w:t>Intel</w:t>
            </w:r>
          </w:p>
        </w:tc>
        <w:tc>
          <w:tcPr>
            <w:tcW w:w="727" w:type="dxa"/>
          </w:tcPr>
          <w:p w14:paraId="3770EC4E" w14:textId="02C973C5" w:rsidR="003A0891" w:rsidRPr="00C24DB2" w:rsidRDefault="003A0891" w:rsidP="003A0891">
            <w:pPr>
              <w:rPr>
                <w:rFonts w:eastAsia="Malgun Gothic"/>
              </w:rPr>
            </w:pPr>
            <w:r w:rsidRPr="00C24DB2">
              <w:rPr>
                <w:rFonts w:eastAsia="Malgun Gothic"/>
              </w:rPr>
              <w:t>Y/N</w:t>
            </w:r>
          </w:p>
        </w:tc>
        <w:tc>
          <w:tcPr>
            <w:tcW w:w="8165" w:type="dxa"/>
          </w:tcPr>
          <w:p w14:paraId="447A0706" w14:textId="77777777" w:rsidR="003A0891" w:rsidRPr="00C24DB2" w:rsidRDefault="003A0891" w:rsidP="003A0891">
            <w:pPr>
              <w:rPr>
                <w:rFonts w:ascii="Calibri" w:hAnsi="Calibri" w:cs="Calibri"/>
              </w:rPr>
            </w:pPr>
            <w:r w:rsidRPr="00C24DB2">
              <w:rPr>
                <w:rFonts w:ascii="Calibri" w:hAnsi="Calibri" w:cs="Calibri"/>
              </w:rPr>
              <w:t xml:space="preserve">It is expected that NR mobility enhancements SI/WI will address the following use cases/requirements:  HO/SCG change interruption time reduction, HO reliability and robustness improvement, which are exactly same as the motivation in mobility enhancements in URLLC. </w:t>
            </w:r>
          </w:p>
          <w:p w14:paraId="02264F2C" w14:textId="436B469C" w:rsidR="003A0891" w:rsidRPr="00C24DB2" w:rsidRDefault="003A0891" w:rsidP="003A0891">
            <w:pPr>
              <w:rPr>
                <w:rFonts w:eastAsia="Malgun Gothic"/>
              </w:rPr>
            </w:pPr>
            <w:r w:rsidRPr="00C24DB2">
              <w:rPr>
                <w:rFonts w:ascii="Calibri" w:hAnsi="Calibri" w:cs="Calibri"/>
              </w:rPr>
              <w:t>Therefore clarification is needed on which mobility enhancements should be specifically addressed for URLLC, if any.</w:t>
            </w:r>
          </w:p>
        </w:tc>
      </w:tr>
      <w:tr w:rsidR="00483F99" w:rsidRPr="00C24DB2" w14:paraId="0AB77FBA" w14:textId="77777777" w:rsidTr="00577E82">
        <w:tc>
          <w:tcPr>
            <w:tcW w:w="737" w:type="dxa"/>
          </w:tcPr>
          <w:p w14:paraId="62FCAF28" w14:textId="23F8EA96" w:rsidR="00483F99" w:rsidRPr="00C24DB2" w:rsidRDefault="00483F99" w:rsidP="00483F99">
            <w:r w:rsidRPr="00C24DB2">
              <w:rPr>
                <w:rFonts w:hint="eastAsia"/>
              </w:rPr>
              <w:t>Fujitsu</w:t>
            </w:r>
          </w:p>
        </w:tc>
        <w:tc>
          <w:tcPr>
            <w:tcW w:w="727" w:type="dxa"/>
          </w:tcPr>
          <w:p w14:paraId="12D87FC1" w14:textId="1F4C47F3" w:rsidR="00483F99" w:rsidRPr="00C24DB2" w:rsidRDefault="00483F99" w:rsidP="00483F99">
            <w:pPr>
              <w:rPr>
                <w:rFonts w:eastAsia="Malgun Gothic"/>
              </w:rPr>
            </w:pPr>
            <w:r w:rsidRPr="00C24DB2">
              <w:rPr>
                <w:rFonts w:hint="eastAsia"/>
              </w:rPr>
              <w:t>Y</w:t>
            </w:r>
          </w:p>
        </w:tc>
        <w:tc>
          <w:tcPr>
            <w:tcW w:w="8165" w:type="dxa"/>
          </w:tcPr>
          <w:p w14:paraId="16A9CA03" w14:textId="4C70E562" w:rsidR="00483F99" w:rsidRPr="00C24DB2" w:rsidRDefault="00483F99" w:rsidP="00483F99">
            <w:pPr>
              <w:rPr>
                <w:rFonts w:ascii="Calibri" w:hAnsi="Calibri" w:cs="Calibri"/>
              </w:rPr>
            </w:pPr>
            <w:r w:rsidRPr="00C24DB2">
              <w:rPr>
                <w:rFonts w:hint="eastAsia"/>
              </w:rPr>
              <w:t xml:space="preserve">Considering the serious requirement of URLLC, the cell coverage for URLLC service and for eMBB service may be different. </w:t>
            </w:r>
            <w:r w:rsidRPr="00C24DB2">
              <w:t>The stability of URLLC service mobility may be worse than that of eMBB service. Improve the mobility reliability and shorten the mobility latency may be necessary.</w:t>
            </w:r>
          </w:p>
        </w:tc>
      </w:tr>
      <w:tr w:rsidR="00446905" w:rsidRPr="00C24DB2" w14:paraId="7354D845" w14:textId="77777777" w:rsidTr="00577E82">
        <w:tc>
          <w:tcPr>
            <w:tcW w:w="737" w:type="dxa"/>
          </w:tcPr>
          <w:p w14:paraId="1F6A7ED3" w14:textId="01E5D51D" w:rsidR="00446905" w:rsidRPr="00C24DB2" w:rsidRDefault="00446905" w:rsidP="00446905">
            <w:r w:rsidRPr="00C24DB2">
              <w:t>Ericsson</w:t>
            </w:r>
          </w:p>
        </w:tc>
        <w:tc>
          <w:tcPr>
            <w:tcW w:w="727" w:type="dxa"/>
          </w:tcPr>
          <w:p w14:paraId="53901EA5" w14:textId="692D7447" w:rsidR="00446905" w:rsidRPr="00C24DB2" w:rsidRDefault="00446905" w:rsidP="00446905">
            <w:r w:rsidRPr="00C24DB2">
              <w:t>Y</w:t>
            </w:r>
          </w:p>
        </w:tc>
        <w:tc>
          <w:tcPr>
            <w:tcW w:w="8165" w:type="dxa"/>
          </w:tcPr>
          <w:p w14:paraId="4A33C8C1" w14:textId="77777777" w:rsidR="00446905" w:rsidRPr="00C24DB2" w:rsidRDefault="00446905" w:rsidP="00446905">
            <w:pPr>
              <w:pStyle w:val="ListParagraph"/>
              <w:numPr>
                <w:ilvl w:val="0"/>
                <w:numId w:val="63"/>
              </w:numPr>
              <w:overflowPunct w:val="0"/>
              <w:adjustRightInd w:val="0"/>
              <w:ind w:left="344"/>
              <w:contextualSpacing/>
              <w:textAlignment w:val="baseline"/>
              <w:rPr>
                <w:rFonts w:eastAsia="SimSun"/>
                <w:lang w:eastAsia="ja-JP"/>
              </w:rPr>
            </w:pPr>
            <w:r w:rsidRPr="00C24DB2">
              <w:rPr>
                <w:rFonts w:eastAsia="SimSun"/>
                <w:lang w:eastAsia="ja-JP"/>
              </w:rPr>
              <w:t>Utilizing the limited mobility (e.g., factory automation scenario) to improve resource utilization</w:t>
            </w:r>
          </w:p>
          <w:p w14:paraId="5AF49068" w14:textId="0984E437" w:rsidR="00446905" w:rsidRPr="00C24DB2" w:rsidRDefault="00446905" w:rsidP="00C24DB2">
            <w:pPr>
              <w:pStyle w:val="ListParagraph"/>
              <w:numPr>
                <w:ilvl w:val="0"/>
                <w:numId w:val="63"/>
              </w:numPr>
              <w:overflowPunct w:val="0"/>
              <w:adjustRightInd w:val="0"/>
              <w:ind w:left="344"/>
              <w:contextualSpacing/>
              <w:textAlignment w:val="baseline"/>
              <w:rPr>
                <w:rFonts w:eastAsia="SimSun"/>
                <w:lang w:eastAsia="ja-JP"/>
              </w:rPr>
            </w:pPr>
            <w:r w:rsidRPr="00C24DB2">
              <w:rPr>
                <w:rFonts w:eastAsia="SimSun"/>
                <w:lang w:eastAsia="ja-JP"/>
              </w:rPr>
              <w:t>Mobility handling without interruption to wireless Ethernet traffic</w:t>
            </w:r>
          </w:p>
        </w:tc>
      </w:tr>
      <w:tr w:rsidR="000C6916" w:rsidRPr="00C24DB2" w14:paraId="5B5B6ABA" w14:textId="77777777" w:rsidTr="00577E82">
        <w:tc>
          <w:tcPr>
            <w:tcW w:w="737" w:type="dxa"/>
          </w:tcPr>
          <w:p w14:paraId="20496AC2" w14:textId="0DF9C5E7" w:rsidR="000C6916" w:rsidRPr="00C24DB2" w:rsidRDefault="000C6916" w:rsidP="000C6916">
            <w:r w:rsidRPr="00C24DB2">
              <w:rPr>
                <w:rFonts w:eastAsia="DengXian"/>
              </w:rPr>
              <w:t>Huawei, HiSilicon</w:t>
            </w:r>
          </w:p>
        </w:tc>
        <w:tc>
          <w:tcPr>
            <w:tcW w:w="727" w:type="dxa"/>
          </w:tcPr>
          <w:p w14:paraId="3B915D02" w14:textId="5D323F1A" w:rsidR="000C6916" w:rsidRPr="00C24DB2" w:rsidRDefault="000C6916" w:rsidP="000C6916">
            <w:r w:rsidRPr="00C24DB2">
              <w:rPr>
                <w:rFonts w:eastAsia="DengXian"/>
              </w:rPr>
              <w:t>N</w:t>
            </w:r>
          </w:p>
        </w:tc>
        <w:tc>
          <w:tcPr>
            <w:tcW w:w="8165" w:type="dxa"/>
          </w:tcPr>
          <w:p w14:paraId="52A9E8F9" w14:textId="34498780" w:rsidR="000C6916" w:rsidRPr="00C24DB2" w:rsidRDefault="000C6916" w:rsidP="00C24DB2">
            <w:pPr>
              <w:overflowPunct w:val="0"/>
              <w:adjustRightInd w:val="0"/>
              <w:ind w:left="-16"/>
              <w:contextualSpacing/>
              <w:textAlignment w:val="baseline"/>
              <w:rPr>
                <w:rFonts w:eastAsia="SimSun"/>
                <w:lang w:eastAsia="ja-JP"/>
              </w:rPr>
            </w:pPr>
            <w:r w:rsidRPr="00C24DB2">
              <w:t>Some URLLC use cases requires mobility, thus mobility enhancements are beneficial in URLLC. However, we think mobility enhancement can be studied in a dedicated Rel-16 mobility enhancement item.</w:t>
            </w:r>
          </w:p>
        </w:tc>
      </w:tr>
      <w:tr w:rsidR="00540CFF" w:rsidRPr="00C24DB2" w14:paraId="04EED3F5" w14:textId="77777777" w:rsidTr="00577E82">
        <w:tc>
          <w:tcPr>
            <w:tcW w:w="737" w:type="dxa"/>
          </w:tcPr>
          <w:p w14:paraId="021FED7B" w14:textId="03631EEC" w:rsidR="00540CFF" w:rsidRPr="00C24DB2" w:rsidRDefault="00540CFF" w:rsidP="00540CFF">
            <w:pPr>
              <w:rPr>
                <w:rFonts w:eastAsia="DengXian"/>
              </w:rPr>
            </w:pPr>
            <w:r w:rsidRPr="00C24DB2">
              <w:rPr>
                <w:rFonts w:eastAsia="DengXian" w:hint="eastAsia"/>
              </w:rPr>
              <w:t>ZTE</w:t>
            </w:r>
          </w:p>
        </w:tc>
        <w:tc>
          <w:tcPr>
            <w:tcW w:w="727" w:type="dxa"/>
          </w:tcPr>
          <w:p w14:paraId="1DE631A5" w14:textId="0CA5FACF" w:rsidR="00540CFF" w:rsidRPr="00C24DB2" w:rsidRDefault="00540CFF" w:rsidP="00540CFF">
            <w:pPr>
              <w:rPr>
                <w:rFonts w:eastAsia="DengXian"/>
              </w:rPr>
            </w:pPr>
            <w:r w:rsidRPr="00C24DB2">
              <w:rPr>
                <w:rFonts w:eastAsia="DengXian"/>
              </w:rPr>
              <w:t>Y/</w:t>
            </w:r>
            <w:r w:rsidRPr="00C24DB2">
              <w:rPr>
                <w:rFonts w:eastAsia="DengXian" w:hint="eastAsia"/>
              </w:rPr>
              <w:t>N</w:t>
            </w:r>
          </w:p>
        </w:tc>
        <w:tc>
          <w:tcPr>
            <w:tcW w:w="8165" w:type="dxa"/>
          </w:tcPr>
          <w:p w14:paraId="230B55FF" w14:textId="56939E15" w:rsidR="00540CFF" w:rsidRPr="00C24DB2" w:rsidRDefault="00540CFF" w:rsidP="00540CFF">
            <w:pPr>
              <w:overflowPunct w:val="0"/>
              <w:adjustRightInd w:val="0"/>
              <w:ind w:left="-16"/>
              <w:contextualSpacing/>
              <w:textAlignment w:val="baseline"/>
            </w:pPr>
            <w:r w:rsidRPr="00C24DB2">
              <w:rPr>
                <w:rFonts w:eastAsia="DengXian" w:hint="eastAsia"/>
              </w:rPr>
              <w:t>We prefer to discuss this in mobility enhancement thread</w:t>
            </w:r>
          </w:p>
        </w:tc>
      </w:tr>
      <w:tr w:rsidR="00D26460" w:rsidRPr="00C24DB2" w14:paraId="56E58799" w14:textId="77777777" w:rsidTr="00577E82">
        <w:tc>
          <w:tcPr>
            <w:tcW w:w="737" w:type="dxa"/>
          </w:tcPr>
          <w:p w14:paraId="0A53D4EE" w14:textId="459A1737" w:rsidR="00D26460" w:rsidRPr="00C24DB2" w:rsidRDefault="00D26460" w:rsidP="00D26460">
            <w:pPr>
              <w:rPr>
                <w:rFonts w:eastAsia="DengXian"/>
              </w:rPr>
            </w:pPr>
            <w:r w:rsidRPr="00C24DB2">
              <w:t>AT&amp;T</w:t>
            </w:r>
          </w:p>
        </w:tc>
        <w:tc>
          <w:tcPr>
            <w:tcW w:w="727" w:type="dxa"/>
          </w:tcPr>
          <w:p w14:paraId="4D1C51FA" w14:textId="437981A8" w:rsidR="00D26460" w:rsidRPr="00C24DB2" w:rsidRDefault="00D26460" w:rsidP="00D26460">
            <w:pPr>
              <w:rPr>
                <w:rFonts w:eastAsia="DengXian"/>
              </w:rPr>
            </w:pPr>
            <w:r w:rsidRPr="00C24DB2">
              <w:t>Y</w:t>
            </w:r>
          </w:p>
        </w:tc>
        <w:tc>
          <w:tcPr>
            <w:tcW w:w="8165" w:type="dxa"/>
          </w:tcPr>
          <w:p w14:paraId="5281C168" w14:textId="276FDA5B" w:rsidR="00D26460" w:rsidRPr="00C24DB2" w:rsidRDefault="00D26460" w:rsidP="00D26460">
            <w:pPr>
              <w:overflowPunct w:val="0"/>
              <w:adjustRightInd w:val="0"/>
              <w:ind w:left="-16"/>
              <w:contextualSpacing/>
              <w:textAlignment w:val="baseline"/>
              <w:rPr>
                <w:rFonts w:eastAsia="DengXian"/>
              </w:rPr>
            </w:pPr>
            <w:r w:rsidRPr="00C24DB2">
              <w:t xml:space="preserve">More robust mobility support is necessary to meet URLLC requirements. The enhancements proposed in the mobility enhancements WI should be assessed to determine if there are gaps remaining to support URLLC. </w:t>
            </w:r>
          </w:p>
        </w:tc>
      </w:tr>
      <w:tr w:rsidR="00C658B7" w:rsidRPr="00C24DB2" w14:paraId="0590571E" w14:textId="77777777" w:rsidTr="00577E82">
        <w:tc>
          <w:tcPr>
            <w:tcW w:w="737" w:type="dxa"/>
          </w:tcPr>
          <w:p w14:paraId="4C2A0330" w14:textId="4A1A684D" w:rsidR="00C658B7" w:rsidRPr="00C24DB2" w:rsidRDefault="00C658B7" w:rsidP="00C658B7">
            <w:r w:rsidRPr="00C24DB2">
              <w:t>Orange</w:t>
            </w:r>
          </w:p>
        </w:tc>
        <w:tc>
          <w:tcPr>
            <w:tcW w:w="727" w:type="dxa"/>
          </w:tcPr>
          <w:p w14:paraId="02C92D98" w14:textId="722039AC" w:rsidR="00C658B7" w:rsidRPr="00C24DB2" w:rsidRDefault="00C658B7" w:rsidP="00C658B7">
            <w:r w:rsidRPr="00C24DB2">
              <w:t>Y</w:t>
            </w:r>
          </w:p>
        </w:tc>
        <w:tc>
          <w:tcPr>
            <w:tcW w:w="8165" w:type="dxa"/>
          </w:tcPr>
          <w:p w14:paraId="7AE6DBEF" w14:textId="5951644F" w:rsidR="00C658B7" w:rsidRPr="00C24DB2" w:rsidRDefault="00C658B7" w:rsidP="00C658B7">
            <w:pPr>
              <w:overflowPunct w:val="0"/>
              <w:adjustRightInd w:val="0"/>
              <w:ind w:left="-16"/>
              <w:contextualSpacing/>
              <w:textAlignment w:val="baseline"/>
            </w:pPr>
            <w:r w:rsidRPr="00C24DB2">
              <w:t>same view as Nokia</w:t>
            </w:r>
          </w:p>
        </w:tc>
      </w:tr>
      <w:tr w:rsidR="00577E82" w:rsidRPr="00C24DB2" w14:paraId="278A2991" w14:textId="77777777" w:rsidTr="00577E82">
        <w:tc>
          <w:tcPr>
            <w:tcW w:w="737" w:type="dxa"/>
          </w:tcPr>
          <w:p w14:paraId="1A4CDE6A" w14:textId="17EAAEEE" w:rsidR="00577E82" w:rsidRPr="00C24DB2" w:rsidRDefault="00577E82" w:rsidP="00577E82">
            <w:r w:rsidRPr="00C24DB2">
              <w:rPr>
                <w:rFonts w:eastAsia="Malgun Gothic"/>
              </w:rPr>
              <w:t>LG</w:t>
            </w:r>
          </w:p>
        </w:tc>
        <w:tc>
          <w:tcPr>
            <w:tcW w:w="727" w:type="dxa"/>
          </w:tcPr>
          <w:p w14:paraId="11FD42F4" w14:textId="2145991C" w:rsidR="00577E82" w:rsidRPr="00C24DB2" w:rsidRDefault="00577E82" w:rsidP="00577E82">
            <w:r w:rsidRPr="00C24DB2">
              <w:rPr>
                <w:rFonts w:eastAsia="Malgun Gothic"/>
              </w:rPr>
              <w:t>N</w:t>
            </w:r>
          </w:p>
        </w:tc>
        <w:tc>
          <w:tcPr>
            <w:tcW w:w="8165" w:type="dxa"/>
          </w:tcPr>
          <w:p w14:paraId="3BFE5831" w14:textId="060F86F1" w:rsidR="00577E82" w:rsidRPr="00C24DB2" w:rsidRDefault="00577E82" w:rsidP="00577E82">
            <w:pPr>
              <w:overflowPunct w:val="0"/>
              <w:adjustRightInd w:val="0"/>
              <w:ind w:left="-16"/>
              <w:contextualSpacing/>
              <w:textAlignment w:val="baseline"/>
            </w:pPr>
            <w:r w:rsidRPr="00C24DB2">
              <w:rPr>
                <w:rFonts w:eastAsia="Malgun Gothic"/>
              </w:rPr>
              <w:t>NR mobility enhancement WI can cover this scope.</w:t>
            </w:r>
          </w:p>
        </w:tc>
      </w:tr>
    </w:tbl>
    <w:p w14:paraId="53EBA3C4" w14:textId="77777777" w:rsidR="00D54B7F" w:rsidRPr="00C24DB2" w:rsidRDefault="00D54B7F" w:rsidP="00D54B7F"/>
    <w:p w14:paraId="11F66D93" w14:textId="77777777" w:rsidR="006A56EC" w:rsidRPr="00C24DB2" w:rsidRDefault="006A56EC" w:rsidP="006A56EC">
      <w:pPr>
        <w:pStyle w:val="Heading2"/>
      </w:pPr>
      <w:r w:rsidRPr="00C24DB2">
        <w:t>Interference management for higher reliability</w:t>
      </w:r>
    </w:p>
    <w:p w14:paraId="35D662F1" w14:textId="77777777" w:rsidR="006A56EC" w:rsidRPr="00C24DB2" w:rsidRDefault="006A56EC" w:rsidP="006A56EC">
      <w:r w:rsidRPr="00C24DB2">
        <w:t>Examples such as join multi-cell scheduling</w:t>
      </w:r>
    </w:p>
    <w:p w14:paraId="7C9E766A" w14:textId="77777777" w:rsidR="006A56EC" w:rsidRPr="00C24DB2" w:rsidRDefault="006A56EC" w:rsidP="006A56EC"/>
    <w:tbl>
      <w:tblPr>
        <w:tblStyle w:val="TableGrid"/>
        <w:tblW w:w="0" w:type="auto"/>
        <w:tblLook w:val="04A0" w:firstRow="1" w:lastRow="0" w:firstColumn="1" w:lastColumn="0" w:noHBand="0" w:noVBand="1"/>
      </w:tblPr>
      <w:tblGrid>
        <w:gridCol w:w="1615"/>
        <w:gridCol w:w="1440"/>
        <w:gridCol w:w="6574"/>
      </w:tblGrid>
      <w:tr w:rsidR="006A56EC" w:rsidRPr="00C24DB2" w14:paraId="73263447" w14:textId="77777777" w:rsidTr="00AC493E">
        <w:tc>
          <w:tcPr>
            <w:tcW w:w="1615" w:type="dxa"/>
          </w:tcPr>
          <w:p w14:paraId="6631A98E" w14:textId="77777777" w:rsidR="006A56EC" w:rsidRPr="00C24DB2" w:rsidRDefault="006A56EC" w:rsidP="00AC493E">
            <w:r w:rsidRPr="00C24DB2">
              <w:t>Company</w:t>
            </w:r>
          </w:p>
        </w:tc>
        <w:tc>
          <w:tcPr>
            <w:tcW w:w="1440" w:type="dxa"/>
          </w:tcPr>
          <w:p w14:paraId="1A429FE7" w14:textId="77777777" w:rsidR="006A56EC" w:rsidRPr="00C24DB2" w:rsidRDefault="006A56EC" w:rsidP="00AC493E">
            <w:r w:rsidRPr="00C24DB2">
              <w:t>Feature should be included or not in the study scope(Y/N)</w:t>
            </w:r>
          </w:p>
        </w:tc>
        <w:tc>
          <w:tcPr>
            <w:tcW w:w="6574" w:type="dxa"/>
          </w:tcPr>
          <w:p w14:paraId="08FD294D" w14:textId="77777777" w:rsidR="006A56EC" w:rsidRPr="00C24DB2" w:rsidRDefault="006A56EC" w:rsidP="00AC493E">
            <w:r w:rsidRPr="00C24DB2">
              <w:t>Comments</w:t>
            </w:r>
          </w:p>
        </w:tc>
      </w:tr>
      <w:tr w:rsidR="00B472E5" w:rsidRPr="00C24DB2" w14:paraId="73BAED67" w14:textId="77777777" w:rsidTr="00AC493E">
        <w:tc>
          <w:tcPr>
            <w:tcW w:w="1615" w:type="dxa"/>
          </w:tcPr>
          <w:p w14:paraId="1BB088AC" w14:textId="77777777" w:rsidR="00B472E5" w:rsidRPr="00C24DB2" w:rsidRDefault="00B472E5" w:rsidP="00B472E5">
            <w:r w:rsidRPr="00C24DB2">
              <w:t>Nokia</w:t>
            </w:r>
          </w:p>
        </w:tc>
        <w:tc>
          <w:tcPr>
            <w:tcW w:w="1440" w:type="dxa"/>
          </w:tcPr>
          <w:p w14:paraId="5E77F225" w14:textId="77777777" w:rsidR="00B472E5" w:rsidRPr="00C24DB2" w:rsidRDefault="00B472E5" w:rsidP="00B472E5">
            <w:r w:rsidRPr="00C24DB2">
              <w:t>Y</w:t>
            </w:r>
          </w:p>
        </w:tc>
        <w:tc>
          <w:tcPr>
            <w:tcW w:w="6574" w:type="dxa"/>
          </w:tcPr>
          <w:p w14:paraId="3A91501B" w14:textId="77777777" w:rsidR="00B472E5" w:rsidRPr="00C24DB2" w:rsidRDefault="00B472E5" w:rsidP="00B472E5">
            <w:r w:rsidRPr="00C24DB2">
              <w:t>Different schemes to protect URLLC UEs from strong inter-cell interference</w:t>
            </w:r>
            <w:r w:rsidR="00B63D73" w:rsidRPr="00C24DB2">
              <w:t>,</w:t>
            </w:r>
            <w:r w:rsidRPr="00C24DB2">
              <w:t xml:space="preserve"> for example facilitated</w:t>
            </w:r>
            <w:r w:rsidR="00B63D73" w:rsidRPr="00C24DB2">
              <w:t>by</w:t>
            </w:r>
            <w:r w:rsidR="00FF6757" w:rsidRPr="00C24DB2">
              <w:t xml:space="preserve"> Xn-</w:t>
            </w:r>
            <w:r w:rsidRPr="00C24DB2">
              <w:t>based coordination.</w:t>
            </w:r>
          </w:p>
        </w:tc>
      </w:tr>
      <w:tr w:rsidR="001A180B" w:rsidRPr="00C24DB2" w14:paraId="13701AA3" w14:textId="77777777" w:rsidTr="00AC493E">
        <w:tc>
          <w:tcPr>
            <w:tcW w:w="1615" w:type="dxa"/>
          </w:tcPr>
          <w:p w14:paraId="65328133" w14:textId="77777777" w:rsidR="001A180B" w:rsidRPr="00C24DB2" w:rsidRDefault="001A180B" w:rsidP="001A180B">
            <w:r w:rsidRPr="00C24DB2">
              <w:rPr>
                <w:rFonts w:hint="eastAsia"/>
              </w:rPr>
              <w:t>NTT DOCOMO</w:t>
            </w:r>
          </w:p>
        </w:tc>
        <w:tc>
          <w:tcPr>
            <w:tcW w:w="1440" w:type="dxa"/>
          </w:tcPr>
          <w:p w14:paraId="5D937A3C" w14:textId="77777777" w:rsidR="001A180B" w:rsidRPr="00C24DB2" w:rsidRDefault="001A180B" w:rsidP="001A180B">
            <w:r w:rsidRPr="00C24DB2">
              <w:rPr>
                <w:rFonts w:hint="eastAsia"/>
              </w:rPr>
              <w:t>Y</w:t>
            </w:r>
          </w:p>
        </w:tc>
        <w:tc>
          <w:tcPr>
            <w:tcW w:w="6574" w:type="dxa"/>
          </w:tcPr>
          <w:p w14:paraId="7DC54189" w14:textId="77777777" w:rsidR="001A180B" w:rsidRPr="00C24DB2" w:rsidRDefault="001A180B" w:rsidP="001A180B">
            <w:r w:rsidRPr="00C24DB2">
              <w:t>There is a demand that a cell is deployed to support URLLC service for a particular area. In such case, the URLLC cell should be deployed such that inter-cell interference is minimal. This should be achievable by inter-cell coordination or interference management. We consider this is rather RAN1 issue.</w:t>
            </w:r>
          </w:p>
        </w:tc>
      </w:tr>
      <w:tr w:rsidR="008034A0" w:rsidRPr="00C24DB2" w14:paraId="01FAE445" w14:textId="77777777" w:rsidTr="00AC493E">
        <w:tc>
          <w:tcPr>
            <w:tcW w:w="1615" w:type="dxa"/>
          </w:tcPr>
          <w:p w14:paraId="4EBA880D" w14:textId="77777777" w:rsidR="008034A0" w:rsidRPr="00C24DB2" w:rsidRDefault="008034A0" w:rsidP="001A180B">
            <w:r w:rsidRPr="00C24DB2">
              <w:rPr>
                <w:rFonts w:hint="eastAsia"/>
              </w:rPr>
              <w:lastRenderedPageBreak/>
              <w:t>CATT</w:t>
            </w:r>
          </w:p>
        </w:tc>
        <w:tc>
          <w:tcPr>
            <w:tcW w:w="1440" w:type="dxa"/>
          </w:tcPr>
          <w:p w14:paraId="65023456" w14:textId="77777777" w:rsidR="008034A0" w:rsidRPr="00C24DB2" w:rsidRDefault="008034A0" w:rsidP="001A180B">
            <w:r w:rsidRPr="00C24DB2">
              <w:rPr>
                <w:rFonts w:hint="eastAsia"/>
              </w:rPr>
              <w:t>Y</w:t>
            </w:r>
          </w:p>
        </w:tc>
        <w:tc>
          <w:tcPr>
            <w:tcW w:w="6574" w:type="dxa"/>
          </w:tcPr>
          <w:p w14:paraId="209EAA60" w14:textId="77777777" w:rsidR="008034A0" w:rsidRPr="00C24DB2" w:rsidRDefault="008034A0" w:rsidP="001A180B">
            <w:r w:rsidRPr="00C24DB2">
              <w:t xml:space="preserve">We are supportive of this topic but we believe it is under RAN3 responsibility. </w:t>
            </w:r>
          </w:p>
        </w:tc>
      </w:tr>
      <w:tr w:rsidR="002D6ED1" w:rsidRPr="00C24DB2" w14:paraId="74C36224" w14:textId="77777777" w:rsidTr="00AC493E">
        <w:tc>
          <w:tcPr>
            <w:tcW w:w="1615" w:type="dxa"/>
          </w:tcPr>
          <w:p w14:paraId="1113D1CF" w14:textId="77777777" w:rsidR="002D6ED1" w:rsidRPr="00C24DB2" w:rsidRDefault="002D6ED1" w:rsidP="001A180B">
            <w:r w:rsidRPr="00C24DB2">
              <w:rPr>
                <w:rFonts w:hint="eastAsia"/>
              </w:rPr>
              <w:t>III</w:t>
            </w:r>
          </w:p>
        </w:tc>
        <w:tc>
          <w:tcPr>
            <w:tcW w:w="1440" w:type="dxa"/>
          </w:tcPr>
          <w:p w14:paraId="4064A228" w14:textId="77777777" w:rsidR="002D6ED1" w:rsidRPr="00C24DB2" w:rsidRDefault="002D6ED1" w:rsidP="001A180B">
            <w:r w:rsidRPr="00C24DB2">
              <w:rPr>
                <w:rFonts w:hint="eastAsia"/>
              </w:rPr>
              <w:t>Y</w:t>
            </w:r>
          </w:p>
        </w:tc>
        <w:tc>
          <w:tcPr>
            <w:tcW w:w="6574" w:type="dxa"/>
          </w:tcPr>
          <w:p w14:paraId="6FADAC99" w14:textId="77777777" w:rsidR="002D6ED1" w:rsidRPr="00C24DB2" w:rsidRDefault="002D6ED1" w:rsidP="001A180B">
            <w:r w:rsidRPr="00C24DB2">
              <w:t>Same view as CATT</w:t>
            </w:r>
          </w:p>
        </w:tc>
      </w:tr>
      <w:tr w:rsidR="00372C0F" w:rsidRPr="00C24DB2" w14:paraId="568A7540" w14:textId="77777777" w:rsidTr="00AC493E">
        <w:tc>
          <w:tcPr>
            <w:tcW w:w="1615" w:type="dxa"/>
          </w:tcPr>
          <w:p w14:paraId="0698E2F6" w14:textId="77777777" w:rsidR="00372C0F" w:rsidRPr="00C24DB2" w:rsidRDefault="00372C0F" w:rsidP="001A180B">
            <w:r w:rsidRPr="00C24DB2">
              <w:t>Vodafone</w:t>
            </w:r>
          </w:p>
        </w:tc>
        <w:tc>
          <w:tcPr>
            <w:tcW w:w="1440" w:type="dxa"/>
          </w:tcPr>
          <w:p w14:paraId="3247AFCA" w14:textId="77777777" w:rsidR="00372C0F" w:rsidRPr="00C24DB2" w:rsidRDefault="00372C0F" w:rsidP="001A180B">
            <w:r w:rsidRPr="00C24DB2">
              <w:t>Y</w:t>
            </w:r>
          </w:p>
        </w:tc>
        <w:tc>
          <w:tcPr>
            <w:tcW w:w="6574" w:type="dxa"/>
          </w:tcPr>
          <w:p w14:paraId="032FA99C" w14:textId="77777777" w:rsidR="00372C0F" w:rsidRPr="00C24DB2" w:rsidRDefault="00372C0F" w:rsidP="001A180B">
            <w:r w:rsidRPr="00C24DB2">
              <w:t>Some coordination may be needed e.g. for multiconnectivity.</w:t>
            </w:r>
          </w:p>
        </w:tc>
      </w:tr>
      <w:tr w:rsidR="00342FD2" w:rsidRPr="00C24DB2" w14:paraId="2BA4BDF8" w14:textId="77777777" w:rsidTr="00AC493E">
        <w:tc>
          <w:tcPr>
            <w:tcW w:w="1615" w:type="dxa"/>
          </w:tcPr>
          <w:p w14:paraId="18C0FF35" w14:textId="77777777" w:rsidR="00342FD2" w:rsidRPr="00C24DB2" w:rsidRDefault="00342FD2" w:rsidP="001A180B">
            <w:r w:rsidRPr="00C24DB2">
              <w:rPr>
                <w:rFonts w:hint="eastAsia"/>
              </w:rPr>
              <w:t>Samsung</w:t>
            </w:r>
          </w:p>
        </w:tc>
        <w:tc>
          <w:tcPr>
            <w:tcW w:w="1440" w:type="dxa"/>
          </w:tcPr>
          <w:p w14:paraId="3F0B4E66" w14:textId="77777777" w:rsidR="00342FD2" w:rsidRPr="00C24DB2" w:rsidRDefault="00342FD2" w:rsidP="001A180B">
            <w:r w:rsidRPr="00C24DB2">
              <w:rPr>
                <w:rFonts w:hint="eastAsia"/>
              </w:rPr>
              <w:t>N</w:t>
            </w:r>
          </w:p>
        </w:tc>
        <w:tc>
          <w:tcPr>
            <w:tcW w:w="6574" w:type="dxa"/>
          </w:tcPr>
          <w:p w14:paraId="2FCB7719" w14:textId="77777777" w:rsidR="00342FD2" w:rsidRPr="00C24DB2" w:rsidRDefault="00342FD2" w:rsidP="001A180B">
            <w:r w:rsidRPr="00C24DB2">
              <w:t>Does not see the need at the moment</w:t>
            </w:r>
          </w:p>
        </w:tc>
      </w:tr>
      <w:tr w:rsidR="00DD75C3" w:rsidRPr="00C24DB2" w14:paraId="1092C742" w14:textId="77777777" w:rsidTr="00AC493E">
        <w:tc>
          <w:tcPr>
            <w:tcW w:w="1615" w:type="dxa"/>
          </w:tcPr>
          <w:p w14:paraId="6A189C4C" w14:textId="77777777" w:rsidR="00DD75C3" w:rsidRPr="00C24DB2" w:rsidRDefault="00DD75C3" w:rsidP="001A180B">
            <w:r w:rsidRPr="00C24DB2">
              <w:rPr>
                <w:rFonts w:hint="eastAsia"/>
              </w:rPr>
              <w:t>CMCC</w:t>
            </w:r>
          </w:p>
        </w:tc>
        <w:tc>
          <w:tcPr>
            <w:tcW w:w="1440" w:type="dxa"/>
          </w:tcPr>
          <w:p w14:paraId="4D30FB35" w14:textId="77777777" w:rsidR="00DD75C3" w:rsidRPr="00C24DB2" w:rsidRDefault="00DD75C3" w:rsidP="001A180B">
            <w:r w:rsidRPr="00C24DB2">
              <w:rPr>
                <w:rFonts w:hint="eastAsia"/>
              </w:rPr>
              <w:t>Y</w:t>
            </w:r>
          </w:p>
        </w:tc>
        <w:tc>
          <w:tcPr>
            <w:tcW w:w="6574" w:type="dxa"/>
          </w:tcPr>
          <w:p w14:paraId="6B21F3CC" w14:textId="77777777" w:rsidR="00DD75C3" w:rsidRPr="00C24DB2" w:rsidRDefault="00DD75C3" w:rsidP="001A180B">
            <w:pPr>
              <w:rPr>
                <w:rFonts w:eastAsia="DengXian"/>
              </w:rPr>
            </w:pPr>
            <w:r w:rsidRPr="00C24DB2">
              <w:t>W</w:t>
            </w:r>
            <w:r w:rsidRPr="00C24DB2">
              <w:rPr>
                <w:rFonts w:hint="eastAsia"/>
              </w:rPr>
              <w:t>e are supportive, however, it should not be limited to URLLC only</w:t>
            </w:r>
            <w:r w:rsidR="00DB6967" w:rsidRPr="00C24DB2">
              <w:rPr>
                <w:rFonts w:hint="eastAsia"/>
              </w:rPr>
              <w:t xml:space="preserve"> and it should be a general solution for use cases.</w:t>
            </w:r>
            <w:r w:rsidRPr="00C24DB2">
              <w:rPr>
                <w:rFonts w:hint="eastAsia"/>
              </w:rPr>
              <w:t>.</w:t>
            </w:r>
          </w:p>
        </w:tc>
      </w:tr>
      <w:tr w:rsidR="006C2A13" w:rsidRPr="00C24DB2" w14:paraId="58D4C97D" w14:textId="77777777" w:rsidTr="00AC493E">
        <w:tc>
          <w:tcPr>
            <w:tcW w:w="1615" w:type="dxa"/>
          </w:tcPr>
          <w:p w14:paraId="69F2E30D" w14:textId="77777777" w:rsidR="006C2A13" w:rsidRPr="00C24DB2" w:rsidRDefault="006C2A13" w:rsidP="006C2A13">
            <w:r w:rsidRPr="00C24DB2">
              <w:rPr>
                <w:rFonts w:hint="eastAsia"/>
              </w:rPr>
              <w:t>MTI</w:t>
            </w:r>
          </w:p>
        </w:tc>
        <w:tc>
          <w:tcPr>
            <w:tcW w:w="1440" w:type="dxa"/>
          </w:tcPr>
          <w:p w14:paraId="25FD4CC8" w14:textId="77777777" w:rsidR="006C2A13" w:rsidRPr="00C24DB2" w:rsidRDefault="006C2A13" w:rsidP="006C2A13">
            <w:r w:rsidRPr="00C24DB2">
              <w:rPr>
                <w:rFonts w:hint="eastAsia"/>
              </w:rPr>
              <w:t>Y/N</w:t>
            </w:r>
          </w:p>
        </w:tc>
        <w:tc>
          <w:tcPr>
            <w:tcW w:w="6574" w:type="dxa"/>
          </w:tcPr>
          <w:p w14:paraId="01774D15" w14:textId="77777777" w:rsidR="006C2A13" w:rsidRPr="00C24DB2" w:rsidRDefault="006C2A13" w:rsidP="006C2A13">
            <w:r w:rsidRPr="00C24DB2">
              <w:rPr>
                <w:rFonts w:hint="eastAsia"/>
              </w:rPr>
              <w:t>Agree with CATT</w:t>
            </w:r>
          </w:p>
        </w:tc>
      </w:tr>
      <w:tr w:rsidR="00AC493E" w:rsidRPr="00C24DB2" w14:paraId="0D541D87" w14:textId="77777777" w:rsidTr="00AC493E">
        <w:tc>
          <w:tcPr>
            <w:tcW w:w="1615" w:type="dxa"/>
          </w:tcPr>
          <w:p w14:paraId="7642965A" w14:textId="77777777" w:rsidR="00AC493E" w:rsidRPr="00C24DB2" w:rsidRDefault="00AC493E" w:rsidP="00AC493E">
            <w:r w:rsidRPr="00C24DB2">
              <w:t>InterDigital</w:t>
            </w:r>
          </w:p>
        </w:tc>
        <w:tc>
          <w:tcPr>
            <w:tcW w:w="1440" w:type="dxa"/>
          </w:tcPr>
          <w:p w14:paraId="738EED1C" w14:textId="77777777" w:rsidR="00AC493E" w:rsidRPr="00C24DB2" w:rsidRDefault="00AC493E" w:rsidP="00AC493E">
            <w:r w:rsidRPr="00C24DB2">
              <w:t>N</w:t>
            </w:r>
          </w:p>
        </w:tc>
        <w:tc>
          <w:tcPr>
            <w:tcW w:w="6574" w:type="dxa"/>
          </w:tcPr>
          <w:p w14:paraId="4D2B3319" w14:textId="77777777" w:rsidR="00AC493E" w:rsidRPr="00C24DB2" w:rsidRDefault="00AC493E" w:rsidP="00AC493E">
            <w:r w:rsidRPr="00C24DB2">
              <w:rPr>
                <w:rFonts w:ascii="Calibri" w:hAnsi="Calibri" w:cs="Calibri"/>
              </w:rPr>
              <w:t>This should be under RAN3 responsibility.</w:t>
            </w:r>
          </w:p>
        </w:tc>
      </w:tr>
      <w:tr w:rsidR="002F2628" w:rsidRPr="00C24DB2" w14:paraId="1A42466F" w14:textId="77777777" w:rsidTr="00AC493E">
        <w:tc>
          <w:tcPr>
            <w:tcW w:w="1615" w:type="dxa"/>
          </w:tcPr>
          <w:p w14:paraId="6EFD768B" w14:textId="77777777" w:rsidR="002F2628" w:rsidRPr="00C24DB2" w:rsidRDefault="002F2628" w:rsidP="00AC493E">
            <w:r w:rsidRPr="00C24DB2">
              <w:rPr>
                <w:rFonts w:eastAsia="DengXian" w:hint="eastAsia"/>
              </w:rPr>
              <w:t>OPPO</w:t>
            </w:r>
          </w:p>
        </w:tc>
        <w:tc>
          <w:tcPr>
            <w:tcW w:w="1440" w:type="dxa"/>
          </w:tcPr>
          <w:p w14:paraId="0CB99CAC" w14:textId="77777777" w:rsidR="002F2628" w:rsidRPr="00C24DB2" w:rsidRDefault="002F2628" w:rsidP="00AC493E">
            <w:r w:rsidRPr="00C24DB2">
              <w:rPr>
                <w:rFonts w:eastAsia="DengXian" w:hint="eastAsia"/>
              </w:rPr>
              <w:t>Y/N</w:t>
            </w:r>
          </w:p>
        </w:tc>
        <w:tc>
          <w:tcPr>
            <w:tcW w:w="6574" w:type="dxa"/>
          </w:tcPr>
          <w:p w14:paraId="47BC34CC" w14:textId="77777777" w:rsidR="002F2628" w:rsidRPr="00C24DB2" w:rsidRDefault="002F2628" w:rsidP="00AC493E">
            <w:pPr>
              <w:rPr>
                <w:rFonts w:ascii="Calibri" w:hAnsi="Calibri" w:cs="Calibri"/>
              </w:rPr>
            </w:pPr>
            <w:r w:rsidRPr="00C24DB2">
              <w:rPr>
                <w:rFonts w:eastAsia="DengXian" w:hint="eastAsia"/>
              </w:rPr>
              <w:t xml:space="preserve">Although we see the need of interference </w:t>
            </w:r>
            <w:r w:rsidRPr="00C24DB2">
              <w:rPr>
                <w:rFonts w:eastAsia="DengXian"/>
              </w:rPr>
              <w:t>management</w:t>
            </w:r>
            <w:r w:rsidRPr="00C24DB2">
              <w:rPr>
                <w:rFonts w:eastAsia="DengXian" w:hint="eastAsia"/>
              </w:rPr>
              <w:t>, i</w:t>
            </w:r>
            <w:r w:rsidRPr="00C24DB2">
              <w:rPr>
                <w:rFonts w:eastAsia="DengXian"/>
              </w:rPr>
              <w:t>t is not</w:t>
            </w:r>
            <w:r w:rsidRPr="00C24DB2">
              <w:rPr>
                <w:rFonts w:eastAsia="DengXian" w:hint="eastAsia"/>
              </w:rPr>
              <w:t xml:space="preserve"> clear why inter-cell interference management should be tailored specifically for URLLC.</w:t>
            </w:r>
          </w:p>
        </w:tc>
      </w:tr>
      <w:tr w:rsidR="0087482A" w:rsidRPr="00C24DB2" w14:paraId="34BD40F7" w14:textId="77777777" w:rsidTr="00AC493E">
        <w:tc>
          <w:tcPr>
            <w:tcW w:w="1615" w:type="dxa"/>
          </w:tcPr>
          <w:p w14:paraId="7B94DF5F" w14:textId="77777777" w:rsidR="0087482A" w:rsidRPr="00C24DB2" w:rsidRDefault="0087482A" w:rsidP="0087482A">
            <w:pPr>
              <w:rPr>
                <w:rFonts w:eastAsia="DengXian"/>
              </w:rPr>
            </w:pPr>
            <w:r w:rsidRPr="00C24DB2">
              <w:t>Sony</w:t>
            </w:r>
          </w:p>
        </w:tc>
        <w:tc>
          <w:tcPr>
            <w:tcW w:w="1440" w:type="dxa"/>
          </w:tcPr>
          <w:p w14:paraId="194A318E" w14:textId="59F2ACDD" w:rsidR="0087482A" w:rsidRPr="00C24DB2" w:rsidRDefault="00E81562" w:rsidP="0087482A">
            <w:pPr>
              <w:rPr>
                <w:rFonts w:eastAsia="DengXian"/>
              </w:rPr>
            </w:pPr>
            <w:r w:rsidRPr="00C24DB2">
              <w:t>Y/N</w:t>
            </w:r>
          </w:p>
        </w:tc>
        <w:tc>
          <w:tcPr>
            <w:tcW w:w="6574" w:type="dxa"/>
          </w:tcPr>
          <w:p w14:paraId="4E5BD9BF" w14:textId="56B1B90A" w:rsidR="0087482A" w:rsidRPr="00C24DB2" w:rsidRDefault="00E81562" w:rsidP="0087482A">
            <w:pPr>
              <w:rPr>
                <w:rFonts w:eastAsia="DengXian"/>
              </w:rPr>
            </w:pPr>
            <w:r w:rsidRPr="00C24DB2">
              <w:t xml:space="preserve">If this is management for interference cancellation or randomisation of interference then it can be included in this SI/WI. Otherwise if it is RAN3 aspect then No.  </w:t>
            </w:r>
          </w:p>
        </w:tc>
      </w:tr>
      <w:tr w:rsidR="00562904" w:rsidRPr="00C24DB2" w14:paraId="55975C17" w14:textId="77777777" w:rsidTr="00AC493E">
        <w:tc>
          <w:tcPr>
            <w:tcW w:w="1615" w:type="dxa"/>
          </w:tcPr>
          <w:p w14:paraId="480BA70F" w14:textId="5F98A927" w:rsidR="00562904" w:rsidRPr="00C24DB2" w:rsidRDefault="00562904" w:rsidP="00562904">
            <w:r w:rsidRPr="00C24DB2">
              <w:rPr>
                <w:rFonts w:eastAsia="Malgun Gothic"/>
              </w:rPr>
              <w:t>SK Telecom</w:t>
            </w:r>
          </w:p>
        </w:tc>
        <w:tc>
          <w:tcPr>
            <w:tcW w:w="1440" w:type="dxa"/>
          </w:tcPr>
          <w:p w14:paraId="0214C903" w14:textId="35191E87" w:rsidR="00562904" w:rsidRPr="00C24DB2" w:rsidRDefault="00562904" w:rsidP="00562904">
            <w:pPr>
              <w:rPr>
                <w:rFonts w:eastAsia="Malgun Gothic"/>
              </w:rPr>
            </w:pPr>
            <w:r w:rsidRPr="00C24DB2">
              <w:rPr>
                <w:rFonts w:eastAsia="Malgun Gothic"/>
              </w:rPr>
              <w:t>Y</w:t>
            </w:r>
          </w:p>
        </w:tc>
        <w:tc>
          <w:tcPr>
            <w:tcW w:w="6574" w:type="dxa"/>
          </w:tcPr>
          <w:p w14:paraId="72703468" w14:textId="2C972B7A" w:rsidR="00562904" w:rsidRPr="00C24DB2" w:rsidRDefault="00562904" w:rsidP="00562904">
            <w:r w:rsidRPr="00C24DB2">
              <w:rPr>
                <w:rFonts w:eastAsia="Malgun Gothic"/>
              </w:rPr>
              <w:t xml:space="preserve">For the URLLC </w:t>
            </w:r>
            <w:r w:rsidR="008278DA" w:rsidRPr="00C24DB2">
              <w:rPr>
                <w:rFonts w:eastAsia="Malgun Gothic"/>
              </w:rPr>
              <w:t>device</w:t>
            </w:r>
            <w:r w:rsidRPr="00C24DB2">
              <w:rPr>
                <w:rFonts w:eastAsia="Malgun Gothic"/>
              </w:rPr>
              <w:t xml:space="preserve">s in the cell edge, interference management technique </w:t>
            </w:r>
            <w:r w:rsidR="008278DA" w:rsidRPr="00C24DB2">
              <w:rPr>
                <w:rFonts w:eastAsia="Malgun Gothic"/>
              </w:rPr>
              <w:t>might be</w:t>
            </w:r>
            <w:r w:rsidRPr="00C24DB2">
              <w:rPr>
                <w:rFonts w:eastAsia="Malgun Gothic"/>
              </w:rPr>
              <w:t xml:space="preserve"> important. However, it is not clear that it should be discussed in a URLLC-specific scope</w:t>
            </w:r>
            <w:r w:rsidR="00C8008F" w:rsidRPr="00C24DB2">
              <w:rPr>
                <w:rFonts w:eastAsia="Malgun Gothic"/>
              </w:rPr>
              <w:t>.</w:t>
            </w:r>
          </w:p>
        </w:tc>
      </w:tr>
      <w:tr w:rsidR="003A0891" w:rsidRPr="00C24DB2" w14:paraId="47B5C861" w14:textId="77777777" w:rsidTr="00AC493E">
        <w:tc>
          <w:tcPr>
            <w:tcW w:w="1615" w:type="dxa"/>
          </w:tcPr>
          <w:p w14:paraId="4513520C" w14:textId="3C03A936" w:rsidR="003A0891" w:rsidRPr="00C24DB2" w:rsidRDefault="003A0891" w:rsidP="003A0891">
            <w:pPr>
              <w:rPr>
                <w:rFonts w:eastAsia="Malgun Gothic"/>
              </w:rPr>
            </w:pPr>
            <w:r w:rsidRPr="00C24DB2">
              <w:rPr>
                <w:rFonts w:eastAsia="DengXian" w:hint="eastAsia"/>
              </w:rPr>
              <w:t>Intel</w:t>
            </w:r>
          </w:p>
        </w:tc>
        <w:tc>
          <w:tcPr>
            <w:tcW w:w="1440" w:type="dxa"/>
          </w:tcPr>
          <w:p w14:paraId="113F7EF6" w14:textId="10BD23A5" w:rsidR="003A0891" w:rsidRPr="00C24DB2" w:rsidRDefault="003A0891" w:rsidP="003A0891">
            <w:pPr>
              <w:rPr>
                <w:rFonts w:eastAsia="Malgun Gothic"/>
              </w:rPr>
            </w:pPr>
            <w:r w:rsidRPr="00C24DB2">
              <w:rPr>
                <w:rFonts w:hint="eastAsia"/>
              </w:rPr>
              <w:t>Y</w:t>
            </w:r>
            <w:r w:rsidRPr="00C24DB2">
              <w:t>/N</w:t>
            </w:r>
          </w:p>
        </w:tc>
        <w:tc>
          <w:tcPr>
            <w:tcW w:w="6574" w:type="dxa"/>
          </w:tcPr>
          <w:p w14:paraId="4BF66CB9" w14:textId="786689B0" w:rsidR="003A0891" w:rsidRPr="00C24DB2" w:rsidRDefault="003A0891" w:rsidP="003A0891">
            <w:pPr>
              <w:rPr>
                <w:rFonts w:eastAsia="Malgun Gothic"/>
              </w:rPr>
            </w:pPr>
            <w:r w:rsidRPr="00C24DB2">
              <w:rPr>
                <w:rFonts w:hint="eastAsia"/>
              </w:rPr>
              <w:t>We</w:t>
            </w:r>
            <w:r w:rsidRPr="00C24DB2">
              <w:t xml:space="preserve"> tend to think this is primarily a RAN1/RAN3 issue.</w:t>
            </w:r>
          </w:p>
        </w:tc>
      </w:tr>
      <w:tr w:rsidR="00446905" w:rsidRPr="00C24DB2" w14:paraId="1C548BFA" w14:textId="77777777" w:rsidTr="00AC493E">
        <w:tc>
          <w:tcPr>
            <w:tcW w:w="1615" w:type="dxa"/>
          </w:tcPr>
          <w:p w14:paraId="54FA9620" w14:textId="63120207" w:rsidR="00446905" w:rsidRPr="00C24DB2" w:rsidRDefault="00446905" w:rsidP="00446905">
            <w:pPr>
              <w:rPr>
                <w:rFonts w:eastAsia="DengXian"/>
              </w:rPr>
            </w:pPr>
            <w:r w:rsidRPr="00C24DB2">
              <w:t>Ericsson</w:t>
            </w:r>
          </w:p>
        </w:tc>
        <w:tc>
          <w:tcPr>
            <w:tcW w:w="1440" w:type="dxa"/>
          </w:tcPr>
          <w:p w14:paraId="2C5E1A19" w14:textId="44E4AC72" w:rsidR="00446905" w:rsidRPr="00C24DB2" w:rsidRDefault="00446905" w:rsidP="00446905">
            <w:r w:rsidRPr="00C24DB2">
              <w:t>N</w:t>
            </w:r>
          </w:p>
        </w:tc>
        <w:tc>
          <w:tcPr>
            <w:tcW w:w="6574" w:type="dxa"/>
          </w:tcPr>
          <w:p w14:paraId="311C0E12" w14:textId="13B86C74" w:rsidR="00446905" w:rsidRPr="00C24DB2" w:rsidRDefault="00446905" w:rsidP="00446905">
            <w:r w:rsidRPr="00C24DB2">
              <w:t>Interference management should be generic Rel-16 enhancement, not specific to URLLC.</w:t>
            </w:r>
          </w:p>
        </w:tc>
      </w:tr>
      <w:tr w:rsidR="000C6916" w:rsidRPr="00C24DB2" w14:paraId="7F01621A" w14:textId="77777777" w:rsidTr="00AC493E">
        <w:tc>
          <w:tcPr>
            <w:tcW w:w="1615" w:type="dxa"/>
          </w:tcPr>
          <w:p w14:paraId="52AD9239" w14:textId="033C537A" w:rsidR="000C6916" w:rsidRPr="00C24DB2" w:rsidRDefault="000C6916" w:rsidP="000C6916">
            <w:r w:rsidRPr="00C24DB2">
              <w:rPr>
                <w:rFonts w:eastAsia="DengXian"/>
              </w:rPr>
              <w:t>Huawei, HiSilicon</w:t>
            </w:r>
          </w:p>
        </w:tc>
        <w:tc>
          <w:tcPr>
            <w:tcW w:w="1440" w:type="dxa"/>
          </w:tcPr>
          <w:p w14:paraId="67CF84F3" w14:textId="3C5B1981" w:rsidR="000C6916" w:rsidRPr="00C24DB2" w:rsidRDefault="000C6916" w:rsidP="000C6916">
            <w:r w:rsidRPr="00C24DB2">
              <w:rPr>
                <w:rFonts w:eastAsia="DengXian"/>
              </w:rPr>
              <w:t>N</w:t>
            </w:r>
          </w:p>
        </w:tc>
        <w:tc>
          <w:tcPr>
            <w:tcW w:w="6574" w:type="dxa"/>
          </w:tcPr>
          <w:p w14:paraId="1F2C3BDD" w14:textId="0DEE4DD3" w:rsidR="000C6916" w:rsidRPr="00C24DB2" w:rsidRDefault="000C6916" w:rsidP="000C6916">
            <w:r w:rsidRPr="00C24DB2">
              <w:t>This is not our priority for Rel-16 URLLC</w:t>
            </w:r>
          </w:p>
        </w:tc>
      </w:tr>
      <w:tr w:rsidR="00540CFF" w:rsidRPr="00C24DB2" w14:paraId="297E9723" w14:textId="77777777" w:rsidTr="00AC493E">
        <w:tc>
          <w:tcPr>
            <w:tcW w:w="1615" w:type="dxa"/>
          </w:tcPr>
          <w:p w14:paraId="451DC417" w14:textId="6319BAC1" w:rsidR="00540CFF" w:rsidRPr="00C24DB2" w:rsidRDefault="00540CFF" w:rsidP="00540CFF">
            <w:pPr>
              <w:rPr>
                <w:rFonts w:eastAsia="DengXian"/>
              </w:rPr>
            </w:pPr>
            <w:r w:rsidRPr="00C24DB2">
              <w:rPr>
                <w:rFonts w:eastAsia="DengXian" w:hint="eastAsia"/>
              </w:rPr>
              <w:t>ZTE</w:t>
            </w:r>
          </w:p>
        </w:tc>
        <w:tc>
          <w:tcPr>
            <w:tcW w:w="1440" w:type="dxa"/>
          </w:tcPr>
          <w:p w14:paraId="21F884FE" w14:textId="6D1E789E" w:rsidR="00540CFF" w:rsidRPr="00C24DB2" w:rsidRDefault="00540CFF" w:rsidP="00540CFF">
            <w:pPr>
              <w:rPr>
                <w:rFonts w:eastAsia="DengXian"/>
              </w:rPr>
            </w:pPr>
            <w:r w:rsidRPr="00C24DB2">
              <w:rPr>
                <w:rFonts w:eastAsia="DengXian" w:hint="eastAsia"/>
              </w:rPr>
              <w:t>Y</w:t>
            </w:r>
          </w:p>
        </w:tc>
        <w:tc>
          <w:tcPr>
            <w:tcW w:w="6574" w:type="dxa"/>
          </w:tcPr>
          <w:p w14:paraId="5612C78F" w14:textId="450644ED" w:rsidR="00540CFF" w:rsidRPr="00C24DB2" w:rsidRDefault="00540CFF" w:rsidP="00540CFF">
            <w:r w:rsidRPr="00C24DB2">
              <w:rPr>
                <w:rFonts w:eastAsia="DengXian"/>
              </w:rPr>
              <w:t>B</w:t>
            </w:r>
            <w:r w:rsidRPr="00C24DB2">
              <w:rPr>
                <w:rFonts w:eastAsia="DengXian" w:hint="eastAsia"/>
              </w:rPr>
              <w:t>u</w:t>
            </w:r>
            <w:r w:rsidRPr="00C24DB2">
              <w:rPr>
                <w:rFonts w:eastAsia="DengXian"/>
              </w:rPr>
              <w:t>t agree with CATT it sounds like a RAN3 issue</w:t>
            </w:r>
          </w:p>
        </w:tc>
      </w:tr>
      <w:tr w:rsidR="00D26460" w:rsidRPr="00C24DB2" w14:paraId="0A47E5DA" w14:textId="77777777" w:rsidTr="00AC493E">
        <w:tc>
          <w:tcPr>
            <w:tcW w:w="1615" w:type="dxa"/>
          </w:tcPr>
          <w:p w14:paraId="798ED2C6" w14:textId="2FCCE3B9" w:rsidR="00D26460" w:rsidRPr="00C24DB2" w:rsidRDefault="00D26460" w:rsidP="00D26460">
            <w:pPr>
              <w:rPr>
                <w:rFonts w:eastAsia="DengXian"/>
              </w:rPr>
            </w:pPr>
            <w:r w:rsidRPr="00C24DB2">
              <w:t>AT&amp;T</w:t>
            </w:r>
          </w:p>
        </w:tc>
        <w:tc>
          <w:tcPr>
            <w:tcW w:w="1440" w:type="dxa"/>
          </w:tcPr>
          <w:p w14:paraId="7738DE9A" w14:textId="62490074" w:rsidR="00D26460" w:rsidRPr="00C24DB2" w:rsidRDefault="00D26460" w:rsidP="00D26460">
            <w:pPr>
              <w:rPr>
                <w:rFonts w:eastAsia="DengXian"/>
              </w:rPr>
            </w:pPr>
            <w:r w:rsidRPr="00C24DB2">
              <w:t>Y</w:t>
            </w:r>
          </w:p>
        </w:tc>
        <w:tc>
          <w:tcPr>
            <w:tcW w:w="6574" w:type="dxa"/>
          </w:tcPr>
          <w:p w14:paraId="5BC0B0B5" w14:textId="25A35096" w:rsidR="00D26460" w:rsidRPr="00C24DB2" w:rsidRDefault="00D26460" w:rsidP="00D26460">
            <w:pPr>
              <w:rPr>
                <w:rFonts w:eastAsia="DengXian"/>
              </w:rPr>
            </w:pPr>
            <w:r w:rsidRPr="00C24DB2">
              <w:t>Co-ordination techniques, including non-transparent multi-point transmission using multi-DCI are important to achieve higher reliability.</w:t>
            </w:r>
          </w:p>
        </w:tc>
      </w:tr>
      <w:tr w:rsidR="00C658B7" w:rsidRPr="00C24DB2" w14:paraId="1CA5A58C" w14:textId="77777777" w:rsidTr="00AC493E">
        <w:tc>
          <w:tcPr>
            <w:tcW w:w="1615" w:type="dxa"/>
          </w:tcPr>
          <w:p w14:paraId="4F092577" w14:textId="1A036154" w:rsidR="00C658B7" w:rsidRPr="00C24DB2" w:rsidRDefault="00C658B7" w:rsidP="00C658B7">
            <w:r w:rsidRPr="00C24DB2">
              <w:t>Orange</w:t>
            </w:r>
          </w:p>
        </w:tc>
        <w:tc>
          <w:tcPr>
            <w:tcW w:w="1440" w:type="dxa"/>
          </w:tcPr>
          <w:p w14:paraId="2CEF2D69" w14:textId="0EB9A078" w:rsidR="00C658B7" w:rsidRPr="00C24DB2" w:rsidRDefault="00C658B7" w:rsidP="00C658B7">
            <w:r w:rsidRPr="00C24DB2">
              <w:t>Y</w:t>
            </w:r>
          </w:p>
        </w:tc>
        <w:tc>
          <w:tcPr>
            <w:tcW w:w="6574" w:type="dxa"/>
          </w:tcPr>
          <w:p w14:paraId="6EADCD30" w14:textId="024DE3FB" w:rsidR="00C658B7" w:rsidRPr="00C24DB2" w:rsidRDefault="00C658B7" w:rsidP="00C658B7">
            <w:r w:rsidRPr="00C24DB2">
              <w:t>Protect URLLC from intercell interference</w:t>
            </w:r>
          </w:p>
        </w:tc>
      </w:tr>
      <w:tr w:rsidR="00577E82" w:rsidRPr="00C24DB2" w14:paraId="0B6AF64B" w14:textId="77777777" w:rsidTr="00AC493E">
        <w:tc>
          <w:tcPr>
            <w:tcW w:w="1615" w:type="dxa"/>
          </w:tcPr>
          <w:p w14:paraId="15BE882E" w14:textId="35ADF646" w:rsidR="00577E82" w:rsidRPr="00C24DB2" w:rsidRDefault="00577E82" w:rsidP="00577E82">
            <w:r w:rsidRPr="00C24DB2">
              <w:rPr>
                <w:rFonts w:eastAsia="Malgun Gothic" w:hint="eastAsia"/>
              </w:rPr>
              <w:t>LG</w:t>
            </w:r>
          </w:p>
        </w:tc>
        <w:tc>
          <w:tcPr>
            <w:tcW w:w="1440" w:type="dxa"/>
          </w:tcPr>
          <w:p w14:paraId="497B10D2" w14:textId="6DCDA9BA" w:rsidR="00577E82" w:rsidRPr="00C24DB2" w:rsidRDefault="00577E82" w:rsidP="00577E82">
            <w:r w:rsidRPr="00C24DB2">
              <w:rPr>
                <w:rFonts w:eastAsia="Malgun Gothic" w:hint="eastAsia"/>
              </w:rPr>
              <w:t>Y</w:t>
            </w:r>
          </w:p>
        </w:tc>
        <w:tc>
          <w:tcPr>
            <w:tcW w:w="6574" w:type="dxa"/>
          </w:tcPr>
          <w:p w14:paraId="11412667" w14:textId="04C87FCF" w:rsidR="00577E82" w:rsidRPr="00C24DB2" w:rsidRDefault="00577E82" w:rsidP="00577E82">
            <w:r w:rsidRPr="00C24DB2">
              <w:rPr>
                <w:rFonts w:eastAsia="Malgun Gothic" w:hint="eastAsia"/>
              </w:rPr>
              <w:t xml:space="preserve">This </w:t>
            </w:r>
            <w:r w:rsidRPr="00C24DB2">
              <w:rPr>
                <w:rFonts w:eastAsia="Malgun Gothic"/>
              </w:rPr>
              <w:t xml:space="preserve">is RAN1/RAN3 issue. </w:t>
            </w:r>
            <w:r w:rsidRPr="00C24DB2">
              <w:rPr>
                <w:rFonts w:eastAsia="Malgun Gothic" w:hint="eastAsia"/>
              </w:rPr>
              <w:t xml:space="preserve">Tight coordination (e.g., coordinated muting) seems beneficial for high reliability transmissions. </w:t>
            </w:r>
          </w:p>
        </w:tc>
      </w:tr>
    </w:tbl>
    <w:p w14:paraId="5B720FA2" w14:textId="77777777" w:rsidR="006A56EC" w:rsidRPr="00C24DB2" w:rsidRDefault="006A56EC" w:rsidP="006A56EC"/>
    <w:p w14:paraId="41CE93C4" w14:textId="77777777" w:rsidR="006A56EC" w:rsidRPr="00C24DB2" w:rsidRDefault="006A56EC" w:rsidP="006A56EC">
      <w:pPr>
        <w:pStyle w:val="Heading2"/>
      </w:pPr>
      <w:r w:rsidRPr="00C24DB2">
        <w:t>Network coding at L2/L3</w:t>
      </w:r>
    </w:p>
    <w:p w14:paraId="2D079ED8" w14:textId="77777777" w:rsidR="006A56EC" w:rsidRPr="00C24DB2" w:rsidRDefault="006A56EC" w:rsidP="006A56EC">
      <w:r w:rsidRPr="00C24DB2">
        <w:t>Examples such as outer codes for more efficient path redundancy</w:t>
      </w:r>
    </w:p>
    <w:p w14:paraId="186599BD" w14:textId="77777777" w:rsidR="006A56EC" w:rsidRPr="00C24DB2" w:rsidRDefault="006A56EC" w:rsidP="006A56EC"/>
    <w:tbl>
      <w:tblPr>
        <w:tblStyle w:val="TableGrid"/>
        <w:tblW w:w="0" w:type="auto"/>
        <w:tblLook w:val="04A0" w:firstRow="1" w:lastRow="0" w:firstColumn="1" w:lastColumn="0" w:noHBand="0" w:noVBand="1"/>
      </w:tblPr>
      <w:tblGrid>
        <w:gridCol w:w="1615"/>
        <w:gridCol w:w="1440"/>
        <w:gridCol w:w="6574"/>
      </w:tblGrid>
      <w:tr w:rsidR="006A56EC" w:rsidRPr="00C24DB2" w14:paraId="330904B0" w14:textId="77777777" w:rsidTr="00AC493E">
        <w:tc>
          <w:tcPr>
            <w:tcW w:w="1615" w:type="dxa"/>
          </w:tcPr>
          <w:p w14:paraId="0CC7B643" w14:textId="77777777" w:rsidR="006A56EC" w:rsidRPr="00C24DB2" w:rsidRDefault="006A56EC" w:rsidP="00AC493E">
            <w:r w:rsidRPr="00C24DB2">
              <w:lastRenderedPageBreak/>
              <w:t>Company</w:t>
            </w:r>
          </w:p>
        </w:tc>
        <w:tc>
          <w:tcPr>
            <w:tcW w:w="1440" w:type="dxa"/>
          </w:tcPr>
          <w:p w14:paraId="64A7F092" w14:textId="77777777" w:rsidR="006A56EC" w:rsidRPr="00C24DB2" w:rsidRDefault="006A56EC" w:rsidP="00AC493E">
            <w:r w:rsidRPr="00C24DB2">
              <w:t>Feature should be included or not in the study scope(Y/N)</w:t>
            </w:r>
          </w:p>
        </w:tc>
        <w:tc>
          <w:tcPr>
            <w:tcW w:w="6574" w:type="dxa"/>
          </w:tcPr>
          <w:p w14:paraId="19C4EEC7" w14:textId="77777777" w:rsidR="006A56EC" w:rsidRPr="00C24DB2" w:rsidRDefault="006A56EC" w:rsidP="00AC493E">
            <w:r w:rsidRPr="00C24DB2">
              <w:t>Comments</w:t>
            </w:r>
          </w:p>
        </w:tc>
      </w:tr>
      <w:tr w:rsidR="008034A0" w:rsidRPr="00C24DB2" w14:paraId="4FDA3A84" w14:textId="77777777" w:rsidTr="00AC493E">
        <w:tc>
          <w:tcPr>
            <w:tcW w:w="1615" w:type="dxa"/>
          </w:tcPr>
          <w:p w14:paraId="7C0596D8" w14:textId="77777777" w:rsidR="008034A0" w:rsidRPr="00C24DB2" w:rsidRDefault="008034A0" w:rsidP="00AC493E">
            <w:r w:rsidRPr="00C24DB2">
              <w:rPr>
                <w:rFonts w:hint="eastAsia"/>
              </w:rPr>
              <w:t>CATT</w:t>
            </w:r>
          </w:p>
        </w:tc>
        <w:tc>
          <w:tcPr>
            <w:tcW w:w="1440" w:type="dxa"/>
          </w:tcPr>
          <w:p w14:paraId="7D78E489" w14:textId="77777777" w:rsidR="008034A0" w:rsidRPr="00C24DB2" w:rsidRDefault="008034A0" w:rsidP="00AC493E">
            <w:r w:rsidRPr="00C24DB2">
              <w:rPr>
                <w:rFonts w:hint="eastAsia"/>
              </w:rPr>
              <w:t>N</w:t>
            </w:r>
          </w:p>
        </w:tc>
        <w:tc>
          <w:tcPr>
            <w:tcW w:w="6574" w:type="dxa"/>
          </w:tcPr>
          <w:p w14:paraId="21E45694" w14:textId="77777777" w:rsidR="008034A0" w:rsidRPr="00C24DB2" w:rsidRDefault="008034A0" w:rsidP="00AC493E">
            <w:r w:rsidRPr="00C24DB2">
              <w:t xml:space="preserve">The scope is already too wide and we should limit the objectives for Rel-16. It can </w:t>
            </w:r>
            <w:r w:rsidRPr="00C24DB2">
              <w:rPr>
                <w:rFonts w:hint="eastAsia"/>
              </w:rPr>
              <w:t xml:space="preserve">be considered in </w:t>
            </w:r>
            <w:r w:rsidRPr="00C24DB2">
              <w:t xml:space="preserve">a </w:t>
            </w:r>
            <w:r w:rsidRPr="00C24DB2">
              <w:rPr>
                <w:rFonts w:hint="eastAsia"/>
              </w:rPr>
              <w:t>later release.</w:t>
            </w:r>
          </w:p>
        </w:tc>
      </w:tr>
      <w:tr w:rsidR="00DC48D2" w:rsidRPr="00C24DB2" w14:paraId="576C13A2" w14:textId="77777777" w:rsidTr="00AC493E">
        <w:tc>
          <w:tcPr>
            <w:tcW w:w="1615" w:type="dxa"/>
          </w:tcPr>
          <w:p w14:paraId="0203B020" w14:textId="77777777" w:rsidR="00DC48D2" w:rsidRPr="00C24DB2" w:rsidRDefault="00DC48D2" w:rsidP="00AC493E">
            <w:r w:rsidRPr="00C24DB2">
              <w:rPr>
                <w:rFonts w:hint="eastAsia"/>
              </w:rPr>
              <w:t>Samsung</w:t>
            </w:r>
          </w:p>
        </w:tc>
        <w:tc>
          <w:tcPr>
            <w:tcW w:w="1440" w:type="dxa"/>
          </w:tcPr>
          <w:p w14:paraId="62886AC1" w14:textId="77777777" w:rsidR="00DC48D2" w:rsidRPr="00C24DB2" w:rsidRDefault="00DC48D2" w:rsidP="00AC493E">
            <w:r w:rsidRPr="00C24DB2">
              <w:rPr>
                <w:rFonts w:hint="eastAsia"/>
              </w:rPr>
              <w:t>N</w:t>
            </w:r>
          </w:p>
        </w:tc>
        <w:tc>
          <w:tcPr>
            <w:tcW w:w="6574" w:type="dxa"/>
          </w:tcPr>
          <w:p w14:paraId="2674519F" w14:textId="77777777" w:rsidR="00DC48D2" w:rsidRPr="00C24DB2" w:rsidRDefault="00DC48D2" w:rsidP="00AC493E">
            <w:r w:rsidRPr="00C24DB2">
              <w:rPr>
                <w:rFonts w:hint="eastAsia"/>
              </w:rPr>
              <w:t>Does not see the need at the moment</w:t>
            </w:r>
          </w:p>
        </w:tc>
      </w:tr>
      <w:tr w:rsidR="00DC48D2" w:rsidRPr="00C24DB2" w14:paraId="261BBF1C" w14:textId="77777777" w:rsidTr="00AC493E">
        <w:tc>
          <w:tcPr>
            <w:tcW w:w="1615" w:type="dxa"/>
          </w:tcPr>
          <w:p w14:paraId="683A03A4" w14:textId="77777777" w:rsidR="00DC48D2" w:rsidRPr="00C24DB2" w:rsidRDefault="006C2A13" w:rsidP="00AC493E">
            <w:pPr>
              <w:rPr>
                <w:rFonts w:eastAsia="PMingLiU"/>
              </w:rPr>
            </w:pPr>
            <w:r w:rsidRPr="00C24DB2">
              <w:rPr>
                <w:rFonts w:eastAsia="PMingLiU" w:hint="eastAsia"/>
              </w:rPr>
              <w:t>MTI</w:t>
            </w:r>
          </w:p>
        </w:tc>
        <w:tc>
          <w:tcPr>
            <w:tcW w:w="1440" w:type="dxa"/>
          </w:tcPr>
          <w:p w14:paraId="14AAA9F6" w14:textId="77777777" w:rsidR="00DC48D2" w:rsidRPr="00C24DB2" w:rsidRDefault="006C2A13" w:rsidP="00AC493E">
            <w:pPr>
              <w:rPr>
                <w:rFonts w:eastAsia="PMingLiU"/>
              </w:rPr>
            </w:pPr>
            <w:r w:rsidRPr="00C24DB2">
              <w:rPr>
                <w:rFonts w:eastAsia="PMingLiU" w:hint="eastAsia"/>
              </w:rPr>
              <w:t>N</w:t>
            </w:r>
          </w:p>
        </w:tc>
        <w:tc>
          <w:tcPr>
            <w:tcW w:w="6574" w:type="dxa"/>
          </w:tcPr>
          <w:p w14:paraId="7246EDBF" w14:textId="77777777" w:rsidR="00DC48D2" w:rsidRPr="00C24DB2" w:rsidRDefault="00DC48D2" w:rsidP="00AC493E"/>
        </w:tc>
      </w:tr>
      <w:tr w:rsidR="003243F6" w:rsidRPr="00C24DB2" w14:paraId="0189D804" w14:textId="77777777" w:rsidTr="00AC493E">
        <w:tc>
          <w:tcPr>
            <w:tcW w:w="1615" w:type="dxa"/>
          </w:tcPr>
          <w:p w14:paraId="7ADBB6D4" w14:textId="3321FA4F" w:rsidR="003243F6" w:rsidRPr="00C24DB2" w:rsidRDefault="003243F6" w:rsidP="003243F6">
            <w:pPr>
              <w:rPr>
                <w:rFonts w:eastAsia="PMingLiU"/>
              </w:rPr>
            </w:pPr>
            <w:r w:rsidRPr="00C24DB2">
              <w:t>Ericsson</w:t>
            </w:r>
          </w:p>
        </w:tc>
        <w:tc>
          <w:tcPr>
            <w:tcW w:w="1440" w:type="dxa"/>
          </w:tcPr>
          <w:p w14:paraId="5A01CA57" w14:textId="398C88FC" w:rsidR="003243F6" w:rsidRPr="00C24DB2" w:rsidRDefault="003243F6" w:rsidP="003243F6">
            <w:pPr>
              <w:rPr>
                <w:rFonts w:eastAsia="PMingLiU"/>
              </w:rPr>
            </w:pPr>
            <w:r w:rsidRPr="00C24DB2">
              <w:t>N</w:t>
            </w:r>
          </w:p>
        </w:tc>
        <w:tc>
          <w:tcPr>
            <w:tcW w:w="6574" w:type="dxa"/>
          </w:tcPr>
          <w:p w14:paraId="11BC5808" w14:textId="5F6FEEAE" w:rsidR="003243F6" w:rsidRPr="00C24DB2" w:rsidRDefault="003243F6" w:rsidP="003243F6">
            <w:r w:rsidRPr="00C24DB2">
              <w:t>Outer codes were studied at the start of Rel-15 and the performance benefit is not clear. On the other hand, outer code will worsen latency.</w:t>
            </w:r>
          </w:p>
        </w:tc>
      </w:tr>
      <w:tr w:rsidR="000C6916" w:rsidRPr="00C24DB2" w14:paraId="4490EA8E" w14:textId="77777777" w:rsidTr="00AC493E">
        <w:tc>
          <w:tcPr>
            <w:tcW w:w="1615" w:type="dxa"/>
          </w:tcPr>
          <w:p w14:paraId="6F88B71F" w14:textId="68D452A6" w:rsidR="000C6916" w:rsidRPr="00C24DB2" w:rsidRDefault="000C6916" w:rsidP="000C6916">
            <w:r w:rsidRPr="00C24DB2">
              <w:rPr>
                <w:rFonts w:eastAsia="DengXian"/>
              </w:rPr>
              <w:t>Huawei, HiSilicon</w:t>
            </w:r>
          </w:p>
        </w:tc>
        <w:tc>
          <w:tcPr>
            <w:tcW w:w="1440" w:type="dxa"/>
          </w:tcPr>
          <w:p w14:paraId="6AE60C62" w14:textId="34739980" w:rsidR="000C6916" w:rsidRPr="00C24DB2" w:rsidRDefault="000C6916" w:rsidP="000C6916">
            <w:r w:rsidRPr="00C24DB2">
              <w:rPr>
                <w:rFonts w:eastAsia="DengXian"/>
              </w:rPr>
              <w:t>N</w:t>
            </w:r>
          </w:p>
        </w:tc>
        <w:tc>
          <w:tcPr>
            <w:tcW w:w="6574" w:type="dxa"/>
          </w:tcPr>
          <w:p w14:paraId="1675E9A4" w14:textId="51D48C41" w:rsidR="000C6916" w:rsidRPr="00C24DB2" w:rsidRDefault="000C6916" w:rsidP="000C6916">
            <w:r w:rsidRPr="00C24DB2">
              <w:rPr>
                <w:rFonts w:eastAsia="DengXian"/>
              </w:rPr>
              <w:t>Huawei, HiSilicon</w:t>
            </w:r>
          </w:p>
        </w:tc>
      </w:tr>
      <w:tr w:rsidR="00540CFF" w:rsidRPr="00C24DB2" w14:paraId="37747EF9" w14:textId="77777777" w:rsidTr="00AC493E">
        <w:tc>
          <w:tcPr>
            <w:tcW w:w="1615" w:type="dxa"/>
          </w:tcPr>
          <w:p w14:paraId="102B1155" w14:textId="1C5BAE78" w:rsidR="00540CFF" w:rsidRPr="00C24DB2" w:rsidRDefault="00540CFF" w:rsidP="00540CFF">
            <w:pPr>
              <w:rPr>
                <w:rFonts w:eastAsia="DengXian"/>
              </w:rPr>
            </w:pPr>
            <w:r w:rsidRPr="00C24DB2">
              <w:rPr>
                <w:rFonts w:eastAsia="DengXian" w:hint="eastAsia"/>
              </w:rPr>
              <w:t>ZTE</w:t>
            </w:r>
          </w:p>
        </w:tc>
        <w:tc>
          <w:tcPr>
            <w:tcW w:w="1440" w:type="dxa"/>
          </w:tcPr>
          <w:p w14:paraId="5F44AA9E" w14:textId="0440E466" w:rsidR="00540CFF" w:rsidRPr="00C24DB2" w:rsidRDefault="00540CFF" w:rsidP="00540CFF">
            <w:pPr>
              <w:rPr>
                <w:rFonts w:eastAsia="DengXian"/>
              </w:rPr>
            </w:pPr>
            <w:r w:rsidRPr="00C24DB2">
              <w:rPr>
                <w:rFonts w:eastAsia="DengXian" w:hint="eastAsia"/>
              </w:rPr>
              <w:t>N</w:t>
            </w:r>
          </w:p>
        </w:tc>
        <w:tc>
          <w:tcPr>
            <w:tcW w:w="6574" w:type="dxa"/>
          </w:tcPr>
          <w:p w14:paraId="685246D6" w14:textId="4886D660" w:rsidR="00540CFF" w:rsidRPr="00C24DB2" w:rsidRDefault="00540CFF" w:rsidP="00540CFF">
            <w:pPr>
              <w:rPr>
                <w:rFonts w:eastAsia="DengXian"/>
              </w:rPr>
            </w:pPr>
            <w:r w:rsidRPr="00C24DB2">
              <w:rPr>
                <w:rFonts w:eastAsia="DengXian"/>
              </w:rPr>
              <w:t>N</w:t>
            </w:r>
            <w:r w:rsidRPr="00C24DB2">
              <w:rPr>
                <w:rFonts w:eastAsia="DengXian" w:hint="eastAsia"/>
              </w:rPr>
              <w:t xml:space="preserve">ot </w:t>
            </w:r>
            <w:r w:rsidRPr="00C24DB2">
              <w:rPr>
                <w:rFonts w:eastAsia="DengXian"/>
              </w:rPr>
              <w:t>needed</w:t>
            </w:r>
          </w:p>
        </w:tc>
      </w:tr>
      <w:tr w:rsidR="00D26460" w:rsidRPr="00C24DB2" w14:paraId="30E53431" w14:textId="77777777" w:rsidTr="00AC493E">
        <w:tc>
          <w:tcPr>
            <w:tcW w:w="1615" w:type="dxa"/>
          </w:tcPr>
          <w:p w14:paraId="0CCBE803" w14:textId="10856B5D" w:rsidR="00D26460" w:rsidRPr="00C24DB2" w:rsidRDefault="00D26460" w:rsidP="00D26460">
            <w:pPr>
              <w:rPr>
                <w:rFonts w:eastAsia="DengXian"/>
              </w:rPr>
            </w:pPr>
            <w:r w:rsidRPr="00C24DB2">
              <w:t>AT&amp;T</w:t>
            </w:r>
          </w:p>
        </w:tc>
        <w:tc>
          <w:tcPr>
            <w:tcW w:w="1440" w:type="dxa"/>
          </w:tcPr>
          <w:p w14:paraId="05906F9E" w14:textId="697497D7" w:rsidR="00D26460" w:rsidRPr="00C24DB2" w:rsidRDefault="00D26460" w:rsidP="00D26460">
            <w:pPr>
              <w:rPr>
                <w:rFonts w:eastAsia="DengXian"/>
              </w:rPr>
            </w:pPr>
            <w:r w:rsidRPr="00C24DB2">
              <w:t>Y</w:t>
            </w:r>
          </w:p>
        </w:tc>
        <w:tc>
          <w:tcPr>
            <w:tcW w:w="6574" w:type="dxa"/>
          </w:tcPr>
          <w:p w14:paraId="1116C08A" w14:textId="38F1F0C4" w:rsidR="00D26460" w:rsidRPr="00C24DB2" w:rsidRDefault="00D26460" w:rsidP="00D26460">
            <w:pPr>
              <w:rPr>
                <w:rFonts w:eastAsia="DengXian"/>
              </w:rPr>
            </w:pPr>
            <w:r w:rsidRPr="00C24DB2">
              <w:t xml:space="preserve">While data duplication can be used to improve reliability, by nature it is inefficient because it sends the same data over N paths for N-way duplication. Adding the use of an outer code, such as a rateless fountain code, can significantly improve the efficiency of delivering URLLC traffic. </w:t>
            </w:r>
          </w:p>
        </w:tc>
      </w:tr>
      <w:tr w:rsidR="00C658B7" w:rsidRPr="00C24DB2" w14:paraId="523AAD9C" w14:textId="77777777" w:rsidTr="00AC493E">
        <w:tc>
          <w:tcPr>
            <w:tcW w:w="1615" w:type="dxa"/>
          </w:tcPr>
          <w:p w14:paraId="1AA887C3" w14:textId="7E89C34A" w:rsidR="00C658B7" w:rsidRPr="00C24DB2" w:rsidRDefault="00C658B7" w:rsidP="00C658B7">
            <w:r w:rsidRPr="00C24DB2">
              <w:t>Orange</w:t>
            </w:r>
          </w:p>
        </w:tc>
        <w:tc>
          <w:tcPr>
            <w:tcW w:w="1440" w:type="dxa"/>
          </w:tcPr>
          <w:p w14:paraId="4E6D14B0" w14:textId="0615E027" w:rsidR="00C658B7" w:rsidRPr="00C24DB2" w:rsidRDefault="00C658B7" w:rsidP="00C658B7">
            <w:r w:rsidRPr="00C24DB2">
              <w:t>Y</w:t>
            </w:r>
          </w:p>
        </w:tc>
        <w:tc>
          <w:tcPr>
            <w:tcW w:w="6574" w:type="dxa"/>
          </w:tcPr>
          <w:p w14:paraId="49BF7D67" w14:textId="1044EBCC" w:rsidR="00C658B7" w:rsidRPr="00C24DB2" w:rsidRDefault="00C658B7" w:rsidP="00C658B7">
            <w:r w:rsidRPr="00C24DB2">
              <w:t xml:space="preserve">Distributed coding among several relaying nodes is a very promising technique to enhance reliability </w:t>
            </w:r>
          </w:p>
        </w:tc>
      </w:tr>
      <w:tr w:rsidR="00132410" w:rsidRPr="00C24DB2" w14:paraId="79F1CDFC" w14:textId="77777777" w:rsidTr="00AC493E">
        <w:tc>
          <w:tcPr>
            <w:tcW w:w="1615" w:type="dxa"/>
          </w:tcPr>
          <w:p w14:paraId="54CEE24C" w14:textId="5C18321C" w:rsidR="00132410" w:rsidRPr="00C24DB2" w:rsidRDefault="00132410" w:rsidP="00132410">
            <w:r w:rsidRPr="00C24DB2">
              <w:rPr>
                <w:rFonts w:eastAsia="Malgun Gothic" w:hint="eastAsia"/>
              </w:rPr>
              <w:t>LG</w:t>
            </w:r>
          </w:p>
        </w:tc>
        <w:tc>
          <w:tcPr>
            <w:tcW w:w="1440" w:type="dxa"/>
          </w:tcPr>
          <w:p w14:paraId="1FCC6756" w14:textId="2747332A" w:rsidR="00132410" w:rsidRPr="00C24DB2" w:rsidRDefault="00132410" w:rsidP="00132410">
            <w:r w:rsidRPr="00C24DB2">
              <w:rPr>
                <w:rFonts w:eastAsia="Malgun Gothic" w:hint="eastAsia"/>
              </w:rPr>
              <w:t>N</w:t>
            </w:r>
          </w:p>
        </w:tc>
        <w:tc>
          <w:tcPr>
            <w:tcW w:w="6574" w:type="dxa"/>
          </w:tcPr>
          <w:p w14:paraId="7FA50D07" w14:textId="7182A7AC" w:rsidR="00132410" w:rsidRPr="00C24DB2" w:rsidRDefault="00132410" w:rsidP="00132410">
            <w:r w:rsidRPr="00C24DB2">
              <w:rPr>
                <w:rFonts w:eastAsia="Malgun Gothic" w:hint="eastAsia"/>
              </w:rPr>
              <w:t>Not essential.</w:t>
            </w:r>
          </w:p>
        </w:tc>
      </w:tr>
    </w:tbl>
    <w:p w14:paraId="117F5F6E" w14:textId="77777777" w:rsidR="006A56EC" w:rsidRPr="00C24DB2" w:rsidRDefault="006A56EC" w:rsidP="006A56EC"/>
    <w:p w14:paraId="5E7CB2A9" w14:textId="77777777" w:rsidR="006A56EC" w:rsidRPr="00C24DB2" w:rsidRDefault="006A56EC" w:rsidP="006A56EC">
      <w:pPr>
        <w:pStyle w:val="Heading2"/>
      </w:pPr>
      <w:r w:rsidRPr="00C24DB2">
        <w:t>Radio link monitoring for URLLC (L2 part)</w:t>
      </w:r>
    </w:p>
    <w:p w14:paraId="70DEE3F8" w14:textId="77777777" w:rsidR="006A56EC" w:rsidRPr="00C24DB2" w:rsidRDefault="006A56EC" w:rsidP="006A56EC"/>
    <w:tbl>
      <w:tblPr>
        <w:tblStyle w:val="TableGrid"/>
        <w:tblW w:w="0" w:type="auto"/>
        <w:tblLook w:val="04A0" w:firstRow="1" w:lastRow="0" w:firstColumn="1" w:lastColumn="0" w:noHBand="0" w:noVBand="1"/>
      </w:tblPr>
      <w:tblGrid>
        <w:gridCol w:w="1615"/>
        <w:gridCol w:w="1440"/>
        <w:gridCol w:w="6574"/>
      </w:tblGrid>
      <w:tr w:rsidR="006A56EC" w:rsidRPr="00C24DB2" w14:paraId="7B2A2F8F" w14:textId="77777777" w:rsidTr="00AC493E">
        <w:tc>
          <w:tcPr>
            <w:tcW w:w="1615" w:type="dxa"/>
          </w:tcPr>
          <w:p w14:paraId="31DC947C" w14:textId="77777777" w:rsidR="006A56EC" w:rsidRPr="00C24DB2" w:rsidRDefault="006A56EC" w:rsidP="00AC493E">
            <w:r w:rsidRPr="00C24DB2">
              <w:t>Company</w:t>
            </w:r>
          </w:p>
        </w:tc>
        <w:tc>
          <w:tcPr>
            <w:tcW w:w="1440" w:type="dxa"/>
          </w:tcPr>
          <w:p w14:paraId="76392865" w14:textId="77777777" w:rsidR="006A56EC" w:rsidRPr="00C24DB2" w:rsidRDefault="006A56EC" w:rsidP="00AC493E">
            <w:r w:rsidRPr="00C24DB2">
              <w:t>Feature should be included or not in the study scope(Y/N)</w:t>
            </w:r>
          </w:p>
        </w:tc>
        <w:tc>
          <w:tcPr>
            <w:tcW w:w="6574" w:type="dxa"/>
          </w:tcPr>
          <w:p w14:paraId="09CF923F" w14:textId="77777777" w:rsidR="006A56EC" w:rsidRPr="00C24DB2" w:rsidRDefault="006A56EC" w:rsidP="00AC493E">
            <w:r w:rsidRPr="00C24DB2">
              <w:t>Comments</w:t>
            </w:r>
          </w:p>
        </w:tc>
      </w:tr>
      <w:tr w:rsidR="008034A0" w:rsidRPr="00C24DB2" w14:paraId="1F25DD76" w14:textId="77777777" w:rsidTr="00AC493E">
        <w:tc>
          <w:tcPr>
            <w:tcW w:w="1615" w:type="dxa"/>
          </w:tcPr>
          <w:p w14:paraId="1C6F7564" w14:textId="77777777" w:rsidR="008034A0" w:rsidRPr="00C24DB2" w:rsidRDefault="008034A0" w:rsidP="00AC493E">
            <w:r w:rsidRPr="00C24DB2">
              <w:rPr>
                <w:rFonts w:hint="eastAsia"/>
              </w:rPr>
              <w:t>CATT</w:t>
            </w:r>
          </w:p>
        </w:tc>
        <w:tc>
          <w:tcPr>
            <w:tcW w:w="1440" w:type="dxa"/>
          </w:tcPr>
          <w:p w14:paraId="7AF73B4A" w14:textId="77777777" w:rsidR="008034A0" w:rsidRPr="00C24DB2" w:rsidRDefault="008034A0" w:rsidP="00AC493E"/>
        </w:tc>
        <w:tc>
          <w:tcPr>
            <w:tcW w:w="6574" w:type="dxa"/>
          </w:tcPr>
          <w:p w14:paraId="79AA8E66" w14:textId="77777777" w:rsidR="008034A0" w:rsidRPr="00C24DB2" w:rsidRDefault="008034A0" w:rsidP="00AC493E">
            <w:r w:rsidRPr="00C24DB2">
              <w:t>Similar comment to the L1 part. We should clarify if there is something new or something that should be enhanced in L2 specifically for URLLC.</w:t>
            </w:r>
          </w:p>
        </w:tc>
      </w:tr>
      <w:tr w:rsidR="005D5CF5" w:rsidRPr="00C24DB2" w14:paraId="688B40ED" w14:textId="77777777" w:rsidTr="00AC493E">
        <w:tc>
          <w:tcPr>
            <w:tcW w:w="1615" w:type="dxa"/>
          </w:tcPr>
          <w:p w14:paraId="0AADBBD5" w14:textId="77777777" w:rsidR="005D5CF5" w:rsidRPr="00C24DB2" w:rsidRDefault="005D5CF5" w:rsidP="00AC493E">
            <w:r w:rsidRPr="00C24DB2">
              <w:rPr>
                <w:rFonts w:hint="eastAsia"/>
              </w:rPr>
              <w:t>Samsung</w:t>
            </w:r>
          </w:p>
        </w:tc>
        <w:tc>
          <w:tcPr>
            <w:tcW w:w="1440" w:type="dxa"/>
          </w:tcPr>
          <w:p w14:paraId="460B8430" w14:textId="77777777" w:rsidR="005D5CF5" w:rsidRPr="00C24DB2" w:rsidRDefault="005D5CF5" w:rsidP="00AC493E">
            <w:r w:rsidRPr="00C24DB2">
              <w:rPr>
                <w:rFonts w:hint="eastAsia"/>
              </w:rPr>
              <w:t>N</w:t>
            </w:r>
          </w:p>
        </w:tc>
        <w:tc>
          <w:tcPr>
            <w:tcW w:w="6574" w:type="dxa"/>
          </w:tcPr>
          <w:p w14:paraId="42DB0CEA" w14:textId="77777777" w:rsidR="005D5CF5" w:rsidRPr="00C24DB2" w:rsidRDefault="005D5CF5" w:rsidP="00AC493E">
            <w:r w:rsidRPr="00C24DB2">
              <w:rPr>
                <w:rFonts w:hint="eastAsia"/>
              </w:rPr>
              <w:t>If it is about RLF detection, it has been discussed during Rel-15 time frame and we don</w:t>
            </w:r>
            <w:r w:rsidRPr="00C24DB2">
              <w:t>’</w:t>
            </w:r>
            <w:r w:rsidRPr="00C24DB2">
              <w:rPr>
                <w:rFonts w:hint="eastAsia"/>
              </w:rPr>
              <w:t>t see any further enhancement necessary</w:t>
            </w:r>
          </w:p>
        </w:tc>
      </w:tr>
      <w:tr w:rsidR="003243F6" w:rsidRPr="00C24DB2" w14:paraId="1787FEB6" w14:textId="77777777" w:rsidTr="00AC493E">
        <w:tc>
          <w:tcPr>
            <w:tcW w:w="1615" w:type="dxa"/>
          </w:tcPr>
          <w:p w14:paraId="4146AEB9" w14:textId="367F53E3" w:rsidR="003243F6" w:rsidRPr="00C24DB2" w:rsidRDefault="003243F6" w:rsidP="003243F6">
            <w:r w:rsidRPr="00C24DB2">
              <w:lastRenderedPageBreak/>
              <w:t>Ericsson</w:t>
            </w:r>
          </w:p>
        </w:tc>
        <w:tc>
          <w:tcPr>
            <w:tcW w:w="1440" w:type="dxa"/>
          </w:tcPr>
          <w:p w14:paraId="4FA9B4E4" w14:textId="4DC1EFF3" w:rsidR="003243F6" w:rsidRPr="00C24DB2" w:rsidRDefault="003243F6" w:rsidP="003243F6">
            <w:r w:rsidRPr="00C24DB2">
              <w:t>N</w:t>
            </w:r>
          </w:p>
        </w:tc>
        <w:tc>
          <w:tcPr>
            <w:tcW w:w="6574" w:type="dxa"/>
          </w:tcPr>
          <w:p w14:paraId="3C8D65D2" w14:textId="241F17DE" w:rsidR="003243F6" w:rsidRPr="00C24DB2" w:rsidRDefault="003243F6" w:rsidP="003243F6">
            <w:r w:rsidRPr="00C24DB2">
              <w:t xml:space="preserve">Similar to what’s concluded in LTE HRLLC, existing definitions of RLM are sufficient for URLLC.  </w:t>
            </w:r>
          </w:p>
        </w:tc>
      </w:tr>
      <w:tr w:rsidR="000C6916" w:rsidRPr="00C24DB2" w14:paraId="4A544C20" w14:textId="77777777" w:rsidTr="00AC493E">
        <w:tc>
          <w:tcPr>
            <w:tcW w:w="1615" w:type="dxa"/>
          </w:tcPr>
          <w:p w14:paraId="021A671E" w14:textId="41292FA9" w:rsidR="000C6916" w:rsidRPr="00C24DB2" w:rsidRDefault="000C6916" w:rsidP="000C6916">
            <w:r w:rsidRPr="00C24DB2">
              <w:rPr>
                <w:rFonts w:eastAsia="DengXian"/>
              </w:rPr>
              <w:t>Huawei, HiSilicon</w:t>
            </w:r>
          </w:p>
        </w:tc>
        <w:tc>
          <w:tcPr>
            <w:tcW w:w="1440" w:type="dxa"/>
          </w:tcPr>
          <w:p w14:paraId="49F297FB" w14:textId="641647A6" w:rsidR="000C6916" w:rsidRPr="00C24DB2" w:rsidRDefault="000C6916" w:rsidP="000C6916">
            <w:r w:rsidRPr="00C24DB2">
              <w:rPr>
                <w:rFonts w:eastAsia="DengXian"/>
              </w:rPr>
              <w:t>N</w:t>
            </w:r>
          </w:p>
        </w:tc>
        <w:tc>
          <w:tcPr>
            <w:tcW w:w="6574" w:type="dxa"/>
          </w:tcPr>
          <w:p w14:paraId="7ABD46DB" w14:textId="45C7A2AA" w:rsidR="000C6916" w:rsidRPr="00C24DB2" w:rsidRDefault="000C6916" w:rsidP="000C6916">
            <w:r w:rsidRPr="00C24DB2">
              <w:t>This is not our priority for Rel-16 URLLC</w:t>
            </w:r>
          </w:p>
        </w:tc>
      </w:tr>
      <w:tr w:rsidR="00540CFF" w:rsidRPr="00C24DB2" w14:paraId="573E31D0" w14:textId="77777777" w:rsidTr="00AC493E">
        <w:tc>
          <w:tcPr>
            <w:tcW w:w="1615" w:type="dxa"/>
          </w:tcPr>
          <w:p w14:paraId="0425F18B" w14:textId="46B1CF7B" w:rsidR="00540CFF" w:rsidRPr="00C24DB2" w:rsidRDefault="00540CFF" w:rsidP="00540CFF">
            <w:pPr>
              <w:rPr>
                <w:rFonts w:eastAsia="DengXian"/>
              </w:rPr>
            </w:pPr>
            <w:r w:rsidRPr="00C24DB2">
              <w:rPr>
                <w:rFonts w:eastAsia="DengXian"/>
              </w:rPr>
              <w:t>Z</w:t>
            </w:r>
            <w:r w:rsidRPr="00C24DB2">
              <w:rPr>
                <w:rFonts w:eastAsia="DengXian" w:hint="eastAsia"/>
              </w:rPr>
              <w:t>TE</w:t>
            </w:r>
          </w:p>
        </w:tc>
        <w:tc>
          <w:tcPr>
            <w:tcW w:w="1440" w:type="dxa"/>
          </w:tcPr>
          <w:p w14:paraId="3EB014AC" w14:textId="2E717E4C" w:rsidR="00540CFF" w:rsidRPr="00C24DB2" w:rsidRDefault="00540CFF" w:rsidP="00540CFF">
            <w:pPr>
              <w:rPr>
                <w:rFonts w:eastAsia="DengXian"/>
              </w:rPr>
            </w:pPr>
            <w:r w:rsidRPr="00C24DB2">
              <w:rPr>
                <w:rFonts w:eastAsia="DengXian" w:hint="eastAsia"/>
              </w:rPr>
              <w:t>N</w:t>
            </w:r>
          </w:p>
        </w:tc>
        <w:tc>
          <w:tcPr>
            <w:tcW w:w="6574" w:type="dxa"/>
          </w:tcPr>
          <w:p w14:paraId="0415E6A6" w14:textId="5306F091" w:rsidR="00540CFF" w:rsidRPr="00C24DB2" w:rsidRDefault="00540CFF" w:rsidP="00540CFF">
            <w:r w:rsidRPr="00C24DB2">
              <w:rPr>
                <w:rFonts w:eastAsia="DengXian"/>
              </w:rPr>
              <w:t>N</w:t>
            </w:r>
            <w:r w:rsidRPr="00C24DB2">
              <w:rPr>
                <w:rFonts w:eastAsia="DengXian" w:hint="eastAsia"/>
              </w:rPr>
              <w:t xml:space="preserve">ot </w:t>
            </w:r>
            <w:r w:rsidRPr="00C24DB2">
              <w:rPr>
                <w:rFonts w:eastAsia="DengXian"/>
              </w:rPr>
              <w:t xml:space="preserve">sure what enhancement could be done </w:t>
            </w:r>
          </w:p>
        </w:tc>
      </w:tr>
      <w:tr w:rsidR="00D26460" w:rsidRPr="00C24DB2" w14:paraId="152DDA9F" w14:textId="77777777" w:rsidTr="00AC493E">
        <w:tc>
          <w:tcPr>
            <w:tcW w:w="1615" w:type="dxa"/>
          </w:tcPr>
          <w:p w14:paraId="19FC4996" w14:textId="499BE141" w:rsidR="00D26460" w:rsidRPr="00C24DB2" w:rsidRDefault="00D26460" w:rsidP="00D26460">
            <w:pPr>
              <w:rPr>
                <w:rFonts w:eastAsia="DengXian"/>
              </w:rPr>
            </w:pPr>
            <w:r w:rsidRPr="00C24DB2">
              <w:t>AT&amp;T</w:t>
            </w:r>
          </w:p>
        </w:tc>
        <w:tc>
          <w:tcPr>
            <w:tcW w:w="1440" w:type="dxa"/>
          </w:tcPr>
          <w:p w14:paraId="7E9FB25D" w14:textId="7C1D4C82" w:rsidR="00D26460" w:rsidRPr="00C24DB2" w:rsidRDefault="00D26460" w:rsidP="00D26460">
            <w:pPr>
              <w:rPr>
                <w:rFonts w:eastAsia="DengXian"/>
              </w:rPr>
            </w:pPr>
            <w:r w:rsidRPr="00C24DB2">
              <w:t>Y</w:t>
            </w:r>
          </w:p>
        </w:tc>
        <w:tc>
          <w:tcPr>
            <w:tcW w:w="6574" w:type="dxa"/>
          </w:tcPr>
          <w:p w14:paraId="4F8AA6CD" w14:textId="0B0D0586" w:rsidR="00D26460" w:rsidRPr="00C24DB2" w:rsidRDefault="00D26460" w:rsidP="00D26460">
            <w:pPr>
              <w:rPr>
                <w:rFonts w:eastAsia="DengXian"/>
              </w:rPr>
            </w:pPr>
            <w:r w:rsidRPr="00C24DB2">
              <w:t xml:space="preserve">Same general comments as in L1 part above. </w:t>
            </w:r>
          </w:p>
        </w:tc>
      </w:tr>
      <w:tr w:rsidR="00132410" w:rsidRPr="00C24DB2" w14:paraId="60C0C8F4" w14:textId="77777777" w:rsidTr="00AC493E">
        <w:tc>
          <w:tcPr>
            <w:tcW w:w="1615" w:type="dxa"/>
          </w:tcPr>
          <w:p w14:paraId="415B8180" w14:textId="3F7A4413" w:rsidR="00132410" w:rsidRPr="00C24DB2" w:rsidRDefault="00132410" w:rsidP="00132410">
            <w:r w:rsidRPr="00C24DB2">
              <w:rPr>
                <w:rFonts w:eastAsia="Malgun Gothic" w:hint="eastAsia"/>
              </w:rPr>
              <w:t>LG</w:t>
            </w:r>
          </w:p>
        </w:tc>
        <w:tc>
          <w:tcPr>
            <w:tcW w:w="1440" w:type="dxa"/>
          </w:tcPr>
          <w:p w14:paraId="6E83D24E" w14:textId="509267A4" w:rsidR="00132410" w:rsidRPr="00C24DB2" w:rsidRDefault="00132410" w:rsidP="00132410">
            <w:r w:rsidRPr="00C24DB2">
              <w:rPr>
                <w:rFonts w:eastAsia="Malgun Gothic" w:hint="eastAsia"/>
              </w:rPr>
              <w:t>N</w:t>
            </w:r>
          </w:p>
        </w:tc>
        <w:tc>
          <w:tcPr>
            <w:tcW w:w="6574" w:type="dxa"/>
          </w:tcPr>
          <w:p w14:paraId="5227ED20" w14:textId="445AC1E1" w:rsidR="00132410" w:rsidRPr="00C24DB2" w:rsidRDefault="00132410">
            <w:r w:rsidRPr="00C24DB2">
              <w:rPr>
                <w:rFonts w:eastAsia="Malgun Gothic"/>
              </w:rPr>
              <w:t xml:space="preserve">The RLM should be generic Rel-16 enhancement, not specific to URLLC. Moreover, </w:t>
            </w:r>
            <w:r w:rsidRPr="00C24DB2">
              <w:rPr>
                <w:rFonts w:eastAsia="Malgun Gothic" w:hint="eastAsia"/>
              </w:rPr>
              <w:t>NR mobility enhancement WI can cover this scope.</w:t>
            </w:r>
          </w:p>
        </w:tc>
      </w:tr>
    </w:tbl>
    <w:p w14:paraId="5743424A" w14:textId="77777777" w:rsidR="006A56EC" w:rsidRPr="00C24DB2" w:rsidRDefault="006A56EC" w:rsidP="006A56EC"/>
    <w:p w14:paraId="4A52F73C" w14:textId="77777777" w:rsidR="006A56EC" w:rsidRPr="00C24DB2" w:rsidRDefault="006A56EC" w:rsidP="006A56EC">
      <w:pPr>
        <w:pStyle w:val="Heading2"/>
      </w:pPr>
      <w:r w:rsidRPr="00C24DB2">
        <w:t>2-step RACH</w:t>
      </w:r>
    </w:p>
    <w:p w14:paraId="6BE39747" w14:textId="77777777" w:rsidR="006A56EC" w:rsidRPr="00C24DB2" w:rsidRDefault="006A56EC" w:rsidP="006A56EC"/>
    <w:tbl>
      <w:tblPr>
        <w:tblStyle w:val="TableGrid"/>
        <w:tblW w:w="0" w:type="auto"/>
        <w:tblLook w:val="04A0" w:firstRow="1" w:lastRow="0" w:firstColumn="1" w:lastColumn="0" w:noHBand="0" w:noVBand="1"/>
      </w:tblPr>
      <w:tblGrid>
        <w:gridCol w:w="1615"/>
        <w:gridCol w:w="1440"/>
        <w:gridCol w:w="6574"/>
      </w:tblGrid>
      <w:tr w:rsidR="006A56EC" w:rsidRPr="00C24DB2" w14:paraId="4DF2C3A6" w14:textId="77777777" w:rsidTr="00AC493E">
        <w:tc>
          <w:tcPr>
            <w:tcW w:w="1615" w:type="dxa"/>
          </w:tcPr>
          <w:p w14:paraId="152F80DF" w14:textId="77777777" w:rsidR="006A56EC" w:rsidRPr="00C24DB2" w:rsidRDefault="006A56EC" w:rsidP="00AC493E">
            <w:r w:rsidRPr="00C24DB2">
              <w:t>Company</w:t>
            </w:r>
          </w:p>
        </w:tc>
        <w:tc>
          <w:tcPr>
            <w:tcW w:w="1440" w:type="dxa"/>
          </w:tcPr>
          <w:p w14:paraId="5A6FAB13" w14:textId="77777777" w:rsidR="006A56EC" w:rsidRPr="00C24DB2" w:rsidRDefault="006A56EC" w:rsidP="00AC493E">
            <w:r w:rsidRPr="00C24DB2">
              <w:t>Feature should be included or not in the study scope(Y/N)</w:t>
            </w:r>
          </w:p>
        </w:tc>
        <w:tc>
          <w:tcPr>
            <w:tcW w:w="6574" w:type="dxa"/>
          </w:tcPr>
          <w:p w14:paraId="0902DD5C" w14:textId="77777777" w:rsidR="006A56EC" w:rsidRPr="00C24DB2" w:rsidRDefault="006A56EC" w:rsidP="00AC493E">
            <w:r w:rsidRPr="00C24DB2">
              <w:t>Comments</w:t>
            </w:r>
          </w:p>
        </w:tc>
      </w:tr>
      <w:tr w:rsidR="00B472E5" w:rsidRPr="00C24DB2" w14:paraId="6A110C58" w14:textId="77777777" w:rsidTr="00AC493E">
        <w:tc>
          <w:tcPr>
            <w:tcW w:w="1615" w:type="dxa"/>
          </w:tcPr>
          <w:p w14:paraId="75489E1A" w14:textId="77777777" w:rsidR="00B472E5" w:rsidRPr="00C24DB2" w:rsidRDefault="00B472E5" w:rsidP="00B472E5">
            <w:r w:rsidRPr="00C24DB2">
              <w:t>Nokia</w:t>
            </w:r>
          </w:p>
        </w:tc>
        <w:tc>
          <w:tcPr>
            <w:tcW w:w="1440" w:type="dxa"/>
          </w:tcPr>
          <w:p w14:paraId="7DE653BD" w14:textId="77777777" w:rsidR="00B472E5" w:rsidRPr="00C24DB2" w:rsidRDefault="00B472E5" w:rsidP="00B472E5">
            <w:r w:rsidRPr="00C24DB2">
              <w:t>Y</w:t>
            </w:r>
          </w:p>
        </w:tc>
        <w:tc>
          <w:tcPr>
            <w:tcW w:w="6574" w:type="dxa"/>
          </w:tcPr>
          <w:p w14:paraId="08276317" w14:textId="77777777" w:rsidR="00B472E5" w:rsidRPr="00C24DB2" w:rsidRDefault="00FF6757" w:rsidP="00B472E5">
            <w:r w:rsidRPr="00C24DB2">
              <w:t>2-step RACHcan reduce</w:t>
            </w:r>
            <w:r w:rsidR="00B472E5" w:rsidRPr="00C24DB2">
              <w:t xml:space="preserve"> the delay for URLLC operation. </w:t>
            </w:r>
            <w:r w:rsidRPr="00C24DB2">
              <w:t>2-step RACH is expected to benefit uses cases beyond URLLC as well</w:t>
            </w:r>
            <w:r w:rsidR="00B63D73" w:rsidRPr="00C24DB2">
              <w:t>.</w:t>
            </w:r>
          </w:p>
        </w:tc>
      </w:tr>
      <w:tr w:rsidR="008034A0" w:rsidRPr="00C24DB2" w14:paraId="65CD7669" w14:textId="77777777" w:rsidTr="00AC493E">
        <w:tc>
          <w:tcPr>
            <w:tcW w:w="1615" w:type="dxa"/>
          </w:tcPr>
          <w:p w14:paraId="2B138581" w14:textId="77777777" w:rsidR="008034A0" w:rsidRPr="00C24DB2" w:rsidRDefault="008034A0" w:rsidP="00AC493E">
            <w:r w:rsidRPr="00C24DB2">
              <w:rPr>
                <w:rFonts w:hint="eastAsia"/>
              </w:rPr>
              <w:t>CATT</w:t>
            </w:r>
          </w:p>
        </w:tc>
        <w:tc>
          <w:tcPr>
            <w:tcW w:w="1440" w:type="dxa"/>
          </w:tcPr>
          <w:p w14:paraId="26F5712B" w14:textId="77777777" w:rsidR="008034A0" w:rsidRPr="00C24DB2" w:rsidRDefault="008034A0" w:rsidP="00AC493E">
            <w:r w:rsidRPr="00C24DB2">
              <w:rPr>
                <w:rFonts w:hint="eastAsia"/>
              </w:rPr>
              <w:t>Y</w:t>
            </w:r>
          </w:p>
        </w:tc>
        <w:tc>
          <w:tcPr>
            <w:tcW w:w="6574" w:type="dxa"/>
          </w:tcPr>
          <w:p w14:paraId="31034727" w14:textId="77777777" w:rsidR="008034A0" w:rsidRPr="00C24DB2" w:rsidRDefault="008034A0" w:rsidP="00AC493E">
            <w:r w:rsidRPr="00C24DB2">
              <w:t>2-step RACH has been discussed during Rel-15 SI, but was excluded due to lack of time. Considering it has benefit for fast data transmission, we think it is reasonable to include this objective in the URLLC scope.</w:t>
            </w:r>
          </w:p>
        </w:tc>
      </w:tr>
      <w:tr w:rsidR="008034A0" w:rsidRPr="00C24DB2" w14:paraId="745922DB" w14:textId="77777777" w:rsidTr="00AC493E">
        <w:tc>
          <w:tcPr>
            <w:tcW w:w="1615" w:type="dxa"/>
          </w:tcPr>
          <w:p w14:paraId="164492C8" w14:textId="77777777" w:rsidR="008034A0" w:rsidRPr="00C24DB2" w:rsidRDefault="002D6ED1" w:rsidP="00AC493E">
            <w:r w:rsidRPr="00C24DB2">
              <w:rPr>
                <w:rFonts w:hint="eastAsia"/>
              </w:rPr>
              <w:t>III</w:t>
            </w:r>
          </w:p>
        </w:tc>
        <w:tc>
          <w:tcPr>
            <w:tcW w:w="1440" w:type="dxa"/>
          </w:tcPr>
          <w:p w14:paraId="5FBFC710" w14:textId="77777777" w:rsidR="008034A0" w:rsidRPr="00C24DB2" w:rsidRDefault="002D6ED1" w:rsidP="00AC493E">
            <w:r w:rsidRPr="00C24DB2">
              <w:rPr>
                <w:rFonts w:hint="eastAsia"/>
              </w:rPr>
              <w:t>Y</w:t>
            </w:r>
          </w:p>
        </w:tc>
        <w:tc>
          <w:tcPr>
            <w:tcW w:w="6574" w:type="dxa"/>
          </w:tcPr>
          <w:p w14:paraId="5B44AACB" w14:textId="77777777" w:rsidR="008034A0" w:rsidRPr="00C24DB2" w:rsidRDefault="002D6ED1">
            <w:r w:rsidRPr="00C24DB2">
              <w:t>2-step RACH procedure was not standardized in R15 due limited time.For faster data transmission consideration, it could beincluded in URLLC scope.</w:t>
            </w:r>
          </w:p>
        </w:tc>
      </w:tr>
      <w:tr w:rsidR="00AF4F4D" w:rsidRPr="00C24DB2" w14:paraId="060FE842" w14:textId="77777777" w:rsidTr="00AC493E">
        <w:tc>
          <w:tcPr>
            <w:tcW w:w="1615" w:type="dxa"/>
          </w:tcPr>
          <w:p w14:paraId="1A9B2818" w14:textId="77777777" w:rsidR="00AF4F4D" w:rsidRPr="00C24DB2" w:rsidRDefault="00AF4F4D" w:rsidP="00AC493E">
            <w:r w:rsidRPr="00C24DB2">
              <w:rPr>
                <w:rFonts w:hint="eastAsia"/>
              </w:rPr>
              <w:t>Samsung</w:t>
            </w:r>
          </w:p>
        </w:tc>
        <w:tc>
          <w:tcPr>
            <w:tcW w:w="1440" w:type="dxa"/>
          </w:tcPr>
          <w:p w14:paraId="4D5DCFFF" w14:textId="77777777" w:rsidR="00AF4F4D" w:rsidRPr="00C24DB2" w:rsidRDefault="00AF4F4D" w:rsidP="00AC493E">
            <w:r w:rsidRPr="00C24DB2">
              <w:rPr>
                <w:rFonts w:hint="eastAsia"/>
              </w:rPr>
              <w:t>N</w:t>
            </w:r>
          </w:p>
        </w:tc>
        <w:tc>
          <w:tcPr>
            <w:tcW w:w="6574" w:type="dxa"/>
          </w:tcPr>
          <w:p w14:paraId="23015B15" w14:textId="77777777" w:rsidR="00AF4F4D" w:rsidRPr="00C24DB2" w:rsidRDefault="00AF4F4D">
            <w:r w:rsidRPr="00C24DB2">
              <w:rPr>
                <w:rFonts w:hint="eastAsia"/>
              </w:rPr>
              <w:t>We don</w:t>
            </w:r>
            <w:r w:rsidRPr="00C24DB2">
              <w:t>’</w:t>
            </w:r>
            <w:r w:rsidRPr="00C24DB2">
              <w:rPr>
                <w:rFonts w:hint="eastAsia"/>
              </w:rPr>
              <w:t xml:space="preserve">t think RACH is </w:t>
            </w:r>
            <w:r w:rsidRPr="00C24DB2">
              <w:t>particular</w:t>
            </w:r>
            <w:r w:rsidRPr="00C24DB2">
              <w:rPr>
                <w:rFonts w:hint="eastAsia"/>
              </w:rPr>
              <w:t xml:space="preserve"> useful for URLLC and don</w:t>
            </w:r>
            <w:r w:rsidRPr="00C24DB2">
              <w:t>’</w:t>
            </w:r>
            <w:r w:rsidRPr="00C24DB2">
              <w:rPr>
                <w:rFonts w:hint="eastAsia"/>
              </w:rPr>
              <w:t>t see the need to enhance it in the context of URLLC</w:t>
            </w:r>
          </w:p>
        </w:tc>
      </w:tr>
      <w:tr w:rsidR="00521B72" w:rsidRPr="00C24DB2" w14:paraId="1FD5587B" w14:textId="77777777" w:rsidTr="00AC493E">
        <w:tc>
          <w:tcPr>
            <w:tcW w:w="1615" w:type="dxa"/>
          </w:tcPr>
          <w:p w14:paraId="2B4DE539" w14:textId="77777777" w:rsidR="00521B72" w:rsidRPr="00C24DB2" w:rsidRDefault="00521B72" w:rsidP="00AC493E">
            <w:r w:rsidRPr="00C24DB2">
              <w:rPr>
                <w:rFonts w:hint="eastAsia"/>
              </w:rPr>
              <w:t>CMCC</w:t>
            </w:r>
          </w:p>
        </w:tc>
        <w:tc>
          <w:tcPr>
            <w:tcW w:w="1440" w:type="dxa"/>
          </w:tcPr>
          <w:p w14:paraId="665F8CDA" w14:textId="77777777" w:rsidR="00521B72" w:rsidRPr="00C24DB2" w:rsidRDefault="00521B72" w:rsidP="00AC493E">
            <w:r w:rsidRPr="00C24DB2">
              <w:rPr>
                <w:rFonts w:hint="eastAsia"/>
              </w:rPr>
              <w:t>Y</w:t>
            </w:r>
          </w:p>
        </w:tc>
        <w:tc>
          <w:tcPr>
            <w:tcW w:w="6574" w:type="dxa"/>
          </w:tcPr>
          <w:p w14:paraId="7AAB7C88" w14:textId="77777777" w:rsidR="00521B72" w:rsidRPr="00C24DB2" w:rsidRDefault="00521B72"/>
        </w:tc>
      </w:tr>
      <w:tr w:rsidR="006C2A13" w:rsidRPr="00C24DB2" w14:paraId="544BA134" w14:textId="77777777" w:rsidTr="00AC493E">
        <w:tc>
          <w:tcPr>
            <w:tcW w:w="1615" w:type="dxa"/>
          </w:tcPr>
          <w:p w14:paraId="56B02FE3" w14:textId="77777777" w:rsidR="006C2A13" w:rsidRPr="00C24DB2" w:rsidRDefault="006C2A13" w:rsidP="006C2A13">
            <w:r w:rsidRPr="00C24DB2">
              <w:rPr>
                <w:rFonts w:hint="eastAsia"/>
              </w:rPr>
              <w:t>MTI</w:t>
            </w:r>
          </w:p>
        </w:tc>
        <w:tc>
          <w:tcPr>
            <w:tcW w:w="1440" w:type="dxa"/>
          </w:tcPr>
          <w:p w14:paraId="402A0310" w14:textId="77777777" w:rsidR="006C2A13" w:rsidRPr="00C24DB2" w:rsidRDefault="006C2A13" w:rsidP="006C2A13">
            <w:r w:rsidRPr="00C24DB2">
              <w:rPr>
                <w:rFonts w:hint="eastAsia"/>
              </w:rPr>
              <w:t>Y</w:t>
            </w:r>
          </w:p>
        </w:tc>
        <w:tc>
          <w:tcPr>
            <w:tcW w:w="6574" w:type="dxa"/>
          </w:tcPr>
          <w:p w14:paraId="26C4505C" w14:textId="77777777" w:rsidR="006C2A13" w:rsidRPr="00C24DB2" w:rsidRDefault="006C2A13" w:rsidP="006C2A13">
            <w:r w:rsidRPr="00C24DB2">
              <w:rPr>
                <w:rFonts w:hint="eastAsia"/>
              </w:rPr>
              <w:t>Agree with Nokia</w:t>
            </w:r>
          </w:p>
        </w:tc>
      </w:tr>
      <w:tr w:rsidR="00290F6B" w:rsidRPr="00C24DB2" w14:paraId="7BB6DD77" w14:textId="77777777" w:rsidTr="00AC493E">
        <w:tc>
          <w:tcPr>
            <w:tcW w:w="1615" w:type="dxa"/>
          </w:tcPr>
          <w:p w14:paraId="7474222D" w14:textId="77777777" w:rsidR="00290F6B" w:rsidRPr="00C24DB2" w:rsidRDefault="00290F6B" w:rsidP="00290F6B">
            <w:r w:rsidRPr="00C24DB2">
              <w:t>InterDigital</w:t>
            </w:r>
          </w:p>
        </w:tc>
        <w:tc>
          <w:tcPr>
            <w:tcW w:w="1440" w:type="dxa"/>
          </w:tcPr>
          <w:p w14:paraId="265013D5" w14:textId="77777777" w:rsidR="00290F6B" w:rsidRPr="00C24DB2" w:rsidRDefault="00290F6B" w:rsidP="00290F6B">
            <w:r w:rsidRPr="00C24DB2">
              <w:t>Y</w:t>
            </w:r>
          </w:p>
        </w:tc>
        <w:tc>
          <w:tcPr>
            <w:tcW w:w="6574" w:type="dxa"/>
          </w:tcPr>
          <w:p w14:paraId="6915930A" w14:textId="77777777" w:rsidR="00290F6B" w:rsidRPr="00C24DB2" w:rsidRDefault="00290F6B" w:rsidP="00290F6B">
            <w:r w:rsidRPr="00C24DB2">
              <w:rPr>
                <w:rFonts w:ascii="Calibri" w:hAnsi="Calibri" w:cs="Calibri"/>
              </w:rPr>
              <w:t>For the same reasons as expressed by Nokia, but only if time permits</w:t>
            </w:r>
          </w:p>
        </w:tc>
      </w:tr>
      <w:tr w:rsidR="007F1BCF" w:rsidRPr="00C24DB2" w14:paraId="3F041E2D" w14:textId="77777777" w:rsidTr="00AC493E">
        <w:tc>
          <w:tcPr>
            <w:tcW w:w="1615" w:type="dxa"/>
          </w:tcPr>
          <w:p w14:paraId="315B2195" w14:textId="77777777" w:rsidR="007F1BCF" w:rsidRPr="00C24DB2" w:rsidRDefault="007F1BCF" w:rsidP="00290F6B">
            <w:pPr>
              <w:rPr>
                <w:rFonts w:ascii="Batang" w:eastAsia="Batang" w:hAnsi="Batang" w:cs="Batang"/>
              </w:rPr>
            </w:pPr>
            <w:r w:rsidRPr="00C24DB2">
              <w:t>ETRI</w:t>
            </w:r>
          </w:p>
        </w:tc>
        <w:tc>
          <w:tcPr>
            <w:tcW w:w="1440" w:type="dxa"/>
          </w:tcPr>
          <w:p w14:paraId="102414A4" w14:textId="77777777" w:rsidR="007F1BCF" w:rsidRPr="00C24DB2" w:rsidRDefault="007F1BCF" w:rsidP="00290F6B">
            <w:r w:rsidRPr="00C24DB2">
              <w:t>Y</w:t>
            </w:r>
          </w:p>
        </w:tc>
        <w:tc>
          <w:tcPr>
            <w:tcW w:w="6574" w:type="dxa"/>
          </w:tcPr>
          <w:p w14:paraId="5338A44E" w14:textId="77777777" w:rsidR="007F1BCF" w:rsidRPr="00C24DB2" w:rsidRDefault="007F1BCF" w:rsidP="00290F6B">
            <w:pPr>
              <w:rPr>
                <w:rFonts w:ascii="Calibri" w:hAnsi="Calibri" w:cs="Calibri"/>
              </w:rPr>
            </w:pPr>
            <w:r w:rsidRPr="00C24DB2">
              <w:t>2-step RACH can be a solution for URLLC service in terms of latency reduction.</w:t>
            </w:r>
          </w:p>
        </w:tc>
      </w:tr>
      <w:tr w:rsidR="002F2628" w:rsidRPr="00C24DB2" w14:paraId="4EF50C6F" w14:textId="77777777" w:rsidTr="00AC493E">
        <w:tc>
          <w:tcPr>
            <w:tcW w:w="1615" w:type="dxa"/>
          </w:tcPr>
          <w:p w14:paraId="1C067606" w14:textId="77777777" w:rsidR="002F2628" w:rsidRPr="00C24DB2" w:rsidRDefault="002F2628" w:rsidP="00290F6B">
            <w:r w:rsidRPr="00C24DB2">
              <w:rPr>
                <w:rFonts w:eastAsia="DengXian" w:hint="eastAsia"/>
              </w:rPr>
              <w:t>OPPO</w:t>
            </w:r>
          </w:p>
        </w:tc>
        <w:tc>
          <w:tcPr>
            <w:tcW w:w="1440" w:type="dxa"/>
          </w:tcPr>
          <w:p w14:paraId="3EEA7735" w14:textId="77777777" w:rsidR="002F2628" w:rsidRPr="00C24DB2" w:rsidRDefault="002F2628" w:rsidP="00290F6B">
            <w:r w:rsidRPr="00C24DB2">
              <w:rPr>
                <w:rFonts w:eastAsia="DengXian" w:hint="eastAsia"/>
              </w:rPr>
              <w:t>Y</w:t>
            </w:r>
          </w:p>
        </w:tc>
        <w:tc>
          <w:tcPr>
            <w:tcW w:w="6574" w:type="dxa"/>
          </w:tcPr>
          <w:p w14:paraId="43EBFA7B" w14:textId="77777777" w:rsidR="002F2628" w:rsidRPr="00C24DB2" w:rsidRDefault="002F2628" w:rsidP="00290F6B">
            <w:r w:rsidRPr="00C24DB2">
              <w:rPr>
                <w:rFonts w:eastAsia="DengXian" w:hint="eastAsia"/>
              </w:rPr>
              <w:t>RACH as a key component of many procedures should be improved to reduce the overall latency.</w:t>
            </w:r>
          </w:p>
        </w:tc>
      </w:tr>
      <w:tr w:rsidR="0087482A" w:rsidRPr="00C24DB2" w14:paraId="79BCB6B9" w14:textId="77777777" w:rsidTr="00AC493E">
        <w:tc>
          <w:tcPr>
            <w:tcW w:w="1615" w:type="dxa"/>
          </w:tcPr>
          <w:p w14:paraId="29EAF0AB" w14:textId="77777777" w:rsidR="0087482A" w:rsidRPr="00C24DB2" w:rsidRDefault="0087482A" w:rsidP="0087482A">
            <w:pPr>
              <w:rPr>
                <w:rFonts w:eastAsia="DengXian"/>
              </w:rPr>
            </w:pPr>
            <w:r w:rsidRPr="00C24DB2">
              <w:t>Sony</w:t>
            </w:r>
          </w:p>
        </w:tc>
        <w:tc>
          <w:tcPr>
            <w:tcW w:w="1440" w:type="dxa"/>
          </w:tcPr>
          <w:p w14:paraId="351F8AA4" w14:textId="0BF5C33E" w:rsidR="0087482A" w:rsidRPr="00C24DB2" w:rsidRDefault="00E81562" w:rsidP="0087482A">
            <w:pPr>
              <w:rPr>
                <w:rFonts w:eastAsia="DengXian"/>
              </w:rPr>
            </w:pPr>
            <w:r w:rsidRPr="00C24DB2">
              <w:t>N</w:t>
            </w:r>
          </w:p>
        </w:tc>
        <w:tc>
          <w:tcPr>
            <w:tcW w:w="6574" w:type="dxa"/>
          </w:tcPr>
          <w:p w14:paraId="16168A1A" w14:textId="78070BEC" w:rsidR="0087482A" w:rsidRPr="00C24DB2" w:rsidRDefault="003970AD" w:rsidP="00320559">
            <w:pPr>
              <w:rPr>
                <w:rFonts w:eastAsia="DengXian"/>
              </w:rPr>
            </w:pPr>
            <w:r w:rsidRPr="00C24DB2">
              <w:t xml:space="preserve">2 step RACH was studied in Rel-15 to reduce latency for initial access (for IDLE/INACTIVE modes).  We expect URLLC to operate in </w:t>
            </w:r>
            <w:r w:rsidRPr="00C24DB2">
              <w:lastRenderedPageBreak/>
              <w:t>CONNECTED mode.  In case Control Plane latency is part of the NR URLLC SI scope, the 2 step RACH should be considered. Otherwise, it should be handled under a different WI/SI.</w:t>
            </w:r>
          </w:p>
        </w:tc>
      </w:tr>
      <w:tr w:rsidR="00D55FD8" w:rsidRPr="00C24DB2" w14:paraId="51D6D183" w14:textId="77777777" w:rsidTr="00AC493E">
        <w:tc>
          <w:tcPr>
            <w:tcW w:w="1615" w:type="dxa"/>
          </w:tcPr>
          <w:p w14:paraId="3BF2F2CD" w14:textId="6E2E1317" w:rsidR="00D55FD8" w:rsidRPr="00C24DB2" w:rsidRDefault="00D55FD8" w:rsidP="00D55FD8">
            <w:r w:rsidRPr="00C24DB2">
              <w:rPr>
                <w:rFonts w:eastAsia="Malgun Gothic"/>
              </w:rPr>
              <w:lastRenderedPageBreak/>
              <w:t>SK Telecom</w:t>
            </w:r>
          </w:p>
        </w:tc>
        <w:tc>
          <w:tcPr>
            <w:tcW w:w="1440" w:type="dxa"/>
          </w:tcPr>
          <w:p w14:paraId="7259653B" w14:textId="789F5728" w:rsidR="00D55FD8" w:rsidRPr="00C24DB2" w:rsidRDefault="00D55FD8" w:rsidP="00D55FD8">
            <w:r w:rsidRPr="00C24DB2">
              <w:rPr>
                <w:rFonts w:eastAsia="Malgun Gothic"/>
              </w:rPr>
              <w:t>Y</w:t>
            </w:r>
          </w:p>
        </w:tc>
        <w:tc>
          <w:tcPr>
            <w:tcW w:w="6574" w:type="dxa"/>
          </w:tcPr>
          <w:p w14:paraId="6A8D8290" w14:textId="3E6B9F5E" w:rsidR="00D55FD8" w:rsidRPr="00C24DB2" w:rsidRDefault="00D55FD8" w:rsidP="00D55FD8">
            <w:r w:rsidRPr="00C24DB2">
              <w:rPr>
                <w:rFonts w:eastAsia="Malgun Gothic"/>
              </w:rPr>
              <w:t xml:space="preserve">2-step RACH would be beneficial for URLLC use cases where both the low energy consumption and the low latency are important. </w:t>
            </w:r>
          </w:p>
        </w:tc>
      </w:tr>
      <w:tr w:rsidR="003A0891" w:rsidRPr="00C24DB2" w14:paraId="5F614F54" w14:textId="77777777" w:rsidTr="00AC493E">
        <w:tc>
          <w:tcPr>
            <w:tcW w:w="1615" w:type="dxa"/>
          </w:tcPr>
          <w:p w14:paraId="3C4DC885" w14:textId="2DB6F59D" w:rsidR="003A0891" w:rsidRPr="00C24DB2" w:rsidRDefault="003A0891" w:rsidP="003A0891">
            <w:pPr>
              <w:rPr>
                <w:rFonts w:eastAsia="Malgun Gothic"/>
              </w:rPr>
            </w:pPr>
            <w:r w:rsidRPr="00C24DB2">
              <w:rPr>
                <w:rFonts w:hint="eastAsia"/>
              </w:rPr>
              <w:t>In</w:t>
            </w:r>
            <w:r w:rsidRPr="00C24DB2">
              <w:t>tel</w:t>
            </w:r>
          </w:p>
        </w:tc>
        <w:tc>
          <w:tcPr>
            <w:tcW w:w="1440" w:type="dxa"/>
          </w:tcPr>
          <w:p w14:paraId="0F12722F" w14:textId="5EF94A1F" w:rsidR="003A0891" w:rsidRPr="00C24DB2" w:rsidRDefault="003A0891" w:rsidP="003A0891">
            <w:pPr>
              <w:rPr>
                <w:rFonts w:eastAsia="Malgun Gothic"/>
              </w:rPr>
            </w:pPr>
            <w:r w:rsidRPr="00C24DB2">
              <w:t>N</w:t>
            </w:r>
          </w:p>
        </w:tc>
        <w:tc>
          <w:tcPr>
            <w:tcW w:w="6574" w:type="dxa"/>
          </w:tcPr>
          <w:p w14:paraId="1C9D690C" w14:textId="77777777" w:rsidR="003A0891" w:rsidRPr="00C24DB2" w:rsidRDefault="003A0891" w:rsidP="003A0891">
            <w:r w:rsidRPr="00C24DB2">
              <w:rPr>
                <w:rFonts w:hint="eastAsia"/>
              </w:rPr>
              <w:t>It</w:t>
            </w:r>
            <w:r w:rsidRPr="00C24DB2">
              <w:t xml:space="preserve"> is unclear whether 2-step RACH is needed. If the intention is to reduce control plane latency, it should be noted that from available CP latency evaluation results for IMT-2020, the main component of overall CP latency is the UE and gNB processing time. If the intention is to reduce user plane latency, it should be noted that existing Rel-15 NR already supports several mechanisms to reduce UP latency (e.g. LCH specific SR configuration, configured UL grant). The existing mechanisms achieve better user plane latency reduction compared with 2-step RACH.</w:t>
            </w:r>
          </w:p>
          <w:p w14:paraId="51B31CB6" w14:textId="5DD3A668" w:rsidR="003A0891" w:rsidRPr="00C24DB2" w:rsidRDefault="003A0891" w:rsidP="003A0891">
            <w:pPr>
              <w:rPr>
                <w:rFonts w:eastAsia="Malgun Gothic"/>
              </w:rPr>
            </w:pPr>
            <w:r w:rsidRPr="00C24DB2">
              <w:t>In summary, the benefits of supporting 2-step RACH is unclear.</w:t>
            </w:r>
          </w:p>
        </w:tc>
      </w:tr>
      <w:tr w:rsidR="005809C5" w:rsidRPr="00C24DB2" w14:paraId="281B4084" w14:textId="77777777" w:rsidTr="00AC493E">
        <w:tc>
          <w:tcPr>
            <w:tcW w:w="1615" w:type="dxa"/>
          </w:tcPr>
          <w:p w14:paraId="24ED23D1" w14:textId="5C6CADA6" w:rsidR="005809C5" w:rsidRPr="00C24DB2" w:rsidRDefault="005809C5" w:rsidP="005809C5">
            <w:r w:rsidRPr="00C24DB2">
              <w:rPr>
                <w:rFonts w:eastAsia="DengXian"/>
              </w:rPr>
              <w:t>Huawei, HiSilicon</w:t>
            </w:r>
          </w:p>
        </w:tc>
        <w:tc>
          <w:tcPr>
            <w:tcW w:w="1440" w:type="dxa"/>
          </w:tcPr>
          <w:p w14:paraId="3883C240" w14:textId="504EB409" w:rsidR="005809C5" w:rsidRPr="00C24DB2" w:rsidRDefault="005809C5" w:rsidP="005809C5">
            <w:r w:rsidRPr="00C24DB2">
              <w:rPr>
                <w:rFonts w:eastAsia="DengXian"/>
              </w:rPr>
              <w:t>N</w:t>
            </w:r>
          </w:p>
        </w:tc>
        <w:tc>
          <w:tcPr>
            <w:tcW w:w="6574" w:type="dxa"/>
          </w:tcPr>
          <w:p w14:paraId="31BFDA02" w14:textId="765DAB56" w:rsidR="005809C5" w:rsidRPr="00C24DB2" w:rsidRDefault="005809C5" w:rsidP="005809C5">
            <w:r w:rsidRPr="00C24DB2">
              <w:t>This is not our priority for Rel-16 URLLC</w:t>
            </w:r>
          </w:p>
        </w:tc>
      </w:tr>
      <w:tr w:rsidR="00540CFF" w:rsidRPr="00C24DB2" w14:paraId="567A31D8" w14:textId="77777777" w:rsidTr="00AC493E">
        <w:tc>
          <w:tcPr>
            <w:tcW w:w="1615" w:type="dxa"/>
          </w:tcPr>
          <w:p w14:paraId="31177A3E" w14:textId="16A11FA8" w:rsidR="00540CFF" w:rsidRPr="00C24DB2" w:rsidRDefault="00540CFF" w:rsidP="00540CFF">
            <w:pPr>
              <w:rPr>
                <w:rFonts w:eastAsia="DengXian"/>
              </w:rPr>
            </w:pPr>
            <w:r w:rsidRPr="00C24DB2">
              <w:rPr>
                <w:rFonts w:eastAsia="DengXian" w:hint="eastAsia"/>
              </w:rPr>
              <w:t>ZTE</w:t>
            </w:r>
          </w:p>
        </w:tc>
        <w:tc>
          <w:tcPr>
            <w:tcW w:w="1440" w:type="dxa"/>
          </w:tcPr>
          <w:p w14:paraId="6CB95E75" w14:textId="3E482096" w:rsidR="00540CFF" w:rsidRPr="00C24DB2" w:rsidRDefault="00540CFF" w:rsidP="00540CFF">
            <w:pPr>
              <w:rPr>
                <w:rFonts w:eastAsia="DengXian"/>
              </w:rPr>
            </w:pPr>
            <w:r w:rsidRPr="00C24DB2">
              <w:rPr>
                <w:rFonts w:eastAsia="DengXian" w:hint="eastAsia"/>
              </w:rPr>
              <w:t>N</w:t>
            </w:r>
          </w:p>
        </w:tc>
        <w:tc>
          <w:tcPr>
            <w:tcW w:w="6574" w:type="dxa"/>
          </w:tcPr>
          <w:p w14:paraId="1E69A8B7" w14:textId="7016E8F1" w:rsidR="00540CFF" w:rsidRPr="00C24DB2" w:rsidRDefault="00540CFF" w:rsidP="00540CFF">
            <w:r w:rsidRPr="00C24DB2">
              <w:rPr>
                <w:rFonts w:eastAsia="SimSun"/>
              </w:rPr>
              <w:t>W</w:t>
            </w:r>
            <w:r w:rsidRPr="00C24DB2">
              <w:rPr>
                <w:rFonts w:eastAsia="SimSun" w:hint="eastAsia"/>
              </w:rPr>
              <w:t xml:space="preserve">e </w:t>
            </w:r>
            <w:r w:rsidRPr="00C24DB2">
              <w:rPr>
                <w:rFonts w:eastAsia="SimSun"/>
              </w:rPr>
              <w:t>agree with Samsung and Intel. Plus 2-step RACH is not just a L2 issue. Its feasibility also relay on the transmission and reception of message1 which involves multi-user collision issue inevitably. This should be resolved by NOMA SI first before we exploit 2-step RACH.</w:t>
            </w:r>
          </w:p>
        </w:tc>
      </w:tr>
      <w:tr w:rsidR="00540CFF" w:rsidRPr="00C24DB2" w14:paraId="7BD1EB15" w14:textId="77777777" w:rsidTr="00540CFF">
        <w:tc>
          <w:tcPr>
            <w:tcW w:w="1615" w:type="dxa"/>
          </w:tcPr>
          <w:p w14:paraId="25E260C1" w14:textId="77777777" w:rsidR="00540CFF" w:rsidRPr="00C24DB2" w:rsidRDefault="00540CFF" w:rsidP="00F55AE5">
            <w:pPr>
              <w:rPr>
                <w:rFonts w:eastAsia="DengXian"/>
              </w:rPr>
            </w:pPr>
            <w:r w:rsidRPr="00C24DB2">
              <w:t>AT&amp;T</w:t>
            </w:r>
          </w:p>
        </w:tc>
        <w:tc>
          <w:tcPr>
            <w:tcW w:w="1440" w:type="dxa"/>
          </w:tcPr>
          <w:p w14:paraId="78A686C7" w14:textId="77777777" w:rsidR="00540CFF" w:rsidRPr="00C24DB2" w:rsidRDefault="00540CFF" w:rsidP="00F55AE5">
            <w:pPr>
              <w:rPr>
                <w:rFonts w:eastAsia="DengXian"/>
              </w:rPr>
            </w:pPr>
            <w:r w:rsidRPr="00C24DB2">
              <w:t>Y</w:t>
            </w:r>
          </w:p>
        </w:tc>
        <w:tc>
          <w:tcPr>
            <w:tcW w:w="6574" w:type="dxa"/>
          </w:tcPr>
          <w:p w14:paraId="278D891D" w14:textId="77777777" w:rsidR="00540CFF" w:rsidRPr="00C24DB2" w:rsidRDefault="00540CFF" w:rsidP="00F55AE5">
            <w:pPr>
              <w:rPr>
                <w:rFonts w:eastAsia="SimSun"/>
              </w:rPr>
            </w:pPr>
            <w:r w:rsidRPr="00C24DB2">
              <w:t>Needed to reduce delay for URLLC service.</w:t>
            </w:r>
          </w:p>
        </w:tc>
      </w:tr>
      <w:tr w:rsidR="00132410" w:rsidRPr="00C24DB2" w14:paraId="3365C201" w14:textId="77777777" w:rsidTr="00540CFF">
        <w:tc>
          <w:tcPr>
            <w:tcW w:w="1615" w:type="dxa"/>
          </w:tcPr>
          <w:p w14:paraId="3FD6C488" w14:textId="5C65D907" w:rsidR="00132410" w:rsidRPr="00C24DB2" w:rsidRDefault="00132410" w:rsidP="00132410">
            <w:r w:rsidRPr="00C24DB2">
              <w:rPr>
                <w:rFonts w:eastAsia="Malgun Gothic" w:hint="eastAsia"/>
              </w:rPr>
              <w:t>LG</w:t>
            </w:r>
          </w:p>
        </w:tc>
        <w:tc>
          <w:tcPr>
            <w:tcW w:w="1440" w:type="dxa"/>
          </w:tcPr>
          <w:p w14:paraId="2D3E5C4A" w14:textId="4A43C832" w:rsidR="00132410" w:rsidRPr="00C24DB2" w:rsidRDefault="00132410" w:rsidP="00132410">
            <w:r w:rsidRPr="00C24DB2">
              <w:rPr>
                <w:rFonts w:eastAsia="Malgun Gothic" w:hint="eastAsia"/>
              </w:rPr>
              <w:t>N</w:t>
            </w:r>
          </w:p>
        </w:tc>
        <w:tc>
          <w:tcPr>
            <w:tcW w:w="6574" w:type="dxa"/>
          </w:tcPr>
          <w:p w14:paraId="4C675647" w14:textId="3BCBE6D0" w:rsidR="00132410" w:rsidRPr="00C24DB2" w:rsidRDefault="00132410">
            <w:r w:rsidRPr="00C24DB2">
              <w:rPr>
                <w:rFonts w:eastAsia="Malgun Gothic"/>
              </w:rPr>
              <w:t>We want to focus on g</w:t>
            </w:r>
            <w:r w:rsidRPr="00C24DB2">
              <w:rPr>
                <w:rFonts w:eastAsia="Malgun Gothic" w:hint="eastAsia"/>
              </w:rPr>
              <w:t xml:space="preserve">rant-free </w:t>
            </w:r>
            <w:r w:rsidRPr="00C24DB2">
              <w:rPr>
                <w:rFonts w:eastAsia="Malgun Gothic"/>
              </w:rPr>
              <w:t>transmission enhancement</w:t>
            </w:r>
            <w:r w:rsidR="00573A89" w:rsidRPr="00C24DB2">
              <w:rPr>
                <w:rFonts w:eastAsia="Malgun Gothic"/>
              </w:rPr>
              <w:t xml:space="preserve"> instead of</w:t>
            </w:r>
            <w:r w:rsidRPr="00C24DB2">
              <w:rPr>
                <w:rFonts w:eastAsia="Malgun Gothic"/>
              </w:rPr>
              <w:t xml:space="preserve"> 2-step RACH.</w:t>
            </w:r>
          </w:p>
        </w:tc>
      </w:tr>
    </w:tbl>
    <w:p w14:paraId="1FA58B3C" w14:textId="77777777" w:rsidR="00483F99" w:rsidRPr="00C24DB2" w:rsidRDefault="00483F99" w:rsidP="00483F99">
      <w:pPr>
        <w:pStyle w:val="Heading2"/>
      </w:pPr>
      <w:r w:rsidRPr="00C24DB2">
        <w:rPr>
          <w:rFonts w:eastAsia="Yu Mincho"/>
          <w:lang w:eastAsia="ja-JP"/>
        </w:rPr>
        <w:t>Logical Channel Prioritization (LCP)</w:t>
      </w:r>
      <w:r w:rsidRPr="00C24DB2">
        <w:rPr>
          <w:rFonts w:eastAsia="Yu Mincho" w:hint="eastAsia"/>
          <w:lang w:eastAsia="ja-JP"/>
        </w:rPr>
        <w:t xml:space="preserve"> enhancement</w:t>
      </w:r>
    </w:p>
    <w:tbl>
      <w:tblPr>
        <w:tblStyle w:val="TableGrid"/>
        <w:tblW w:w="0" w:type="auto"/>
        <w:tblLook w:val="04A0" w:firstRow="1" w:lastRow="0" w:firstColumn="1" w:lastColumn="0" w:noHBand="0" w:noVBand="1"/>
      </w:tblPr>
      <w:tblGrid>
        <w:gridCol w:w="1615"/>
        <w:gridCol w:w="1440"/>
        <w:gridCol w:w="6574"/>
      </w:tblGrid>
      <w:tr w:rsidR="00483F99" w:rsidRPr="00C24DB2" w14:paraId="10D804BB" w14:textId="77777777" w:rsidTr="00483F99">
        <w:tc>
          <w:tcPr>
            <w:tcW w:w="1615" w:type="dxa"/>
          </w:tcPr>
          <w:p w14:paraId="2CDB44E1" w14:textId="77777777" w:rsidR="00483F99" w:rsidRPr="00C24DB2" w:rsidRDefault="00483F99" w:rsidP="00483F99">
            <w:r w:rsidRPr="00C24DB2">
              <w:t>Company</w:t>
            </w:r>
          </w:p>
        </w:tc>
        <w:tc>
          <w:tcPr>
            <w:tcW w:w="1440" w:type="dxa"/>
          </w:tcPr>
          <w:p w14:paraId="72EE3B89" w14:textId="77777777" w:rsidR="00483F99" w:rsidRPr="00C24DB2" w:rsidRDefault="00483F99" w:rsidP="00483F99">
            <w:r w:rsidRPr="00C24DB2">
              <w:t>Feature should be included or not in the study scope(Y/N)</w:t>
            </w:r>
          </w:p>
        </w:tc>
        <w:tc>
          <w:tcPr>
            <w:tcW w:w="6574" w:type="dxa"/>
          </w:tcPr>
          <w:p w14:paraId="386EE1C5" w14:textId="77777777" w:rsidR="00483F99" w:rsidRPr="00C24DB2" w:rsidRDefault="00483F99" w:rsidP="00483F99">
            <w:r w:rsidRPr="00C24DB2">
              <w:t>Comments</w:t>
            </w:r>
          </w:p>
        </w:tc>
      </w:tr>
      <w:tr w:rsidR="00483F99" w:rsidRPr="00C24DB2" w14:paraId="26A77F01" w14:textId="77777777" w:rsidTr="00483F99">
        <w:tc>
          <w:tcPr>
            <w:tcW w:w="1615" w:type="dxa"/>
          </w:tcPr>
          <w:p w14:paraId="4A3A3C52" w14:textId="77777777" w:rsidR="00483F99" w:rsidRPr="00C24DB2" w:rsidRDefault="00483F99" w:rsidP="00483F99">
            <w:r w:rsidRPr="00C24DB2">
              <w:t>Fujitsu</w:t>
            </w:r>
          </w:p>
        </w:tc>
        <w:tc>
          <w:tcPr>
            <w:tcW w:w="1440" w:type="dxa"/>
          </w:tcPr>
          <w:p w14:paraId="3728ED15" w14:textId="77777777" w:rsidR="00483F99" w:rsidRPr="00C24DB2" w:rsidRDefault="00483F99" w:rsidP="00483F99">
            <w:r w:rsidRPr="00C24DB2">
              <w:rPr>
                <w:rFonts w:hint="eastAsia"/>
              </w:rPr>
              <w:t>Y</w:t>
            </w:r>
          </w:p>
        </w:tc>
        <w:tc>
          <w:tcPr>
            <w:tcW w:w="6574" w:type="dxa"/>
          </w:tcPr>
          <w:p w14:paraId="381C098F" w14:textId="1B3387D1" w:rsidR="00483F99" w:rsidRPr="00C24DB2" w:rsidRDefault="00483F99" w:rsidP="00483F99">
            <w:r w:rsidRPr="00C24DB2">
              <w:t>In Rel-15, RAN2 assumes that LCP procedure does work in URLLC case. In Rel-16, RAN2 may need to reconsider whether the existing LCP procedure is proper for URLLC, based on the need of Rel-16 URLLC.</w:t>
            </w:r>
          </w:p>
        </w:tc>
      </w:tr>
    </w:tbl>
    <w:p w14:paraId="10BD7699" w14:textId="77777777" w:rsidR="006A56EC" w:rsidRPr="00C24DB2" w:rsidRDefault="006A56EC" w:rsidP="00D54B7F"/>
    <w:p w14:paraId="4F7B947D" w14:textId="6F75A10B" w:rsidR="00B40E02" w:rsidRPr="00C24DB2" w:rsidRDefault="00B40E02" w:rsidP="00B40E02">
      <w:pPr>
        <w:pStyle w:val="Heading1"/>
      </w:pPr>
      <w:r w:rsidRPr="00C24DB2">
        <w:lastRenderedPageBreak/>
        <w:t>Time Sensitive Networking (RAN2</w:t>
      </w:r>
      <w:r w:rsidR="00762136" w:rsidRPr="00C24DB2">
        <w:t>/RAN3</w:t>
      </w:r>
      <w:r w:rsidR="00A8059B" w:rsidRPr="00C24DB2">
        <w:t>/RAN1</w:t>
      </w:r>
      <w:r w:rsidRPr="00C24DB2">
        <w:t>)</w:t>
      </w:r>
      <w:r w:rsidR="00C24DB2">
        <w:t xml:space="preserve"> Feedback obtained</w:t>
      </w:r>
    </w:p>
    <w:p w14:paraId="52FC4F22" w14:textId="4966D0AB" w:rsidR="00B40E02" w:rsidRPr="00C24DB2" w:rsidRDefault="00A8059B" w:rsidP="00B40E02">
      <w:pPr>
        <w:pStyle w:val="Heading2"/>
      </w:pPr>
      <w:r w:rsidRPr="00C24DB2">
        <w:t>TSN</w:t>
      </w:r>
      <w:r w:rsidR="00C24DB2">
        <w:t xml:space="preserve"> </w:t>
      </w:r>
      <w:r w:rsidRPr="00C24DB2">
        <w:t>enablers</w:t>
      </w:r>
    </w:p>
    <w:p w14:paraId="3474AF62" w14:textId="77777777" w:rsidR="00B40E02" w:rsidRPr="00C24DB2" w:rsidRDefault="00B40E02" w:rsidP="00B40E02">
      <w:r w:rsidRPr="00C24DB2">
        <w:t>The following options have been proposed:</w:t>
      </w:r>
    </w:p>
    <w:p w14:paraId="7B7908E2" w14:textId="77777777" w:rsidR="003F69D9" w:rsidRPr="00C24DB2" w:rsidRDefault="00D16BE6" w:rsidP="00521B72">
      <w:pPr>
        <w:pStyle w:val="ListParagraph"/>
        <w:numPr>
          <w:ilvl w:val="0"/>
          <w:numId w:val="41"/>
        </w:numPr>
        <w:ind w:left="1320"/>
      </w:pPr>
      <w:r w:rsidRPr="00C24DB2">
        <w:t>A</w:t>
      </w:r>
      <w:r w:rsidR="00B40E02" w:rsidRPr="00C24DB2">
        <w:t>ccurate reference timing</w:t>
      </w:r>
      <w:r w:rsidRPr="00C24DB2">
        <w:t>: Delivery &amp; related process</w:t>
      </w:r>
      <w:r w:rsidR="00B40E02" w:rsidRPr="00C24DB2">
        <w:t xml:space="preserve"> (Proposal </w:t>
      </w:r>
      <w:r w:rsidRPr="00C24DB2">
        <w:t xml:space="preserve">include: </w:t>
      </w:r>
      <w:r w:rsidR="00B40E02" w:rsidRPr="00C24DB2">
        <w:t>SIB delivery</w:t>
      </w:r>
      <w:r w:rsidR="006A56EC" w:rsidRPr="00C24DB2">
        <w:t xml:space="preserve"> or RRC delivery</w:t>
      </w:r>
      <w:r w:rsidRPr="00C24DB2">
        <w:t xml:space="preserve"> to UEs, </w:t>
      </w:r>
      <w:r w:rsidR="00B40E02" w:rsidRPr="00C24DB2">
        <w:t>Multiple Transmission points, …)</w:t>
      </w:r>
    </w:p>
    <w:p w14:paraId="6D56AE79" w14:textId="77777777" w:rsidR="003F69D9" w:rsidRPr="00C24DB2" w:rsidRDefault="002F69CD" w:rsidP="005439DA">
      <w:pPr>
        <w:pStyle w:val="ListParagraph"/>
        <w:numPr>
          <w:ilvl w:val="0"/>
          <w:numId w:val="41"/>
        </w:numPr>
        <w:ind w:left="1320"/>
      </w:pPr>
      <w:r w:rsidRPr="00C24DB2">
        <w:t>Scheduling enhancements / traffic patterns /QoS for wireless Ethernet, Enhancements to support of cyclic traffic</w:t>
      </w:r>
    </w:p>
    <w:p w14:paraId="31705936" w14:textId="77777777" w:rsidR="003F69D9" w:rsidRPr="00C24DB2" w:rsidRDefault="000456A0" w:rsidP="005439DA">
      <w:pPr>
        <w:pStyle w:val="ListParagraph"/>
        <w:numPr>
          <w:ilvl w:val="0"/>
          <w:numId w:val="41"/>
        </w:numPr>
        <w:ind w:left="1320"/>
      </w:pPr>
      <w:r w:rsidRPr="00C24DB2">
        <w:t>Header compression for wireless Ethernet</w:t>
      </w:r>
    </w:p>
    <w:p w14:paraId="3E1B2CD5" w14:textId="77777777" w:rsidR="003F69D9" w:rsidRPr="00C24DB2" w:rsidRDefault="00B50415">
      <w:pPr>
        <w:pStyle w:val="ListParagraph"/>
        <w:numPr>
          <w:ilvl w:val="0"/>
          <w:numId w:val="41"/>
        </w:numPr>
        <w:ind w:left="1320"/>
      </w:pPr>
      <w:r w:rsidRPr="00C24DB2">
        <w:t>Ethernet broadcast packets over 5G RAN</w:t>
      </w:r>
    </w:p>
    <w:tbl>
      <w:tblPr>
        <w:tblStyle w:val="TableGrid"/>
        <w:tblW w:w="0" w:type="auto"/>
        <w:tblLook w:val="04A0" w:firstRow="1" w:lastRow="0" w:firstColumn="1" w:lastColumn="0" w:noHBand="0" w:noVBand="1"/>
      </w:tblPr>
      <w:tblGrid>
        <w:gridCol w:w="1615"/>
        <w:gridCol w:w="1440"/>
        <w:gridCol w:w="6574"/>
      </w:tblGrid>
      <w:tr w:rsidR="00B57636" w:rsidRPr="00C24DB2" w14:paraId="74322F05" w14:textId="77777777" w:rsidTr="00AC493E">
        <w:tc>
          <w:tcPr>
            <w:tcW w:w="1615" w:type="dxa"/>
          </w:tcPr>
          <w:p w14:paraId="3393B468" w14:textId="77777777" w:rsidR="00B57636" w:rsidRPr="00C24DB2" w:rsidRDefault="00B57636" w:rsidP="00AC493E">
            <w:r w:rsidRPr="00C24DB2">
              <w:t>Company</w:t>
            </w:r>
          </w:p>
        </w:tc>
        <w:tc>
          <w:tcPr>
            <w:tcW w:w="1440" w:type="dxa"/>
          </w:tcPr>
          <w:p w14:paraId="447CC921" w14:textId="77777777" w:rsidR="00B57636" w:rsidRPr="00C24DB2" w:rsidRDefault="002F69CD" w:rsidP="00AC493E">
            <w:r w:rsidRPr="00C24DB2">
              <w:t>Option(s) that should be included in the study</w:t>
            </w:r>
          </w:p>
        </w:tc>
        <w:tc>
          <w:tcPr>
            <w:tcW w:w="6574" w:type="dxa"/>
          </w:tcPr>
          <w:p w14:paraId="023CDE8B" w14:textId="77777777" w:rsidR="00B57636" w:rsidRPr="00C24DB2" w:rsidRDefault="00B57636" w:rsidP="00AC493E">
            <w:r w:rsidRPr="00C24DB2">
              <w:t>Comments</w:t>
            </w:r>
          </w:p>
        </w:tc>
      </w:tr>
      <w:tr w:rsidR="00B472E5" w:rsidRPr="00C24DB2" w14:paraId="4D167560" w14:textId="77777777" w:rsidTr="00AC493E">
        <w:tc>
          <w:tcPr>
            <w:tcW w:w="1615" w:type="dxa"/>
          </w:tcPr>
          <w:p w14:paraId="4442B952" w14:textId="77777777" w:rsidR="00B472E5" w:rsidRPr="00C24DB2" w:rsidRDefault="00B472E5" w:rsidP="00B472E5">
            <w:r w:rsidRPr="00C24DB2">
              <w:t>Nokia</w:t>
            </w:r>
          </w:p>
        </w:tc>
        <w:tc>
          <w:tcPr>
            <w:tcW w:w="1440" w:type="dxa"/>
          </w:tcPr>
          <w:p w14:paraId="4ECC5BED" w14:textId="77777777" w:rsidR="00B472E5" w:rsidRPr="00C24DB2" w:rsidRDefault="00B472E5" w:rsidP="00B472E5">
            <w:r w:rsidRPr="00C24DB2">
              <w:t>1,2</w:t>
            </w:r>
          </w:p>
        </w:tc>
        <w:tc>
          <w:tcPr>
            <w:tcW w:w="6574" w:type="dxa"/>
          </w:tcPr>
          <w:p w14:paraId="10EF6479" w14:textId="77777777" w:rsidR="00B472E5" w:rsidRPr="00C24DB2" w:rsidRDefault="00B472E5" w:rsidP="00B472E5">
            <w:r w:rsidRPr="00C24DB2">
              <w:t xml:space="preserve">Using SIB to deliver timing information </w:t>
            </w:r>
            <w:r w:rsidR="00B63D73" w:rsidRPr="00C24DB2">
              <w:t xml:space="preserve">was </w:t>
            </w:r>
            <w:r w:rsidRPr="00C24DB2">
              <w:t>discussed in LTE URLLC in Rel-15</w:t>
            </w:r>
            <w:r w:rsidR="00B63D73" w:rsidRPr="00C24DB2">
              <w:t xml:space="preserve">;it is </w:t>
            </w:r>
            <w:r w:rsidR="002F69CD" w:rsidRPr="00C24DB2">
              <w:t>worth checking the applicability of this to NR.</w:t>
            </w:r>
          </w:p>
          <w:p w14:paraId="4AEE3379" w14:textId="77777777" w:rsidR="00FF6757" w:rsidRPr="00C24DB2" w:rsidRDefault="002F69CD" w:rsidP="00B472E5">
            <w:r w:rsidRPr="00C24DB2">
              <w:t>Scheduling enhancements should be studied for industrial Ethernet packets, including dedicated bearers or further improved QCI, for example.</w:t>
            </w:r>
          </w:p>
          <w:p w14:paraId="2F3987AB" w14:textId="77777777" w:rsidR="00B472E5" w:rsidRPr="00C24DB2" w:rsidRDefault="002F69CD" w:rsidP="00B472E5">
            <w:r w:rsidRPr="00C24DB2">
              <w:t xml:space="preserve">We do not see Ethernet broadcast as a key item to start the work for wireless Ethernet. </w:t>
            </w:r>
            <w:r w:rsidR="008F3E14" w:rsidRPr="00C24DB2">
              <w:t xml:space="preserve">Relation </w:t>
            </w:r>
            <w:r w:rsidR="00B63D73" w:rsidRPr="00C24DB2">
              <w:t>to</w:t>
            </w:r>
            <w:r w:rsidR="008F3E14" w:rsidRPr="00C24DB2">
              <w:t xml:space="preserve"> the multicast/broadcast study proposal?</w:t>
            </w:r>
          </w:p>
        </w:tc>
      </w:tr>
      <w:tr w:rsidR="008034A0" w:rsidRPr="00C24DB2" w14:paraId="6649B8A7" w14:textId="77777777" w:rsidTr="00AC493E">
        <w:tc>
          <w:tcPr>
            <w:tcW w:w="1615" w:type="dxa"/>
          </w:tcPr>
          <w:p w14:paraId="71A1BDF0" w14:textId="77777777" w:rsidR="008034A0" w:rsidRPr="00C24DB2" w:rsidRDefault="008034A0" w:rsidP="00AC493E">
            <w:r w:rsidRPr="00C24DB2">
              <w:rPr>
                <w:rFonts w:hint="eastAsia"/>
              </w:rPr>
              <w:t>CATT</w:t>
            </w:r>
          </w:p>
        </w:tc>
        <w:tc>
          <w:tcPr>
            <w:tcW w:w="1440" w:type="dxa"/>
          </w:tcPr>
          <w:p w14:paraId="650086C3" w14:textId="77777777" w:rsidR="008034A0" w:rsidRPr="00C24DB2" w:rsidRDefault="008034A0" w:rsidP="00AC493E">
            <w:r w:rsidRPr="00C24DB2">
              <w:rPr>
                <w:rFonts w:hint="eastAsia"/>
              </w:rPr>
              <w:t>1</w:t>
            </w:r>
            <w:r w:rsidRPr="00C24DB2">
              <w:t>, 2</w:t>
            </w:r>
          </w:p>
        </w:tc>
        <w:tc>
          <w:tcPr>
            <w:tcW w:w="6574" w:type="dxa"/>
          </w:tcPr>
          <w:p w14:paraId="603EDA4D" w14:textId="77777777" w:rsidR="008034A0" w:rsidRPr="00C24DB2" w:rsidRDefault="008034A0" w:rsidP="008034A0">
            <w:r w:rsidRPr="00C24DB2">
              <w:t>It is presently unclear whether there could (or should) be a separate SI/WI for wireless Ethernet</w:t>
            </w:r>
            <w:r w:rsidR="002F69CD" w:rsidRPr="00C24DB2">
              <w:t xml:space="preserve"> based on SA1 work. So it is better to focus on 1, 2 in this potential URLLC SI.</w:t>
            </w:r>
          </w:p>
        </w:tc>
      </w:tr>
      <w:tr w:rsidR="008034A0" w:rsidRPr="00C24DB2" w14:paraId="69D58017" w14:textId="77777777" w:rsidTr="00AC493E">
        <w:tc>
          <w:tcPr>
            <w:tcW w:w="1615" w:type="dxa"/>
          </w:tcPr>
          <w:p w14:paraId="353DC219" w14:textId="77777777" w:rsidR="008034A0" w:rsidRPr="00C24DB2" w:rsidRDefault="000006CA" w:rsidP="00AC493E">
            <w:r w:rsidRPr="00C24DB2">
              <w:rPr>
                <w:rFonts w:hint="eastAsia"/>
              </w:rPr>
              <w:t>III</w:t>
            </w:r>
          </w:p>
        </w:tc>
        <w:tc>
          <w:tcPr>
            <w:tcW w:w="1440" w:type="dxa"/>
          </w:tcPr>
          <w:p w14:paraId="1D4C1459" w14:textId="77777777" w:rsidR="008034A0" w:rsidRPr="00C24DB2" w:rsidRDefault="000006CA" w:rsidP="00AC493E">
            <w:r w:rsidRPr="00C24DB2">
              <w:rPr>
                <w:rFonts w:hint="eastAsia"/>
              </w:rPr>
              <w:t>1,2</w:t>
            </w:r>
          </w:p>
        </w:tc>
        <w:tc>
          <w:tcPr>
            <w:tcW w:w="6574" w:type="dxa"/>
          </w:tcPr>
          <w:p w14:paraId="0AB556F4" w14:textId="77777777" w:rsidR="008034A0" w:rsidRPr="00C24DB2" w:rsidRDefault="000006CA" w:rsidP="00AC493E">
            <w:r w:rsidRPr="00C24DB2">
              <w:rPr>
                <w:rFonts w:hint="eastAsia"/>
              </w:rPr>
              <w:t xml:space="preserve">Same </w:t>
            </w:r>
            <w:r w:rsidR="00937376" w:rsidRPr="00C24DB2">
              <w:t xml:space="preserve">view </w:t>
            </w:r>
            <w:r w:rsidRPr="00C24DB2">
              <w:rPr>
                <w:rFonts w:hint="eastAsia"/>
              </w:rPr>
              <w:t>as CATT</w:t>
            </w:r>
          </w:p>
        </w:tc>
      </w:tr>
      <w:tr w:rsidR="00372C0F" w:rsidRPr="00C24DB2" w14:paraId="5EC6E43A" w14:textId="77777777" w:rsidTr="00AC493E">
        <w:tc>
          <w:tcPr>
            <w:tcW w:w="1615" w:type="dxa"/>
          </w:tcPr>
          <w:p w14:paraId="3E9FEE10" w14:textId="77777777" w:rsidR="00372C0F" w:rsidRPr="00C24DB2" w:rsidRDefault="00372C0F" w:rsidP="00AC493E">
            <w:r w:rsidRPr="00C24DB2">
              <w:t>Vodafone</w:t>
            </w:r>
          </w:p>
        </w:tc>
        <w:tc>
          <w:tcPr>
            <w:tcW w:w="1440" w:type="dxa"/>
          </w:tcPr>
          <w:p w14:paraId="187CB162" w14:textId="77777777" w:rsidR="00372C0F" w:rsidRPr="00C24DB2" w:rsidRDefault="00B15D0D" w:rsidP="00AC493E">
            <w:r w:rsidRPr="00C24DB2">
              <w:t xml:space="preserve">At least </w:t>
            </w:r>
            <w:r w:rsidR="00372C0F" w:rsidRPr="00C24DB2">
              <w:t>1,2,3</w:t>
            </w:r>
          </w:p>
        </w:tc>
        <w:tc>
          <w:tcPr>
            <w:tcW w:w="6574" w:type="dxa"/>
          </w:tcPr>
          <w:p w14:paraId="02ADC0B7" w14:textId="77777777" w:rsidR="00372C0F" w:rsidRPr="00C24DB2" w:rsidRDefault="00B15D0D" w:rsidP="00AC493E">
            <w:r w:rsidRPr="00C24DB2">
              <w:t>May come back on 4. What is 5G RAN? Don’t see why it should be restricted to 5GCN.</w:t>
            </w:r>
          </w:p>
        </w:tc>
      </w:tr>
      <w:tr w:rsidR="00452575" w:rsidRPr="00C24DB2" w14:paraId="2E2DA930" w14:textId="77777777" w:rsidTr="00452575">
        <w:tc>
          <w:tcPr>
            <w:tcW w:w="1615" w:type="dxa"/>
            <w:hideMark/>
          </w:tcPr>
          <w:p w14:paraId="0F2E644F" w14:textId="77777777" w:rsidR="00452575" w:rsidRPr="00C24DB2" w:rsidRDefault="00452575" w:rsidP="00AC493E">
            <w:pPr>
              <w:rPr>
                <w:rFonts w:ascii="Arial" w:eastAsia="SimSun" w:hAnsi="Arial"/>
              </w:rPr>
            </w:pPr>
            <w:r w:rsidRPr="00C24DB2">
              <w:t>QC</w:t>
            </w:r>
          </w:p>
        </w:tc>
        <w:tc>
          <w:tcPr>
            <w:tcW w:w="1440" w:type="dxa"/>
            <w:hideMark/>
          </w:tcPr>
          <w:p w14:paraId="01CAF003" w14:textId="77777777" w:rsidR="00452575" w:rsidRPr="00C24DB2" w:rsidRDefault="00452575" w:rsidP="00AC493E">
            <w:r w:rsidRPr="00C24DB2">
              <w:t>Y</w:t>
            </w:r>
          </w:p>
        </w:tc>
        <w:tc>
          <w:tcPr>
            <w:tcW w:w="6574" w:type="dxa"/>
            <w:hideMark/>
          </w:tcPr>
          <w:p w14:paraId="6166573D" w14:textId="77777777" w:rsidR="00452575" w:rsidRPr="00C24DB2" w:rsidRDefault="00452575" w:rsidP="00AC493E">
            <w:r w:rsidRPr="00C24DB2">
              <w:t>Crucial for industrial IOT new use cases which require low latency and high reliability at the same time with more predictable traffic pattern. This should be standardized in R16</w:t>
            </w:r>
          </w:p>
        </w:tc>
      </w:tr>
      <w:tr w:rsidR="006C2A13" w:rsidRPr="00C24DB2" w14:paraId="58571DB9" w14:textId="77777777" w:rsidTr="00452575">
        <w:tc>
          <w:tcPr>
            <w:tcW w:w="1615" w:type="dxa"/>
          </w:tcPr>
          <w:p w14:paraId="28C061BE" w14:textId="77777777" w:rsidR="006C2A13" w:rsidRPr="00C24DB2" w:rsidRDefault="006C2A13" w:rsidP="006C2A13">
            <w:r w:rsidRPr="00C24DB2">
              <w:rPr>
                <w:rFonts w:hint="eastAsia"/>
              </w:rPr>
              <w:t>MTI</w:t>
            </w:r>
          </w:p>
        </w:tc>
        <w:tc>
          <w:tcPr>
            <w:tcW w:w="1440" w:type="dxa"/>
          </w:tcPr>
          <w:p w14:paraId="77727E8D" w14:textId="77777777" w:rsidR="006C2A13" w:rsidRPr="00C24DB2" w:rsidRDefault="006C2A13" w:rsidP="006C2A13">
            <w:r w:rsidRPr="00C24DB2">
              <w:rPr>
                <w:rFonts w:hint="eastAsia"/>
              </w:rPr>
              <w:t>1,2</w:t>
            </w:r>
          </w:p>
        </w:tc>
        <w:tc>
          <w:tcPr>
            <w:tcW w:w="6574" w:type="dxa"/>
          </w:tcPr>
          <w:p w14:paraId="7E6DE0D4" w14:textId="77777777" w:rsidR="006C2A13" w:rsidRPr="00C24DB2" w:rsidRDefault="006C2A13" w:rsidP="006C2A13">
            <w:r w:rsidRPr="00C24DB2">
              <w:rPr>
                <w:rFonts w:hint="eastAsia"/>
              </w:rPr>
              <w:t>The ga</w:t>
            </w:r>
            <w:r w:rsidRPr="00C24DB2">
              <w:t>in of 3,4 is unclear, so we prefer take high prioritization on 1 and 2</w:t>
            </w:r>
          </w:p>
        </w:tc>
      </w:tr>
      <w:tr w:rsidR="002F2628" w:rsidRPr="00C24DB2" w14:paraId="44F65E2D" w14:textId="77777777" w:rsidTr="00452575">
        <w:tc>
          <w:tcPr>
            <w:tcW w:w="1615" w:type="dxa"/>
          </w:tcPr>
          <w:p w14:paraId="211C3406" w14:textId="77777777" w:rsidR="002F2628" w:rsidRPr="00C24DB2" w:rsidRDefault="002F2628" w:rsidP="006C2A13">
            <w:r w:rsidRPr="00C24DB2">
              <w:rPr>
                <w:rFonts w:eastAsia="DengXian" w:hint="eastAsia"/>
              </w:rPr>
              <w:t>OPPO</w:t>
            </w:r>
          </w:p>
        </w:tc>
        <w:tc>
          <w:tcPr>
            <w:tcW w:w="1440" w:type="dxa"/>
          </w:tcPr>
          <w:p w14:paraId="5204A0A5" w14:textId="77777777" w:rsidR="002F2628" w:rsidRPr="00C24DB2" w:rsidRDefault="002F2628" w:rsidP="006C2A13">
            <w:r w:rsidRPr="00C24DB2">
              <w:rPr>
                <w:rFonts w:eastAsia="DengXian" w:hint="eastAsia"/>
              </w:rPr>
              <w:t>1,2</w:t>
            </w:r>
          </w:p>
        </w:tc>
        <w:tc>
          <w:tcPr>
            <w:tcW w:w="6574" w:type="dxa"/>
          </w:tcPr>
          <w:p w14:paraId="1693CB50" w14:textId="77777777" w:rsidR="002F2628" w:rsidRPr="00C24DB2" w:rsidRDefault="002F2628" w:rsidP="00BE1D53">
            <w:pPr>
              <w:rPr>
                <w:rFonts w:eastAsia="DengXian"/>
              </w:rPr>
            </w:pPr>
            <w:r w:rsidRPr="00C24DB2">
              <w:rPr>
                <w:rFonts w:eastAsia="DengXian"/>
              </w:rPr>
              <w:t>I</w:t>
            </w:r>
            <w:r w:rsidRPr="00C24DB2">
              <w:rPr>
                <w:rFonts w:eastAsia="DengXian" w:hint="eastAsia"/>
              </w:rPr>
              <w:t>f 3 points to enhancement of ROHC, that is out of the scope of 3GPP.</w:t>
            </w:r>
          </w:p>
          <w:p w14:paraId="3EEB68B8" w14:textId="77777777" w:rsidR="002F2628" w:rsidRPr="00C24DB2" w:rsidRDefault="002F2628" w:rsidP="00BE1D53">
            <w:pPr>
              <w:rPr>
                <w:rFonts w:eastAsia="DengXian"/>
              </w:rPr>
            </w:pPr>
            <w:r w:rsidRPr="00C24DB2">
              <w:rPr>
                <w:rFonts w:eastAsia="DengXian" w:hint="eastAsia"/>
              </w:rPr>
              <w:t>A</w:t>
            </w:r>
            <w:r w:rsidRPr="00C24DB2">
              <w:rPr>
                <w:rFonts w:eastAsia="DengXian"/>
              </w:rPr>
              <w:t>n</w:t>
            </w:r>
            <w:r w:rsidRPr="00C24DB2">
              <w:rPr>
                <w:rFonts w:eastAsia="DengXian" w:hint="eastAsia"/>
              </w:rPr>
              <w:t>d 4 is more of the scope of NR broadcast.</w:t>
            </w:r>
          </w:p>
          <w:p w14:paraId="681D3E92" w14:textId="77777777" w:rsidR="002F2628" w:rsidRPr="00C24DB2" w:rsidRDefault="002F2628" w:rsidP="006C2A13">
            <w:r w:rsidRPr="00C24DB2">
              <w:rPr>
                <w:rFonts w:eastAsia="DengXian" w:hint="eastAsia"/>
              </w:rPr>
              <w:lastRenderedPageBreak/>
              <w:t>So for the time being, it is 1 and 2 that are more clear to be in the scope of URLLC.</w:t>
            </w:r>
          </w:p>
        </w:tc>
      </w:tr>
      <w:tr w:rsidR="003A0891" w:rsidRPr="00C24DB2" w14:paraId="4821C75D" w14:textId="77777777" w:rsidTr="00452575">
        <w:tc>
          <w:tcPr>
            <w:tcW w:w="1615" w:type="dxa"/>
          </w:tcPr>
          <w:p w14:paraId="7BE8C65C" w14:textId="6510C766" w:rsidR="003A0891" w:rsidRPr="00C24DB2" w:rsidRDefault="003A0891" w:rsidP="003A0891">
            <w:pPr>
              <w:rPr>
                <w:rFonts w:eastAsia="DengXian"/>
              </w:rPr>
            </w:pPr>
            <w:r w:rsidRPr="00C24DB2">
              <w:lastRenderedPageBreak/>
              <w:t>Intel</w:t>
            </w:r>
          </w:p>
        </w:tc>
        <w:tc>
          <w:tcPr>
            <w:tcW w:w="1440" w:type="dxa"/>
          </w:tcPr>
          <w:p w14:paraId="2C0EAE09" w14:textId="4FBE70BE" w:rsidR="003A0891" w:rsidRPr="00C24DB2" w:rsidRDefault="003A0891" w:rsidP="003A0891">
            <w:pPr>
              <w:rPr>
                <w:rFonts w:eastAsia="DengXian"/>
              </w:rPr>
            </w:pPr>
            <w:r w:rsidRPr="00C24DB2">
              <w:rPr>
                <w:rFonts w:hint="eastAsia"/>
              </w:rPr>
              <w:t>1,</w:t>
            </w:r>
            <w:r w:rsidRPr="00C24DB2">
              <w:t>2</w:t>
            </w:r>
          </w:p>
        </w:tc>
        <w:tc>
          <w:tcPr>
            <w:tcW w:w="6574" w:type="dxa"/>
          </w:tcPr>
          <w:p w14:paraId="4A37576D" w14:textId="57F7F6F3" w:rsidR="003A0891" w:rsidRPr="00C24DB2" w:rsidRDefault="003A0891" w:rsidP="003A0891">
            <w:pPr>
              <w:rPr>
                <w:rFonts w:eastAsia="DengXian"/>
              </w:rPr>
            </w:pPr>
            <w:r w:rsidRPr="00C24DB2">
              <w:t>For option 2 and 3, we’d like to understand the related scope. For example, for the traffic pattern in option 2, significant efforts might be needed to agree upon traffic patterns for wireless Ethernet. For option 3 of header compression, clarification is needed on the exact work plan: whether 3GPP needs to define any compression algorithm for wireless Ethernet. If yet, the work might not be trivial.</w:t>
            </w:r>
          </w:p>
        </w:tc>
      </w:tr>
      <w:tr w:rsidR="000B641A" w:rsidRPr="00C24DB2" w14:paraId="537079B4" w14:textId="77777777" w:rsidTr="00452575">
        <w:tc>
          <w:tcPr>
            <w:tcW w:w="1615" w:type="dxa"/>
          </w:tcPr>
          <w:p w14:paraId="624C7A5A" w14:textId="1BAD0CDF" w:rsidR="000B641A" w:rsidRPr="00C24DB2" w:rsidRDefault="000B641A" w:rsidP="000B641A">
            <w:r w:rsidRPr="00C24DB2">
              <w:t>Ericsson</w:t>
            </w:r>
          </w:p>
        </w:tc>
        <w:tc>
          <w:tcPr>
            <w:tcW w:w="1440" w:type="dxa"/>
          </w:tcPr>
          <w:p w14:paraId="2AFEC682" w14:textId="58D37CCF" w:rsidR="000B641A" w:rsidRPr="00C24DB2" w:rsidRDefault="000B641A" w:rsidP="000B641A">
            <w:r w:rsidRPr="00C24DB2">
              <w:t>(1), (2), (3)</w:t>
            </w:r>
          </w:p>
        </w:tc>
        <w:tc>
          <w:tcPr>
            <w:tcW w:w="6574" w:type="dxa"/>
          </w:tcPr>
          <w:p w14:paraId="22A190AD" w14:textId="77777777" w:rsidR="000B641A" w:rsidRPr="00C24DB2" w:rsidRDefault="000B641A" w:rsidP="000B641A">
            <w:r w:rsidRPr="00C24DB2">
              <w:t xml:space="preserve">For (1): </w:t>
            </w:r>
          </w:p>
          <w:p w14:paraId="2B380874" w14:textId="77777777" w:rsidR="000B641A" w:rsidRPr="00C24DB2" w:rsidRDefault="000B641A" w:rsidP="000B641A">
            <w:pPr>
              <w:pStyle w:val="ListParagraph"/>
              <w:numPr>
                <w:ilvl w:val="0"/>
                <w:numId w:val="64"/>
              </w:numPr>
              <w:overflowPunct w:val="0"/>
              <w:adjustRightInd w:val="0"/>
              <w:contextualSpacing/>
              <w:textAlignment w:val="baseline"/>
            </w:pPr>
            <w:r w:rsidRPr="00C24DB2">
              <w:rPr>
                <w:rFonts w:eastAsia="SimSun"/>
                <w:lang w:eastAsia="ja-JP"/>
              </w:rPr>
              <w:t>It should be possible to provide the UE with timing accuracy information of the timing information</w:t>
            </w:r>
            <w:r w:rsidRPr="00C24DB2">
              <w:t xml:space="preserve">. </w:t>
            </w:r>
          </w:p>
          <w:p w14:paraId="1FA9082F" w14:textId="77777777" w:rsidR="000B641A" w:rsidRPr="00C24DB2" w:rsidRDefault="000B641A" w:rsidP="000B641A">
            <w:pPr>
              <w:pStyle w:val="ListParagraph"/>
              <w:numPr>
                <w:ilvl w:val="0"/>
                <w:numId w:val="64"/>
              </w:numPr>
              <w:overflowPunct w:val="0"/>
              <w:adjustRightInd w:val="0"/>
              <w:contextualSpacing/>
              <w:textAlignment w:val="baseline"/>
            </w:pPr>
            <w:r w:rsidRPr="00C24DB2">
              <w:rPr>
                <w:rFonts w:eastAsia="SimSun"/>
                <w:lang w:eastAsia="ja-JP"/>
              </w:rPr>
              <w:t>It should be possible to select which UEs receive timing information.</w:t>
            </w:r>
          </w:p>
          <w:p w14:paraId="32ABB5D6" w14:textId="77777777" w:rsidR="000B641A" w:rsidRPr="00C24DB2" w:rsidRDefault="000B641A" w:rsidP="000B641A">
            <w:r w:rsidRPr="00C24DB2">
              <w:t>For (2):</w:t>
            </w:r>
          </w:p>
          <w:p w14:paraId="006BA684" w14:textId="77777777" w:rsidR="000B641A" w:rsidRPr="00C24DB2" w:rsidRDefault="000B641A" w:rsidP="000B641A">
            <w:pPr>
              <w:pStyle w:val="ListParagraph"/>
              <w:numPr>
                <w:ilvl w:val="0"/>
                <w:numId w:val="65"/>
              </w:numPr>
              <w:overflowPunct w:val="0"/>
              <w:adjustRightInd w:val="0"/>
              <w:contextualSpacing/>
              <w:textAlignment w:val="baseline"/>
            </w:pPr>
            <w:r w:rsidRPr="00C24DB2">
              <w:rPr>
                <w:rFonts w:eastAsia="SimSun"/>
                <w:lang w:eastAsia="ja-JP"/>
              </w:rPr>
              <w:t>For Configured Scheduling, providing sufficient granularity of offset time of packet arrival as compared to SPS periodicity;</w:t>
            </w:r>
          </w:p>
          <w:p w14:paraId="3CDFCC47" w14:textId="77777777" w:rsidR="000B641A" w:rsidRPr="00C24DB2" w:rsidRDefault="000B641A" w:rsidP="000B641A">
            <w:pPr>
              <w:pStyle w:val="ListParagraph"/>
              <w:numPr>
                <w:ilvl w:val="0"/>
                <w:numId w:val="65"/>
              </w:numPr>
              <w:overflowPunct w:val="0"/>
              <w:adjustRightInd w:val="0"/>
              <w:contextualSpacing/>
              <w:textAlignment w:val="baseline"/>
            </w:pPr>
            <w:r w:rsidRPr="00C24DB2">
              <w:rPr>
                <w:rFonts w:eastAsia="SimSun"/>
                <w:lang w:eastAsia="ja-JP"/>
              </w:rPr>
              <w:t>For cyclic traffic, study the possibility of improvement to existing DRX to guarantee: latency, reliability, and energy efficiency.</w:t>
            </w:r>
          </w:p>
          <w:p w14:paraId="70AC8DB8" w14:textId="77777777" w:rsidR="000B641A" w:rsidRPr="00C24DB2" w:rsidRDefault="000B641A" w:rsidP="000B641A">
            <w:pPr>
              <w:overflowPunct w:val="0"/>
              <w:adjustRightInd w:val="0"/>
              <w:contextualSpacing/>
              <w:textAlignment w:val="baseline"/>
            </w:pPr>
            <w:r w:rsidRPr="00C24DB2">
              <w:t>For (3):</w:t>
            </w:r>
          </w:p>
          <w:p w14:paraId="0B122DB7" w14:textId="26C5AD8D" w:rsidR="000B641A" w:rsidRPr="00C24DB2" w:rsidRDefault="000B641A" w:rsidP="00C24DB2">
            <w:pPr>
              <w:pStyle w:val="ListParagraph"/>
              <w:numPr>
                <w:ilvl w:val="0"/>
                <w:numId w:val="65"/>
              </w:numPr>
              <w:overflowPunct w:val="0"/>
              <w:adjustRightInd w:val="0"/>
              <w:contextualSpacing/>
              <w:textAlignment w:val="baseline"/>
            </w:pPr>
            <w:r w:rsidRPr="00C24DB2">
              <w:rPr>
                <w:lang w:eastAsia="ja-JP"/>
              </w:rPr>
              <w:t>Ethernet packets begin with an Ethernet header, which is not compressible with any of the existing compression schemes defined by RAN WGs. Given the short size of many packets Ethernet for automation use case, header compression can help reduce overhead.</w:t>
            </w:r>
          </w:p>
        </w:tc>
      </w:tr>
      <w:tr w:rsidR="005809C5" w:rsidRPr="00C24DB2" w14:paraId="43B07F5B" w14:textId="77777777" w:rsidTr="00452575">
        <w:tc>
          <w:tcPr>
            <w:tcW w:w="1615" w:type="dxa"/>
          </w:tcPr>
          <w:p w14:paraId="010EF573" w14:textId="5FA6BA0D" w:rsidR="005809C5" w:rsidRPr="00C24DB2" w:rsidRDefault="005809C5" w:rsidP="005809C5">
            <w:r w:rsidRPr="00C24DB2">
              <w:rPr>
                <w:rFonts w:eastAsia="DengXian"/>
              </w:rPr>
              <w:t>Huawei, HiSilicon</w:t>
            </w:r>
          </w:p>
        </w:tc>
        <w:tc>
          <w:tcPr>
            <w:tcW w:w="1440" w:type="dxa"/>
          </w:tcPr>
          <w:p w14:paraId="35EAEF94" w14:textId="1A3C5C77" w:rsidR="005809C5" w:rsidRPr="00C24DB2" w:rsidRDefault="005809C5" w:rsidP="005809C5">
            <w:r w:rsidRPr="00C24DB2">
              <w:rPr>
                <w:rFonts w:eastAsia="DengXian"/>
              </w:rPr>
              <w:t>1,2</w:t>
            </w:r>
          </w:p>
        </w:tc>
        <w:tc>
          <w:tcPr>
            <w:tcW w:w="6574" w:type="dxa"/>
          </w:tcPr>
          <w:p w14:paraId="18B40F9C" w14:textId="77777777" w:rsidR="005809C5" w:rsidRPr="00C24DB2" w:rsidRDefault="005809C5" w:rsidP="005809C5">
            <w:r w:rsidRPr="00C24DB2">
              <w:t>1) For TSN, the accuracy requirements need to be clarified; then mechanisms and procedures to achieve the timing accuracy can be studied. Delivering accurate reference timing and efficient management for synchronization service, e.g. mobility support and UE authorization, shall be studied</w:t>
            </w:r>
          </w:p>
          <w:p w14:paraId="4EC786FF" w14:textId="77777777" w:rsidR="005809C5" w:rsidRPr="00C24DB2" w:rsidRDefault="005809C5" w:rsidP="005809C5">
            <w:r w:rsidRPr="00C24DB2">
              <w:t>2) For deterministic transmission, the following shall be studied</w:t>
            </w:r>
          </w:p>
          <w:p w14:paraId="5792CEBC" w14:textId="77777777" w:rsidR="005809C5" w:rsidRPr="00C24DB2" w:rsidRDefault="005809C5" w:rsidP="005809C5">
            <w:pPr>
              <w:ind w:leftChars="100" w:left="220"/>
            </w:pPr>
            <w:r w:rsidRPr="00C24DB2">
              <w:t>a) Jitter control (both in-sequence and on-time delivery) to avoid too early or too late arrival of packet and ensure in-sequence transmission with low-latency</w:t>
            </w:r>
          </w:p>
          <w:p w14:paraId="3611E3EE" w14:textId="77777777" w:rsidR="005809C5" w:rsidRPr="00C24DB2" w:rsidRDefault="005809C5" w:rsidP="005809C5">
            <w:pPr>
              <w:ind w:leftChars="100" w:left="220"/>
            </w:pPr>
            <w:r w:rsidRPr="00C24DB2">
              <w:t>b) Time-aware scheduling, gNB can adjust the scheduling strategy per packet to ensure the E2E latency</w:t>
            </w:r>
          </w:p>
          <w:p w14:paraId="6761EEEF" w14:textId="77777777" w:rsidR="005809C5" w:rsidRPr="00C24DB2" w:rsidRDefault="005809C5" w:rsidP="005809C5">
            <w:pPr>
              <w:ind w:leftChars="100" w:left="220"/>
              <w:rPr>
                <w:rFonts w:eastAsia="DengXian"/>
              </w:rPr>
            </w:pPr>
            <w:r w:rsidRPr="00C24DB2">
              <w:t>c)  Introducing New QoS parameters, such as cycle time</w:t>
            </w:r>
          </w:p>
          <w:p w14:paraId="10F5E074" w14:textId="33183FFC" w:rsidR="005809C5" w:rsidRPr="00C24DB2" w:rsidRDefault="005809C5" w:rsidP="005809C5">
            <w:r w:rsidRPr="00C24DB2">
              <w:t>d) Dynamic reliability adjustment based on survival time to avoid consecutive packets failure for some applications due to the survival time.</w:t>
            </w:r>
          </w:p>
        </w:tc>
      </w:tr>
      <w:tr w:rsidR="00540CFF" w:rsidRPr="00C24DB2" w14:paraId="7367180F" w14:textId="77777777" w:rsidTr="00452575">
        <w:tc>
          <w:tcPr>
            <w:tcW w:w="1615" w:type="dxa"/>
          </w:tcPr>
          <w:p w14:paraId="193D8538" w14:textId="466D0D3D" w:rsidR="00540CFF" w:rsidRPr="00C24DB2" w:rsidRDefault="00540CFF" w:rsidP="00540CFF">
            <w:pPr>
              <w:rPr>
                <w:rFonts w:eastAsia="DengXian"/>
              </w:rPr>
            </w:pPr>
            <w:r w:rsidRPr="00C24DB2">
              <w:rPr>
                <w:rFonts w:eastAsia="DengXian" w:hint="eastAsia"/>
              </w:rPr>
              <w:lastRenderedPageBreak/>
              <w:t>ZTE</w:t>
            </w:r>
          </w:p>
        </w:tc>
        <w:tc>
          <w:tcPr>
            <w:tcW w:w="1440" w:type="dxa"/>
          </w:tcPr>
          <w:p w14:paraId="682C7A6D" w14:textId="60A1C8E8" w:rsidR="00540CFF" w:rsidRPr="00C24DB2" w:rsidRDefault="00540CFF" w:rsidP="00540CFF">
            <w:pPr>
              <w:rPr>
                <w:rFonts w:eastAsia="DengXian"/>
              </w:rPr>
            </w:pPr>
            <w:r w:rsidRPr="00C24DB2">
              <w:rPr>
                <w:rFonts w:eastAsia="DengXian" w:hint="eastAsia"/>
              </w:rPr>
              <w:t>1,2</w:t>
            </w:r>
          </w:p>
        </w:tc>
        <w:tc>
          <w:tcPr>
            <w:tcW w:w="6574" w:type="dxa"/>
          </w:tcPr>
          <w:p w14:paraId="0D619393" w14:textId="39A54DC3" w:rsidR="00540CFF" w:rsidRPr="00C24DB2" w:rsidRDefault="00540CFF" w:rsidP="00540CFF">
            <w:r w:rsidRPr="00C24DB2">
              <w:rPr>
                <w:rFonts w:eastAsia="DengXian"/>
              </w:rPr>
              <w:t>W</w:t>
            </w:r>
            <w:r w:rsidRPr="00C24DB2">
              <w:rPr>
                <w:rFonts w:eastAsia="DengXian" w:hint="eastAsia"/>
              </w:rPr>
              <w:t xml:space="preserve">e </w:t>
            </w:r>
            <w:r w:rsidRPr="00C24DB2">
              <w:rPr>
                <w:rFonts w:eastAsia="DengXian"/>
              </w:rPr>
              <w:t>also don’ see broadcast is useful feature for TSN. But we can try to do 1 and 2 after RAN2 is not so busy. If URLLC take 1 and 2 into account then probably no separate SI is necessary.</w:t>
            </w:r>
          </w:p>
        </w:tc>
      </w:tr>
      <w:tr w:rsidR="00BD4186" w:rsidRPr="00C24DB2" w14:paraId="29722D54" w14:textId="77777777" w:rsidTr="00452575">
        <w:tc>
          <w:tcPr>
            <w:tcW w:w="1615" w:type="dxa"/>
          </w:tcPr>
          <w:p w14:paraId="7F98C525" w14:textId="6F885AB5" w:rsidR="00BD4186" w:rsidRPr="00C24DB2" w:rsidRDefault="00BD4186" w:rsidP="00BD4186">
            <w:pPr>
              <w:rPr>
                <w:rFonts w:eastAsia="DengXian"/>
              </w:rPr>
            </w:pPr>
            <w:r w:rsidRPr="00C24DB2">
              <w:rPr>
                <w:rFonts w:eastAsia="Malgun Gothic" w:hint="eastAsia"/>
              </w:rPr>
              <w:t>LG</w:t>
            </w:r>
          </w:p>
        </w:tc>
        <w:tc>
          <w:tcPr>
            <w:tcW w:w="1440" w:type="dxa"/>
          </w:tcPr>
          <w:p w14:paraId="22D01DFF" w14:textId="6B503907" w:rsidR="00BD4186" w:rsidRPr="00C24DB2" w:rsidRDefault="00392D0C" w:rsidP="00BD4186">
            <w:pPr>
              <w:rPr>
                <w:rFonts w:eastAsia="DengXian"/>
              </w:rPr>
            </w:pPr>
            <w:r w:rsidRPr="00C24DB2">
              <w:rPr>
                <w:rFonts w:eastAsia="Malgun Gothic"/>
              </w:rPr>
              <w:t>1,</w:t>
            </w:r>
            <w:r w:rsidR="00BD4186" w:rsidRPr="00C24DB2">
              <w:rPr>
                <w:rFonts w:eastAsia="Malgun Gothic" w:hint="eastAsia"/>
              </w:rPr>
              <w:t>2</w:t>
            </w:r>
          </w:p>
        </w:tc>
        <w:tc>
          <w:tcPr>
            <w:tcW w:w="6574" w:type="dxa"/>
          </w:tcPr>
          <w:p w14:paraId="7FA89F33" w14:textId="14DEE336" w:rsidR="00392D0C" w:rsidRPr="00C24DB2" w:rsidRDefault="00392D0C" w:rsidP="00BD4186">
            <w:pPr>
              <w:rPr>
                <w:rFonts w:eastAsia="Malgun Gothic"/>
              </w:rPr>
            </w:pPr>
            <w:r w:rsidRPr="00C24DB2">
              <w:rPr>
                <w:rFonts w:eastAsia="Malgun Gothic" w:hint="eastAsia"/>
              </w:rPr>
              <w:t xml:space="preserve">For 1, </w:t>
            </w:r>
            <w:r w:rsidRPr="00C24DB2">
              <w:rPr>
                <w:rFonts w:eastAsia="Malgun Gothic"/>
              </w:rPr>
              <w:t>support</w:t>
            </w:r>
            <w:r w:rsidR="005E4FF8" w:rsidRPr="00C24DB2">
              <w:rPr>
                <w:rFonts w:eastAsia="Malgun Gothic"/>
              </w:rPr>
              <w:t xml:space="preserve"> of</w:t>
            </w:r>
            <w:r w:rsidRPr="00C24DB2">
              <w:rPr>
                <w:rFonts w:eastAsia="Malgun Gothic"/>
              </w:rPr>
              <w:t xml:space="preserve"> finer granularity in SIB signaling needs to be considered.</w:t>
            </w:r>
            <w:r w:rsidRPr="00C24DB2">
              <w:rPr>
                <w:rFonts w:eastAsia="Malgun Gothic" w:hint="eastAsia"/>
              </w:rPr>
              <w:t xml:space="preserve"> </w:t>
            </w:r>
          </w:p>
          <w:p w14:paraId="251B755D" w14:textId="5BD3B3B5" w:rsidR="00BD4186" w:rsidRPr="00C24DB2" w:rsidRDefault="00392D0C" w:rsidP="00BD4186">
            <w:pPr>
              <w:rPr>
                <w:rFonts w:eastAsia="DengXian"/>
              </w:rPr>
            </w:pPr>
            <w:r w:rsidRPr="00C24DB2">
              <w:rPr>
                <w:rFonts w:eastAsia="Malgun Gothic"/>
              </w:rPr>
              <w:t xml:space="preserve">For 2, </w:t>
            </w:r>
            <w:r w:rsidR="00BD4186" w:rsidRPr="00C24DB2">
              <w:rPr>
                <w:rFonts w:eastAsia="Malgun Gothic" w:hint="eastAsia"/>
              </w:rPr>
              <w:t xml:space="preserve">Scheduling enhancements </w:t>
            </w:r>
            <w:r w:rsidR="00BD4186" w:rsidRPr="00C24DB2">
              <w:rPr>
                <w:rFonts w:eastAsia="Malgun Gothic"/>
              </w:rPr>
              <w:t>for a cyclic traffic should be studied.</w:t>
            </w:r>
          </w:p>
        </w:tc>
      </w:tr>
    </w:tbl>
    <w:p w14:paraId="3A87B6D8" w14:textId="77777777" w:rsidR="00B57636" w:rsidRPr="00C24DB2" w:rsidRDefault="00B57636" w:rsidP="00636271">
      <w:pPr>
        <w:pStyle w:val="ListParagraph"/>
        <w:ind w:left="960"/>
      </w:pPr>
    </w:p>
    <w:p w14:paraId="037E55CA" w14:textId="77777777" w:rsidR="00B40E02" w:rsidRPr="00C24DB2" w:rsidRDefault="00B40E02" w:rsidP="00C20228"/>
    <w:sectPr w:rsidR="00B40E02" w:rsidRPr="00C24DB2" w:rsidSect="004436E1">
      <w:headerReference w:type="even" r:id="rId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B8305" w14:textId="77777777" w:rsidR="00762DB5" w:rsidRDefault="00762DB5">
      <w:r>
        <w:separator/>
      </w:r>
    </w:p>
  </w:endnote>
  <w:endnote w:type="continuationSeparator" w:id="0">
    <w:p w14:paraId="34767A24" w14:textId="77777777" w:rsidR="00762DB5" w:rsidRDefault="0076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FZShuTi">
    <w:altName w:val="SimSun"/>
    <w:charset w:val="86"/>
    <w:family w:val="auto"/>
    <w:pitch w:val="variable"/>
    <w:sig w:usb0="00000003" w:usb1="080E0000" w:usb2="00000010" w:usb3="00000000" w:csb0="00040000"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403A5" w14:textId="416CDEF4" w:rsidR="00F55AE5" w:rsidRDefault="00F55AE5" w:rsidP="00313FD6">
    <w:pPr>
      <w:pStyle w:val="Footer"/>
      <w:tabs>
        <w:tab w:val="center" w:pos="4820"/>
        <w:tab w:val="right" w:pos="9639"/>
      </w:tabs>
      <w:jc w:val="left"/>
    </w:pPr>
    <w:r>
      <w:rPr>
        <w:lang w:eastAsia="ko-KR"/>
      </w:rPr>
      <mc:AlternateContent>
        <mc:Choice Requires="wps">
          <w:drawing>
            <wp:anchor distT="0" distB="0" distL="114300" distR="114300" simplePos="0" relativeHeight="251658240" behindDoc="0" locked="0" layoutInCell="0" allowOverlap="1" wp14:anchorId="4C52F6ED" wp14:editId="25D7BD4A">
              <wp:simplePos x="0" y="0"/>
              <wp:positionH relativeFrom="page">
                <wp:posOffset>0</wp:posOffset>
              </wp:positionH>
              <wp:positionV relativeFrom="page">
                <wp:posOffset>10229215</wp:posOffset>
              </wp:positionV>
              <wp:extent cx="7560945" cy="273685"/>
              <wp:effectExtent l="0" t="0" r="0" b="0"/>
              <wp:wrapNone/>
              <wp:docPr id="1" name="MSIPCMb6304bd38b5a1f77ca7f2a73"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57588" w14:textId="60DD42FA" w:rsidR="00F55AE5" w:rsidRPr="00E647DD" w:rsidRDefault="00F55AE5" w:rsidP="00B15D0D">
                          <w:pPr>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C52F6ED" id="_x0000_t202" coordsize="21600,21600" o:spt="202" path="m,l,21600r21600,l21600,xe">
              <v:stroke joinstyle="miter"/>
              <v:path gradientshapeok="t" o:connecttype="rect"/>
            </v:shapetype>
            <v:shape id="MSIPCMb6304bd38b5a1f77ca7f2a73" o:spid="_x0000_s1026" type="#_x0000_t202" alt="{&quot;HashCode&quot;:1398620317,&quot;Height&quot;:842.0,&quot;Width&quot;:595.0,&quot;Placement&quot;:&quot;Footer&quot;,&quot;Index&quot;:&quot;Primary&quot;,&quot;Section&quot;:1,&quot;Top&quot;:0.0,&quot;Left&quot;:0.0}" style="position:absolute;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" o:allowincell="f" filled="f" stroked="f">
              <v:textbox inset="20pt,0,5.85pt,0">
                <w:txbxContent>
                  <w:p w14:paraId="60857588" w14:textId="60DD42FA" w:rsidR="00F55AE5" w:rsidRPr="00E647DD" w:rsidRDefault="00F55AE5" w:rsidP="00B15D0D">
                    <w:pPr>
                      <w:rPr>
                        <w:rFonts w:ascii="Calibri" w:hAnsi="Calibri" w:cs="Calibri"/>
                        <w:color w:val="000000"/>
                        <w:sz w:val="14"/>
                      </w:rPr>
                    </w:pPr>
                  </w:p>
                </w:txbxContent>
              </v:textbox>
              <w10:wrap anchorx="page" anchory="page"/>
            </v:shape>
          </w:pict>
        </mc:Fallback>
      </mc:AlternateContent>
    </w:r>
    <w:r>
      <w:tab/>
    </w:r>
    <w:r>
      <w:rPr>
        <w:rStyle w:val="PageNumber"/>
      </w:rPr>
      <w:fldChar w:fldCharType="begin"/>
    </w:r>
    <w:r>
      <w:rPr>
        <w:rStyle w:val="PageNumber"/>
      </w:rPr>
      <w:instrText xml:space="preserve"> PAGE </w:instrText>
    </w:r>
    <w:r>
      <w:rPr>
        <w:rStyle w:val="PageNumber"/>
      </w:rPr>
      <w:fldChar w:fldCharType="separate"/>
    </w:r>
    <w:r w:rsidR="003303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03F0">
      <w:rPr>
        <w:rStyle w:val="PageNumber"/>
      </w:rPr>
      <w:t>33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DF470" w14:textId="77777777" w:rsidR="00762DB5" w:rsidRDefault="00762DB5">
      <w:r>
        <w:separator/>
      </w:r>
    </w:p>
  </w:footnote>
  <w:footnote w:type="continuationSeparator" w:id="0">
    <w:p w14:paraId="77B80593" w14:textId="77777777" w:rsidR="00762DB5" w:rsidRDefault="00762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C19FB" w14:textId="77777777" w:rsidR="00F55AE5" w:rsidRDefault="00F55A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D93609"/>
    <w:multiLevelType w:val="hybridMultilevel"/>
    <w:tmpl w:val="854AF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83B5B"/>
    <w:multiLevelType w:val="hybridMultilevel"/>
    <w:tmpl w:val="CC544C28"/>
    <w:lvl w:ilvl="0" w:tplc="281051D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567C91"/>
    <w:multiLevelType w:val="hybridMultilevel"/>
    <w:tmpl w:val="93BC0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237AD"/>
    <w:multiLevelType w:val="hybridMultilevel"/>
    <w:tmpl w:val="34A4FFC6"/>
    <w:lvl w:ilvl="0" w:tplc="040B000F">
      <w:start w:val="1"/>
      <w:numFmt w:val="decimal"/>
      <w:lvlText w:val="%1."/>
      <w:lvlJc w:val="left"/>
      <w:pPr>
        <w:ind w:left="1080" w:hanging="360"/>
      </w:p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8" w15:restartNumberingAfterBreak="0">
    <w:nsid w:val="0CC50A54"/>
    <w:multiLevelType w:val="hybridMultilevel"/>
    <w:tmpl w:val="D86C6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7C0AE6"/>
    <w:multiLevelType w:val="hybridMultilevel"/>
    <w:tmpl w:val="75B05400"/>
    <w:lvl w:ilvl="0" w:tplc="040B000F">
      <w:start w:val="1"/>
      <w:numFmt w:val="decimal"/>
      <w:lvlText w:val="%1."/>
      <w:lvlJc w:val="left"/>
      <w:pPr>
        <w:ind w:left="1080" w:hanging="360"/>
      </w:p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0" w15:restartNumberingAfterBreak="0">
    <w:nsid w:val="0F4D3524"/>
    <w:multiLevelType w:val="hybridMultilevel"/>
    <w:tmpl w:val="A336C246"/>
    <w:lvl w:ilvl="0" w:tplc="7CBE10A0">
      <w:start w:val="1"/>
      <w:numFmt w:val="decimal"/>
      <w:lvlText w:val="%1."/>
      <w:lvlJc w:val="left"/>
      <w:pPr>
        <w:ind w:left="1140" w:hanging="360"/>
      </w:pPr>
      <w:rPr>
        <w:rFonts w:hint="default"/>
      </w:rPr>
    </w:lvl>
    <w:lvl w:ilvl="1" w:tplc="040B0019" w:tentative="1">
      <w:start w:val="1"/>
      <w:numFmt w:val="lowerLetter"/>
      <w:lvlText w:val="%2."/>
      <w:lvlJc w:val="left"/>
      <w:pPr>
        <w:ind w:left="1500" w:hanging="360"/>
      </w:p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11" w15:restartNumberingAfterBreak="0">
    <w:nsid w:val="10A40990"/>
    <w:multiLevelType w:val="hybridMultilevel"/>
    <w:tmpl w:val="B7E66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762E64"/>
    <w:multiLevelType w:val="hybridMultilevel"/>
    <w:tmpl w:val="6DB2DF44"/>
    <w:lvl w:ilvl="0" w:tplc="B9B0378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B33FCA"/>
    <w:multiLevelType w:val="hybridMultilevel"/>
    <w:tmpl w:val="3B68938C"/>
    <w:lvl w:ilvl="0" w:tplc="F7C6F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0877CA"/>
    <w:multiLevelType w:val="hybridMultilevel"/>
    <w:tmpl w:val="EC783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36418E"/>
    <w:multiLevelType w:val="hybridMultilevel"/>
    <w:tmpl w:val="6900B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46B25"/>
    <w:multiLevelType w:val="hybridMultilevel"/>
    <w:tmpl w:val="8D603580"/>
    <w:lvl w:ilvl="0" w:tplc="7CBE10A0">
      <w:start w:val="1"/>
      <w:numFmt w:val="decimal"/>
      <w:lvlText w:val="%1."/>
      <w:lvlJc w:val="left"/>
      <w:pPr>
        <w:ind w:left="72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1A3F1870"/>
    <w:multiLevelType w:val="hybridMultilevel"/>
    <w:tmpl w:val="500EC19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1AD06459"/>
    <w:multiLevelType w:val="hybridMultilevel"/>
    <w:tmpl w:val="198ECC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DB2059"/>
    <w:multiLevelType w:val="hybridMultilevel"/>
    <w:tmpl w:val="116A83A2"/>
    <w:lvl w:ilvl="0" w:tplc="C1DC9B08">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884723"/>
    <w:multiLevelType w:val="hybridMultilevel"/>
    <w:tmpl w:val="7590A6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66E741A"/>
    <w:multiLevelType w:val="hybridMultilevel"/>
    <w:tmpl w:val="198ECC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D793B6E"/>
    <w:multiLevelType w:val="hybridMultilevel"/>
    <w:tmpl w:val="6AA83784"/>
    <w:lvl w:ilvl="0" w:tplc="67EE7A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E852DC"/>
    <w:multiLevelType w:val="hybridMultilevel"/>
    <w:tmpl w:val="26620712"/>
    <w:lvl w:ilvl="0" w:tplc="7CBE10A0">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7" w15:restartNumberingAfterBreak="0">
    <w:nsid w:val="374226B1"/>
    <w:multiLevelType w:val="hybridMultilevel"/>
    <w:tmpl w:val="189A1786"/>
    <w:lvl w:ilvl="0" w:tplc="C4BA8F24">
      <w:start w:val="1"/>
      <w:numFmt w:val="bullet"/>
      <w:lvlText w:val="•"/>
      <w:lvlJc w:val="left"/>
      <w:pPr>
        <w:tabs>
          <w:tab w:val="num" w:pos="720"/>
        </w:tabs>
        <w:ind w:left="720" w:hanging="360"/>
      </w:pPr>
      <w:rPr>
        <w:rFonts w:ascii="Arial" w:hAnsi="Arial" w:hint="default"/>
      </w:rPr>
    </w:lvl>
    <w:lvl w:ilvl="1" w:tplc="C84CA1FE" w:tentative="1">
      <w:start w:val="1"/>
      <w:numFmt w:val="bullet"/>
      <w:lvlText w:val="•"/>
      <w:lvlJc w:val="left"/>
      <w:pPr>
        <w:tabs>
          <w:tab w:val="num" w:pos="1440"/>
        </w:tabs>
        <w:ind w:left="1440" w:hanging="360"/>
      </w:pPr>
      <w:rPr>
        <w:rFonts w:ascii="Arial" w:hAnsi="Arial" w:hint="default"/>
      </w:rPr>
    </w:lvl>
    <w:lvl w:ilvl="2" w:tplc="07DE11B4">
      <w:start w:val="1"/>
      <w:numFmt w:val="bullet"/>
      <w:lvlText w:val="•"/>
      <w:lvlJc w:val="left"/>
      <w:pPr>
        <w:tabs>
          <w:tab w:val="num" w:pos="360"/>
        </w:tabs>
        <w:ind w:left="360" w:hanging="360"/>
      </w:pPr>
      <w:rPr>
        <w:rFonts w:ascii="Arial" w:hAnsi="Arial" w:hint="default"/>
      </w:rPr>
    </w:lvl>
    <w:lvl w:ilvl="3" w:tplc="7C8EDF80" w:tentative="1">
      <w:start w:val="1"/>
      <w:numFmt w:val="bullet"/>
      <w:lvlText w:val="•"/>
      <w:lvlJc w:val="left"/>
      <w:pPr>
        <w:tabs>
          <w:tab w:val="num" w:pos="2880"/>
        </w:tabs>
        <w:ind w:left="2880" w:hanging="360"/>
      </w:pPr>
      <w:rPr>
        <w:rFonts w:ascii="Arial" w:hAnsi="Arial" w:hint="default"/>
      </w:rPr>
    </w:lvl>
    <w:lvl w:ilvl="4" w:tplc="F36AF038" w:tentative="1">
      <w:start w:val="1"/>
      <w:numFmt w:val="bullet"/>
      <w:lvlText w:val="•"/>
      <w:lvlJc w:val="left"/>
      <w:pPr>
        <w:tabs>
          <w:tab w:val="num" w:pos="3600"/>
        </w:tabs>
        <w:ind w:left="3600" w:hanging="360"/>
      </w:pPr>
      <w:rPr>
        <w:rFonts w:ascii="Arial" w:hAnsi="Arial" w:hint="default"/>
      </w:rPr>
    </w:lvl>
    <w:lvl w:ilvl="5" w:tplc="2FE83FD0" w:tentative="1">
      <w:start w:val="1"/>
      <w:numFmt w:val="bullet"/>
      <w:lvlText w:val="•"/>
      <w:lvlJc w:val="left"/>
      <w:pPr>
        <w:tabs>
          <w:tab w:val="num" w:pos="4320"/>
        </w:tabs>
        <w:ind w:left="4320" w:hanging="360"/>
      </w:pPr>
      <w:rPr>
        <w:rFonts w:ascii="Arial" w:hAnsi="Arial" w:hint="default"/>
      </w:rPr>
    </w:lvl>
    <w:lvl w:ilvl="6" w:tplc="8FA65FCE" w:tentative="1">
      <w:start w:val="1"/>
      <w:numFmt w:val="bullet"/>
      <w:lvlText w:val="•"/>
      <w:lvlJc w:val="left"/>
      <w:pPr>
        <w:tabs>
          <w:tab w:val="num" w:pos="5040"/>
        </w:tabs>
        <w:ind w:left="5040" w:hanging="360"/>
      </w:pPr>
      <w:rPr>
        <w:rFonts w:ascii="Arial" w:hAnsi="Arial" w:hint="default"/>
      </w:rPr>
    </w:lvl>
    <w:lvl w:ilvl="7" w:tplc="CCF67394" w:tentative="1">
      <w:start w:val="1"/>
      <w:numFmt w:val="bullet"/>
      <w:lvlText w:val="•"/>
      <w:lvlJc w:val="left"/>
      <w:pPr>
        <w:tabs>
          <w:tab w:val="num" w:pos="5760"/>
        </w:tabs>
        <w:ind w:left="5760" w:hanging="360"/>
      </w:pPr>
      <w:rPr>
        <w:rFonts w:ascii="Arial" w:hAnsi="Arial" w:hint="default"/>
      </w:rPr>
    </w:lvl>
    <w:lvl w:ilvl="8" w:tplc="5AD8AA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6134D0"/>
    <w:multiLevelType w:val="hybridMultilevel"/>
    <w:tmpl w:val="A32EC1FA"/>
    <w:lvl w:ilvl="0" w:tplc="D2162FD0">
      <w:start w:val="1"/>
      <w:numFmt w:val="lowerLetter"/>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FB3CBC"/>
    <w:multiLevelType w:val="hybridMultilevel"/>
    <w:tmpl w:val="974493DC"/>
    <w:lvl w:ilvl="0" w:tplc="FC10A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6647D3"/>
    <w:multiLevelType w:val="hybridMultilevel"/>
    <w:tmpl w:val="6A7C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CB13BD"/>
    <w:multiLevelType w:val="hybridMultilevel"/>
    <w:tmpl w:val="93BC0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DB6B9E"/>
    <w:multiLevelType w:val="hybridMultilevel"/>
    <w:tmpl w:val="A85C3DB6"/>
    <w:lvl w:ilvl="0" w:tplc="6A6C3A6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3FF5F2B"/>
    <w:multiLevelType w:val="multilevel"/>
    <w:tmpl w:val="636C99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9557B65"/>
    <w:multiLevelType w:val="hybridMultilevel"/>
    <w:tmpl w:val="06E869EC"/>
    <w:lvl w:ilvl="0" w:tplc="9A647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EAC58F2"/>
    <w:multiLevelType w:val="hybridMultilevel"/>
    <w:tmpl w:val="4ECE910E"/>
    <w:lvl w:ilvl="0" w:tplc="3FDAF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F48552A"/>
    <w:multiLevelType w:val="multilevel"/>
    <w:tmpl w:val="E820B8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Doc-text2"/>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48405D"/>
    <w:multiLevelType w:val="hybridMultilevel"/>
    <w:tmpl w:val="7BC6B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6F65419"/>
    <w:multiLevelType w:val="hybridMultilevel"/>
    <w:tmpl w:val="FAD21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3F6614"/>
    <w:multiLevelType w:val="hybridMultilevel"/>
    <w:tmpl w:val="9886D9A4"/>
    <w:lvl w:ilvl="0" w:tplc="F10292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BF7F3B"/>
    <w:multiLevelType w:val="hybridMultilevel"/>
    <w:tmpl w:val="BCACA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C11812"/>
    <w:multiLevelType w:val="hybridMultilevel"/>
    <w:tmpl w:val="4D984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B0D4723"/>
    <w:multiLevelType w:val="singleLevel"/>
    <w:tmpl w:val="5B0D4723"/>
    <w:lvl w:ilvl="0">
      <w:start w:val="1"/>
      <w:numFmt w:val="decimal"/>
      <w:suff w:val="space"/>
      <w:lvlText w:val="%1."/>
      <w:lvlJc w:val="left"/>
    </w:lvl>
  </w:abstractNum>
  <w:abstractNum w:abstractNumId="49" w15:restartNumberingAfterBreak="0">
    <w:nsid w:val="5B465CEF"/>
    <w:multiLevelType w:val="hybridMultilevel"/>
    <w:tmpl w:val="2FB8FC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5B5046C2"/>
    <w:multiLevelType w:val="hybridMultilevel"/>
    <w:tmpl w:val="93BC0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0B7016"/>
    <w:multiLevelType w:val="hybridMultilevel"/>
    <w:tmpl w:val="7D4AE2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62F62B9"/>
    <w:multiLevelType w:val="hybridMultilevel"/>
    <w:tmpl w:val="CDA85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4434DD"/>
    <w:multiLevelType w:val="hybridMultilevel"/>
    <w:tmpl w:val="687AA9DA"/>
    <w:lvl w:ilvl="0" w:tplc="67EE7A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845A11"/>
    <w:multiLevelType w:val="hybridMultilevel"/>
    <w:tmpl w:val="106C7530"/>
    <w:lvl w:ilvl="0" w:tplc="7DAA4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93D1B85"/>
    <w:multiLevelType w:val="hybridMultilevel"/>
    <w:tmpl w:val="ED30D7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B282FEF"/>
    <w:multiLevelType w:val="hybridMultilevel"/>
    <w:tmpl w:val="4BC09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C5C5F61"/>
    <w:multiLevelType w:val="hybridMultilevel"/>
    <w:tmpl w:val="AEB87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B400F7"/>
    <w:multiLevelType w:val="hybridMultilevel"/>
    <w:tmpl w:val="BD0861C0"/>
    <w:lvl w:ilvl="0" w:tplc="B268BB72">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EF5012B"/>
    <w:multiLevelType w:val="hybridMultilevel"/>
    <w:tmpl w:val="45E4BA8A"/>
    <w:lvl w:ilvl="0" w:tplc="D4AEAA58">
      <w:numFmt w:val="bullet"/>
      <w:pStyle w:val="Style4"/>
      <w:lvlText w:val="-"/>
      <w:lvlJc w:val="left"/>
      <w:pPr>
        <w:ind w:left="645" w:hanging="360"/>
      </w:pPr>
      <w:rPr>
        <w:rFonts w:ascii="Times New Roman" w:eastAsia="MS Mincho" w:hAnsi="Times New Roman" w:cs="Times New Roman" w:hint="default"/>
      </w:rPr>
    </w:lvl>
    <w:lvl w:ilvl="1" w:tplc="9A7AB8BE">
      <w:start w:val="1"/>
      <w:numFmt w:val="bullet"/>
      <w:lvlText w:val="-"/>
      <w:lvlJc w:val="left"/>
      <w:pPr>
        <w:ind w:left="1065" w:hanging="360"/>
      </w:pPr>
      <w:rPr>
        <w:rFonts w:ascii="FZShuTi" w:eastAsia="FZShuTi" w:hAnsi="Wingdings" w:hint="eastAsia"/>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0" w15:restartNumberingAfterBreak="0">
    <w:nsid w:val="71BC15E8"/>
    <w:multiLevelType w:val="hybridMultilevel"/>
    <w:tmpl w:val="54ACA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2309EA"/>
    <w:multiLevelType w:val="hybridMultilevel"/>
    <w:tmpl w:val="F5984B1E"/>
    <w:lvl w:ilvl="0" w:tplc="2BEC41DC">
      <w:start w:val="1"/>
      <w:numFmt w:val="bullet"/>
      <w:lvlText w:val="•"/>
      <w:lvlJc w:val="left"/>
      <w:pPr>
        <w:tabs>
          <w:tab w:val="num" w:pos="720"/>
        </w:tabs>
        <w:ind w:left="720" w:hanging="360"/>
      </w:pPr>
      <w:rPr>
        <w:rFonts w:ascii="Arial" w:hAnsi="Arial" w:hint="default"/>
      </w:rPr>
    </w:lvl>
    <w:lvl w:ilvl="1" w:tplc="1F707B50" w:tentative="1">
      <w:start w:val="1"/>
      <w:numFmt w:val="bullet"/>
      <w:lvlText w:val="•"/>
      <w:lvlJc w:val="left"/>
      <w:pPr>
        <w:tabs>
          <w:tab w:val="num" w:pos="1440"/>
        </w:tabs>
        <w:ind w:left="1440" w:hanging="360"/>
      </w:pPr>
      <w:rPr>
        <w:rFonts w:ascii="Arial" w:hAnsi="Arial" w:hint="default"/>
      </w:rPr>
    </w:lvl>
    <w:lvl w:ilvl="2" w:tplc="3D683C5C">
      <w:numFmt w:val="bullet"/>
      <w:lvlText w:val="•"/>
      <w:lvlJc w:val="left"/>
      <w:pPr>
        <w:tabs>
          <w:tab w:val="num" w:pos="2160"/>
        </w:tabs>
        <w:ind w:left="2160" w:hanging="360"/>
      </w:pPr>
      <w:rPr>
        <w:rFonts w:ascii="Arial" w:hAnsi="Arial" w:hint="default"/>
      </w:rPr>
    </w:lvl>
    <w:lvl w:ilvl="3" w:tplc="2058154E">
      <w:numFmt w:val="bullet"/>
      <w:lvlText w:val="-"/>
      <w:lvlJc w:val="left"/>
      <w:pPr>
        <w:tabs>
          <w:tab w:val="num" w:pos="2880"/>
        </w:tabs>
        <w:ind w:left="2880" w:hanging="360"/>
      </w:pPr>
      <w:rPr>
        <w:rFonts w:ascii="Lucida Grande" w:hAnsi="Lucida Grande" w:hint="default"/>
      </w:rPr>
    </w:lvl>
    <w:lvl w:ilvl="4" w:tplc="CBA0767A" w:tentative="1">
      <w:start w:val="1"/>
      <w:numFmt w:val="bullet"/>
      <w:lvlText w:val="•"/>
      <w:lvlJc w:val="left"/>
      <w:pPr>
        <w:tabs>
          <w:tab w:val="num" w:pos="3600"/>
        </w:tabs>
        <w:ind w:left="3600" w:hanging="360"/>
      </w:pPr>
      <w:rPr>
        <w:rFonts w:ascii="Arial" w:hAnsi="Arial" w:hint="default"/>
      </w:rPr>
    </w:lvl>
    <w:lvl w:ilvl="5" w:tplc="89285D68" w:tentative="1">
      <w:start w:val="1"/>
      <w:numFmt w:val="bullet"/>
      <w:lvlText w:val="•"/>
      <w:lvlJc w:val="left"/>
      <w:pPr>
        <w:tabs>
          <w:tab w:val="num" w:pos="4320"/>
        </w:tabs>
        <w:ind w:left="4320" w:hanging="360"/>
      </w:pPr>
      <w:rPr>
        <w:rFonts w:ascii="Arial" w:hAnsi="Arial" w:hint="default"/>
      </w:rPr>
    </w:lvl>
    <w:lvl w:ilvl="6" w:tplc="C08C2FD2" w:tentative="1">
      <w:start w:val="1"/>
      <w:numFmt w:val="bullet"/>
      <w:lvlText w:val="•"/>
      <w:lvlJc w:val="left"/>
      <w:pPr>
        <w:tabs>
          <w:tab w:val="num" w:pos="5040"/>
        </w:tabs>
        <w:ind w:left="5040" w:hanging="360"/>
      </w:pPr>
      <w:rPr>
        <w:rFonts w:ascii="Arial" w:hAnsi="Arial" w:hint="default"/>
      </w:rPr>
    </w:lvl>
    <w:lvl w:ilvl="7" w:tplc="F0408962" w:tentative="1">
      <w:start w:val="1"/>
      <w:numFmt w:val="bullet"/>
      <w:lvlText w:val="•"/>
      <w:lvlJc w:val="left"/>
      <w:pPr>
        <w:tabs>
          <w:tab w:val="num" w:pos="5760"/>
        </w:tabs>
        <w:ind w:left="5760" w:hanging="360"/>
      </w:pPr>
      <w:rPr>
        <w:rFonts w:ascii="Arial" w:hAnsi="Arial" w:hint="default"/>
      </w:rPr>
    </w:lvl>
    <w:lvl w:ilvl="8" w:tplc="DFDA350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AA55E55"/>
    <w:multiLevelType w:val="hybridMultilevel"/>
    <w:tmpl w:val="463E32DC"/>
    <w:lvl w:ilvl="0" w:tplc="7DAA4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A116E9"/>
    <w:multiLevelType w:val="hybridMultilevel"/>
    <w:tmpl w:val="26F850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C6C0752"/>
    <w:multiLevelType w:val="hybridMultilevel"/>
    <w:tmpl w:val="9F0E69B4"/>
    <w:lvl w:ilvl="0" w:tplc="8098E35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77629F8">
      <w:start w:val="1"/>
      <w:numFmt w:val="bullet"/>
      <w:lvlText w:val="-"/>
      <w:lvlJc w:val="left"/>
      <w:pPr>
        <w:ind w:left="1620" w:hanging="360"/>
      </w:pPr>
      <w:rPr>
        <w:rFonts w:ascii="FZShuTi" w:eastAsia="FZShuTi" w:hAnsi="Wingdings" w:hint="eastAsia"/>
      </w:rPr>
    </w:lvl>
    <w:lvl w:ilvl="4" w:tplc="04090003">
      <w:start w:val="1"/>
      <w:numFmt w:val="bullet"/>
      <w:lvlText w:val="o"/>
      <w:lvlJc w:val="left"/>
      <w:pPr>
        <w:ind w:left="2339" w:hanging="36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C9D6D43"/>
    <w:multiLevelType w:val="hybridMultilevel"/>
    <w:tmpl w:val="E118DEF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D26773B"/>
    <w:multiLevelType w:val="hybridMultilevel"/>
    <w:tmpl w:val="E8B05DF4"/>
    <w:lvl w:ilvl="0" w:tplc="C4BA8F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8"/>
  </w:num>
  <w:num w:numId="3">
    <w:abstractNumId w:val="29"/>
  </w:num>
  <w:num w:numId="4">
    <w:abstractNumId w:val="30"/>
  </w:num>
  <w:num w:numId="5">
    <w:abstractNumId w:val="24"/>
  </w:num>
  <w:num w:numId="6">
    <w:abstractNumId w:val="33"/>
  </w:num>
  <w:num w:numId="7">
    <w:abstractNumId w:val="46"/>
  </w:num>
  <w:num w:numId="8">
    <w:abstractNumId w:val="25"/>
  </w:num>
  <w:num w:numId="9">
    <w:abstractNumId w:val="22"/>
  </w:num>
  <w:num w:numId="10">
    <w:abstractNumId w:val="2"/>
  </w:num>
  <w:num w:numId="11">
    <w:abstractNumId w:val="1"/>
  </w:num>
  <w:num w:numId="12">
    <w:abstractNumId w:val="0"/>
  </w:num>
  <w:num w:numId="13">
    <w:abstractNumId w:val="41"/>
  </w:num>
  <w:num w:numId="14">
    <w:abstractNumId w:val="18"/>
  </w:num>
  <w:num w:numId="15">
    <w:abstractNumId w:val="21"/>
  </w:num>
  <w:num w:numId="16">
    <w:abstractNumId w:val="12"/>
  </w:num>
  <w:num w:numId="17">
    <w:abstractNumId w:val="17"/>
  </w:num>
  <w:num w:numId="18">
    <w:abstractNumId w:val="55"/>
  </w:num>
  <w:num w:numId="19">
    <w:abstractNumId w:val="52"/>
  </w:num>
  <w:num w:numId="20">
    <w:abstractNumId w:val="14"/>
  </w:num>
  <w:num w:numId="21">
    <w:abstractNumId w:val="43"/>
  </w:num>
  <w:num w:numId="22">
    <w:abstractNumId w:val="56"/>
  </w:num>
  <w:num w:numId="23">
    <w:abstractNumId w:val="44"/>
  </w:num>
  <w:num w:numId="24">
    <w:abstractNumId w:val="35"/>
  </w:num>
  <w:num w:numId="25">
    <w:abstractNumId w:val="31"/>
  </w:num>
  <w:num w:numId="26">
    <w:abstractNumId w:val="62"/>
  </w:num>
  <w:num w:numId="27">
    <w:abstractNumId w:val="54"/>
  </w:num>
  <w:num w:numId="28">
    <w:abstractNumId w:val="23"/>
  </w:num>
  <w:num w:numId="29">
    <w:abstractNumId w:val="53"/>
  </w:num>
  <w:num w:numId="30">
    <w:abstractNumId w:val="50"/>
  </w:num>
  <w:num w:numId="31">
    <w:abstractNumId w:val="8"/>
  </w:num>
  <w:num w:numId="32">
    <w:abstractNumId w:val="47"/>
  </w:num>
  <w:num w:numId="33">
    <w:abstractNumId w:val="63"/>
  </w:num>
  <w:num w:numId="34">
    <w:abstractNumId w:val="6"/>
  </w:num>
  <w:num w:numId="35">
    <w:abstractNumId w:val="34"/>
  </w:num>
  <w:num w:numId="36">
    <w:abstractNumId w:val="26"/>
  </w:num>
  <w:num w:numId="37">
    <w:abstractNumId w:val="16"/>
  </w:num>
  <w:num w:numId="38">
    <w:abstractNumId w:val="10"/>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7"/>
  </w:num>
  <w:num w:numId="42">
    <w:abstractNumId w:val="42"/>
  </w:num>
  <w:num w:numId="43">
    <w:abstractNumId w:val="48"/>
  </w:num>
  <w:num w:numId="44">
    <w:abstractNumId w:val="39"/>
  </w:num>
  <w:num w:numId="45">
    <w:abstractNumId w:val="58"/>
  </w:num>
  <w:num w:numId="46">
    <w:abstractNumId w:val="28"/>
  </w:num>
  <w:num w:numId="47">
    <w:abstractNumId w:val="37"/>
  </w:num>
  <w:num w:numId="48">
    <w:abstractNumId w:val="13"/>
  </w:num>
  <w:num w:numId="49">
    <w:abstractNumId w:val="27"/>
  </w:num>
  <w:num w:numId="50">
    <w:abstractNumId w:val="36"/>
  </w:num>
  <w:num w:numId="51">
    <w:abstractNumId w:val="59"/>
  </w:num>
  <w:num w:numId="52">
    <w:abstractNumId w:val="64"/>
  </w:num>
  <w:num w:numId="53">
    <w:abstractNumId w:val="40"/>
  </w:num>
  <w:num w:numId="54">
    <w:abstractNumId w:val="66"/>
  </w:num>
  <w:num w:numId="55">
    <w:abstractNumId w:val="65"/>
  </w:num>
  <w:num w:numId="56">
    <w:abstractNumId w:val="5"/>
  </w:num>
  <w:num w:numId="57">
    <w:abstractNumId w:val="19"/>
  </w:num>
  <w:num w:numId="58">
    <w:abstractNumId w:val="3"/>
  </w:num>
  <w:num w:numId="59">
    <w:abstractNumId w:val="11"/>
  </w:num>
  <w:num w:numId="60">
    <w:abstractNumId w:val="45"/>
  </w:num>
  <w:num w:numId="61">
    <w:abstractNumId w:val="51"/>
  </w:num>
  <w:num w:numId="62">
    <w:abstractNumId w:val="15"/>
  </w:num>
  <w:num w:numId="63">
    <w:abstractNumId w:val="60"/>
  </w:num>
  <w:num w:numId="64">
    <w:abstractNumId w:val="57"/>
  </w:num>
  <w:num w:numId="65">
    <w:abstractNumId w:val="32"/>
  </w:num>
  <w:num w:numId="66">
    <w:abstractNumId w:val="49"/>
  </w:num>
  <w:num w:numId="67">
    <w:abstractNumId w:val="20"/>
  </w:num>
  <w:num w:numId="68">
    <w:abstractNumId w:val="6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6" w:nlCheck="1" w:checkStyle="0"/>
  <w:activeWritingStyle w:appName="MSWord" w:lang="en-CA" w:vendorID="64" w:dllVersion="0" w:nlCheck="1" w:checkStyle="0"/>
  <w:activeWritingStyle w:appName="MSWord" w:lang="ko-KR"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408"/>
    <w:rsid w:val="000006CA"/>
    <w:rsid w:val="000006E1"/>
    <w:rsid w:val="00002A37"/>
    <w:rsid w:val="000039A1"/>
    <w:rsid w:val="00006446"/>
    <w:rsid w:val="00006896"/>
    <w:rsid w:val="00007CDC"/>
    <w:rsid w:val="00011B28"/>
    <w:rsid w:val="00015D15"/>
    <w:rsid w:val="00021B89"/>
    <w:rsid w:val="0002564D"/>
    <w:rsid w:val="00025ECA"/>
    <w:rsid w:val="000325B8"/>
    <w:rsid w:val="00034C15"/>
    <w:rsid w:val="00036BA1"/>
    <w:rsid w:val="000422E2"/>
    <w:rsid w:val="00042F22"/>
    <w:rsid w:val="000444EF"/>
    <w:rsid w:val="0004503C"/>
    <w:rsid w:val="000456A0"/>
    <w:rsid w:val="00052A07"/>
    <w:rsid w:val="000534E3"/>
    <w:rsid w:val="00054980"/>
    <w:rsid w:val="0005606A"/>
    <w:rsid w:val="00057117"/>
    <w:rsid w:val="000616E7"/>
    <w:rsid w:val="0006487E"/>
    <w:rsid w:val="00065E1A"/>
    <w:rsid w:val="0006794F"/>
    <w:rsid w:val="000707A2"/>
    <w:rsid w:val="000729EB"/>
    <w:rsid w:val="000733E4"/>
    <w:rsid w:val="00077E5F"/>
    <w:rsid w:val="0008036A"/>
    <w:rsid w:val="00081AE6"/>
    <w:rsid w:val="000855EB"/>
    <w:rsid w:val="00085B52"/>
    <w:rsid w:val="000866F2"/>
    <w:rsid w:val="0009009F"/>
    <w:rsid w:val="00091557"/>
    <w:rsid w:val="000924C1"/>
    <w:rsid w:val="000924F0"/>
    <w:rsid w:val="00093474"/>
    <w:rsid w:val="0009510F"/>
    <w:rsid w:val="000A0CBF"/>
    <w:rsid w:val="000A1B7B"/>
    <w:rsid w:val="000A56F2"/>
    <w:rsid w:val="000A7F72"/>
    <w:rsid w:val="000B2719"/>
    <w:rsid w:val="000B3A8F"/>
    <w:rsid w:val="000B3B07"/>
    <w:rsid w:val="000B4AB9"/>
    <w:rsid w:val="000B58C3"/>
    <w:rsid w:val="000B61E9"/>
    <w:rsid w:val="000B641A"/>
    <w:rsid w:val="000C06F7"/>
    <w:rsid w:val="000C165A"/>
    <w:rsid w:val="000C2E19"/>
    <w:rsid w:val="000C6916"/>
    <w:rsid w:val="000D0D07"/>
    <w:rsid w:val="000D4797"/>
    <w:rsid w:val="000E0527"/>
    <w:rsid w:val="000E1E92"/>
    <w:rsid w:val="000E29E4"/>
    <w:rsid w:val="000E6C00"/>
    <w:rsid w:val="000F06D6"/>
    <w:rsid w:val="000F0EB1"/>
    <w:rsid w:val="000F1106"/>
    <w:rsid w:val="000F3BE9"/>
    <w:rsid w:val="000F3F6C"/>
    <w:rsid w:val="000F6DF3"/>
    <w:rsid w:val="001005FF"/>
    <w:rsid w:val="001015F0"/>
    <w:rsid w:val="001062FB"/>
    <w:rsid w:val="001063E6"/>
    <w:rsid w:val="00111B7E"/>
    <w:rsid w:val="00113CF4"/>
    <w:rsid w:val="001153EA"/>
    <w:rsid w:val="00115643"/>
    <w:rsid w:val="00116765"/>
    <w:rsid w:val="001218F3"/>
    <w:rsid w:val="001219F5"/>
    <w:rsid w:val="00121A20"/>
    <w:rsid w:val="0012377F"/>
    <w:rsid w:val="00123EC9"/>
    <w:rsid w:val="00124314"/>
    <w:rsid w:val="00126B4A"/>
    <w:rsid w:val="00132410"/>
    <w:rsid w:val="00132FD0"/>
    <w:rsid w:val="001344C0"/>
    <w:rsid w:val="001346FA"/>
    <w:rsid w:val="00135252"/>
    <w:rsid w:val="00137AB5"/>
    <w:rsid w:val="00137F0B"/>
    <w:rsid w:val="00140C93"/>
    <w:rsid w:val="00151E23"/>
    <w:rsid w:val="001526E0"/>
    <w:rsid w:val="001551B5"/>
    <w:rsid w:val="0016545D"/>
    <w:rsid w:val="001659C1"/>
    <w:rsid w:val="00173A8E"/>
    <w:rsid w:val="0018143F"/>
    <w:rsid w:val="00190AC1"/>
    <w:rsid w:val="0019341A"/>
    <w:rsid w:val="00197DF9"/>
    <w:rsid w:val="001A180B"/>
    <w:rsid w:val="001A1987"/>
    <w:rsid w:val="001A2564"/>
    <w:rsid w:val="001A6173"/>
    <w:rsid w:val="001A6CBA"/>
    <w:rsid w:val="001B0D97"/>
    <w:rsid w:val="001B5A5D"/>
    <w:rsid w:val="001B6738"/>
    <w:rsid w:val="001C1CE5"/>
    <w:rsid w:val="001C3D2A"/>
    <w:rsid w:val="001C61FB"/>
    <w:rsid w:val="001D51BA"/>
    <w:rsid w:val="001D6342"/>
    <w:rsid w:val="001D6D53"/>
    <w:rsid w:val="001E58E2"/>
    <w:rsid w:val="001E7AED"/>
    <w:rsid w:val="001F3916"/>
    <w:rsid w:val="001F46F1"/>
    <w:rsid w:val="001F54C5"/>
    <w:rsid w:val="001F662C"/>
    <w:rsid w:val="001F7074"/>
    <w:rsid w:val="00200490"/>
    <w:rsid w:val="00201F3A"/>
    <w:rsid w:val="00203F96"/>
    <w:rsid w:val="00205BA8"/>
    <w:rsid w:val="0020654E"/>
    <w:rsid w:val="002069B2"/>
    <w:rsid w:val="00207FA3"/>
    <w:rsid w:val="00214DA8"/>
    <w:rsid w:val="00215423"/>
    <w:rsid w:val="002158FA"/>
    <w:rsid w:val="00217D5F"/>
    <w:rsid w:val="00220600"/>
    <w:rsid w:val="002224DB"/>
    <w:rsid w:val="00223FCB"/>
    <w:rsid w:val="002252C3"/>
    <w:rsid w:val="00225C54"/>
    <w:rsid w:val="00230765"/>
    <w:rsid w:val="002319E4"/>
    <w:rsid w:val="00233457"/>
    <w:rsid w:val="00235632"/>
    <w:rsid w:val="00235872"/>
    <w:rsid w:val="00241559"/>
    <w:rsid w:val="002435B3"/>
    <w:rsid w:val="002458EB"/>
    <w:rsid w:val="002500C8"/>
    <w:rsid w:val="00257543"/>
    <w:rsid w:val="002617E7"/>
    <w:rsid w:val="00264228"/>
    <w:rsid w:val="00264334"/>
    <w:rsid w:val="0026473E"/>
    <w:rsid w:val="00266214"/>
    <w:rsid w:val="00266741"/>
    <w:rsid w:val="00267C83"/>
    <w:rsid w:val="0027144F"/>
    <w:rsid w:val="00271813"/>
    <w:rsid w:val="00271F3A"/>
    <w:rsid w:val="00273278"/>
    <w:rsid w:val="002737F4"/>
    <w:rsid w:val="00277B47"/>
    <w:rsid w:val="002805F5"/>
    <w:rsid w:val="00280751"/>
    <w:rsid w:val="0028280A"/>
    <w:rsid w:val="00286ACD"/>
    <w:rsid w:val="00287838"/>
    <w:rsid w:val="002907B5"/>
    <w:rsid w:val="00290F6B"/>
    <w:rsid w:val="00292EB7"/>
    <w:rsid w:val="00296227"/>
    <w:rsid w:val="00296F44"/>
    <w:rsid w:val="0029777D"/>
    <w:rsid w:val="002A055E"/>
    <w:rsid w:val="002A1D4E"/>
    <w:rsid w:val="002A2869"/>
    <w:rsid w:val="002B24D6"/>
    <w:rsid w:val="002C1BFE"/>
    <w:rsid w:val="002C41E6"/>
    <w:rsid w:val="002D071A"/>
    <w:rsid w:val="002D34B2"/>
    <w:rsid w:val="002D6ED1"/>
    <w:rsid w:val="002D7637"/>
    <w:rsid w:val="002E17F2"/>
    <w:rsid w:val="002E2A5D"/>
    <w:rsid w:val="002E3F64"/>
    <w:rsid w:val="002E7CAE"/>
    <w:rsid w:val="002F2628"/>
    <w:rsid w:val="002F2771"/>
    <w:rsid w:val="002F37A9"/>
    <w:rsid w:val="002F69CD"/>
    <w:rsid w:val="00301CE6"/>
    <w:rsid w:val="0030256B"/>
    <w:rsid w:val="003034C2"/>
    <w:rsid w:val="0030501F"/>
    <w:rsid w:val="00307BA1"/>
    <w:rsid w:val="00311702"/>
    <w:rsid w:val="00311E82"/>
    <w:rsid w:val="00313FD6"/>
    <w:rsid w:val="003143BD"/>
    <w:rsid w:val="003203ED"/>
    <w:rsid w:val="00320559"/>
    <w:rsid w:val="00322C9F"/>
    <w:rsid w:val="003243F6"/>
    <w:rsid w:val="00324D23"/>
    <w:rsid w:val="003303F0"/>
    <w:rsid w:val="00331751"/>
    <w:rsid w:val="00334579"/>
    <w:rsid w:val="00335858"/>
    <w:rsid w:val="00335D54"/>
    <w:rsid w:val="00336BDA"/>
    <w:rsid w:val="00342BD7"/>
    <w:rsid w:val="00342FD2"/>
    <w:rsid w:val="00346DB5"/>
    <w:rsid w:val="003477B1"/>
    <w:rsid w:val="0035187A"/>
    <w:rsid w:val="003527DB"/>
    <w:rsid w:val="0035711B"/>
    <w:rsid w:val="00357380"/>
    <w:rsid w:val="003602D9"/>
    <w:rsid w:val="003604CE"/>
    <w:rsid w:val="00370E47"/>
    <w:rsid w:val="00372C0F"/>
    <w:rsid w:val="0037348A"/>
    <w:rsid w:val="003742AC"/>
    <w:rsid w:val="00377CE1"/>
    <w:rsid w:val="003839E3"/>
    <w:rsid w:val="00385BF0"/>
    <w:rsid w:val="0039144A"/>
    <w:rsid w:val="00392D0C"/>
    <w:rsid w:val="003939FF"/>
    <w:rsid w:val="00396097"/>
    <w:rsid w:val="003970AD"/>
    <w:rsid w:val="00397A35"/>
    <w:rsid w:val="003A0891"/>
    <w:rsid w:val="003A2223"/>
    <w:rsid w:val="003A2A0F"/>
    <w:rsid w:val="003A45A1"/>
    <w:rsid w:val="003A5B0A"/>
    <w:rsid w:val="003A6BAC"/>
    <w:rsid w:val="003A7EF3"/>
    <w:rsid w:val="003B159C"/>
    <w:rsid w:val="003B369F"/>
    <w:rsid w:val="003B36A3"/>
    <w:rsid w:val="003B4F04"/>
    <w:rsid w:val="003B5F95"/>
    <w:rsid w:val="003B631C"/>
    <w:rsid w:val="003B7FE5"/>
    <w:rsid w:val="003C043C"/>
    <w:rsid w:val="003C0F5F"/>
    <w:rsid w:val="003C11C8"/>
    <w:rsid w:val="003C2702"/>
    <w:rsid w:val="003C7806"/>
    <w:rsid w:val="003D109F"/>
    <w:rsid w:val="003D2478"/>
    <w:rsid w:val="003D3C45"/>
    <w:rsid w:val="003D5B1F"/>
    <w:rsid w:val="003E15FA"/>
    <w:rsid w:val="003E55E4"/>
    <w:rsid w:val="003E74E3"/>
    <w:rsid w:val="003E7E93"/>
    <w:rsid w:val="003F05C7"/>
    <w:rsid w:val="003F2CD4"/>
    <w:rsid w:val="003F69D9"/>
    <w:rsid w:val="003F6BBE"/>
    <w:rsid w:val="004000E8"/>
    <w:rsid w:val="00401409"/>
    <w:rsid w:val="00402E2B"/>
    <w:rsid w:val="00404321"/>
    <w:rsid w:val="0040512B"/>
    <w:rsid w:val="00405CA5"/>
    <w:rsid w:val="0040798A"/>
    <w:rsid w:val="00407CD3"/>
    <w:rsid w:val="00410134"/>
    <w:rsid w:val="00410B72"/>
    <w:rsid w:val="00410F18"/>
    <w:rsid w:val="0041263E"/>
    <w:rsid w:val="00413AAC"/>
    <w:rsid w:val="00413E92"/>
    <w:rsid w:val="00417B1C"/>
    <w:rsid w:val="00421105"/>
    <w:rsid w:val="004242F4"/>
    <w:rsid w:val="00427248"/>
    <w:rsid w:val="004345B0"/>
    <w:rsid w:val="00437447"/>
    <w:rsid w:val="00441A92"/>
    <w:rsid w:val="004436E1"/>
    <w:rsid w:val="00444F56"/>
    <w:rsid w:val="00446488"/>
    <w:rsid w:val="00446905"/>
    <w:rsid w:val="004517AA"/>
    <w:rsid w:val="00452575"/>
    <w:rsid w:val="00452CAC"/>
    <w:rsid w:val="00454D25"/>
    <w:rsid w:val="004553D0"/>
    <w:rsid w:val="00457565"/>
    <w:rsid w:val="00457B71"/>
    <w:rsid w:val="004669E2"/>
    <w:rsid w:val="00470C31"/>
    <w:rsid w:val="0047247C"/>
    <w:rsid w:val="004727B8"/>
    <w:rsid w:val="004734D0"/>
    <w:rsid w:val="0047556B"/>
    <w:rsid w:val="00477768"/>
    <w:rsid w:val="00483F99"/>
    <w:rsid w:val="00492494"/>
    <w:rsid w:val="00492BC5"/>
    <w:rsid w:val="004964F1"/>
    <w:rsid w:val="004A16BC"/>
    <w:rsid w:val="004A2B94"/>
    <w:rsid w:val="004B7C0C"/>
    <w:rsid w:val="004C3898"/>
    <w:rsid w:val="004C4CD3"/>
    <w:rsid w:val="004D256A"/>
    <w:rsid w:val="004D36B1"/>
    <w:rsid w:val="004D3E28"/>
    <w:rsid w:val="004D7EBD"/>
    <w:rsid w:val="004E2680"/>
    <w:rsid w:val="004E28F9"/>
    <w:rsid w:val="004E462E"/>
    <w:rsid w:val="004E56DC"/>
    <w:rsid w:val="004E76F4"/>
    <w:rsid w:val="004F0B4E"/>
    <w:rsid w:val="004F0B6C"/>
    <w:rsid w:val="004F2078"/>
    <w:rsid w:val="004F4DA3"/>
    <w:rsid w:val="00501A5D"/>
    <w:rsid w:val="00506557"/>
    <w:rsid w:val="0050677A"/>
    <w:rsid w:val="005108D8"/>
    <w:rsid w:val="005116F9"/>
    <w:rsid w:val="005153A7"/>
    <w:rsid w:val="005219CF"/>
    <w:rsid w:val="00521B72"/>
    <w:rsid w:val="0052393E"/>
    <w:rsid w:val="005256F8"/>
    <w:rsid w:val="00534B59"/>
    <w:rsid w:val="00536759"/>
    <w:rsid w:val="005373DA"/>
    <w:rsid w:val="00537C62"/>
    <w:rsid w:val="00540715"/>
    <w:rsid w:val="00540C86"/>
    <w:rsid w:val="00540CFF"/>
    <w:rsid w:val="005439DA"/>
    <w:rsid w:val="00546970"/>
    <w:rsid w:val="00547435"/>
    <w:rsid w:val="00554E19"/>
    <w:rsid w:val="00560D3B"/>
    <w:rsid w:val="0056121F"/>
    <w:rsid w:val="00561D24"/>
    <w:rsid w:val="00562904"/>
    <w:rsid w:val="00572505"/>
    <w:rsid w:val="00573A89"/>
    <w:rsid w:val="00577E82"/>
    <w:rsid w:val="005809C5"/>
    <w:rsid w:val="00582809"/>
    <w:rsid w:val="0058798C"/>
    <w:rsid w:val="005900FA"/>
    <w:rsid w:val="005911A3"/>
    <w:rsid w:val="00593436"/>
    <w:rsid w:val="005935A4"/>
    <w:rsid w:val="005948C2"/>
    <w:rsid w:val="00595DCA"/>
    <w:rsid w:val="0059779B"/>
    <w:rsid w:val="005A209A"/>
    <w:rsid w:val="005A662D"/>
    <w:rsid w:val="005B35D7"/>
    <w:rsid w:val="005B392A"/>
    <w:rsid w:val="005B3AA3"/>
    <w:rsid w:val="005B6F83"/>
    <w:rsid w:val="005B7DAF"/>
    <w:rsid w:val="005C0C3A"/>
    <w:rsid w:val="005C5A2E"/>
    <w:rsid w:val="005C72A3"/>
    <w:rsid w:val="005C74FB"/>
    <w:rsid w:val="005D1602"/>
    <w:rsid w:val="005D442B"/>
    <w:rsid w:val="005D5CF5"/>
    <w:rsid w:val="005E2521"/>
    <w:rsid w:val="005E385F"/>
    <w:rsid w:val="005E3947"/>
    <w:rsid w:val="005E4FF8"/>
    <w:rsid w:val="005E5B81"/>
    <w:rsid w:val="005F2CB1"/>
    <w:rsid w:val="005F3025"/>
    <w:rsid w:val="005F618C"/>
    <w:rsid w:val="005F70BD"/>
    <w:rsid w:val="005F7ED5"/>
    <w:rsid w:val="0060283C"/>
    <w:rsid w:val="00603039"/>
    <w:rsid w:val="00604F14"/>
    <w:rsid w:val="00611B83"/>
    <w:rsid w:val="00613257"/>
    <w:rsid w:val="00620A71"/>
    <w:rsid w:val="00620D80"/>
    <w:rsid w:val="006234A6"/>
    <w:rsid w:val="00630001"/>
    <w:rsid w:val="006311B3"/>
    <w:rsid w:val="0063284C"/>
    <w:rsid w:val="00634419"/>
    <w:rsid w:val="00634ECB"/>
    <w:rsid w:val="00636271"/>
    <w:rsid w:val="00636398"/>
    <w:rsid w:val="006368D3"/>
    <w:rsid w:val="006377EC"/>
    <w:rsid w:val="0064122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288"/>
    <w:rsid w:val="00674CC3"/>
    <w:rsid w:val="00675C72"/>
    <w:rsid w:val="006771F9"/>
    <w:rsid w:val="006776D7"/>
    <w:rsid w:val="00681003"/>
    <w:rsid w:val="006817C9"/>
    <w:rsid w:val="00683ECE"/>
    <w:rsid w:val="00686F5B"/>
    <w:rsid w:val="00695FC2"/>
    <w:rsid w:val="00696949"/>
    <w:rsid w:val="00697052"/>
    <w:rsid w:val="006A46FB"/>
    <w:rsid w:val="006A56EC"/>
    <w:rsid w:val="006A5E28"/>
    <w:rsid w:val="006A697B"/>
    <w:rsid w:val="006A756B"/>
    <w:rsid w:val="006A7AFF"/>
    <w:rsid w:val="006B1816"/>
    <w:rsid w:val="006B2099"/>
    <w:rsid w:val="006B3622"/>
    <w:rsid w:val="006B4982"/>
    <w:rsid w:val="006B50CF"/>
    <w:rsid w:val="006B5978"/>
    <w:rsid w:val="006C03B8"/>
    <w:rsid w:val="006C2A1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EC1"/>
    <w:rsid w:val="006F58D4"/>
    <w:rsid w:val="007018CD"/>
    <w:rsid w:val="0070346E"/>
    <w:rsid w:val="00704EDB"/>
    <w:rsid w:val="00706101"/>
    <w:rsid w:val="0070682C"/>
    <w:rsid w:val="00707072"/>
    <w:rsid w:val="00707D61"/>
    <w:rsid w:val="00712287"/>
    <w:rsid w:val="00712772"/>
    <w:rsid w:val="007148D3"/>
    <w:rsid w:val="00715B9A"/>
    <w:rsid w:val="00721AFB"/>
    <w:rsid w:val="00721BD7"/>
    <w:rsid w:val="00726EA6"/>
    <w:rsid w:val="00727208"/>
    <w:rsid w:val="00727680"/>
    <w:rsid w:val="007334BA"/>
    <w:rsid w:val="007348B1"/>
    <w:rsid w:val="00735B9B"/>
    <w:rsid w:val="007362A6"/>
    <w:rsid w:val="00736D7D"/>
    <w:rsid w:val="00740E58"/>
    <w:rsid w:val="007445A0"/>
    <w:rsid w:val="0074524B"/>
    <w:rsid w:val="00747D8B"/>
    <w:rsid w:val="00751228"/>
    <w:rsid w:val="007571E1"/>
    <w:rsid w:val="007604B2"/>
    <w:rsid w:val="007620F9"/>
    <w:rsid w:val="00762136"/>
    <w:rsid w:val="00762DB5"/>
    <w:rsid w:val="00763D03"/>
    <w:rsid w:val="00765281"/>
    <w:rsid w:val="00765CE9"/>
    <w:rsid w:val="00766BAD"/>
    <w:rsid w:val="007755F2"/>
    <w:rsid w:val="00776971"/>
    <w:rsid w:val="0078177E"/>
    <w:rsid w:val="00781F90"/>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54E"/>
    <w:rsid w:val="007C05DD"/>
    <w:rsid w:val="007C3D18"/>
    <w:rsid w:val="007C60BF"/>
    <w:rsid w:val="007C6A07"/>
    <w:rsid w:val="007C75A1"/>
    <w:rsid w:val="007C77A5"/>
    <w:rsid w:val="007D04E5"/>
    <w:rsid w:val="007D5901"/>
    <w:rsid w:val="007D6A5C"/>
    <w:rsid w:val="007D7526"/>
    <w:rsid w:val="007E4610"/>
    <w:rsid w:val="007E4715"/>
    <w:rsid w:val="007E4E7A"/>
    <w:rsid w:val="007E505B"/>
    <w:rsid w:val="007E7091"/>
    <w:rsid w:val="007E74D3"/>
    <w:rsid w:val="007F1BCF"/>
    <w:rsid w:val="007F5047"/>
    <w:rsid w:val="007F59E9"/>
    <w:rsid w:val="008034A0"/>
    <w:rsid w:val="00803FAE"/>
    <w:rsid w:val="00804267"/>
    <w:rsid w:val="0080605F"/>
    <w:rsid w:val="00807786"/>
    <w:rsid w:val="00811FC0"/>
    <w:rsid w:val="00811FCB"/>
    <w:rsid w:val="008158D6"/>
    <w:rsid w:val="00817196"/>
    <w:rsid w:val="00817441"/>
    <w:rsid w:val="008235DB"/>
    <w:rsid w:val="00824AB4"/>
    <w:rsid w:val="00825C42"/>
    <w:rsid w:val="00825D25"/>
    <w:rsid w:val="008278DA"/>
    <w:rsid w:val="00827D6F"/>
    <w:rsid w:val="00833999"/>
    <w:rsid w:val="008376AC"/>
    <w:rsid w:val="008444E8"/>
    <w:rsid w:val="00844E0F"/>
    <w:rsid w:val="00844E80"/>
    <w:rsid w:val="00846FE7"/>
    <w:rsid w:val="00856911"/>
    <w:rsid w:val="00861AC1"/>
    <w:rsid w:val="008677FD"/>
    <w:rsid w:val="008706D4"/>
    <w:rsid w:val="00870ABB"/>
    <w:rsid w:val="00870F8A"/>
    <w:rsid w:val="008719A4"/>
    <w:rsid w:val="00871D23"/>
    <w:rsid w:val="00874312"/>
    <w:rsid w:val="0087437C"/>
    <w:rsid w:val="0087482A"/>
    <w:rsid w:val="00875CD7"/>
    <w:rsid w:val="00876B4D"/>
    <w:rsid w:val="00877F18"/>
    <w:rsid w:val="0088266C"/>
    <w:rsid w:val="00882844"/>
    <w:rsid w:val="00894A88"/>
    <w:rsid w:val="00895386"/>
    <w:rsid w:val="008A21FF"/>
    <w:rsid w:val="008A2CE2"/>
    <w:rsid w:val="008A30AC"/>
    <w:rsid w:val="008A42CB"/>
    <w:rsid w:val="008A44B8"/>
    <w:rsid w:val="008A51A8"/>
    <w:rsid w:val="008A54C7"/>
    <w:rsid w:val="008A5BB9"/>
    <w:rsid w:val="008A614C"/>
    <w:rsid w:val="008A77D8"/>
    <w:rsid w:val="008B0483"/>
    <w:rsid w:val="008B120C"/>
    <w:rsid w:val="008B51A0"/>
    <w:rsid w:val="008B592A"/>
    <w:rsid w:val="008B7B5C"/>
    <w:rsid w:val="008C0C99"/>
    <w:rsid w:val="008C2017"/>
    <w:rsid w:val="008C3984"/>
    <w:rsid w:val="008C4958"/>
    <w:rsid w:val="008C4BAA"/>
    <w:rsid w:val="008C4DFA"/>
    <w:rsid w:val="008C6AE8"/>
    <w:rsid w:val="008C7573"/>
    <w:rsid w:val="008D34F1"/>
    <w:rsid w:val="008D39D8"/>
    <w:rsid w:val="008D6D1A"/>
    <w:rsid w:val="008E065E"/>
    <w:rsid w:val="008E0927"/>
    <w:rsid w:val="008E1909"/>
    <w:rsid w:val="008F1EAB"/>
    <w:rsid w:val="008F33DC"/>
    <w:rsid w:val="008F3E14"/>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801"/>
    <w:rsid w:val="009368F3"/>
    <w:rsid w:val="00937376"/>
    <w:rsid w:val="00941636"/>
    <w:rsid w:val="00942137"/>
    <w:rsid w:val="00943742"/>
    <w:rsid w:val="00945C05"/>
    <w:rsid w:val="00946945"/>
    <w:rsid w:val="00947713"/>
    <w:rsid w:val="00950DE7"/>
    <w:rsid w:val="00953920"/>
    <w:rsid w:val="00953D47"/>
    <w:rsid w:val="0095681E"/>
    <w:rsid w:val="009572D4"/>
    <w:rsid w:val="00961921"/>
    <w:rsid w:val="0096430A"/>
    <w:rsid w:val="0096554B"/>
    <w:rsid w:val="0096584A"/>
    <w:rsid w:val="0097154F"/>
    <w:rsid w:val="00971F08"/>
    <w:rsid w:val="00974CFB"/>
    <w:rsid w:val="0097603D"/>
    <w:rsid w:val="00976949"/>
    <w:rsid w:val="00976AC3"/>
    <w:rsid w:val="00980477"/>
    <w:rsid w:val="00981725"/>
    <w:rsid w:val="00985253"/>
    <w:rsid w:val="009853B3"/>
    <w:rsid w:val="00990630"/>
    <w:rsid w:val="00991761"/>
    <w:rsid w:val="00992527"/>
    <w:rsid w:val="00994040"/>
    <w:rsid w:val="00994DCA"/>
    <w:rsid w:val="009960EC"/>
    <w:rsid w:val="009963F2"/>
    <w:rsid w:val="009970DD"/>
    <w:rsid w:val="009A0FBA"/>
    <w:rsid w:val="009A1601"/>
    <w:rsid w:val="009A462D"/>
    <w:rsid w:val="009A5CBA"/>
    <w:rsid w:val="009A771D"/>
    <w:rsid w:val="009B1F30"/>
    <w:rsid w:val="009B3AC2"/>
    <w:rsid w:val="009B4DF4"/>
    <w:rsid w:val="009B564E"/>
    <w:rsid w:val="009B7E87"/>
    <w:rsid w:val="009C403E"/>
    <w:rsid w:val="009C4B91"/>
    <w:rsid w:val="009D0CFF"/>
    <w:rsid w:val="009D4FF0"/>
    <w:rsid w:val="009D703C"/>
    <w:rsid w:val="009D718F"/>
    <w:rsid w:val="009E068F"/>
    <w:rsid w:val="009E096E"/>
    <w:rsid w:val="009E14E0"/>
    <w:rsid w:val="009E1735"/>
    <w:rsid w:val="009E2DD7"/>
    <w:rsid w:val="009E35DB"/>
    <w:rsid w:val="009E47A3"/>
    <w:rsid w:val="009F08F3"/>
    <w:rsid w:val="009F344F"/>
    <w:rsid w:val="009F793E"/>
    <w:rsid w:val="00A031D8"/>
    <w:rsid w:val="00A048A8"/>
    <w:rsid w:val="00A04F49"/>
    <w:rsid w:val="00A06EF2"/>
    <w:rsid w:val="00A13E54"/>
    <w:rsid w:val="00A14A3F"/>
    <w:rsid w:val="00A17908"/>
    <w:rsid w:val="00A17F63"/>
    <w:rsid w:val="00A2193B"/>
    <w:rsid w:val="00A224FC"/>
    <w:rsid w:val="00A22CE1"/>
    <w:rsid w:val="00A2351A"/>
    <w:rsid w:val="00A264A9"/>
    <w:rsid w:val="00A27785"/>
    <w:rsid w:val="00A30187"/>
    <w:rsid w:val="00A3448A"/>
    <w:rsid w:val="00A346E7"/>
    <w:rsid w:val="00A36297"/>
    <w:rsid w:val="00A41E2B"/>
    <w:rsid w:val="00A456AC"/>
    <w:rsid w:val="00A45B74"/>
    <w:rsid w:val="00A47774"/>
    <w:rsid w:val="00A52E1D"/>
    <w:rsid w:val="00A60D0F"/>
    <w:rsid w:val="00A61499"/>
    <w:rsid w:val="00A62A77"/>
    <w:rsid w:val="00A63483"/>
    <w:rsid w:val="00A657D7"/>
    <w:rsid w:val="00A660AC"/>
    <w:rsid w:val="00A67E6C"/>
    <w:rsid w:val="00A71B99"/>
    <w:rsid w:val="00A72B33"/>
    <w:rsid w:val="00A739D0"/>
    <w:rsid w:val="00A761D4"/>
    <w:rsid w:val="00A7712C"/>
    <w:rsid w:val="00A77EC4"/>
    <w:rsid w:val="00A8059B"/>
    <w:rsid w:val="00A92879"/>
    <w:rsid w:val="00A92A25"/>
    <w:rsid w:val="00A93D5C"/>
    <w:rsid w:val="00A93FCF"/>
    <w:rsid w:val="00A9442A"/>
    <w:rsid w:val="00A9715B"/>
    <w:rsid w:val="00A97408"/>
    <w:rsid w:val="00AA016F"/>
    <w:rsid w:val="00AA06EE"/>
    <w:rsid w:val="00AA070A"/>
    <w:rsid w:val="00AA1ED6"/>
    <w:rsid w:val="00AA278F"/>
    <w:rsid w:val="00AA51D6"/>
    <w:rsid w:val="00AB0BC8"/>
    <w:rsid w:val="00AB11CA"/>
    <w:rsid w:val="00AB14D9"/>
    <w:rsid w:val="00AB4AB8"/>
    <w:rsid w:val="00AB4C63"/>
    <w:rsid w:val="00AB655E"/>
    <w:rsid w:val="00AC007F"/>
    <w:rsid w:val="00AC1B97"/>
    <w:rsid w:val="00AC2ECD"/>
    <w:rsid w:val="00AC3119"/>
    <w:rsid w:val="00AC493E"/>
    <w:rsid w:val="00AC49FB"/>
    <w:rsid w:val="00AC5A10"/>
    <w:rsid w:val="00AD0208"/>
    <w:rsid w:val="00AD02E3"/>
    <w:rsid w:val="00AD0AA3"/>
    <w:rsid w:val="00AD22FD"/>
    <w:rsid w:val="00AD3ED7"/>
    <w:rsid w:val="00AD3F94"/>
    <w:rsid w:val="00AD4A5A"/>
    <w:rsid w:val="00AE27AC"/>
    <w:rsid w:val="00AE40E0"/>
    <w:rsid w:val="00AE4DBA"/>
    <w:rsid w:val="00AE4F07"/>
    <w:rsid w:val="00AF1C5D"/>
    <w:rsid w:val="00AF42D7"/>
    <w:rsid w:val="00AF4F4D"/>
    <w:rsid w:val="00B006FE"/>
    <w:rsid w:val="00B007CB"/>
    <w:rsid w:val="00B02AA9"/>
    <w:rsid w:val="00B02FA3"/>
    <w:rsid w:val="00B05084"/>
    <w:rsid w:val="00B1212C"/>
    <w:rsid w:val="00B135F6"/>
    <w:rsid w:val="00B157F9"/>
    <w:rsid w:val="00B15D0D"/>
    <w:rsid w:val="00B20256"/>
    <w:rsid w:val="00B20D09"/>
    <w:rsid w:val="00B20DA1"/>
    <w:rsid w:val="00B2763F"/>
    <w:rsid w:val="00B27AAC"/>
    <w:rsid w:val="00B30929"/>
    <w:rsid w:val="00B325CE"/>
    <w:rsid w:val="00B372AA"/>
    <w:rsid w:val="00B37580"/>
    <w:rsid w:val="00B40445"/>
    <w:rsid w:val="00B40E02"/>
    <w:rsid w:val="00B41888"/>
    <w:rsid w:val="00B426C4"/>
    <w:rsid w:val="00B45A52"/>
    <w:rsid w:val="00B46175"/>
    <w:rsid w:val="00B472E5"/>
    <w:rsid w:val="00B50415"/>
    <w:rsid w:val="00B57636"/>
    <w:rsid w:val="00B63896"/>
    <w:rsid w:val="00B63D73"/>
    <w:rsid w:val="00B664C7"/>
    <w:rsid w:val="00B739F6"/>
    <w:rsid w:val="00B81A6C"/>
    <w:rsid w:val="00B834D9"/>
    <w:rsid w:val="00B851C9"/>
    <w:rsid w:val="00B85DE5"/>
    <w:rsid w:val="00B90F73"/>
    <w:rsid w:val="00B92259"/>
    <w:rsid w:val="00B93B59"/>
    <w:rsid w:val="00B9406A"/>
    <w:rsid w:val="00BA1C5F"/>
    <w:rsid w:val="00BA2280"/>
    <w:rsid w:val="00BA2A08"/>
    <w:rsid w:val="00BA56D2"/>
    <w:rsid w:val="00BA76E0"/>
    <w:rsid w:val="00BB2A25"/>
    <w:rsid w:val="00BB51E9"/>
    <w:rsid w:val="00BC0FDC"/>
    <w:rsid w:val="00BC3053"/>
    <w:rsid w:val="00BC3F48"/>
    <w:rsid w:val="00BC4D2E"/>
    <w:rsid w:val="00BD4186"/>
    <w:rsid w:val="00BD48AC"/>
    <w:rsid w:val="00BD5F1A"/>
    <w:rsid w:val="00BE1234"/>
    <w:rsid w:val="00BE1D53"/>
    <w:rsid w:val="00BE2A6C"/>
    <w:rsid w:val="00BE2FA6"/>
    <w:rsid w:val="00BE333F"/>
    <w:rsid w:val="00BE3CAC"/>
    <w:rsid w:val="00BE6A01"/>
    <w:rsid w:val="00BE7406"/>
    <w:rsid w:val="00BE7603"/>
    <w:rsid w:val="00BF0866"/>
    <w:rsid w:val="00BF26E2"/>
    <w:rsid w:val="00BF3279"/>
    <w:rsid w:val="00BF3C64"/>
    <w:rsid w:val="00BF5FD5"/>
    <w:rsid w:val="00BF74C7"/>
    <w:rsid w:val="00BF7776"/>
    <w:rsid w:val="00C015F1"/>
    <w:rsid w:val="00C01F33"/>
    <w:rsid w:val="00C02CC6"/>
    <w:rsid w:val="00C040F7"/>
    <w:rsid w:val="00C044AB"/>
    <w:rsid w:val="00C05706"/>
    <w:rsid w:val="00C071F2"/>
    <w:rsid w:val="00C07377"/>
    <w:rsid w:val="00C10117"/>
    <w:rsid w:val="00C10478"/>
    <w:rsid w:val="00C12107"/>
    <w:rsid w:val="00C14D4B"/>
    <w:rsid w:val="00C154BB"/>
    <w:rsid w:val="00C20228"/>
    <w:rsid w:val="00C22835"/>
    <w:rsid w:val="00C23B55"/>
    <w:rsid w:val="00C24DB2"/>
    <w:rsid w:val="00C279B5"/>
    <w:rsid w:val="00C27C45"/>
    <w:rsid w:val="00C3719D"/>
    <w:rsid w:val="00C51BE1"/>
    <w:rsid w:val="00C5367A"/>
    <w:rsid w:val="00C54995"/>
    <w:rsid w:val="00C54D41"/>
    <w:rsid w:val="00C55865"/>
    <w:rsid w:val="00C60783"/>
    <w:rsid w:val="00C64672"/>
    <w:rsid w:val="00C658B7"/>
    <w:rsid w:val="00C65A95"/>
    <w:rsid w:val="00C70697"/>
    <w:rsid w:val="00C72EF4"/>
    <w:rsid w:val="00C75D2F"/>
    <w:rsid w:val="00C767BE"/>
    <w:rsid w:val="00C76E3C"/>
    <w:rsid w:val="00C77B3F"/>
    <w:rsid w:val="00C8008F"/>
    <w:rsid w:val="00C81568"/>
    <w:rsid w:val="00C82B5A"/>
    <w:rsid w:val="00C86DED"/>
    <w:rsid w:val="00C87ADC"/>
    <w:rsid w:val="00C9027A"/>
    <w:rsid w:val="00C9068E"/>
    <w:rsid w:val="00C929AF"/>
    <w:rsid w:val="00C93C4B"/>
    <w:rsid w:val="00C944AB"/>
    <w:rsid w:val="00C95B40"/>
    <w:rsid w:val="00CA0903"/>
    <w:rsid w:val="00CA1ED8"/>
    <w:rsid w:val="00CB1F63"/>
    <w:rsid w:val="00CB7170"/>
    <w:rsid w:val="00CC040E"/>
    <w:rsid w:val="00CC111F"/>
    <w:rsid w:val="00CC2011"/>
    <w:rsid w:val="00CC3EA0"/>
    <w:rsid w:val="00CC7B45"/>
    <w:rsid w:val="00CD0B45"/>
    <w:rsid w:val="00CD1188"/>
    <w:rsid w:val="00CD2ED1"/>
    <w:rsid w:val="00CD337B"/>
    <w:rsid w:val="00CD6272"/>
    <w:rsid w:val="00CD64BB"/>
    <w:rsid w:val="00CD65EF"/>
    <w:rsid w:val="00CE0424"/>
    <w:rsid w:val="00CE7561"/>
    <w:rsid w:val="00CF1354"/>
    <w:rsid w:val="00CF3B1F"/>
    <w:rsid w:val="00CF3BF6"/>
    <w:rsid w:val="00CF625B"/>
    <w:rsid w:val="00CF687E"/>
    <w:rsid w:val="00D0349B"/>
    <w:rsid w:val="00D10249"/>
    <w:rsid w:val="00D115C3"/>
    <w:rsid w:val="00D11897"/>
    <w:rsid w:val="00D13135"/>
    <w:rsid w:val="00D13E4E"/>
    <w:rsid w:val="00D16BE6"/>
    <w:rsid w:val="00D22544"/>
    <w:rsid w:val="00D23830"/>
    <w:rsid w:val="00D239A7"/>
    <w:rsid w:val="00D23F47"/>
    <w:rsid w:val="00D26460"/>
    <w:rsid w:val="00D36E71"/>
    <w:rsid w:val="00D37188"/>
    <w:rsid w:val="00D37D87"/>
    <w:rsid w:val="00D40B33"/>
    <w:rsid w:val="00D4318F"/>
    <w:rsid w:val="00D438BF"/>
    <w:rsid w:val="00D440F8"/>
    <w:rsid w:val="00D4663D"/>
    <w:rsid w:val="00D546FF"/>
    <w:rsid w:val="00D54B7F"/>
    <w:rsid w:val="00D55AD5"/>
    <w:rsid w:val="00D55FD8"/>
    <w:rsid w:val="00D576CA"/>
    <w:rsid w:val="00D61AF5"/>
    <w:rsid w:val="00D65207"/>
    <w:rsid w:val="00D652B5"/>
    <w:rsid w:val="00D66155"/>
    <w:rsid w:val="00D708B0"/>
    <w:rsid w:val="00D770B1"/>
    <w:rsid w:val="00D77B1D"/>
    <w:rsid w:val="00D8021F"/>
    <w:rsid w:val="00D80383"/>
    <w:rsid w:val="00D823C6"/>
    <w:rsid w:val="00D86CA3"/>
    <w:rsid w:val="00D871CE"/>
    <w:rsid w:val="00D9196D"/>
    <w:rsid w:val="00D92982"/>
    <w:rsid w:val="00D945C4"/>
    <w:rsid w:val="00DA305E"/>
    <w:rsid w:val="00DA404D"/>
    <w:rsid w:val="00DA410F"/>
    <w:rsid w:val="00DA5417"/>
    <w:rsid w:val="00DA56E8"/>
    <w:rsid w:val="00DB0A9F"/>
    <w:rsid w:val="00DB377D"/>
    <w:rsid w:val="00DB6967"/>
    <w:rsid w:val="00DC1238"/>
    <w:rsid w:val="00DC2D36"/>
    <w:rsid w:val="00DC48D2"/>
    <w:rsid w:val="00DC53EF"/>
    <w:rsid w:val="00DD5769"/>
    <w:rsid w:val="00DD75C3"/>
    <w:rsid w:val="00DE5608"/>
    <w:rsid w:val="00DE58D0"/>
    <w:rsid w:val="00DE654F"/>
    <w:rsid w:val="00DF0B6E"/>
    <w:rsid w:val="00DF15E0"/>
    <w:rsid w:val="00DF2F8C"/>
    <w:rsid w:val="00DF37A0"/>
    <w:rsid w:val="00E061D0"/>
    <w:rsid w:val="00E07BAA"/>
    <w:rsid w:val="00E110E7"/>
    <w:rsid w:val="00E11B20"/>
    <w:rsid w:val="00E17FA2"/>
    <w:rsid w:val="00E22330"/>
    <w:rsid w:val="00E22FDB"/>
    <w:rsid w:val="00E30B5A"/>
    <w:rsid w:val="00E3123D"/>
    <w:rsid w:val="00E31461"/>
    <w:rsid w:val="00E31D43"/>
    <w:rsid w:val="00E32608"/>
    <w:rsid w:val="00E34188"/>
    <w:rsid w:val="00E34B6E"/>
    <w:rsid w:val="00E35559"/>
    <w:rsid w:val="00E3723A"/>
    <w:rsid w:val="00E37860"/>
    <w:rsid w:val="00E446F1"/>
    <w:rsid w:val="00E44A57"/>
    <w:rsid w:val="00E46886"/>
    <w:rsid w:val="00E47AEF"/>
    <w:rsid w:val="00E53B75"/>
    <w:rsid w:val="00E54E3B"/>
    <w:rsid w:val="00E57565"/>
    <w:rsid w:val="00E63838"/>
    <w:rsid w:val="00E64434"/>
    <w:rsid w:val="00E647DD"/>
    <w:rsid w:val="00E67C51"/>
    <w:rsid w:val="00E72EFC"/>
    <w:rsid w:val="00E758EC"/>
    <w:rsid w:val="00E81562"/>
    <w:rsid w:val="00E8234C"/>
    <w:rsid w:val="00E83AA9"/>
    <w:rsid w:val="00E85928"/>
    <w:rsid w:val="00E87822"/>
    <w:rsid w:val="00E90395"/>
    <w:rsid w:val="00E90E49"/>
    <w:rsid w:val="00E917F9"/>
    <w:rsid w:val="00E9291C"/>
    <w:rsid w:val="00E93FFE"/>
    <w:rsid w:val="00E94F8A"/>
    <w:rsid w:val="00EA12C6"/>
    <w:rsid w:val="00EA7A41"/>
    <w:rsid w:val="00EB077B"/>
    <w:rsid w:val="00EB4EA2"/>
    <w:rsid w:val="00EC27C6"/>
    <w:rsid w:val="00EC38BB"/>
    <w:rsid w:val="00EC4207"/>
    <w:rsid w:val="00EC49A3"/>
    <w:rsid w:val="00EC5653"/>
    <w:rsid w:val="00EC71CE"/>
    <w:rsid w:val="00ED1006"/>
    <w:rsid w:val="00ED2222"/>
    <w:rsid w:val="00EF18FE"/>
    <w:rsid w:val="00EF5787"/>
    <w:rsid w:val="00EF60D0"/>
    <w:rsid w:val="00F0528D"/>
    <w:rsid w:val="00F06C67"/>
    <w:rsid w:val="00F06DFD"/>
    <w:rsid w:val="00F071D1"/>
    <w:rsid w:val="00F07533"/>
    <w:rsid w:val="00F10629"/>
    <w:rsid w:val="00F15FA5"/>
    <w:rsid w:val="00F209B7"/>
    <w:rsid w:val="00F2342F"/>
    <w:rsid w:val="00F2376F"/>
    <w:rsid w:val="00F243D8"/>
    <w:rsid w:val="00F24576"/>
    <w:rsid w:val="00F30828"/>
    <w:rsid w:val="00F313D6"/>
    <w:rsid w:val="00F37E59"/>
    <w:rsid w:val="00F37EA8"/>
    <w:rsid w:val="00F40F0C"/>
    <w:rsid w:val="00F41FB4"/>
    <w:rsid w:val="00F43643"/>
    <w:rsid w:val="00F4766C"/>
    <w:rsid w:val="00F5060E"/>
    <w:rsid w:val="00F507D1"/>
    <w:rsid w:val="00F519CE"/>
    <w:rsid w:val="00F51ADA"/>
    <w:rsid w:val="00F55AE5"/>
    <w:rsid w:val="00F607C5"/>
    <w:rsid w:val="00F60DEA"/>
    <w:rsid w:val="00F612C3"/>
    <w:rsid w:val="00F6302A"/>
    <w:rsid w:val="00F64C2B"/>
    <w:rsid w:val="00F651BE"/>
    <w:rsid w:val="00F67F53"/>
    <w:rsid w:val="00F703BE"/>
    <w:rsid w:val="00F71F69"/>
    <w:rsid w:val="00F72B72"/>
    <w:rsid w:val="00F74BB9"/>
    <w:rsid w:val="00F75582"/>
    <w:rsid w:val="00F76EFA"/>
    <w:rsid w:val="00F804BE"/>
    <w:rsid w:val="00F817CE"/>
    <w:rsid w:val="00F82712"/>
    <w:rsid w:val="00F8456C"/>
    <w:rsid w:val="00F859D8"/>
    <w:rsid w:val="00F868F5"/>
    <w:rsid w:val="00F9056A"/>
    <w:rsid w:val="00F90F8D"/>
    <w:rsid w:val="00F92782"/>
    <w:rsid w:val="00F9343B"/>
    <w:rsid w:val="00F93AA9"/>
    <w:rsid w:val="00F96985"/>
    <w:rsid w:val="00F97838"/>
    <w:rsid w:val="00FA087F"/>
    <w:rsid w:val="00FA2A9A"/>
    <w:rsid w:val="00FA2BB3"/>
    <w:rsid w:val="00FB4C80"/>
    <w:rsid w:val="00FB6A6A"/>
    <w:rsid w:val="00FC7429"/>
    <w:rsid w:val="00FD07F6"/>
    <w:rsid w:val="00FD1EC8"/>
    <w:rsid w:val="00FD47ED"/>
    <w:rsid w:val="00FD71E8"/>
    <w:rsid w:val="00FD74DB"/>
    <w:rsid w:val="00FD7660"/>
    <w:rsid w:val="00FE0655"/>
    <w:rsid w:val="00FE2365"/>
    <w:rsid w:val="00FE37D7"/>
    <w:rsid w:val="00FE4C7B"/>
    <w:rsid w:val="00FE5E1D"/>
    <w:rsid w:val="00FE6E28"/>
    <w:rsid w:val="00FE7336"/>
    <w:rsid w:val="00FE787C"/>
    <w:rsid w:val="00FF2C71"/>
    <w:rsid w:val="00FF45A5"/>
    <w:rsid w:val="00FF5C91"/>
    <w:rsid w:val="00FF67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6FA641"/>
  <w15:docId w15:val="{4D9A9070-AFE4-4B16-AB1D-ACB16D59C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10"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5AE5"/>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qFormat/>
    <w:rsid w:val="00DA404D"/>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DA404D"/>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uiPriority w:val="10"/>
    <w:qFormat/>
    <w:rsid w:val="00DA404D"/>
    <w:pPr>
      <w:numPr>
        <w:ilvl w:val="2"/>
        <w:numId w:val="1"/>
      </w:numPr>
      <w:tabs>
        <w:tab w:val="clear" w:pos="1004"/>
      </w:tabs>
      <w:ind w:left="0" w:firstLine="0"/>
      <w:contextualSpacing/>
      <w:outlineLvl w:val="2"/>
    </w:pPr>
    <w:rPr>
      <w:rFonts w:ascii="Calibri Light" w:eastAsia="Times New Roman" w:hAnsi="Calibri Light"/>
      <w:spacing w:val="-10"/>
      <w:kern w:val="28"/>
      <w:sz w:val="56"/>
      <w:szCs w:val="5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DA404D"/>
    <w:pPr>
      <w:keepNext/>
      <w:keepLines/>
      <w:numPr>
        <w:ilvl w:val="3"/>
      </w:numPr>
      <w:overflowPunct w:val="0"/>
      <w:adjustRightInd w:val="0"/>
      <w:spacing w:before="120" w:after="180"/>
      <w:contextualSpacing w:val="0"/>
      <w:textAlignment w:val="baseline"/>
      <w:outlineLvl w:val="3"/>
    </w:pPr>
    <w:rPr>
      <w:rFonts w:ascii="Arial" w:eastAsiaTheme="minorHAnsi" w:hAnsi="Arial"/>
      <w:spacing w:val="0"/>
      <w:kern w:val="0"/>
      <w:sz w:val="24"/>
      <w:szCs w:val="24"/>
    </w:rPr>
  </w:style>
  <w:style w:type="paragraph" w:styleId="Heading5">
    <w:name w:val="heading 5"/>
    <w:basedOn w:val="Heading4"/>
    <w:next w:val="Normal"/>
    <w:link w:val="Heading5Char"/>
    <w:qFormat/>
    <w:rsid w:val="00DA404D"/>
    <w:pPr>
      <w:numPr>
        <w:ilvl w:val="4"/>
      </w:numPr>
      <w:outlineLvl w:val="4"/>
    </w:pPr>
    <w:rPr>
      <w:sz w:val="22"/>
      <w:szCs w:val="22"/>
    </w:rPr>
  </w:style>
  <w:style w:type="paragraph" w:styleId="Heading6">
    <w:name w:val="heading 6"/>
    <w:basedOn w:val="Normal"/>
    <w:next w:val="Normal"/>
    <w:link w:val="Heading6Char"/>
    <w:qFormat/>
    <w:rsid w:val="00DA404D"/>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DA404D"/>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DA404D"/>
    <w:pPr>
      <w:numPr>
        <w:ilvl w:val="7"/>
      </w:numPr>
      <w:outlineLvl w:val="7"/>
    </w:pPr>
  </w:style>
  <w:style w:type="paragraph" w:styleId="Heading9">
    <w:name w:val="heading 9"/>
    <w:basedOn w:val="Heading8"/>
    <w:next w:val="Normal"/>
    <w:link w:val="Heading9Char"/>
    <w:qFormat/>
    <w:rsid w:val="00DA404D"/>
    <w:pPr>
      <w:numPr>
        <w:ilvl w:val="8"/>
      </w:numPr>
      <w:outlineLvl w:val="8"/>
    </w:pPr>
  </w:style>
  <w:style w:type="character" w:default="1" w:styleId="DefaultParagraphFont">
    <w:name w:val="Default Paragraph Font"/>
    <w:uiPriority w:val="1"/>
    <w:semiHidden/>
    <w:unhideWhenUsed/>
    <w:rsid w:val="00F55A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5AE5"/>
  </w:style>
  <w:style w:type="paragraph" w:styleId="TOC8">
    <w:name w:val="toc 8"/>
    <w:basedOn w:val="TOC1"/>
    <w:semiHidden/>
    <w:rsid w:val="00AA070A"/>
    <w:pPr>
      <w:spacing w:before="180"/>
      <w:ind w:left="2693" w:hanging="2693"/>
    </w:pPr>
    <w:rPr>
      <w:b w:val="0"/>
      <w:bCs/>
    </w:rPr>
  </w:style>
  <w:style w:type="paragraph" w:styleId="TOC1">
    <w:name w:val="toc 1"/>
    <w:aliases w:val="Observation TOC2"/>
    <w:uiPriority w:val="39"/>
    <w:rsid w:val="00AA070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A070A"/>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DA404D"/>
    <w:pPr>
      <w:spacing w:after="240"/>
      <w:jc w:val="center"/>
    </w:pPr>
    <w:rPr>
      <w:b/>
      <w:bCs/>
    </w:rPr>
  </w:style>
  <w:style w:type="paragraph" w:styleId="TOC5">
    <w:name w:val="toc 5"/>
    <w:aliases w:val="Observation TOC"/>
    <w:basedOn w:val="TOC4"/>
    <w:semiHidden/>
    <w:rsid w:val="00AA070A"/>
    <w:pPr>
      <w:tabs>
        <w:tab w:val="right" w:pos="1701"/>
      </w:tabs>
      <w:ind w:left="1701" w:hanging="1701"/>
    </w:pPr>
  </w:style>
  <w:style w:type="paragraph" w:styleId="TOC4">
    <w:name w:val="toc 4"/>
    <w:basedOn w:val="TOC3"/>
    <w:semiHidden/>
    <w:rsid w:val="00AA070A"/>
    <w:pPr>
      <w:ind w:left="1418" w:hanging="1418"/>
    </w:pPr>
  </w:style>
  <w:style w:type="paragraph" w:styleId="TOC3">
    <w:name w:val="toc 3"/>
    <w:basedOn w:val="TOC2"/>
    <w:semiHidden/>
    <w:rsid w:val="00AA070A"/>
    <w:pPr>
      <w:ind w:left="1134" w:hanging="1134"/>
    </w:pPr>
  </w:style>
  <w:style w:type="paragraph" w:styleId="TOC2">
    <w:name w:val="toc 2"/>
    <w:basedOn w:val="TOC1"/>
    <w:semiHidden/>
    <w:rsid w:val="00AA070A"/>
    <w:pPr>
      <w:keepNext w:val="0"/>
      <w:spacing w:before="0"/>
      <w:ind w:left="851" w:hanging="851"/>
    </w:pPr>
    <w:rPr>
      <w:szCs w:val="20"/>
    </w:rPr>
  </w:style>
  <w:style w:type="paragraph" w:styleId="Index2">
    <w:name w:val="index 2"/>
    <w:basedOn w:val="Index1"/>
    <w:semiHidden/>
    <w:rsid w:val="00AA070A"/>
    <w:pPr>
      <w:ind w:left="284"/>
    </w:pPr>
  </w:style>
  <w:style w:type="paragraph" w:styleId="Index1">
    <w:name w:val="index 1"/>
    <w:basedOn w:val="Normal"/>
    <w:semiHidden/>
    <w:rsid w:val="00AA070A"/>
    <w:pPr>
      <w:keepLines/>
    </w:pPr>
  </w:style>
  <w:style w:type="paragraph" w:styleId="DocumentMap">
    <w:name w:val="Document Map"/>
    <w:basedOn w:val="Normal"/>
    <w:semiHidden/>
    <w:rsid w:val="00AA070A"/>
    <w:pPr>
      <w:shd w:val="clear" w:color="auto" w:fill="000080"/>
    </w:pPr>
    <w:rPr>
      <w:rFonts w:ascii="Tahoma" w:hAnsi="Tahoma" w:cs="Tahoma"/>
    </w:rPr>
  </w:style>
  <w:style w:type="paragraph" w:styleId="ListNumber2">
    <w:name w:val="List Number 2"/>
    <w:basedOn w:val="ListNumber"/>
    <w:rsid w:val="00AA070A"/>
    <w:pPr>
      <w:ind w:left="851"/>
    </w:pPr>
  </w:style>
  <w:style w:type="paragraph" w:styleId="ListNumber">
    <w:name w:val="List Number"/>
    <w:basedOn w:val="List"/>
    <w:rsid w:val="00AA070A"/>
  </w:style>
  <w:style w:type="paragraph" w:styleId="List">
    <w:name w:val="List"/>
    <w:basedOn w:val="Normal"/>
    <w:rsid w:val="00AA070A"/>
    <w:pPr>
      <w:ind w:left="568" w:hanging="284"/>
    </w:pPr>
  </w:style>
  <w:style w:type="paragraph" w:styleId="Header">
    <w:name w:val="header"/>
    <w:rsid w:val="00AA070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A070A"/>
    <w:rPr>
      <w:b/>
      <w:bCs/>
      <w:position w:val="6"/>
      <w:sz w:val="16"/>
      <w:szCs w:val="16"/>
    </w:rPr>
  </w:style>
  <w:style w:type="paragraph" w:styleId="FootnoteText">
    <w:name w:val="footnote text"/>
    <w:basedOn w:val="Normal"/>
    <w:semiHidden/>
    <w:rsid w:val="00AA070A"/>
    <w:pPr>
      <w:keepLines/>
      <w:ind w:left="454" w:hanging="454"/>
    </w:pPr>
    <w:rPr>
      <w:sz w:val="16"/>
      <w:szCs w:val="16"/>
    </w:rPr>
  </w:style>
  <w:style w:type="paragraph" w:customStyle="1" w:styleId="3GPPHeader">
    <w:name w:val="3GPP_Header"/>
    <w:basedOn w:val="Normal"/>
    <w:rsid w:val="00AA070A"/>
    <w:pPr>
      <w:tabs>
        <w:tab w:val="left" w:pos="1701"/>
        <w:tab w:val="right" w:pos="9639"/>
      </w:tabs>
      <w:spacing w:after="240"/>
    </w:pPr>
    <w:rPr>
      <w:b/>
    </w:rPr>
  </w:style>
  <w:style w:type="paragraph" w:styleId="TOC9">
    <w:name w:val="toc 9"/>
    <w:basedOn w:val="TOC8"/>
    <w:semiHidden/>
    <w:rsid w:val="00AA070A"/>
    <w:pPr>
      <w:ind w:left="1418" w:hanging="1418"/>
    </w:pPr>
  </w:style>
  <w:style w:type="paragraph" w:styleId="TOC6">
    <w:name w:val="toc 6"/>
    <w:basedOn w:val="TOC5"/>
    <w:next w:val="Normal"/>
    <w:semiHidden/>
    <w:rsid w:val="00AA070A"/>
    <w:pPr>
      <w:ind w:left="1985" w:hanging="1985"/>
    </w:pPr>
  </w:style>
  <w:style w:type="paragraph" w:styleId="TOC7">
    <w:name w:val="toc 7"/>
    <w:basedOn w:val="TOC6"/>
    <w:next w:val="Normal"/>
    <w:semiHidden/>
    <w:rsid w:val="00AA070A"/>
    <w:pPr>
      <w:ind w:left="2268" w:hanging="2268"/>
    </w:pPr>
  </w:style>
  <w:style w:type="paragraph" w:styleId="ListBullet2">
    <w:name w:val="List Bullet 2"/>
    <w:basedOn w:val="ListBullet"/>
    <w:rsid w:val="00AA070A"/>
    <w:pPr>
      <w:numPr>
        <w:numId w:val="6"/>
      </w:numPr>
    </w:pPr>
  </w:style>
  <w:style w:type="paragraph" w:styleId="ListBullet">
    <w:name w:val="List Bullet"/>
    <w:basedOn w:val="BodyText"/>
    <w:rsid w:val="00AA070A"/>
    <w:pPr>
      <w:numPr>
        <w:numId w:val="5"/>
      </w:numPr>
    </w:pPr>
  </w:style>
  <w:style w:type="paragraph" w:styleId="ListBullet3">
    <w:name w:val="List Bullet 3"/>
    <w:basedOn w:val="ListBullet2"/>
    <w:rsid w:val="00AA070A"/>
    <w:pPr>
      <w:numPr>
        <w:numId w:val="7"/>
      </w:numPr>
    </w:pPr>
  </w:style>
  <w:style w:type="paragraph" w:customStyle="1" w:styleId="EQ">
    <w:name w:val="EQ"/>
    <w:basedOn w:val="Normal"/>
    <w:next w:val="Normal"/>
    <w:rsid w:val="00AA070A"/>
    <w:pPr>
      <w:keepLines/>
      <w:tabs>
        <w:tab w:val="center" w:pos="4536"/>
        <w:tab w:val="right" w:pos="9072"/>
      </w:tabs>
      <w:spacing w:after="180"/>
    </w:pPr>
    <w:rPr>
      <w:noProof/>
    </w:rPr>
  </w:style>
  <w:style w:type="paragraph" w:styleId="List2">
    <w:name w:val="List 2"/>
    <w:basedOn w:val="List"/>
    <w:rsid w:val="00AA070A"/>
    <w:pPr>
      <w:ind w:left="851"/>
    </w:pPr>
  </w:style>
  <w:style w:type="paragraph" w:styleId="List3">
    <w:name w:val="List 3"/>
    <w:basedOn w:val="List2"/>
    <w:rsid w:val="00AA070A"/>
    <w:pPr>
      <w:ind w:left="1135"/>
    </w:pPr>
  </w:style>
  <w:style w:type="paragraph" w:styleId="List4">
    <w:name w:val="List 4"/>
    <w:basedOn w:val="List3"/>
    <w:rsid w:val="00AA070A"/>
    <w:pPr>
      <w:ind w:left="1418"/>
    </w:pPr>
  </w:style>
  <w:style w:type="paragraph" w:styleId="List5">
    <w:name w:val="List 5"/>
    <w:basedOn w:val="List4"/>
    <w:rsid w:val="00AA070A"/>
    <w:pPr>
      <w:ind w:left="1702"/>
    </w:pPr>
  </w:style>
  <w:style w:type="paragraph" w:customStyle="1" w:styleId="EditorsNote">
    <w:name w:val="Editor's Note"/>
    <w:basedOn w:val="Normal"/>
    <w:rsid w:val="00AA070A"/>
    <w:pPr>
      <w:keepLines/>
      <w:spacing w:after="180"/>
      <w:ind w:left="1135" w:hanging="851"/>
    </w:pPr>
    <w:rPr>
      <w:color w:val="FF0000"/>
    </w:rPr>
  </w:style>
  <w:style w:type="paragraph" w:styleId="ListBullet4">
    <w:name w:val="List Bullet 4"/>
    <w:basedOn w:val="ListBullet3"/>
    <w:rsid w:val="00AA070A"/>
    <w:pPr>
      <w:numPr>
        <w:numId w:val="8"/>
      </w:numPr>
    </w:pPr>
  </w:style>
  <w:style w:type="paragraph" w:styleId="ListBullet5">
    <w:name w:val="List Bullet 5"/>
    <w:basedOn w:val="ListBullet4"/>
    <w:rsid w:val="00AA070A"/>
    <w:pPr>
      <w:numPr>
        <w:numId w:val="4"/>
      </w:numPr>
    </w:pPr>
  </w:style>
  <w:style w:type="paragraph" w:styleId="Footer">
    <w:name w:val="footer"/>
    <w:basedOn w:val="Header"/>
    <w:link w:val="FooterChar"/>
    <w:uiPriority w:val="99"/>
    <w:rsid w:val="00AA070A"/>
    <w:pPr>
      <w:jc w:val="center"/>
    </w:pPr>
    <w:rPr>
      <w:i/>
      <w:iCs/>
    </w:rPr>
  </w:style>
  <w:style w:type="paragraph" w:customStyle="1" w:styleId="Reference">
    <w:name w:val="Reference"/>
    <w:basedOn w:val="Normal"/>
    <w:rsid w:val="00AA070A"/>
    <w:pPr>
      <w:numPr>
        <w:numId w:val="2"/>
      </w:numPr>
    </w:pPr>
  </w:style>
  <w:style w:type="paragraph" w:styleId="BalloonText">
    <w:name w:val="Balloon Text"/>
    <w:basedOn w:val="Normal"/>
    <w:semiHidden/>
    <w:rsid w:val="00AA070A"/>
    <w:rPr>
      <w:rFonts w:ascii="Tahoma" w:hAnsi="Tahoma" w:cs="Tahoma"/>
      <w:sz w:val="16"/>
      <w:szCs w:val="16"/>
    </w:rPr>
  </w:style>
  <w:style w:type="character" w:styleId="PageNumber">
    <w:name w:val="page number"/>
    <w:basedOn w:val="DefaultParagraphFont"/>
    <w:semiHidden/>
    <w:rsid w:val="00AA070A"/>
  </w:style>
  <w:style w:type="paragraph" w:styleId="BodyText">
    <w:name w:val="Body Text"/>
    <w:basedOn w:val="Normal"/>
    <w:link w:val="BodyTextChar"/>
    <w:uiPriority w:val="99"/>
    <w:unhideWhenUsed/>
    <w:rsid w:val="00E647DD"/>
    <w:pPr>
      <w:spacing w:after="180"/>
    </w:pPr>
  </w:style>
  <w:style w:type="character" w:styleId="Hyperlink">
    <w:name w:val="Hyperlink"/>
    <w:uiPriority w:val="99"/>
    <w:rsid w:val="00AA070A"/>
    <w:rPr>
      <w:color w:val="0000FF"/>
      <w:u w:val="single"/>
      <w:lang w:val="en-GB"/>
    </w:rPr>
  </w:style>
  <w:style w:type="character" w:styleId="FollowedHyperlink">
    <w:name w:val="FollowedHyperlink"/>
    <w:semiHidden/>
    <w:rsid w:val="00AA070A"/>
    <w:rPr>
      <w:color w:val="FF0000"/>
      <w:u w:val="single"/>
    </w:rPr>
  </w:style>
  <w:style w:type="character" w:styleId="CommentReference">
    <w:name w:val="annotation reference"/>
    <w:semiHidden/>
    <w:rsid w:val="00AA070A"/>
    <w:rPr>
      <w:sz w:val="16"/>
      <w:szCs w:val="16"/>
    </w:rPr>
  </w:style>
  <w:style w:type="paragraph" w:styleId="CommentText">
    <w:name w:val="annotation text"/>
    <w:basedOn w:val="Normal"/>
    <w:semiHidden/>
    <w:rsid w:val="00AA070A"/>
  </w:style>
  <w:style w:type="paragraph" w:styleId="CommentSubject">
    <w:name w:val="annotation subject"/>
    <w:basedOn w:val="CommentText"/>
    <w:next w:val="CommentText"/>
    <w:semiHidden/>
    <w:rsid w:val="00AA070A"/>
    <w:rPr>
      <w:b/>
      <w:bC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DA404D"/>
    <w:rPr>
      <w:rFonts w:ascii="Arial" w:eastAsiaTheme="minorHAnsi" w:hAnsi="Arial"/>
      <w:sz w:val="36"/>
      <w:szCs w:val="36"/>
      <w:lang w:val="en-GB" w:eastAsia="zh-CN"/>
    </w:rPr>
  </w:style>
  <w:style w:type="paragraph" w:customStyle="1" w:styleId="B1">
    <w:name w:val="B1"/>
    <w:basedOn w:val="List"/>
    <w:rsid w:val="00AA070A"/>
    <w:pPr>
      <w:spacing w:after="180"/>
    </w:pPr>
  </w:style>
  <w:style w:type="paragraph" w:customStyle="1" w:styleId="B2">
    <w:name w:val="B2"/>
    <w:basedOn w:val="List2"/>
    <w:rsid w:val="00AA070A"/>
    <w:pPr>
      <w:spacing w:after="180"/>
    </w:pPr>
  </w:style>
  <w:style w:type="paragraph" w:customStyle="1" w:styleId="B3">
    <w:name w:val="B3"/>
    <w:basedOn w:val="List3"/>
    <w:rsid w:val="00AA070A"/>
    <w:pPr>
      <w:spacing w:after="180"/>
    </w:pPr>
  </w:style>
  <w:style w:type="paragraph" w:customStyle="1" w:styleId="B4">
    <w:name w:val="B4"/>
    <w:basedOn w:val="List4"/>
    <w:rsid w:val="00AA070A"/>
    <w:pPr>
      <w:spacing w:after="180"/>
    </w:pPr>
  </w:style>
  <w:style w:type="paragraph" w:customStyle="1" w:styleId="Proposal">
    <w:name w:val="Proposal"/>
    <w:basedOn w:val="Normal"/>
    <w:link w:val="ProposalChar"/>
    <w:qFormat/>
    <w:rsid w:val="00E647DD"/>
    <w:pPr>
      <w:tabs>
        <w:tab w:val="left" w:pos="1701"/>
      </w:tabs>
      <w:overflowPunct w:val="0"/>
      <w:adjustRightInd w:val="0"/>
      <w:ind w:left="1701" w:hanging="1701"/>
      <w:textAlignment w:val="baseline"/>
    </w:pPr>
    <w:rPr>
      <w:rFonts w:eastAsia="Times New Roman"/>
      <w:b/>
      <w:bCs/>
    </w:rPr>
  </w:style>
  <w:style w:type="character" w:customStyle="1" w:styleId="BodyTextChar">
    <w:name w:val="Body Text Char"/>
    <w:basedOn w:val="DefaultParagraphFont"/>
    <w:link w:val="BodyText"/>
    <w:uiPriority w:val="99"/>
    <w:rsid w:val="00E647DD"/>
    <w:rPr>
      <w:rFonts w:ascii="Times" w:eastAsia="Batang" w:hAnsi="Times"/>
      <w:szCs w:val="24"/>
      <w:lang w:val="en-GB"/>
    </w:rPr>
  </w:style>
  <w:style w:type="paragraph" w:customStyle="1" w:styleId="B5">
    <w:name w:val="B5"/>
    <w:basedOn w:val="List5"/>
    <w:rsid w:val="00AA070A"/>
    <w:pPr>
      <w:spacing w:after="180"/>
    </w:pPr>
  </w:style>
  <w:style w:type="paragraph" w:customStyle="1" w:styleId="EX">
    <w:name w:val="EX"/>
    <w:basedOn w:val="Normal"/>
    <w:rsid w:val="00AA070A"/>
    <w:pPr>
      <w:keepLines/>
      <w:spacing w:after="180"/>
      <w:ind w:left="1702" w:hanging="1418"/>
    </w:pPr>
  </w:style>
  <w:style w:type="paragraph" w:customStyle="1" w:styleId="EW">
    <w:name w:val="EW"/>
    <w:basedOn w:val="EX"/>
    <w:rsid w:val="00AA070A"/>
    <w:pPr>
      <w:spacing w:after="0"/>
    </w:pPr>
  </w:style>
  <w:style w:type="paragraph" w:customStyle="1" w:styleId="TAL">
    <w:name w:val="TAL"/>
    <w:basedOn w:val="Normal"/>
    <w:rsid w:val="00AA070A"/>
    <w:pPr>
      <w:keepNext/>
      <w:keepLines/>
    </w:pPr>
    <w:rPr>
      <w:sz w:val="18"/>
    </w:rPr>
  </w:style>
  <w:style w:type="paragraph" w:customStyle="1" w:styleId="TAC">
    <w:name w:val="TAC"/>
    <w:basedOn w:val="TAL"/>
    <w:rsid w:val="00AA070A"/>
    <w:pPr>
      <w:jc w:val="center"/>
    </w:pPr>
  </w:style>
  <w:style w:type="paragraph" w:customStyle="1" w:styleId="TAH">
    <w:name w:val="TAH"/>
    <w:basedOn w:val="TAC"/>
    <w:rsid w:val="00AA070A"/>
    <w:rPr>
      <w:b/>
    </w:rPr>
  </w:style>
  <w:style w:type="paragraph" w:customStyle="1" w:styleId="TAN">
    <w:name w:val="TAN"/>
    <w:basedOn w:val="TAL"/>
    <w:rsid w:val="00AA070A"/>
    <w:pPr>
      <w:ind w:left="851" w:hanging="851"/>
    </w:pPr>
  </w:style>
  <w:style w:type="paragraph" w:customStyle="1" w:styleId="TAR">
    <w:name w:val="TAR"/>
    <w:basedOn w:val="TAL"/>
    <w:rsid w:val="00AA070A"/>
    <w:pPr>
      <w:jc w:val="right"/>
    </w:pPr>
  </w:style>
  <w:style w:type="paragraph" w:customStyle="1" w:styleId="TH">
    <w:name w:val="TH"/>
    <w:basedOn w:val="Normal"/>
    <w:rsid w:val="00AA070A"/>
    <w:pPr>
      <w:keepNext/>
      <w:keepLines/>
      <w:spacing w:before="60" w:after="180"/>
      <w:jc w:val="center"/>
    </w:pPr>
    <w:rPr>
      <w:b/>
    </w:rPr>
  </w:style>
  <w:style w:type="paragraph" w:customStyle="1" w:styleId="TF">
    <w:name w:val="TF"/>
    <w:basedOn w:val="TH"/>
    <w:rsid w:val="00AA070A"/>
    <w:pPr>
      <w:keepNext w:val="0"/>
      <w:spacing w:before="0" w:after="240"/>
    </w:pPr>
  </w:style>
  <w:style w:type="paragraph" w:customStyle="1" w:styleId="TT">
    <w:name w:val="TT"/>
    <w:basedOn w:val="Heading1"/>
    <w:next w:val="Normal"/>
    <w:rsid w:val="00AA070A"/>
    <w:pPr>
      <w:numPr>
        <w:numId w:val="0"/>
      </w:numPr>
      <w:ind w:left="1134" w:hanging="1134"/>
      <w:outlineLvl w:val="9"/>
    </w:pPr>
    <w:rPr>
      <w:szCs w:val="20"/>
      <w:lang w:eastAsia="en-US"/>
    </w:rPr>
  </w:style>
  <w:style w:type="paragraph" w:customStyle="1" w:styleId="ZA">
    <w:name w:val="ZA"/>
    <w:rsid w:val="00AA0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0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07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A07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A070A"/>
  </w:style>
  <w:style w:type="paragraph" w:customStyle="1" w:styleId="ZH">
    <w:name w:val="ZH"/>
    <w:rsid w:val="00AA07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A0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A070A"/>
    <w:pPr>
      <w:framePr w:hRule="auto" w:wrap="notBeside" w:y="852"/>
    </w:pPr>
    <w:rPr>
      <w:i w:val="0"/>
      <w:sz w:val="40"/>
    </w:rPr>
  </w:style>
  <w:style w:type="paragraph" w:customStyle="1" w:styleId="ZU">
    <w:name w:val="ZU"/>
    <w:rsid w:val="00AA0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070A"/>
    <w:pPr>
      <w:framePr w:wrap="notBeside" w:y="16161"/>
    </w:pPr>
  </w:style>
  <w:style w:type="paragraph" w:customStyle="1" w:styleId="FP">
    <w:name w:val="FP"/>
    <w:basedOn w:val="Normal"/>
    <w:rsid w:val="00AA070A"/>
  </w:style>
  <w:style w:type="paragraph" w:customStyle="1" w:styleId="Observation">
    <w:name w:val="Observation"/>
    <w:basedOn w:val="Proposal"/>
    <w:qFormat/>
    <w:rsid w:val="00AA070A"/>
    <w:pPr>
      <w:numPr>
        <w:numId w:val="13"/>
      </w:numPr>
      <w:ind w:left="1701" w:hanging="1701"/>
    </w:pPr>
  </w:style>
  <w:style w:type="paragraph" w:styleId="TableofFigures">
    <w:name w:val="table of figures"/>
    <w:basedOn w:val="Normal"/>
    <w:next w:val="Normal"/>
    <w:uiPriority w:val="99"/>
    <w:rsid w:val="00AA070A"/>
    <w:pPr>
      <w:ind w:left="1418" w:hanging="1418"/>
    </w:pPr>
    <w:rPr>
      <w:b/>
    </w:rPr>
  </w:style>
  <w:style w:type="table" w:styleId="TableGrid">
    <w:name w:val="Table Grid"/>
    <w:basedOn w:val="TableNormal"/>
    <w:rsid w:val="00C10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
    <w:basedOn w:val="Normal"/>
    <w:link w:val="ListParagraphChar"/>
    <w:uiPriority w:val="34"/>
    <w:qFormat/>
    <w:rsid w:val="00DA404D"/>
    <w:pPr>
      <w:ind w:left="720"/>
    </w:pPr>
    <w:rPr>
      <w:rFonts w:ascii="Calibri" w:eastAsia="Calibri" w:hAnsi="Calibri"/>
    </w:rPr>
  </w:style>
  <w:style w:type="paragraph" w:customStyle="1" w:styleId="ListParagraph1">
    <w:name w:val="List Paragraph1"/>
    <w:basedOn w:val="Normal"/>
    <w:qFormat/>
    <w:rsid w:val="00E647DD"/>
    <w:pPr>
      <w:contextualSpacing/>
    </w:pPr>
    <w:rPr>
      <w:rFonts w:eastAsia="Times New Roman"/>
    </w:rPr>
  </w:style>
  <w:style w:type="paragraph" w:customStyle="1" w:styleId="3GPPNormalText">
    <w:name w:val="3GPP Normal Text"/>
    <w:basedOn w:val="BodyText"/>
    <w:link w:val="3GPPNormalTextChar"/>
    <w:qFormat/>
    <w:rsid w:val="00E647DD"/>
    <w:pPr>
      <w:spacing w:after="120"/>
    </w:pPr>
    <w:rPr>
      <w:rFonts w:eastAsia="MS Mincho"/>
    </w:rPr>
  </w:style>
  <w:style w:type="character" w:customStyle="1" w:styleId="3GPPNormalTextChar">
    <w:name w:val="3GPP Normal Text Char"/>
    <w:link w:val="3GPPNormalText"/>
    <w:rsid w:val="00E647DD"/>
    <w:rPr>
      <w:rFonts w:ascii="Times New Roman" w:eastAsia="MS Mincho" w:hAnsi="Times New Roman"/>
      <w:sz w:val="22"/>
      <w:szCs w:val="24"/>
    </w:rPr>
  </w:style>
  <w:style w:type="paragraph" w:customStyle="1" w:styleId="Comments">
    <w:name w:val="Comments"/>
    <w:basedOn w:val="Normal"/>
    <w:link w:val="CommentsChar"/>
    <w:qFormat/>
    <w:rsid w:val="00DA404D"/>
    <w:pPr>
      <w:spacing w:before="40"/>
    </w:pPr>
    <w:rPr>
      <w:rFonts w:ascii="Arial" w:eastAsia="MS Mincho" w:hAnsi="Arial"/>
      <w:i/>
      <w:sz w:val="18"/>
      <w:lang w:eastAsia="en-GB"/>
    </w:rPr>
  </w:style>
  <w:style w:type="character" w:customStyle="1" w:styleId="CommentsChar">
    <w:name w:val="Comments Char"/>
    <w:link w:val="Comments"/>
    <w:rsid w:val="00DA404D"/>
    <w:rPr>
      <w:rFonts w:ascii="Arial" w:eastAsia="MS Mincho" w:hAnsi="Arial"/>
      <w:i/>
      <w:sz w:val="18"/>
      <w:szCs w:val="24"/>
      <w:lang w:val="en-CA" w:eastAsia="en-GB"/>
    </w:rPr>
  </w:style>
  <w:style w:type="paragraph" w:customStyle="1" w:styleId="TableCell">
    <w:name w:val="TableCell"/>
    <w:basedOn w:val="Normal"/>
    <w:qFormat/>
    <w:rsid w:val="00E647DD"/>
    <w:pPr>
      <w:adjustRightInd w:val="0"/>
      <w:snapToGrid w:val="0"/>
      <w:spacing w:before="20" w:after="20"/>
    </w:pPr>
    <w:rPr>
      <w:rFonts w:eastAsia="Times New Roman"/>
      <w:szCs w:val="21"/>
    </w:rPr>
  </w:style>
  <w:style w:type="paragraph" w:customStyle="1" w:styleId="Doc-text2">
    <w:name w:val="Doc-text2"/>
    <w:basedOn w:val="Normal"/>
    <w:link w:val="Doc-text2Char"/>
    <w:autoRedefine/>
    <w:qFormat/>
    <w:rsid w:val="00E22FDB"/>
    <w:pPr>
      <w:numPr>
        <w:ilvl w:val="3"/>
        <w:numId w:val="53"/>
      </w:numPr>
      <w:tabs>
        <w:tab w:val="left" w:pos="1622"/>
      </w:tabs>
      <w:ind w:left="1620" w:hanging="360"/>
    </w:pPr>
    <w:rPr>
      <w:rFonts w:eastAsia="Batang"/>
      <w:lang w:eastAsia="en-GB"/>
    </w:rPr>
  </w:style>
  <w:style w:type="character" w:customStyle="1" w:styleId="Doc-text2Char">
    <w:name w:val="Doc-text2 Char"/>
    <w:link w:val="Doc-text2"/>
    <w:rsid w:val="00E22FDB"/>
    <w:rPr>
      <w:rFonts w:asciiTheme="minorHAnsi" w:eastAsia="Batang" w:hAnsiTheme="minorHAnsi" w:cstheme="minorBidi"/>
      <w:sz w:val="24"/>
      <w:szCs w:val="24"/>
      <w:lang w:val="en-GB" w:eastAsia="en-GB"/>
    </w:rPr>
  </w:style>
  <w:style w:type="paragraph" w:customStyle="1" w:styleId="ListParagraph3">
    <w:name w:val="List Paragraph3"/>
    <w:basedOn w:val="Normal"/>
    <w:qFormat/>
    <w:rsid w:val="00E647DD"/>
    <w:pPr>
      <w:contextualSpacing/>
    </w:pPr>
    <w:rPr>
      <w:rFonts w:eastAsia="Times New Roman"/>
    </w:rPr>
  </w:style>
  <w:style w:type="paragraph" w:customStyle="1" w:styleId="ListParagraph2">
    <w:name w:val="List Paragraph2"/>
    <w:basedOn w:val="Normal"/>
    <w:qFormat/>
    <w:rsid w:val="00E647DD"/>
    <w:pPr>
      <w:contextualSpacing/>
    </w:pPr>
    <w:rPr>
      <w:rFonts w:eastAsia="Times New Roman"/>
    </w:rPr>
  </w:style>
  <w:style w:type="paragraph" w:customStyle="1" w:styleId="ListParagraph5">
    <w:name w:val="List Paragraph5"/>
    <w:basedOn w:val="Normal"/>
    <w:qFormat/>
    <w:rsid w:val="00E647DD"/>
    <w:pPr>
      <w:contextualSpacing/>
    </w:pPr>
    <w:rPr>
      <w:rFonts w:eastAsia="Times New Roman"/>
    </w:rPr>
  </w:style>
  <w:style w:type="paragraph" w:customStyle="1" w:styleId="ListParagraph4">
    <w:name w:val="List Paragraph4"/>
    <w:basedOn w:val="Normal"/>
    <w:qFormat/>
    <w:rsid w:val="00E647DD"/>
    <w:pPr>
      <w:contextualSpacing/>
    </w:pPr>
    <w:rPr>
      <w:rFonts w:eastAsia="Times New Roman"/>
    </w:rPr>
  </w:style>
  <w:style w:type="paragraph" w:customStyle="1" w:styleId="ListParagraph7">
    <w:name w:val="List Paragraph7"/>
    <w:basedOn w:val="Normal"/>
    <w:qFormat/>
    <w:rsid w:val="00E647DD"/>
    <w:pPr>
      <w:contextualSpacing/>
    </w:pPr>
    <w:rPr>
      <w:rFonts w:eastAsia="Times New Roman"/>
    </w:rPr>
  </w:style>
  <w:style w:type="paragraph" w:customStyle="1" w:styleId="ListParagraph6">
    <w:name w:val="List Paragraph6"/>
    <w:basedOn w:val="Normal"/>
    <w:qFormat/>
    <w:rsid w:val="00E647DD"/>
    <w:pPr>
      <w:contextualSpacing/>
    </w:pPr>
    <w:rPr>
      <w:rFonts w:eastAsia="Times New Roman"/>
    </w:rPr>
  </w:style>
  <w:style w:type="character" w:customStyle="1" w:styleId="ProposalChar">
    <w:name w:val="Proposal Char"/>
    <w:link w:val="Proposal"/>
    <w:rsid w:val="00E647DD"/>
    <w:rPr>
      <w:rFonts w:ascii="Times New Roman" w:eastAsia="Times New Roman" w:hAnsi="Times New Roman"/>
      <w:b/>
      <w:bCs/>
      <w:lang w:val="en-GB" w:eastAsia="zh-CN"/>
    </w:rPr>
  </w:style>
  <w:style w:type="paragraph" w:customStyle="1" w:styleId="ListParagraph8">
    <w:name w:val="List Paragraph8"/>
    <w:basedOn w:val="Normal"/>
    <w:qFormat/>
    <w:rsid w:val="00E647DD"/>
    <w:pPr>
      <w:contextualSpacing/>
    </w:pPr>
    <w:rPr>
      <w:rFonts w:eastAsia="Times New Roman"/>
    </w:rPr>
  </w:style>
  <w:style w:type="paragraph" w:customStyle="1" w:styleId="IvDbodytext">
    <w:name w:val="IvD bodytext"/>
    <w:basedOn w:val="BodyText"/>
    <w:link w:val="IvDbodytextChar"/>
    <w:qFormat/>
    <w:rsid w:val="00E647D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link w:val="IvDbodytext"/>
    <w:rsid w:val="00E647DD"/>
    <w:rPr>
      <w:rFonts w:ascii="Arial" w:eastAsia="Times New Roman" w:hAnsi="Arial"/>
      <w:spacing w:val="2"/>
    </w:rPr>
  </w:style>
  <w:style w:type="paragraph" w:customStyle="1" w:styleId="Paragraph">
    <w:name w:val="Paragraph"/>
    <w:basedOn w:val="Normal"/>
    <w:link w:val="ParagraphChar"/>
    <w:qFormat/>
    <w:rsid w:val="00E647DD"/>
    <w:pPr>
      <w:spacing w:before="220"/>
    </w:pPr>
    <w:rPr>
      <w:rFonts w:eastAsia="SimSun"/>
    </w:rPr>
  </w:style>
  <w:style w:type="character" w:customStyle="1" w:styleId="ParagraphChar">
    <w:name w:val="Paragraph Char"/>
    <w:link w:val="Paragraph"/>
    <w:locked/>
    <w:rsid w:val="00E647DD"/>
    <w:rPr>
      <w:rFonts w:ascii="Times New Roman" w:hAnsi="Times New Roman"/>
      <w:sz w:val="22"/>
      <w:lang w:val="en-GB"/>
    </w:rPr>
  </w:style>
  <w:style w:type="paragraph" w:customStyle="1" w:styleId="maintext">
    <w:name w:val="main text"/>
    <w:basedOn w:val="Normal"/>
    <w:link w:val="maintextChar"/>
    <w:qFormat/>
    <w:rsid w:val="00E647DD"/>
    <w:pPr>
      <w:spacing w:before="60" w:after="60" w:line="288" w:lineRule="auto"/>
      <w:ind w:firstLineChars="200" w:firstLine="200"/>
    </w:pPr>
    <w:rPr>
      <w:rFonts w:eastAsia="Malgun Gothic"/>
    </w:rPr>
  </w:style>
  <w:style w:type="character" w:customStyle="1" w:styleId="maintextChar">
    <w:name w:val="main text Char"/>
    <w:link w:val="maintext"/>
    <w:qFormat/>
    <w:rsid w:val="00E647DD"/>
    <w:rPr>
      <w:rFonts w:ascii="Times New Roman" w:eastAsia="Malgun Gothic" w:hAnsi="Times New Roman"/>
      <w:lang w:val="en-GB" w:eastAsia="ko-KR"/>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DA404D"/>
    <w:rPr>
      <w:rFonts w:ascii="Arial" w:eastAsiaTheme="minorHAnsi" w:hAnsi="Arial"/>
      <w:sz w:val="32"/>
      <w:szCs w:val="32"/>
      <w:lang w:val="en-GB" w:eastAsia="zh-CN"/>
    </w:rPr>
  </w:style>
  <w:style w:type="character" w:customStyle="1" w:styleId="TitleChar">
    <w:name w:val="Title Char"/>
    <w:basedOn w:val="DefaultParagraphFont"/>
    <w:link w:val="Title"/>
    <w:uiPriority w:val="10"/>
    <w:rsid w:val="00DA404D"/>
    <w:rPr>
      <w:rFonts w:ascii="Calibri Light" w:eastAsia="Times New Roman" w:hAnsi="Calibri Light"/>
      <w:spacing w:val="-10"/>
      <w:kern w:val="28"/>
      <w:sz w:val="56"/>
      <w:szCs w:val="5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A404D"/>
    <w:rPr>
      <w:rFonts w:ascii="Arial" w:eastAsiaTheme="minorHAnsi" w:hAnsi="Arial"/>
      <w:sz w:val="24"/>
      <w:szCs w:val="24"/>
      <w:lang w:val="en-GB" w:eastAsia="zh-CN"/>
    </w:rPr>
  </w:style>
  <w:style w:type="character" w:customStyle="1" w:styleId="Heading5Char">
    <w:name w:val="Heading 5 Char"/>
    <w:basedOn w:val="DefaultParagraphFont"/>
    <w:link w:val="Heading5"/>
    <w:rsid w:val="00DA404D"/>
    <w:rPr>
      <w:rFonts w:ascii="Arial" w:eastAsiaTheme="minorHAnsi" w:hAnsi="Arial"/>
      <w:sz w:val="22"/>
      <w:szCs w:val="22"/>
      <w:lang w:val="en-GB" w:eastAsia="zh-CN"/>
    </w:rPr>
  </w:style>
  <w:style w:type="character" w:customStyle="1" w:styleId="Heading6Char">
    <w:name w:val="Heading 6 Char"/>
    <w:basedOn w:val="DefaultParagraphFont"/>
    <w:link w:val="Heading6"/>
    <w:rsid w:val="00DA404D"/>
    <w:rPr>
      <w:rFonts w:ascii="Arial" w:eastAsiaTheme="minorHAnsi" w:hAnsi="Arial" w:cs="Arial"/>
      <w:sz w:val="22"/>
      <w:lang w:val="en-CA"/>
    </w:rPr>
  </w:style>
  <w:style w:type="character" w:customStyle="1" w:styleId="Heading7Char">
    <w:name w:val="Heading 7 Char"/>
    <w:basedOn w:val="DefaultParagraphFont"/>
    <w:link w:val="Heading7"/>
    <w:rsid w:val="00DA404D"/>
    <w:rPr>
      <w:rFonts w:ascii="Arial" w:eastAsiaTheme="minorHAnsi" w:hAnsi="Arial" w:cs="Arial"/>
      <w:sz w:val="22"/>
      <w:lang w:val="en-CA"/>
    </w:rPr>
  </w:style>
  <w:style w:type="character" w:customStyle="1" w:styleId="Heading8Char">
    <w:name w:val="Heading 8 Char"/>
    <w:basedOn w:val="DefaultParagraphFont"/>
    <w:link w:val="Heading8"/>
    <w:rsid w:val="00DA404D"/>
    <w:rPr>
      <w:rFonts w:ascii="Arial" w:eastAsiaTheme="minorHAnsi" w:hAnsi="Arial" w:cs="Arial"/>
      <w:sz w:val="22"/>
      <w:lang w:val="en-CA"/>
    </w:rPr>
  </w:style>
  <w:style w:type="character" w:customStyle="1" w:styleId="Heading9Char">
    <w:name w:val="Heading 9 Char"/>
    <w:basedOn w:val="DefaultParagraphFont"/>
    <w:link w:val="Heading9"/>
    <w:rsid w:val="00DA404D"/>
    <w:rPr>
      <w:rFonts w:ascii="Arial" w:eastAsiaTheme="minorHAnsi" w:hAnsi="Arial" w:cs="Arial"/>
      <w:sz w:val="22"/>
      <w:lang w:val="en-CA"/>
    </w:rPr>
  </w:style>
  <w:style w:type="character" w:customStyle="1" w:styleId="CaptionChar1">
    <w:name w:val="Caption Char1"/>
    <w:aliases w:val="cap Char1,cap Char Char,Caption Char Char,Caption Char1 Char Char,cap Char Char1 Char,Caption Char Char1 Char Char,cap Char2 Char,条目 Char"/>
    <w:link w:val="Caption"/>
    <w:rsid w:val="00E647DD"/>
    <w:rPr>
      <w:rFonts w:asciiTheme="minorHAnsi" w:eastAsiaTheme="minorHAnsi" w:hAnsiTheme="minorHAnsi"/>
      <w:b/>
      <w:bCs/>
      <w:sz w:val="22"/>
      <w:lang w:val="en-CA"/>
    </w:rPr>
  </w:style>
  <w:style w:type="character" w:styleId="Strong">
    <w:name w:val="Strong"/>
    <w:uiPriority w:val="22"/>
    <w:qFormat/>
    <w:rsid w:val="00DA404D"/>
    <w:rPr>
      <w:b/>
      <w:bCs/>
    </w:rPr>
  </w:style>
  <w:style w:type="character" w:styleId="Emphasis">
    <w:name w:val="Emphasis"/>
    <w:qFormat/>
    <w:rsid w:val="00DA404D"/>
    <w:rPr>
      <w:i/>
      <w:iCs/>
    </w:rPr>
  </w:style>
  <w:style w:type="paragraph" w:styleId="NoSpacing">
    <w:name w:val="No Spacing"/>
    <w:uiPriority w:val="1"/>
    <w:qFormat/>
    <w:rsid w:val="00E647DD"/>
    <w:pPr>
      <w:ind w:left="720" w:hanging="360"/>
    </w:pPr>
    <w:rPr>
      <w:rFonts w:ascii="Calibri" w:hAnsi="Calibri"/>
      <w:sz w:val="22"/>
      <w:szCs w:val="22"/>
      <w:lang w:eastAsia="zh-CN"/>
    </w:rPr>
  </w:style>
  <w:style w:type="character" w:customStyle="1" w:styleId="ListParagraphChar">
    <w:name w:val="List Paragraph Char"/>
    <w:aliases w:val="- Bullets Char,リスト段落 Char,?? ?? Char,????? Char,???? Char"/>
    <w:link w:val="ListParagraph"/>
    <w:uiPriority w:val="34"/>
    <w:qFormat/>
    <w:rsid w:val="00E647DD"/>
    <w:rPr>
      <w:rFonts w:ascii="Calibri" w:eastAsia="Calibri" w:hAnsi="Calibri"/>
      <w:sz w:val="22"/>
      <w:szCs w:val="22"/>
    </w:rPr>
  </w:style>
  <w:style w:type="character" w:styleId="SubtleEmphasis">
    <w:name w:val="Subtle Emphasis"/>
    <w:uiPriority w:val="19"/>
    <w:qFormat/>
    <w:rsid w:val="00E647DD"/>
    <w:rPr>
      <w:i/>
      <w:iCs/>
      <w:color w:val="404040"/>
    </w:rPr>
  </w:style>
  <w:style w:type="paragraph" w:customStyle="1" w:styleId="Title1">
    <w:name w:val="Title1"/>
    <w:basedOn w:val="Normal"/>
    <w:next w:val="Normal"/>
    <w:uiPriority w:val="10"/>
    <w:qFormat/>
    <w:rsid w:val="00DA404D"/>
    <w:pPr>
      <w:contextualSpacing/>
    </w:pPr>
    <w:rPr>
      <w:rFonts w:ascii="Calibri Light" w:eastAsia="Times New Roman" w:hAnsi="Calibri Light"/>
      <w:spacing w:val="-10"/>
      <w:kern w:val="28"/>
      <w:sz w:val="56"/>
      <w:szCs w:val="56"/>
    </w:rPr>
  </w:style>
  <w:style w:type="paragraph" w:styleId="TOCHeading">
    <w:name w:val="TOC Heading"/>
    <w:basedOn w:val="Heading1"/>
    <w:next w:val="Normal"/>
    <w:uiPriority w:val="39"/>
    <w:unhideWhenUsed/>
    <w:qFormat/>
    <w:rsid w:val="00DA404D"/>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paragraph" w:styleId="Title">
    <w:name w:val="Title"/>
    <w:basedOn w:val="Normal"/>
    <w:next w:val="Normal"/>
    <w:link w:val="TitleChar"/>
    <w:uiPriority w:val="10"/>
    <w:qFormat/>
    <w:rsid w:val="00DA404D"/>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DA404D"/>
    <w:rPr>
      <w:rFonts w:asciiTheme="majorHAnsi" w:eastAsiaTheme="majorEastAsia" w:hAnsiTheme="majorHAnsi" w:cstheme="majorBidi"/>
      <w:spacing w:val="-10"/>
      <w:kern w:val="28"/>
      <w:sz w:val="56"/>
      <w:szCs w:val="56"/>
      <w:lang w:val="en-CA"/>
    </w:rPr>
  </w:style>
  <w:style w:type="paragraph" w:customStyle="1" w:styleId="Style4">
    <w:name w:val="Style4"/>
    <w:basedOn w:val="Normal"/>
    <w:autoRedefine/>
    <w:qFormat/>
    <w:rsid w:val="00E22FDB"/>
    <w:pPr>
      <w:numPr>
        <w:numId w:val="51"/>
      </w:numPr>
      <w:spacing w:beforeLines="50" w:before="120" w:afterLines="50"/>
    </w:pPr>
    <w:rPr>
      <w:rFonts w:eastAsia="SimSun" w:cs="Arial"/>
      <w:noProof/>
    </w:rPr>
  </w:style>
  <w:style w:type="character" w:customStyle="1" w:styleId="FooterChar">
    <w:name w:val="Footer Char"/>
    <w:link w:val="Footer"/>
    <w:uiPriority w:val="99"/>
    <w:locked/>
    <w:rsid w:val="00F55AE5"/>
    <w:rPr>
      <w:rFonts w:ascii="Arial" w:hAnsi="Arial" w:cs="Arial"/>
      <w:b/>
      <w:bCs/>
      <w:i/>
      <w:i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101588">
      <w:bodyDiv w:val="1"/>
      <w:marLeft w:val="0"/>
      <w:marRight w:val="0"/>
      <w:marTop w:val="0"/>
      <w:marBottom w:val="0"/>
      <w:divBdr>
        <w:top w:val="none" w:sz="0" w:space="0" w:color="auto"/>
        <w:left w:val="none" w:sz="0" w:space="0" w:color="auto"/>
        <w:bottom w:val="none" w:sz="0" w:space="0" w:color="auto"/>
        <w:right w:val="none" w:sz="0" w:space="0" w:color="auto"/>
      </w:divBdr>
    </w:div>
    <w:div w:id="621376255">
      <w:bodyDiv w:val="1"/>
      <w:marLeft w:val="0"/>
      <w:marRight w:val="0"/>
      <w:marTop w:val="0"/>
      <w:marBottom w:val="0"/>
      <w:divBdr>
        <w:top w:val="none" w:sz="0" w:space="0" w:color="auto"/>
        <w:left w:val="none" w:sz="0" w:space="0" w:color="auto"/>
        <w:bottom w:val="none" w:sz="0" w:space="0" w:color="auto"/>
        <w:right w:val="none" w:sz="0" w:space="0" w:color="auto"/>
      </w:divBdr>
    </w:div>
    <w:div w:id="684794189">
      <w:bodyDiv w:val="1"/>
      <w:marLeft w:val="0"/>
      <w:marRight w:val="0"/>
      <w:marTop w:val="0"/>
      <w:marBottom w:val="0"/>
      <w:divBdr>
        <w:top w:val="none" w:sz="0" w:space="0" w:color="auto"/>
        <w:left w:val="none" w:sz="0" w:space="0" w:color="auto"/>
        <w:bottom w:val="none" w:sz="0" w:space="0" w:color="auto"/>
        <w:right w:val="none" w:sz="0" w:space="0" w:color="auto"/>
      </w:divBdr>
    </w:div>
    <w:div w:id="1513106861">
      <w:bodyDiv w:val="1"/>
      <w:marLeft w:val="0"/>
      <w:marRight w:val="0"/>
      <w:marTop w:val="0"/>
      <w:marBottom w:val="0"/>
      <w:divBdr>
        <w:top w:val="none" w:sz="0" w:space="0" w:color="auto"/>
        <w:left w:val="none" w:sz="0" w:space="0" w:color="auto"/>
        <w:bottom w:val="none" w:sz="0" w:space="0" w:color="auto"/>
        <w:right w:val="none" w:sz="0" w:space="0" w:color="auto"/>
      </w:divBdr>
    </w:div>
    <w:div w:id="2114746706">
      <w:bodyDiv w:val="1"/>
      <w:marLeft w:val="0"/>
      <w:marRight w:val="0"/>
      <w:marTop w:val="0"/>
      <w:marBottom w:val="0"/>
      <w:divBdr>
        <w:top w:val="none" w:sz="0" w:space="0" w:color="auto"/>
        <w:left w:val="none" w:sz="0" w:space="0" w:color="auto"/>
        <w:bottom w:val="none" w:sz="0" w:space="0" w:color="auto"/>
        <w:right w:val="none" w:sz="0" w:space="0" w:color="auto"/>
      </w:divBdr>
      <w:divsChild>
        <w:div w:id="337854210">
          <w:marLeft w:val="1685"/>
          <w:marRight w:val="0"/>
          <w:marTop w:val="120"/>
          <w:marBottom w:val="0"/>
          <w:divBdr>
            <w:top w:val="none" w:sz="0" w:space="0" w:color="auto"/>
            <w:left w:val="none" w:sz="0" w:space="0" w:color="auto"/>
            <w:bottom w:val="none" w:sz="0" w:space="0" w:color="auto"/>
            <w:right w:val="none" w:sz="0" w:space="0" w:color="auto"/>
          </w:divBdr>
        </w:div>
        <w:div w:id="789128483">
          <w:marLeft w:val="1685"/>
          <w:marRight w:val="0"/>
          <w:marTop w:val="120"/>
          <w:marBottom w:val="0"/>
          <w:divBdr>
            <w:top w:val="none" w:sz="0" w:space="0" w:color="auto"/>
            <w:left w:val="none" w:sz="0" w:space="0" w:color="auto"/>
            <w:bottom w:val="none" w:sz="0" w:space="0" w:color="auto"/>
            <w:right w:val="none" w:sz="0" w:space="0" w:color="auto"/>
          </w:divBdr>
        </w:div>
        <w:div w:id="567686958">
          <w:marLeft w:val="1685"/>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7EDE4-D38B-4092-8906-3B8123CF4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6644</Words>
  <Characters>53818</Characters>
  <Application>Microsoft Office Word</Application>
  <DocSecurity>0</DocSecurity>
  <Lines>448</Lines>
  <Paragraphs>120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Company>
  <LinksUpToDate>false</LinksUpToDate>
  <CharactersWithSpaces>60342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Frost, Tim, Vodafone Group</dc:creator>
  <cp:lastModifiedBy>Toskala, Antti (Nokia - FI/Espoo)</cp:lastModifiedBy>
  <cp:revision>3</cp:revision>
  <cp:lastPrinted>2018-06-04T08:06:00Z</cp:lastPrinted>
  <dcterms:created xsi:type="dcterms:W3CDTF">2018-06-04T12:03:00Z</dcterms:created>
  <dcterms:modified xsi:type="dcterms:W3CDTF">2018-06-04T12:05:00Z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C34C1A1386921CEC649380C15CD475360B0E27784CC7D5C5A4CAEBF242773F88</vt:lpwstr>
  </property>
  <property fmtid="{D5CDD505-2E9C-101B-9397-08002B2CF9AE}" pid="2" name="_NewReviewCycle">
    <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Ref">
    <vt:lpwstr>https://api.informationprotection.azure.com/api/68283f3b-8487-4c86-adb3-a5228f18b893</vt:lpwstr>
  </property>
  <property fmtid="{D5CDD505-2E9C-101B-9397-08002B2CF9AE}" pid="6" name="MSIP_Label_0359f705-2ba0-454b-9cfc-6ce5bcaac040_Owner">
    <vt:lpwstr>tim.frost@vodafone.com</vt:lpwstr>
  </property>
  <property fmtid="{D5CDD505-2E9C-101B-9397-08002B2CF9AE}" pid="7" name="MSIP_Label_0359f705-2ba0-454b-9cfc-6ce5bcaac040_SetDate">
    <vt:lpwstr>2018-05-31T20:05:02.9458917+02:00</vt:lpwstr>
  </property>
  <property fmtid="{D5CDD505-2E9C-101B-9397-08002B2CF9AE}" pid="8" name="MSIP_Label_0359f705-2ba0-454b-9cfc-6ce5bcaac040_Name">
    <vt:lpwstr>[C2] - Internal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 Internal</vt:lpwstr>
  </property>
  <property fmtid="{D5CDD505-2E9C-101B-9397-08002B2CF9AE}" pid="12" name="NSCPROP_SA">
    <vt:lpwstr>C:\Users\samsung\AppData\Local\Microsoft\Windows\Temporary Internet Files\Content.Outlook\AMNOTUWX\Rel-16 URLLC objectives_moderator_May_23_v3_Nokia_DCM_CATT_ZTE_III_Mitsu_vivo_MTK_Vodafone.docx</vt:lpwstr>
  </property>
</Properties>
</file>