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E8E" w:rsidRPr="00161B8F" w:rsidRDefault="004A3E8E" w:rsidP="004A3E8E">
      <w:pPr>
        <w:pStyle w:val="Encabezado"/>
        <w:tabs>
          <w:tab w:val="right" w:pos="9639"/>
        </w:tabs>
        <w:rPr>
          <w:i/>
          <w:noProof w:val="0"/>
          <w:sz w:val="28"/>
          <w:lang w:eastAsia="ja-JP"/>
        </w:rPr>
      </w:pPr>
      <w:r>
        <w:rPr>
          <w:noProof w:val="0"/>
          <w:sz w:val="24"/>
        </w:rPr>
        <w:t xml:space="preserve">3GPP TSG-RAN </w:t>
      </w:r>
      <w:r w:rsidR="00803D13">
        <w:rPr>
          <w:noProof w:val="0"/>
          <w:sz w:val="24"/>
        </w:rPr>
        <w:t>plenary meeting</w:t>
      </w:r>
      <w:r w:rsidRPr="00161B8F">
        <w:rPr>
          <w:noProof w:val="0"/>
          <w:sz w:val="24"/>
        </w:rPr>
        <w:tab/>
      </w:r>
      <w:r w:rsidR="007248C1">
        <w:rPr>
          <w:i/>
          <w:noProof w:val="0"/>
          <w:sz w:val="28"/>
        </w:rPr>
        <w:t>R</w:t>
      </w:r>
      <w:r w:rsidR="00803D13">
        <w:rPr>
          <w:i/>
          <w:noProof w:val="0"/>
          <w:sz w:val="28"/>
        </w:rPr>
        <w:t>P</w:t>
      </w:r>
      <w:r w:rsidR="00A02B69">
        <w:rPr>
          <w:i/>
          <w:noProof w:val="0"/>
          <w:sz w:val="28"/>
        </w:rPr>
        <w:t>-</w:t>
      </w:r>
      <w:bookmarkStart w:id="0" w:name="_GoBack"/>
      <w:bookmarkEnd w:id="0"/>
      <w:r w:rsidR="00315391" w:rsidRPr="00315391">
        <w:rPr>
          <w:i/>
          <w:noProof w:val="0"/>
          <w:sz w:val="28"/>
        </w:rPr>
        <w:t>160557</w:t>
      </w:r>
    </w:p>
    <w:p w:rsidR="004A3E8E" w:rsidRPr="00161B8F" w:rsidRDefault="00A02B69" w:rsidP="004A3E8E">
      <w:pPr>
        <w:pStyle w:val="Encabezado"/>
        <w:tabs>
          <w:tab w:val="right" w:pos="10206"/>
        </w:tabs>
        <w:rPr>
          <w:noProof w:val="0"/>
          <w:sz w:val="24"/>
        </w:rPr>
      </w:pPr>
      <w:r w:rsidRPr="00A02B69">
        <w:rPr>
          <w:noProof w:val="0"/>
          <w:sz w:val="24"/>
          <w:lang w:eastAsia="ja-JP"/>
        </w:rPr>
        <w:t xml:space="preserve">Goteborg, </w:t>
      </w:r>
      <w:proofErr w:type="gramStart"/>
      <w:r w:rsidRPr="00A02B69">
        <w:rPr>
          <w:noProof w:val="0"/>
          <w:sz w:val="24"/>
          <w:lang w:eastAsia="ja-JP"/>
        </w:rPr>
        <w:t>Sweden</w:t>
      </w:r>
      <w:r>
        <w:rPr>
          <w:noProof w:val="0"/>
          <w:sz w:val="24"/>
          <w:lang w:eastAsia="ja-JP"/>
        </w:rPr>
        <w:t>,</w:t>
      </w:r>
      <w:r w:rsidRPr="00A02B69">
        <w:rPr>
          <w:noProof w:val="0"/>
          <w:sz w:val="24"/>
          <w:lang w:eastAsia="ja-JP"/>
        </w:rPr>
        <w:t xml:space="preserve"> </w:t>
      </w:r>
      <w:r w:rsidR="004A3E8E">
        <w:rPr>
          <w:noProof w:val="0"/>
          <w:sz w:val="24"/>
          <w:lang w:eastAsia="ja-JP"/>
        </w:rPr>
        <w:t xml:space="preserve"> </w:t>
      </w:r>
      <w:r w:rsidR="00803D13">
        <w:rPr>
          <w:noProof w:val="0"/>
          <w:sz w:val="24"/>
          <w:lang w:eastAsia="ja-JP"/>
        </w:rPr>
        <w:t>March</w:t>
      </w:r>
      <w:proofErr w:type="gramEnd"/>
      <w:r w:rsidR="004A3E8E">
        <w:rPr>
          <w:noProof w:val="0"/>
          <w:sz w:val="24"/>
          <w:lang w:eastAsia="ja-JP"/>
        </w:rPr>
        <w:t xml:space="preserve"> </w:t>
      </w:r>
      <w:r w:rsidR="00803D13">
        <w:rPr>
          <w:noProof w:val="0"/>
          <w:sz w:val="24"/>
          <w:lang w:eastAsia="ja-JP"/>
        </w:rPr>
        <w:t>7-1</w:t>
      </w:r>
      <w:r>
        <w:rPr>
          <w:noProof w:val="0"/>
          <w:sz w:val="24"/>
          <w:lang w:eastAsia="ja-JP"/>
        </w:rPr>
        <w:t xml:space="preserve">0, </w:t>
      </w:r>
      <w:r w:rsidR="004A3E8E">
        <w:rPr>
          <w:noProof w:val="0"/>
          <w:sz w:val="24"/>
          <w:lang w:eastAsia="ja-JP"/>
        </w:rPr>
        <w:t xml:space="preserve"> 2016</w:t>
      </w:r>
    </w:p>
    <w:p w:rsidR="004A3E8E" w:rsidRPr="00161B8F" w:rsidRDefault="004A3E8E" w:rsidP="004A3E8E">
      <w:pPr>
        <w:pStyle w:val="RecCCITT"/>
        <w:keepNext w:val="0"/>
        <w:keepLines w:val="0"/>
        <w:rPr>
          <w:rFonts w:ascii="Arial" w:hAnsi="Arial"/>
        </w:rPr>
      </w:pPr>
    </w:p>
    <w:p w:rsidR="004A3E8E" w:rsidRPr="00161B8F" w:rsidRDefault="004A3E8E" w:rsidP="004A3E8E">
      <w:pPr>
        <w:tabs>
          <w:tab w:val="left" w:pos="2127"/>
        </w:tabs>
        <w:spacing w:before="120"/>
        <w:ind w:left="2131" w:hanging="2131"/>
        <w:rPr>
          <w:rFonts w:ascii="Arial" w:hAnsi="Arial"/>
          <w:b/>
          <w:sz w:val="24"/>
        </w:rPr>
      </w:pPr>
      <w:r w:rsidRPr="00161B8F">
        <w:rPr>
          <w:rFonts w:ascii="Arial" w:hAnsi="Arial"/>
          <w:b/>
          <w:sz w:val="24"/>
        </w:rPr>
        <w:t>Source:</w:t>
      </w:r>
      <w:r w:rsidRPr="00161B8F">
        <w:rPr>
          <w:rFonts w:ascii="Arial" w:hAnsi="Arial"/>
          <w:b/>
          <w:sz w:val="24"/>
        </w:rPr>
        <w:tab/>
      </w:r>
      <w:r w:rsidR="005C6E5F">
        <w:rPr>
          <w:rFonts w:ascii="Arial" w:hAnsi="Arial"/>
          <w:sz w:val="24"/>
        </w:rPr>
        <w:t xml:space="preserve">Telefonica, </w:t>
      </w:r>
      <w:r w:rsidR="005D2245">
        <w:rPr>
          <w:rFonts w:ascii="Arial" w:hAnsi="Arial"/>
          <w:sz w:val="24"/>
        </w:rPr>
        <w:t xml:space="preserve">ITRI, </w:t>
      </w:r>
      <w:r w:rsidR="00617F74" w:rsidRPr="00617F74">
        <w:rPr>
          <w:rFonts w:ascii="Arial" w:hAnsi="Arial"/>
          <w:sz w:val="24"/>
        </w:rPr>
        <w:t>Telecom Italia</w:t>
      </w:r>
    </w:p>
    <w:p w:rsidR="004A3E8E" w:rsidRPr="00161B8F" w:rsidRDefault="004A3E8E" w:rsidP="004A3E8E">
      <w:pPr>
        <w:pStyle w:val="Sangradetextonormal"/>
      </w:pPr>
      <w:r w:rsidRPr="00161B8F">
        <w:t xml:space="preserve">Title: </w:t>
      </w:r>
      <w:r w:rsidRPr="00161B8F">
        <w:tab/>
      </w:r>
      <w:r w:rsidR="00382BF1" w:rsidRPr="00382BF1">
        <w:rPr>
          <w:b w:val="0"/>
        </w:rPr>
        <w:t>Realistic Environmental M</w:t>
      </w:r>
      <w:r w:rsidR="00E563EA">
        <w:rPr>
          <w:b w:val="0"/>
        </w:rPr>
        <w:t>odel for Next Generation Radio A</w:t>
      </w:r>
      <w:r w:rsidR="00382BF1" w:rsidRPr="00382BF1">
        <w:rPr>
          <w:b w:val="0"/>
        </w:rPr>
        <w:t xml:space="preserve">ccess </w:t>
      </w:r>
      <w:r w:rsidR="00E563EA">
        <w:rPr>
          <w:b w:val="0"/>
        </w:rPr>
        <w:t>T</w:t>
      </w:r>
      <w:r w:rsidR="00382BF1" w:rsidRPr="00382BF1">
        <w:rPr>
          <w:b w:val="0"/>
        </w:rPr>
        <w:t xml:space="preserve">echnology evaluation </w:t>
      </w:r>
    </w:p>
    <w:p w:rsidR="004A3E8E" w:rsidRPr="00161B8F" w:rsidRDefault="004A3E8E" w:rsidP="004A3E8E">
      <w:pPr>
        <w:tabs>
          <w:tab w:val="left" w:pos="2127"/>
        </w:tabs>
        <w:spacing w:before="120"/>
        <w:ind w:left="2127" w:hanging="2127"/>
        <w:rPr>
          <w:rFonts w:ascii="Arial" w:hAnsi="Arial"/>
          <w:sz w:val="24"/>
          <w:lang w:eastAsia="ja-JP"/>
        </w:rPr>
      </w:pPr>
      <w:r w:rsidRPr="00161B8F">
        <w:rPr>
          <w:rFonts w:ascii="Arial" w:hAnsi="Arial"/>
          <w:b/>
          <w:sz w:val="24"/>
        </w:rPr>
        <w:t>Agenda Item:</w:t>
      </w:r>
      <w:r w:rsidR="005C6E5F">
        <w:rPr>
          <w:rFonts w:ascii="Arial" w:hAnsi="Arial"/>
          <w:sz w:val="24"/>
        </w:rPr>
        <w:tab/>
      </w:r>
      <w:r w:rsidR="00A02B69">
        <w:rPr>
          <w:rFonts w:ascii="Arial" w:hAnsi="Arial"/>
          <w:sz w:val="24"/>
        </w:rPr>
        <w:t>9.2.2</w:t>
      </w:r>
    </w:p>
    <w:p w:rsidR="004A3E8E" w:rsidRPr="00161B8F" w:rsidRDefault="004A3E8E" w:rsidP="004A3E8E">
      <w:pPr>
        <w:tabs>
          <w:tab w:val="left" w:pos="2127"/>
        </w:tabs>
        <w:spacing w:before="120"/>
        <w:rPr>
          <w:rFonts w:ascii="Arial" w:hAnsi="Arial"/>
          <w:b/>
          <w:sz w:val="24"/>
        </w:rPr>
      </w:pPr>
      <w:r w:rsidRPr="00161B8F">
        <w:rPr>
          <w:rFonts w:ascii="Arial" w:hAnsi="Arial"/>
          <w:b/>
          <w:sz w:val="24"/>
        </w:rPr>
        <w:t>Document for:</w:t>
      </w:r>
      <w:r w:rsidRPr="00161B8F">
        <w:rPr>
          <w:rFonts w:ascii="Arial" w:hAnsi="Arial"/>
          <w:sz w:val="24"/>
        </w:rPr>
        <w:tab/>
      </w:r>
      <w:r w:rsidRPr="0025702E">
        <w:rPr>
          <w:rFonts w:ascii="Arial" w:hAnsi="Arial"/>
          <w:sz w:val="24"/>
        </w:rPr>
        <w:t>Discussion</w:t>
      </w:r>
    </w:p>
    <w:p w:rsidR="004A3E8E" w:rsidRPr="00161B8F" w:rsidRDefault="004A3E8E" w:rsidP="004A3E8E">
      <w:pPr>
        <w:tabs>
          <w:tab w:val="left" w:pos="2127"/>
        </w:tabs>
        <w:spacing w:before="120"/>
        <w:rPr>
          <w:rFonts w:ascii="Arial" w:hAnsi="Arial"/>
          <w:b/>
          <w:sz w:val="24"/>
          <w:lang w:eastAsia="ja-JP"/>
        </w:rPr>
      </w:pPr>
    </w:p>
    <w:p w:rsidR="002B1D30" w:rsidRDefault="00750F54" w:rsidP="002B1D30">
      <w:pPr>
        <w:pStyle w:val="Ttulo1"/>
      </w:pPr>
      <w:bookmarkStart w:id="1" w:name="_Ref273610094"/>
      <w:r>
        <w:t xml:space="preserve">1. </w:t>
      </w:r>
      <w:r w:rsidR="004A3E8E" w:rsidRPr="00161B8F">
        <w:t>Introduction</w:t>
      </w:r>
      <w:bookmarkEnd w:id="1"/>
    </w:p>
    <w:p w:rsidR="00803D13" w:rsidRDefault="002B1D30" w:rsidP="00FF5DCD">
      <w:pPr>
        <w:jc w:val="both"/>
      </w:pPr>
      <w:r>
        <w:t>While the METIS-II use cases</w:t>
      </w:r>
      <w:r w:rsidR="00803D13">
        <w:t xml:space="preserve"> for synthetic scenarios were discussed in the AH meeting in Barcelona</w:t>
      </w:r>
      <w:r>
        <w:t xml:space="preserve"> </w:t>
      </w:r>
      <w:r w:rsidR="00803D13" w:rsidRPr="00803D13">
        <w:t>[</w:t>
      </w:r>
      <w:r w:rsidR="00E563EA">
        <w:t>1</w:t>
      </w:r>
      <w:r w:rsidR="00803D13" w:rsidRPr="00803D13">
        <w:t>]</w:t>
      </w:r>
      <w:r w:rsidR="00803D13">
        <w:t xml:space="preserve">, the </w:t>
      </w:r>
      <w:r>
        <w:t>5G PPP a</w:t>
      </w:r>
      <w:r w:rsidR="00803D13">
        <w:t xml:space="preserve">pproach with </w:t>
      </w:r>
      <w:r>
        <w:t>vertical industry driven in its business cases definition [</w:t>
      </w:r>
      <w:r w:rsidR="00E563EA">
        <w:t>2</w:t>
      </w:r>
      <w:r>
        <w:t>]</w:t>
      </w:r>
      <w:r w:rsidR="00803D13">
        <w:t>, motivates the need for more realistic scenario</w:t>
      </w:r>
      <w:r w:rsidR="00507759">
        <w:t>s</w:t>
      </w:r>
      <w:r w:rsidR="00803D13">
        <w:t xml:space="preserve"> that can capture the heterogeneous nature of deployment, traffic and interference distribution</w:t>
      </w:r>
      <w:r>
        <w:t xml:space="preserve">. </w:t>
      </w:r>
    </w:p>
    <w:p w:rsidR="00FF5DCD" w:rsidRDefault="00FF5DCD" w:rsidP="00FF5DCD">
      <w:pPr>
        <w:jc w:val="both"/>
      </w:pPr>
      <w:r>
        <w:t xml:space="preserve">Project METIS and METIS-II have already introduced the concept of realistic scenarios evaluation, in particular successfully using the Madrid-grid scenario for the </w:t>
      </w:r>
      <w:r w:rsidR="00507759" w:rsidRPr="00507759">
        <w:t xml:space="preserve">Next Generation Radio Access Technology </w:t>
      </w:r>
      <w:r>
        <w:t>performance evaluation.</w:t>
      </w:r>
      <w:r w:rsidR="0016660D">
        <w:t xml:space="preserve"> In this contribution we describe with some details the characteristics of these models, referring to </w:t>
      </w:r>
      <w:r w:rsidR="0016660D" w:rsidRPr="0016660D">
        <w:t>[</w:t>
      </w:r>
      <w:r w:rsidR="00E563EA">
        <w:t>3</w:t>
      </w:r>
      <w:r w:rsidR="0016660D" w:rsidRPr="0016660D">
        <w:t>]</w:t>
      </w:r>
      <w:r w:rsidR="0016660D">
        <w:t xml:space="preserve"> for a detailed description of the models.</w:t>
      </w:r>
    </w:p>
    <w:p w:rsidR="002B1D30" w:rsidRDefault="002B1D30" w:rsidP="00750F54">
      <w:pPr>
        <w:pStyle w:val="B1"/>
      </w:pPr>
    </w:p>
    <w:p w:rsidR="006A00AC" w:rsidRDefault="006A00AC" w:rsidP="006A00AC">
      <w:pPr>
        <w:pStyle w:val="NO"/>
      </w:pPr>
      <w:r>
        <w:t>NOTE:</w:t>
      </w:r>
      <w:r>
        <w:tab/>
        <w:t>The views expressed in this contribution are the ones developed in the METIS-II</w:t>
      </w:r>
      <w:r w:rsidR="00803D13">
        <w:t xml:space="preserve"> project</w:t>
      </w:r>
      <w:r>
        <w:t>. The views of individual companies may differ slightly.</w:t>
      </w:r>
      <w:r w:rsidR="00EF033B">
        <w:t xml:space="preserve"> We thank the support from the </w:t>
      </w:r>
      <w:proofErr w:type="spellStart"/>
      <w:r w:rsidR="00EF033B">
        <w:t>Universitat</w:t>
      </w:r>
      <w:proofErr w:type="spellEnd"/>
      <w:r w:rsidR="00EF033B">
        <w:t xml:space="preserve"> </w:t>
      </w:r>
      <w:proofErr w:type="spellStart"/>
      <w:r w:rsidR="00EF033B">
        <w:t>Politècnica</w:t>
      </w:r>
      <w:proofErr w:type="spellEnd"/>
      <w:r w:rsidR="00EF033B">
        <w:t xml:space="preserve"> de Valencia in the preparation of this contribution.</w:t>
      </w:r>
    </w:p>
    <w:p w:rsidR="002B1D30" w:rsidRDefault="00750F54" w:rsidP="002B1D30">
      <w:pPr>
        <w:pStyle w:val="Ttulo1"/>
        <w:rPr>
          <w:lang w:eastAsia="zh-CN"/>
        </w:rPr>
      </w:pPr>
      <w:bookmarkStart w:id="2" w:name="_Toc437261128"/>
      <w:r>
        <w:rPr>
          <w:lang w:eastAsia="zh-CN"/>
        </w:rPr>
        <w:t xml:space="preserve">2. </w:t>
      </w:r>
      <w:r w:rsidR="00FF5DCD">
        <w:rPr>
          <w:lang w:eastAsia="zh-CN"/>
        </w:rPr>
        <w:t xml:space="preserve">Realistic </w:t>
      </w:r>
      <w:r w:rsidR="00382BF1">
        <w:rPr>
          <w:lang w:eastAsia="zh-CN"/>
        </w:rPr>
        <w:t xml:space="preserve">Deployment </w:t>
      </w:r>
      <w:r w:rsidR="002B1D30">
        <w:rPr>
          <w:rFonts w:hint="eastAsia"/>
          <w:lang w:eastAsia="zh-CN"/>
        </w:rPr>
        <w:t>Scenario</w:t>
      </w:r>
      <w:bookmarkEnd w:id="2"/>
    </w:p>
    <w:p w:rsidR="0016660D" w:rsidRPr="0045796D" w:rsidRDefault="0016660D" w:rsidP="0016660D">
      <w:pPr>
        <w:pStyle w:val="Textoindependiente"/>
        <w:jc w:val="both"/>
      </w:pPr>
      <w:r w:rsidRPr="0045796D">
        <w:t>Madrid Grid is a realistic extension of</w:t>
      </w:r>
      <w:r>
        <w:t xml:space="preserve"> a popular Manhattan Grid model</w:t>
      </w:r>
      <w:r w:rsidRPr="0045796D">
        <w:t>. Its basic elements are regular, multi-storied blocks of different sizes and heights, park area, roads and pavements. This environment was develo</w:t>
      </w:r>
      <w:r>
        <w:t>ped in METIS project</w:t>
      </w:r>
      <w:r w:rsidRPr="0045796D">
        <w:t xml:space="preserve"> for the purpose of capturing dynamic traffic variations (in both space and time) in a typical European dense urban environment.</w:t>
      </w:r>
    </w:p>
    <w:p w:rsidR="0016660D" w:rsidRPr="0045796D" w:rsidRDefault="0016660D" w:rsidP="0016660D">
      <w:pPr>
        <w:pStyle w:val="Textoindependiente"/>
        <w:keepNext/>
        <w:jc w:val="center"/>
      </w:pPr>
      <w:r w:rsidRPr="0045796D">
        <w:rPr>
          <w:noProof/>
          <w:lang w:val="es-ES" w:eastAsia="es-ES"/>
        </w:rPr>
        <w:drawing>
          <wp:inline distT="0" distB="0" distL="0" distR="0">
            <wp:extent cx="3143250" cy="2066925"/>
            <wp:effectExtent l="0" t="0" r="0" b="9525"/>
            <wp:docPr id="37" name="Picture 33" descr="D:\METIS\TC2Environment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D:\METIS\TC2Environment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3" t="6882" r="-303" b="5263"/>
                    <a:stretch/>
                  </pic:blipFill>
                  <pic:spPr bwMode="auto">
                    <a:xfrm>
                      <a:off x="0" y="0"/>
                      <a:ext cx="3143250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6660D" w:rsidRPr="0016660D" w:rsidRDefault="0016660D" w:rsidP="0016660D">
      <w:pPr>
        <w:pStyle w:val="Descripcin"/>
        <w:jc w:val="center"/>
        <w:rPr>
          <w:rFonts w:eastAsiaTheme="minorHAnsi" w:cstheme="minorBidi"/>
          <w:sz w:val="18"/>
        </w:rPr>
      </w:pPr>
      <w:r w:rsidRPr="0016660D">
        <w:rPr>
          <w:rFonts w:eastAsiaTheme="minorHAnsi" w:cstheme="minorBidi"/>
          <w:sz w:val="18"/>
        </w:rPr>
        <w:t>Figure 1: 3D visualization of the Madrid grid.</w:t>
      </w:r>
    </w:p>
    <w:p w:rsidR="0016660D" w:rsidRPr="003D2545" w:rsidRDefault="0016660D" w:rsidP="0016660D">
      <w:pPr>
        <w:pStyle w:val="Textoindependiente"/>
        <w:jc w:val="both"/>
      </w:pPr>
      <w:r w:rsidRPr="003D2545">
        <w:t>In proposed approach the building elements of proposed environment layout consist of:</w:t>
      </w:r>
    </w:p>
    <w:p w:rsidR="0016660D" w:rsidRPr="0045796D" w:rsidRDefault="0016660D" w:rsidP="0016660D">
      <w:pPr>
        <w:pStyle w:val="Textoindependiente"/>
        <w:numPr>
          <w:ilvl w:val="0"/>
          <w:numId w:val="25"/>
        </w:numPr>
        <w:spacing w:after="120" w:line="276" w:lineRule="auto"/>
        <w:jc w:val="both"/>
      </w:pPr>
      <w:r w:rsidRPr="0045796D">
        <w:t>Square shaped buildings. Both length (east-west/horizontal orientation) and width (south-north/vertical orientation) are equal to 120 m</w:t>
      </w:r>
    </w:p>
    <w:p w:rsidR="0016660D" w:rsidRDefault="0016660D" w:rsidP="0016660D">
      <w:pPr>
        <w:pStyle w:val="Textoindependiente"/>
        <w:numPr>
          <w:ilvl w:val="0"/>
          <w:numId w:val="25"/>
        </w:numPr>
        <w:spacing w:after="120" w:line="276" w:lineRule="auto"/>
        <w:jc w:val="both"/>
      </w:pPr>
      <w:r w:rsidRPr="0045796D">
        <w:lastRenderedPageBreak/>
        <w:t xml:space="preserve">Rectangle shaped buildings. Length is equal to 120 m and width is 30 m </w:t>
      </w:r>
    </w:p>
    <w:p w:rsidR="0016660D" w:rsidRPr="0045796D" w:rsidRDefault="0016660D" w:rsidP="0016660D">
      <w:pPr>
        <w:pStyle w:val="Descripcin"/>
        <w:keepNext/>
        <w:ind w:left="720"/>
      </w:pPr>
      <w:r w:rsidRPr="0045796D">
        <w:rPr>
          <w:noProof/>
          <w:lang w:val="es-ES" w:eastAsia="es-ES"/>
        </w:rPr>
        <w:drawing>
          <wp:inline distT="0" distB="0" distL="0" distR="0">
            <wp:extent cx="3114675" cy="4095750"/>
            <wp:effectExtent l="0" t="0" r="9525" b="0"/>
            <wp:docPr id="49" name="Picture 427" descr="D:\METIS\WP6\TC2_modeling\Original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" descr="D:\METIS\WP6\TC2_modeling\Original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409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796D">
        <w:rPr>
          <w:noProof/>
          <w:lang w:val="es-ES" w:eastAsia="es-ES"/>
        </w:rPr>
        <w:drawing>
          <wp:inline distT="0" distB="0" distL="0" distR="0">
            <wp:extent cx="1476375" cy="971550"/>
            <wp:effectExtent l="0" t="0" r="9525" b="0"/>
            <wp:docPr id="50" name="Picture 27" descr="figure 9.3 lege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figure 9.3 legend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660D" w:rsidRPr="0016660D" w:rsidRDefault="0016660D" w:rsidP="0016660D">
      <w:pPr>
        <w:pStyle w:val="Descripcin"/>
        <w:jc w:val="center"/>
        <w:rPr>
          <w:rFonts w:eastAsiaTheme="minorHAnsi" w:cstheme="minorBidi"/>
          <w:sz w:val="18"/>
        </w:rPr>
      </w:pPr>
      <w:bookmarkStart w:id="3" w:name="_Ref441598322"/>
      <w:r w:rsidRPr="0016660D">
        <w:rPr>
          <w:rFonts w:eastAsiaTheme="minorHAnsi" w:cstheme="minorBidi"/>
          <w:sz w:val="18"/>
        </w:rPr>
        <w:t xml:space="preserve">Figure </w:t>
      </w:r>
      <w:bookmarkEnd w:id="3"/>
      <w:r>
        <w:rPr>
          <w:rFonts w:eastAsiaTheme="minorHAnsi" w:cstheme="minorBidi"/>
          <w:sz w:val="18"/>
        </w:rPr>
        <w:t>2</w:t>
      </w:r>
      <w:r w:rsidRPr="0016660D">
        <w:rPr>
          <w:rFonts w:eastAsiaTheme="minorHAnsi" w:cstheme="minorBidi"/>
          <w:sz w:val="18"/>
        </w:rPr>
        <w:t>: Madrid Grid outdoor layout.</w:t>
      </w:r>
    </w:p>
    <w:p w:rsidR="00507759" w:rsidRDefault="0016660D" w:rsidP="0016660D">
      <w:pPr>
        <w:jc w:val="both"/>
      </w:pPr>
      <w:r w:rsidRPr="003D2545">
        <w:t>Total dimensions for Madrid Grid is 387 m (eas</w:t>
      </w:r>
      <w:r>
        <w:t xml:space="preserve">t-west) and 552 m (south north). </w:t>
      </w:r>
      <w:r w:rsidRPr="003D2545">
        <w:t>The building height is uniformly distributed between 8 and 15 floors with 3.5 m per floor.</w:t>
      </w:r>
    </w:p>
    <w:p w:rsidR="00073991" w:rsidRPr="00FF5DCD" w:rsidRDefault="00073991" w:rsidP="0016660D">
      <w:pPr>
        <w:jc w:val="both"/>
      </w:pPr>
      <w:r>
        <w:rPr>
          <w:rFonts w:eastAsia="MS Mincho"/>
          <w:lang w:eastAsia="zh-CN"/>
        </w:rPr>
        <w:t xml:space="preserve">The outcomes from simulations based </w:t>
      </w:r>
      <w:r w:rsidR="00EF033B">
        <w:rPr>
          <w:rFonts w:eastAsia="MS Mincho"/>
          <w:lang w:eastAsia="zh-CN"/>
        </w:rPr>
        <w:t>o</w:t>
      </w:r>
      <w:r>
        <w:rPr>
          <w:rFonts w:eastAsia="MS Mincho"/>
          <w:lang w:eastAsia="zh-CN"/>
        </w:rPr>
        <w:t xml:space="preserve">n more realistic scenarios differ from the up to now canonical scenarios used in 3GPP. </w:t>
      </w:r>
      <w:r w:rsidR="00EF033B">
        <w:rPr>
          <w:rFonts w:eastAsia="MS Mincho"/>
          <w:lang w:eastAsia="zh-CN"/>
        </w:rPr>
        <w:t>Therefore,</w:t>
      </w:r>
      <w:r>
        <w:rPr>
          <w:rFonts w:eastAsia="MS Mincho"/>
          <w:lang w:eastAsia="zh-CN"/>
        </w:rPr>
        <w:t xml:space="preserve"> it is suggested to advance in the specification of specific simulation scenarios adapted to deployment scenarios foreseen for </w:t>
      </w:r>
      <w:r w:rsidRPr="00073991">
        <w:rPr>
          <w:rFonts w:eastAsia="MS Mincho"/>
          <w:lang w:eastAsia="zh-CN"/>
        </w:rPr>
        <w:t>Next Generation Radio Access Technology</w:t>
      </w:r>
      <w:r>
        <w:rPr>
          <w:rFonts w:eastAsia="MS Mincho"/>
          <w:lang w:eastAsia="zh-CN"/>
        </w:rPr>
        <w:t xml:space="preserve">.  </w:t>
      </w:r>
    </w:p>
    <w:p w:rsidR="0025702E" w:rsidRDefault="0025702E" w:rsidP="0025702E">
      <w:pPr>
        <w:pStyle w:val="Ttulo1"/>
        <w:rPr>
          <w:rFonts w:eastAsia="MS Mincho"/>
          <w:lang w:eastAsia="zh-CN"/>
        </w:rPr>
      </w:pPr>
      <w:r>
        <w:rPr>
          <w:rFonts w:eastAsia="MS Mincho"/>
          <w:lang w:eastAsia="zh-CN"/>
        </w:rPr>
        <w:t xml:space="preserve">3. </w:t>
      </w:r>
      <w:r>
        <w:rPr>
          <w:rFonts w:eastAsia="MS Mincho"/>
          <w:lang w:eastAsia="zh-CN"/>
        </w:rPr>
        <w:tab/>
        <w:t>Conclusion</w:t>
      </w:r>
    </w:p>
    <w:p w:rsidR="0025702E" w:rsidRDefault="0025702E" w:rsidP="0025702E">
      <w:pPr>
        <w:rPr>
          <w:rFonts w:eastAsia="MS Mincho"/>
          <w:lang w:eastAsia="zh-CN"/>
        </w:rPr>
      </w:pPr>
      <w:r>
        <w:rPr>
          <w:rFonts w:eastAsia="MS Mincho"/>
          <w:lang w:eastAsia="zh-CN"/>
        </w:rPr>
        <w:t xml:space="preserve">It is suggested that </w:t>
      </w:r>
      <w:r w:rsidR="00073991">
        <w:rPr>
          <w:rFonts w:eastAsia="MS Mincho"/>
          <w:lang w:eastAsia="zh-CN"/>
        </w:rPr>
        <w:t xml:space="preserve">more </w:t>
      </w:r>
      <w:r w:rsidR="00FF5DCD">
        <w:rPr>
          <w:rFonts w:eastAsia="MS Mincho"/>
          <w:lang w:eastAsia="zh-CN"/>
        </w:rPr>
        <w:t>realistic scenario</w:t>
      </w:r>
      <w:r w:rsidR="00073991">
        <w:rPr>
          <w:rFonts w:eastAsia="MS Mincho"/>
          <w:lang w:eastAsia="zh-CN"/>
        </w:rPr>
        <w:t>s</w:t>
      </w:r>
      <w:r w:rsidR="00E563EA">
        <w:rPr>
          <w:rFonts w:eastAsia="MS Mincho"/>
          <w:lang w:eastAsia="zh-CN"/>
        </w:rPr>
        <w:t xml:space="preserve">, as discussed in section 2, </w:t>
      </w:r>
      <w:r w:rsidR="00073991">
        <w:rPr>
          <w:rFonts w:eastAsia="MS Mincho"/>
          <w:lang w:eastAsia="zh-CN"/>
        </w:rPr>
        <w:t>are</w:t>
      </w:r>
      <w:r w:rsidR="00EF033B">
        <w:rPr>
          <w:rFonts w:eastAsia="MS Mincho"/>
          <w:lang w:eastAsia="zh-CN"/>
        </w:rPr>
        <w:t xml:space="preserve"> </w:t>
      </w:r>
      <w:r>
        <w:rPr>
          <w:rFonts w:eastAsia="MS Mincho"/>
          <w:lang w:eastAsia="zh-CN"/>
        </w:rPr>
        <w:t xml:space="preserve">considered when moving forward on the definition of </w:t>
      </w:r>
      <w:r w:rsidR="00E563EA">
        <w:rPr>
          <w:rFonts w:eastAsia="MS Mincho"/>
          <w:lang w:eastAsia="zh-CN"/>
        </w:rPr>
        <w:t xml:space="preserve">deployment scenarios </w:t>
      </w:r>
      <w:r w:rsidR="00E563EA" w:rsidRPr="00E563EA">
        <w:rPr>
          <w:rFonts w:eastAsia="MS Mincho"/>
          <w:lang w:eastAsia="zh-CN"/>
        </w:rPr>
        <w:t>for Next Generation Radio Access Technology evaluation</w:t>
      </w:r>
      <w:r>
        <w:rPr>
          <w:rFonts w:eastAsia="MS Mincho"/>
          <w:lang w:eastAsia="zh-CN"/>
        </w:rPr>
        <w:t>.</w:t>
      </w:r>
    </w:p>
    <w:p w:rsidR="0025702E" w:rsidRPr="0025702E" w:rsidRDefault="0025702E" w:rsidP="0025702E">
      <w:pPr>
        <w:rPr>
          <w:rFonts w:eastAsia="MS Mincho"/>
          <w:lang w:eastAsia="zh-CN"/>
        </w:rPr>
      </w:pPr>
    </w:p>
    <w:p w:rsidR="002B1D30" w:rsidRDefault="0025702E" w:rsidP="0025702E">
      <w:pPr>
        <w:pStyle w:val="Ttulo1"/>
        <w:rPr>
          <w:lang w:eastAsia="ja-JP"/>
        </w:rPr>
      </w:pPr>
      <w:r>
        <w:rPr>
          <w:lang w:eastAsia="ja-JP"/>
        </w:rPr>
        <w:t>4.</w:t>
      </w:r>
      <w:r>
        <w:rPr>
          <w:lang w:eastAsia="ja-JP"/>
        </w:rPr>
        <w:tab/>
        <w:t>References</w:t>
      </w:r>
    </w:p>
    <w:p w:rsidR="003133E9" w:rsidRDefault="003133E9" w:rsidP="003133E9">
      <w:pPr>
        <w:pStyle w:val="B1"/>
      </w:pPr>
    </w:p>
    <w:p w:rsidR="003133E9" w:rsidRDefault="003133E9" w:rsidP="003133E9">
      <w:pPr>
        <w:pStyle w:val="B1"/>
      </w:pPr>
      <w:r>
        <w:t>[1]</w:t>
      </w:r>
      <w:r>
        <w:tab/>
      </w:r>
      <w:r w:rsidR="00AB6089" w:rsidRPr="00AB6089">
        <w:t>RPa160063</w:t>
      </w:r>
      <w:r w:rsidR="00AB6089">
        <w:t xml:space="preserve"> “</w:t>
      </w:r>
      <w:r w:rsidRPr="00803D13">
        <w:t>Requirement for next generation access</w:t>
      </w:r>
      <w:r w:rsidR="00AB6089">
        <w:t>”</w:t>
      </w:r>
      <w:r>
        <w:t>, AH meeting, Barcelona, January 2016.</w:t>
      </w:r>
    </w:p>
    <w:p w:rsidR="00FE34FC" w:rsidRDefault="0025702E" w:rsidP="00393D83">
      <w:pPr>
        <w:pStyle w:val="B1"/>
      </w:pPr>
      <w:r>
        <w:t>[</w:t>
      </w:r>
      <w:r w:rsidR="00E563EA">
        <w:t>2</w:t>
      </w:r>
      <w:r>
        <w:t>]</w:t>
      </w:r>
      <w:r>
        <w:tab/>
      </w:r>
      <w:r w:rsidR="00AB6089">
        <w:t>RP-151668 LS</w:t>
      </w:r>
      <w:r w:rsidR="00393D83">
        <w:t xml:space="preserve"> TSG RAN#70</w:t>
      </w:r>
    </w:p>
    <w:p w:rsidR="0016660D" w:rsidRPr="004A3E8E" w:rsidRDefault="0016660D" w:rsidP="00393D83">
      <w:pPr>
        <w:pStyle w:val="B1"/>
      </w:pPr>
      <w:r>
        <w:t>[</w:t>
      </w:r>
      <w:r w:rsidR="00E563EA">
        <w:t>3</w:t>
      </w:r>
      <w:r w:rsidRPr="0016660D">
        <w:t>]</w:t>
      </w:r>
      <w:r>
        <w:t xml:space="preserve"> ICT-</w:t>
      </w:r>
      <w:r w:rsidRPr="0016660D">
        <w:t>671680</w:t>
      </w:r>
      <w:r>
        <w:t xml:space="preserve"> METIS-II, Deliverable 2.1</w:t>
      </w:r>
      <w:r w:rsidRPr="0016660D">
        <w:t xml:space="preserve"> Version 1 “Performance evaluation framework”, </w:t>
      </w:r>
      <w:r>
        <w:t>February 2016</w:t>
      </w:r>
      <w:r w:rsidRPr="0016660D">
        <w:t>.</w:t>
      </w:r>
      <w:r w:rsidRPr="0016660D">
        <w:tab/>
      </w:r>
    </w:p>
    <w:sectPr w:rsidR="0016660D" w:rsidRPr="004A3E8E" w:rsidSect="004A3E8E">
      <w:headerReference w:type="default" r:id="rId11"/>
      <w:footerReference w:type="even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09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50D3" w:rsidRDefault="00DC50D3">
      <w:pPr>
        <w:spacing w:after="0"/>
      </w:pPr>
      <w:r>
        <w:separator/>
      </w:r>
    </w:p>
  </w:endnote>
  <w:endnote w:type="continuationSeparator" w:id="0">
    <w:p w:rsidR="00DC50D3" w:rsidRDefault="00DC50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1F12" w:rsidRDefault="00A4069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EE2827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EE2827">
      <w:rPr>
        <w:rStyle w:val="Nmerodepgina"/>
      </w:rPr>
      <w:t>5</w:t>
    </w:r>
    <w:r>
      <w:rPr>
        <w:rStyle w:val="Nmerodepgina"/>
      </w:rPr>
      <w:fldChar w:fldCharType="end"/>
    </w:r>
  </w:p>
  <w:p w:rsidR="00631F12" w:rsidRDefault="00DC50D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1F12" w:rsidRDefault="00DC50D3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50D3" w:rsidRDefault="00DC50D3">
      <w:pPr>
        <w:spacing w:after="0"/>
      </w:pPr>
      <w:r>
        <w:separator/>
      </w:r>
    </w:p>
  </w:footnote>
  <w:footnote w:type="continuationSeparator" w:id="0">
    <w:p w:rsidR="00DC50D3" w:rsidRDefault="00DC50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1F12" w:rsidRPr="00C51349" w:rsidRDefault="00DC50D3">
    <w:pPr>
      <w:pStyle w:val="Encabezado"/>
      <w:jc w:val="center"/>
      <w:rPr>
        <w:i/>
        <w:sz w:val="24"/>
        <w:szCs w:val="24"/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38277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628CC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5ECA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A626E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D627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75C49F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EC4F2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E50FCC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2242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72FB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406D1C"/>
    <w:multiLevelType w:val="hybridMultilevel"/>
    <w:tmpl w:val="39C0C3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546C40"/>
    <w:multiLevelType w:val="hybridMultilevel"/>
    <w:tmpl w:val="39468B84"/>
    <w:lvl w:ilvl="0" w:tplc="B5AAC39C">
      <w:start w:val="150"/>
      <w:numFmt w:val="bullet"/>
      <w:lvlText w:val="•"/>
      <w:lvlJc w:val="left"/>
      <w:pPr>
        <w:ind w:left="705" w:hanging="705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A160D8"/>
    <w:multiLevelType w:val="hybridMultilevel"/>
    <w:tmpl w:val="F5E864A4"/>
    <w:lvl w:ilvl="0" w:tplc="14D21CCA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C89397D"/>
    <w:multiLevelType w:val="hybridMultilevel"/>
    <w:tmpl w:val="63FE80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C778FD"/>
    <w:multiLevelType w:val="hybridMultilevel"/>
    <w:tmpl w:val="347C0160"/>
    <w:lvl w:ilvl="0" w:tplc="C216603C">
      <w:start w:val="6"/>
      <w:numFmt w:val="bullet"/>
      <w:lvlText w:val=""/>
      <w:lvlJc w:val="left"/>
      <w:pPr>
        <w:ind w:left="929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5" w15:restartNumberingAfterBreak="0">
    <w:nsid w:val="36645459"/>
    <w:multiLevelType w:val="multilevel"/>
    <w:tmpl w:val="E612F256"/>
    <w:styleLink w:val="References"/>
    <w:lvl w:ilvl="0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FF1563"/>
    <w:multiLevelType w:val="hybridMultilevel"/>
    <w:tmpl w:val="65BC52A0"/>
    <w:lvl w:ilvl="0" w:tplc="398AD27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4E2883"/>
    <w:multiLevelType w:val="hybridMultilevel"/>
    <w:tmpl w:val="10920592"/>
    <w:lvl w:ilvl="0" w:tplc="FC8C187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E7E0763"/>
    <w:multiLevelType w:val="hybridMultilevel"/>
    <w:tmpl w:val="E75C7190"/>
    <w:lvl w:ilvl="0" w:tplc="B5AAC39C">
      <w:start w:val="150"/>
      <w:numFmt w:val="bullet"/>
      <w:lvlText w:val="•"/>
      <w:lvlJc w:val="left"/>
      <w:pPr>
        <w:ind w:left="705" w:hanging="705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E081605"/>
    <w:multiLevelType w:val="hybridMultilevel"/>
    <w:tmpl w:val="BD92390E"/>
    <w:lvl w:ilvl="0" w:tplc="0FC43168">
      <w:start w:val="150"/>
      <w:numFmt w:val="bullet"/>
      <w:lvlText w:val="•"/>
      <w:lvlJc w:val="left"/>
      <w:pPr>
        <w:ind w:left="1065" w:hanging="705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6668E1"/>
    <w:multiLevelType w:val="hybridMultilevel"/>
    <w:tmpl w:val="9DAEA8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37717"/>
    <w:multiLevelType w:val="hybridMultilevel"/>
    <w:tmpl w:val="1444C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2C13EE"/>
    <w:multiLevelType w:val="multilevel"/>
    <w:tmpl w:val="DBD2B6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10216"/>
        </w:tabs>
        <w:ind w:left="10216" w:hanging="576"/>
      </w:pPr>
    </w:lvl>
    <w:lvl w:ilvl="2">
      <w:start w:val="1"/>
      <w:numFmt w:val="decimal"/>
      <w:lvlText w:val="%1.%2.%3"/>
      <w:lvlJc w:val="left"/>
      <w:pPr>
        <w:tabs>
          <w:tab w:val="num" w:pos="7949"/>
        </w:tabs>
        <w:ind w:left="7949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0"/>
  </w:num>
  <w:num w:numId="2">
    <w:abstractNumId w:val="22"/>
  </w:num>
  <w:num w:numId="3">
    <w:abstractNumId w:val="15"/>
  </w:num>
  <w:num w:numId="4">
    <w:abstractNumId w:val="20"/>
  </w:num>
  <w:num w:numId="5">
    <w:abstractNumId w:val="10"/>
  </w:num>
  <w:num w:numId="6">
    <w:abstractNumId w:val="18"/>
  </w:num>
  <w:num w:numId="7">
    <w:abstractNumId w:val="11"/>
  </w:num>
  <w:num w:numId="8">
    <w:abstractNumId w:val="19"/>
  </w:num>
  <w:num w:numId="9">
    <w:abstractNumId w:val="2"/>
  </w:num>
  <w:num w:numId="10">
    <w:abstractNumId w:val="16"/>
  </w:num>
  <w:num w:numId="11">
    <w:abstractNumId w:val="21"/>
  </w:num>
  <w:num w:numId="12">
    <w:abstractNumId w:val="14"/>
  </w:num>
  <w:num w:numId="13">
    <w:abstractNumId w:val="17"/>
  </w:num>
  <w:num w:numId="14">
    <w:abstractNumId w:val="2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12"/>
  </w:num>
  <w:num w:numId="23">
    <w:abstractNumId w:val="1"/>
  </w:num>
  <w:num w:numId="24">
    <w:abstractNumId w:val="0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E8E"/>
    <w:rsid w:val="00073991"/>
    <w:rsid w:val="0011402E"/>
    <w:rsid w:val="001365C4"/>
    <w:rsid w:val="0016660D"/>
    <w:rsid w:val="00247FBF"/>
    <w:rsid w:val="0025702E"/>
    <w:rsid w:val="002B1D30"/>
    <w:rsid w:val="003133E9"/>
    <w:rsid w:val="00315391"/>
    <w:rsid w:val="003564E9"/>
    <w:rsid w:val="00382BF1"/>
    <w:rsid w:val="00393D83"/>
    <w:rsid w:val="003E2370"/>
    <w:rsid w:val="00431BA9"/>
    <w:rsid w:val="004A3E8E"/>
    <w:rsid w:val="004A4474"/>
    <w:rsid w:val="004D7CCC"/>
    <w:rsid w:val="00507759"/>
    <w:rsid w:val="005B4A80"/>
    <w:rsid w:val="005C6E5F"/>
    <w:rsid w:val="005D2245"/>
    <w:rsid w:val="00614E1C"/>
    <w:rsid w:val="00617F74"/>
    <w:rsid w:val="00661501"/>
    <w:rsid w:val="00672E11"/>
    <w:rsid w:val="006A00AC"/>
    <w:rsid w:val="00704E53"/>
    <w:rsid w:val="007248C1"/>
    <w:rsid w:val="00727BF5"/>
    <w:rsid w:val="00750F54"/>
    <w:rsid w:val="007539B7"/>
    <w:rsid w:val="007904DF"/>
    <w:rsid w:val="007C31CC"/>
    <w:rsid w:val="00803D13"/>
    <w:rsid w:val="008309BE"/>
    <w:rsid w:val="00975BB9"/>
    <w:rsid w:val="00A02B69"/>
    <w:rsid w:val="00A40697"/>
    <w:rsid w:val="00AA6258"/>
    <w:rsid w:val="00AB6089"/>
    <w:rsid w:val="00B575BC"/>
    <w:rsid w:val="00C30917"/>
    <w:rsid w:val="00D21B2A"/>
    <w:rsid w:val="00DC50D3"/>
    <w:rsid w:val="00E35777"/>
    <w:rsid w:val="00E563EA"/>
    <w:rsid w:val="00E57254"/>
    <w:rsid w:val="00E64D02"/>
    <w:rsid w:val="00EE2827"/>
    <w:rsid w:val="00EF033B"/>
    <w:rsid w:val="00FA6634"/>
    <w:rsid w:val="00FE34FC"/>
    <w:rsid w:val="00FE477B"/>
    <w:rsid w:val="00FF5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9115AF"/>
  <w15:docId w15:val="{3D382E68-1B90-4F2E-A5EB-0B8B45F9E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0F5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tulo1">
    <w:name w:val="heading 1"/>
    <w:next w:val="Normal"/>
    <w:link w:val="Ttulo1Car"/>
    <w:qFormat/>
    <w:rsid w:val="00750F54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Ttulo2">
    <w:name w:val="heading 2"/>
    <w:basedOn w:val="Ttulo1"/>
    <w:next w:val="Normal"/>
    <w:link w:val="Ttulo2Car"/>
    <w:qFormat/>
    <w:rsid w:val="00750F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link w:val="Ttulo3Car"/>
    <w:qFormat/>
    <w:rsid w:val="00750F54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link w:val="Ttulo4Car"/>
    <w:qFormat/>
    <w:rsid w:val="00750F54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link w:val="Ttulo5Car"/>
    <w:qFormat/>
    <w:rsid w:val="00750F54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link w:val="Ttulo6Car"/>
    <w:qFormat/>
    <w:rsid w:val="00750F54"/>
    <w:pPr>
      <w:outlineLvl w:val="5"/>
    </w:pPr>
  </w:style>
  <w:style w:type="paragraph" w:styleId="Ttulo7">
    <w:name w:val="heading 7"/>
    <w:basedOn w:val="H6"/>
    <w:next w:val="Normal"/>
    <w:link w:val="Ttulo7Car"/>
    <w:qFormat/>
    <w:rsid w:val="00750F54"/>
    <w:pPr>
      <w:outlineLvl w:val="6"/>
    </w:pPr>
  </w:style>
  <w:style w:type="paragraph" w:styleId="Ttulo8">
    <w:name w:val="heading 8"/>
    <w:basedOn w:val="Ttulo1"/>
    <w:next w:val="Normal"/>
    <w:link w:val="Ttulo8Car"/>
    <w:qFormat/>
    <w:rsid w:val="00750F54"/>
    <w:pPr>
      <w:ind w:left="0" w:firstLine="0"/>
      <w:outlineLvl w:val="7"/>
    </w:pPr>
  </w:style>
  <w:style w:type="paragraph" w:styleId="Ttulo9">
    <w:name w:val="heading 9"/>
    <w:basedOn w:val="Ttulo8"/>
    <w:next w:val="Normal"/>
    <w:link w:val="Ttulo9Car"/>
    <w:qFormat/>
    <w:rsid w:val="00750F54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A3E8E"/>
    <w:pPr>
      <w:spacing w:after="0"/>
      <w:ind w:left="720"/>
    </w:pPr>
    <w:rPr>
      <w:rFonts w:ascii="Calibri" w:hAnsi="Calibri"/>
    </w:rPr>
  </w:style>
  <w:style w:type="character" w:customStyle="1" w:styleId="Ttulo1Car">
    <w:name w:val="Título 1 Car"/>
    <w:basedOn w:val="Fuentedeprrafopredeter"/>
    <w:link w:val="Ttulo1"/>
    <w:rsid w:val="004A3E8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tulo2Car">
    <w:name w:val="Título 2 Car"/>
    <w:basedOn w:val="Fuentedeprrafopredeter"/>
    <w:link w:val="Ttulo2"/>
    <w:rsid w:val="004A3E8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tulo3Car">
    <w:name w:val="Título 3 Car"/>
    <w:basedOn w:val="Fuentedeprrafopredeter"/>
    <w:link w:val="Ttulo3"/>
    <w:rsid w:val="004A3E8E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Ttulo4Car">
    <w:name w:val="Título 4 Car"/>
    <w:basedOn w:val="Fuentedeprrafopredeter"/>
    <w:link w:val="Ttulo4"/>
    <w:rsid w:val="004A3E8E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Ttulo5Car">
    <w:name w:val="Título 5 Car"/>
    <w:basedOn w:val="Fuentedeprrafopredeter"/>
    <w:link w:val="Ttulo5"/>
    <w:rsid w:val="004A3E8E"/>
    <w:rPr>
      <w:rFonts w:ascii="Arial" w:eastAsia="Times New Roman" w:hAnsi="Arial" w:cs="Times New Roman"/>
      <w:szCs w:val="20"/>
      <w:lang w:val="en-GB"/>
    </w:rPr>
  </w:style>
  <w:style w:type="character" w:customStyle="1" w:styleId="Ttulo6Car">
    <w:name w:val="Título 6 Car"/>
    <w:basedOn w:val="Fuentedeprrafopredeter"/>
    <w:link w:val="Ttulo6"/>
    <w:rsid w:val="004A3E8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tulo7Car">
    <w:name w:val="Título 7 Car"/>
    <w:basedOn w:val="Fuentedeprrafopredeter"/>
    <w:link w:val="Ttulo7"/>
    <w:rsid w:val="004A3E8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tulo8Car">
    <w:name w:val="Título 8 Car"/>
    <w:basedOn w:val="Fuentedeprrafopredeter"/>
    <w:link w:val="Ttulo8"/>
    <w:rsid w:val="004A3E8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tulo9Car">
    <w:name w:val="Título 9 Car"/>
    <w:basedOn w:val="Fuentedeprrafopredeter"/>
    <w:link w:val="Ttulo9"/>
    <w:rsid w:val="004A3E8E"/>
    <w:rPr>
      <w:rFonts w:ascii="Arial" w:eastAsia="Times New Roman" w:hAnsi="Arial" w:cs="Times New Roman"/>
      <w:sz w:val="36"/>
      <w:szCs w:val="20"/>
      <w:lang w:val="en-GB"/>
    </w:rPr>
  </w:style>
  <w:style w:type="paragraph" w:styleId="Encabezado">
    <w:name w:val="header"/>
    <w:link w:val="EncabezadoCar"/>
    <w:rsid w:val="00750F54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EncabezadoCar">
    <w:name w:val="Encabezado Car"/>
    <w:basedOn w:val="Fuentedeprrafopredeter"/>
    <w:link w:val="Encabezado"/>
    <w:rsid w:val="004A3E8E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RecCCITT">
    <w:name w:val="Rec_CCITT_#"/>
    <w:basedOn w:val="Normal"/>
    <w:rsid w:val="00750F54"/>
    <w:pPr>
      <w:keepNext/>
      <w:keepLines/>
    </w:pPr>
    <w:rPr>
      <w:b/>
    </w:rPr>
  </w:style>
  <w:style w:type="paragraph" w:styleId="Sangradetextonormal">
    <w:name w:val="Body Text Indent"/>
    <w:basedOn w:val="Normal"/>
    <w:link w:val="SangradetextonormalCar"/>
    <w:rsid w:val="004A3E8E"/>
    <w:pPr>
      <w:tabs>
        <w:tab w:val="left" w:pos="2127"/>
      </w:tabs>
      <w:spacing w:before="120"/>
      <w:ind w:left="2127" w:hanging="2127"/>
    </w:pPr>
    <w:rPr>
      <w:rFonts w:ascii="Arial" w:hAnsi="Arial"/>
      <w:b/>
      <w:sz w:val="24"/>
    </w:rPr>
  </w:style>
  <w:style w:type="character" w:customStyle="1" w:styleId="SangradetextonormalCar">
    <w:name w:val="Sangría de texto normal Car"/>
    <w:basedOn w:val="Fuentedeprrafopredeter"/>
    <w:link w:val="Sangradetextonormal"/>
    <w:rsid w:val="004A3E8E"/>
    <w:rPr>
      <w:rFonts w:ascii="Arial" w:eastAsia="MS Mincho" w:hAnsi="Arial" w:cs="Times New Roman"/>
      <w:b/>
      <w:sz w:val="24"/>
      <w:szCs w:val="20"/>
      <w:lang w:val="en-GB"/>
    </w:rPr>
  </w:style>
  <w:style w:type="paragraph" w:styleId="Piedepgina">
    <w:name w:val="footer"/>
    <w:basedOn w:val="Encabezado"/>
    <w:link w:val="PiedepginaCar"/>
    <w:rsid w:val="00750F54"/>
    <w:pPr>
      <w:jc w:val="center"/>
    </w:pPr>
    <w:rPr>
      <w:i/>
    </w:rPr>
  </w:style>
  <w:style w:type="character" w:customStyle="1" w:styleId="PiedepginaCar">
    <w:name w:val="Pie de página Car"/>
    <w:basedOn w:val="Fuentedeprrafopredeter"/>
    <w:link w:val="Piedepgina"/>
    <w:rsid w:val="004A3E8E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Nmerodepgina">
    <w:name w:val="page number"/>
    <w:basedOn w:val="Fuentedeprrafopredeter"/>
    <w:rsid w:val="004A3E8E"/>
  </w:style>
  <w:style w:type="numbering" w:customStyle="1" w:styleId="References">
    <w:name w:val="References"/>
    <w:basedOn w:val="Sinlista"/>
    <w:rsid w:val="004A3E8E"/>
    <w:pPr>
      <w:numPr>
        <w:numId w:val="3"/>
      </w:numPr>
    </w:pPr>
  </w:style>
  <w:style w:type="paragraph" w:customStyle="1" w:styleId="B1">
    <w:name w:val="B1"/>
    <w:basedOn w:val="Lista"/>
    <w:rsid w:val="00750F54"/>
  </w:style>
  <w:style w:type="paragraph" w:styleId="Lista">
    <w:name w:val="List"/>
    <w:basedOn w:val="Normal"/>
    <w:rsid w:val="00750F54"/>
    <w:pPr>
      <w:ind w:left="568" w:hanging="284"/>
    </w:pPr>
  </w:style>
  <w:style w:type="paragraph" w:customStyle="1" w:styleId="TAH">
    <w:name w:val="TAH"/>
    <w:basedOn w:val="TAC"/>
    <w:rsid w:val="00750F54"/>
    <w:rPr>
      <w:b/>
    </w:rPr>
  </w:style>
  <w:style w:type="paragraph" w:customStyle="1" w:styleId="TH">
    <w:name w:val="TH"/>
    <w:basedOn w:val="Normal"/>
    <w:link w:val="THChar"/>
    <w:rsid w:val="00750F5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E64D02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64D02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64D02"/>
    <w:rPr>
      <w:rFonts w:ascii="Tahoma" w:eastAsia="MS Mincho" w:hAnsi="Tahoma" w:cs="Tahoma"/>
      <w:sz w:val="16"/>
      <w:szCs w:val="16"/>
      <w:lang w:val="en-GB"/>
    </w:rPr>
  </w:style>
  <w:style w:type="paragraph" w:styleId="Textoindependiente">
    <w:name w:val="Body Text"/>
    <w:basedOn w:val="Normal"/>
    <w:link w:val="TextoindependienteCar"/>
    <w:rsid w:val="00750F54"/>
  </w:style>
  <w:style w:type="character" w:customStyle="1" w:styleId="TextoindependienteCar">
    <w:name w:val="Texto independiente Car"/>
    <w:basedOn w:val="Fuentedeprrafopredeter"/>
    <w:link w:val="Textoindependiente"/>
    <w:rsid w:val="00E64D0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Descripcin">
    <w:name w:val="caption"/>
    <w:aliases w:val="cap,Caption Char1,Caption Char Char,Caption Char1 Char,Caption Char2,Caption Char Char Char,Caption Char Char1,Caption Char,fig and tbl,fighead2,Table Caption,fighead21,fighead22,fighead23,Table Caption1,fighead211,fighead24,Table Caption2"/>
    <w:basedOn w:val="Normal"/>
    <w:next w:val="Normal"/>
    <w:link w:val="DescripcinCar"/>
    <w:uiPriority w:val="35"/>
    <w:qFormat/>
    <w:rsid w:val="00750F54"/>
    <w:pPr>
      <w:spacing w:before="120" w:after="120"/>
    </w:pPr>
    <w:rPr>
      <w:b/>
    </w:rPr>
  </w:style>
  <w:style w:type="character" w:customStyle="1" w:styleId="DescripcinCar">
    <w:name w:val="Descripción Car"/>
    <w:aliases w:val="cap Car,Caption Char1 Car,Caption Char Char Car,Caption Char1 Char Car,Caption Char2 Car,Caption Char Char Char Car,Caption Char Char1 Car,Caption Char Car,fig and tbl Car,fighead2 Car,Table Caption Car,fighead21 Car,fighead22 Car"/>
    <w:link w:val="Descripcin"/>
    <w:uiPriority w:val="35"/>
    <w:rsid w:val="00E64D02"/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normalpuce">
    <w:name w:val="normal puce"/>
    <w:basedOn w:val="Normal"/>
    <w:rsid w:val="004A4474"/>
    <w:pPr>
      <w:widowControl w:val="0"/>
      <w:numPr>
        <w:numId w:val="1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</w:style>
  <w:style w:type="paragraph" w:styleId="Lista2">
    <w:name w:val="List 2"/>
    <w:basedOn w:val="Lista"/>
    <w:rsid w:val="00750F54"/>
    <w:pPr>
      <w:ind w:left="851"/>
    </w:pPr>
  </w:style>
  <w:style w:type="paragraph" w:customStyle="1" w:styleId="B2">
    <w:name w:val="B2"/>
    <w:basedOn w:val="Lista2"/>
    <w:rsid w:val="00750F54"/>
  </w:style>
  <w:style w:type="paragraph" w:styleId="Lista3">
    <w:name w:val="List 3"/>
    <w:basedOn w:val="Lista2"/>
    <w:rsid w:val="00750F54"/>
    <w:pPr>
      <w:ind w:left="1135"/>
    </w:pPr>
  </w:style>
  <w:style w:type="paragraph" w:customStyle="1" w:styleId="B3">
    <w:name w:val="B3"/>
    <w:basedOn w:val="Lista3"/>
    <w:rsid w:val="00750F54"/>
  </w:style>
  <w:style w:type="paragraph" w:styleId="Lista4">
    <w:name w:val="List 4"/>
    <w:basedOn w:val="Lista3"/>
    <w:rsid w:val="00750F54"/>
    <w:pPr>
      <w:ind w:left="1418"/>
    </w:pPr>
  </w:style>
  <w:style w:type="paragraph" w:customStyle="1" w:styleId="B4">
    <w:name w:val="B4"/>
    <w:basedOn w:val="Lista4"/>
    <w:rsid w:val="00750F54"/>
  </w:style>
  <w:style w:type="paragraph" w:styleId="Lista5">
    <w:name w:val="List 5"/>
    <w:basedOn w:val="Lista4"/>
    <w:rsid w:val="00750F54"/>
    <w:pPr>
      <w:ind w:left="1702"/>
    </w:pPr>
  </w:style>
  <w:style w:type="paragraph" w:customStyle="1" w:styleId="B5">
    <w:name w:val="B5"/>
    <w:basedOn w:val="Lista5"/>
    <w:rsid w:val="00750F54"/>
  </w:style>
  <w:style w:type="character" w:styleId="Refdecomentario">
    <w:name w:val="annotation reference"/>
    <w:semiHidden/>
    <w:rsid w:val="00750F54"/>
    <w:rPr>
      <w:sz w:val="16"/>
    </w:rPr>
  </w:style>
  <w:style w:type="paragraph" w:styleId="Textocomentario">
    <w:name w:val="annotation text"/>
    <w:basedOn w:val="Normal"/>
    <w:link w:val="TextocomentarioCar"/>
    <w:semiHidden/>
    <w:rsid w:val="00750F54"/>
  </w:style>
  <w:style w:type="character" w:customStyle="1" w:styleId="TextocomentarioCar">
    <w:name w:val="Texto comentario Car"/>
    <w:basedOn w:val="Fuentedeprrafopredeter"/>
    <w:link w:val="Textocomentario"/>
    <w:semiHidden/>
    <w:rsid w:val="00750F54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uvRecTitle">
    <w:name w:val="Couv Rec Title"/>
    <w:basedOn w:val="Normal"/>
    <w:rsid w:val="00750F5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Mapadeldocumento">
    <w:name w:val="Document Map"/>
    <w:basedOn w:val="Normal"/>
    <w:link w:val="MapadeldocumentoCar"/>
    <w:semiHidden/>
    <w:rsid w:val="00750F54"/>
    <w:pPr>
      <w:shd w:val="clear" w:color="auto" w:fill="000080"/>
    </w:pPr>
    <w:rPr>
      <w:rFonts w:ascii="Tahoma" w:hAnsi="Tahoma"/>
    </w:rPr>
  </w:style>
  <w:style w:type="character" w:customStyle="1" w:styleId="MapadeldocumentoCar">
    <w:name w:val="Mapa del documento Car"/>
    <w:basedOn w:val="Fuentedeprrafopredeter"/>
    <w:link w:val="Mapadeldocumento"/>
    <w:semiHidden/>
    <w:rsid w:val="00750F54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NO">
    <w:name w:val="NO"/>
    <w:basedOn w:val="Normal"/>
    <w:rsid w:val="00750F54"/>
    <w:pPr>
      <w:keepLines/>
      <w:ind w:left="1135" w:hanging="851"/>
    </w:pPr>
  </w:style>
  <w:style w:type="paragraph" w:customStyle="1" w:styleId="EditorsNote">
    <w:name w:val="Editor's Note"/>
    <w:basedOn w:val="NO"/>
    <w:rsid w:val="00750F54"/>
    <w:rPr>
      <w:color w:val="FF0000"/>
    </w:rPr>
  </w:style>
  <w:style w:type="paragraph" w:customStyle="1" w:styleId="enumlev2">
    <w:name w:val="enumlev2"/>
    <w:basedOn w:val="Normal"/>
    <w:rsid w:val="00750F5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EQ">
    <w:name w:val="EQ"/>
    <w:basedOn w:val="Normal"/>
    <w:next w:val="Normal"/>
    <w:rsid w:val="00750F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750F54"/>
    <w:pPr>
      <w:keepLines/>
      <w:ind w:left="1702" w:hanging="1418"/>
    </w:pPr>
  </w:style>
  <w:style w:type="paragraph" w:customStyle="1" w:styleId="EW">
    <w:name w:val="EW"/>
    <w:basedOn w:val="EX"/>
    <w:rsid w:val="00750F54"/>
    <w:pPr>
      <w:spacing w:after="0"/>
    </w:pPr>
  </w:style>
  <w:style w:type="paragraph" w:customStyle="1" w:styleId="FigureTitle">
    <w:name w:val="Figure_Title"/>
    <w:basedOn w:val="Normal"/>
    <w:next w:val="Normal"/>
    <w:rsid w:val="00750F5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styleId="Hipervnculovisitado">
    <w:name w:val="FollowedHyperlink"/>
    <w:rsid w:val="00750F54"/>
    <w:rPr>
      <w:color w:val="800080"/>
      <w:u w:val="single"/>
    </w:rPr>
  </w:style>
  <w:style w:type="character" w:styleId="Refdenotaalpie">
    <w:name w:val="footnote reference"/>
    <w:semiHidden/>
    <w:rsid w:val="00750F54"/>
    <w:rPr>
      <w:b/>
      <w:position w:val="6"/>
      <w:sz w:val="16"/>
    </w:rPr>
  </w:style>
  <w:style w:type="paragraph" w:styleId="Textonotapie">
    <w:name w:val="footnote text"/>
    <w:basedOn w:val="Normal"/>
    <w:link w:val="TextonotapieCar"/>
    <w:semiHidden/>
    <w:rsid w:val="00750F54"/>
    <w:pPr>
      <w:keepLines/>
      <w:spacing w:after="0"/>
      <w:ind w:left="454" w:hanging="454"/>
    </w:pPr>
    <w:rPr>
      <w:sz w:val="16"/>
    </w:rPr>
  </w:style>
  <w:style w:type="character" w:customStyle="1" w:styleId="TextonotapieCar">
    <w:name w:val="Texto nota pie Car"/>
    <w:basedOn w:val="Fuentedeprrafopredeter"/>
    <w:link w:val="Textonotapie"/>
    <w:semiHidden/>
    <w:rsid w:val="00750F54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FP">
    <w:name w:val="FP"/>
    <w:basedOn w:val="Normal"/>
    <w:rsid w:val="00750F54"/>
    <w:pPr>
      <w:spacing w:after="0"/>
    </w:pPr>
  </w:style>
  <w:style w:type="paragraph" w:customStyle="1" w:styleId="Guidance">
    <w:name w:val="Guidance"/>
    <w:basedOn w:val="Normal"/>
    <w:rsid w:val="00750F54"/>
    <w:rPr>
      <w:i/>
      <w:color w:val="0000FF"/>
    </w:rPr>
  </w:style>
  <w:style w:type="paragraph" w:customStyle="1" w:styleId="H6">
    <w:name w:val="H6"/>
    <w:basedOn w:val="Ttulo5"/>
    <w:next w:val="Normal"/>
    <w:rsid w:val="00750F54"/>
    <w:pPr>
      <w:ind w:left="1985" w:hanging="1985"/>
      <w:outlineLvl w:val="9"/>
    </w:pPr>
    <w:rPr>
      <w:sz w:val="20"/>
    </w:rPr>
  </w:style>
  <w:style w:type="character" w:styleId="Hipervnculo">
    <w:name w:val="Hyperlink"/>
    <w:rsid w:val="00750F54"/>
    <w:rPr>
      <w:color w:val="0000FF"/>
      <w:u w:val="single"/>
    </w:rPr>
  </w:style>
  <w:style w:type="paragraph" w:customStyle="1" w:styleId="INDENT1">
    <w:name w:val="INDENT1"/>
    <w:basedOn w:val="Normal"/>
    <w:rsid w:val="00750F54"/>
    <w:pPr>
      <w:ind w:left="851"/>
    </w:pPr>
  </w:style>
  <w:style w:type="paragraph" w:customStyle="1" w:styleId="INDENT2">
    <w:name w:val="INDENT2"/>
    <w:basedOn w:val="Normal"/>
    <w:rsid w:val="00750F54"/>
    <w:pPr>
      <w:ind w:left="1135" w:hanging="284"/>
    </w:pPr>
  </w:style>
  <w:style w:type="paragraph" w:customStyle="1" w:styleId="INDENT3">
    <w:name w:val="INDENT3"/>
    <w:basedOn w:val="Normal"/>
    <w:rsid w:val="00750F54"/>
    <w:pPr>
      <w:ind w:left="1701" w:hanging="567"/>
    </w:pPr>
  </w:style>
  <w:style w:type="paragraph" w:styleId="ndice1">
    <w:name w:val="index 1"/>
    <w:basedOn w:val="Normal"/>
    <w:semiHidden/>
    <w:rsid w:val="00750F54"/>
    <w:pPr>
      <w:keepLines/>
      <w:spacing w:after="0"/>
    </w:pPr>
  </w:style>
  <w:style w:type="paragraph" w:styleId="ndice2">
    <w:name w:val="index 2"/>
    <w:basedOn w:val="ndice1"/>
    <w:semiHidden/>
    <w:rsid w:val="00750F54"/>
    <w:pPr>
      <w:ind w:left="284"/>
    </w:pPr>
  </w:style>
  <w:style w:type="paragraph" w:styleId="Ttulodendice">
    <w:name w:val="index heading"/>
    <w:basedOn w:val="Normal"/>
    <w:next w:val="Normal"/>
    <w:semiHidden/>
    <w:rsid w:val="00750F5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D">
    <w:name w:val="LD"/>
    <w:rsid w:val="00750F54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styleId="Listaconvietas">
    <w:name w:val="List Bullet"/>
    <w:basedOn w:val="Lista"/>
    <w:rsid w:val="00750F54"/>
  </w:style>
  <w:style w:type="paragraph" w:styleId="Listaconvietas2">
    <w:name w:val="List Bullet 2"/>
    <w:basedOn w:val="Listaconvietas"/>
    <w:rsid w:val="00750F54"/>
    <w:pPr>
      <w:ind w:left="851"/>
    </w:pPr>
  </w:style>
  <w:style w:type="paragraph" w:styleId="Listaconvietas3">
    <w:name w:val="List Bullet 3"/>
    <w:basedOn w:val="Listaconvietas2"/>
    <w:rsid w:val="00750F54"/>
    <w:pPr>
      <w:ind w:left="1135"/>
    </w:pPr>
  </w:style>
  <w:style w:type="paragraph" w:styleId="Listaconvietas4">
    <w:name w:val="List Bullet 4"/>
    <w:basedOn w:val="Listaconvietas3"/>
    <w:rsid w:val="00750F54"/>
    <w:pPr>
      <w:ind w:left="1418"/>
    </w:pPr>
  </w:style>
  <w:style w:type="paragraph" w:styleId="Listaconvietas5">
    <w:name w:val="List Bullet 5"/>
    <w:basedOn w:val="Listaconvietas4"/>
    <w:rsid w:val="00750F54"/>
    <w:pPr>
      <w:ind w:left="1702"/>
    </w:pPr>
  </w:style>
  <w:style w:type="paragraph" w:styleId="Listaconnmeros">
    <w:name w:val="List Number"/>
    <w:basedOn w:val="Lista"/>
    <w:rsid w:val="00750F54"/>
  </w:style>
  <w:style w:type="paragraph" w:styleId="Listaconnmeros2">
    <w:name w:val="List Number 2"/>
    <w:basedOn w:val="Listaconnmeros"/>
    <w:rsid w:val="00750F54"/>
    <w:pPr>
      <w:ind w:left="851"/>
    </w:pPr>
  </w:style>
  <w:style w:type="paragraph" w:customStyle="1" w:styleId="NF">
    <w:name w:val="NF"/>
    <w:basedOn w:val="NO"/>
    <w:rsid w:val="00750F5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750F54"/>
    <w:pPr>
      <w:spacing w:after="0"/>
    </w:pPr>
  </w:style>
  <w:style w:type="paragraph" w:customStyle="1" w:styleId="PL">
    <w:name w:val="PL"/>
    <w:rsid w:val="00750F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Textosinformato">
    <w:name w:val="Plain Text"/>
    <w:basedOn w:val="Normal"/>
    <w:link w:val="TextosinformatoCar"/>
    <w:rsid w:val="00750F54"/>
    <w:rPr>
      <w:rFonts w:ascii="Courier New" w:hAnsi="Courier New"/>
      <w:lang w:val="nb-NO"/>
    </w:rPr>
  </w:style>
  <w:style w:type="character" w:customStyle="1" w:styleId="TextosinformatoCar">
    <w:name w:val="Texto sin formato Car"/>
    <w:basedOn w:val="Fuentedeprrafopredeter"/>
    <w:link w:val="Textosinformato"/>
    <w:rsid w:val="00750F54"/>
    <w:rPr>
      <w:rFonts w:ascii="Courier New" w:eastAsia="Times New Roman" w:hAnsi="Courier New" w:cs="Times New Roman"/>
      <w:sz w:val="20"/>
      <w:szCs w:val="20"/>
      <w:lang w:val="nb-NO"/>
    </w:rPr>
  </w:style>
  <w:style w:type="paragraph" w:customStyle="1" w:styleId="TAL">
    <w:name w:val="TAL"/>
    <w:basedOn w:val="Normal"/>
    <w:rsid w:val="00750F54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750F54"/>
    <w:pPr>
      <w:jc w:val="center"/>
    </w:pPr>
  </w:style>
  <w:style w:type="paragraph" w:customStyle="1" w:styleId="TAJ">
    <w:name w:val="TAJ"/>
    <w:basedOn w:val="TH"/>
    <w:rsid w:val="00750F54"/>
  </w:style>
  <w:style w:type="paragraph" w:customStyle="1" w:styleId="TAN">
    <w:name w:val="TAN"/>
    <w:basedOn w:val="TAL"/>
    <w:rsid w:val="00750F54"/>
    <w:pPr>
      <w:ind w:left="851" w:hanging="851"/>
    </w:pPr>
  </w:style>
  <w:style w:type="paragraph" w:customStyle="1" w:styleId="TAR">
    <w:name w:val="TAR"/>
    <w:basedOn w:val="TAL"/>
    <w:rsid w:val="00750F54"/>
    <w:pPr>
      <w:jc w:val="right"/>
    </w:pPr>
  </w:style>
  <w:style w:type="paragraph" w:customStyle="1" w:styleId="TF">
    <w:name w:val="TF"/>
    <w:basedOn w:val="TH"/>
    <w:rsid w:val="00750F54"/>
    <w:pPr>
      <w:keepNext w:val="0"/>
      <w:spacing w:before="0" w:after="240"/>
    </w:pPr>
  </w:style>
  <w:style w:type="paragraph" w:styleId="TDC1">
    <w:name w:val="toc 1"/>
    <w:semiHidden/>
    <w:rsid w:val="00750F54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styleId="TDC2">
    <w:name w:val="toc 2"/>
    <w:basedOn w:val="TDC1"/>
    <w:semiHidden/>
    <w:rsid w:val="00750F54"/>
    <w:pPr>
      <w:keepNext w:val="0"/>
      <w:spacing w:before="0"/>
      <w:ind w:left="851" w:hanging="851"/>
    </w:pPr>
    <w:rPr>
      <w:sz w:val="20"/>
    </w:rPr>
  </w:style>
  <w:style w:type="paragraph" w:styleId="TDC3">
    <w:name w:val="toc 3"/>
    <w:basedOn w:val="TDC2"/>
    <w:semiHidden/>
    <w:rsid w:val="00750F54"/>
    <w:pPr>
      <w:ind w:left="1134" w:hanging="1134"/>
    </w:pPr>
  </w:style>
  <w:style w:type="paragraph" w:styleId="TDC4">
    <w:name w:val="toc 4"/>
    <w:basedOn w:val="TDC3"/>
    <w:semiHidden/>
    <w:rsid w:val="00750F54"/>
    <w:pPr>
      <w:ind w:left="1418" w:hanging="1418"/>
    </w:pPr>
  </w:style>
  <w:style w:type="paragraph" w:styleId="TDC5">
    <w:name w:val="toc 5"/>
    <w:basedOn w:val="TDC4"/>
    <w:semiHidden/>
    <w:rsid w:val="00750F54"/>
    <w:pPr>
      <w:ind w:left="1701" w:hanging="1701"/>
    </w:pPr>
  </w:style>
  <w:style w:type="paragraph" w:styleId="TDC6">
    <w:name w:val="toc 6"/>
    <w:basedOn w:val="TDC5"/>
    <w:next w:val="Normal"/>
    <w:semiHidden/>
    <w:rsid w:val="00750F54"/>
    <w:pPr>
      <w:ind w:left="1985" w:hanging="1985"/>
    </w:pPr>
  </w:style>
  <w:style w:type="paragraph" w:styleId="TDC7">
    <w:name w:val="toc 7"/>
    <w:basedOn w:val="TDC6"/>
    <w:next w:val="Normal"/>
    <w:semiHidden/>
    <w:rsid w:val="00750F54"/>
    <w:pPr>
      <w:ind w:left="2268" w:hanging="2268"/>
    </w:pPr>
  </w:style>
  <w:style w:type="paragraph" w:styleId="TDC8">
    <w:name w:val="toc 8"/>
    <w:basedOn w:val="TDC1"/>
    <w:semiHidden/>
    <w:rsid w:val="00750F54"/>
    <w:pPr>
      <w:spacing w:before="180"/>
      <w:ind w:left="2693" w:hanging="2693"/>
    </w:pPr>
    <w:rPr>
      <w:b/>
    </w:rPr>
  </w:style>
  <w:style w:type="paragraph" w:styleId="TDC9">
    <w:name w:val="toc 9"/>
    <w:basedOn w:val="TDC8"/>
    <w:semiHidden/>
    <w:rsid w:val="00750F54"/>
    <w:pPr>
      <w:ind w:left="1418" w:hanging="1418"/>
    </w:pPr>
  </w:style>
  <w:style w:type="paragraph" w:customStyle="1" w:styleId="TT">
    <w:name w:val="TT"/>
    <w:basedOn w:val="Ttulo1"/>
    <w:next w:val="Normal"/>
    <w:rsid w:val="00750F54"/>
    <w:pPr>
      <w:outlineLvl w:val="9"/>
    </w:pPr>
  </w:style>
  <w:style w:type="paragraph" w:customStyle="1" w:styleId="ZA">
    <w:name w:val="ZA"/>
    <w:rsid w:val="00750F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750F54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750F54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G">
    <w:name w:val="ZG"/>
    <w:rsid w:val="00750F54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character" w:customStyle="1" w:styleId="ZGSM">
    <w:name w:val="ZGSM"/>
    <w:rsid w:val="00750F54"/>
  </w:style>
  <w:style w:type="paragraph" w:customStyle="1" w:styleId="ZH">
    <w:name w:val="ZH"/>
    <w:rsid w:val="00750F54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T">
    <w:name w:val="ZT"/>
    <w:rsid w:val="00750F54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750F5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50F54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750F54"/>
    <w:pPr>
      <w:framePr w:wrap="notBeside" w:y="16161"/>
    </w:pPr>
  </w:style>
  <w:style w:type="paragraph" w:styleId="Bibliografa">
    <w:name w:val="Bibliography"/>
    <w:basedOn w:val="Normal"/>
    <w:next w:val="Normal"/>
    <w:uiPriority w:val="37"/>
    <w:unhideWhenUsed/>
    <w:rsid w:val="0025702E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0775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07759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461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E49E05-473D-45AE-9169-8F1932D89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2506</Characters>
  <Application>Microsoft Office Word</Application>
  <DocSecurity>0</DocSecurity>
  <Lines>20</Lines>
  <Paragraphs>5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ORANGE FT Group</Company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KARIM PETERS Fatima IMT/OLN</dc:creator>
  <cp:lastModifiedBy>LUIS MIGUEL CAMPOY CERVERA</cp:lastModifiedBy>
  <cp:revision>2</cp:revision>
  <dcterms:created xsi:type="dcterms:W3CDTF">2016-03-08T12:22:00Z</dcterms:created>
  <dcterms:modified xsi:type="dcterms:W3CDTF">2016-03-08T12:22:00Z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1453541570</vt:lpwstr>
  </property>
</Properties>
</file>