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827EB5">
        <w:t>2</w:t>
      </w:r>
      <w:r w:rsidRPr="004D3578">
        <w:t>.</w:t>
      </w:r>
      <w:r w:rsidR="00D56B97">
        <w:t>0</w:t>
      </w:r>
      <w:r w:rsidRPr="004D3578">
        <w:t xml:space="preserve"> </w:t>
      </w:r>
      <w:r w:rsidRPr="004D3578">
        <w:rPr>
          <w:sz w:val="32"/>
        </w:rPr>
        <w:t>(</w:t>
      </w:r>
      <w:r w:rsidR="008852DA">
        <w:rPr>
          <w:sz w:val="32"/>
        </w:rPr>
        <w:t>2018</w:t>
      </w:r>
      <w:r w:rsidRPr="004D3578">
        <w:rPr>
          <w:sz w:val="32"/>
        </w:rPr>
        <w:t>-</w:t>
      </w:r>
      <w:r w:rsidR="00827EB5">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AD3C7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B55156" w:rsidRDefault="00B5515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_Toc532997997 \h </w:instrText>
      </w:r>
      <w:r>
        <w:fldChar w:fldCharType="separate"/>
      </w:r>
      <w:r>
        <w:t>6</w:t>
      </w:r>
      <w:r>
        <w:fldChar w:fldCharType="end"/>
      </w:r>
    </w:p>
    <w:p w:rsidR="00B55156" w:rsidRDefault="00B551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_Toc532997998 \h </w:instrText>
      </w:r>
      <w:r>
        <w:fldChar w:fldCharType="separate"/>
      </w:r>
      <w:r>
        <w:t>7</w:t>
      </w:r>
      <w:r>
        <w:fldChar w:fldCharType="end"/>
      </w:r>
    </w:p>
    <w:p w:rsidR="00B55156" w:rsidRDefault="00B551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_Toc532997999 \h </w:instrText>
      </w:r>
      <w:r>
        <w:fldChar w:fldCharType="separate"/>
      </w:r>
      <w:r>
        <w:t>7</w:t>
      </w:r>
      <w:r>
        <w:fldChar w:fldCharType="end"/>
      </w:r>
    </w:p>
    <w:p w:rsidR="00B55156" w:rsidRDefault="00B551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_Toc532998000 \h </w:instrText>
      </w:r>
      <w:r>
        <w:fldChar w:fldCharType="separate"/>
      </w:r>
      <w:r>
        <w:t>8</w:t>
      </w:r>
      <w:r>
        <w:fldChar w:fldCharType="end"/>
      </w:r>
    </w:p>
    <w:p w:rsidR="00B55156" w:rsidRDefault="00B551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_Toc532998001 \h </w:instrText>
      </w:r>
      <w:r>
        <w:fldChar w:fldCharType="separate"/>
      </w:r>
      <w:r>
        <w:t>8</w:t>
      </w:r>
      <w:r>
        <w:fldChar w:fldCharType="end"/>
      </w:r>
    </w:p>
    <w:p w:rsidR="00B55156" w:rsidRDefault="00B551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_Toc532998002 \h </w:instrText>
      </w:r>
      <w:r>
        <w:fldChar w:fldCharType="separate"/>
      </w:r>
      <w:r>
        <w:t>8</w:t>
      </w:r>
      <w:r>
        <w:fldChar w:fldCharType="end"/>
      </w:r>
    </w:p>
    <w:p w:rsidR="00B55156" w:rsidRDefault="00B551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_Toc532998003 \h </w:instrText>
      </w:r>
      <w:r>
        <w:fldChar w:fldCharType="separate"/>
      </w:r>
      <w:r>
        <w:t>8</w:t>
      </w:r>
      <w:r>
        <w:fldChar w:fldCharType="end"/>
      </w:r>
    </w:p>
    <w:p w:rsidR="00B55156" w:rsidRDefault="00B551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_Toc532998004 \h </w:instrText>
      </w:r>
      <w:r>
        <w:fldChar w:fldCharType="separate"/>
      </w:r>
      <w:r>
        <w:t>8</w:t>
      </w:r>
      <w:r>
        <w:fldChar w:fldCharType="end"/>
      </w:r>
    </w:p>
    <w:p w:rsidR="00B55156" w:rsidRDefault="00B551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_Toc532998005 \h </w:instrText>
      </w:r>
      <w:r>
        <w:fldChar w:fldCharType="separate"/>
      </w:r>
      <w:r>
        <w:t>8</w:t>
      </w:r>
      <w:r>
        <w:fldChar w:fldCharType="end"/>
      </w:r>
    </w:p>
    <w:p w:rsidR="00B55156" w:rsidRDefault="00B5515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_Toc532998006 \h </w:instrText>
      </w:r>
      <w:r>
        <w:fldChar w:fldCharType="separate"/>
      </w:r>
      <w:r>
        <w:t>9</w:t>
      </w:r>
      <w:r>
        <w:fldChar w:fldCharType="end"/>
      </w:r>
    </w:p>
    <w:p w:rsidR="00B55156" w:rsidRDefault="00B5515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_Toc532998007 \h </w:instrText>
      </w:r>
      <w:r>
        <w:fldChar w:fldCharType="separate"/>
      </w:r>
      <w:r>
        <w:t>9</w:t>
      </w:r>
      <w:r>
        <w:fldChar w:fldCharType="end"/>
      </w:r>
    </w:p>
    <w:p w:rsidR="00B55156" w:rsidRDefault="00B5515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_Toc532998008 \h </w:instrText>
      </w:r>
      <w:r>
        <w:fldChar w:fldCharType="separate"/>
      </w:r>
      <w:r>
        <w:t>9</w:t>
      </w:r>
      <w:r>
        <w:fldChar w:fldCharType="end"/>
      </w:r>
    </w:p>
    <w:p w:rsidR="00B55156" w:rsidRDefault="00B5515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_Toc532998009 \h </w:instrText>
      </w:r>
      <w:r>
        <w:fldChar w:fldCharType="separate"/>
      </w:r>
      <w:r>
        <w:t>13</w:t>
      </w:r>
      <w:r>
        <w:fldChar w:fldCharType="end"/>
      </w:r>
    </w:p>
    <w:p w:rsidR="00B55156" w:rsidRDefault="00B55156">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_Toc532998010 \h </w:instrText>
      </w:r>
      <w:r>
        <w:fldChar w:fldCharType="separate"/>
      </w:r>
      <w:r>
        <w:t>13</w:t>
      </w:r>
      <w:r>
        <w:fldChar w:fldCharType="end"/>
      </w:r>
    </w:p>
    <w:p w:rsidR="00B55156" w:rsidRDefault="00B55156">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_Toc532998011 \h </w:instrText>
      </w:r>
      <w:r>
        <w:fldChar w:fldCharType="separate"/>
      </w:r>
      <w:r>
        <w:t>14</w:t>
      </w:r>
      <w:r>
        <w:fldChar w:fldCharType="end"/>
      </w:r>
    </w:p>
    <w:p w:rsidR="00B55156" w:rsidRDefault="00B55156">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_Toc532998012 \h </w:instrText>
      </w:r>
      <w:r>
        <w:fldChar w:fldCharType="separate"/>
      </w:r>
      <w:r>
        <w:t>14</w:t>
      </w:r>
      <w:r>
        <w:fldChar w:fldCharType="end"/>
      </w:r>
    </w:p>
    <w:p w:rsidR="00B55156" w:rsidRDefault="00B5515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_Toc532998013 \h </w:instrText>
      </w:r>
      <w:r>
        <w:fldChar w:fldCharType="separate"/>
      </w:r>
      <w:r>
        <w:t>14</w:t>
      </w:r>
      <w:r>
        <w:fldChar w:fldCharType="end"/>
      </w:r>
    </w:p>
    <w:p w:rsidR="00B55156" w:rsidRDefault="00B55156">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_Toc532998014 \h </w:instrText>
      </w:r>
      <w:r>
        <w:fldChar w:fldCharType="separate"/>
      </w:r>
      <w:r>
        <w:t>14</w:t>
      </w:r>
      <w:r>
        <w:fldChar w:fldCharType="end"/>
      </w:r>
    </w:p>
    <w:p w:rsidR="00B55156" w:rsidRDefault="00B55156">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_Toc532998015 \h </w:instrText>
      </w:r>
      <w:r>
        <w:fldChar w:fldCharType="separate"/>
      </w:r>
      <w:r>
        <w:t>14</w:t>
      </w:r>
      <w:r>
        <w:fldChar w:fldCharType="end"/>
      </w:r>
    </w:p>
    <w:p w:rsidR="00B55156" w:rsidRDefault="00B55156">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_Toc532998016 \h </w:instrText>
      </w:r>
      <w:r>
        <w:fldChar w:fldCharType="separate"/>
      </w:r>
      <w:r>
        <w:t>15</w:t>
      </w:r>
      <w:r>
        <w:fldChar w:fldCharType="end"/>
      </w:r>
    </w:p>
    <w:p w:rsidR="00B55156" w:rsidRDefault="00B55156">
      <w:pPr>
        <w:pStyle w:val="TOC4"/>
        <w:rPr>
          <w:rFonts w:asciiTheme="minorHAnsi" w:eastAsiaTheme="minorEastAsia" w:hAnsiTheme="minorHAnsi" w:cstheme="minorBidi"/>
          <w:sz w:val="22"/>
          <w:szCs w:val="22"/>
          <w:lang w:eastAsia="en-GB"/>
        </w:rPr>
      </w:pPr>
      <w:r w:rsidRPr="00B55156">
        <w:t>5.2.4.4</w:t>
      </w:r>
      <w:r w:rsidRPr="00B55156">
        <w:rPr>
          <w:rFonts w:asciiTheme="minorHAnsi" w:eastAsiaTheme="minorEastAsia" w:hAnsiTheme="minorHAnsi" w:cstheme="minorBidi"/>
          <w:sz w:val="22"/>
          <w:szCs w:val="22"/>
          <w:lang w:eastAsia="en-GB"/>
        </w:rPr>
        <w:tab/>
      </w:r>
      <w:r w:rsidRPr="00276071">
        <w:rPr>
          <w:lang w:val="en-US"/>
        </w:rPr>
        <w:t>Type: LinksValueSchema</w:t>
      </w:r>
      <w:r>
        <w:tab/>
      </w:r>
      <w:r>
        <w:fldChar w:fldCharType="begin" w:fldLock="1"/>
      </w:r>
      <w:r>
        <w:instrText xml:space="preserve"> PAGEREF _Toc532998017 \h </w:instrText>
      </w:r>
      <w:r>
        <w:fldChar w:fldCharType="separate"/>
      </w:r>
      <w:r>
        <w:t>15</w:t>
      </w:r>
      <w:r>
        <w:fldChar w:fldCharType="end"/>
      </w:r>
    </w:p>
    <w:p w:rsidR="00B55156" w:rsidRDefault="00B55156">
      <w:pPr>
        <w:pStyle w:val="TOC4"/>
        <w:rPr>
          <w:rFonts w:asciiTheme="minorHAnsi" w:eastAsiaTheme="minorEastAsia" w:hAnsiTheme="minorHAnsi" w:cstheme="minorBidi"/>
          <w:sz w:val="22"/>
          <w:szCs w:val="22"/>
          <w:lang w:eastAsia="en-GB"/>
        </w:rPr>
      </w:pPr>
      <w:r w:rsidRPr="00B55156">
        <w:t>5.2.4.5</w:t>
      </w:r>
      <w:r w:rsidRPr="00B55156">
        <w:rPr>
          <w:rFonts w:asciiTheme="minorHAnsi" w:eastAsiaTheme="minorEastAsia" w:hAnsiTheme="minorHAnsi" w:cstheme="minorBidi"/>
          <w:sz w:val="22"/>
          <w:szCs w:val="22"/>
          <w:lang w:eastAsia="en-GB"/>
        </w:rPr>
        <w:tab/>
      </w:r>
      <w:r w:rsidRPr="00276071">
        <w:rPr>
          <w:lang w:val="en-US"/>
        </w:rPr>
        <w:t>Type: SelfLink</w:t>
      </w:r>
      <w:r>
        <w:tab/>
      </w:r>
      <w:r>
        <w:fldChar w:fldCharType="begin" w:fldLock="1"/>
      </w:r>
      <w:r>
        <w:instrText xml:space="preserve"> PAGEREF _Toc532998018 \h </w:instrText>
      </w:r>
      <w:r>
        <w:fldChar w:fldCharType="separate"/>
      </w:r>
      <w:r>
        <w:t>15</w:t>
      </w:r>
      <w:r>
        <w:fldChar w:fldCharType="end"/>
      </w:r>
    </w:p>
    <w:p w:rsidR="00B55156" w:rsidRDefault="00B55156">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_Toc532998019 \h </w:instrText>
      </w:r>
      <w:r>
        <w:fldChar w:fldCharType="separate"/>
      </w:r>
      <w:r>
        <w:t>15</w:t>
      </w:r>
      <w:r>
        <w:fldChar w:fldCharType="end"/>
      </w:r>
    </w:p>
    <w:p w:rsidR="00B55156" w:rsidRDefault="00B55156">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_Toc532998020 \h </w:instrText>
      </w:r>
      <w:r>
        <w:fldChar w:fldCharType="separate"/>
      </w:r>
      <w:r>
        <w:t>15</w:t>
      </w:r>
      <w:r>
        <w:fldChar w:fldCharType="end"/>
      </w:r>
    </w:p>
    <w:p w:rsidR="00B55156" w:rsidRDefault="00B55156">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_Toc532998021 \h </w:instrText>
      </w:r>
      <w:r>
        <w:fldChar w:fldCharType="separate"/>
      </w:r>
      <w:r>
        <w:t>16</w:t>
      </w:r>
      <w:r>
        <w:fldChar w:fldCharType="end"/>
      </w:r>
    </w:p>
    <w:p w:rsidR="00B55156" w:rsidRDefault="00B55156">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_Toc532998022 \h </w:instrText>
      </w:r>
      <w:r>
        <w:fldChar w:fldCharType="separate"/>
      </w:r>
      <w:r>
        <w:t>16</w:t>
      </w:r>
      <w:r>
        <w:fldChar w:fldCharType="end"/>
      </w:r>
    </w:p>
    <w:p w:rsidR="00B55156" w:rsidRDefault="00B55156">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_Toc532998023 \h </w:instrText>
      </w:r>
      <w:r>
        <w:fldChar w:fldCharType="separate"/>
      </w:r>
      <w:r>
        <w:t>16</w:t>
      </w:r>
      <w:r>
        <w:fldChar w:fldCharType="end"/>
      </w:r>
    </w:p>
    <w:p w:rsidR="00B55156" w:rsidRDefault="00B55156">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_Toc532998024 \h </w:instrText>
      </w:r>
      <w:r>
        <w:fldChar w:fldCharType="separate"/>
      </w:r>
      <w:r>
        <w:t>17</w:t>
      </w:r>
      <w:r>
        <w:fldChar w:fldCharType="end"/>
      </w:r>
    </w:p>
    <w:p w:rsidR="00B55156" w:rsidRDefault="00B55156">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_Toc532998025 \h </w:instrText>
      </w:r>
      <w:r>
        <w:fldChar w:fldCharType="separate"/>
      </w:r>
      <w:r>
        <w:t>17</w:t>
      </w:r>
      <w:r>
        <w:fldChar w:fldCharType="end"/>
      </w:r>
    </w:p>
    <w:p w:rsidR="00B55156" w:rsidRDefault="00B55156">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_Toc532998026 \h </w:instrText>
      </w:r>
      <w:r>
        <w:fldChar w:fldCharType="separate"/>
      </w:r>
      <w:r>
        <w:t>17</w:t>
      </w:r>
      <w:r>
        <w:fldChar w:fldCharType="end"/>
      </w:r>
    </w:p>
    <w:p w:rsidR="00B55156" w:rsidRDefault="00B55156">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_Toc532998027 \h </w:instrText>
      </w:r>
      <w:r>
        <w:fldChar w:fldCharType="separate"/>
      </w:r>
      <w:r>
        <w:t>17</w:t>
      </w:r>
      <w:r>
        <w:fldChar w:fldCharType="end"/>
      </w:r>
    </w:p>
    <w:p w:rsidR="00B55156" w:rsidRDefault="00B55156">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_Toc532998028 \h </w:instrText>
      </w:r>
      <w:r>
        <w:fldChar w:fldCharType="separate"/>
      </w:r>
      <w:r>
        <w:t>17</w:t>
      </w:r>
      <w:r>
        <w:fldChar w:fldCharType="end"/>
      </w:r>
    </w:p>
    <w:p w:rsidR="00B55156" w:rsidRDefault="00B5515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_Toc532998029 \h </w:instrText>
      </w:r>
      <w:r>
        <w:fldChar w:fldCharType="separate"/>
      </w:r>
      <w:r>
        <w:t>18</w:t>
      </w:r>
      <w:r>
        <w:fldChar w:fldCharType="end"/>
      </w:r>
    </w:p>
    <w:p w:rsidR="00B55156" w:rsidRDefault="00B5515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_Toc532998030 \h </w:instrText>
      </w:r>
      <w:r>
        <w:fldChar w:fldCharType="separate"/>
      </w:r>
      <w:r>
        <w:t>18</w:t>
      </w:r>
      <w:r>
        <w:fldChar w:fldCharType="end"/>
      </w:r>
    </w:p>
    <w:p w:rsidR="00B55156" w:rsidRDefault="00B5515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_Toc532998031 \h </w:instrText>
      </w:r>
      <w:r>
        <w:fldChar w:fldCharType="separate"/>
      </w:r>
      <w:r>
        <w:t>18</w:t>
      </w:r>
      <w:r>
        <w:fldChar w:fldCharType="end"/>
      </w:r>
    </w:p>
    <w:p w:rsidR="00B55156" w:rsidRDefault="00B5515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_Toc532998032 \h </w:instrText>
      </w:r>
      <w:r>
        <w:fldChar w:fldCharType="separate"/>
      </w:r>
      <w:r>
        <w:t>20</w:t>
      </w:r>
      <w:r>
        <w:fldChar w:fldCharType="end"/>
      </w:r>
    </w:p>
    <w:p w:rsidR="00B55156" w:rsidRDefault="00B5515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_Toc532998033 \h </w:instrText>
      </w:r>
      <w:r>
        <w:fldChar w:fldCharType="separate"/>
      </w:r>
      <w:r>
        <w:t>20</w:t>
      </w:r>
      <w:r>
        <w:fldChar w:fldCharType="end"/>
      </w:r>
    </w:p>
    <w:p w:rsidR="00B55156" w:rsidRDefault="00B55156">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_Toc532998034 \h </w:instrText>
      </w:r>
      <w:r>
        <w:fldChar w:fldCharType="separate"/>
      </w:r>
      <w:r>
        <w:t>20</w:t>
      </w:r>
      <w:r>
        <w:fldChar w:fldCharType="end"/>
      </w:r>
    </w:p>
    <w:p w:rsidR="00B55156" w:rsidRDefault="00B55156">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_Toc532998035 \h </w:instrText>
      </w:r>
      <w:r>
        <w:fldChar w:fldCharType="separate"/>
      </w:r>
      <w:r>
        <w:t>20</w:t>
      </w:r>
      <w:r>
        <w:fldChar w:fldCharType="end"/>
      </w:r>
    </w:p>
    <w:p w:rsidR="00B55156" w:rsidRDefault="00B55156">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_Toc532998036 \h </w:instrText>
      </w:r>
      <w:r>
        <w:fldChar w:fldCharType="separate"/>
      </w:r>
      <w:r>
        <w:t>20</w:t>
      </w:r>
      <w:r>
        <w:fldChar w:fldCharType="end"/>
      </w:r>
    </w:p>
    <w:p w:rsidR="00B55156" w:rsidRDefault="00B5515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_Toc532998037 \h </w:instrText>
      </w:r>
      <w:r>
        <w:fldChar w:fldCharType="separate"/>
      </w:r>
      <w:r>
        <w:t>20</w:t>
      </w:r>
      <w:r>
        <w:fldChar w:fldCharType="end"/>
      </w:r>
    </w:p>
    <w:p w:rsidR="00B55156" w:rsidRDefault="00B5515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_Toc532998038 \h </w:instrText>
      </w:r>
      <w:r>
        <w:fldChar w:fldCharType="separate"/>
      </w:r>
      <w:r>
        <w:t>20</w:t>
      </w:r>
      <w:r>
        <w:fldChar w:fldCharType="end"/>
      </w:r>
    </w:p>
    <w:p w:rsidR="00B55156" w:rsidRDefault="00B5515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_Toc532998039 \h </w:instrText>
      </w:r>
      <w:r>
        <w:fldChar w:fldCharType="separate"/>
      </w:r>
      <w:r>
        <w:t>20</w:t>
      </w:r>
      <w:r>
        <w:fldChar w:fldCharType="end"/>
      </w:r>
    </w:p>
    <w:p w:rsidR="00B55156" w:rsidRDefault="00B5515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_Toc532998040 \h </w:instrText>
      </w:r>
      <w:r>
        <w:fldChar w:fldCharType="separate"/>
      </w:r>
      <w:r>
        <w:t>23</w:t>
      </w:r>
      <w:r>
        <w:fldChar w:fldCharType="end"/>
      </w:r>
    </w:p>
    <w:p w:rsidR="00B55156" w:rsidRDefault="00B55156">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_Toc532998041 \h </w:instrText>
      </w:r>
      <w:r>
        <w:fldChar w:fldCharType="separate"/>
      </w:r>
      <w:r>
        <w:t>23</w:t>
      </w:r>
      <w:r>
        <w:fldChar w:fldCharType="end"/>
      </w:r>
    </w:p>
    <w:p w:rsidR="00B55156" w:rsidRDefault="00B55156">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_Toc532998042 \h </w:instrText>
      </w:r>
      <w:r>
        <w:fldChar w:fldCharType="separate"/>
      </w:r>
      <w:r>
        <w:t>23</w:t>
      </w:r>
      <w:r>
        <w:fldChar w:fldCharType="end"/>
      </w:r>
    </w:p>
    <w:p w:rsidR="00B55156" w:rsidRDefault="00B55156">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_Toc532998043 \h </w:instrText>
      </w:r>
      <w:r>
        <w:fldChar w:fldCharType="separate"/>
      </w:r>
      <w:r>
        <w:t>23</w:t>
      </w:r>
      <w:r>
        <w:fldChar w:fldCharType="end"/>
      </w:r>
    </w:p>
    <w:p w:rsidR="00B55156" w:rsidRDefault="00B55156">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_Toc532998044 \h </w:instrText>
      </w:r>
      <w:r>
        <w:fldChar w:fldCharType="separate"/>
      </w:r>
      <w:r>
        <w:t>24</w:t>
      </w:r>
      <w:r>
        <w:fldChar w:fldCharType="end"/>
      </w:r>
    </w:p>
    <w:p w:rsidR="00B55156" w:rsidRDefault="00B55156">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_Toc532998045 \h </w:instrText>
      </w:r>
      <w:r>
        <w:fldChar w:fldCharType="separate"/>
      </w:r>
      <w:r>
        <w:t>24</w:t>
      </w:r>
      <w:r>
        <w:fldChar w:fldCharType="end"/>
      </w:r>
    </w:p>
    <w:p w:rsidR="00B55156" w:rsidRDefault="00B55156">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_Toc532998046 \h </w:instrText>
      </w:r>
      <w:r>
        <w:fldChar w:fldCharType="separate"/>
      </w:r>
      <w:r>
        <w:t>24</w:t>
      </w:r>
      <w:r>
        <w:fldChar w:fldCharType="end"/>
      </w:r>
    </w:p>
    <w:p w:rsidR="00B55156" w:rsidRDefault="00B55156">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_Toc532998047 \h </w:instrText>
      </w:r>
      <w:r>
        <w:fldChar w:fldCharType="separate"/>
      </w:r>
      <w:r>
        <w:t>24</w:t>
      </w:r>
      <w:r>
        <w:fldChar w:fldCharType="end"/>
      </w:r>
    </w:p>
    <w:p w:rsidR="00B55156" w:rsidRDefault="00B55156">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_Toc532998048 \h </w:instrText>
      </w:r>
      <w:r>
        <w:fldChar w:fldCharType="separate"/>
      </w:r>
      <w:r>
        <w:t>25</w:t>
      </w:r>
      <w:r>
        <w:fldChar w:fldCharType="end"/>
      </w:r>
    </w:p>
    <w:p w:rsidR="00B55156" w:rsidRDefault="00B55156">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_Toc532998049 \h </w:instrText>
      </w:r>
      <w:r>
        <w:fldChar w:fldCharType="separate"/>
      </w:r>
      <w:r>
        <w:t>25</w:t>
      </w:r>
      <w:r>
        <w:fldChar w:fldCharType="end"/>
      </w:r>
    </w:p>
    <w:p w:rsidR="00B55156" w:rsidRDefault="00B55156">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_Toc532998050 \h </w:instrText>
      </w:r>
      <w:r>
        <w:fldChar w:fldCharType="separate"/>
      </w:r>
      <w:r>
        <w:t>25</w:t>
      </w:r>
      <w:r>
        <w:fldChar w:fldCharType="end"/>
      </w:r>
    </w:p>
    <w:p w:rsidR="00B55156" w:rsidRDefault="00B55156">
      <w:pPr>
        <w:pStyle w:val="TOC4"/>
        <w:rPr>
          <w:rFonts w:asciiTheme="minorHAnsi" w:eastAsiaTheme="minorEastAsia" w:hAnsiTheme="minorHAnsi" w:cstheme="minorBidi"/>
          <w:sz w:val="22"/>
          <w:szCs w:val="22"/>
          <w:lang w:eastAsia="en-GB"/>
        </w:rPr>
      </w:pPr>
      <w:r>
        <w:lastRenderedPageBreak/>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_Toc532998051 \h </w:instrText>
      </w:r>
      <w:r>
        <w:fldChar w:fldCharType="separate"/>
      </w:r>
      <w:r>
        <w:t>25</w:t>
      </w:r>
      <w:r>
        <w:fldChar w:fldCharType="end"/>
      </w:r>
    </w:p>
    <w:p w:rsidR="00B55156" w:rsidRDefault="00B55156">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_Toc532998052 \h </w:instrText>
      </w:r>
      <w:r>
        <w:fldChar w:fldCharType="separate"/>
      </w:r>
      <w:r>
        <w:t>25</w:t>
      </w:r>
      <w:r>
        <w:fldChar w:fldCharType="end"/>
      </w:r>
    </w:p>
    <w:p w:rsidR="00B55156" w:rsidRDefault="00B55156">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_Toc532998053 \h </w:instrText>
      </w:r>
      <w:r>
        <w:fldChar w:fldCharType="separate"/>
      </w:r>
      <w:r>
        <w:t>25</w:t>
      </w:r>
      <w:r>
        <w:fldChar w:fldCharType="end"/>
      </w:r>
    </w:p>
    <w:p w:rsidR="00B55156" w:rsidRDefault="00B55156">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_Toc532998054 \h </w:instrText>
      </w:r>
      <w:r>
        <w:fldChar w:fldCharType="separate"/>
      </w:r>
      <w:r>
        <w:t>25</w:t>
      </w:r>
      <w:r>
        <w:fldChar w:fldCharType="end"/>
      </w:r>
    </w:p>
    <w:p w:rsidR="00B55156" w:rsidRDefault="00B55156">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_Toc532998055 \h </w:instrText>
      </w:r>
      <w:r>
        <w:fldChar w:fldCharType="separate"/>
      </w:r>
      <w:r>
        <w:t>25</w:t>
      </w:r>
      <w:r>
        <w:fldChar w:fldCharType="end"/>
      </w:r>
    </w:p>
    <w:p w:rsidR="00B55156" w:rsidRDefault="00B55156">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_Toc532998056 \h </w:instrText>
      </w:r>
      <w:r>
        <w:fldChar w:fldCharType="separate"/>
      </w:r>
      <w:r>
        <w:t>26</w:t>
      </w:r>
      <w:r>
        <w:fldChar w:fldCharType="end"/>
      </w:r>
    </w:p>
    <w:p w:rsidR="00B55156" w:rsidRDefault="00B55156">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_Toc532998057 \h </w:instrText>
      </w:r>
      <w:r>
        <w:fldChar w:fldCharType="separate"/>
      </w:r>
      <w:r>
        <w:t>26</w:t>
      </w:r>
      <w:r>
        <w:fldChar w:fldCharType="end"/>
      </w:r>
    </w:p>
    <w:p w:rsidR="00B55156" w:rsidRDefault="00B55156">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_Toc532998058 \h </w:instrText>
      </w:r>
      <w:r>
        <w:fldChar w:fldCharType="separate"/>
      </w:r>
      <w:r>
        <w:t>26</w:t>
      </w:r>
      <w:r>
        <w:fldChar w:fldCharType="end"/>
      </w:r>
    </w:p>
    <w:p w:rsidR="00B55156" w:rsidRDefault="00B55156">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_Toc532998059 \h </w:instrText>
      </w:r>
      <w:r>
        <w:fldChar w:fldCharType="separate"/>
      </w:r>
      <w:r>
        <w:t>26</w:t>
      </w:r>
      <w:r>
        <w:fldChar w:fldCharType="end"/>
      </w:r>
    </w:p>
    <w:p w:rsidR="00B55156" w:rsidRDefault="00B55156">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_Toc532998060 \h </w:instrText>
      </w:r>
      <w:r>
        <w:fldChar w:fldCharType="separate"/>
      </w:r>
      <w:r>
        <w:t>26</w:t>
      </w:r>
      <w:r>
        <w:fldChar w:fldCharType="end"/>
      </w:r>
    </w:p>
    <w:p w:rsidR="00B55156" w:rsidRDefault="00B55156">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_Toc532998061 \h </w:instrText>
      </w:r>
      <w:r>
        <w:fldChar w:fldCharType="separate"/>
      </w:r>
      <w:r>
        <w:t>26</w:t>
      </w:r>
      <w:r>
        <w:fldChar w:fldCharType="end"/>
      </w:r>
    </w:p>
    <w:p w:rsidR="00B55156" w:rsidRDefault="00B55156">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_Toc532998062 \h </w:instrText>
      </w:r>
      <w:r>
        <w:fldChar w:fldCharType="separate"/>
      </w:r>
      <w:r>
        <w:t>27</w:t>
      </w:r>
      <w:r>
        <w:fldChar w:fldCharType="end"/>
      </w:r>
    </w:p>
    <w:p w:rsidR="00B55156" w:rsidRDefault="00B55156">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_Toc532998063 \h </w:instrText>
      </w:r>
      <w:r>
        <w:fldChar w:fldCharType="separate"/>
      </w:r>
      <w:r>
        <w:t>27</w:t>
      </w:r>
      <w:r>
        <w:fldChar w:fldCharType="end"/>
      </w:r>
    </w:p>
    <w:p w:rsidR="00B55156" w:rsidRPr="00B55156" w:rsidRDefault="00B55156">
      <w:pPr>
        <w:pStyle w:val="TOC4"/>
        <w:rPr>
          <w:rFonts w:asciiTheme="minorHAnsi" w:eastAsiaTheme="minorEastAsia" w:hAnsiTheme="minorHAnsi" w:cstheme="minorBidi"/>
          <w:sz w:val="22"/>
          <w:szCs w:val="22"/>
          <w:lang w:val="fi-FI" w:eastAsia="en-GB"/>
        </w:rPr>
      </w:pPr>
      <w:r w:rsidRPr="00B55156">
        <w:rPr>
          <w:lang w:val="fi-FI"/>
        </w:rPr>
        <w:t>5.4.4.4</w:t>
      </w:r>
      <w:r w:rsidRPr="00B55156">
        <w:rPr>
          <w:rFonts w:asciiTheme="minorHAnsi" w:eastAsiaTheme="minorEastAsia" w:hAnsiTheme="minorHAnsi" w:cstheme="minorBidi"/>
          <w:sz w:val="22"/>
          <w:szCs w:val="22"/>
          <w:lang w:val="fi-FI" w:eastAsia="en-GB"/>
        </w:rPr>
        <w:tab/>
      </w:r>
      <w:r w:rsidRPr="00B55156">
        <w:rPr>
          <w:lang w:val="fi-FI"/>
        </w:rPr>
        <w:t>Type: Tai</w:t>
      </w:r>
      <w:r w:rsidRPr="00B55156">
        <w:rPr>
          <w:lang w:val="fi-FI"/>
        </w:rPr>
        <w:tab/>
      </w:r>
      <w:r>
        <w:fldChar w:fldCharType="begin" w:fldLock="1"/>
      </w:r>
      <w:r w:rsidRPr="00B55156">
        <w:rPr>
          <w:lang w:val="fi-FI"/>
        </w:rPr>
        <w:instrText xml:space="preserve"> PAGEREF _Toc532998064 \h </w:instrText>
      </w:r>
      <w:r>
        <w:fldChar w:fldCharType="separate"/>
      </w:r>
      <w:r w:rsidRPr="00B55156">
        <w:rPr>
          <w:lang w:val="fi-FI"/>
        </w:rPr>
        <w:t>27</w:t>
      </w:r>
      <w:r>
        <w:fldChar w:fldCharType="end"/>
      </w:r>
    </w:p>
    <w:p w:rsidR="00B55156" w:rsidRPr="00B55156" w:rsidRDefault="00B55156">
      <w:pPr>
        <w:pStyle w:val="TOC4"/>
        <w:rPr>
          <w:rFonts w:asciiTheme="minorHAnsi" w:eastAsiaTheme="minorEastAsia" w:hAnsiTheme="minorHAnsi" w:cstheme="minorBidi"/>
          <w:sz w:val="22"/>
          <w:szCs w:val="22"/>
          <w:lang w:val="fi-FI" w:eastAsia="en-GB"/>
        </w:rPr>
      </w:pPr>
      <w:r w:rsidRPr="00B55156">
        <w:rPr>
          <w:lang w:val="fi-FI"/>
        </w:rPr>
        <w:t>5.4.4.5</w:t>
      </w:r>
      <w:r w:rsidRPr="00B55156">
        <w:rPr>
          <w:rFonts w:asciiTheme="minorHAnsi" w:eastAsiaTheme="minorEastAsia" w:hAnsiTheme="minorHAnsi" w:cstheme="minorBidi"/>
          <w:sz w:val="22"/>
          <w:szCs w:val="22"/>
          <w:lang w:val="fi-FI" w:eastAsia="en-GB"/>
        </w:rPr>
        <w:tab/>
      </w:r>
      <w:r w:rsidRPr="00B55156">
        <w:rPr>
          <w:lang w:val="fi-FI"/>
        </w:rPr>
        <w:t>Type: Ecgi</w:t>
      </w:r>
      <w:r w:rsidRPr="00B55156">
        <w:rPr>
          <w:lang w:val="fi-FI"/>
        </w:rPr>
        <w:tab/>
      </w:r>
      <w:r>
        <w:fldChar w:fldCharType="begin" w:fldLock="1"/>
      </w:r>
      <w:r w:rsidRPr="00B55156">
        <w:rPr>
          <w:lang w:val="fi-FI"/>
        </w:rPr>
        <w:instrText xml:space="preserve"> PAGEREF _Toc532998065 \h </w:instrText>
      </w:r>
      <w:r>
        <w:fldChar w:fldCharType="separate"/>
      </w:r>
      <w:r w:rsidRPr="00B55156">
        <w:rPr>
          <w:lang w:val="fi-FI"/>
        </w:rPr>
        <w:t>28</w:t>
      </w:r>
      <w:r>
        <w:fldChar w:fldCharType="end"/>
      </w:r>
    </w:p>
    <w:p w:rsidR="00B55156" w:rsidRPr="00B55156" w:rsidRDefault="00B55156">
      <w:pPr>
        <w:pStyle w:val="TOC4"/>
        <w:rPr>
          <w:rFonts w:asciiTheme="minorHAnsi" w:eastAsiaTheme="minorEastAsia" w:hAnsiTheme="minorHAnsi" w:cstheme="minorBidi"/>
          <w:sz w:val="22"/>
          <w:szCs w:val="22"/>
          <w:lang w:val="fi-FI" w:eastAsia="en-GB"/>
        </w:rPr>
      </w:pPr>
      <w:r w:rsidRPr="00B55156">
        <w:rPr>
          <w:lang w:val="fi-FI"/>
        </w:rPr>
        <w:t>5.4.4.6</w:t>
      </w:r>
      <w:r w:rsidRPr="00B55156">
        <w:rPr>
          <w:rFonts w:asciiTheme="minorHAnsi" w:eastAsiaTheme="minorEastAsia" w:hAnsiTheme="minorHAnsi" w:cstheme="minorBidi"/>
          <w:sz w:val="22"/>
          <w:szCs w:val="22"/>
          <w:lang w:val="fi-FI" w:eastAsia="en-GB"/>
        </w:rPr>
        <w:tab/>
      </w:r>
      <w:r w:rsidRPr="00B55156">
        <w:rPr>
          <w:lang w:val="fi-FI"/>
        </w:rPr>
        <w:t>Type: Ncgi</w:t>
      </w:r>
      <w:r w:rsidRPr="00B55156">
        <w:rPr>
          <w:lang w:val="fi-FI"/>
        </w:rPr>
        <w:tab/>
      </w:r>
      <w:r>
        <w:fldChar w:fldCharType="begin" w:fldLock="1"/>
      </w:r>
      <w:r w:rsidRPr="00B55156">
        <w:rPr>
          <w:lang w:val="fi-FI"/>
        </w:rPr>
        <w:instrText xml:space="preserve"> PAGEREF _Toc532998066 \h </w:instrText>
      </w:r>
      <w:r>
        <w:fldChar w:fldCharType="separate"/>
      </w:r>
      <w:r w:rsidRPr="00B55156">
        <w:rPr>
          <w:lang w:val="fi-FI"/>
        </w:rPr>
        <w:t>28</w:t>
      </w:r>
      <w:r>
        <w:fldChar w:fldCharType="end"/>
      </w:r>
    </w:p>
    <w:p w:rsidR="00B55156" w:rsidRDefault="00B55156">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_Toc532998067 \h </w:instrText>
      </w:r>
      <w:r>
        <w:fldChar w:fldCharType="separate"/>
      </w:r>
      <w:r>
        <w:t>28</w:t>
      </w:r>
      <w:r>
        <w:fldChar w:fldCharType="end"/>
      </w:r>
    </w:p>
    <w:p w:rsidR="00B55156" w:rsidRDefault="00B55156">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_Toc532998068 \h </w:instrText>
      </w:r>
      <w:r>
        <w:fldChar w:fldCharType="separate"/>
      </w:r>
      <w:r>
        <w:t>29</w:t>
      </w:r>
      <w:r>
        <w:fldChar w:fldCharType="end"/>
      </w:r>
    </w:p>
    <w:p w:rsidR="00B55156" w:rsidRDefault="00B55156">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_Toc532998069 \h </w:instrText>
      </w:r>
      <w:r>
        <w:fldChar w:fldCharType="separate"/>
      </w:r>
      <w:r>
        <w:t>30</w:t>
      </w:r>
      <w:r>
        <w:fldChar w:fldCharType="end"/>
      </w:r>
    </w:p>
    <w:p w:rsidR="00B55156" w:rsidRDefault="00B55156">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_Toc532998070 \h </w:instrText>
      </w:r>
      <w:r>
        <w:fldChar w:fldCharType="separate"/>
      </w:r>
      <w:r>
        <w:t>30</w:t>
      </w:r>
      <w:r>
        <w:fldChar w:fldCharType="end"/>
      </w:r>
    </w:p>
    <w:p w:rsidR="00B55156" w:rsidRDefault="00B55156">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_Toc532998071 \h </w:instrText>
      </w:r>
      <w:r>
        <w:fldChar w:fldCharType="separate"/>
      </w:r>
      <w:r>
        <w:t>31</w:t>
      </w:r>
      <w:r>
        <w:fldChar w:fldCharType="end"/>
      </w:r>
    </w:p>
    <w:p w:rsidR="00B55156" w:rsidRDefault="00B55156">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_Toc532998072 \h </w:instrText>
      </w:r>
      <w:r>
        <w:fldChar w:fldCharType="separate"/>
      </w:r>
      <w:r>
        <w:t>31</w:t>
      </w:r>
      <w:r>
        <w:fldChar w:fldCharType="end"/>
      </w:r>
    </w:p>
    <w:p w:rsidR="00B55156" w:rsidRDefault="00B55156">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_Toc532998073 \h </w:instrText>
      </w:r>
      <w:r>
        <w:fldChar w:fldCharType="separate"/>
      </w:r>
      <w:r>
        <w:t>31</w:t>
      </w:r>
      <w:r>
        <w:fldChar w:fldCharType="end"/>
      </w:r>
    </w:p>
    <w:p w:rsidR="00B55156" w:rsidRDefault="00B55156">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_Toc532998074 \h </w:instrText>
      </w:r>
      <w:r>
        <w:fldChar w:fldCharType="separate"/>
      </w:r>
      <w:r>
        <w:t>31</w:t>
      </w:r>
      <w:r>
        <w:fldChar w:fldCharType="end"/>
      </w:r>
    </w:p>
    <w:p w:rsidR="00B55156" w:rsidRDefault="00B55156">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_Toc532998075 \h </w:instrText>
      </w:r>
      <w:r>
        <w:fldChar w:fldCharType="separate"/>
      </w:r>
      <w:r>
        <w:t>32</w:t>
      </w:r>
      <w:r>
        <w:fldChar w:fldCharType="end"/>
      </w:r>
    </w:p>
    <w:p w:rsidR="00B55156" w:rsidRDefault="00B55156">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_Toc532998076 \h </w:instrText>
      </w:r>
      <w:r>
        <w:fldChar w:fldCharType="separate"/>
      </w:r>
      <w:r>
        <w:t>32</w:t>
      </w:r>
      <w:r>
        <w:fldChar w:fldCharType="end"/>
      </w:r>
    </w:p>
    <w:p w:rsidR="00B55156" w:rsidRDefault="00B55156">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_Toc532998077 \h </w:instrText>
      </w:r>
      <w:r>
        <w:fldChar w:fldCharType="separate"/>
      </w:r>
      <w:r>
        <w:t>32</w:t>
      </w:r>
      <w:r>
        <w:fldChar w:fldCharType="end"/>
      </w:r>
    </w:p>
    <w:p w:rsidR="00B55156" w:rsidRDefault="00B55156">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_Toc532998078 \h </w:instrText>
      </w:r>
      <w:r>
        <w:fldChar w:fldCharType="separate"/>
      </w:r>
      <w:r>
        <w:t>32</w:t>
      </w:r>
      <w:r>
        <w:fldChar w:fldCharType="end"/>
      </w:r>
    </w:p>
    <w:p w:rsidR="00B55156" w:rsidRDefault="00B55156">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_Toc532998079 \h </w:instrText>
      </w:r>
      <w:r>
        <w:fldChar w:fldCharType="separate"/>
      </w:r>
      <w:r>
        <w:t>33</w:t>
      </w:r>
      <w:r>
        <w:fldChar w:fldCharType="end"/>
      </w:r>
    </w:p>
    <w:p w:rsidR="00B55156" w:rsidRDefault="00B55156">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_Toc532998080 \h </w:instrText>
      </w:r>
      <w:r>
        <w:fldChar w:fldCharType="separate"/>
      </w:r>
      <w:r>
        <w:t>33</w:t>
      </w:r>
      <w:r>
        <w:fldChar w:fldCharType="end"/>
      </w:r>
    </w:p>
    <w:p w:rsidR="00B55156" w:rsidRDefault="00B55156">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_Toc532998081 \h </w:instrText>
      </w:r>
      <w:r>
        <w:fldChar w:fldCharType="separate"/>
      </w:r>
      <w:r>
        <w:t>33</w:t>
      </w:r>
      <w:r>
        <w:fldChar w:fldCharType="end"/>
      </w:r>
    </w:p>
    <w:p w:rsidR="00B55156" w:rsidRDefault="00B55156">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_Toc532998082 \h </w:instrText>
      </w:r>
      <w:r>
        <w:fldChar w:fldCharType="separate"/>
      </w:r>
      <w:r>
        <w:t>33</w:t>
      </w:r>
      <w:r>
        <w:fldChar w:fldCharType="end"/>
      </w:r>
    </w:p>
    <w:p w:rsidR="00B55156" w:rsidRDefault="00B55156">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_Toc532998083 \h </w:instrText>
      </w:r>
      <w:r>
        <w:fldChar w:fldCharType="separate"/>
      </w:r>
      <w:r>
        <w:t>33</w:t>
      </w:r>
      <w:r>
        <w:fldChar w:fldCharType="end"/>
      </w:r>
    </w:p>
    <w:p w:rsidR="00B55156" w:rsidRDefault="00B55156">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_Toc532998084 \h </w:instrText>
      </w:r>
      <w:r>
        <w:fldChar w:fldCharType="separate"/>
      </w:r>
      <w:r>
        <w:t>33</w:t>
      </w:r>
      <w:r>
        <w:fldChar w:fldCharType="end"/>
      </w:r>
    </w:p>
    <w:p w:rsidR="00B55156" w:rsidRDefault="00B55156">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_Toc532998085 \h </w:instrText>
      </w:r>
      <w:r>
        <w:fldChar w:fldCharType="separate"/>
      </w:r>
      <w:r>
        <w:t>33</w:t>
      </w:r>
      <w:r>
        <w:fldChar w:fldCharType="end"/>
      </w:r>
    </w:p>
    <w:p w:rsidR="00B55156" w:rsidRDefault="00B55156">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_Toc532998086 \h </w:instrText>
      </w:r>
      <w:r>
        <w:fldChar w:fldCharType="separate"/>
      </w:r>
      <w:r>
        <w:t>33</w:t>
      </w:r>
      <w:r>
        <w:fldChar w:fldCharType="end"/>
      </w:r>
    </w:p>
    <w:p w:rsidR="00B55156" w:rsidRDefault="00B55156">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_Toc532998087 \h </w:instrText>
      </w:r>
      <w:r>
        <w:fldChar w:fldCharType="separate"/>
      </w:r>
      <w:r>
        <w:t>34</w:t>
      </w:r>
      <w:r>
        <w:fldChar w:fldCharType="end"/>
      </w:r>
    </w:p>
    <w:p w:rsidR="00B55156" w:rsidRDefault="00B55156">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_Toc532998088 \h </w:instrText>
      </w:r>
      <w:r>
        <w:fldChar w:fldCharType="separate"/>
      </w:r>
      <w:r>
        <w:t>34</w:t>
      </w:r>
      <w:r>
        <w:fldChar w:fldCharType="end"/>
      </w:r>
    </w:p>
    <w:p w:rsidR="00B55156" w:rsidRDefault="00B55156">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_Toc532998089 \h </w:instrText>
      </w:r>
      <w:r>
        <w:fldChar w:fldCharType="separate"/>
      </w:r>
      <w:r>
        <w:t>35</w:t>
      </w:r>
      <w:r>
        <w:fldChar w:fldCharType="end"/>
      </w:r>
    </w:p>
    <w:p w:rsidR="00B55156" w:rsidRDefault="00B55156">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_Toc532998090 \h </w:instrText>
      </w:r>
      <w:r>
        <w:fldChar w:fldCharType="separate"/>
      </w:r>
      <w:r>
        <w:t>35</w:t>
      </w:r>
      <w:r>
        <w:fldChar w:fldCharType="end"/>
      </w:r>
    </w:p>
    <w:p w:rsidR="00B55156" w:rsidRDefault="00B5515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_Toc532998091 \h </w:instrText>
      </w:r>
      <w:r>
        <w:fldChar w:fldCharType="separate"/>
      </w:r>
      <w:r>
        <w:t>35</w:t>
      </w:r>
      <w:r>
        <w:fldChar w:fldCharType="end"/>
      </w:r>
    </w:p>
    <w:p w:rsidR="00B55156" w:rsidRDefault="00B5515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_Toc532998092 \h </w:instrText>
      </w:r>
      <w:r>
        <w:fldChar w:fldCharType="separate"/>
      </w:r>
      <w:r>
        <w:t>35</w:t>
      </w:r>
      <w:r>
        <w:fldChar w:fldCharType="end"/>
      </w:r>
    </w:p>
    <w:p w:rsidR="00B55156" w:rsidRDefault="00B5515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_Toc532998093 \h </w:instrText>
      </w:r>
      <w:r>
        <w:fldChar w:fldCharType="separate"/>
      </w:r>
      <w:r>
        <w:t>35</w:t>
      </w:r>
      <w:r>
        <w:fldChar w:fldCharType="end"/>
      </w:r>
    </w:p>
    <w:p w:rsidR="00B55156" w:rsidRDefault="00B5515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_Toc532998094 \h </w:instrText>
      </w:r>
      <w:r>
        <w:fldChar w:fldCharType="separate"/>
      </w:r>
      <w:r>
        <w:t>38</w:t>
      </w:r>
      <w:r>
        <w:fldChar w:fldCharType="end"/>
      </w:r>
    </w:p>
    <w:p w:rsidR="00B55156" w:rsidRDefault="00B55156">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_Toc532998095 \h </w:instrText>
      </w:r>
      <w:r>
        <w:fldChar w:fldCharType="separate"/>
      </w:r>
      <w:r>
        <w:t>38</w:t>
      </w:r>
      <w:r>
        <w:fldChar w:fldCharType="end"/>
      </w:r>
    </w:p>
    <w:p w:rsidR="00B55156" w:rsidRDefault="00B55156">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_Toc532998096 \h </w:instrText>
      </w:r>
      <w:r>
        <w:fldChar w:fldCharType="separate"/>
      </w:r>
      <w:r>
        <w:t>38</w:t>
      </w:r>
      <w:r>
        <w:fldChar w:fldCharType="end"/>
      </w:r>
    </w:p>
    <w:p w:rsidR="00B55156" w:rsidRDefault="00B55156">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_Toc532998097 \h </w:instrText>
      </w:r>
      <w:r>
        <w:fldChar w:fldCharType="separate"/>
      </w:r>
      <w:r>
        <w:t>38</w:t>
      </w:r>
      <w:r>
        <w:fldChar w:fldCharType="end"/>
      </w:r>
    </w:p>
    <w:p w:rsidR="00B55156" w:rsidRDefault="00B55156">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_Toc532998098 \h </w:instrText>
      </w:r>
      <w:r>
        <w:fldChar w:fldCharType="separate"/>
      </w:r>
      <w:r>
        <w:t>38</w:t>
      </w:r>
      <w:r>
        <w:fldChar w:fldCharType="end"/>
      </w:r>
    </w:p>
    <w:p w:rsidR="00B55156" w:rsidRDefault="00B55156">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_Toc532998099 \h </w:instrText>
      </w:r>
      <w:r>
        <w:fldChar w:fldCharType="separate"/>
      </w:r>
      <w:r>
        <w:t>38</w:t>
      </w:r>
      <w:r>
        <w:fldChar w:fldCharType="end"/>
      </w:r>
    </w:p>
    <w:p w:rsidR="00B55156" w:rsidRDefault="00B55156">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_Toc532998100 \h </w:instrText>
      </w:r>
      <w:r>
        <w:fldChar w:fldCharType="separate"/>
      </w:r>
      <w:r>
        <w:t>39</w:t>
      </w:r>
      <w:r>
        <w:fldChar w:fldCharType="end"/>
      </w:r>
    </w:p>
    <w:p w:rsidR="00B55156" w:rsidRDefault="00B55156">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_Toc532998101 \h </w:instrText>
      </w:r>
      <w:r>
        <w:fldChar w:fldCharType="separate"/>
      </w:r>
      <w:r>
        <w:t>39</w:t>
      </w:r>
      <w:r>
        <w:fldChar w:fldCharType="end"/>
      </w:r>
    </w:p>
    <w:p w:rsidR="00B55156" w:rsidRDefault="00B55156">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_Toc532998102 \h </w:instrText>
      </w:r>
      <w:r>
        <w:fldChar w:fldCharType="separate"/>
      </w:r>
      <w:r>
        <w:t>39</w:t>
      </w:r>
      <w:r>
        <w:fldChar w:fldCharType="end"/>
      </w:r>
    </w:p>
    <w:p w:rsidR="00B55156" w:rsidRDefault="00B55156">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_Toc532998103 \h </w:instrText>
      </w:r>
      <w:r>
        <w:fldChar w:fldCharType="separate"/>
      </w:r>
      <w:r>
        <w:t>39</w:t>
      </w:r>
      <w:r>
        <w:fldChar w:fldCharType="end"/>
      </w:r>
    </w:p>
    <w:p w:rsidR="00B55156" w:rsidRDefault="00B55156">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_Toc532998104 \h </w:instrText>
      </w:r>
      <w:r>
        <w:fldChar w:fldCharType="separate"/>
      </w:r>
      <w:r>
        <w:t>39</w:t>
      </w:r>
      <w:r>
        <w:fldChar w:fldCharType="end"/>
      </w:r>
    </w:p>
    <w:p w:rsidR="00B55156" w:rsidRDefault="00B55156">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_Toc532998105 \h </w:instrText>
      </w:r>
      <w:r>
        <w:fldChar w:fldCharType="separate"/>
      </w:r>
      <w:r>
        <w:t>39</w:t>
      </w:r>
      <w:r>
        <w:fldChar w:fldCharType="end"/>
      </w:r>
    </w:p>
    <w:p w:rsidR="00B55156" w:rsidRDefault="00B55156">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_Toc532998106 \h </w:instrText>
      </w:r>
      <w:r>
        <w:fldChar w:fldCharType="separate"/>
      </w:r>
      <w:r>
        <w:t>39</w:t>
      </w:r>
      <w:r>
        <w:fldChar w:fldCharType="end"/>
      </w:r>
    </w:p>
    <w:p w:rsidR="00B55156" w:rsidRDefault="00B55156">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_Toc532998107 \h </w:instrText>
      </w:r>
      <w:r>
        <w:fldChar w:fldCharType="separate"/>
      </w:r>
      <w:r>
        <w:t>40</w:t>
      </w:r>
      <w:r>
        <w:fldChar w:fldCharType="end"/>
      </w:r>
    </w:p>
    <w:p w:rsidR="00B55156" w:rsidRDefault="00B55156">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_Toc532998108 \h </w:instrText>
      </w:r>
      <w:r>
        <w:fldChar w:fldCharType="separate"/>
      </w:r>
      <w:r>
        <w:t>40</w:t>
      </w:r>
      <w:r>
        <w:fldChar w:fldCharType="end"/>
      </w:r>
    </w:p>
    <w:p w:rsidR="00B55156" w:rsidRDefault="00B55156">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_Toc532998109 \h </w:instrText>
      </w:r>
      <w:r>
        <w:fldChar w:fldCharType="separate"/>
      </w:r>
      <w:r>
        <w:t>40</w:t>
      </w:r>
      <w:r>
        <w:fldChar w:fldCharType="end"/>
      </w:r>
    </w:p>
    <w:p w:rsidR="00B55156" w:rsidRDefault="00B55156">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_Toc532998110 \h </w:instrText>
      </w:r>
      <w:r>
        <w:fldChar w:fldCharType="separate"/>
      </w:r>
      <w:r>
        <w:t>40</w:t>
      </w:r>
      <w:r>
        <w:fldChar w:fldCharType="end"/>
      </w:r>
    </w:p>
    <w:p w:rsidR="00B55156" w:rsidRDefault="00B55156">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_Toc532998111 \h </w:instrText>
      </w:r>
      <w:r>
        <w:fldChar w:fldCharType="separate"/>
      </w:r>
      <w:r>
        <w:t>41</w:t>
      </w:r>
      <w:r>
        <w:fldChar w:fldCharType="end"/>
      </w:r>
    </w:p>
    <w:p w:rsidR="00B55156" w:rsidRDefault="00B55156">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_Toc532998112 \h </w:instrText>
      </w:r>
      <w:r>
        <w:fldChar w:fldCharType="separate"/>
      </w:r>
      <w:r>
        <w:t>41</w:t>
      </w:r>
      <w:r>
        <w:fldChar w:fldCharType="end"/>
      </w:r>
    </w:p>
    <w:p w:rsidR="00B55156" w:rsidRDefault="00B55156">
      <w:pPr>
        <w:pStyle w:val="TOC4"/>
        <w:rPr>
          <w:rFonts w:asciiTheme="minorHAnsi" w:eastAsiaTheme="minorEastAsia" w:hAnsiTheme="minorHAnsi" w:cstheme="minorBidi"/>
          <w:sz w:val="22"/>
          <w:szCs w:val="22"/>
          <w:lang w:eastAsia="en-GB"/>
        </w:rPr>
      </w:pPr>
      <w:r>
        <w:lastRenderedPageBreak/>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_Toc532998113 \h </w:instrText>
      </w:r>
      <w:r>
        <w:fldChar w:fldCharType="separate"/>
      </w:r>
      <w:r>
        <w:t>41</w:t>
      </w:r>
      <w:r>
        <w:fldChar w:fldCharType="end"/>
      </w:r>
    </w:p>
    <w:p w:rsidR="00B55156" w:rsidRDefault="00B5515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_Toc532998114 \h </w:instrText>
      </w:r>
      <w:r>
        <w:fldChar w:fldCharType="separate"/>
      </w:r>
      <w:r>
        <w:t>41</w:t>
      </w:r>
      <w:r>
        <w:fldChar w:fldCharType="end"/>
      </w:r>
    </w:p>
    <w:p w:rsidR="00B55156" w:rsidRDefault="00B5515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_Toc532998115 \h </w:instrText>
      </w:r>
      <w:r>
        <w:fldChar w:fldCharType="separate"/>
      </w:r>
      <w:r>
        <w:t>41</w:t>
      </w:r>
      <w:r>
        <w:fldChar w:fldCharType="end"/>
      </w:r>
    </w:p>
    <w:p w:rsidR="00B55156" w:rsidRDefault="00B55156">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_Toc532998116 \h </w:instrText>
      </w:r>
      <w:r>
        <w:fldChar w:fldCharType="separate"/>
      </w:r>
      <w:r>
        <w:t>41</w:t>
      </w:r>
      <w:r>
        <w:fldChar w:fldCharType="end"/>
      </w:r>
    </w:p>
    <w:p w:rsidR="00B55156" w:rsidRDefault="00B55156">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_Toc532998117 \h </w:instrText>
      </w:r>
      <w:r>
        <w:fldChar w:fldCharType="separate"/>
      </w:r>
      <w:r>
        <w:t>41</w:t>
      </w:r>
      <w:r>
        <w:fldChar w:fldCharType="end"/>
      </w:r>
    </w:p>
    <w:p w:rsidR="00B55156" w:rsidRDefault="00B55156">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_Toc532998118 \h </w:instrText>
      </w:r>
      <w:r>
        <w:fldChar w:fldCharType="separate"/>
      </w:r>
      <w:r>
        <w:t>41</w:t>
      </w:r>
      <w:r>
        <w:fldChar w:fldCharType="end"/>
      </w:r>
    </w:p>
    <w:p w:rsidR="00B55156" w:rsidRDefault="00B55156">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_Toc532998119 \h </w:instrText>
      </w:r>
      <w:r>
        <w:fldChar w:fldCharType="separate"/>
      </w:r>
      <w:r>
        <w:t>42</w:t>
      </w:r>
      <w:r>
        <w:fldChar w:fldCharType="end"/>
      </w:r>
    </w:p>
    <w:p w:rsidR="00B55156" w:rsidRDefault="00B55156">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_Toc532998120 \h </w:instrText>
      </w:r>
      <w:r>
        <w:fldChar w:fldCharType="separate"/>
      </w:r>
      <w:r>
        <w:t>43</w:t>
      </w:r>
      <w:r>
        <w:fldChar w:fldCharType="end"/>
      </w:r>
    </w:p>
    <w:p w:rsidR="00B55156" w:rsidRDefault="00B55156">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_Toc532998121 \h </w:instrText>
      </w:r>
      <w:r>
        <w:fldChar w:fldCharType="separate"/>
      </w:r>
      <w:r>
        <w:t>43</w:t>
      </w:r>
      <w:r>
        <w:fldChar w:fldCharType="end"/>
      </w:r>
    </w:p>
    <w:p w:rsidR="00B55156" w:rsidRDefault="00B55156">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_Toc532998122 \h </w:instrText>
      </w:r>
      <w:r>
        <w:fldChar w:fldCharType="separate"/>
      </w:r>
      <w:r>
        <w:t>45</w:t>
      </w:r>
      <w:r>
        <w:fldChar w:fldCharType="end"/>
      </w:r>
    </w:p>
    <w:p w:rsidR="00B55156" w:rsidRDefault="00B55156">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_Toc532998123 \h </w:instrText>
      </w:r>
      <w:r>
        <w:fldChar w:fldCharType="separate"/>
      </w:r>
      <w:r>
        <w:t>45</w:t>
      </w:r>
      <w:r>
        <w:fldChar w:fldCharType="end"/>
      </w:r>
    </w:p>
    <w:p w:rsidR="00B55156" w:rsidRDefault="00B55156">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_Toc532998124 \h </w:instrText>
      </w:r>
      <w:r>
        <w:fldChar w:fldCharType="separate"/>
      </w:r>
      <w:r>
        <w:t>45</w:t>
      </w:r>
      <w:r>
        <w:fldChar w:fldCharType="end"/>
      </w:r>
    </w:p>
    <w:p w:rsidR="00B55156" w:rsidRDefault="00B55156">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_Toc532998125 \h </w:instrText>
      </w:r>
      <w:r>
        <w:fldChar w:fldCharType="separate"/>
      </w:r>
      <w:r>
        <w:t>45</w:t>
      </w:r>
      <w:r>
        <w:fldChar w:fldCharType="end"/>
      </w:r>
    </w:p>
    <w:p w:rsidR="00B55156" w:rsidRDefault="00B55156">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276071">
        <w:rPr>
          <w:lang w:val="en-US"/>
        </w:rPr>
        <w:t>RoamingOdb</w:t>
      </w:r>
      <w:r>
        <w:tab/>
      </w:r>
      <w:r>
        <w:fldChar w:fldCharType="begin" w:fldLock="1"/>
      </w:r>
      <w:r>
        <w:instrText xml:space="preserve"> PAGEREF _Toc532998126 \h </w:instrText>
      </w:r>
      <w:r>
        <w:fldChar w:fldCharType="separate"/>
      </w:r>
      <w:r>
        <w:t>45</w:t>
      </w:r>
      <w:r>
        <w:fldChar w:fldCharType="end"/>
      </w:r>
    </w:p>
    <w:p w:rsidR="00B55156" w:rsidRDefault="00B55156">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Enumeration: </w:t>
      </w:r>
      <w:r w:rsidRPr="00276071">
        <w:rPr>
          <w:lang w:val="en-US"/>
        </w:rPr>
        <w:t>OdbPacketServices</w:t>
      </w:r>
      <w:r>
        <w:tab/>
      </w:r>
      <w:r>
        <w:fldChar w:fldCharType="begin" w:fldLock="1"/>
      </w:r>
      <w:r>
        <w:instrText xml:space="preserve"> PAGEREF _Toc532998127 \h </w:instrText>
      </w:r>
      <w:r>
        <w:fldChar w:fldCharType="separate"/>
      </w:r>
      <w:r>
        <w:t>45</w:t>
      </w:r>
      <w:r>
        <w:fldChar w:fldCharType="end"/>
      </w:r>
    </w:p>
    <w:p w:rsidR="00B55156" w:rsidRDefault="00B55156">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_Toc532998128 \h </w:instrText>
      </w:r>
      <w:r>
        <w:fldChar w:fldCharType="separate"/>
      </w:r>
      <w:r>
        <w:t>46</w:t>
      </w:r>
      <w:r>
        <w:fldChar w:fldCharType="end"/>
      </w:r>
    </w:p>
    <w:p w:rsidR="00B55156" w:rsidRDefault="00B55156">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276071">
        <w:rPr>
          <w:lang w:val="en-US"/>
        </w:rPr>
        <w:t>OdbData</w:t>
      </w:r>
      <w:r>
        <w:tab/>
      </w:r>
      <w:r>
        <w:fldChar w:fldCharType="begin" w:fldLock="1"/>
      </w:r>
      <w:r>
        <w:instrText xml:space="preserve"> PAGEREF _Toc532998129 \h </w:instrText>
      </w:r>
      <w:r>
        <w:fldChar w:fldCharType="separate"/>
      </w:r>
      <w:r>
        <w:t>46</w:t>
      </w:r>
      <w:r>
        <w:fldChar w:fldCharType="end"/>
      </w:r>
    </w:p>
    <w:p w:rsidR="00B55156" w:rsidRDefault="00B55156">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_Toc532998130 \h </w:instrText>
      </w:r>
      <w:r>
        <w:fldChar w:fldCharType="separate"/>
      </w:r>
      <w:r>
        <w:t>46</w:t>
      </w:r>
      <w:r>
        <w:fldChar w:fldCharType="end"/>
      </w:r>
    </w:p>
    <w:p w:rsidR="00B55156" w:rsidRDefault="00B55156">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_Toc532998131 \h </w:instrText>
      </w:r>
      <w:r>
        <w:fldChar w:fldCharType="separate"/>
      </w:r>
      <w:r>
        <w:t>46</w:t>
      </w:r>
      <w:r>
        <w:fldChar w:fldCharType="end"/>
      </w:r>
    </w:p>
    <w:p w:rsidR="00B55156" w:rsidRDefault="00B55156">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_Toc532998132 \h </w:instrText>
      </w:r>
      <w:r>
        <w:fldChar w:fldCharType="separate"/>
      </w:r>
      <w:r>
        <w:t>46</w:t>
      </w:r>
      <w:r>
        <w:fldChar w:fldCharType="end"/>
      </w:r>
    </w:p>
    <w:p w:rsidR="00B55156" w:rsidRDefault="00B55156">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_Toc532998133 \h </w:instrText>
      </w:r>
      <w:r>
        <w:fldChar w:fldCharType="separate"/>
      </w:r>
      <w:r>
        <w:t>46</w:t>
      </w:r>
      <w:r>
        <w:fldChar w:fldCharType="end"/>
      </w:r>
    </w:p>
    <w:p w:rsidR="00B55156" w:rsidRDefault="00B55156">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_Toc532998134 \h </w:instrText>
      </w:r>
      <w:r>
        <w:fldChar w:fldCharType="separate"/>
      </w:r>
      <w:r>
        <w:t>46</w:t>
      </w:r>
      <w:r>
        <w:fldChar w:fldCharType="end"/>
      </w:r>
    </w:p>
    <w:p w:rsidR="00B55156" w:rsidRDefault="00B55156">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_Toc532998135 \h </w:instrText>
      </w:r>
      <w:r>
        <w:fldChar w:fldCharType="separate"/>
      </w:r>
      <w:r>
        <w:t>46</w:t>
      </w:r>
      <w:r>
        <w:fldChar w:fldCharType="end"/>
      </w:r>
    </w:p>
    <w:p w:rsidR="00B55156" w:rsidRDefault="00B55156">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_Toc532998136 \h </w:instrText>
      </w:r>
      <w:r>
        <w:fldChar w:fldCharType="separate"/>
      </w:r>
      <w:r>
        <w:t>47</w:t>
      </w:r>
      <w:r>
        <w:fldChar w:fldCharType="end"/>
      </w:r>
    </w:p>
    <w:p w:rsidR="00B55156" w:rsidRDefault="00B55156" w:rsidP="00B5515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_Toc532998137 \h </w:instrText>
      </w:r>
      <w:r>
        <w:fldChar w:fldCharType="separate"/>
      </w:r>
      <w:r>
        <w:t>47</w:t>
      </w:r>
      <w:r>
        <w:fldChar w:fldCharType="end"/>
      </w:r>
    </w:p>
    <w:p w:rsidR="00B55156" w:rsidRDefault="00B5515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_Toc532998138 \h </w:instrText>
      </w:r>
      <w:r>
        <w:fldChar w:fldCharType="separate"/>
      </w:r>
      <w:r>
        <w:t>47</w:t>
      </w:r>
      <w:r>
        <w:fldChar w:fldCharType="end"/>
      </w:r>
    </w:p>
    <w:p w:rsidR="00B55156" w:rsidRDefault="00B5515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_Toc532998139 \h </w:instrText>
      </w:r>
      <w:r>
        <w:fldChar w:fldCharType="separate"/>
      </w:r>
      <w:r>
        <w:t>47</w:t>
      </w:r>
      <w:r>
        <w:fldChar w:fldCharType="end"/>
      </w:r>
    </w:p>
    <w:p w:rsidR="00B55156" w:rsidRDefault="00B55156" w:rsidP="00B55156">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_Toc532998140 \h </w:instrText>
      </w:r>
      <w:r>
        <w:fldChar w:fldCharType="separate"/>
      </w:r>
      <w:r>
        <w:t>70</w:t>
      </w:r>
      <w:r>
        <w:fldChar w:fldCharType="end"/>
      </w:r>
    </w:p>
    <w:p w:rsidR="00080512" w:rsidRPr="004D3578" w:rsidRDefault="00B55156">
      <w:r>
        <w:rPr>
          <w:noProof/>
          <w:sz w:val="22"/>
        </w:rPr>
        <w:fldChar w:fldCharType="end"/>
      </w:r>
    </w:p>
    <w:p w:rsidR="00080512" w:rsidRPr="004D3578" w:rsidRDefault="00080512">
      <w:pPr>
        <w:pStyle w:val="Heading1"/>
      </w:pPr>
      <w:r w:rsidRPr="004D3578">
        <w:br w:type="page"/>
      </w:r>
      <w:bookmarkStart w:id="4" w:name="_Toc532997997"/>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32997998"/>
      <w:r w:rsidRPr="004D3578">
        <w:lastRenderedPageBreak/>
        <w:t>1</w:t>
      </w:r>
      <w:r w:rsidRPr="004D3578">
        <w:tab/>
        <w:t>Scope</w:t>
      </w:r>
      <w:bookmarkEnd w:id="5"/>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 xml:space="preserve">. </w:t>
      </w:r>
    </w:p>
    <w:p w:rsidR="00D36DEC" w:rsidRPr="004D3578" w:rsidRDefault="0033739A" w:rsidP="00D36DEC">
      <w:r>
        <w:t xml:space="preserve">The </w:t>
      </w:r>
      <w:r w:rsidR="00D36DEC" w:rsidRPr="005E4D39">
        <w:t>Principles and Guidelines for Services Definition are specified in 3GPP TS 29.501 [</w:t>
      </w:r>
      <w:r w:rsidR="00383C6A">
        <w:t>2</w:t>
      </w:r>
      <w:r w:rsidR="00D36DEC" w:rsidRPr="005E4D39">
        <w:t>].</w:t>
      </w:r>
    </w:p>
    <w:p w:rsidR="00080512" w:rsidRPr="004D3578" w:rsidRDefault="00080512">
      <w:pPr>
        <w:pStyle w:val="Heading1"/>
      </w:pPr>
      <w:bookmarkStart w:id="6" w:name="_Toc53299799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D56B97" w:rsidRDefault="00D56B97" w:rsidP="00D56B97">
      <w:pPr>
        <w:pStyle w:val="EX"/>
      </w:pPr>
      <w:r w:rsidRPr="004D3578">
        <w:t>[1]</w:t>
      </w:r>
      <w:r w:rsidRPr="004D3578">
        <w:tab/>
        <w:t>3GPP TR 21.905: "Vocabulary for 3GPP Specifications".</w:t>
      </w:r>
    </w:p>
    <w:p w:rsidR="00D56B97" w:rsidRDefault="00D56B97" w:rsidP="00D56B97">
      <w:pPr>
        <w:pStyle w:val="EX"/>
      </w:pPr>
      <w:r w:rsidRPr="005E4D39">
        <w:t>[</w:t>
      </w:r>
      <w:r w:rsidR="00D36DEC">
        <w:t>2</w:t>
      </w:r>
      <w:r w:rsidRPr="005E4D39">
        <w:t>]</w:t>
      </w:r>
      <w:r w:rsidRPr="005E4D39">
        <w:tab/>
        <w:t>3GPP</w:t>
      </w:r>
      <w:r w:rsidR="006A1E40">
        <w:t> </w:t>
      </w:r>
      <w:r w:rsidRPr="005E4D39">
        <w:t>TS</w:t>
      </w:r>
      <w:r w:rsidR="006A1E40">
        <w:t> </w:t>
      </w:r>
      <w:r w:rsidRPr="005E4D39">
        <w:t>29.501: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t>IET</w:t>
      </w:r>
      <w:r>
        <w:rPr>
          <w:lang w:val="en-US"/>
        </w:rPr>
        <w:t>F RFC 1166</w:t>
      </w:r>
      <w:r w:rsidRPr="00BC56B2">
        <w:rPr>
          <w:lang w:val="en-US"/>
        </w:rPr>
        <w:t>: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t>IET</w:t>
      </w:r>
      <w:r>
        <w:rPr>
          <w:lang w:val="en-US"/>
        </w:rPr>
        <w:t>F RFC 5952</w:t>
      </w:r>
      <w:r w:rsidRPr="00BC56B2">
        <w:rPr>
          <w:lang w:val="en-US"/>
        </w:rPr>
        <w:t>: "</w:t>
      </w:r>
      <w:r>
        <w:rPr>
          <w:lang w:val="en-US"/>
        </w:rPr>
        <w:t>A recommendation for IPv6 address text representation</w:t>
      </w:r>
      <w:r w:rsidRPr="00BC56B2">
        <w:rPr>
          <w:lang w:val="en-US"/>
        </w:rPr>
        <w:t>".</w:t>
      </w:r>
    </w:p>
    <w:p w:rsidR="00DA7E56" w:rsidRDefault="00DA7E56" w:rsidP="00DA7E56">
      <w:pPr>
        <w:pStyle w:val="EX"/>
      </w:pPr>
      <w:r>
        <w:t>[6]</w:t>
      </w:r>
      <w:r>
        <w:tab/>
        <w:t>IETF RFC </w:t>
      </w:r>
      <w:r w:rsidRPr="006233A7">
        <w:t>3986: "Uniform Resource Identifier (URI): Generic Syntax"</w:t>
      </w:r>
      <w:r>
        <w:t>.</w:t>
      </w:r>
    </w:p>
    <w:p w:rsidR="00080512" w:rsidRDefault="00DA7E56" w:rsidP="00AD3C70">
      <w:pPr>
        <w:pStyle w:val="EX"/>
      </w:pPr>
      <w:r>
        <w:t>[7]</w:t>
      </w:r>
      <w:r>
        <w:tab/>
        <w:t>3GPP TS 23.003: "</w:t>
      </w:r>
      <w:r w:rsidRPr="00E13177">
        <w:t>Numbering, addressing and identification</w:t>
      </w:r>
      <w:r>
        <w:t>".</w:t>
      </w:r>
    </w:p>
    <w:p w:rsidR="004820E2" w:rsidRDefault="00013950" w:rsidP="004820E2">
      <w:pPr>
        <w:pStyle w:val="EX"/>
      </w:pPr>
      <w:r>
        <w:t>[8]</w:t>
      </w:r>
      <w:r>
        <w:tab/>
        <w:t>3GPP </w:t>
      </w:r>
      <w:r w:rsidRPr="005E4D39">
        <w:t>TS</w:t>
      </w:r>
      <w:r>
        <w:t> </w:t>
      </w:r>
      <w:r w:rsidRPr="005E4D39">
        <w:t>23.501: "System Architecture for the 5G System; Stage 2".</w:t>
      </w:r>
    </w:p>
    <w:p w:rsidR="005E285D" w:rsidRPr="005E4D39" w:rsidRDefault="004820E2" w:rsidP="005E285D">
      <w:pPr>
        <w:pStyle w:val="EX"/>
      </w:pPr>
      <w:r>
        <w:t>[</w:t>
      </w:r>
      <w:r w:rsidR="004F54DC">
        <w:t>9</w:t>
      </w:r>
      <w:r>
        <w:t>]</w:t>
      </w:r>
      <w:r>
        <w:tab/>
        <w:t>IETF RFC 7807</w:t>
      </w:r>
      <w:r w:rsidRPr="006233A7">
        <w:t>: "</w:t>
      </w:r>
      <w:r>
        <w:t>Problem Details for HTTP APIs</w:t>
      </w:r>
      <w:r w:rsidRPr="006233A7">
        <w:t>"</w:t>
      </w:r>
      <w:r>
        <w:t>.</w:t>
      </w:r>
    </w:p>
    <w:p w:rsidR="001464FC" w:rsidRDefault="001464FC" w:rsidP="001464FC">
      <w:pPr>
        <w:pStyle w:val="EX"/>
      </w:pPr>
      <w:r>
        <w:t>[10]</w:t>
      </w:r>
      <w:r>
        <w:tab/>
      </w:r>
      <w:r>
        <w:rPr>
          <w:lang w:eastAsia="zh-CN"/>
        </w:rPr>
        <w:t xml:space="preserve">IETF RFC 3339: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t>3GPP TS 38.413: "NG-RAN; NG Application Protocol (NGAP) ".</w:t>
      </w:r>
    </w:p>
    <w:p w:rsidR="00347CD0" w:rsidRPr="004D3578" w:rsidRDefault="00347CD0" w:rsidP="00347CD0">
      <w:pPr>
        <w:pStyle w:val="EX"/>
      </w:pPr>
      <w:r w:rsidRPr="006D16A2">
        <w:t>[</w:t>
      </w:r>
      <w:r w:rsidRPr="000C0228">
        <w:t>1</w:t>
      </w:r>
      <w:r>
        <w:t>2</w:t>
      </w:r>
      <w:r w:rsidRPr="004D3578">
        <w:t>]</w:t>
      </w:r>
      <w:r w:rsidRPr="004D3578">
        <w:tab/>
      </w:r>
      <w:r>
        <w:t>IETF RFC 6901</w:t>
      </w:r>
      <w:r w:rsidRPr="004D3578">
        <w:t>: "</w:t>
      </w:r>
      <w:r>
        <w:t>JavaScript Object Notation (JSON) Pointer</w:t>
      </w:r>
      <w:r w:rsidRPr="004D3578">
        <w:t>".</w:t>
      </w:r>
    </w:p>
    <w:p w:rsidR="005E285D" w:rsidRPr="004D3578" w:rsidRDefault="004F54DC" w:rsidP="005E285D">
      <w:pPr>
        <w:pStyle w:val="EX"/>
      </w:pPr>
      <w:r>
        <w:t>[13]</w:t>
      </w:r>
      <w:r w:rsidR="005E285D">
        <w:tab/>
        <w:t>3GPP </w:t>
      </w:r>
      <w:r w:rsidR="005E285D" w:rsidRPr="005E4D39">
        <w:t>TS</w:t>
      </w:r>
      <w:r w:rsidR="005E285D">
        <w:t> 24</w:t>
      </w:r>
      <w:r w:rsidR="005E285D" w:rsidRPr="005E4D39">
        <w:t>.</w:t>
      </w:r>
      <w:r w:rsidR="005E285D">
        <w:t>007</w:t>
      </w:r>
      <w:r w:rsidR="005E285D" w:rsidRPr="005E4D39">
        <w:t>: "</w:t>
      </w:r>
      <w:r w:rsidR="005E285D" w:rsidRPr="00D51281">
        <w:t xml:space="preserve">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t>IETF RFC 6902: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t>IETF RFC 4122: "</w:t>
      </w:r>
      <w:r w:rsidRPr="007D1361">
        <w:rPr>
          <w:lang w:eastAsia="zh-CN"/>
        </w:rPr>
        <w:t>A Universally Unique IDentifier (UUID) URN Namespace</w:t>
      </w:r>
      <w:r>
        <w:rPr>
          <w:lang w:eastAsia="zh-CN"/>
        </w:rPr>
        <w:t>"</w:t>
      </w:r>
    </w:p>
    <w:p w:rsidR="00F02C34" w:rsidRPr="006D16A2" w:rsidRDefault="00F02C34" w:rsidP="00F02C34">
      <w:pPr>
        <w:pStyle w:val="EX"/>
      </w:pPr>
      <w:r w:rsidRPr="004D3578">
        <w:t>[</w:t>
      </w:r>
      <w:r w:rsidR="00B8526F">
        <w:t>16</w:t>
      </w:r>
      <w:r w:rsidRPr="006411D4">
        <w:t>]</w:t>
      </w:r>
      <w:r w:rsidRPr="006411D4">
        <w:tab/>
      </w:r>
      <w:r w:rsidRPr="00197482">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t>IETF RFC </w:t>
      </w:r>
      <w:r>
        <w:t>7042</w:t>
      </w:r>
      <w:r w:rsidRPr="003C7B42">
        <w:t>: "IANA Considerations and IETF Protocol and Documentation Usage for IEEE 802 Parameters".</w:t>
      </w:r>
    </w:p>
    <w:p w:rsidR="00013950" w:rsidRDefault="007469CD" w:rsidP="00AD3C70">
      <w:pPr>
        <w:pStyle w:val="EX"/>
      </w:pPr>
      <w:r>
        <w:t>[18]</w:t>
      </w:r>
      <w:r w:rsidR="00637EEA" w:rsidRPr="005D74B3">
        <w:tab/>
        <w:t>IETF RFC </w:t>
      </w:r>
      <w:r w:rsidR="00637EEA">
        <w:t>6733</w:t>
      </w:r>
      <w:r w:rsidR="00637EEA" w:rsidRPr="005D74B3">
        <w:t>: "</w:t>
      </w:r>
      <w:r w:rsidR="00637EEA" w:rsidRPr="00A839BB">
        <w:t>Diameter Base Protocol</w:t>
      </w:r>
      <w:r w:rsidR="00637EEA" w:rsidRPr="005D74B3">
        <w:t>".</w:t>
      </w:r>
    </w:p>
    <w:p w:rsidR="00F42070" w:rsidRDefault="00F42070" w:rsidP="00F42070">
      <w:pPr>
        <w:pStyle w:val="EX"/>
      </w:pPr>
      <w:r>
        <w:t>[19]</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t>3GPP TS 24.501: "Non-Access-Stratum (NAS) Protocol for 5G System (5GS); Stage 3".</w:t>
      </w:r>
    </w:p>
    <w:p w:rsidR="0044704D" w:rsidRDefault="00395F2E" w:rsidP="0044704D">
      <w:pPr>
        <w:pStyle w:val="EX"/>
      </w:pPr>
      <w:r>
        <w:lastRenderedPageBreak/>
        <w:t>[21]</w:t>
      </w:r>
      <w:r w:rsidR="0044704D" w:rsidRPr="005D74B3">
        <w:tab/>
      </w:r>
      <w:r w:rsidR="0044704D">
        <w:t>3GPP TS 29.002</w:t>
      </w:r>
      <w:r w:rsidR="0044704D" w:rsidRPr="005D74B3">
        <w:t>: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B3525D">
        <w:t>Void</w:t>
      </w:r>
    </w:p>
    <w:p w:rsidR="0044704D" w:rsidRDefault="00395F2E" w:rsidP="0044704D">
      <w:pPr>
        <w:pStyle w:val="EX"/>
      </w:pPr>
      <w:r>
        <w:t>[23]</w:t>
      </w:r>
      <w:r w:rsidR="0044704D" w:rsidRPr="005D74B3">
        <w:tab/>
      </w:r>
      <w:r w:rsidR="0044704D">
        <w:t>3GPP TS 23.032</w:t>
      </w:r>
      <w:r w:rsidR="0044704D" w:rsidRPr="00C10EA5">
        <w:t>: "</w:t>
      </w:r>
      <w:r w:rsidR="0044704D" w:rsidRPr="0052629F">
        <w:t>Universal Geographical Area Description (GAD)</w:t>
      </w:r>
      <w:r w:rsidR="0044704D" w:rsidRPr="00C10EA5">
        <w:t>".</w:t>
      </w:r>
    </w:p>
    <w:p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pPr>
      <w:r w:rsidRPr="005E4D39">
        <w:t>[</w:t>
      </w:r>
      <w:r w:rsidR="003A78FD">
        <w:t>25</w:t>
      </w:r>
      <w:r w:rsidRPr="005E4D39">
        <w:t>]</w:t>
      </w:r>
      <w:r w:rsidRPr="005E4D39">
        <w:tab/>
        <w:t>3GPP</w:t>
      </w:r>
      <w:r>
        <w:t> </w:t>
      </w:r>
      <w:r w:rsidRPr="005E4D39">
        <w:t>TS</w:t>
      </w:r>
      <w:r>
        <w:t> </w:t>
      </w:r>
      <w:r w:rsidRPr="005E4D39">
        <w:t>29.500: "5G System; Technical Realization of Service Based Architecture; Stage 3".</w:t>
      </w:r>
    </w:p>
    <w:p w:rsidR="003F2D87" w:rsidRDefault="003F2D87" w:rsidP="003F2D87">
      <w:pPr>
        <w:pStyle w:val="EX"/>
      </w:pPr>
      <w:r>
        <w:t>[</w:t>
      </w:r>
      <w:r w:rsidR="00910119">
        <w:t>26</w:t>
      </w:r>
      <w:r>
        <w:t>]</w:t>
      </w:r>
      <w:r>
        <w:tab/>
        <w:t>3GPP TS 23.015: "Technical Realization of Operator Determined Barring".</w:t>
      </w:r>
    </w:p>
    <w:p w:rsidR="00845ECE" w:rsidRPr="004D3578" w:rsidRDefault="00845ECE" w:rsidP="00F551E3">
      <w:pPr>
        <w:pStyle w:val="EX"/>
        <w:ind w:left="0" w:firstLine="0"/>
      </w:pPr>
    </w:p>
    <w:p w:rsidR="00080512" w:rsidRPr="004D3578" w:rsidRDefault="00080512">
      <w:pPr>
        <w:pStyle w:val="Heading1"/>
      </w:pPr>
      <w:bookmarkStart w:id="11" w:name="_Toc532998000"/>
      <w:r w:rsidRPr="004D3578">
        <w:t>3</w:t>
      </w:r>
      <w:r w:rsidRPr="004D3578">
        <w:tab/>
        <w:t>Definitions</w:t>
      </w:r>
      <w:r w:rsidR="008028A4" w:rsidRPr="004D3578">
        <w:t xml:space="preserve"> and abbreviations</w:t>
      </w:r>
      <w:bookmarkEnd w:id="11"/>
    </w:p>
    <w:p w:rsidR="00080512" w:rsidRPr="004D3578" w:rsidRDefault="00080512">
      <w:pPr>
        <w:pStyle w:val="Heading2"/>
      </w:pPr>
      <w:bookmarkStart w:id="12" w:name="_Toc532998001"/>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6A1E40">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6A1E40">
        <w:t> </w:t>
      </w:r>
      <w:r w:rsidRPr="004D3578">
        <w:t>TR 21.905 [</w:t>
      </w:r>
      <w:r w:rsidR="004D3578" w:rsidRPr="004D3578">
        <w:t>1</w:t>
      </w:r>
      <w:r w:rsidRPr="004D3578">
        <w:t>].</w:t>
      </w:r>
    </w:p>
    <w:p w:rsidR="00080512" w:rsidRPr="004D3578" w:rsidRDefault="00080512">
      <w:pPr>
        <w:pStyle w:val="Heading2"/>
      </w:pPr>
      <w:bookmarkStart w:id="16" w:name="_Toc532998002"/>
      <w:r w:rsidRPr="004D3578">
        <w:t>3.</w:t>
      </w:r>
      <w:r w:rsidR="00D54535">
        <w:t>2</w:t>
      </w:r>
      <w:r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3GPP</w:t>
      </w:r>
      <w:r w:rsidR="006A1E40">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A1E40">
        <w:t> </w:t>
      </w:r>
      <w:r w:rsidR="004D3578" w:rsidRPr="004D3578">
        <w:t>TR 21.905 [1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17" w:name="_Toc532998003"/>
      <w:r w:rsidRPr="004D3578">
        <w:t>4</w:t>
      </w:r>
      <w:r w:rsidRPr="004D3578">
        <w:tab/>
      </w:r>
      <w:r w:rsidR="00584F18">
        <w:t>Overview</w:t>
      </w:r>
      <w:bookmarkEnd w:id="17"/>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 xml:space="preserve">Data types applicable or intended to be applicable to several 5GC SBI API specifications should be interpreted as common data types. </w:t>
      </w:r>
    </w:p>
    <w:p w:rsidR="009E3688" w:rsidRPr="004D3578" w:rsidRDefault="009E3688" w:rsidP="009E3688">
      <w:pPr>
        <w:pStyle w:val="Heading1"/>
      </w:pPr>
      <w:bookmarkStart w:id="18" w:name="_Toc532998004"/>
      <w:r>
        <w:t>5</w:t>
      </w:r>
      <w:r w:rsidRPr="004D3578">
        <w:tab/>
      </w:r>
      <w:r>
        <w:t>Common Data Types</w:t>
      </w:r>
      <w:bookmarkEnd w:id="18"/>
    </w:p>
    <w:p w:rsidR="009E3688" w:rsidRDefault="009E3688" w:rsidP="009E3688">
      <w:pPr>
        <w:pStyle w:val="Heading2"/>
      </w:pPr>
      <w:bookmarkStart w:id="19" w:name="_Toc532998005"/>
      <w:r>
        <w:t>5.1</w:t>
      </w:r>
      <w:r>
        <w:tab/>
      </w:r>
      <w:r w:rsidR="00717E65">
        <w:t>Introduction</w:t>
      </w:r>
      <w:bookmarkEnd w:id="19"/>
    </w:p>
    <w:p w:rsidR="00B96451" w:rsidRDefault="00B96451" w:rsidP="00B96451">
      <w:r>
        <w:t>In the following subclauses,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lastRenderedPageBreak/>
        <w:t>-</w:t>
      </w:r>
      <w:r>
        <w:tab/>
        <w:t>Data types related to 5G QoS</w:t>
      </w:r>
      <w:r w:rsidR="00F42070">
        <w:t>;</w:t>
      </w:r>
    </w:p>
    <w:p w:rsidR="00F42070" w:rsidRDefault="00F42070" w:rsidP="00F42070">
      <w:pPr>
        <w:pStyle w:val="B1"/>
      </w:pPr>
      <w:r>
        <w:t>-</w:t>
      </w:r>
      <w:r>
        <w:tab/>
        <w:t>Data types related to 5G Trace</w:t>
      </w:r>
      <w:r w:rsidR="003F2D87">
        <w:t>;</w:t>
      </w:r>
    </w:p>
    <w:p w:rsidR="003F2D87" w:rsidRDefault="003F2D87" w:rsidP="003F2D87">
      <w:pPr>
        <w:pStyle w:val="B1"/>
      </w:pPr>
      <w:r>
        <w:t>-</w:t>
      </w:r>
      <w:r>
        <w:tab/>
        <w:t>Data types related to 5G ODBs.</w:t>
      </w:r>
    </w:p>
    <w:p w:rsidR="00717E65" w:rsidRDefault="009E3688" w:rsidP="009E3688">
      <w:pPr>
        <w:pStyle w:val="Heading2"/>
      </w:pPr>
      <w:bookmarkStart w:id="20" w:name="_Toc532998006"/>
      <w:r>
        <w:t>5.2</w:t>
      </w:r>
      <w:r>
        <w:tab/>
      </w:r>
      <w:r w:rsidR="00717E65">
        <w:t xml:space="preserve">Data </w:t>
      </w:r>
      <w:r w:rsidR="00DA7E56">
        <w:t xml:space="preserve">Types for </w:t>
      </w:r>
      <w:r w:rsidR="004820E2">
        <w:t>Generic Usage</w:t>
      </w:r>
      <w:bookmarkEnd w:id="20"/>
    </w:p>
    <w:p w:rsidR="00717E65" w:rsidRDefault="00717E65" w:rsidP="00717E65">
      <w:pPr>
        <w:pStyle w:val="Heading3"/>
      </w:pPr>
      <w:bookmarkStart w:id="21" w:name="_Toc532998007"/>
      <w:r>
        <w:t>5.2.1</w:t>
      </w:r>
      <w:r>
        <w:tab/>
        <w:t>Introduction</w:t>
      </w:r>
      <w:bookmarkEnd w:id="21"/>
    </w:p>
    <w:p w:rsidR="004820E2" w:rsidRDefault="004820E2" w:rsidP="004820E2">
      <w:r>
        <w:t xml:space="preserve">This clause defines common data types for generic usage. </w:t>
      </w:r>
    </w:p>
    <w:p w:rsidR="00717E65" w:rsidRDefault="00717E65" w:rsidP="00717E65">
      <w:pPr>
        <w:pStyle w:val="Heading3"/>
      </w:pPr>
      <w:bookmarkStart w:id="22" w:name="_Toc532998008"/>
      <w:r>
        <w:t>5.2.2</w:t>
      </w:r>
      <w:r>
        <w:tab/>
        <w:t>Simple Data Types</w:t>
      </w:r>
      <w:bookmarkEnd w:id="22"/>
    </w:p>
    <w:p w:rsidR="00717E65" w:rsidRDefault="00717E65" w:rsidP="00717E65">
      <w:r>
        <w:t xml:space="preserve">This subclause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 xml:space="preserve">[18]. </w:t>
            </w:r>
          </w:p>
          <w:p w:rsidR="00942F26" w:rsidRPr="00875E9E" w:rsidRDefault="00942F26" w:rsidP="00942F26">
            <w:pPr>
              <w:pStyle w:val="TAL"/>
            </w:pPr>
            <w:r>
              <w:t>P</w:t>
            </w:r>
            <w:r w:rsidRPr="00D50706">
              <w:t>attern</w:t>
            </w:r>
            <w:r>
              <w:t xml:space="preserve">: </w:t>
            </w:r>
            <w:r w:rsidRPr="00D50706">
              <w:t>'</w:t>
            </w:r>
            <w:r w:rsidRPr="00DC1B6C">
              <w:t>^([A-Za-z0-9]+(-[A-Za-z0-9]+).)+[a-z]{2,}$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 IPv4 address formatted in the "dotted decimal" notation as defined in in IETF RFC 1166 [4].</w:t>
            </w:r>
            <w:r w:rsidR="006A4ED3">
              <w:rPr>
                <w:lang w:eastAsia="zh-CN"/>
              </w:rPr>
              <w:t xml:space="preserve"> </w:t>
            </w:r>
          </w:p>
          <w:p w:rsidR="00942F26" w:rsidRPr="00875E9E" w:rsidRDefault="004B60EE" w:rsidP="006A4ED3">
            <w:pPr>
              <w:pStyle w:val="TAL"/>
            </w:pPr>
            <w:r>
              <w:t>Pattern: '^(([0-9]|[1-9][0-9]|1[0-9][0-9]|2[0-4][0-9]|25[0-5])\.){3}([0-9]|[1-9][0-9]|1[0-9][0-9]|2[0-4][0-9]|25[0-5])$'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r w:rsidR="006A4ED3">
              <w:rPr>
                <w:lang w:eastAsia="zh-CN"/>
              </w:rPr>
              <w:t xml:space="preserve"> </w:t>
            </w:r>
          </w:p>
          <w:p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rsidR="004B60EE" w:rsidRDefault="004B60EE" w:rsidP="004B60EE">
            <w:pPr>
              <w:pStyle w:val="TAL"/>
              <w:rPr>
                <w:lang w:eastAsia="zh-CN"/>
              </w:rPr>
            </w:pPr>
            <w:r>
              <w:rPr>
                <w:lang w:eastAsia="zh-CN"/>
              </w:rPr>
              <w:t>and</w:t>
            </w:r>
          </w:p>
          <w:p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 </w:t>
            </w:r>
            <w:r w:rsidR="00B67591">
              <w:t xml:space="preserve"> </w:t>
            </w:r>
          </w:p>
          <w:p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rsidR="004B60EE" w:rsidRDefault="004B60EE" w:rsidP="004B60EE">
            <w:pPr>
              <w:pStyle w:val="TAL"/>
              <w:rPr>
                <w:lang w:eastAsia="zh-CN"/>
              </w:rPr>
            </w:pPr>
            <w:r>
              <w:rPr>
                <w:lang w:eastAsia="zh-CN"/>
              </w:rPr>
              <w:t>and</w:t>
            </w:r>
          </w:p>
          <w:p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Pr>
                <w:lang w:eastAsia="zh-CN"/>
              </w:rPr>
              <w:t>subclause 1.1 and sub</w:t>
            </w:r>
            <w:r w:rsidRPr="00D54FC5">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A string used to indicate the features supported by an API that is used as defined in subclause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910119">
              <w:rPr>
                <w:lang w:eastAsia="zh-CN"/>
              </w:rPr>
              <w:t>1</w:t>
            </w:r>
            <w:r w:rsidRPr="00875E9E">
              <w:rPr>
                <w:lang w:eastAsia="zh-CN"/>
              </w:rPr>
              <w:t>].</w:t>
            </w:r>
            <w:r w:rsidRPr="00875E9E">
              <w:rPr>
                <w:lang w:eastAsia="zh-CN"/>
              </w:rPr>
              <w:br/>
              <w:t xml:space="preserve">The string shall contain a bitmask indicating supported features in hexadecimal representation: </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rsidR="0001359F">
              <w:t>[^@]+@[^@]</w:t>
            </w:r>
            <w:r w:rsidRPr="00F54F60">
              <w:t>+|.+)</w:t>
            </w:r>
            <w:r>
              <w:t>$</w:t>
            </w:r>
            <w:r w:rsidRPr="00F54F60">
              <w:t>".</w:t>
            </w:r>
          </w:p>
        </w:tc>
      </w:tr>
      <w:tr w:rsidR="00FB2130"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"&lt;time-numoffset&gt;" optionally appended by "&lt;daylightSavingTime&gt;",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&lt;time-numoffset&gt; shall represent the time zone adjusted for daylight saving time and be encoded as time-numoffset as defined in subclause 5.6 of IETF RFC 3339 [10]; </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23" w:name="_Toc532998009"/>
      <w:r>
        <w:t>5.2.3</w:t>
      </w:r>
      <w:r w:rsidRPr="004D3578">
        <w:tab/>
      </w:r>
      <w:r>
        <w:t>Enumerations</w:t>
      </w:r>
      <w:bookmarkEnd w:id="23"/>
    </w:p>
    <w:p w:rsidR="00717E65" w:rsidRPr="00BC662F" w:rsidRDefault="00717E65" w:rsidP="00717E65">
      <w:pPr>
        <w:pStyle w:val="Heading4"/>
      </w:pPr>
      <w:bookmarkStart w:id="24" w:name="_Toc532998010"/>
      <w:r>
        <w:t>5.2.3.1</w:t>
      </w:r>
      <w:r w:rsidRPr="00BC662F">
        <w:tab/>
        <w:t xml:space="preserve">Enumeration: </w:t>
      </w:r>
      <w:r w:rsidR="006411D4">
        <w:t>PatchOperation</w:t>
      </w:r>
      <w:bookmarkEnd w:id="24"/>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25" w:name="_Toc532998011"/>
      <w:r>
        <w:lastRenderedPageBreak/>
        <w:t>5.2.3.2</w:t>
      </w:r>
      <w:r w:rsidRPr="00BC662F">
        <w:tab/>
        <w:t xml:space="preserve">Enumeration: </w:t>
      </w:r>
      <w:r>
        <w:t>UriScheme</w:t>
      </w:r>
      <w:bookmarkEnd w:id="25"/>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26" w:name="_Toc532998012"/>
      <w:r>
        <w:t>5.2.3.</w:t>
      </w:r>
      <w:r>
        <w:rPr>
          <w:lang w:eastAsia="zh-CN"/>
        </w:rPr>
        <w:t>3</w:t>
      </w:r>
      <w:r w:rsidRPr="00BC662F">
        <w:tab/>
        <w:t xml:space="preserve">Enumeration: </w:t>
      </w:r>
      <w:r>
        <w:rPr>
          <w:rFonts w:hint="eastAsia"/>
          <w:lang w:eastAsia="zh-CN"/>
        </w:rPr>
        <w:t>ChangeType</w:t>
      </w:r>
      <w:bookmarkEnd w:id="26"/>
    </w:p>
    <w:p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27" w:name="_Toc532998013"/>
      <w:r>
        <w:t>5.2.4</w:t>
      </w:r>
      <w:r w:rsidRPr="004D3578">
        <w:tab/>
      </w:r>
      <w:r>
        <w:t>Structured Data Types</w:t>
      </w:r>
      <w:bookmarkEnd w:id="27"/>
    </w:p>
    <w:p w:rsidR="00717E65" w:rsidRDefault="00717E65" w:rsidP="00717E65">
      <w:pPr>
        <w:pStyle w:val="Heading4"/>
      </w:pPr>
      <w:bookmarkStart w:id="28" w:name="_Toc532998014"/>
      <w:r>
        <w:t>5.2.4.</w:t>
      </w:r>
      <w:r w:rsidR="00D83283">
        <w:t>1</w:t>
      </w:r>
      <w:r>
        <w:tab/>
        <w:t xml:space="preserve">Type: </w:t>
      </w:r>
      <w:r w:rsidR="004820E2">
        <w:t>ProblemDetails</w:t>
      </w:r>
      <w:bookmarkEnd w:id="28"/>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according to IETF RFC 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r>
              <w:rPr>
                <w:rFonts w:cs="Arial"/>
                <w:szCs w:val="18"/>
              </w:rPr>
              <w:t xml:space="preserve"> </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347CD0"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 xml:space="preserve">. </w:t>
            </w:r>
          </w:p>
          <w:p w:rsidR="00347CD0" w:rsidRPr="00875E9E" w:rsidRDefault="00347CD0" w:rsidP="00347CD0">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29" w:name="_Toc532998015"/>
      <w:r w:rsidRPr="0053092E">
        <w:t>5.2.4.</w:t>
      </w:r>
      <w:r w:rsidR="006411D4">
        <w:t>2</w:t>
      </w:r>
      <w:r w:rsidRPr="0053092E">
        <w:tab/>
        <w:t xml:space="preserve">Type: </w:t>
      </w:r>
      <w:r w:rsidR="006411D4">
        <w:t>Link</w:t>
      </w:r>
      <w:bookmarkEnd w:id="29"/>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30" w:name="_Toc532998016"/>
      <w:r w:rsidRPr="00B439AB">
        <w:lastRenderedPageBreak/>
        <w:t>5.</w:t>
      </w:r>
      <w:r>
        <w:t>2</w:t>
      </w:r>
      <w:r w:rsidRPr="00B439AB">
        <w:t>.</w:t>
      </w:r>
      <w:r>
        <w:t>4</w:t>
      </w:r>
      <w:r w:rsidRPr="00B439AB">
        <w:t>.</w:t>
      </w:r>
      <w:r>
        <w:t>3</w:t>
      </w:r>
      <w:r w:rsidRPr="00B439AB">
        <w:tab/>
        <w:t xml:space="preserve">Type </w:t>
      </w:r>
      <w:r>
        <w:t>PatchItem</w:t>
      </w:r>
      <w:bookmarkEnd w:id="30"/>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31" w:name="_Toc532998017"/>
      <w:r>
        <w:rPr>
          <w:lang w:val="en-US"/>
        </w:rPr>
        <w:t>5.2.4.4</w:t>
      </w:r>
      <w:r>
        <w:rPr>
          <w:lang w:val="en-US"/>
        </w:rPr>
        <w:tab/>
        <w:t>Type</w:t>
      </w:r>
      <w:r w:rsidR="00EB166D">
        <w:rPr>
          <w:lang w:val="en-US"/>
        </w:rPr>
        <w:t>:</w:t>
      </w:r>
      <w:r>
        <w:rPr>
          <w:lang w:val="en-US"/>
        </w:rPr>
        <w:t xml:space="preserve"> LinksValueSchema</w:t>
      </w:r>
      <w:bookmarkEnd w:id="31"/>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32" w:name="_Toc532998018"/>
      <w:r>
        <w:rPr>
          <w:lang w:val="en-US"/>
        </w:rPr>
        <w:t>5.2.4.5</w:t>
      </w:r>
      <w:r>
        <w:rPr>
          <w:lang w:val="en-US"/>
        </w:rPr>
        <w:tab/>
        <w:t>Type</w:t>
      </w:r>
      <w:r w:rsidR="00D74B24">
        <w:rPr>
          <w:lang w:val="en-US"/>
        </w:rPr>
        <w:t>:</w:t>
      </w:r>
      <w:r>
        <w:rPr>
          <w:lang w:val="en-US"/>
        </w:rPr>
        <w:t xml:space="preserve"> SelfLink</w:t>
      </w:r>
      <w:bookmarkEnd w:id="32"/>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33" w:name="_Toc532998019"/>
      <w:r>
        <w:t>5.2.4.6</w:t>
      </w:r>
      <w:r>
        <w:tab/>
        <w:t>Type: InvalidParam</w:t>
      </w:r>
      <w:bookmarkEnd w:id="33"/>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34" w:name="_Toc532998020"/>
      <w:r w:rsidRPr="0053092E">
        <w:t>5.2.4.</w:t>
      </w:r>
      <w:r>
        <w:t>7</w:t>
      </w:r>
      <w:r w:rsidRPr="0053092E">
        <w:tab/>
        <w:t xml:space="preserve">Type: </w:t>
      </w:r>
      <w:r>
        <w:t>LinkRm</w:t>
      </w:r>
      <w:bookmarkEnd w:id="34"/>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35" w:name="_Toc532998021"/>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35"/>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This IE contains a JSON pointer value (as defined in IETF RFC 6901 [</w:t>
            </w:r>
            <w:r w:rsidRPr="005B37BB">
              <w:t>1</w:t>
            </w:r>
            <w:r>
              <w:t>2</w:t>
            </w:r>
            <w:r w:rsidRPr="006411D4">
              <w:t>]) that references a location of a</w:t>
            </w:r>
            <w:r>
              <w:rPr>
                <w:rFonts w:hint="eastAsia"/>
                <w:lang w:eastAsia="zh-CN"/>
              </w:rPr>
              <w:t>n</w:t>
            </w:r>
            <w:r w:rsidRPr="006411D4">
              <w:t xml:space="preserve"> </w:t>
            </w:r>
            <w:r>
              <w:rPr>
                <w:rFonts w:hint="eastAsia"/>
                <w:lang w:eastAsia="zh-CN"/>
              </w:rPr>
              <w:t>attribute</w:t>
            </w:r>
            <w:r w:rsidRPr="006411D4">
              <w:t xml:space="preserve"> on which the </w:t>
            </w:r>
            <w:r>
              <w:rPr>
                <w:rFonts w:hint="eastAsia"/>
                <w:lang w:eastAsia="zh-CN"/>
              </w:rPr>
              <w:t>change has been applied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Pr>
                <w:rFonts w:hint="eastAsia"/>
                <w:lang w:eastAsia="zh-CN"/>
              </w:rPr>
              <w:t>of</w:t>
            </w:r>
            <w:r>
              <w:t xml:space="preserve"> the </w:t>
            </w:r>
            <w:r>
              <w:rPr>
                <w:rFonts w:hint="eastAsia"/>
                <w:lang w:eastAsia="zh-CN"/>
              </w:rPr>
              <w:t>attribute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Pr>
                <w:rFonts w:hint="eastAsia"/>
                <w:lang w:eastAsia="zh-CN"/>
              </w:rPr>
              <w:t>of</w:t>
            </w:r>
            <w:r>
              <w:t xml:space="preserve"> the </w:t>
            </w:r>
            <w:r>
              <w:rPr>
                <w:rFonts w:hint="eastAsia"/>
                <w:lang w:eastAsia="zh-CN"/>
              </w:rPr>
              <w:t>attribute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167262" w:rsidRPr="00B439AB" w:rsidRDefault="00167262" w:rsidP="00167262">
      <w:pPr>
        <w:pStyle w:val="Heading4"/>
      </w:pPr>
      <w:bookmarkStart w:id="36" w:name="_Toc532998022"/>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36"/>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D00406" w:rsidRDefault="00D00406" w:rsidP="00D00406">
      <w:pPr>
        <w:pStyle w:val="Heading4"/>
        <w:rPr>
          <w:lang w:eastAsia="zh-CN"/>
        </w:rPr>
      </w:pPr>
      <w:bookmarkStart w:id="37" w:name="_Toc532998023"/>
      <w:r w:rsidRPr="0053092E">
        <w:t>5.2.4.</w:t>
      </w:r>
      <w:r>
        <w:rPr>
          <w:lang w:eastAsia="zh-CN"/>
        </w:rPr>
        <w:t>10</w:t>
      </w:r>
      <w:r w:rsidRPr="0053092E">
        <w:tab/>
        <w:t xml:space="preserve">Type: </w:t>
      </w:r>
      <w:r>
        <w:rPr>
          <w:rFonts w:hint="eastAsia"/>
          <w:lang w:eastAsia="zh-CN"/>
        </w:rPr>
        <w:t>ComplexQuery</w:t>
      </w:r>
      <w:bookmarkEnd w:id="37"/>
    </w:p>
    <w:p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r w:rsidRPr="0053092E">
        <w:rPr>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Description</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hint="eastAsia"/>
                <w:lang w:eastAsia="zh-CN"/>
              </w:rPr>
              <w:t>A disjunctive normal form</w:t>
            </w:r>
          </w:p>
        </w:tc>
      </w:tr>
    </w:tbl>
    <w:p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subclause 5.2.4.</w:t>
      </w:r>
      <w:r w:rsidR="00245D9B">
        <w:rPr>
          <w:lang w:val="en-US" w:eastAsia="zh-CN"/>
        </w:rPr>
        <w:t>11</w:t>
      </w:r>
      <w:r>
        <w:rPr>
          <w:rFonts w:hint="eastAsia"/>
          <w:lang w:val="en-US" w:eastAsia="zh-CN"/>
        </w:rPr>
        <w:t xml:space="preserve"> and subclause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rsidR="00D00406" w:rsidRDefault="00D00406" w:rsidP="00942F26">
      <w:pPr>
        <w:rPr>
          <w:lang w:val="en-US"/>
        </w:rPr>
      </w:pPr>
    </w:p>
    <w:p w:rsidR="00D00406" w:rsidRDefault="00D00406" w:rsidP="00D00406">
      <w:pPr>
        <w:pStyle w:val="Heading4"/>
        <w:rPr>
          <w:lang w:eastAsia="zh-CN"/>
        </w:rPr>
      </w:pPr>
      <w:bookmarkStart w:id="38" w:name="_Toc532998024"/>
      <w:r w:rsidRPr="0053092E">
        <w:lastRenderedPageBreak/>
        <w:t>5.2.4.</w:t>
      </w:r>
      <w:r>
        <w:rPr>
          <w:lang w:eastAsia="zh-CN"/>
        </w:rPr>
        <w:t>11</w:t>
      </w:r>
      <w:r w:rsidRPr="0053092E">
        <w:tab/>
        <w:t xml:space="preserve">Type: </w:t>
      </w:r>
      <w:r>
        <w:rPr>
          <w:rFonts w:hint="eastAsia"/>
          <w:lang w:eastAsia="zh-CN"/>
        </w:rPr>
        <w:t>Cnf</w:t>
      </w:r>
      <w:bookmarkEnd w:id="38"/>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4C4659" w:rsidRPr="007C722E" w:rsidRDefault="004C4659" w:rsidP="00D00406">
      <w:pPr>
        <w:rPr>
          <w:lang w:eastAsia="zh-CN"/>
        </w:rPr>
      </w:pPr>
    </w:p>
    <w:p w:rsidR="00D00406" w:rsidRDefault="00D00406" w:rsidP="00D00406">
      <w:pPr>
        <w:pStyle w:val="Heading4"/>
        <w:rPr>
          <w:lang w:eastAsia="zh-CN"/>
        </w:rPr>
      </w:pPr>
      <w:bookmarkStart w:id="39" w:name="_Toc532998025"/>
      <w:r w:rsidRPr="0053092E">
        <w:t>5.2.4.</w:t>
      </w:r>
      <w:r>
        <w:rPr>
          <w:lang w:eastAsia="zh-CN"/>
        </w:rPr>
        <w:t>12</w:t>
      </w:r>
      <w:r w:rsidRPr="0053092E">
        <w:tab/>
        <w:t xml:space="preserve">Type: </w:t>
      </w:r>
      <w:r>
        <w:rPr>
          <w:rFonts w:hint="eastAsia"/>
          <w:lang w:eastAsia="zh-CN"/>
        </w:rPr>
        <w:t>Dnf</w:t>
      </w:r>
      <w:bookmarkEnd w:id="39"/>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0F0FA5" w:rsidRDefault="00D00406" w:rsidP="00F551E3">
      <w:pPr>
        <w:rPr>
          <w:lang w:val="en-US" w:eastAsia="zh-CN"/>
        </w:rPr>
      </w:pPr>
    </w:p>
    <w:p w:rsidR="00D00406" w:rsidRDefault="00D00406" w:rsidP="00D00406">
      <w:pPr>
        <w:pStyle w:val="Heading4"/>
        <w:rPr>
          <w:lang w:eastAsia="zh-CN"/>
        </w:rPr>
      </w:pPr>
      <w:bookmarkStart w:id="40" w:name="_Toc532998026"/>
      <w:r w:rsidRPr="0053092E">
        <w:t>5.2.4.</w:t>
      </w:r>
      <w:r>
        <w:rPr>
          <w:lang w:eastAsia="zh-CN"/>
        </w:rPr>
        <w:t>13</w:t>
      </w:r>
      <w:r w:rsidRPr="0053092E">
        <w:tab/>
        <w:t xml:space="preserve">Type: </w:t>
      </w:r>
      <w:r>
        <w:rPr>
          <w:rFonts w:hint="eastAsia"/>
          <w:lang w:eastAsia="zh-CN"/>
        </w:rPr>
        <w:t>CnfUnit</w:t>
      </w:r>
      <w:bookmarkEnd w:id="40"/>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1" w:name="_Toc532998027"/>
      <w:r w:rsidRPr="0053092E">
        <w:t>5.2.4.</w:t>
      </w:r>
      <w:r>
        <w:rPr>
          <w:lang w:eastAsia="zh-CN"/>
        </w:rPr>
        <w:t>14</w:t>
      </w:r>
      <w:r w:rsidRPr="0053092E">
        <w:tab/>
        <w:t xml:space="preserve">Type: </w:t>
      </w:r>
      <w:r>
        <w:rPr>
          <w:rFonts w:hint="eastAsia"/>
          <w:lang w:eastAsia="zh-CN"/>
        </w:rPr>
        <w:t>DnfUnit</w:t>
      </w:r>
      <w:bookmarkEnd w:id="41"/>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2" w:name="_Toc532998028"/>
      <w:r w:rsidRPr="0053092E">
        <w:t>5.2.4.</w:t>
      </w:r>
      <w:r>
        <w:rPr>
          <w:lang w:eastAsia="zh-CN"/>
        </w:rPr>
        <w:t>15</w:t>
      </w:r>
      <w:r w:rsidRPr="0053092E">
        <w:tab/>
        <w:t xml:space="preserve">Type: </w:t>
      </w:r>
      <w:r>
        <w:rPr>
          <w:rFonts w:hint="eastAsia"/>
          <w:lang w:eastAsia="zh-CN"/>
        </w:rPr>
        <w:t>Atom</w:t>
      </w:r>
      <w:bookmarkEnd w:id="42"/>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6B5418" w:rsidRDefault="00D00406" w:rsidP="00942F26">
      <w:pPr>
        <w:rPr>
          <w:lang w:val="en-US"/>
        </w:rPr>
      </w:pPr>
    </w:p>
    <w:p w:rsidR="00DA7E56" w:rsidRDefault="00DA7E56" w:rsidP="00DA7E56">
      <w:pPr>
        <w:pStyle w:val="Heading2"/>
      </w:pPr>
      <w:bookmarkStart w:id="43" w:name="_Toc532998029"/>
      <w:r>
        <w:lastRenderedPageBreak/>
        <w:t>5.3</w:t>
      </w:r>
      <w:r>
        <w:tab/>
        <w:t>Data Types related to Subscription, Identification and Numbering</w:t>
      </w:r>
      <w:bookmarkEnd w:id="43"/>
    </w:p>
    <w:p w:rsidR="00DA7E56" w:rsidRDefault="00DA7E56" w:rsidP="00DA7E56">
      <w:pPr>
        <w:pStyle w:val="Heading3"/>
      </w:pPr>
      <w:bookmarkStart w:id="44" w:name="_Toc532998030"/>
      <w:r>
        <w:t>5.3.1</w:t>
      </w:r>
      <w:r>
        <w:tab/>
        <w:t>Introduction</w:t>
      </w:r>
      <w:bookmarkEnd w:id="44"/>
    </w:p>
    <w:p w:rsidR="00AB6E80" w:rsidRDefault="00AB6E80" w:rsidP="00AB6E80">
      <w:r>
        <w:t xml:space="preserve">This clause defines common data types related to subscription, identification and numbering information. </w:t>
      </w:r>
    </w:p>
    <w:p w:rsidR="00DA7E56" w:rsidRDefault="00DA7E56" w:rsidP="00DA7E56">
      <w:pPr>
        <w:pStyle w:val="Heading3"/>
      </w:pPr>
      <w:bookmarkStart w:id="45" w:name="_Toc532998031"/>
      <w:r>
        <w:t>5.3.2</w:t>
      </w:r>
      <w:r>
        <w:tab/>
        <w:t>Simple Data Types</w:t>
      </w:r>
      <w:bookmarkEnd w:id="45"/>
    </w:p>
    <w:p w:rsidR="00DA7E56" w:rsidRDefault="00DA7E56" w:rsidP="00DA7E56">
      <w:r>
        <w:t>This subclause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B96451" w:rsidRPr="00875E9E">
              <w:rPr>
                <w:lang w:eastAsia="zh-CN"/>
              </w:rPr>
              <w:t>subclause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String identifying a Gpsi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sidRPr="00875E9E">
              <w:rPr>
                <w:lang w:eastAsia="zh-CN"/>
              </w:rPr>
              <w:t>subclause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&lt;msisdn&gt; shall be formatted according to subclause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sidRPr="00875E9E">
              <w:rPr>
                <w:lang w:eastAsia="zh-CN"/>
              </w:rPr>
              <w:t>subclause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 xml:space="preserve">[7]. </w:t>
            </w:r>
          </w:p>
          <w:p w:rsidR="00942F26" w:rsidRDefault="00942F26" w:rsidP="00942F26">
            <w:pPr>
              <w:pStyle w:val="TAL"/>
            </w:pPr>
          </w:p>
          <w:p w:rsidR="00942F26" w:rsidRPr="00875E9E" w:rsidRDefault="00942F26" w:rsidP="00972E2F">
            <w:pPr>
              <w:pStyle w:val="TAL"/>
              <w:rPr>
                <w:lang w:eastAsia="zh-CN"/>
              </w:rPr>
            </w:pPr>
            <w:r>
              <w:t>P</w:t>
            </w:r>
            <w:r w:rsidRPr="00591266">
              <w:t xml:space="preserve">attern: </w:t>
            </w:r>
            <w:r>
              <w:t>'</w:t>
            </w:r>
            <w:r w:rsidRPr="00B6082E">
              <w:t>^[A-Fa-f0-9]{8}-[0-9]{3}-[0-9]{2,3}-([A-Fa-f0-9][A-Fa-f0-9]){1,10}$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942F26" w:rsidRPr="00B55156"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rsidRPr="00875E9E">
              <w:t>subclause </w:t>
            </w:r>
            <w:r>
              <w:t>6</w:t>
            </w:r>
            <w:r w:rsidRPr="00875E9E">
              <w:t>.2 of 3GPP TS 23.003 [7]</w:t>
            </w:r>
            <w:r w:rsidRPr="00875E9E">
              <w:rPr>
                <w:lang w:eastAsia="zh-CN"/>
              </w:rPr>
              <w:t xml:space="preserve">. </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identifying a Supi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IMSI "imsi-&lt;imsi&gt;, &lt;imsi&gt; shall be formatted according to subclause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NAI "nai-&lt;nai&gt;, &lt;nai&gt; shall be formatted according to subclause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xml:space="preserve">" naming convention defined in 3GPP TS 29.501 [2]. </w:t>
            </w:r>
          </w:p>
          <w:p w:rsidR="00942F26" w:rsidRDefault="00942F26" w:rsidP="00942F26">
            <w:pPr>
              <w:pStyle w:val="TAL"/>
            </w:pPr>
          </w:p>
          <w:p w:rsidR="00942F26" w:rsidRPr="00875E9E" w:rsidRDefault="00942F26" w:rsidP="00942F26">
            <w:pPr>
              <w:pStyle w:val="TAL"/>
            </w:pPr>
            <w:r>
              <w:t>P</w:t>
            </w:r>
            <w:r w:rsidRPr="00591266">
              <w:t xml:space="preserve">attern: </w:t>
            </w:r>
            <w:r>
              <w:t>'</w:t>
            </w:r>
            <w:r w:rsidRPr="00B6082E">
              <w:t>^</w:t>
            </w:r>
            <w:r w:rsidRPr="00591266">
              <w:t>(imsi-[0-9]{5,15}|nai-.+</w:t>
            </w:r>
            <w:r>
              <w:t>|.+)$'</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subclause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942F26" w:rsidRDefault="00942F26" w:rsidP="00942F26">
            <w:pPr>
              <w:pStyle w:val="TAL"/>
              <w:rPr>
                <w:lang w:eastAsia="zh-CN"/>
              </w:rPr>
            </w:pPr>
            <w:r>
              <w:t>Minimum = 1. Maximum = 256.</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D00406"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00406" w:rsidRDefault="00D00406" w:rsidP="00601C14">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00406" w:rsidRDefault="00D00406" w:rsidP="00601C14">
            <w:pPr>
              <w:pStyle w:val="TAL"/>
            </w:pPr>
            <w:r>
              <w:t>string</w:t>
            </w:r>
          </w:p>
        </w:tc>
        <w:tc>
          <w:tcPr>
            <w:tcW w:w="2952" w:type="pct"/>
            <w:tcBorders>
              <w:top w:val="single" w:sz="4" w:space="0" w:color="auto"/>
              <w:left w:val="nil"/>
              <w:bottom w:val="single" w:sz="4" w:space="0" w:color="auto"/>
              <w:right w:val="single" w:sz="8" w:space="0" w:color="auto"/>
            </w:tcBorders>
          </w:tcPr>
          <w:p w:rsidR="00D00406" w:rsidRDefault="00D00406" w:rsidP="00601C14">
            <w:pPr>
              <w:pStyle w:val="TAL"/>
            </w:pPr>
            <w:r>
              <w:t xml:space="preserve">Identifier of a group of NFs </w:t>
            </w:r>
          </w:p>
        </w:tc>
      </w:tr>
    </w:tbl>
    <w:p w:rsidR="00DA7E56" w:rsidRDefault="00DA7E56" w:rsidP="00DA7E56"/>
    <w:p w:rsidR="00DA7E56" w:rsidRPr="004D3578" w:rsidRDefault="00DA7E56" w:rsidP="00DA7E56">
      <w:pPr>
        <w:pStyle w:val="Heading3"/>
      </w:pPr>
      <w:bookmarkStart w:id="46" w:name="_Toc532998032"/>
      <w:r>
        <w:lastRenderedPageBreak/>
        <w:t>5.3.3</w:t>
      </w:r>
      <w:r w:rsidRPr="004D3578">
        <w:tab/>
      </w:r>
      <w:r>
        <w:t>Enumerations</w:t>
      </w:r>
      <w:bookmarkEnd w:id="46"/>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47" w:name="_Toc532998033"/>
      <w:r>
        <w:t>5.3.4</w:t>
      </w:r>
      <w:r w:rsidRPr="004D3578">
        <w:tab/>
      </w:r>
      <w:r>
        <w:t>Structured Data Types</w:t>
      </w:r>
      <w:bookmarkEnd w:id="47"/>
    </w:p>
    <w:p w:rsidR="00DA7E56" w:rsidRDefault="00DA7E56" w:rsidP="00DA7E56">
      <w:pPr>
        <w:pStyle w:val="Heading4"/>
      </w:pPr>
      <w:bookmarkStart w:id="48" w:name="_Toc532998034"/>
      <w:r>
        <w:t>5.3.4.1</w:t>
      </w:r>
      <w:r>
        <w:tab/>
        <w:t xml:space="preserve">Type: </w:t>
      </w:r>
      <w:r w:rsidR="006D16A2">
        <w:t>Guami</w:t>
      </w:r>
      <w:bookmarkEnd w:id="48"/>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49" w:name="_Toc532998035"/>
      <w:r>
        <w:t>5.3.4.2</w:t>
      </w:r>
      <w:r>
        <w:tab/>
        <w:t>Type: NetworkId</w:t>
      </w:r>
      <w:bookmarkEnd w:id="49"/>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50" w:name="_Toc532998036"/>
      <w:r w:rsidRPr="0053092E">
        <w:t>5.</w:t>
      </w:r>
      <w:r>
        <w:t>3</w:t>
      </w:r>
      <w:r w:rsidRPr="0053092E">
        <w:t>.4.</w:t>
      </w:r>
      <w:r>
        <w:t>3</w:t>
      </w:r>
      <w:r w:rsidRPr="0053092E">
        <w:tab/>
        <w:t xml:space="preserve">Type: </w:t>
      </w:r>
      <w:r>
        <w:t>GuamiRm</w:t>
      </w:r>
      <w:bookmarkEnd w:id="50"/>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51" w:name="_Toc532998037"/>
      <w:r>
        <w:t>5.4</w:t>
      </w:r>
      <w:r>
        <w:tab/>
        <w:t>Data Types related to 5G Network</w:t>
      </w:r>
      <w:bookmarkEnd w:id="51"/>
    </w:p>
    <w:p w:rsidR="00DA7E56" w:rsidRDefault="00DA7E56" w:rsidP="00DA7E56">
      <w:pPr>
        <w:pStyle w:val="Heading3"/>
      </w:pPr>
      <w:bookmarkStart w:id="52" w:name="_Toc532998038"/>
      <w:r>
        <w:t>5.4.1</w:t>
      </w:r>
      <w:r>
        <w:tab/>
        <w:t>Introduction</w:t>
      </w:r>
      <w:bookmarkEnd w:id="52"/>
    </w:p>
    <w:p w:rsidR="005E285D" w:rsidRDefault="005E285D" w:rsidP="005E285D">
      <w:r>
        <w:t>This clause defines common data types related to 5G Network (other than related to 5G QoS).</w:t>
      </w:r>
    </w:p>
    <w:p w:rsidR="00DA7E56" w:rsidRDefault="00DA7E56" w:rsidP="00DA7E56">
      <w:pPr>
        <w:pStyle w:val="Heading3"/>
      </w:pPr>
      <w:bookmarkStart w:id="53" w:name="_Toc532998039"/>
      <w:r>
        <w:t>5.4.2</w:t>
      </w:r>
      <w:r>
        <w:tab/>
        <w:t>Simple Data Types</w:t>
      </w:r>
      <w:bookmarkEnd w:id="53"/>
    </w:p>
    <w:p w:rsidR="00DA7E56" w:rsidRDefault="00DA7E56" w:rsidP="00DA7E56">
      <w:r>
        <w:t>This subclause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 xml:space="preserve">String providing an application identifier.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Unsigned integer identifying a PDU session, within the range 0 to 255, as specified in subclause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Pr>
                <w:lang w:eastAsia="zh-CN"/>
              </w:rPr>
              <w:t xml:space="preserve">subclause 9.3.3.5 of </w:t>
            </w:r>
            <w:r w:rsidRPr="00875E9E">
              <w:rPr>
                <w:lang w:eastAsia="zh-CN"/>
              </w:rPr>
              <w:t xml:space="preserve">3GPP TS 38.413 [11]. </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subclause 9.3.3.5 of</w:t>
            </w:r>
            <w:r w:rsidRPr="00875E9E">
              <w:rPr>
                <w:lang w:eastAsia="zh-CN"/>
              </w:rPr>
              <w:t xml:space="preserve"> 3GPP TS 38.413 [11]. </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subclause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 </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28-bit string identifying an E-UTRA Cell Id as specified in subclause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Example: </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36-bit string identifying an NR Cell Id as specified in subclause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 xml:space="preserve">Example: </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t>subc</w:t>
            </w:r>
            <w:r w:rsidRPr="00F70B61">
              <w:t xml:space="preserve">lause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FQDN (Fully Qualified Domain Name) of the AMF as defined in subclause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lang w:eastAsia="zh-CN"/>
              </w:rPr>
            </w:pPr>
            <w:r w:rsidRPr="00EF0F47">
              <w:rPr>
                <w:rFonts w:cs="Arial"/>
                <w:szCs w:val="18"/>
                <w:lang w:eastAsia="zh-CN"/>
              </w:rPr>
              <w:t>The FQDN of the N3IWF.</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Pr="00EF0F47">
              <w:rPr>
                <w:lang w:eastAsia="zh-CN"/>
              </w:rPr>
              <w:t>subclause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 xml:space="preserve">The string shall be formatted with following pattern: </w:t>
            </w:r>
          </w:p>
          <w:p w:rsidR="001A7470" w:rsidRDefault="001A7470" w:rsidP="001A7470">
            <w:pPr>
              <w:pStyle w:val="TAL"/>
              <w:rPr>
                <w:rFonts w:cs="Arial"/>
                <w:szCs w:val="18"/>
              </w:rPr>
            </w:pPr>
            <w:r>
              <w:rPr>
                <w:rFonts w:cs="Arial"/>
                <w:szCs w:val="18"/>
              </w:rPr>
              <w:t>'MacroNG</w:t>
            </w:r>
            <w:r>
              <w:rPr>
                <w:color w:val="FF0000"/>
              </w:rPr>
              <w:t>eNB</w:t>
            </w:r>
            <w:r>
              <w:rPr>
                <w:rFonts w:cs="Arial"/>
                <w:szCs w:val="18"/>
              </w:rPr>
              <w:t>-[A-Fa-f0-9]{5}|</w:t>
            </w:r>
          </w:p>
          <w:p w:rsidR="001A7470" w:rsidRDefault="001A7470" w:rsidP="001A7470">
            <w:pPr>
              <w:pStyle w:val="TAL"/>
              <w:rPr>
                <w:rFonts w:cs="Arial"/>
                <w:szCs w:val="18"/>
              </w:rPr>
            </w:pPr>
            <w:r>
              <w:rPr>
                <w:rFonts w:cs="Arial"/>
                <w:szCs w:val="18"/>
              </w:rPr>
              <w:t xml:space="preserve"> LMacroNG</w:t>
            </w:r>
            <w:r>
              <w:rPr>
                <w:color w:val="FF0000"/>
              </w:rPr>
              <w:t>eNB</w:t>
            </w:r>
            <w:r>
              <w:rPr>
                <w:rFonts w:cs="Arial"/>
                <w:szCs w:val="18"/>
              </w:rPr>
              <w:t>-[A-Fa-f0-9]{6}|</w:t>
            </w:r>
          </w:p>
          <w:p w:rsidR="001A7470" w:rsidRDefault="001A7470" w:rsidP="001A7470">
            <w:pPr>
              <w:pStyle w:val="TAL"/>
              <w:rPr>
                <w:rFonts w:cs="Arial"/>
                <w:szCs w:val="18"/>
              </w:rPr>
            </w:pPr>
            <w:r>
              <w:rPr>
                <w:rFonts w:cs="Arial"/>
                <w:szCs w:val="18"/>
              </w:rPr>
              <w:t xml:space="preserve"> SMacroNGeNB-[A-Fa-f0-9]{5}'</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The most significant character representing the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RDefault="001A7470" w:rsidP="001A7470">
            <w:pPr>
              <w:pStyle w:val="TAL"/>
              <w:rPr>
                <w:lang w:eastAsia="zh-CN"/>
              </w:rPr>
            </w:pPr>
            <w:r>
              <w:rPr>
                <w:rFonts w:cs="Arial"/>
                <w:szCs w:val="18"/>
              </w:rPr>
              <w:t>"sMacroNGeNB-F4B89" indicates a Short Macro NG-eNB ID with value 0xF4B89</w:t>
            </w:r>
          </w:p>
        </w:tc>
      </w:tr>
    </w:tbl>
    <w:p w:rsidR="005E285D" w:rsidRDefault="005E285D" w:rsidP="00DA7E56"/>
    <w:p w:rsidR="00DA7E56" w:rsidRPr="00F267AF" w:rsidRDefault="00DA7E56" w:rsidP="00DA7E56">
      <w:pPr>
        <w:pStyle w:val="Heading3"/>
      </w:pPr>
      <w:bookmarkStart w:id="54" w:name="_Toc532998040"/>
      <w:r w:rsidRPr="00F267AF">
        <w:t>5.4.3</w:t>
      </w:r>
      <w:r w:rsidRPr="00F267AF">
        <w:tab/>
        <w:t>Enumerations</w:t>
      </w:r>
      <w:bookmarkEnd w:id="54"/>
    </w:p>
    <w:p w:rsidR="00DA7E56" w:rsidRPr="00F267AF" w:rsidRDefault="00DA7E56" w:rsidP="00DA7E56">
      <w:pPr>
        <w:pStyle w:val="Heading4"/>
      </w:pPr>
      <w:bookmarkStart w:id="55" w:name="_Toc532998041"/>
      <w:r w:rsidRPr="00F267AF">
        <w:t>5.4.3.1</w:t>
      </w:r>
      <w:r w:rsidRPr="00F267AF">
        <w:tab/>
        <w:t>Enumeration: AccessType</w:t>
      </w:r>
      <w:bookmarkEnd w:id="55"/>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56" w:name="_Toc532998042"/>
      <w:r w:rsidRPr="00F267AF">
        <w:t>5.4.3.2</w:t>
      </w:r>
      <w:r w:rsidRPr="00F267AF">
        <w:tab/>
        <w:t>Enumeration: RatType</w:t>
      </w:r>
      <w:bookmarkEnd w:id="56"/>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57" w:name="_Toc532998043"/>
      <w:r w:rsidRPr="00F267AF">
        <w:t>5.4.3.3</w:t>
      </w:r>
      <w:r w:rsidRPr="00F267AF">
        <w:tab/>
        <w:t xml:space="preserve">Enumeration: </w:t>
      </w:r>
      <w:r w:rsidR="004F54DC" w:rsidRPr="00F267AF">
        <w:t>PduSessionType</w:t>
      </w:r>
      <w:bookmarkEnd w:id="57"/>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 (see subclause 5.8.2.2.1 of 3GPP TS 23.501 [8])</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58" w:name="_Toc532998044"/>
      <w:r w:rsidRPr="00F267AF">
        <w:t>5.4.3.4</w:t>
      </w:r>
      <w:r w:rsidRPr="00F267AF">
        <w:tab/>
        <w:t>Enumeration: UpIntegrity</w:t>
      </w:r>
      <w:bookmarkEnd w:id="58"/>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59" w:name="_Toc532998045"/>
      <w:r w:rsidRPr="00F267AF">
        <w:t>5.4.3.5</w:t>
      </w:r>
      <w:r w:rsidRPr="00F267AF">
        <w:tab/>
        <w:t>Enumeration: UpConfidentiality</w:t>
      </w:r>
      <w:bookmarkEnd w:id="59"/>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60" w:name="_Toc532998046"/>
      <w:r w:rsidRPr="00F267AF">
        <w:t>5.4.3.6</w:t>
      </w:r>
      <w:r w:rsidRPr="00F267AF">
        <w:tab/>
        <w:t>Enumeration: SscMode</w:t>
      </w:r>
      <w:bookmarkEnd w:id="60"/>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bl>
    <w:p w:rsidR="00B8526F" w:rsidRPr="00F267AF" w:rsidRDefault="00B8526F" w:rsidP="00B8526F">
      <w:pPr>
        <w:rPr>
          <w:lang w:val="en-US"/>
        </w:rPr>
      </w:pPr>
    </w:p>
    <w:p w:rsidR="009E1E68" w:rsidRPr="00F267AF" w:rsidRDefault="009E1E68" w:rsidP="009E1E68">
      <w:pPr>
        <w:pStyle w:val="Heading4"/>
        <w:rPr>
          <w:noProof/>
        </w:rPr>
      </w:pPr>
      <w:bookmarkStart w:id="61" w:name="_Toc532998047"/>
      <w:r w:rsidRPr="00F267AF">
        <w:rPr>
          <w:noProof/>
        </w:rPr>
        <w:t>5.4.3.7</w:t>
      </w:r>
      <w:r w:rsidRPr="00F267AF">
        <w:rPr>
          <w:noProof/>
        </w:rPr>
        <w:tab/>
        <w:t>Enumeration: DnaiChangeType</w:t>
      </w:r>
      <w:bookmarkEnd w:id="61"/>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rsidR="009E1E68" w:rsidRPr="00F267AF" w:rsidRDefault="009E1E68" w:rsidP="009E1E68">
      <w:pPr>
        <w:pStyle w:val="TH"/>
        <w:rPr>
          <w:noProof/>
        </w:rPr>
      </w:pPr>
      <w:r w:rsidRPr="00F267AF">
        <w:rPr>
          <w:noProof/>
        </w:rPr>
        <w:lastRenderedPageBreak/>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62" w:name="_Toc532998048"/>
      <w:r w:rsidRPr="00F267AF">
        <w:t>5.4.3.8</w:t>
      </w:r>
      <w:r w:rsidRPr="00F267AF">
        <w:tab/>
        <w:t>Enumeration: RestrictionType</w:t>
      </w:r>
      <w:bookmarkEnd w:id="62"/>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63" w:name="_Toc532998049"/>
      <w:r w:rsidRPr="00F267AF">
        <w:t>5.4.3.9</w:t>
      </w:r>
      <w:r w:rsidRPr="00F267AF">
        <w:tab/>
        <w:t>Enumeration: CoreNetworkType</w:t>
      </w:r>
      <w:bookmarkEnd w:id="63"/>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64" w:name="_Toc532998050"/>
      <w:r w:rsidRPr="00F267AF">
        <w:t>5.4.3.10</w:t>
      </w:r>
      <w:r w:rsidRPr="00F267AF">
        <w:tab/>
        <w:t>Enumeration: AccessTypeRm</w:t>
      </w:r>
      <w:bookmarkEnd w:id="64"/>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65" w:name="_Toc532998051"/>
      <w:r w:rsidRPr="00F267AF">
        <w:t>5.4.3.11</w:t>
      </w:r>
      <w:r w:rsidRPr="00F267AF">
        <w:tab/>
        <w:t>Enumeration: RatTypeRm</w:t>
      </w:r>
      <w:bookmarkEnd w:id="65"/>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66" w:name="_Toc532998052"/>
      <w:r w:rsidRPr="00F267AF">
        <w:t>5.4.3.12</w:t>
      </w:r>
      <w:r w:rsidRPr="00F267AF">
        <w:tab/>
        <w:t>Enumeration: PduSessionTypeRm</w:t>
      </w:r>
      <w:bookmarkEnd w:id="66"/>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67" w:name="_Toc532998053"/>
      <w:r w:rsidRPr="00F267AF">
        <w:t>5.4.3.13</w:t>
      </w:r>
      <w:r w:rsidRPr="00F267AF">
        <w:tab/>
        <w:t>Enumeration: UpIntegrityRm</w:t>
      </w:r>
      <w:bookmarkEnd w:id="67"/>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68" w:name="_Toc532998054"/>
      <w:r w:rsidRPr="00F267AF">
        <w:t>5.4.3.14</w:t>
      </w:r>
      <w:r w:rsidRPr="00F267AF">
        <w:tab/>
        <w:t>Enumeration: UpConfidentialityRm</w:t>
      </w:r>
      <w:bookmarkEnd w:id="68"/>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69" w:name="_Toc532998055"/>
      <w:r w:rsidRPr="00F267AF">
        <w:t>5.4.3.15</w:t>
      </w:r>
      <w:r w:rsidRPr="00F267AF">
        <w:tab/>
        <w:t>Enumeration: SscModeRm</w:t>
      </w:r>
      <w:bookmarkEnd w:id="69"/>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70" w:name="_Toc532998056"/>
      <w:r w:rsidRPr="00F267AF">
        <w:rPr>
          <w:noProof/>
        </w:rPr>
        <w:lastRenderedPageBreak/>
        <w:t>5.4.3.17</w:t>
      </w:r>
      <w:r w:rsidRPr="00F267AF">
        <w:rPr>
          <w:noProof/>
        </w:rPr>
        <w:tab/>
        <w:t>Enumeration: DnaiChangeTypeRm</w:t>
      </w:r>
      <w:bookmarkEnd w:id="70"/>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71" w:name="_Toc532998057"/>
      <w:r w:rsidRPr="00F267AF">
        <w:t>5.4.3.18</w:t>
      </w:r>
      <w:r w:rsidRPr="00F267AF">
        <w:tab/>
        <w:t>Enumeration: RestrictionTypeRm</w:t>
      </w:r>
      <w:bookmarkEnd w:id="71"/>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72" w:name="_Toc532998058"/>
      <w:r w:rsidRPr="00F267AF">
        <w:t>5.4.3.19</w:t>
      </w:r>
      <w:r w:rsidRPr="00F267AF">
        <w:tab/>
        <w:t>Enumeration: CoreNetworkType</w:t>
      </w:r>
      <w:bookmarkEnd w:id="72"/>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73" w:name="_Toc532998059"/>
      <w:r w:rsidRPr="00F267AF">
        <w:t>5.4.3.20</w:t>
      </w:r>
      <w:r w:rsidRPr="00F267AF">
        <w:tab/>
        <w:t>Enumeration: PresenceState</w:t>
      </w:r>
      <w:bookmarkEnd w:id="73"/>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74" w:name="_Toc532998060"/>
      <w:r w:rsidRPr="00F267AF">
        <w:t>5.4.4</w:t>
      </w:r>
      <w:r w:rsidRPr="00F267AF">
        <w:tab/>
        <w:t>Structured Data Types</w:t>
      </w:r>
      <w:bookmarkEnd w:id="74"/>
    </w:p>
    <w:p w:rsidR="00DA7E56" w:rsidRPr="00F267AF" w:rsidRDefault="00DA7E56" w:rsidP="00DA7E56">
      <w:pPr>
        <w:pStyle w:val="Heading4"/>
      </w:pPr>
      <w:bookmarkStart w:id="75" w:name="_Toc532998061"/>
      <w:r w:rsidRPr="00F267AF">
        <w:t>5.4.4.1</w:t>
      </w:r>
      <w:r w:rsidRPr="00F267AF">
        <w:tab/>
      </w:r>
      <w:r w:rsidRPr="000A7A7B">
        <w:t xml:space="preserve">Type: </w:t>
      </w:r>
      <w:r w:rsidR="000A7A7B">
        <w:t>Subscribed</w:t>
      </w:r>
      <w:r w:rsidRPr="000A7A7B">
        <w:t>DefaultQos</w:t>
      </w:r>
      <w:bookmarkEnd w:id="75"/>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5G QoS identifier</w:t>
            </w:r>
          </w:p>
        </w:tc>
      </w:tr>
      <w:tr w:rsidR="00B3525D"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rFonts w:cs="Arial"/>
                <w:szCs w:val="18"/>
              </w:rPr>
            </w:pPr>
            <w:r w:rsidRPr="009A0355">
              <w:rPr>
                <w:rFonts w:cs="Arial"/>
                <w:szCs w:val="18"/>
              </w:rPr>
              <w:t>Default allocation and retention priority</w:t>
            </w:r>
          </w:p>
        </w:tc>
      </w:tr>
      <w:tr w:rsidR="000A7A7B"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rFonts w:cs="Arial"/>
                <w:szCs w:val="18"/>
              </w:rPr>
            </w:pPr>
            <w:r w:rsidRPr="00F267AF">
              <w:rPr>
                <w:lang w:eastAsia="zh-CN"/>
              </w:rPr>
              <w:t>Defines</w:t>
            </w:r>
            <w:r w:rsidRPr="00F267AF">
              <w:t xml:space="preserve"> the 5QI Priority Level. </w:t>
            </w:r>
            <w:r w:rsidRPr="00F267AF">
              <w:rPr>
                <w:rFonts w:cs="Arial"/>
                <w:szCs w:val="18"/>
              </w:rPr>
              <w:t>See subclause</w:t>
            </w:r>
            <w:r w:rsidRPr="00F267AF">
              <w:t> </w:t>
            </w:r>
            <w:r w:rsidRPr="00F267AF">
              <w:rPr>
                <w:rFonts w:cs="Arial"/>
                <w:szCs w:val="18"/>
              </w:rPr>
              <w:t>5.5.2.</w:t>
            </w:r>
          </w:p>
          <w:p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p>
        </w:tc>
      </w:tr>
    </w:tbl>
    <w:p w:rsidR="00DA7E56" w:rsidRPr="00F267AF" w:rsidRDefault="00DA7E56" w:rsidP="00DA7E56"/>
    <w:p w:rsidR="00DA7E56" w:rsidRPr="00F267AF" w:rsidRDefault="00DA7E56" w:rsidP="00DA7E56">
      <w:pPr>
        <w:pStyle w:val="Heading4"/>
      </w:pPr>
      <w:bookmarkStart w:id="76" w:name="_Toc532998062"/>
      <w:r w:rsidRPr="00F267AF">
        <w:lastRenderedPageBreak/>
        <w:t>5.4.4.2</w:t>
      </w:r>
      <w:r w:rsidRPr="00F267AF">
        <w:tab/>
        <w:t xml:space="preserve">Type: </w:t>
      </w:r>
      <w:r w:rsidR="004F54DC" w:rsidRPr="00F267AF">
        <w:t>Snssai</w:t>
      </w:r>
      <w:bookmarkEnd w:id="76"/>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 xml:space="preserve">expected Network Slice behaviour in terms of features and services. </w:t>
            </w:r>
          </w:p>
          <w:p w:rsidR="004F54DC" w:rsidRPr="00F267AF" w:rsidRDefault="004F54DC" w:rsidP="004F54DC">
            <w:pPr>
              <w:pStyle w:val="TAL"/>
            </w:pPr>
            <w:r w:rsidRPr="00F267AF">
              <w:t>Values 0 to 127 correspond to the standardized SST range. Values 128 to 255 correspond to the Operator-specific range. See subclause</w:t>
            </w:r>
            <w:r w:rsidR="003405A9" w:rsidRPr="00F267AF">
              <w:t> </w:t>
            </w:r>
            <w:r w:rsidRPr="00F267AF">
              <w:t xml:space="preserve">28.4.2 of 3GPP TS 23.003 [7]. </w:t>
            </w:r>
          </w:p>
          <w:p w:rsidR="00DA7E56" w:rsidRPr="00F267AF" w:rsidRDefault="004F54DC" w:rsidP="003405A9">
            <w:pPr>
              <w:pStyle w:val="TAL"/>
              <w:rPr>
                <w:rFonts w:cs="Arial"/>
                <w:szCs w:val="18"/>
              </w:rPr>
            </w:pPr>
            <w:r w:rsidRPr="00F267AF">
              <w:t>Standardized values are defined in subclause</w:t>
            </w:r>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 w:rsidR="003A78FD" w:rsidRDefault="003A78FD" w:rsidP="003A78FD">
      <w:r>
        <w:t xml:space="preserve">When Snssai needs to be converted to string (e.g. when used in maps as key), the string shall be composed of one to three digits "sst" optionally followed by "-" and 6 hexadecimal digits "sd", and shall match the following pattern: </w:t>
      </w:r>
    </w:p>
    <w:p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rsidR="003A78FD" w:rsidRDefault="003A78FD" w:rsidP="003A78FD">
      <w:pPr>
        <w:rPr>
          <w:rFonts w:cs="Arial"/>
          <w:szCs w:val="18"/>
        </w:rPr>
      </w:pPr>
      <w:r>
        <w:rPr>
          <w:rFonts w:cs="Arial"/>
          <w:szCs w:val="18"/>
        </w:rPr>
        <w:t>Example 1:</w:t>
      </w:r>
      <w:r w:rsidR="00B55156">
        <w:rPr>
          <w:rFonts w:cs="Arial"/>
          <w:szCs w:val="18"/>
        </w:rPr>
        <w:tab/>
      </w:r>
      <w:r>
        <w:rPr>
          <w:rFonts w:cs="Arial"/>
          <w:szCs w:val="18"/>
        </w:rPr>
        <w:t>"255-19CDE0"</w:t>
      </w:r>
    </w:p>
    <w:p w:rsidR="003A78FD" w:rsidRDefault="003A78FD" w:rsidP="003A78FD">
      <w:pPr>
        <w:rPr>
          <w:rFonts w:cs="Arial"/>
          <w:szCs w:val="18"/>
        </w:rPr>
      </w:pPr>
      <w:r>
        <w:rPr>
          <w:rFonts w:cs="Arial"/>
          <w:szCs w:val="18"/>
        </w:rPr>
        <w:t>Example 2:</w:t>
      </w:r>
      <w:r>
        <w:rPr>
          <w:rFonts w:cs="Arial"/>
          <w:szCs w:val="18"/>
        </w:rPr>
        <w:tab/>
        <w:t>"29"</w:t>
      </w:r>
    </w:p>
    <w:p w:rsidR="00DA7E56" w:rsidRPr="00F267AF" w:rsidRDefault="00DA7E56" w:rsidP="00DA7E56"/>
    <w:p w:rsidR="004F54DC" w:rsidRPr="00F267AF" w:rsidRDefault="004F54DC" w:rsidP="004F54DC">
      <w:pPr>
        <w:pStyle w:val="Heading4"/>
      </w:pPr>
      <w:bookmarkStart w:id="77" w:name="_Toc532998063"/>
      <w:r w:rsidRPr="00F267AF">
        <w:t>5.4.4.3</w:t>
      </w:r>
      <w:r w:rsidRPr="00F267AF">
        <w:tab/>
        <w:t>Type: PlmnId</w:t>
      </w:r>
      <w:bookmarkEnd w:id="77"/>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78" w:name="_Toc532998064"/>
      <w:r w:rsidRPr="00F267AF">
        <w:t>5.4.4.4</w:t>
      </w:r>
      <w:r w:rsidRPr="00F267AF">
        <w:tab/>
        <w:t>Type: Tai</w:t>
      </w:r>
      <w:bookmarkEnd w:id="78"/>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79" w:name="_Toc532998065"/>
      <w:r w:rsidRPr="00F267AF">
        <w:lastRenderedPageBreak/>
        <w:t>5.4.4.5</w:t>
      </w:r>
      <w:r w:rsidRPr="00F267AF">
        <w:tab/>
        <w:t>Type: Ecgi</w:t>
      </w:r>
      <w:bookmarkEnd w:id="79"/>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80" w:name="_Toc532998066"/>
      <w:r w:rsidRPr="00F267AF">
        <w:t>5.4.4.6</w:t>
      </w:r>
      <w:r w:rsidRPr="00F267AF">
        <w:tab/>
        <w:t>Type: Ncgi</w:t>
      </w:r>
      <w:bookmarkEnd w:id="80"/>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81" w:name="_Toc532998067"/>
      <w:r w:rsidRPr="00F267AF">
        <w:t>5.4.4.7</w:t>
      </w:r>
      <w:r w:rsidRPr="00F267AF">
        <w:tab/>
        <w:t>Type: UserLocation</w:t>
      </w:r>
      <w:bookmarkEnd w:id="81"/>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82" w:name="_Toc532998068"/>
      <w:r w:rsidRPr="00F267AF">
        <w:lastRenderedPageBreak/>
        <w:t>5.4.4.8</w:t>
      </w:r>
      <w:r w:rsidRPr="00F267AF">
        <w:tab/>
        <w:t>Type: EutraLocation</w:t>
      </w:r>
      <w:bookmarkEnd w:id="82"/>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subclause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subclause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subclause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B3525D">
            <w:pPr>
              <w:pStyle w:val="TF"/>
              <w:jc w:val="left"/>
              <w:rPr>
                <w:rFonts w:cs="Arial"/>
                <w:b w:val="0"/>
                <w:sz w:val="18"/>
                <w:szCs w:val="18"/>
              </w:rPr>
            </w:pPr>
            <w:r w:rsidRPr="00F267AF">
              <w:rPr>
                <w:rFonts w:cs="Arial"/>
                <w:b w:val="0"/>
                <w:sz w:val="18"/>
                <w:szCs w:val="18"/>
              </w:rPr>
              <w:t>See 3GPP TS 38.413 </w:t>
            </w:r>
            <w:r w:rsidR="00395F2E"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subclause 9.3.1.8.</w:t>
            </w:r>
          </w:p>
        </w:tc>
      </w:tr>
    </w:tbl>
    <w:p w:rsidR="004F54DC" w:rsidRPr="00F267AF" w:rsidRDefault="004F54DC" w:rsidP="00990B6A">
      <w:pPr>
        <w:rPr>
          <w:lang w:val="en-US"/>
        </w:rPr>
      </w:pPr>
    </w:p>
    <w:p w:rsidR="004F54DC" w:rsidRPr="00F267AF" w:rsidRDefault="004F54DC" w:rsidP="004F54DC">
      <w:pPr>
        <w:pStyle w:val="Heading4"/>
      </w:pPr>
      <w:bookmarkStart w:id="83" w:name="_Toc532998069"/>
      <w:r w:rsidRPr="00F267AF">
        <w:lastRenderedPageBreak/>
        <w:t>5.4.4.9</w:t>
      </w:r>
      <w:r w:rsidRPr="00F267AF">
        <w:tab/>
        <w:t>Type: NrLocation</w:t>
      </w:r>
      <w:bookmarkEnd w:id="83"/>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See 3GPP TS 29.002 </w:t>
            </w:r>
            <w:r w:rsidR="00395F2E" w:rsidRPr="00F267AF">
              <w:rPr>
                <w:rFonts w:cs="Arial"/>
                <w:szCs w:val="18"/>
              </w:rPr>
              <w:t>[21]</w:t>
            </w:r>
            <w:r w:rsidRPr="00F267AF">
              <w:t xml:space="preserve"> subclause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subclause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subclause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B3525D">
            <w:r w:rsidRPr="00F267AF">
              <w:t>See 3GPP TS 38.413 </w:t>
            </w:r>
            <w:r w:rsidR="00395F2E" w:rsidRPr="00F267AF">
              <w:t>[</w:t>
            </w:r>
            <w:r w:rsidR="00B3525D">
              <w:t>11</w:t>
            </w:r>
            <w:r w:rsidR="00395F2E" w:rsidRPr="00F267AF">
              <w:t>]</w:t>
            </w:r>
            <w:r w:rsidRPr="00F267AF">
              <w:t xml:space="preserve"> subclause 9.3.1.6.</w:t>
            </w:r>
          </w:p>
        </w:tc>
      </w:tr>
    </w:tbl>
    <w:p w:rsidR="004F54DC" w:rsidRPr="00F267AF" w:rsidRDefault="004F54DC" w:rsidP="00990B6A">
      <w:pPr>
        <w:rPr>
          <w:lang w:val="en-US"/>
        </w:rPr>
      </w:pPr>
    </w:p>
    <w:p w:rsidR="004F54DC" w:rsidRPr="00F267AF" w:rsidRDefault="004F54DC" w:rsidP="004F54DC">
      <w:pPr>
        <w:pStyle w:val="Heading4"/>
      </w:pPr>
      <w:bookmarkStart w:id="84" w:name="_Toc532998070"/>
      <w:r w:rsidRPr="00F267AF">
        <w:t>5.4.4.10</w:t>
      </w:r>
      <w:r w:rsidRPr="00F267AF">
        <w:tab/>
        <w:t>Type: N3gaLocation</w:t>
      </w:r>
      <w:bookmarkEnd w:id="84"/>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r w:rsidR="005F15FF" w:rsidRPr="00F267AF">
              <w:rPr>
                <w:rFonts w:cs="Arial"/>
                <w:szCs w:val="18"/>
              </w:rPr>
              <w:t xml:space="preserve"> </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85" w:name="_Toc532998071"/>
      <w:r w:rsidRPr="00F267AF">
        <w:lastRenderedPageBreak/>
        <w:t>5.4.4.11</w:t>
      </w:r>
      <w:r w:rsidRPr="00F267AF">
        <w:tab/>
        <w:t>Type: UpSecurity</w:t>
      </w:r>
      <w:bookmarkEnd w:id="85"/>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86" w:name="_Toc532998072"/>
      <w:r w:rsidRPr="00F267AF">
        <w:t>5.4.4.12</w:t>
      </w:r>
      <w:r w:rsidRPr="00F267AF">
        <w:tab/>
        <w:t xml:space="preserve">Type: </w:t>
      </w:r>
      <w:r w:rsidRPr="00F267AF">
        <w:rPr>
          <w:lang w:eastAsia="zh-CN"/>
        </w:rPr>
        <w:t>NgApCause</w:t>
      </w:r>
      <w:bookmarkEnd w:id="86"/>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specified in subclause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This IE shall carry the NG AP cause value in specific cause group identified by the "group" attribute, as specified in subclause 9.4.5 of 3GPP TS 38.413 [11].</w:t>
            </w:r>
          </w:p>
        </w:tc>
      </w:tr>
    </w:tbl>
    <w:p w:rsidR="00FD6693" w:rsidRPr="00F267AF" w:rsidRDefault="00FD6693" w:rsidP="00FD6693"/>
    <w:p w:rsidR="00971305" w:rsidRPr="00F267AF" w:rsidRDefault="00971305" w:rsidP="00971305">
      <w:pPr>
        <w:pStyle w:val="Heading4"/>
      </w:pPr>
      <w:bookmarkStart w:id="87" w:name="_Toc532998073"/>
      <w:r w:rsidRPr="00F267AF">
        <w:t>5.4.4.13</w:t>
      </w:r>
      <w:r w:rsidRPr="00F267AF">
        <w:tab/>
        <w:t xml:space="preserve">Type: </w:t>
      </w:r>
      <w:r w:rsidRPr="00F267AF">
        <w:rPr>
          <w:noProof/>
        </w:rPr>
        <w:t>BackupAmfInfo</w:t>
      </w:r>
      <w:bookmarkEnd w:id="87"/>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subclause 5.21.2.3 of 3GPP TS 23.501 [2]).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88" w:name="_Toc532998074"/>
      <w:r w:rsidRPr="00F267AF">
        <w:t>5.4.4.14</w:t>
      </w:r>
      <w:r w:rsidRPr="00F267AF">
        <w:tab/>
        <w:t xml:space="preserve">Type: </w:t>
      </w:r>
      <w:r w:rsidRPr="00F267AF">
        <w:rPr>
          <w:lang w:eastAsia="zh-CN"/>
        </w:rPr>
        <w:t>RefToBinaryData</w:t>
      </w:r>
      <w:bookmarkEnd w:id="88"/>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89" w:name="_Toc532998075"/>
      <w:r w:rsidRPr="00F267AF">
        <w:lastRenderedPageBreak/>
        <w:t>5.4.4.15</w:t>
      </w:r>
      <w:r w:rsidRPr="00F267AF">
        <w:tab/>
        <w:t>Type RouteToLocation</w:t>
      </w:r>
      <w:bookmarkEnd w:id="89"/>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90" w:name="_Toc532998076"/>
      <w:r w:rsidRPr="00F267AF">
        <w:t>5.4.4.16</w:t>
      </w:r>
      <w:r w:rsidRPr="00F267AF">
        <w:tab/>
        <w:t>Type RouteInformation</w:t>
      </w:r>
      <w:bookmarkEnd w:id="90"/>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"ipv4Addr" attribute or 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91" w:name="_Hlk517952552"/>
      <w:bookmarkStart w:id="92" w:name="_Toc532998077"/>
      <w:r w:rsidRPr="00F267AF">
        <w:t>5.4.4.17</w:t>
      </w:r>
      <w:r w:rsidRPr="00F267AF">
        <w:tab/>
        <w:t>Type: Area</w:t>
      </w:r>
      <w:bookmarkEnd w:id="92"/>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rsidR="006A100E" w:rsidRPr="00F267AF" w:rsidRDefault="006A100E" w:rsidP="006A100E"/>
    <w:p w:rsidR="006A100E" w:rsidRPr="00F267AF" w:rsidRDefault="006A100E" w:rsidP="006A100E">
      <w:pPr>
        <w:pStyle w:val="Heading4"/>
      </w:pPr>
      <w:bookmarkStart w:id="93" w:name="_Hlk517952837"/>
      <w:bookmarkStart w:id="94" w:name="_Toc532998078"/>
      <w:bookmarkEnd w:id="91"/>
      <w:r w:rsidRPr="00F267AF">
        <w:t>5.4.4.18</w:t>
      </w:r>
      <w:r w:rsidRPr="00F267AF">
        <w:tab/>
        <w:t>Type: ServiceAreaRestriction</w:t>
      </w:r>
      <w:bookmarkEnd w:id="94"/>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pPr>
            <w:r w:rsidRPr="00F267AF">
              <w:t>0..N</w:t>
            </w:r>
          </w:p>
          <w:p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rFonts w:cs="Arial"/>
                <w:szCs w:val="18"/>
              </w:rPr>
            </w:pPr>
            <w:r w:rsidRPr="00F267AF">
              <w:rPr>
                <w:rFonts w:cs="Arial"/>
                <w:szCs w:val="18"/>
              </w:rPr>
              <w:t>Maximum number of allowed tracking areas.</w:t>
            </w:r>
            <w:r w:rsidR="00C80058">
              <w:rPr>
                <w:rFonts w:cs="Arial"/>
                <w:szCs w:val="18"/>
              </w:rPr>
              <w:t xml:space="preserve"> </w:t>
            </w:r>
          </w:p>
          <w:p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B67591" w:rsidRPr="00F267AF"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B67591" w:rsidRPr="00F267AF" w:rsidRDefault="00B67591" w:rsidP="00A701C7">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rsidR="006A100E" w:rsidRPr="00F267AF" w:rsidRDefault="006A100E" w:rsidP="006A100E"/>
    <w:p w:rsidR="005C3D7D" w:rsidRPr="00F267AF" w:rsidRDefault="005C3D7D" w:rsidP="005C3D7D">
      <w:pPr>
        <w:pStyle w:val="Heading4"/>
      </w:pPr>
      <w:bookmarkStart w:id="95" w:name="_Toc532998079"/>
      <w:bookmarkEnd w:id="93"/>
      <w:r w:rsidRPr="00F267AF">
        <w:lastRenderedPageBreak/>
        <w:t>5.4.4.19</w:t>
      </w:r>
      <w:r w:rsidRPr="00F267AF">
        <w:tab/>
        <w:t>Type: PlmnIdRm</w:t>
      </w:r>
      <w:bookmarkEnd w:id="95"/>
    </w:p>
    <w:p w:rsidR="005C3D7D" w:rsidRPr="00F267AF" w:rsidRDefault="005C3D7D" w:rsidP="005C3D7D">
      <w:pPr>
        <w:rPr>
          <w:lang w:val="en-US"/>
        </w:rPr>
      </w:pPr>
      <w:r w:rsidRPr="00F267AF">
        <w:t>This data type is defined in the same way as the "PlmnId" data type, but with the OpenAPI "nullable: true" property.</w:t>
      </w:r>
    </w:p>
    <w:p w:rsidR="005C3D7D" w:rsidRPr="00F267AF" w:rsidRDefault="005C3D7D" w:rsidP="005C3D7D">
      <w:pPr>
        <w:pStyle w:val="Heading4"/>
      </w:pPr>
      <w:bookmarkStart w:id="96" w:name="_Toc532998080"/>
      <w:r w:rsidRPr="00F267AF">
        <w:t>5.4.4.20</w:t>
      </w:r>
      <w:r w:rsidRPr="00F267AF">
        <w:tab/>
        <w:t>Type: TaiRm</w:t>
      </w:r>
      <w:bookmarkEnd w:id="96"/>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97" w:name="_Toc532998081"/>
      <w:r w:rsidRPr="00F267AF">
        <w:t>5.4.4.21</w:t>
      </w:r>
      <w:r w:rsidRPr="00F267AF">
        <w:tab/>
        <w:t>Type: EcgiRm</w:t>
      </w:r>
      <w:bookmarkEnd w:id="97"/>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98" w:name="_Toc532998082"/>
      <w:r w:rsidRPr="00F267AF">
        <w:t>5.4.4.22</w:t>
      </w:r>
      <w:r w:rsidRPr="00F267AF">
        <w:tab/>
        <w:t>Type: NcgiRm</w:t>
      </w:r>
      <w:bookmarkEnd w:id="98"/>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99" w:name="_Toc532998083"/>
      <w:r w:rsidRPr="00F267AF">
        <w:t>5.4.4.23</w:t>
      </w:r>
      <w:r w:rsidRPr="00F267AF">
        <w:tab/>
        <w:t>Type: EutraLocationRm</w:t>
      </w:r>
      <w:bookmarkEnd w:id="99"/>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100" w:name="_Toc532998084"/>
      <w:r w:rsidRPr="00F267AF">
        <w:t>5.4.4.24</w:t>
      </w:r>
      <w:r w:rsidRPr="00F267AF">
        <w:tab/>
        <w:t>Type: NrLocationRm</w:t>
      </w:r>
      <w:bookmarkEnd w:id="100"/>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101" w:name="_Toc532998085"/>
      <w:r w:rsidRPr="00F267AF">
        <w:t>5.4.4.25</w:t>
      </w:r>
      <w:r w:rsidRPr="00F267AF">
        <w:tab/>
        <w:t>Type: UpSecurityRm</w:t>
      </w:r>
      <w:bookmarkEnd w:id="101"/>
    </w:p>
    <w:p w:rsidR="005C3D7D" w:rsidRPr="00F267AF" w:rsidRDefault="005C3D7D" w:rsidP="005C3D7D">
      <w:pPr>
        <w:rPr>
          <w:lang w:val="en-US"/>
        </w:rPr>
      </w:pPr>
      <w:r w:rsidRPr="00F267AF">
        <w:t>This data type is defined in the same way as the "UpSecurity" data type, but with the OpenAPI "nullable: true" property.</w:t>
      </w:r>
    </w:p>
    <w:p w:rsidR="005C3D7D" w:rsidRPr="00F267AF" w:rsidRDefault="005C3D7D" w:rsidP="005C3D7D">
      <w:pPr>
        <w:pStyle w:val="Heading4"/>
      </w:pPr>
      <w:bookmarkStart w:id="102" w:name="_Toc532998086"/>
      <w:r w:rsidRPr="00F267AF">
        <w:t>5.4.4.26</w:t>
      </w:r>
      <w:r w:rsidRPr="00F267AF">
        <w:tab/>
        <w:t xml:space="preserve">Type: </w:t>
      </w:r>
      <w:r w:rsidRPr="00F267AF">
        <w:rPr>
          <w:lang w:eastAsia="zh-CN"/>
        </w:rPr>
        <w:t>RefToBinaryDataRm</w:t>
      </w:r>
      <w:bookmarkEnd w:id="102"/>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103" w:name="_Toc532998087"/>
      <w:r w:rsidRPr="00F267AF">
        <w:lastRenderedPageBreak/>
        <w:t>5.4.4.27</w:t>
      </w:r>
      <w:r w:rsidRPr="00F267AF">
        <w:tab/>
        <w:t>Type: PresenceInfo</w:t>
      </w:r>
      <w:bookmarkEnd w:id="103"/>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Represents an identifier to the specified area. This IE shall be present if the Area of Interest subscribed or reported is a Presence Reporting Area.</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04" w:name="_Toc532998088"/>
      <w:r w:rsidRPr="00F267AF">
        <w:t>5.4.4.28</w:t>
      </w:r>
      <w:r w:rsidRPr="00F267AF">
        <w:tab/>
        <w:t>Type: GlobalRanNodeId</w:t>
      </w:r>
      <w:bookmarkEnd w:id="104"/>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rsidR="00953FDC" w:rsidRPr="00F267AF" w:rsidRDefault="00953FDC" w:rsidP="00A701C7">
            <w:pPr>
              <w:pStyle w:val="TAL"/>
              <w:rPr>
                <w:rFonts w:cs="Arial"/>
                <w:szCs w:val="18"/>
                <w:lang w:eastAsia="zh-CN"/>
              </w:rPr>
            </w:pPr>
          </w:p>
          <w:p w:rsidR="00953FDC" w:rsidRPr="00F267AF" w:rsidRDefault="00953FDC" w:rsidP="00A701C7">
            <w:pPr>
              <w:pStyle w:val="TAL"/>
              <w:rPr>
                <w:rFonts w:cs="Arial"/>
                <w:szCs w:val="18"/>
                <w:lang w:eastAsia="zh-CN"/>
              </w:rPr>
            </w:pPr>
            <w:r w:rsidRPr="00F267AF">
              <w:rPr>
                <w:rFonts w:cs="Arial"/>
                <w:szCs w:val="18"/>
                <w:lang w:eastAsia="zh-CN"/>
              </w:rPr>
              <w:t>If included, this IE shall contain the FQDN of the N3IWF.</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rsidP="00F551E3">
            <w:pPr>
              <w:pStyle w:val="TAN"/>
              <w:rPr>
                <w:rFonts w:cs="Arial"/>
                <w:szCs w:val="18"/>
                <w:lang w:eastAsia="zh-CN"/>
              </w:rPr>
            </w:pPr>
            <w:r>
              <w:rPr>
                <w:rFonts w:hint="eastAsia"/>
              </w:rPr>
              <w:t>NOTE</w:t>
            </w:r>
            <w:r w:rsidRPr="00E77905">
              <w:rPr>
                <w:rFonts w:hint="eastAsia"/>
              </w:rPr>
              <w:t>:</w:t>
            </w:r>
            <w:r w:rsidR="00B55156">
              <w:tab/>
            </w:r>
            <w:r>
              <w:t>At most one of the three attributes n3IwfId, gNbIdm ngeNbId shall be present.</w:t>
            </w:r>
          </w:p>
        </w:tc>
      </w:tr>
    </w:tbl>
    <w:p w:rsidR="00953FDC" w:rsidRDefault="00953FDC" w:rsidP="00FB59E9">
      <w:pPr>
        <w:rPr>
          <w:lang w:val="en-US"/>
        </w:rPr>
      </w:pPr>
    </w:p>
    <w:p w:rsidR="001A7470" w:rsidRPr="00F267AF" w:rsidRDefault="001A7470" w:rsidP="001A7470">
      <w:pPr>
        <w:pStyle w:val="Heading4"/>
        <w:rPr>
          <w:lang w:val="en-US"/>
        </w:rPr>
      </w:pPr>
      <w:bookmarkStart w:id="105" w:name="_Toc532998089"/>
      <w:r w:rsidRPr="00F267AF">
        <w:lastRenderedPageBreak/>
        <w:t>5.4.4.</w:t>
      </w:r>
      <w:r>
        <w:t>29</w:t>
      </w:r>
      <w:r w:rsidRPr="00F267AF">
        <w:tab/>
        <w:t xml:space="preserve">Type: </w:t>
      </w:r>
      <w:r>
        <w:t>GNbId</w:t>
      </w:r>
      <w:bookmarkEnd w:id="105"/>
    </w:p>
    <w:p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rFonts w:cs="Arial"/>
                <w:szCs w:val="18"/>
              </w:rPr>
            </w:pPr>
            <w:r w:rsidRPr="00EF0F47">
              <w:rPr>
                <w:rFonts w:cs="Arial"/>
                <w:szCs w:val="18"/>
              </w:rPr>
              <w:t>Description</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lang w:eastAsia="zh-CN"/>
              </w:rPr>
            </w:pPr>
            <w:r w:rsidRPr="00EF0F47">
              <w:rPr>
                <w:lang w:eastAsia="zh-CN"/>
              </w:rPr>
              <w:t>Unsigned integer representing the bit length of the gNB ID as defined in subclause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rPr>
            </w:pPr>
            <w:r w:rsidRPr="00EF0F47">
              <w:rPr>
                <w:rFonts w:cs="Arial"/>
                <w:szCs w:val="18"/>
              </w:rPr>
              <w:t>This represents the identifier of the gNB.</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 xml:space="preserve">The string shall be formatted with following pattern: </w:t>
            </w:r>
          </w:p>
          <w:p w:rsidR="001A7470" w:rsidRPr="00EF0F47" w:rsidRDefault="001A7470" w:rsidP="00601C14">
            <w:pPr>
              <w:pStyle w:val="TAL"/>
              <w:rPr>
                <w:rFonts w:cs="Arial"/>
                <w:szCs w:val="18"/>
              </w:rPr>
            </w:pPr>
            <w:r w:rsidRPr="00EF0F47">
              <w:rPr>
                <w:rFonts w:cs="Arial"/>
                <w:szCs w:val="18"/>
              </w:rPr>
              <w:t>'^[A-Fa-f0-9]{6,8}$'</w:t>
            </w:r>
          </w:p>
          <w:p w:rsidR="001A7470" w:rsidRPr="00EF0F47" w:rsidRDefault="001A7470" w:rsidP="00601C14">
            <w:pPr>
              <w:pStyle w:val="TAL"/>
              <w:rPr>
                <w:rFonts w:cs="Arial"/>
                <w:szCs w:val="18"/>
                <w:lang w:eastAsia="zh-CN"/>
              </w:rPr>
            </w:pPr>
          </w:p>
          <w:p w:rsidR="001A7470" w:rsidRPr="00EF0F47" w:rsidRDefault="001A7470" w:rsidP="00601C14">
            <w:pPr>
              <w:pStyle w:val="TAL"/>
              <w:rPr>
                <w:lang w:eastAsia="zh-CN"/>
              </w:rPr>
            </w:pPr>
            <w:r w:rsidRPr="00EF0F47">
              <w:rPr>
                <w:rFonts w:cs="Arial"/>
                <w:szCs w:val="18"/>
              </w:rPr>
              <w:t xml:space="preserve">The value of </w:t>
            </w:r>
            <w:r w:rsidRPr="00EF0F47">
              <w:rPr>
                <w:lang w:eastAsia="zh-CN"/>
              </w:rPr>
              <w:t>the gNB ID shall be encoded in hexadecimal representation. Each character in the string shall take a value of "0" to "9" or "A" to "F" and shall represent 4 bits. The most significant character representing the 4 most significant bits of the gNB ID shall appear first in the string, and the character representing the 4 least significant bit of the gNB ID shall appear last in the string.</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Examples:</w:t>
            </w:r>
          </w:p>
          <w:p w:rsidR="001A7470" w:rsidRPr="00EF0F47" w:rsidRDefault="001A7470" w:rsidP="00601C14">
            <w:pPr>
              <w:pStyle w:val="TAL"/>
              <w:rPr>
                <w:rFonts w:cs="Arial"/>
                <w:szCs w:val="18"/>
              </w:rPr>
            </w:pPr>
            <w:r w:rsidRPr="00EF0F47">
              <w:rPr>
                <w:rFonts w:cs="Arial"/>
                <w:szCs w:val="18"/>
              </w:rPr>
              <w:t>"382A3F47" indicates a gNB ID with value 0x382A3F47</w:t>
            </w:r>
          </w:p>
        </w:tc>
      </w:tr>
    </w:tbl>
    <w:p w:rsidR="001A7470" w:rsidRDefault="001A7470" w:rsidP="001A7470"/>
    <w:p w:rsidR="001A7470" w:rsidRPr="00F267AF" w:rsidRDefault="001A7470" w:rsidP="001A7470">
      <w:pPr>
        <w:pStyle w:val="Heading4"/>
      </w:pPr>
      <w:bookmarkStart w:id="106" w:name="_Toc532998090"/>
      <w:r w:rsidRPr="00F267AF">
        <w:t>5.4.4.</w:t>
      </w:r>
      <w:r>
        <w:t>30</w:t>
      </w:r>
      <w:r w:rsidRPr="00F267AF">
        <w:tab/>
        <w:t>Type: PresenceInfo</w:t>
      </w:r>
      <w:r>
        <w:t>Rm</w:t>
      </w:r>
      <w:bookmarkEnd w:id="106"/>
    </w:p>
    <w:p w:rsidR="001A7470" w:rsidRDefault="001A7470" w:rsidP="001A7470">
      <w:r w:rsidRPr="00F267AF">
        <w:t>This data type is defined in the same way as the "PresenceInfo" data type, but with the OpenAPI "nullable: true" property.</w:t>
      </w:r>
    </w:p>
    <w:p w:rsidR="001A7470" w:rsidRPr="00F267AF" w:rsidRDefault="001A7470" w:rsidP="00FB59E9">
      <w:pPr>
        <w:rPr>
          <w:lang w:val="en-US"/>
        </w:rPr>
      </w:pPr>
    </w:p>
    <w:p w:rsidR="00013950" w:rsidRPr="00F267AF" w:rsidRDefault="00013950" w:rsidP="00013950">
      <w:pPr>
        <w:pStyle w:val="Heading2"/>
      </w:pPr>
      <w:bookmarkStart w:id="107" w:name="_Toc532998091"/>
      <w:r w:rsidRPr="00F267AF">
        <w:t>5.5</w:t>
      </w:r>
      <w:r w:rsidRPr="00F267AF">
        <w:tab/>
        <w:t>Data Types related to 5G QoS</w:t>
      </w:r>
      <w:bookmarkEnd w:id="107"/>
      <w:r w:rsidRPr="00F267AF">
        <w:t xml:space="preserve"> </w:t>
      </w:r>
    </w:p>
    <w:p w:rsidR="00013950" w:rsidRPr="00F267AF" w:rsidRDefault="00013950" w:rsidP="00013950">
      <w:pPr>
        <w:pStyle w:val="Heading3"/>
      </w:pPr>
      <w:bookmarkStart w:id="108" w:name="_Toc532998092"/>
      <w:r w:rsidRPr="00F267AF">
        <w:t>5.5.1</w:t>
      </w:r>
      <w:r w:rsidRPr="00F267AF">
        <w:tab/>
        <w:t>Introduction</w:t>
      </w:r>
      <w:bookmarkEnd w:id="108"/>
    </w:p>
    <w:p w:rsidR="00013950" w:rsidRPr="00F267AF" w:rsidRDefault="00013950" w:rsidP="00013950">
      <w:r w:rsidRPr="00F267AF">
        <w:t xml:space="preserve">This clause defines common data types related to 5G QoS. </w:t>
      </w:r>
    </w:p>
    <w:p w:rsidR="00013950" w:rsidRPr="00F267AF" w:rsidRDefault="00013950" w:rsidP="00013950">
      <w:pPr>
        <w:pStyle w:val="Heading3"/>
      </w:pPr>
      <w:bookmarkStart w:id="109" w:name="_Toc532998093"/>
      <w:r w:rsidRPr="00F267AF">
        <w:t>5.5.2</w:t>
      </w:r>
      <w:r w:rsidRPr="00F267AF">
        <w:tab/>
        <w:t>Simple Data Types</w:t>
      </w:r>
      <w:bookmarkEnd w:id="109"/>
    </w:p>
    <w:p w:rsidR="00013950" w:rsidRPr="00F267AF" w:rsidRDefault="00013950" w:rsidP="00013950">
      <w:r w:rsidRPr="00F267AF">
        <w:t>This subclause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subclause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 xml:space="preserve">Examples: </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subclause 5.7.2.2 </w:t>
            </w:r>
            <w:r w:rsidRPr="00F267AF">
              <w:rPr>
                <w:lang w:eastAsia="zh-CN"/>
              </w:rPr>
              <w:t>of 3GPP TS 23.501 [8])</w:t>
            </w:r>
            <w:r w:rsidRPr="00F267AF">
              <w:t xml:space="preserve">, within the range 1 to 15. </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subclauses 5.7.3.3 and 5.7.4 </w:t>
            </w:r>
            <w:r w:rsidRPr="00F267AF">
              <w:rPr>
                <w:lang w:eastAsia="zh-CN"/>
              </w:rPr>
              <w:t>of 3GPP TS 23.501 [8])</w:t>
            </w:r>
            <w:r w:rsidRPr="00F267AF">
              <w:t xml:space="preserve">, within the range 1 to 127. </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subclauses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(see subclause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subclauses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(see subclause 5.7.3.6 and 5.7.4 of 3GPP TS 23.501 [8]), expressed in milliseconds.</w:t>
            </w:r>
          </w:p>
          <w:p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lastRenderedPageBreak/>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subclauses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rsidR="00013950" w:rsidRPr="00F267AF" w:rsidRDefault="00013950" w:rsidP="00990B6A"/>
    <w:p w:rsidR="00013950" w:rsidRPr="00F267AF" w:rsidRDefault="00013950" w:rsidP="00013950">
      <w:pPr>
        <w:pStyle w:val="Heading3"/>
      </w:pPr>
      <w:bookmarkStart w:id="110" w:name="_Toc532998094"/>
      <w:r w:rsidRPr="00F267AF">
        <w:t>5.5.3</w:t>
      </w:r>
      <w:r w:rsidRPr="00F267AF">
        <w:tab/>
        <w:t>Enumerations</w:t>
      </w:r>
      <w:bookmarkEnd w:id="110"/>
    </w:p>
    <w:p w:rsidR="00013950" w:rsidRPr="00F267AF" w:rsidRDefault="00013950" w:rsidP="00013950">
      <w:pPr>
        <w:pStyle w:val="Heading4"/>
      </w:pPr>
      <w:bookmarkStart w:id="111" w:name="_Toc532998095"/>
      <w:r w:rsidRPr="00F267AF">
        <w:t>5.5.3.1</w:t>
      </w:r>
      <w:r w:rsidRPr="00F267AF">
        <w:tab/>
        <w:t>Enumeration: PreemptionCapability</w:t>
      </w:r>
      <w:bookmarkEnd w:id="111"/>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See subclause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112" w:name="_Toc532998096"/>
      <w:r w:rsidRPr="00F267AF">
        <w:t>5.5.3.2</w:t>
      </w:r>
      <w:r w:rsidRPr="00F267AF">
        <w:tab/>
        <w:t>Enumeration: PreemptionVulnerability</w:t>
      </w:r>
      <w:bookmarkEnd w:id="112"/>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See subclause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113" w:name="_Toc532998097"/>
      <w:r w:rsidRPr="00F267AF">
        <w:t>5.5.3.3</w:t>
      </w:r>
      <w:r w:rsidRPr="00F267AF">
        <w:tab/>
        <w:t>Enumeration: ReflectiveQosAttribute</w:t>
      </w:r>
      <w:bookmarkEnd w:id="113"/>
    </w:p>
    <w:p w:rsidR="00013950" w:rsidRPr="00F267AF" w:rsidRDefault="00013950" w:rsidP="00013950">
      <w:r w:rsidRPr="00F267AF">
        <w:t xml:space="preserve">The enumeration </w:t>
      </w:r>
      <w:r w:rsidR="00F7355C" w:rsidRPr="00F267AF">
        <w:t xml:space="preserve">ReflectiveQosAttribute </w:t>
      </w:r>
      <w:r w:rsidRPr="00F267AF">
        <w:t>indicates whether certain traffic of the QoS flow may be subject to Reflective QoS (see subclause</w:t>
      </w:r>
      <w:r w:rsidR="003405A9" w:rsidRPr="00F267AF">
        <w:t> </w:t>
      </w:r>
      <w:r w:rsidRPr="00F267AF">
        <w:t>5.7.2.3 of 3GPP TS 23.501 [2]).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114" w:name="_Toc532998098"/>
      <w:r w:rsidRPr="00F267AF">
        <w:t>5.5.3.4</w:t>
      </w:r>
      <w:r w:rsidRPr="00F267AF">
        <w:tab/>
      </w:r>
      <w:r w:rsidR="00EB16FD" w:rsidRPr="00F267AF">
        <w:t>Void</w:t>
      </w:r>
      <w:bookmarkEnd w:id="114"/>
    </w:p>
    <w:p w:rsidR="00B5055C" w:rsidRPr="00F267AF" w:rsidRDefault="00B5055C" w:rsidP="00013950">
      <w:pPr>
        <w:rPr>
          <w:lang w:val="en-US"/>
        </w:rPr>
      </w:pPr>
    </w:p>
    <w:p w:rsidR="00013950" w:rsidRPr="00F267AF" w:rsidRDefault="00013950" w:rsidP="00013950">
      <w:pPr>
        <w:pStyle w:val="Heading4"/>
      </w:pPr>
      <w:bookmarkStart w:id="115" w:name="_Toc532998099"/>
      <w:r w:rsidRPr="00F267AF">
        <w:t>5.5.3.5</w:t>
      </w:r>
      <w:r w:rsidRPr="00F267AF">
        <w:tab/>
        <w:t>Enumeration: NotificationControl</w:t>
      </w:r>
      <w:bookmarkEnd w:id="115"/>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subclause</w:t>
      </w:r>
      <w:r w:rsidR="003405A9" w:rsidRPr="00F267AF">
        <w:t> </w:t>
      </w:r>
      <w:r w:rsidRPr="00F267AF">
        <w:t>5.7.2.4 of 3GPP TS 23.501 [2]). It shall comply with the provisions defined in table</w:t>
      </w:r>
      <w:r w:rsidR="003405A9" w:rsidRPr="00F267AF">
        <w:t> </w:t>
      </w:r>
      <w:r w:rsidRPr="00F267AF">
        <w:t>5.5.3.5-1.</w:t>
      </w:r>
    </w:p>
    <w:p w:rsidR="00013950" w:rsidRPr="00F267AF" w:rsidRDefault="00013950" w:rsidP="00013950">
      <w:pPr>
        <w:pStyle w:val="TH"/>
      </w:pPr>
      <w:r w:rsidRPr="00F267AF">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116" w:name="_Toc532998100"/>
      <w:r w:rsidRPr="00F267AF">
        <w:t>5.5.3.</w:t>
      </w:r>
      <w:r w:rsidR="009F534A" w:rsidRPr="00F267AF">
        <w:t>6</w:t>
      </w:r>
      <w:r w:rsidRPr="00F267AF">
        <w:tab/>
        <w:t>Enumeration: QosResourceType</w:t>
      </w:r>
      <w:bookmarkEnd w:id="116"/>
    </w:p>
    <w:p w:rsidR="00EB16FD" w:rsidRPr="00F267AF" w:rsidRDefault="00EB16FD" w:rsidP="00EB16FD">
      <w:r w:rsidRPr="00F267AF">
        <w:t>The enumeration QosResourceType indicates whether a QoS Flow is non-GBR, delay critical GBR, or non-delay critical GBR (see subclauses 5.7.3.4 and 5.7.3.5 of 3GPP TS 23.501 [2]).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117" w:name="_Toc532998101"/>
      <w:r w:rsidRPr="00F267AF">
        <w:t>5.5.3.7</w:t>
      </w:r>
      <w:r w:rsidRPr="00F267AF">
        <w:tab/>
        <w:t>Enumeration: PreemptionCapabilityRm</w:t>
      </w:r>
      <w:bookmarkEnd w:id="117"/>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118" w:name="_Toc532998102"/>
      <w:r w:rsidRPr="00F267AF">
        <w:t>5.5.3.8</w:t>
      </w:r>
      <w:r w:rsidRPr="00F267AF">
        <w:tab/>
        <w:t>Enumeration: PreemptionVulnerabilityRm</w:t>
      </w:r>
      <w:bookmarkEnd w:id="118"/>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119" w:name="_Toc532998103"/>
      <w:r w:rsidRPr="00F267AF">
        <w:t>5.5.3.9</w:t>
      </w:r>
      <w:r w:rsidRPr="00F267AF">
        <w:tab/>
        <w:t>Enumeration: ReflectiveQosAttributeRm</w:t>
      </w:r>
      <w:bookmarkEnd w:id="119"/>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120" w:name="_Toc532998104"/>
      <w:r w:rsidRPr="00F267AF">
        <w:t>5.5.3.1</w:t>
      </w:r>
      <w:r w:rsidR="00056AB0" w:rsidRPr="00F267AF">
        <w:t>0</w:t>
      </w:r>
      <w:r w:rsidRPr="00F267AF">
        <w:tab/>
        <w:t>Enumeration: NotificationControlRm</w:t>
      </w:r>
      <w:bookmarkEnd w:id="120"/>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121" w:name="_Toc532998105"/>
      <w:r w:rsidRPr="00F267AF">
        <w:t>5.5.3.1</w:t>
      </w:r>
      <w:r w:rsidR="00056AB0" w:rsidRPr="00F267AF">
        <w:t>1</w:t>
      </w:r>
      <w:r w:rsidRPr="00F267AF">
        <w:tab/>
        <w:t>Enumeration: QosResourceTypeRm</w:t>
      </w:r>
      <w:bookmarkEnd w:id="121"/>
    </w:p>
    <w:p w:rsidR="005C3D7D" w:rsidRPr="00F267AF" w:rsidRDefault="005C3D7D" w:rsidP="005C3D7D">
      <w:pPr>
        <w:rPr>
          <w:lang w:val="en-US"/>
        </w:rPr>
      </w:pPr>
      <w:r w:rsidRPr="00F267AF">
        <w:t>This enumeration is defined in the same way as the "QosResourceType" enumeration, but with the OpenAPI "nullable: true" property.</w:t>
      </w:r>
    </w:p>
    <w:p w:rsidR="007A6F18" w:rsidRPr="00F267AF" w:rsidRDefault="007A6F18" w:rsidP="007A6F18">
      <w:pPr>
        <w:pStyle w:val="Heading4"/>
      </w:pPr>
      <w:bookmarkStart w:id="122" w:name="_Toc532998106"/>
      <w:r w:rsidRPr="00F267AF">
        <w:t>5.5.3.</w:t>
      </w:r>
      <w:r>
        <w:t>12</w:t>
      </w:r>
      <w:r w:rsidRPr="00F267AF">
        <w:tab/>
        <w:t xml:space="preserve">Enumeration: </w:t>
      </w:r>
      <w:r>
        <w:t>AdditionalQosFlowInfo</w:t>
      </w:r>
      <w:bookmarkEnd w:id="122"/>
    </w:p>
    <w:p w:rsidR="007A6F18" w:rsidRPr="00F267AF" w:rsidRDefault="007A6F18" w:rsidP="007A6F18">
      <w:r w:rsidRPr="00F267AF">
        <w:t xml:space="preserve">The enumeration </w:t>
      </w:r>
      <w:r>
        <w:t>AdditionalQosFlowInfo</w:t>
      </w:r>
      <w:r w:rsidRPr="00F267AF">
        <w:t xml:space="preserve"> </w:t>
      </w:r>
      <w:r>
        <w:t xml:space="preserve">provides additional QoS flow information (see subclause 9.3.1.12 </w:t>
      </w:r>
      <w:r>
        <w:rPr>
          <w:lang w:eastAsia="zh-CN"/>
        </w:rPr>
        <w:t>3GPP TS 38.413 [11])</w:t>
      </w:r>
      <w:r w:rsidRPr="00F267AF">
        <w:t>. It shall comply with the provisions defined in table 5.5.3.</w:t>
      </w:r>
      <w:r w:rsidR="00245D9B">
        <w:t>12</w:t>
      </w:r>
      <w:r w:rsidRPr="00F267AF">
        <w:t>-1.</w:t>
      </w:r>
    </w:p>
    <w:p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Description</w:t>
            </w:r>
          </w:p>
        </w:tc>
      </w:tr>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rsidR="007A6F18" w:rsidRDefault="007A6F18" w:rsidP="007A6F18">
      <w:pPr>
        <w:rPr>
          <w:lang w:val="en-US"/>
        </w:rPr>
      </w:pPr>
    </w:p>
    <w:p w:rsidR="00EB16FD" w:rsidRPr="00F267AF" w:rsidRDefault="00EB16FD" w:rsidP="00990B6A">
      <w:pPr>
        <w:rPr>
          <w:lang w:val="en-US"/>
        </w:rPr>
      </w:pPr>
    </w:p>
    <w:p w:rsidR="00013950" w:rsidRPr="00F267AF" w:rsidRDefault="00013950" w:rsidP="00013950">
      <w:pPr>
        <w:pStyle w:val="Heading3"/>
      </w:pPr>
      <w:bookmarkStart w:id="123" w:name="_Toc532998107"/>
      <w:r w:rsidRPr="00F267AF">
        <w:lastRenderedPageBreak/>
        <w:t>5.5.4</w:t>
      </w:r>
      <w:r w:rsidRPr="00F267AF">
        <w:tab/>
        <w:t>Structured Data Types</w:t>
      </w:r>
      <w:bookmarkEnd w:id="123"/>
    </w:p>
    <w:p w:rsidR="00013950" w:rsidRPr="00F267AF" w:rsidRDefault="00013950" w:rsidP="00013950">
      <w:pPr>
        <w:pStyle w:val="Heading4"/>
      </w:pPr>
      <w:bookmarkStart w:id="124" w:name="_Toc532998108"/>
      <w:r w:rsidRPr="00F267AF">
        <w:t>5.5.4.1</w:t>
      </w:r>
      <w:r w:rsidRPr="00F267AF">
        <w:tab/>
        <w:t>Type: Arp</w:t>
      </w:r>
      <w:bookmarkEnd w:id="124"/>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125" w:name="_Toc532998109"/>
      <w:r w:rsidRPr="00F267AF">
        <w:t>5.5.4.2</w:t>
      </w:r>
      <w:r w:rsidRPr="00F267AF">
        <w:tab/>
        <w:t>Type: Ambr</w:t>
      </w:r>
      <w:bookmarkEnd w:id="125"/>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126" w:name="_Toc532998110"/>
      <w:r w:rsidRPr="00F267AF">
        <w:t>5.5.4.</w:t>
      </w:r>
      <w:r w:rsidR="009F534A" w:rsidRPr="00F267AF">
        <w:t>3</w:t>
      </w:r>
      <w:r w:rsidRPr="00F267AF">
        <w:tab/>
        <w:t>Type: Dynamic5Qi</w:t>
      </w:r>
      <w:bookmarkEnd w:id="126"/>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See subclause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See subclause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See subclause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See subclause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127" w:name="_Toc532998111"/>
      <w:r w:rsidRPr="00F267AF">
        <w:lastRenderedPageBreak/>
        <w:t>5.5.4.</w:t>
      </w:r>
      <w:r w:rsidR="009F534A" w:rsidRPr="00F267AF">
        <w:t>4</w:t>
      </w:r>
      <w:r w:rsidRPr="00F267AF">
        <w:tab/>
        <w:t>Type: NonDynamic5Qi</w:t>
      </w:r>
      <w:bookmarkEnd w:id="127"/>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See subclause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128" w:name="_Toc532998112"/>
      <w:r w:rsidRPr="00F267AF">
        <w:t>5.5.4.5</w:t>
      </w:r>
      <w:r w:rsidRPr="00F267AF">
        <w:tab/>
        <w:t>Type: ArpRm</w:t>
      </w:r>
      <w:bookmarkEnd w:id="128"/>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129" w:name="_Toc532998113"/>
      <w:r w:rsidRPr="00F267AF">
        <w:t>5.5.4.6</w:t>
      </w:r>
      <w:r w:rsidRPr="00F267AF">
        <w:tab/>
        <w:t>Type: AmbrRm</w:t>
      </w:r>
      <w:bookmarkEnd w:id="129"/>
    </w:p>
    <w:p w:rsidR="005C3D7D" w:rsidRPr="00F267AF" w:rsidRDefault="005C3D7D" w:rsidP="005C3D7D">
      <w:pPr>
        <w:rPr>
          <w:lang w:val="en-US"/>
        </w:rPr>
      </w:pPr>
      <w:r w:rsidRPr="00F267AF">
        <w:t>This data type is defined in the same way as the "Ambr" data type, but with the OpenAPI "nullable: true" property.</w:t>
      </w:r>
    </w:p>
    <w:p w:rsidR="00EB16FD" w:rsidRPr="00F267AF" w:rsidRDefault="00EB16FD" w:rsidP="00990B6A"/>
    <w:p w:rsidR="00F42070" w:rsidRPr="00F267AF" w:rsidRDefault="00F42070" w:rsidP="00F42070">
      <w:pPr>
        <w:pStyle w:val="Heading2"/>
      </w:pPr>
      <w:bookmarkStart w:id="130" w:name="_Toc532998114"/>
      <w:r w:rsidRPr="00F267AF">
        <w:t>5.6</w:t>
      </w:r>
      <w:r w:rsidRPr="00F267AF">
        <w:tab/>
        <w:t>Data Types related to 5G Trace</w:t>
      </w:r>
      <w:bookmarkEnd w:id="130"/>
      <w:r w:rsidRPr="00F267AF">
        <w:t xml:space="preserve"> </w:t>
      </w:r>
    </w:p>
    <w:p w:rsidR="00F42070" w:rsidRPr="00F267AF" w:rsidRDefault="00F42070" w:rsidP="00F42070">
      <w:pPr>
        <w:pStyle w:val="Heading3"/>
      </w:pPr>
      <w:bookmarkStart w:id="131" w:name="_Toc532998115"/>
      <w:r w:rsidRPr="00F267AF">
        <w:t>5.6.1</w:t>
      </w:r>
      <w:r w:rsidRPr="00F267AF">
        <w:tab/>
        <w:t>Introduction</w:t>
      </w:r>
      <w:bookmarkEnd w:id="131"/>
    </w:p>
    <w:p w:rsidR="00F42070" w:rsidRPr="00F267AF" w:rsidRDefault="00F42070" w:rsidP="00F42070">
      <w:r w:rsidRPr="00F267AF">
        <w:t xml:space="preserve">This clause defines common data types related to 5G Trace. </w:t>
      </w:r>
    </w:p>
    <w:p w:rsidR="00F42070" w:rsidRPr="00F267AF" w:rsidRDefault="00F42070" w:rsidP="00F42070">
      <w:pPr>
        <w:pStyle w:val="Heading3"/>
      </w:pPr>
      <w:bookmarkStart w:id="132" w:name="_Toc532998116"/>
      <w:r w:rsidRPr="00F267AF">
        <w:t>5.6.2</w:t>
      </w:r>
      <w:r w:rsidRPr="00F267AF">
        <w:tab/>
        <w:t>Simple Data Types</w:t>
      </w:r>
      <w:bookmarkEnd w:id="132"/>
    </w:p>
    <w:p w:rsidR="00F42070" w:rsidRPr="00F267AF" w:rsidRDefault="00F42070" w:rsidP="00F42070">
      <w:r w:rsidRPr="00F267AF">
        <w:t>This subclause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133" w:name="_Toc532998117"/>
      <w:r w:rsidRPr="00F267AF">
        <w:t>5.6.3</w:t>
      </w:r>
      <w:r w:rsidRPr="00F267AF">
        <w:tab/>
        <w:t>Enumerations</w:t>
      </w:r>
      <w:bookmarkEnd w:id="133"/>
    </w:p>
    <w:p w:rsidR="00F42070" w:rsidRPr="00F267AF" w:rsidRDefault="00F42070" w:rsidP="00F42070">
      <w:pPr>
        <w:pStyle w:val="Heading4"/>
      </w:pPr>
      <w:bookmarkStart w:id="134" w:name="_Toc532998118"/>
      <w:r w:rsidRPr="00F267AF">
        <w:t>5.6.3.1</w:t>
      </w:r>
      <w:r w:rsidRPr="00F267AF">
        <w:tab/>
        <w:t>Enumeration: TraceDepth</w:t>
      </w:r>
      <w:bookmarkEnd w:id="134"/>
    </w:p>
    <w:p w:rsidR="00F42070" w:rsidRPr="00F267AF" w:rsidRDefault="00F42070" w:rsidP="00F42070">
      <w:r w:rsidRPr="00F267AF">
        <w:t xml:space="preserve">The enumeration TraceDepth defines how detailed information should be recorded in the trace. </w:t>
      </w:r>
      <w:r w:rsidRPr="00F267AF">
        <w:rPr>
          <w:rFonts w:cs="Arial"/>
          <w:szCs w:val="18"/>
        </w:rPr>
        <w:t xml:space="preserve">See </w:t>
      </w:r>
      <w:r w:rsidRPr="00F267AF">
        <w:rPr>
          <w:lang w:val="en-US"/>
        </w:rPr>
        <w:t>3GPP TS </w:t>
      </w:r>
      <w:r w:rsidRPr="00F267AF">
        <w:rPr>
          <w:rFonts w:hint="eastAsia"/>
          <w:lang w:val="en-US"/>
        </w:rPr>
        <w:t>3</w:t>
      </w:r>
      <w:r w:rsidRPr="00F267AF">
        <w:rPr>
          <w:lang w:val="en-US"/>
        </w:rPr>
        <w:t>2.</w:t>
      </w:r>
      <w:r w:rsidRPr="00F267AF">
        <w:rPr>
          <w:rFonts w:hint="eastAsia"/>
          <w:lang w:val="en-US"/>
        </w:rPr>
        <w:t>42</w:t>
      </w:r>
      <w:r w:rsidRPr="00F267AF">
        <w:rPr>
          <w:lang w:val="en-US"/>
        </w:rPr>
        <w:t>2 [19]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135" w:name="_Toc532998119"/>
      <w:r w:rsidRPr="00F267AF">
        <w:t>5.6.3.2</w:t>
      </w:r>
      <w:r w:rsidRPr="00F267AF">
        <w:tab/>
        <w:t>Enumeration: TraceDepthRm</w:t>
      </w:r>
      <w:bookmarkEnd w:id="135"/>
    </w:p>
    <w:p w:rsidR="005C3D7D" w:rsidRPr="00F267AF" w:rsidRDefault="005C3D7D" w:rsidP="005C3D7D">
      <w:pPr>
        <w:rPr>
          <w:lang w:val="en-US"/>
        </w:rPr>
      </w:pPr>
      <w:r w:rsidRPr="00F267AF">
        <w:t>This enumeration is defined in the same way as the "TraceDepth" enumeration, but with the OpenAPI "nullable: true" property.</w:t>
      </w:r>
    </w:p>
    <w:p w:rsidR="005C3D7D" w:rsidRPr="00F267AF" w:rsidRDefault="005C3D7D" w:rsidP="00F42070"/>
    <w:p w:rsidR="00F42070" w:rsidRPr="00F267AF" w:rsidRDefault="00F42070" w:rsidP="00F42070">
      <w:pPr>
        <w:pStyle w:val="Heading3"/>
      </w:pPr>
      <w:bookmarkStart w:id="136" w:name="_Toc532998120"/>
      <w:r w:rsidRPr="00F267AF">
        <w:lastRenderedPageBreak/>
        <w:t>5.6.4</w:t>
      </w:r>
      <w:r w:rsidRPr="00F267AF">
        <w:tab/>
        <w:t>Structured Data Types</w:t>
      </w:r>
      <w:bookmarkEnd w:id="136"/>
    </w:p>
    <w:p w:rsidR="00F42070" w:rsidRPr="00F267AF" w:rsidRDefault="00F42070" w:rsidP="00F42070">
      <w:pPr>
        <w:pStyle w:val="Heading4"/>
      </w:pPr>
      <w:bookmarkStart w:id="137" w:name="_Toc532998121"/>
      <w:r w:rsidRPr="00F267AF">
        <w:t>5.6.4.1</w:t>
      </w:r>
      <w:r w:rsidRPr="00F267AF">
        <w:tab/>
        <w:t>Type: TraceData</w:t>
      </w:r>
      <w:bookmarkEnd w:id="137"/>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 xml:space="preserve">It shall be encoded as the concatenation of MCC, MNC and Trace ID as follows: </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r w:rsidRPr="00F267AF">
              <w:rPr>
                <w:rFonts w:hint="eastAsia"/>
                <w:lang w:eastAsia="zh-CN"/>
              </w:rPr>
              <w:t xml:space="preserve"> </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r w:rsidRPr="00F267AF">
              <w:t xml:space="preserve"> </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xml:space="preserve"> [19].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 xml:space="preserve">ist attribute should be traced. </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pPr>
      <w:bookmarkStart w:id="138" w:name="_Toc532998122"/>
      <w:r>
        <w:t>5.</w:t>
      </w:r>
      <w:r w:rsidR="00910119">
        <w:t>7</w:t>
      </w:r>
      <w:r>
        <w:tab/>
        <w:t>Data Types related to 5G Operator Determined Barring</w:t>
      </w:r>
      <w:bookmarkEnd w:id="138"/>
      <w:r>
        <w:t xml:space="preserve"> </w:t>
      </w:r>
    </w:p>
    <w:p w:rsidR="0089532A" w:rsidRDefault="0089532A" w:rsidP="0089532A">
      <w:pPr>
        <w:pStyle w:val="Heading3"/>
      </w:pPr>
      <w:bookmarkStart w:id="139" w:name="_Toc532998123"/>
      <w:r>
        <w:t>5.</w:t>
      </w:r>
      <w:r w:rsidR="00910119">
        <w:t>7</w:t>
      </w:r>
      <w:r>
        <w:t>.1</w:t>
      </w:r>
      <w:r>
        <w:tab/>
        <w:t>Introduction</w:t>
      </w:r>
      <w:bookmarkEnd w:id="139"/>
    </w:p>
    <w:p w:rsidR="0089532A" w:rsidRDefault="0089532A" w:rsidP="0089532A">
      <w:r>
        <w:t xml:space="preserve">This clause defines common data types related to 5G Operator Determined Barring. </w:t>
      </w:r>
    </w:p>
    <w:p w:rsidR="0089532A" w:rsidRDefault="0089532A" w:rsidP="0089532A">
      <w:pPr>
        <w:pStyle w:val="Heading3"/>
      </w:pPr>
      <w:bookmarkStart w:id="140" w:name="_Toc532998124"/>
      <w:r>
        <w:t>5.</w:t>
      </w:r>
      <w:r w:rsidR="00910119">
        <w:t>7</w:t>
      </w:r>
      <w:r>
        <w:t>.2</w:t>
      </w:r>
      <w:r>
        <w:tab/>
        <w:t>Simple Data Types</w:t>
      </w:r>
      <w:bookmarkEnd w:id="140"/>
    </w:p>
    <w:p w:rsidR="0089532A" w:rsidRDefault="0089532A" w:rsidP="0089532A">
      <w:r>
        <w:t>This subclause specifies common simple data types.</w:t>
      </w:r>
    </w:p>
    <w:p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Description</w:t>
            </w:r>
          </w:p>
        </w:tc>
      </w:tr>
      <w:tr w:rsidR="0089532A"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lang w:eastAsia="zh-CN"/>
              </w:rPr>
            </w:pPr>
          </w:p>
        </w:tc>
      </w:tr>
    </w:tbl>
    <w:p w:rsidR="0089532A" w:rsidRDefault="0089532A" w:rsidP="0089532A"/>
    <w:p w:rsidR="0089532A" w:rsidRDefault="0089532A" w:rsidP="0089532A">
      <w:pPr>
        <w:pStyle w:val="Heading3"/>
      </w:pPr>
      <w:bookmarkStart w:id="141" w:name="_Toc532998125"/>
      <w:r>
        <w:t>5.</w:t>
      </w:r>
      <w:r w:rsidR="00910119">
        <w:t>7</w:t>
      </w:r>
      <w:r>
        <w:t>.3</w:t>
      </w:r>
      <w:r>
        <w:tab/>
        <w:t>Enumerations</w:t>
      </w:r>
      <w:bookmarkEnd w:id="141"/>
    </w:p>
    <w:p w:rsidR="0089532A" w:rsidRDefault="0089532A" w:rsidP="0089532A">
      <w:pPr>
        <w:pStyle w:val="Heading4"/>
      </w:pPr>
      <w:bookmarkStart w:id="142" w:name="_Toc532998126"/>
      <w:r>
        <w:t>5.</w:t>
      </w:r>
      <w:r w:rsidR="00910119">
        <w:t>7</w:t>
      </w:r>
      <w:r>
        <w:t>.3.1</w:t>
      </w:r>
      <w:r>
        <w:tab/>
        <w:t xml:space="preserve">Enumeration: </w:t>
      </w:r>
      <w:r>
        <w:rPr>
          <w:lang w:val="en-US"/>
        </w:rPr>
        <w:t>RoamingOdb</w:t>
      </w:r>
      <w:bookmarkEnd w:id="142"/>
    </w:p>
    <w:p w:rsidR="0089532A" w:rsidRDefault="0089532A" w:rsidP="0089532A">
      <w:r>
        <w:t xml:space="preserve">The enumeration </w:t>
      </w:r>
      <w:r>
        <w:rPr>
          <w:lang w:val="en-US"/>
        </w:rPr>
        <w:t>RoamingOdb</w:t>
      </w:r>
      <w:r>
        <w:t xml:space="preserve"> defines the Barring of Roaming as. </w:t>
      </w:r>
      <w:r>
        <w:rPr>
          <w:rFonts w:cs="Arial"/>
          <w:szCs w:val="18"/>
        </w:rPr>
        <w:t xml:space="preserve">See </w:t>
      </w:r>
      <w:r>
        <w:rPr>
          <w:lang w:val="en-US"/>
        </w:rPr>
        <w:t>3GPP TS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Description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"OUTSIDE_HOME_PLMN_COUNTRY</w:t>
            </w:r>
            <w:r w:rsidR="00B5515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 country</w:t>
            </w:r>
          </w:p>
        </w:tc>
      </w:tr>
    </w:tbl>
    <w:p w:rsidR="0089532A" w:rsidRDefault="0089532A" w:rsidP="00F551E3"/>
    <w:p w:rsidR="00FA61E8" w:rsidRDefault="00FA61E8" w:rsidP="00FA61E8">
      <w:pPr>
        <w:pStyle w:val="Heading4"/>
      </w:pPr>
      <w:bookmarkStart w:id="143" w:name="_Toc532998127"/>
      <w:r>
        <w:t>5.</w:t>
      </w:r>
      <w:r w:rsidR="00CA5A3A">
        <w:t>7</w:t>
      </w:r>
      <w:r>
        <w:t>.</w:t>
      </w:r>
      <w:r w:rsidR="00245D9B">
        <w:t>4</w:t>
      </w:r>
      <w:r>
        <w:t>.1</w:t>
      </w:r>
      <w:r>
        <w:tab/>
        <w:t xml:space="preserve">Enumeration: </w:t>
      </w:r>
      <w:r>
        <w:rPr>
          <w:lang w:val="en-US"/>
        </w:rPr>
        <w:t>OdbPacketServices</w:t>
      </w:r>
      <w:bookmarkEnd w:id="143"/>
    </w:p>
    <w:p w:rsidR="00FA61E8" w:rsidRDefault="00FA61E8" w:rsidP="00FA61E8">
      <w:r>
        <w:t xml:space="preserve">The enumeration </w:t>
      </w:r>
      <w:r>
        <w:rPr>
          <w:lang w:val="en-US"/>
        </w:rPr>
        <w:t>OdbPacketServices</w:t>
      </w:r>
      <w:r>
        <w:t xml:space="preserve"> defines the Barring of Packet Oriented Services. </w:t>
      </w:r>
      <w:r>
        <w:rPr>
          <w:rFonts w:cs="Arial"/>
          <w:szCs w:val="18"/>
        </w:rPr>
        <w:t xml:space="preserve">See </w:t>
      </w:r>
      <w:r>
        <w:rPr>
          <w:lang w:val="en-US"/>
        </w:rPr>
        <w:t>3GPP TS 23.015 [26] for further description</w:t>
      </w:r>
      <w:r>
        <w:rPr>
          <w:rFonts w:cs="Arial"/>
          <w:szCs w:val="18"/>
        </w:rPr>
        <w:t xml:space="preserve">. </w:t>
      </w:r>
      <w:r>
        <w:t>It shall comply with the provisions defined in table 5.</w:t>
      </w:r>
      <w:r w:rsidR="00245D9B">
        <w:t>7</w:t>
      </w:r>
      <w:r>
        <w:t>.</w:t>
      </w:r>
      <w:r w:rsidR="00245D9B">
        <w:t>4</w:t>
      </w:r>
      <w:r>
        <w:t>.1-1.</w:t>
      </w:r>
    </w:p>
    <w:p w:rsidR="00FA61E8" w:rsidRDefault="00FA61E8" w:rsidP="00FA61E8">
      <w:pPr>
        <w:pStyle w:val="TH"/>
      </w:pPr>
      <w:r>
        <w:lastRenderedPageBreak/>
        <w:t>Table 5.</w:t>
      </w:r>
      <w:r w:rsidR="00CA5A3A">
        <w:t>7</w:t>
      </w:r>
      <w:r>
        <w:t>.</w:t>
      </w:r>
      <w:r w:rsidR="00245D9B">
        <w:t>4</w:t>
      </w:r>
      <w:r>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Description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all Packet Oriented Services</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pPr>
            <w:r w:rsidRPr="003632F9">
              <w:t>Barring of Packet Oriented Services from access points that are within the roamed to VPLMN.</w:t>
            </w:r>
          </w:p>
        </w:tc>
      </w:tr>
    </w:tbl>
    <w:p w:rsidR="00FA61E8" w:rsidRPr="00FA61E8" w:rsidRDefault="00FA61E8" w:rsidP="00F551E3"/>
    <w:p w:rsidR="0089532A" w:rsidRDefault="0089532A" w:rsidP="0089532A">
      <w:pPr>
        <w:pStyle w:val="Heading3"/>
      </w:pPr>
      <w:bookmarkStart w:id="144" w:name="_Toc532998128"/>
      <w:r>
        <w:t>5.</w:t>
      </w:r>
      <w:r w:rsidR="00910119">
        <w:t>7</w:t>
      </w:r>
      <w:r>
        <w:t>.4</w:t>
      </w:r>
      <w:r>
        <w:tab/>
        <w:t>Structured Data Types</w:t>
      </w:r>
      <w:bookmarkEnd w:id="144"/>
    </w:p>
    <w:p w:rsidR="0089532A" w:rsidRDefault="0089532A" w:rsidP="0089532A">
      <w:pPr>
        <w:pStyle w:val="Heading4"/>
      </w:pPr>
      <w:bookmarkStart w:id="145" w:name="_Toc532998129"/>
      <w:r>
        <w:t>5.</w:t>
      </w:r>
      <w:r w:rsidR="00910119">
        <w:t>7</w:t>
      </w:r>
      <w:r>
        <w:t>.4.1</w:t>
      </w:r>
      <w:r>
        <w:tab/>
        <w:t xml:space="preserve">Type: </w:t>
      </w:r>
      <w:r>
        <w:rPr>
          <w:lang w:val="en-US"/>
        </w:rPr>
        <w:t>OdbData</w:t>
      </w:r>
      <w:bookmarkEnd w:id="145"/>
    </w:p>
    <w:p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rFonts w:cs="Arial"/>
                <w:szCs w:val="18"/>
                <w:lang w:eastAsia="en-GB"/>
              </w:rPr>
            </w:pPr>
            <w:r>
              <w:rPr>
                <w:rFonts w:cs="Arial"/>
                <w:szCs w:val="18"/>
                <w:lang w:eastAsia="en-GB"/>
              </w:rPr>
              <w:t>Description</w:t>
            </w:r>
          </w:p>
        </w:tc>
      </w:tr>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rsidR="0089532A" w:rsidRDefault="0089532A" w:rsidP="00C078A3">
            <w:pPr>
              <w:pStyle w:val="TAL"/>
              <w:rPr>
                <w:lang w:eastAsia="en-GB"/>
              </w:rPr>
            </w:pPr>
          </w:p>
        </w:tc>
      </w:tr>
      <w:tr w:rsidR="00FA61E8" w:rsidTr="00C078A3">
        <w:trPr>
          <w:jc w:val="center"/>
        </w:trPr>
        <w:tc>
          <w:tcPr>
            <w:tcW w:w="1843"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lang w:val="en-US"/>
              </w:rPr>
            </w:pPr>
            <w:r>
              <w:rPr>
                <w:lang w:val="en-US"/>
              </w:rPr>
              <w:t>odbPacketServices</w:t>
            </w:r>
          </w:p>
        </w:tc>
        <w:tc>
          <w:tcPr>
            <w:tcW w:w="1559"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lang w:eastAsia="en-GB"/>
              </w:rPr>
            </w:pPr>
            <w:r>
              <w:rPr>
                <w:lang w:val="en-US"/>
              </w:rPr>
              <w:t>OdbPacketServices</w:t>
            </w:r>
          </w:p>
        </w:tc>
        <w:tc>
          <w:tcPr>
            <w:tcW w:w="425" w:type="dxa"/>
            <w:tcBorders>
              <w:top w:val="single" w:sz="4" w:space="0" w:color="auto"/>
              <w:left w:val="single" w:sz="4" w:space="0" w:color="auto"/>
              <w:bottom w:val="single" w:sz="4" w:space="0" w:color="auto"/>
              <w:right w:val="single" w:sz="4" w:space="0" w:color="auto"/>
            </w:tcBorders>
          </w:tcPr>
          <w:p w:rsidR="00FA61E8" w:rsidRDefault="00FA61E8" w:rsidP="00FA61E8">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rsidR="00FA61E8" w:rsidRDefault="00FA61E8" w:rsidP="00FA61E8">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FA61E8" w:rsidRDefault="00FA61E8" w:rsidP="00034CBE">
            <w:pPr>
              <w:pStyle w:val="TAL"/>
              <w:rPr>
                <w:lang w:eastAsia="en-GB"/>
              </w:rPr>
            </w:pPr>
            <w:r>
              <w:rPr>
                <w:lang w:eastAsia="en-GB"/>
              </w:rPr>
              <w:t>Barring of Packet Oriented Services</w:t>
            </w:r>
            <w:r w:rsidR="00034CBE">
              <w:rPr>
                <w:lang w:eastAsia="en-GB"/>
              </w:rPr>
              <w:t xml:space="preserve"> </w:t>
            </w:r>
            <w:r>
              <w:rPr>
                <w:lang w:eastAsia="en-GB"/>
              </w:rPr>
              <w:t>(see 3GPP TS 23.015 [26]).</w:t>
            </w:r>
          </w:p>
        </w:tc>
      </w:tr>
    </w:tbl>
    <w:p w:rsidR="00F42070" w:rsidRDefault="00F42070" w:rsidP="00990B6A"/>
    <w:p w:rsidR="00296CD9" w:rsidRPr="00F267AF" w:rsidRDefault="00296CD9" w:rsidP="00296CD9">
      <w:pPr>
        <w:pStyle w:val="Heading2"/>
      </w:pPr>
      <w:bookmarkStart w:id="146" w:name="_Toc532998130"/>
      <w:r w:rsidRPr="00F267AF">
        <w:t>5.</w:t>
      </w:r>
      <w:r>
        <w:t>8</w:t>
      </w:r>
      <w:r w:rsidRPr="00F267AF">
        <w:tab/>
        <w:t xml:space="preserve">Data Types related to </w:t>
      </w:r>
      <w:r>
        <w:t>Charging</w:t>
      </w:r>
      <w:bookmarkEnd w:id="146"/>
      <w:r w:rsidRPr="00F267AF">
        <w:t xml:space="preserve"> </w:t>
      </w:r>
    </w:p>
    <w:p w:rsidR="00296CD9" w:rsidRPr="00F267AF" w:rsidRDefault="00296CD9" w:rsidP="00296CD9">
      <w:pPr>
        <w:pStyle w:val="Heading3"/>
      </w:pPr>
      <w:bookmarkStart w:id="147" w:name="_Toc532998131"/>
      <w:r w:rsidRPr="00F267AF">
        <w:t>5.</w:t>
      </w:r>
      <w:r>
        <w:t>8</w:t>
      </w:r>
      <w:r w:rsidRPr="00F267AF">
        <w:t>.1</w:t>
      </w:r>
      <w:r w:rsidRPr="00F267AF">
        <w:tab/>
        <w:t>Introduction</w:t>
      </w:r>
      <w:bookmarkEnd w:id="147"/>
    </w:p>
    <w:p w:rsidR="00296CD9" w:rsidRPr="00F267AF" w:rsidRDefault="00296CD9" w:rsidP="00296CD9">
      <w:r w:rsidRPr="00F267AF">
        <w:t xml:space="preserve">This clause defines common data types related to </w:t>
      </w:r>
      <w:r>
        <w:t>Charging</w:t>
      </w:r>
      <w:r w:rsidRPr="00F267AF">
        <w:t xml:space="preserve">. </w:t>
      </w:r>
    </w:p>
    <w:p w:rsidR="00296CD9" w:rsidRPr="00F267AF" w:rsidRDefault="00296CD9" w:rsidP="00296CD9">
      <w:pPr>
        <w:pStyle w:val="Heading3"/>
      </w:pPr>
      <w:bookmarkStart w:id="148" w:name="_Toc532998132"/>
      <w:r w:rsidRPr="00F267AF">
        <w:t>5.</w:t>
      </w:r>
      <w:r>
        <w:t>8</w:t>
      </w:r>
      <w:r w:rsidRPr="00F267AF">
        <w:t>.2</w:t>
      </w:r>
      <w:r w:rsidRPr="00F267AF">
        <w:tab/>
        <w:t>Simple Data Types</w:t>
      </w:r>
      <w:bookmarkEnd w:id="148"/>
    </w:p>
    <w:p w:rsidR="00296CD9" w:rsidRPr="00F267AF" w:rsidRDefault="00296CD9" w:rsidP="00296CD9">
      <w:r w:rsidRPr="00F267AF">
        <w:t>This subclause specifies common simple data types.</w:t>
      </w:r>
    </w:p>
    <w:p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pPr>
            <w:r w:rsidRPr="00F267AF">
              <w:t>Description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424394" w:rsidRDefault="000B5D45" w:rsidP="000B5D45">
            <w:pPr>
              <w:pStyle w:val="TAL"/>
              <w:rPr>
                <w:lang w:bidi="ar-IQ"/>
              </w:rPr>
            </w:pPr>
            <w:r>
              <w:rPr>
                <w:lang w:eastAsia="zh-CN"/>
              </w:rPr>
              <w:t>Identifier of a Rating Group</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Default="000B5D45" w:rsidP="000B5D45">
            <w:pPr>
              <w:pStyle w:val="TAL"/>
              <w:rPr>
                <w:lang w:eastAsia="zh-CN"/>
              </w:rPr>
            </w:pPr>
            <w:r>
              <w:rPr>
                <w:lang w:eastAsia="zh-CN"/>
              </w:rPr>
              <w:t>Identifier of a Service</w:t>
            </w:r>
          </w:p>
        </w:tc>
      </w:tr>
    </w:tbl>
    <w:p w:rsidR="00296CD9" w:rsidRPr="00F267AF" w:rsidRDefault="00296CD9" w:rsidP="00296CD9"/>
    <w:p w:rsidR="00296CD9" w:rsidRPr="00F267AF" w:rsidRDefault="00296CD9" w:rsidP="00296CD9">
      <w:pPr>
        <w:pStyle w:val="Heading3"/>
      </w:pPr>
      <w:bookmarkStart w:id="149" w:name="_Toc532998133"/>
      <w:r w:rsidRPr="00F267AF">
        <w:t>5.</w:t>
      </w:r>
      <w:r>
        <w:t>8</w:t>
      </w:r>
      <w:r w:rsidRPr="00F267AF">
        <w:t>.3</w:t>
      </w:r>
      <w:r w:rsidRPr="00F267AF">
        <w:tab/>
        <w:t>Enumerations</w:t>
      </w:r>
      <w:bookmarkEnd w:id="149"/>
    </w:p>
    <w:p w:rsidR="00296CD9" w:rsidRPr="00F267AF" w:rsidRDefault="00296CD9" w:rsidP="00296CD9">
      <w:pPr>
        <w:pStyle w:val="Heading3"/>
      </w:pPr>
      <w:bookmarkStart w:id="150" w:name="_Toc532998134"/>
      <w:r w:rsidRPr="00F267AF">
        <w:t>5.</w:t>
      </w:r>
      <w:r>
        <w:t>8</w:t>
      </w:r>
      <w:r w:rsidRPr="00F267AF">
        <w:t>.4</w:t>
      </w:r>
      <w:r w:rsidRPr="00F267AF">
        <w:tab/>
        <w:t>Structured Data Types</w:t>
      </w:r>
      <w:bookmarkEnd w:id="150"/>
    </w:p>
    <w:p w:rsidR="00296CD9" w:rsidRDefault="00296CD9" w:rsidP="00296CD9">
      <w:pPr>
        <w:pStyle w:val="Heading4"/>
      </w:pPr>
      <w:bookmarkStart w:id="151" w:name="_Toc532998135"/>
      <w:r>
        <w:t>5.8.4.1</w:t>
      </w:r>
      <w:r>
        <w:tab/>
        <w:t>Type: SecondaryRatUsageReport</w:t>
      </w:r>
      <w:bookmarkEnd w:id="151"/>
    </w:p>
    <w:p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Secondary RAT type</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 xml:space="preserve">QoS flows usage data </w:t>
            </w:r>
          </w:p>
        </w:tc>
      </w:tr>
    </w:tbl>
    <w:p w:rsidR="00296CD9" w:rsidRDefault="00296CD9" w:rsidP="00296CD9">
      <w:pPr>
        <w:rPr>
          <w:noProof/>
        </w:rPr>
      </w:pPr>
    </w:p>
    <w:p w:rsidR="00296CD9" w:rsidRDefault="00296CD9" w:rsidP="00296CD9">
      <w:pPr>
        <w:pStyle w:val="Heading4"/>
      </w:pPr>
      <w:bookmarkStart w:id="152" w:name="_Toc532998136"/>
      <w:r>
        <w:lastRenderedPageBreak/>
        <w:t>5.8.4.2</w:t>
      </w:r>
      <w:r>
        <w:tab/>
        <w:t>Type: QoSFlowUsageReport</w:t>
      </w:r>
      <w:bookmarkEnd w:id="152"/>
    </w:p>
    <w:p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QoS Flow Indicator</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DL, encoding a number of octets</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UL, encoding a number of octets</w:t>
            </w:r>
          </w:p>
        </w:tc>
      </w:tr>
    </w:tbl>
    <w:p w:rsidR="00296CD9" w:rsidRDefault="00296CD9" w:rsidP="00296CD9"/>
    <w:p w:rsidR="00296CD9" w:rsidRPr="00F267AF" w:rsidRDefault="00296CD9" w:rsidP="00990B6A"/>
    <w:p w:rsidR="00584F18" w:rsidRPr="00F267AF" w:rsidRDefault="00584F18" w:rsidP="00584F18">
      <w:pPr>
        <w:pStyle w:val="Heading8"/>
      </w:pPr>
      <w:bookmarkStart w:id="153" w:name="_Toc532998137"/>
      <w:r w:rsidRPr="00F267AF">
        <w:t>Annex A (normative):</w:t>
      </w:r>
      <w:r w:rsidRPr="00F267AF">
        <w:br/>
        <w:t>OpenAPI specification</w:t>
      </w:r>
      <w:bookmarkEnd w:id="153"/>
    </w:p>
    <w:p w:rsidR="00584F18" w:rsidRPr="00F267AF" w:rsidRDefault="00584F18" w:rsidP="00584F18">
      <w:pPr>
        <w:pStyle w:val="Heading2"/>
      </w:pPr>
      <w:bookmarkStart w:id="154" w:name="_Toc532998138"/>
      <w:r w:rsidRPr="00F267AF">
        <w:t>A.1</w:t>
      </w:r>
      <w:r w:rsidRPr="00F267AF">
        <w:tab/>
        <w:t>General</w:t>
      </w:r>
      <w:bookmarkEnd w:id="154"/>
      <w:r w:rsidRPr="00F267AF">
        <w:t xml:space="preserve"> </w:t>
      </w:r>
    </w:p>
    <w:p w:rsidR="006D16A2" w:rsidRPr="00F267AF" w:rsidRDefault="006D16A2" w:rsidP="006D16A2">
      <w:pPr>
        <w:rPr>
          <w:lang w:val="en-US"/>
        </w:rPr>
      </w:pPr>
      <w:r w:rsidRPr="00F267AF">
        <w:rPr>
          <w:lang w:val="en-US"/>
        </w:rPr>
        <w:t>This Annex specifies the formal definition of common data types. It consists of an OpenAPI 3.0.0 specification, in YAML format.</w:t>
      </w:r>
    </w:p>
    <w:p w:rsidR="00584F18" w:rsidRPr="00F267AF" w:rsidRDefault="00584F18" w:rsidP="00584F18">
      <w:pPr>
        <w:pStyle w:val="Heading2"/>
      </w:pPr>
      <w:bookmarkStart w:id="155" w:name="_Toc532998139"/>
      <w:r w:rsidRPr="00F267AF">
        <w:t>A.2</w:t>
      </w:r>
      <w:r w:rsidRPr="00F267AF">
        <w:tab/>
      </w:r>
      <w:r w:rsidR="00D83283" w:rsidRPr="00F267AF">
        <w:t xml:space="preserve">Data related to </w:t>
      </w:r>
      <w:r w:rsidR="006D16A2" w:rsidRPr="00F267AF">
        <w:t>Common Data Types</w:t>
      </w:r>
      <w:bookmarkEnd w:id="155"/>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FB372F">
        <w:rPr>
          <w:lang w:val="en-US"/>
        </w:rPr>
        <w:t>0</w:t>
      </w:r>
      <w:r w:rsidR="0006247B" w:rsidRPr="00F267AF">
        <w:rPr>
          <w:lang w:val="en-US"/>
        </w:rPr>
        <w:t>.0</w:t>
      </w:r>
      <w:r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6D16A2" w:rsidRPr="00F267AF" w:rsidRDefault="006D16A2" w:rsidP="006D16A2">
      <w:pPr>
        <w:pStyle w:val="PL"/>
        <w:rPr>
          <w:lang w:val="en-US"/>
        </w:rPr>
      </w:pPr>
      <w:r w:rsidRPr="00F267AF">
        <w:rPr>
          <w:lang w:val="en-US"/>
        </w:rPr>
        <w:t xml:space="preserve">  description: 'Common Data Types</w:t>
      </w:r>
      <w:r w:rsidR="004E0D84" w:rsidRPr="00F267AF">
        <w:rPr>
          <w:lang w:val="en-US"/>
        </w:rPr>
        <w:t xml:space="preserve"> for Service Based Interfaces </w:t>
      </w:r>
      <w:r w:rsidRPr="00F267AF">
        <w:rPr>
          <w:lang w:val="en-US"/>
        </w:rPr>
        <w:t>'</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15.</w:t>
      </w:r>
      <w:r w:rsidR="00CA5A3A">
        <w:rPr>
          <w:lang w:val="en-US"/>
        </w:rPr>
        <w:t>2</w:t>
      </w:r>
      <w:r w:rsidRPr="00F267AF">
        <w:rPr>
          <w:lang w:val="en-US"/>
        </w:rPr>
        <w:t>.0</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subclause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lastRenderedPageBreak/>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'^([A-Za-z0-9]+(-[A-Za-z0-9]+).)+[a-z]{2,}$'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Pr="00255FA3" w:rsidRDefault="004B60EE" w:rsidP="004B60EE">
      <w:pPr>
        <w:pStyle w:val="PL"/>
        <w:rPr>
          <w:lang w:val="en-US"/>
        </w:rPr>
      </w:pPr>
      <w:r w:rsidRPr="00255FA3">
        <w:rPr>
          <w:lang w:val="en-US"/>
        </w:rPr>
        <w:lastRenderedPageBreak/>
        <w:t xml:space="preserve">      </w:t>
      </w:r>
      <w:r>
        <w:rPr>
          <w:lang w:val="en-US"/>
        </w:rPr>
        <w:t xml:space="preserve">  - </w:t>
      </w:r>
      <w:r w:rsidRPr="00255FA3">
        <w:rPr>
          <w:lang w:val="en-US"/>
        </w:rPr>
        <w:t>pattern: '^((:|(0?|([1-9a-f][0-9a-f]{0,3}))):)((0?|([1-9a-f][0-9a-f]{0,3})):){0,6}(:|(0?|([1-9a-f][0-9a-f]{0,3})))(\/(([0-9])|([0-9]{2})|(1[0-1][0-9])|(12[0-8])))$'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pPr>
      <w:r w:rsidRPr="00F267AF">
        <w:t xml:space="preserve">    VarUeId</w:t>
      </w:r>
      <w:r>
        <w:t>Rm</w:t>
      </w:r>
      <w:r w:rsidRPr="00F267AF">
        <w:t>:</w:t>
      </w:r>
    </w:p>
    <w:p w:rsidR="00845ECE" w:rsidRPr="00F267AF" w:rsidRDefault="00845ECE" w:rsidP="00845ECE">
      <w:pPr>
        <w:pStyle w:val="PL"/>
      </w:pPr>
      <w:r w:rsidRPr="00F267AF">
        <w:t xml:space="preserve">      type: string</w:t>
      </w:r>
    </w:p>
    <w:p w:rsidR="00845ECE" w:rsidRPr="00F267AF" w:rsidRDefault="00845ECE" w:rsidP="00845ECE">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lastRenderedPageBreak/>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xml:space="preserve">- test </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r w:rsidR="0012006D">
        <w:rPr>
          <w:lang w:val="en-US"/>
        </w:rPr>
        <w:t>1</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r w:rsidR="00595218" w:rsidRPr="00F267AF">
        <w:rPr>
          <w:lang w:val="en-US"/>
        </w:rPr>
        <w:t xml:space="preserve"> </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lastRenderedPageBreak/>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ComplexQuery:</w:t>
      </w:r>
    </w:p>
    <w:p w:rsidR="00D00406" w:rsidRDefault="00D00406" w:rsidP="00D00406">
      <w:pPr>
        <w:pStyle w:val="PL"/>
        <w:rPr>
          <w:lang w:val="en-US" w:eastAsia="zh-CN"/>
        </w:rPr>
      </w:pPr>
      <w:r>
        <w:rPr>
          <w:rFonts w:hint="eastAsia"/>
          <w:lang w:val="en-US" w:eastAsia="zh-CN"/>
        </w:rPr>
        <w:t xml:space="preserve">      oneOf:</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D00406" w:rsidRDefault="00D00406" w:rsidP="00D00406">
      <w:pPr>
        <w:pStyle w:val="PL"/>
        <w:rPr>
          <w:lang w:val="en-US" w:eastAsia="zh-CN"/>
        </w:rPr>
      </w:pPr>
      <w:r>
        <w:rPr>
          <w:rFonts w:hint="eastAsia"/>
          <w:lang w:val="en-US" w:eastAsia="zh-CN"/>
        </w:rPr>
        <w:t xml:space="preserve">    Cnf: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lastRenderedPageBreak/>
        <w:t xml:space="preserve">          minItems: 1</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Atom:</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attr</w:t>
      </w:r>
    </w:p>
    <w:p w:rsidR="00D00406" w:rsidRDefault="00D00406" w:rsidP="00D00406">
      <w:pPr>
        <w:pStyle w:val="PL"/>
        <w:rPr>
          <w:lang w:val="en-US" w:eastAsia="zh-CN"/>
        </w:rPr>
      </w:pPr>
      <w:r>
        <w:rPr>
          <w:rFonts w:hint="eastAsia"/>
          <w:lang w:val="en-US" w:eastAsia="zh-CN"/>
        </w:rPr>
        <w:t xml:space="preserve">        - value</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attr:</w:t>
      </w:r>
    </w:p>
    <w:p w:rsidR="00D00406" w:rsidRDefault="00D00406" w:rsidP="00D00406">
      <w:pPr>
        <w:pStyle w:val="PL"/>
        <w:rPr>
          <w:lang w:val="en-US" w:eastAsia="zh-CN"/>
        </w:rPr>
      </w:pPr>
      <w:r>
        <w:rPr>
          <w:rFonts w:hint="eastAsia"/>
          <w:lang w:val="en-US" w:eastAsia="zh-CN"/>
        </w:rPr>
        <w:t xml:space="preserve">          type: string</w:t>
      </w:r>
    </w:p>
    <w:p w:rsidR="00D00406" w:rsidRDefault="00D00406" w:rsidP="00D00406">
      <w:pPr>
        <w:pStyle w:val="PL"/>
        <w:rPr>
          <w:lang w:val="en-US" w:eastAsia="zh-CN"/>
        </w:rPr>
      </w:pPr>
      <w:r>
        <w:rPr>
          <w:rFonts w:hint="eastAsia"/>
          <w:lang w:val="en-US" w:eastAsia="zh-CN"/>
        </w:rPr>
        <w:t xml:space="preserve">        value: {}</w:t>
      </w:r>
    </w:p>
    <w:p w:rsidR="00D00406" w:rsidRDefault="00D00406" w:rsidP="00D00406">
      <w:pPr>
        <w:pStyle w:val="PL"/>
        <w:rPr>
          <w:lang w:val="en-US" w:eastAsia="zh-CN"/>
        </w:rPr>
      </w:pPr>
      <w:r>
        <w:rPr>
          <w:rFonts w:hint="eastAsia"/>
          <w:lang w:val="en-US" w:eastAsia="zh-CN"/>
        </w:rPr>
        <w:t xml:space="preserve">        negative:</w:t>
      </w:r>
    </w:p>
    <w:p w:rsidR="00D00406" w:rsidRDefault="00D00406" w:rsidP="00D00406">
      <w:pPr>
        <w:pStyle w:val="PL"/>
        <w:rPr>
          <w:lang w:val="en-US" w:eastAsia="zh-CN"/>
        </w:rPr>
      </w:pPr>
      <w:r>
        <w:rPr>
          <w:rFonts w:hint="eastAsia"/>
          <w:lang w:val="en-US" w:eastAsia="zh-CN"/>
        </w:rPr>
        <w:t xml:space="preserve">          type: boolean</w:t>
      </w:r>
    </w:p>
    <w:p w:rsidR="00D00406" w:rsidRPr="00DE3D7A" w:rsidRDefault="00D00406" w:rsidP="00D00406">
      <w:pPr>
        <w:pStyle w:val="PL"/>
        <w:rPr>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subclause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D00406">
        <w:t>[^@]+@[^@]</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lastRenderedPageBreak/>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pPr>
      <w:r w:rsidRPr="00F267AF">
        <w:t xml:space="preserve">    </w:t>
      </w:r>
      <w:r>
        <w:t>NfGroupI</w:t>
      </w:r>
      <w:r w:rsidRPr="00F267AF">
        <w:t>d:</w:t>
      </w:r>
    </w:p>
    <w:p w:rsidR="00D00406" w:rsidRPr="00F267AF" w:rsidRDefault="00D00406" w:rsidP="00D00406">
      <w:pPr>
        <w:pStyle w:val="PL"/>
      </w:pPr>
      <w:r w:rsidRPr="00F267AF">
        <w:t xml:space="preserve">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subclause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lastRenderedPageBreak/>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 </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 </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rsidR="001A7470" w:rsidRPr="00F267AF" w:rsidRDefault="001A7470" w:rsidP="001A7470">
      <w:pPr>
        <w:pStyle w:val="PL"/>
        <w:rPr>
          <w:lang w:val="en-US"/>
        </w:rPr>
      </w:pPr>
      <w:r w:rsidRPr="00F267AF">
        <w:rPr>
          <w:lang w:val="en-US"/>
        </w:rPr>
        <w:t xml:space="preserve">      type: string </w:t>
      </w:r>
    </w:p>
    <w:p w:rsidR="001A7470" w:rsidRPr="00F267AF" w:rsidRDefault="001A7470" w:rsidP="001A7470">
      <w:pPr>
        <w:pStyle w:val="PL"/>
      </w:pPr>
      <w:r w:rsidRPr="00F267AF">
        <w:t xml:space="preserve">    </w:t>
      </w:r>
      <w:r>
        <w:t>NgeNbId</w:t>
      </w:r>
      <w:r w:rsidRPr="00F267AF">
        <w:t>:</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pPr>
      <w:r w:rsidRPr="00F267AF">
        <w:t xml:space="preserve">            - IPV4V6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lastRenderedPageBreak/>
        <w:t xml:space="preserve">          enum:</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pPr>
      <w:r w:rsidRPr="00F267AF">
        <w:t xml:space="preserve">            - IPV4V6</w:t>
      </w:r>
    </w:p>
    <w:p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rsidR="005B6842" w:rsidRPr="00F267AF" w:rsidRDefault="005B6842" w:rsidP="005B6842">
      <w:pPr>
        <w:pStyle w:val="PL"/>
        <w:rPr>
          <w:lang w:val="en-US"/>
        </w:rPr>
      </w:pPr>
      <w:r w:rsidRPr="00F267AF">
        <w:rPr>
          <w:lang w:val="en-US"/>
        </w:rPr>
        <w:t xml:space="preserve">            - ETHER</w:t>
      </w:r>
      <w:r w:rsidR="00845ECE">
        <w:rPr>
          <w:lang w:val="en-US"/>
        </w:rPr>
        <w:t>NET</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lastRenderedPageBreak/>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lastRenderedPageBreak/>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lastRenderedPageBreak/>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 xml:space="preserve">: </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 xml:space="preserve">: </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 xml:space="preserve">: </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lastRenderedPageBreak/>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 xml:space="preserve">: </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lang w:val="en-US" w:eastAsia="zh-CN"/>
        </w:rPr>
      </w:pPr>
      <w:r>
        <w:rPr>
          <w:rFonts w:hint="eastAsia"/>
          <w:lang w:val="en-US" w:eastAsia="zh-CN"/>
        </w:rPr>
        <w:t xml:space="preserve">          minItems: 1</w:t>
      </w:r>
    </w:p>
    <w:p w:rsidR="00971305" w:rsidRPr="00F267AF" w:rsidRDefault="00971305" w:rsidP="0012006D">
      <w:pPr>
        <w:pStyle w:val="PL"/>
        <w:rPr>
          <w:lang w:val="en-US"/>
        </w:rPr>
      </w:pPr>
      <w:r w:rsidRPr="00F267AF">
        <w:rPr>
          <w:lang w:val="en-US"/>
        </w:rPr>
        <w:lastRenderedPageBreak/>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RouteToLocation: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dnai:</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'#/components/schemas/Dnai'</w:t>
      </w:r>
    </w:p>
    <w:p w:rsidR="005F15FF" w:rsidRPr="00F267AF" w:rsidRDefault="005F15FF" w:rsidP="005F15FF">
      <w:pPr>
        <w:pStyle w:val="PL"/>
        <w:rPr>
          <w:rFonts w:cs="Courier New"/>
          <w:szCs w:val="16"/>
          <w:lang w:val="en-US"/>
        </w:rPr>
      </w:pPr>
      <w:r w:rsidRPr="00F267AF">
        <w:rPr>
          <w:rFonts w:cs="Courier New"/>
          <w:szCs w:val="16"/>
          <w:lang w:val="en-US"/>
        </w:rPr>
        <w:t xml:space="preserve">        routeInfo:</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routeProfId:</w:t>
      </w:r>
    </w:p>
    <w:p w:rsidR="005F15FF" w:rsidRPr="00F267AF" w:rsidRDefault="005F15FF" w:rsidP="005F15FF">
      <w:pPr>
        <w:pStyle w:val="PL"/>
        <w:rPr>
          <w:rFonts w:cs="Courier New"/>
          <w:szCs w:val="16"/>
          <w:lang w:val="en-US"/>
        </w:rPr>
      </w:pPr>
      <w:r w:rsidRPr="00F267AF">
        <w:rPr>
          <w:rFonts w:cs="Courier New"/>
          <w:szCs w:val="16"/>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dnai</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ipv4Addr: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'#/components/schemas/Ipv4Addr'</w:t>
      </w:r>
    </w:p>
    <w:p w:rsidR="005F15FF" w:rsidRPr="00F267AF" w:rsidRDefault="005F15FF" w:rsidP="005F15FF">
      <w:pPr>
        <w:pStyle w:val="PL"/>
        <w:rPr>
          <w:rFonts w:cs="Courier New"/>
          <w:szCs w:val="16"/>
          <w:lang w:val="en-US"/>
        </w:rPr>
      </w:pPr>
      <w:r w:rsidRPr="00F267AF">
        <w:rPr>
          <w:rFonts w:cs="Courier New"/>
          <w:szCs w:val="16"/>
          <w:lang w:val="en-US"/>
        </w:rPr>
        <w:t xml:space="preserve">        ipv6Addr: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'#/components/schemas/Ipv6Addr'</w:t>
      </w:r>
    </w:p>
    <w:p w:rsidR="005F15FF" w:rsidRPr="00F267AF" w:rsidRDefault="005F15FF" w:rsidP="005F15FF">
      <w:pPr>
        <w:pStyle w:val="PL"/>
        <w:rPr>
          <w:rFonts w:cs="Courier New"/>
          <w:szCs w:val="16"/>
          <w:lang w:val="en-US"/>
        </w:rPr>
      </w:pPr>
      <w:r w:rsidRPr="00F267AF">
        <w:rPr>
          <w:rFonts w:cs="Courier New"/>
          <w:szCs w:val="16"/>
          <w:lang w:val="en-US"/>
        </w:rPr>
        <w:t xml:space="preserve">        portNumber: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'#/components/schemas/Uinteger'</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r w:rsidR="000A7A7B">
        <w:t>Subscribed</w:t>
      </w:r>
      <w:r w:rsidRPr="00F267AF">
        <w:t>DefaultQos:</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pPr>
      <w:r>
        <w:t xml:space="preserve">        </w:t>
      </w:r>
      <w:r w:rsidRPr="00207B40">
        <w:t>-</w:t>
      </w:r>
      <w:r>
        <w:t xml:space="preserve"> arp</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lang w:val="en-US"/>
        </w:rPr>
      </w:pPr>
      <w:r w:rsidRPr="00F267AF">
        <w:rPr>
          <w:lang w:val="en-US"/>
        </w:rPr>
        <w:t xml:space="preserve">        priorityLevel:</w:t>
      </w:r>
    </w:p>
    <w:p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pPr>
      <w:r>
        <w:t xml:space="preserve">      oneOf:</w:t>
      </w:r>
    </w:p>
    <w:p w:rsidR="002E2E14" w:rsidRDefault="002E2E14" w:rsidP="002E2E14">
      <w:pPr>
        <w:pStyle w:val="PL"/>
      </w:pPr>
      <w:r w:rsidRPr="0054296F">
        <w:t xml:space="preserve"> </w:t>
      </w:r>
      <w:r>
        <w:t xml:space="preserve">       - required:</w:t>
      </w:r>
    </w:p>
    <w:p w:rsidR="002E2E14" w:rsidRDefault="002E2E14" w:rsidP="002E2E14">
      <w:pPr>
        <w:pStyle w:val="PL"/>
      </w:pPr>
      <w:r>
        <w:t xml:space="preserve">          - tacs</w:t>
      </w:r>
    </w:p>
    <w:p w:rsidR="002E2E14" w:rsidRDefault="002E2E14" w:rsidP="002E2E14">
      <w:pPr>
        <w:pStyle w:val="PL"/>
      </w:pPr>
      <w:r>
        <w:t xml:space="preserve">        - required:</w:t>
      </w:r>
    </w:p>
    <w:p w:rsidR="002E2E14" w:rsidRPr="00F267AF" w:rsidRDefault="002E2E14" w:rsidP="002E2E14">
      <w:pPr>
        <w:pStyle w:val="PL"/>
      </w:pPr>
      <w:r>
        <w:t xml:space="preserve">          - areaCode</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pPr>
      <w:r>
        <w:t xml:space="preserve">          minItems: 1</w:t>
      </w:r>
    </w:p>
    <w:p w:rsidR="006A100E" w:rsidRPr="00F267AF" w:rsidRDefault="006A100E" w:rsidP="006A100E">
      <w:pPr>
        <w:pStyle w:val="PL"/>
      </w:pPr>
      <w:r w:rsidRPr="00F267AF">
        <w:t xml:space="preserve">        areaCodes:</w:t>
      </w:r>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lastRenderedPageBreak/>
        <w:t xml:space="preserve">        maxNumOfTAs:</w:t>
      </w:r>
    </w:p>
    <w:p w:rsidR="006A100E" w:rsidRPr="00F267AF" w:rsidRDefault="006A100E" w:rsidP="006A100E">
      <w:pPr>
        <w:pStyle w:val="PL"/>
      </w:pPr>
      <w:r w:rsidRPr="00F267AF">
        <w:t xml:space="preserve">          $ref: '#/components/schemas/Uinteger'</w:t>
      </w:r>
    </w:p>
    <w:p w:rsidR="00C80058" w:rsidRDefault="00C80058" w:rsidP="00C80058">
      <w:pPr>
        <w:pStyle w:val="PL"/>
      </w:pPr>
      <w:r>
        <w:t xml:space="preserve">      allOf:</w:t>
      </w:r>
    </w:p>
    <w:p w:rsidR="00C80058" w:rsidRDefault="00C80058" w:rsidP="00C80058">
      <w:pPr>
        <w:pStyle w:val="PL"/>
      </w:pPr>
      <w:r>
        <w:t xml:space="preserve">        #</w:t>
      </w:r>
    </w:p>
    <w:p w:rsidR="00C80058" w:rsidRDefault="00C80058" w:rsidP="00C80058">
      <w:pPr>
        <w:pStyle w:val="PL"/>
      </w:pPr>
      <w:r>
        <w:t xml:space="preserve">        # 1st condition: restrictionType and areas attributes shall be either both absent </w:t>
      </w:r>
    </w:p>
    <w:p w:rsidR="00C80058" w:rsidRDefault="00C80058" w:rsidP="00C80058">
      <w:pPr>
        <w:pStyle w:val="PL"/>
      </w:pPr>
      <w:r>
        <w:t xml:space="preserve">        #                or both present</w:t>
      </w:r>
    </w:p>
    <w:p w:rsidR="00C80058" w:rsidRDefault="00C80058" w:rsidP="00C80058">
      <w:pPr>
        <w:pStyle w:val="PL"/>
      </w:pPr>
      <w:r>
        <w:t xml:space="preserve">        #</w:t>
      </w:r>
    </w:p>
    <w:p w:rsidR="00C80058" w:rsidRDefault="00C80058" w:rsidP="00C80058">
      <w:pPr>
        <w:pStyle w:val="PL"/>
      </w:pPr>
      <w:r>
        <w:t xml:space="preserve">        - oneOf: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 required: [ areas ]</w:t>
      </w:r>
    </w:p>
    <w:p w:rsidR="00C80058" w:rsidRDefault="00C80058" w:rsidP="00C80058">
      <w:pPr>
        <w:pStyle w:val="PL"/>
      </w:pPr>
      <w:r>
        <w:t xml:space="preserve">        #</w:t>
      </w:r>
    </w:p>
    <w:p w:rsidR="00C80058" w:rsidRDefault="00C80058" w:rsidP="00C80058">
      <w:pPr>
        <w:pStyle w:val="PL"/>
      </w:pPr>
      <w:r>
        <w:t xml:space="preserve">        # 2nd condition: if restrictionType takes value NOT_ALLOWED_AREAS, </w:t>
      </w:r>
    </w:p>
    <w:p w:rsidR="00C80058" w:rsidRDefault="00C80058" w:rsidP="00C80058">
      <w:pPr>
        <w:pStyle w:val="PL"/>
      </w:pPr>
      <w:r>
        <w:t xml:space="preserve">        #                then maxNumOfTAs shall be absent</w:t>
      </w:r>
    </w:p>
    <w:p w:rsidR="00C80058" w:rsidRDefault="00C80058" w:rsidP="00C80058">
      <w:pPr>
        <w:pStyle w:val="PL"/>
      </w:pPr>
      <w:r>
        <w:t xml:space="preserve">        #</w:t>
      </w:r>
    </w:p>
    <w:p w:rsidR="00C80058" w:rsidRDefault="00C80058" w:rsidP="00C80058">
      <w:pPr>
        <w:pStyle w:val="PL"/>
      </w:pPr>
      <w:r>
        <w:t xml:space="preserve">        - anyOf: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properties:</w:t>
      </w:r>
    </w:p>
    <w:p w:rsidR="00C80058" w:rsidRDefault="00C80058" w:rsidP="00C80058">
      <w:pPr>
        <w:pStyle w:val="PL"/>
      </w:pPr>
      <w:r>
        <w:t xml:space="preserve">                  restrictionType:</w:t>
      </w:r>
    </w:p>
    <w:p w:rsidR="00C80058" w:rsidRDefault="00C80058" w:rsidP="00C80058">
      <w:pPr>
        <w:pStyle w:val="PL"/>
      </w:pPr>
      <w:r>
        <w:t xml:space="preserve">                    type: string</w:t>
      </w:r>
    </w:p>
    <w:p w:rsidR="00C80058" w:rsidRDefault="00C80058" w:rsidP="00C80058">
      <w:pPr>
        <w:pStyle w:val="PL"/>
      </w:pPr>
      <w:r>
        <w:t xml:space="preserve">                    enum: [ NOT_ALLOWED_AREAS ]</w:t>
      </w:r>
    </w:p>
    <w:p w:rsidR="00C80058" w:rsidRDefault="00C80058" w:rsidP="00C80058">
      <w:pPr>
        <w:pStyle w:val="PL"/>
      </w:pPr>
      <w:r>
        <w:t xml:space="preserve">            - not:</w:t>
      </w:r>
    </w:p>
    <w:p w:rsidR="00C80058" w:rsidRDefault="00C80058" w:rsidP="00C80058">
      <w:pPr>
        <w:pStyle w:val="PL"/>
      </w:pPr>
      <w:r>
        <w:t xml:space="preserve">                required: [ maxNumOfTAs ]</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pPr>
      <w:r>
        <w:rPr>
          <w:rFonts w:hint="eastAsia"/>
          <w:lang w:eastAsia="zh-CN"/>
        </w:rPr>
        <w:t xml:space="preserve">          minItems: 1</w:t>
      </w:r>
    </w:p>
    <w:p w:rsidR="001A7470" w:rsidRPr="00F267AF" w:rsidRDefault="001A7470" w:rsidP="001A7470">
      <w:pPr>
        <w:pStyle w:val="PL"/>
      </w:pPr>
      <w:r w:rsidRPr="00F267AF">
        <w:t xml:space="preserve">    PresenceInfo</w:t>
      </w:r>
      <w:r>
        <w:t>Rm</w:t>
      </w:r>
      <w:r w:rsidRPr="00F267AF">
        <w:t>:</w:t>
      </w:r>
    </w:p>
    <w:p w:rsidR="001A7470" w:rsidRPr="00F267AF" w:rsidRDefault="001A7470" w:rsidP="001A7470">
      <w:pPr>
        <w:pStyle w:val="PL"/>
      </w:pPr>
      <w:r w:rsidRPr="00F267AF">
        <w:t xml:space="preserve">      type: object</w:t>
      </w:r>
    </w:p>
    <w:p w:rsidR="001A7470" w:rsidRPr="00F267AF" w:rsidRDefault="001A7470" w:rsidP="001A7470">
      <w:pPr>
        <w:pStyle w:val="PL"/>
      </w:pPr>
      <w:r w:rsidRPr="00F267AF">
        <w:t xml:space="preserve">      properties:</w:t>
      </w:r>
    </w:p>
    <w:p w:rsidR="001A7470" w:rsidRPr="00F267AF" w:rsidRDefault="001A7470" w:rsidP="001A7470">
      <w:pPr>
        <w:pStyle w:val="PL"/>
      </w:pPr>
      <w:r w:rsidRPr="00F267AF">
        <w:t xml:space="preserve">        praId:</w:t>
      </w:r>
    </w:p>
    <w:p w:rsidR="001A7470" w:rsidRPr="00F267AF" w:rsidRDefault="001A7470" w:rsidP="001A7470">
      <w:pPr>
        <w:pStyle w:val="PL"/>
      </w:pPr>
      <w:r w:rsidRPr="00F267AF">
        <w:t xml:space="preserve">          type: string</w:t>
      </w:r>
    </w:p>
    <w:p w:rsidR="001A7470" w:rsidRPr="00F267AF" w:rsidRDefault="001A7470" w:rsidP="001A7470">
      <w:pPr>
        <w:pStyle w:val="PL"/>
      </w:pPr>
      <w:r w:rsidRPr="00F267AF">
        <w:t xml:space="preserve">        presenceState:</w:t>
      </w:r>
    </w:p>
    <w:p w:rsidR="001A7470" w:rsidRPr="00F267AF" w:rsidRDefault="001A7470" w:rsidP="001A7470">
      <w:pPr>
        <w:pStyle w:val="PL"/>
      </w:pPr>
      <w:r w:rsidRPr="00F267AF">
        <w:t xml:space="preserve">          $ref: '#/components/schemas/PresenceState'</w:t>
      </w:r>
    </w:p>
    <w:p w:rsidR="001A7470" w:rsidRPr="00F267AF" w:rsidRDefault="001A7470" w:rsidP="001A7470">
      <w:pPr>
        <w:pStyle w:val="PL"/>
      </w:pPr>
      <w:r w:rsidRPr="00F267AF">
        <w:t xml:space="preserve">        trackingAreaList: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'#/components/schemas/Tai'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ecgiList: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'#/components/schemas/Ecgi'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ncgiList: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'#/components/schemas/Ncgi'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globalRanNodeIdList: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Default="001A7470" w:rsidP="001A7470">
      <w:pPr>
        <w:pStyle w:val="PL"/>
      </w:pPr>
      <w:r w:rsidRPr="00F267AF">
        <w:t xml:space="preserve">            $ref: '#/components/schemas/GlobalRanNodeId'</w:t>
      </w:r>
    </w:p>
    <w:p w:rsidR="001A7470" w:rsidRPr="00F267AF" w:rsidRDefault="001A7470" w:rsidP="001A7470">
      <w:pPr>
        <w:pStyle w:val="PL"/>
      </w:pPr>
      <w:r w:rsidRPr="00F267AF">
        <w:rPr>
          <w:lang w:val="en-US"/>
        </w:rPr>
        <w:t xml:space="preserve">      nullable: true</w:t>
      </w:r>
    </w:p>
    <w:p w:rsidR="00A617A3" w:rsidRPr="00F267AF" w:rsidRDefault="00A617A3" w:rsidP="00A617A3">
      <w:pPr>
        <w:pStyle w:val="PL"/>
      </w:pPr>
      <w:r w:rsidRPr="00F267AF">
        <w:lastRenderedPageBreak/>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551E3" w:rsidRDefault="00FC2EBE" w:rsidP="00FC2EBE">
      <w:pPr>
        <w:pStyle w:val="PL"/>
      </w:pPr>
      <w:r w:rsidRPr="00F267AF">
        <w:t xml:space="preserve">          $ref: '#/components/schemas/</w:t>
      </w:r>
      <w:r>
        <w:t>N3IwfId</w:t>
      </w:r>
      <w:r w:rsidRPr="00F267AF">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C2EBE" w:rsidRDefault="00FC2EBE" w:rsidP="00FC2EBE">
      <w:pPr>
        <w:pStyle w:val="PL"/>
      </w:pPr>
      <w:r>
        <w:t xml:space="preserve">      oneOf:</w:t>
      </w:r>
    </w:p>
    <w:p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C2EBE" w:rsidRDefault="00FC2EBE" w:rsidP="00FC2EBE">
      <w:pPr>
        <w:pStyle w:val="PL"/>
      </w:pPr>
      <w:r>
        <w:t xml:space="preserve">        - required: [ </w:t>
      </w:r>
      <w:r>
        <w:rPr>
          <w:rFonts w:eastAsia="MS Mincho" w:cs="Arial" w:hint="eastAsia"/>
          <w:lang w:eastAsia="ja-JP"/>
        </w:rPr>
        <w:t>gNbId</w:t>
      </w:r>
      <w:r>
        <w:t xml:space="preserve"> ]</w:t>
      </w:r>
    </w:p>
    <w:p w:rsidR="00FC2EBE" w:rsidRPr="009D4231" w:rsidRDefault="00FC2EBE" w:rsidP="00FC2EBE">
      <w:pPr>
        <w:pStyle w:val="PL"/>
      </w:pPr>
      <w:r>
        <w:t xml:space="preserve">        - required: [ </w:t>
      </w:r>
      <w:r>
        <w:rPr>
          <w:rFonts w:eastAsia="MS Mincho" w:cs="Arial" w:hint="eastAsia"/>
          <w:lang w:eastAsia="ja-JP"/>
        </w:rPr>
        <w:t>ngeNbId</w:t>
      </w:r>
      <w:r>
        <w:t xml:space="preserve"> ]</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pPr>
      <w:r w:rsidRPr="00F267AF">
        <w:t xml:space="preserve">    </w:t>
      </w:r>
      <w:r>
        <w:t>GNbId</w:t>
      </w:r>
      <w:r w:rsidRPr="000B71E3">
        <w:t>:</w:t>
      </w:r>
    </w:p>
    <w:p w:rsidR="00FC2EBE" w:rsidRPr="00F267AF" w:rsidRDefault="00FC2EBE" w:rsidP="00FC2EBE">
      <w:pPr>
        <w:pStyle w:val="PL"/>
      </w:pPr>
      <w:r w:rsidRPr="00F267AF">
        <w:t xml:space="preserve">      type: object</w:t>
      </w:r>
    </w:p>
    <w:p w:rsidR="00FC2EBE" w:rsidRPr="000B71E3" w:rsidRDefault="00FC2EBE" w:rsidP="00FC2EBE">
      <w:pPr>
        <w:pStyle w:val="PL"/>
      </w:pPr>
      <w:r w:rsidRPr="00F267AF">
        <w:t xml:space="preserve">      properties:</w:t>
      </w:r>
    </w:p>
    <w:p w:rsidR="00FC2EBE" w:rsidRPr="00F267AF" w:rsidRDefault="00FC2EBE" w:rsidP="00FC2EBE">
      <w:pPr>
        <w:pStyle w:val="PL"/>
      </w:pPr>
      <w:r w:rsidRPr="00F267AF">
        <w:t xml:space="preserve">   </w:t>
      </w:r>
      <w:r>
        <w:t xml:space="preserve">    </w:t>
      </w:r>
      <w:r w:rsidRPr="00F267AF">
        <w:t xml:space="preserve"> </w:t>
      </w:r>
      <w:r>
        <w:t>bitLength</w:t>
      </w:r>
      <w:r w:rsidRPr="00F267AF">
        <w:t>:</w:t>
      </w:r>
    </w:p>
    <w:p w:rsidR="00FC2EBE" w:rsidRPr="00F267AF" w:rsidRDefault="00FC2EBE" w:rsidP="00FC2EBE">
      <w:pPr>
        <w:pStyle w:val="PL"/>
      </w:pPr>
      <w:r w:rsidRPr="00F267AF">
        <w:t xml:space="preserve">   </w:t>
      </w:r>
      <w:r>
        <w:t xml:space="preserve">    </w:t>
      </w:r>
      <w:r w:rsidRPr="00F267AF">
        <w:t xml:space="preserve">   type: integer</w:t>
      </w:r>
    </w:p>
    <w:p w:rsidR="00FC2EBE" w:rsidRPr="00F267AF" w:rsidRDefault="00FC2EBE" w:rsidP="00FC2EBE">
      <w:pPr>
        <w:pStyle w:val="PL"/>
      </w:pPr>
      <w:r w:rsidRPr="00F267AF">
        <w:t xml:space="preserve">   </w:t>
      </w:r>
      <w:r>
        <w:t xml:space="preserve">    </w:t>
      </w:r>
      <w:r w:rsidRPr="00F267AF">
        <w:t xml:space="preserve">   minimum: </w:t>
      </w:r>
      <w:r>
        <w:t>22</w:t>
      </w:r>
    </w:p>
    <w:p w:rsidR="00FC2EBE" w:rsidRPr="00F267AF" w:rsidRDefault="00FC2EBE" w:rsidP="00FC2EBE">
      <w:pPr>
        <w:pStyle w:val="PL"/>
      </w:pPr>
      <w:r w:rsidRPr="00F267AF">
        <w:t xml:space="preserve">   </w:t>
      </w:r>
      <w:r>
        <w:t xml:space="preserve">    </w:t>
      </w:r>
      <w:r w:rsidRPr="00F267AF">
        <w:t xml:space="preserve">   maximum: </w:t>
      </w:r>
      <w:r>
        <w:t>32</w:t>
      </w:r>
    </w:p>
    <w:p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rsidR="00FC2EBE" w:rsidRPr="00F267AF" w:rsidRDefault="00FC2EBE" w:rsidP="00FC2EBE">
      <w:pPr>
        <w:pStyle w:val="PL"/>
      </w:pPr>
      <w:r w:rsidRPr="00F267AF">
        <w:t xml:space="preserve">   </w:t>
      </w:r>
      <w:r>
        <w:t xml:space="preserve">    </w:t>
      </w:r>
      <w:r w:rsidRPr="00F267AF">
        <w:t xml:space="preserve">   type: </w:t>
      </w:r>
      <w:r>
        <w:t>string</w:t>
      </w:r>
    </w:p>
    <w:p w:rsidR="00FC2EBE" w:rsidRDefault="00FC2EBE" w:rsidP="00FC2EBE">
      <w:pPr>
        <w:pStyle w:val="PL"/>
      </w:pPr>
      <w:r w:rsidRPr="00F267AF">
        <w:t xml:space="preserve">  </w:t>
      </w:r>
      <w:r>
        <w:t xml:space="preserve">    </w:t>
      </w:r>
      <w:r w:rsidRPr="00F267AF">
        <w:t xml:space="preserve">    pattern: '</w:t>
      </w:r>
      <w:r w:rsidRPr="00641D7E">
        <w:t>^[A-Fa-f0-9]{6,8}$</w:t>
      </w:r>
      <w:r w:rsidRPr="00F267AF">
        <w:t>'</w:t>
      </w:r>
    </w:p>
    <w:p w:rsidR="00FC2EBE" w:rsidRPr="00F267AF" w:rsidRDefault="00FC2EBE" w:rsidP="00FC2EBE">
      <w:pPr>
        <w:pStyle w:val="PL"/>
      </w:pPr>
      <w:r w:rsidRPr="00F267AF">
        <w:t xml:space="preserve">      required:</w:t>
      </w:r>
    </w:p>
    <w:p w:rsidR="00FC2EBE" w:rsidRDefault="00FC2EBE" w:rsidP="00FC2EBE">
      <w:pPr>
        <w:pStyle w:val="PL"/>
      </w:pPr>
      <w:r w:rsidRPr="003E1796">
        <w:t xml:space="preserve">        - </w:t>
      </w:r>
      <w:r>
        <w:t>bitLength</w:t>
      </w:r>
    </w:p>
    <w:p w:rsidR="00FC2EBE" w:rsidRPr="000B71E3" w:rsidRDefault="00FC2EBE" w:rsidP="00FC2EBE">
      <w:pPr>
        <w:pStyle w:val="PL"/>
        <w:rPr>
          <w:lang w:val="en-US"/>
        </w:rPr>
      </w:pPr>
      <w:r w:rsidRPr="003E1796">
        <w:t xml:space="preserve">        - </w:t>
      </w:r>
      <w:r>
        <w:rPr>
          <w:rFonts w:cs="Arial"/>
          <w:lang w:eastAsia="ja-JP"/>
        </w:rPr>
        <w:t>gNBValue</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subclause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lastRenderedPageBreak/>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pPr>
      <w:r w:rsidRPr="00F267AF">
        <w:t xml:space="preserve">      minimum: 1</w:t>
      </w:r>
    </w:p>
    <w:p w:rsidR="007A6F18" w:rsidRDefault="007A6F18" w:rsidP="007A6F18">
      <w:pPr>
        <w:pStyle w:val="PL"/>
      </w:pPr>
      <w:r w:rsidRPr="00F267AF">
        <w:t xml:space="preserve">      </w:t>
      </w:r>
      <w:r>
        <w:t>max</w:t>
      </w:r>
      <w:r w:rsidRPr="00F267AF">
        <w:t xml:space="preserve">imum: </w:t>
      </w:r>
      <w:r>
        <w:t>4095</w:t>
      </w:r>
    </w:p>
    <w:p w:rsidR="00D56ABE" w:rsidRPr="00F267AF" w:rsidRDefault="007A6F18" w:rsidP="00406532">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AverWindowRm:</w:t>
      </w:r>
    </w:p>
    <w:p w:rsidR="007A6F18" w:rsidRDefault="007842B1" w:rsidP="007A6F18">
      <w:pPr>
        <w:pStyle w:val="PL"/>
      </w:pPr>
      <w:r w:rsidRPr="00F267AF">
        <w:t xml:space="preserve">      type: integer</w:t>
      </w:r>
    </w:p>
    <w:p w:rsidR="007A6F18" w:rsidRDefault="007A6F18" w:rsidP="007A6F18">
      <w:pPr>
        <w:pStyle w:val="PL"/>
      </w:pPr>
      <w:r w:rsidRPr="00F267AF">
        <w:t xml:space="preserve">      </w:t>
      </w:r>
      <w:r>
        <w:t>max</w:t>
      </w:r>
      <w:r w:rsidRPr="00F267AF">
        <w:t xml:space="preserve">imum: </w:t>
      </w:r>
      <w:r>
        <w:t>4095</w:t>
      </w:r>
    </w:p>
    <w:p w:rsidR="007842B1" w:rsidRPr="00F267AF" w:rsidRDefault="007A6F18" w:rsidP="007842B1">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pPr>
      <w:r w:rsidRPr="00F267AF">
        <w:t xml:space="preserve">      minimum: 1</w:t>
      </w:r>
    </w:p>
    <w:p w:rsidR="001D581B" w:rsidRPr="00F267AF" w:rsidRDefault="007A6F18" w:rsidP="001D581B">
      <w:pPr>
        <w:pStyle w:val="PL"/>
      </w:pPr>
      <w:r w:rsidRPr="00F267AF">
        <w:t xml:space="preserve">      </w:t>
      </w:r>
      <w:r>
        <w:t>max</w:t>
      </w:r>
      <w:r w:rsidRPr="00F267AF">
        <w:t xml:space="preserve">imum: </w:t>
      </w:r>
      <w:r>
        <w:t>4095</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pPr>
      <w:r w:rsidRPr="00F267AF">
        <w:t xml:space="preserve">      minimum: 1</w:t>
      </w:r>
    </w:p>
    <w:p w:rsidR="007842B1" w:rsidRPr="00F267AF" w:rsidRDefault="007A6F18" w:rsidP="007842B1">
      <w:pPr>
        <w:pStyle w:val="PL"/>
      </w:pPr>
      <w:r w:rsidRPr="00F267AF">
        <w:t xml:space="preserve">      </w:t>
      </w:r>
      <w:r>
        <w:t>max</w:t>
      </w:r>
      <w:r w:rsidRPr="00F267AF">
        <w:t xml:space="preserve">imum: </w:t>
      </w:r>
      <w:r>
        <w:t>4095</w:t>
      </w:r>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lastRenderedPageBreak/>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pPr>
      <w:r w:rsidRPr="00F267AF">
        <w:t xml:space="preserve">    </w:t>
      </w:r>
      <w:r>
        <w:t>AdditionalQosFlowInfo</w:t>
      </w:r>
      <w:r w:rsidRPr="00F267AF">
        <w:t>:</w:t>
      </w:r>
    </w:p>
    <w:p w:rsidR="003A78FD" w:rsidRPr="00F267AF" w:rsidRDefault="003A78FD" w:rsidP="003A78FD">
      <w:pPr>
        <w:pStyle w:val="PL"/>
      </w:pPr>
      <w:r w:rsidRPr="00F267AF">
        <w:t xml:space="preserve">      anyOf:</w:t>
      </w:r>
    </w:p>
    <w:p w:rsidR="003A78FD" w:rsidRPr="00F267AF" w:rsidRDefault="003A78FD" w:rsidP="003A78FD">
      <w:pPr>
        <w:pStyle w:val="PL"/>
      </w:pPr>
      <w:r w:rsidRPr="00F267AF">
        <w:t xml:space="preserve">        - type: string</w:t>
      </w:r>
    </w:p>
    <w:p w:rsidR="003A78FD" w:rsidRPr="00F267AF" w:rsidRDefault="003A78FD" w:rsidP="003A78FD">
      <w:pPr>
        <w:pStyle w:val="PL"/>
      </w:pPr>
      <w:r w:rsidRPr="00F267AF">
        <w:t xml:space="preserve">          enum:</w:t>
      </w:r>
    </w:p>
    <w:p w:rsidR="003A78FD" w:rsidRPr="00F267AF" w:rsidRDefault="003A78FD" w:rsidP="003A78FD">
      <w:pPr>
        <w:pStyle w:val="PL"/>
      </w:pPr>
      <w:r w:rsidRPr="00F267AF">
        <w:t xml:space="preserve">            - </w:t>
      </w:r>
      <w:r>
        <w:t>MORE_LIKELY</w:t>
      </w:r>
    </w:p>
    <w:p w:rsidR="003A78FD" w:rsidRDefault="003A78FD" w:rsidP="003A78FD">
      <w:pPr>
        <w:pStyle w:val="PL"/>
        <w:rPr>
          <w:lang w:val="en-US"/>
        </w:rPr>
      </w:pPr>
      <w:r w:rsidRPr="00F267AF">
        <w:rPr>
          <w:lang w:val="en-US"/>
        </w:rPr>
        <w:t xml:space="preserve">        - type: string</w:t>
      </w:r>
    </w:p>
    <w:p w:rsidR="003A78FD" w:rsidRDefault="003A78FD" w:rsidP="003A78FD">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lastRenderedPageBreak/>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Data Types related to 5G Trace as defined in subclause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lastRenderedPageBreak/>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lang w:val="en-US"/>
        </w:rPr>
      </w:pPr>
    </w:p>
    <w:p w:rsidR="0089532A" w:rsidRDefault="0089532A" w:rsidP="0089532A">
      <w:pPr>
        <w:pStyle w:val="PL"/>
        <w:rPr>
          <w:lang w:val="en-US"/>
        </w:rPr>
      </w:pPr>
    </w:p>
    <w:p w:rsidR="0089532A" w:rsidRDefault="0089532A" w:rsidP="0089532A">
      <w:pPr>
        <w:pStyle w:val="PL"/>
        <w:rPr>
          <w:lang w:val="en-US"/>
        </w:rPr>
      </w:pPr>
      <w:r>
        <w:rPr>
          <w:lang w:val="en-US"/>
        </w:rPr>
        <w:t># Data Types related to 5G ODB as defined in subclause 5.7</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SIMPLE DATA TYPES</w:t>
      </w:r>
    </w:p>
    <w:p w:rsidR="0089532A" w:rsidRDefault="0089532A" w:rsidP="0089532A">
      <w:pPr>
        <w:pStyle w:val="PL"/>
        <w:rPr>
          <w:lang w:val="en-US"/>
        </w:rPr>
      </w:pPr>
      <w:r>
        <w:rPr>
          <w:lang w:val="en-US"/>
        </w:rPr>
        <w:t>#</w:t>
      </w:r>
    </w:p>
    <w:p w:rsidR="0089532A" w:rsidRDefault="0089532A" w:rsidP="0089532A">
      <w:pPr>
        <w:pStyle w:val="PL"/>
      </w:pPr>
      <w:r>
        <w:t>#</w:t>
      </w:r>
    </w:p>
    <w:p w:rsidR="0089532A" w:rsidRDefault="0089532A" w:rsidP="0089532A">
      <w:pPr>
        <w:pStyle w:val="PL"/>
      </w:pPr>
      <w:r>
        <w:t>#</w:t>
      </w:r>
    </w:p>
    <w:p w:rsidR="0089532A" w:rsidRDefault="0089532A" w:rsidP="0089532A">
      <w:pPr>
        <w:pStyle w:val="PL"/>
        <w:rPr>
          <w:lang w:val="en-US"/>
        </w:rPr>
      </w:pPr>
      <w:r>
        <w:rPr>
          <w:lang w:val="en-US"/>
        </w:rPr>
        <w:t># Enumerations</w:t>
      </w:r>
    </w:p>
    <w:p w:rsidR="0089532A" w:rsidRDefault="0089532A" w:rsidP="0089532A">
      <w:pPr>
        <w:pStyle w:val="PL"/>
        <w:rPr>
          <w:lang w:val="en-US"/>
        </w:rPr>
      </w:pPr>
      <w:r>
        <w:rPr>
          <w:lang w:val="en-US"/>
        </w:rPr>
        <w:t>#</w:t>
      </w:r>
    </w:p>
    <w:p w:rsidR="0089532A" w:rsidRDefault="0089532A" w:rsidP="0089532A">
      <w:pPr>
        <w:pStyle w:val="PL"/>
      </w:pPr>
      <w:r>
        <w:t xml:space="preserve">    </w:t>
      </w:r>
      <w:r>
        <w:rPr>
          <w:lang w:val="en-US"/>
        </w:rPr>
        <w:t>RoamingOdb</w:t>
      </w:r>
      <w:r>
        <w:t>:</w:t>
      </w:r>
    </w:p>
    <w:p w:rsidR="0089532A" w:rsidRDefault="0089532A" w:rsidP="0089532A">
      <w:pPr>
        <w:pStyle w:val="PL"/>
      </w:pPr>
      <w:r>
        <w:t xml:space="preserve">      anyOf:</w:t>
      </w:r>
    </w:p>
    <w:p w:rsidR="0089532A" w:rsidRDefault="0089532A" w:rsidP="0089532A">
      <w:pPr>
        <w:pStyle w:val="PL"/>
      </w:pPr>
      <w:r>
        <w:t xml:space="preserve">        - type: string</w:t>
      </w:r>
    </w:p>
    <w:p w:rsidR="0089532A" w:rsidRDefault="0089532A" w:rsidP="0089532A">
      <w:pPr>
        <w:pStyle w:val="PL"/>
      </w:pPr>
      <w:r>
        <w:t xml:space="preserve">          enum:</w:t>
      </w:r>
    </w:p>
    <w:p w:rsidR="0089532A" w:rsidRDefault="0089532A" w:rsidP="0089532A">
      <w:pPr>
        <w:pStyle w:val="PL"/>
      </w:pPr>
      <w:r>
        <w:t xml:space="preserve">            - OUTSIDE_HOME_PLMN</w:t>
      </w:r>
    </w:p>
    <w:p w:rsidR="0089532A" w:rsidRDefault="0089532A" w:rsidP="0089532A">
      <w:pPr>
        <w:pStyle w:val="PL"/>
      </w:pPr>
      <w:r>
        <w:t xml:space="preserve">            - OUTSIDE_HOME_PLMN_COUNTRY</w:t>
      </w:r>
    </w:p>
    <w:p w:rsidR="0089532A" w:rsidRDefault="0089532A" w:rsidP="0089532A">
      <w:pPr>
        <w:pStyle w:val="PL"/>
        <w:rPr>
          <w:lang w:val="en-US"/>
        </w:rPr>
      </w:pPr>
      <w:r>
        <w:rPr>
          <w:lang w:val="en-US"/>
        </w:rPr>
        <w:t xml:space="preserve">        - type: string</w:t>
      </w:r>
    </w:p>
    <w:p w:rsidR="00FA6A0B" w:rsidRDefault="00FA6A0B" w:rsidP="00FA6A0B">
      <w:pPr>
        <w:pStyle w:val="PL"/>
      </w:pPr>
    </w:p>
    <w:p w:rsidR="00FA6A0B" w:rsidRDefault="00FA6A0B" w:rsidP="00FA6A0B">
      <w:pPr>
        <w:pStyle w:val="PL"/>
      </w:pPr>
      <w:r>
        <w:t xml:space="preserve">    </w:t>
      </w:r>
      <w:r>
        <w:rPr>
          <w:lang w:val="en-US"/>
        </w:rPr>
        <w:t>OdbPacketServices</w:t>
      </w:r>
      <w:r>
        <w:t>:</w:t>
      </w:r>
    </w:p>
    <w:p w:rsidR="00FA6A0B" w:rsidRDefault="00FA6A0B" w:rsidP="00FA6A0B">
      <w:pPr>
        <w:pStyle w:val="PL"/>
      </w:pPr>
      <w:r>
        <w:t xml:space="preserve">      anyOf:</w:t>
      </w:r>
    </w:p>
    <w:p w:rsidR="00FA6A0B" w:rsidRDefault="00FA6A0B" w:rsidP="00FA6A0B">
      <w:pPr>
        <w:pStyle w:val="PL"/>
      </w:pPr>
      <w:r>
        <w:t xml:space="preserve">        - type: string</w:t>
      </w:r>
    </w:p>
    <w:p w:rsidR="00FA6A0B" w:rsidRDefault="00FA6A0B" w:rsidP="00FA6A0B">
      <w:pPr>
        <w:pStyle w:val="PL"/>
      </w:pPr>
      <w:r>
        <w:t xml:space="preserve">          enum:</w:t>
      </w:r>
    </w:p>
    <w:p w:rsidR="00FA6A0B" w:rsidRDefault="00FA6A0B" w:rsidP="00FA6A0B">
      <w:pPr>
        <w:pStyle w:val="PL"/>
      </w:pPr>
      <w:r>
        <w:t xml:space="preserve">            - ALL_PACKET_SERVICES</w:t>
      </w:r>
    </w:p>
    <w:p w:rsidR="00FA6A0B" w:rsidRDefault="00FA6A0B" w:rsidP="00FA6A0B">
      <w:pPr>
        <w:pStyle w:val="PL"/>
      </w:pPr>
      <w:r>
        <w:t xml:space="preserve">            - ROAMER_ACCESS_HPLMN_AP</w:t>
      </w:r>
    </w:p>
    <w:p w:rsidR="00FA6A0B" w:rsidRDefault="00FA6A0B" w:rsidP="00FA6A0B">
      <w:pPr>
        <w:pStyle w:val="PL"/>
      </w:pPr>
      <w:r>
        <w:t xml:space="preserve">            - ROAMER_ACCESS_VPLMN_AP</w:t>
      </w:r>
    </w:p>
    <w:p w:rsidR="00FA6A0B" w:rsidRDefault="00FA6A0B" w:rsidP="00FA6A0B">
      <w:pPr>
        <w:pStyle w:val="PL"/>
        <w:rPr>
          <w:lang w:val="en-US"/>
        </w:rPr>
      </w:pPr>
      <w:r>
        <w:rPr>
          <w:lang w:val="en-US"/>
        </w:rPr>
        <w:t xml:space="preserve">        - type: string</w:t>
      </w:r>
    </w:p>
    <w:p w:rsidR="00FA6A0B" w:rsidRDefault="00FA6A0B" w:rsidP="00FA6A0B">
      <w:pPr>
        <w:pStyle w:val="PL"/>
        <w:rPr>
          <w:lang w:val="en-US"/>
        </w:rPr>
      </w:pPr>
      <w:r>
        <w:rPr>
          <w:lang w:val="en-US"/>
        </w:rPr>
        <w:t xml:space="preserve">      nullable: true</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lastRenderedPageBreak/>
        <w:t># STRUCTURED DATA TYPES</w:t>
      </w:r>
    </w:p>
    <w:p w:rsidR="0089532A" w:rsidRDefault="0089532A" w:rsidP="0089532A">
      <w:pPr>
        <w:pStyle w:val="PL"/>
        <w:rPr>
          <w:lang w:val="en-US"/>
        </w:rPr>
      </w:pPr>
      <w:r>
        <w:rPr>
          <w:lang w:val="en-US"/>
        </w:rPr>
        <w:t>#</w:t>
      </w:r>
    </w:p>
    <w:p w:rsidR="0089532A" w:rsidRDefault="0089532A" w:rsidP="0089532A">
      <w:pPr>
        <w:pStyle w:val="PL"/>
        <w:rPr>
          <w:lang w:val="en-US"/>
        </w:rPr>
      </w:pPr>
    </w:p>
    <w:p w:rsidR="0089532A" w:rsidRDefault="0089532A" w:rsidP="0089532A">
      <w:pPr>
        <w:pStyle w:val="PL"/>
        <w:rPr>
          <w:lang w:val="en-US"/>
        </w:rPr>
      </w:pPr>
      <w:r>
        <w:rPr>
          <w:lang w:val="en-US"/>
        </w:rPr>
        <w:t xml:space="preserve">    OdbData:</w:t>
      </w:r>
    </w:p>
    <w:p w:rsidR="0089532A" w:rsidRDefault="0089532A" w:rsidP="0089532A">
      <w:pPr>
        <w:pStyle w:val="PL"/>
        <w:rPr>
          <w:lang w:val="en-US"/>
        </w:rPr>
      </w:pPr>
      <w:r>
        <w:rPr>
          <w:lang w:val="en-US"/>
        </w:rPr>
        <w:t xml:space="preserve">      type: object</w:t>
      </w:r>
    </w:p>
    <w:p w:rsidR="0089532A" w:rsidRDefault="0089532A" w:rsidP="0089532A">
      <w:pPr>
        <w:pStyle w:val="PL"/>
        <w:rPr>
          <w:lang w:val="en-US"/>
        </w:rPr>
      </w:pPr>
      <w:r>
        <w:rPr>
          <w:lang w:val="en-US"/>
        </w:rPr>
        <w:t xml:space="preserve">      properties:</w:t>
      </w:r>
    </w:p>
    <w:p w:rsidR="0089532A" w:rsidRDefault="0089532A" w:rsidP="0089532A">
      <w:pPr>
        <w:pStyle w:val="PL"/>
        <w:rPr>
          <w:lang w:val="en-US"/>
        </w:rPr>
      </w:pPr>
      <w:r>
        <w:rPr>
          <w:lang w:val="en-US"/>
        </w:rPr>
        <w:t xml:space="preserve">        roamingOdb:</w:t>
      </w:r>
    </w:p>
    <w:p w:rsidR="0089532A" w:rsidRDefault="0089532A" w:rsidP="0089532A">
      <w:pPr>
        <w:pStyle w:val="PL"/>
        <w:rPr>
          <w:lang w:val="en-US"/>
        </w:rPr>
      </w:pPr>
      <w:r>
        <w:rPr>
          <w:lang w:val="en-US"/>
        </w:rPr>
        <w:t xml:space="preserve">          $ref: '#/components/schemas/RoamingOdb'</w:t>
      </w:r>
    </w:p>
    <w:p w:rsidR="00FA6A0B" w:rsidRDefault="00FA6A0B" w:rsidP="00FA6A0B">
      <w:pPr>
        <w:pStyle w:val="PL"/>
        <w:rPr>
          <w:lang w:val="en-US"/>
        </w:rPr>
      </w:pPr>
      <w:r>
        <w:rPr>
          <w:lang w:val="en-US"/>
        </w:rPr>
        <w:t xml:space="preserve">        </w:t>
      </w:r>
      <w:bookmarkStart w:id="156" w:name="_Hlk530087573"/>
      <w:r>
        <w:rPr>
          <w:lang w:val="en-US"/>
        </w:rPr>
        <w:t>odbPacketServices:</w:t>
      </w:r>
    </w:p>
    <w:p w:rsidR="00FA6A0B" w:rsidRDefault="00FA6A0B" w:rsidP="00FA6A0B">
      <w:pPr>
        <w:pStyle w:val="PL"/>
        <w:rPr>
          <w:lang w:val="en-US"/>
        </w:rPr>
      </w:pPr>
      <w:r>
        <w:rPr>
          <w:lang w:val="en-US"/>
        </w:rPr>
        <w:t xml:space="preserve">          $ref: '#/components/schemas/OdbPacketServices'</w:t>
      </w:r>
    </w:p>
    <w:bookmarkEnd w:id="156"/>
    <w:p w:rsidR="0089532A" w:rsidRDefault="0089532A" w:rsidP="0089532A">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subclause 5.</w:t>
      </w:r>
      <w:r w:rsidR="000B5D45">
        <w:rPr>
          <w:lang w:val="en-US"/>
        </w:rPr>
        <w:t>8</w:t>
      </w: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SIMPLE DATA TYPES</w:t>
      </w:r>
    </w:p>
    <w:p w:rsidR="00296CD9" w:rsidRPr="00F267AF" w:rsidRDefault="00296CD9" w:rsidP="00296CD9">
      <w:pPr>
        <w:pStyle w:val="PL"/>
        <w:rPr>
          <w:lang w:val="en-US"/>
        </w:rPr>
      </w:pPr>
      <w:r w:rsidRPr="00F267AF">
        <w:rPr>
          <w:lang w:val="en-US"/>
        </w:rPr>
        <w:t>#</w:t>
      </w:r>
    </w:p>
    <w:p w:rsidR="00296CD9" w:rsidRDefault="00296CD9" w:rsidP="00296CD9">
      <w:pPr>
        <w:pStyle w:val="PL"/>
      </w:pPr>
      <w:r w:rsidRPr="00F267AF">
        <w:t>#</w:t>
      </w:r>
    </w:p>
    <w:p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Pr="00F267AF" w:rsidRDefault="000B5D45" w:rsidP="000B5D45">
      <w:pPr>
        <w:pStyle w:val="PL"/>
        <w:rPr>
          <w:lang w:val="en-US"/>
        </w:rPr>
      </w:pPr>
    </w:p>
    <w:p w:rsidR="00296CD9" w:rsidRPr="00F267AF" w:rsidRDefault="00296CD9" w:rsidP="00296CD9">
      <w:pPr>
        <w:pStyle w:val="PL"/>
      </w:pPr>
    </w:p>
    <w:p w:rsidR="00296CD9" w:rsidRPr="00F267AF" w:rsidRDefault="00296CD9" w:rsidP="00296CD9">
      <w:pPr>
        <w:pStyle w:val="PL"/>
      </w:pPr>
      <w:r w:rsidRPr="00F267AF">
        <w:t>#</w:t>
      </w:r>
    </w:p>
    <w:p w:rsidR="00296CD9" w:rsidRPr="00F267AF" w:rsidRDefault="00296CD9" w:rsidP="00296CD9">
      <w:pPr>
        <w:pStyle w:val="PL"/>
        <w:rPr>
          <w:lang w:val="en-US"/>
        </w:rPr>
      </w:pPr>
      <w:r w:rsidRPr="00F267AF">
        <w:rPr>
          <w:lang w:val="en-US"/>
        </w:rPr>
        <w:t># Enumerations</w:t>
      </w:r>
    </w:p>
    <w:p w:rsidR="00296CD9" w:rsidRPr="00F267AF" w:rsidRDefault="00296CD9" w:rsidP="00296CD9">
      <w:pPr>
        <w:pStyle w:val="PL"/>
        <w:rPr>
          <w:lang w:val="en-US"/>
        </w:rPr>
      </w:pPr>
      <w:r w:rsidRPr="00F267AF">
        <w:rPr>
          <w:lang w:val="en-US"/>
        </w:rPr>
        <w:t>#</w:t>
      </w:r>
    </w:p>
    <w:p w:rsidR="00296CD9" w:rsidRDefault="00296CD9" w:rsidP="00296CD9">
      <w:pPr>
        <w:pStyle w:val="PL"/>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STRUCTURED DATA TYPES</w:t>
      </w:r>
    </w:p>
    <w:p w:rsidR="00296CD9" w:rsidRPr="00F267AF" w:rsidRDefault="00296CD9" w:rsidP="00296CD9">
      <w:pPr>
        <w:pStyle w:val="PL"/>
        <w:rPr>
          <w:lang w:val="en-US"/>
        </w:rPr>
      </w:pPr>
      <w:r w:rsidRPr="00F267AF">
        <w:rPr>
          <w:lang w:val="en-US"/>
        </w:rPr>
        <w:t>#</w:t>
      </w:r>
    </w:p>
    <w:p w:rsidR="00296CD9" w:rsidRPr="002E5CBA" w:rsidRDefault="00296CD9" w:rsidP="00296CD9">
      <w:pPr>
        <w:pStyle w:val="PL"/>
        <w:rPr>
          <w:lang w:val="en-US"/>
        </w:rPr>
      </w:pPr>
      <w:r>
        <w:rPr>
          <w:lang w:val="en-US"/>
        </w:rPr>
        <w:t xml:space="preserve">    SecondaryRatUsageReport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secondaryRatType</w:t>
      </w:r>
      <w:r w:rsidRPr="002E5CBA">
        <w:rPr>
          <w:lang w:val="en-US"/>
        </w:rPr>
        <w:t>:</w:t>
      </w:r>
    </w:p>
    <w:p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rsidR="00296CD9" w:rsidRPr="002E5CBA" w:rsidRDefault="00296CD9" w:rsidP="00296CD9">
      <w:pPr>
        <w:pStyle w:val="PL"/>
        <w:rPr>
          <w:lang w:val="en-US"/>
        </w:rPr>
      </w:pPr>
      <w:r w:rsidRPr="002E5CBA">
        <w:rPr>
          <w:lang w:val="en-US"/>
        </w:rPr>
        <w:t xml:space="preserve">        </w:t>
      </w:r>
      <w:r>
        <w:t>qosFlowsUsageData</w:t>
      </w:r>
      <w:r w:rsidRPr="002E5CBA">
        <w:rPr>
          <w:lang w:val="en-US"/>
        </w:rPr>
        <w:t>:</w:t>
      </w:r>
    </w:p>
    <w:p w:rsidR="00296CD9" w:rsidRPr="002E5CBA" w:rsidRDefault="00296CD9" w:rsidP="00296CD9">
      <w:pPr>
        <w:pStyle w:val="PL"/>
        <w:rPr>
          <w:lang w:val="en-US"/>
        </w:rPr>
      </w:pPr>
      <w:r w:rsidRPr="002E5CBA">
        <w:rPr>
          <w:lang w:val="en-US"/>
        </w:rPr>
        <w:t xml:space="preserve">          type: array</w:t>
      </w:r>
    </w:p>
    <w:p w:rsidR="00296CD9" w:rsidRPr="002E5CBA" w:rsidRDefault="00296CD9" w:rsidP="00296CD9">
      <w:pPr>
        <w:pStyle w:val="PL"/>
        <w:rPr>
          <w:lang w:val="en-US"/>
        </w:rPr>
      </w:pPr>
      <w:r w:rsidRPr="002E5CBA">
        <w:rPr>
          <w:lang w:val="en-US"/>
        </w:rPr>
        <w:t xml:space="preserve">          items:</w:t>
      </w:r>
    </w:p>
    <w:p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rsidR="00296CD9" w:rsidRDefault="00296CD9" w:rsidP="00296CD9">
      <w:pPr>
        <w:pStyle w:val="PL"/>
        <w:rPr>
          <w:lang w:val="en-US"/>
        </w:rPr>
      </w:pPr>
      <w:r>
        <w:rPr>
          <w:lang w:val="en-US"/>
        </w:rPr>
        <w:t xml:space="preserve">          minItems: 1</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secondaryRatType</w:t>
      </w:r>
    </w:p>
    <w:p w:rsidR="00296CD9" w:rsidRPr="002E5CBA" w:rsidRDefault="00296CD9" w:rsidP="00296CD9">
      <w:pPr>
        <w:pStyle w:val="PL"/>
        <w:rPr>
          <w:lang w:val="en-US"/>
        </w:rPr>
      </w:pPr>
      <w:r w:rsidRPr="002E5CBA">
        <w:rPr>
          <w:lang w:val="en-US"/>
        </w:rPr>
        <w:t xml:space="preserve">        - </w:t>
      </w:r>
      <w:r>
        <w:t>qosFlowsUsageData</w:t>
      </w:r>
    </w:p>
    <w:p w:rsidR="00296CD9" w:rsidRDefault="00296CD9" w:rsidP="00296CD9">
      <w:pPr>
        <w:pStyle w:val="PL"/>
        <w:rPr>
          <w:lang w:val="en-US"/>
        </w:rPr>
      </w:pPr>
    </w:p>
    <w:p w:rsidR="00296CD9" w:rsidRPr="002E5CBA" w:rsidRDefault="00296CD9" w:rsidP="00296CD9">
      <w:pPr>
        <w:pStyle w:val="PL"/>
        <w:rPr>
          <w:lang w:val="en-US"/>
        </w:rPr>
      </w:pPr>
      <w:r>
        <w:rPr>
          <w:lang w:val="en-US"/>
        </w:rPr>
        <w:t xml:space="preserve">    </w:t>
      </w:r>
      <w:r>
        <w:t>QosFlowUsageReport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qfi</w:t>
      </w:r>
      <w:r w:rsidRPr="002E5CBA">
        <w:rPr>
          <w:lang w:val="en-US"/>
        </w:rPr>
        <w:t>:</w:t>
      </w:r>
    </w:p>
    <w:p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rsidR="00296CD9" w:rsidRPr="002E5CBA" w:rsidRDefault="00296CD9" w:rsidP="00296CD9">
      <w:pPr>
        <w:pStyle w:val="PL"/>
        <w:rPr>
          <w:lang w:val="en-US"/>
        </w:rPr>
      </w:pPr>
      <w:r w:rsidRPr="002E5CBA">
        <w:rPr>
          <w:lang w:val="en-US"/>
        </w:rPr>
        <w:t xml:space="preserve">        </w:t>
      </w:r>
      <w:r>
        <w:t>startTimeStamp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endTimeStamp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downlinkVolume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w:t>
      </w:r>
      <w:r>
        <w:t>uplinkVolume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qfi</w:t>
      </w:r>
    </w:p>
    <w:p w:rsidR="00296CD9" w:rsidRDefault="00296CD9" w:rsidP="00296CD9">
      <w:pPr>
        <w:pStyle w:val="PL"/>
      </w:pPr>
      <w:r w:rsidRPr="002E5CBA">
        <w:rPr>
          <w:lang w:val="en-US"/>
        </w:rPr>
        <w:t xml:space="preserve">        - </w:t>
      </w:r>
      <w:r>
        <w:t>startTimeStamp</w:t>
      </w:r>
    </w:p>
    <w:p w:rsidR="00296CD9" w:rsidRDefault="00296CD9" w:rsidP="00296CD9">
      <w:pPr>
        <w:pStyle w:val="PL"/>
      </w:pPr>
      <w:r w:rsidRPr="002E5CBA">
        <w:rPr>
          <w:lang w:val="en-US"/>
        </w:rPr>
        <w:t xml:space="preserve">        - </w:t>
      </w:r>
      <w:r>
        <w:t>endTimeStamp</w:t>
      </w:r>
    </w:p>
    <w:p w:rsidR="00296CD9" w:rsidRDefault="00296CD9" w:rsidP="00296CD9">
      <w:pPr>
        <w:pStyle w:val="PL"/>
      </w:pPr>
      <w:r w:rsidRPr="002E5CBA">
        <w:rPr>
          <w:lang w:val="en-US"/>
        </w:rPr>
        <w:t xml:space="preserve">        - </w:t>
      </w:r>
      <w:r w:rsidR="00EC3E80">
        <w:t>downlinkVolume</w:t>
      </w:r>
    </w:p>
    <w:p w:rsidR="00296CD9" w:rsidRPr="002E5CBA" w:rsidRDefault="00296CD9" w:rsidP="00296CD9">
      <w:pPr>
        <w:pStyle w:val="PL"/>
        <w:rPr>
          <w:lang w:val="en-US"/>
        </w:rPr>
      </w:pPr>
      <w:r w:rsidRPr="002E5CBA">
        <w:rPr>
          <w:lang w:val="en-US"/>
        </w:rPr>
        <w:t xml:space="preserve">        - </w:t>
      </w:r>
      <w:r w:rsidR="00EC3E80">
        <w:t>uplinkVolume</w:t>
      </w:r>
    </w:p>
    <w:p w:rsidR="00296CD9" w:rsidRPr="00F267AF" w:rsidRDefault="00296CD9" w:rsidP="00296CD9">
      <w:pPr>
        <w:pStyle w:val="PL"/>
        <w:rPr>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lastRenderedPageBreak/>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pPr>
      <w:r>
        <w:t xml:space="preserve">    '406</w:t>
      </w:r>
      <w:r w:rsidRPr="00F267AF">
        <w:t>':</w:t>
      </w:r>
    </w:p>
    <w:p w:rsidR="0001359F" w:rsidRPr="00F267AF" w:rsidRDefault="0001359F" w:rsidP="0001359F">
      <w:pPr>
        <w:pStyle w:val="PL"/>
      </w:pPr>
      <w:r w:rsidRPr="00F267AF">
        <w:t xml:space="preserve">      description: </w:t>
      </w:r>
      <w:r w:rsidRPr="00CA0CBC">
        <w:t>406 Not Acceptable</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pPr>
      <w:r>
        <w:t xml:space="preserve">    '412</w:t>
      </w:r>
      <w:r w:rsidRPr="00F267AF">
        <w:t>':</w:t>
      </w:r>
    </w:p>
    <w:p w:rsidR="00FC2EBE" w:rsidRPr="00F267AF" w:rsidRDefault="00FC2EBE" w:rsidP="00FC2EBE">
      <w:pPr>
        <w:pStyle w:val="PL"/>
      </w:pPr>
      <w:r w:rsidRPr="00F267AF">
        <w:t xml:space="preserve">      description: </w:t>
      </w:r>
      <w:r>
        <w:t>Precondition Failed</w:t>
      </w:r>
    </w:p>
    <w:p w:rsidR="00FC2EBE" w:rsidRPr="00F267AF" w:rsidRDefault="00FC2EBE" w:rsidP="00FC2EBE">
      <w:pPr>
        <w:pStyle w:val="PL"/>
      </w:pPr>
      <w:r w:rsidRPr="00F267AF">
        <w:t xml:space="preserve">      content:</w:t>
      </w:r>
    </w:p>
    <w:p w:rsidR="00FC2EBE" w:rsidRPr="00F267AF" w:rsidRDefault="00FC2EBE" w:rsidP="00FC2EBE">
      <w:pPr>
        <w:pStyle w:val="PL"/>
      </w:pPr>
      <w:r w:rsidRPr="00F267AF">
        <w:t xml:space="preserve">        application/problem+json:</w:t>
      </w:r>
    </w:p>
    <w:p w:rsidR="00FC2EBE" w:rsidRPr="00F267AF" w:rsidRDefault="00FC2EBE" w:rsidP="00FC2EBE">
      <w:pPr>
        <w:pStyle w:val="PL"/>
      </w:pPr>
      <w:r w:rsidRPr="00F267AF">
        <w:t xml:space="preserve">          schema:</w:t>
      </w:r>
    </w:p>
    <w:p w:rsidR="00FC2EBE" w:rsidRPr="00F267AF" w:rsidRDefault="00FC2EBE" w:rsidP="00FC2EBE">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pPr>
      <w:r w:rsidRPr="00F267AF">
        <w:t xml:space="preserve">    '4</w:t>
      </w:r>
      <w:r>
        <w:t>29</w:t>
      </w:r>
      <w:r w:rsidRPr="00F267AF">
        <w:t>':</w:t>
      </w:r>
    </w:p>
    <w:p w:rsidR="006A4ED3" w:rsidRPr="00F267AF" w:rsidRDefault="006A4ED3" w:rsidP="006A4ED3">
      <w:pPr>
        <w:pStyle w:val="PL"/>
      </w:pPr>
      <w:r w:rsidRPr="00F267AF">
        <w:t xml:space="preserve">      description: </w:t>
      </w:r>
      <w:r>
        <w:t>Too Many Requests</w:t>
      </w:r>
    </w:p>
    <w:p w:rsidR="006A4ED3" w:rsidRPr="00F267AF" w:rsidRDefault="006A4ED3" w:rsidP="006A4ED3">
      <w:pPr>
        <w:pStyle w:val="PL"/>
      </w:pPr>
      <w:r w:rsidRPr="00F267AF">
        <w:t xml:space="preserve">      content:</w:t>
      </w:r>
    </w:p>
    <w:p w:rsidR="006A4ED3" w:rsidRPr="00F267AF" w:rsidRDefault="006A4ED3" w:rsidP="006A4ED3">
      <w:pPr>
        <w:pStyle w:val="PL"/>
      </w:pPr>
      <w:r w:rsidRPr="00F267AF">
        <w:t xml:space="preserve">        application/problem+json:</w:t>
      </w:r>
    </w:p>
    <w:p w:rsidR="006A4ED3" w:rsidRPr="00F267AF" w:rsidRDefault="006A4ED3" w:rsidP="006A4ED3">
      <w:pPr>
        <w:pStyle w:val="PL"/>
      </w:pPr>
      <w:r w:rsidRPr="00F267AF">
        <w:lastRenderedPageBreak/>
        <w:t xml:space="preserve">          schema:</w:t>
      </w:r>
    </w:p>
    <w:p w:rsidR="006A4ED3" w:rsidRPr="00F267AF" w:rsidRDefault="006A4ED3" w:rsidP="006A4ED3">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pPr>
      <w:r w:rsidRPr="00F267AF">
        <w:t xml:space="preserve">      content:</w:t>
      </w:r>
    </w:p>
    <w:p w:rsidR="00B727F3" w:rsidRPr="00F267AF" w:rsidRDefault="00B727F3" w:rsidP="00B727F3">
      <w:pPr>
        <w:pStyle w:val="PL"/>
      </w:pPr>
      <w:r w:rsidRPr="00F267AF">
        <w:t xml:space="preserve">        application/problem+json:</w:t>
      </w:r>
    </w:p>
    <w:p w:rsidR="00B727F3" w:rsidRPr="00F267AF" w:rsidRDefault="00B727F3" w:rsidP="00B727F3">
      <w:pPr>
        <w:pStyle w:val="PL"/>
      </w:pPr>
      <w:r w:rsidRPr="00F267AF">
        <w:t xml:space="preserve">          schema:</w:t>
      </w:r>
    </w:p>
    <w:p w:rsidR="00B727F3" w:rsidRPr="00F267AF" w:rsidRDefault="00B727F3" w:rsidP="00B727F3">
      <w:pPr>
        <w:pStyle w:val="PL"/>
      </w:pPr>
      <w:r w:rsidRPr="00F267AF">
        <w:t xml:space="preserve">            $ref: '#/components/schemas/ProblemDetails'</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157" w:name="historyclause"/>
      <w:bookmarkStart w:id="158" w:name="_Toc532998140"/>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158"/>
    </w:p>
    <w:bookmarkEnd w:id="157"/>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CP-183168</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CP-183161</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lastRenderedPageBreak/>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bl>
    <w:p w:rsidR="003C3971" w:rsidRPr="00F267AF" w:rsidRDefault="003C3971" w:rsidP="00AD3C70"/>
    <w:sectPr w:rsidR="003C3971" w:rsidRPr="00F267A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F04" w:rsidRDefault="00044F04">
      <w:r>
        <w:separator/>
      </w:r>
    </w:p>
  </w:endnote>
  <w:endnote w:type="continuationSeparator" w:id="0">
    <w:p w:rsidR="00044F04" w:rsidRDefault="0004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1E3" w:rsidRDefault="00F551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F04" w:rsidRDefault="00044F04">
      <w:r>
        <w:separator/>
      </w:r>
    </w:p>
  </w:footnote>
  <w:footnote w:type="continuationSeparator" w:id="0">
    <w:p w:rsidR="00044F04" w:rsidRDefault="00044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1E3" w:rsidRDefault="00F551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156">
      <w:rPr>
        <w:rFonts w:ascii="Arial" w:hAnsi="Arial" w:cs="Arial"/>
        <w:b/>
        <w:noProof/>
        <w:sz w:val="18"/>
        <w:szCs w:val="18"/>
      </w:rPr>
      <w:t>3GPP TS 29.571 V15.2.0 (2018-12)</w:t>
    </w:r>
    <w:r>
      <w:rPr>
        <w:rFonts w:ascii="Arial" w:hAnsi="Arial" w:cs="Arial"/>
        <w:b/>
        <w:sz w:val="18"/>
        <w:szCs w:val="18"/>
      </w:rPr>
      <w:fldChar w:fldCharType="end"/>
    </w:r>
  </w:p>
  <w:p w:rsidR="00F551E3" w:rsidRDefault="00F551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1B21">
      <w:rPr>
        <w:rFonts w:ascii="Arial" w:hAnsi="Arial" w:cs="Arial"/>
        <w:b/>
        <w:noProof/>
        <w:sz w:val="18"/>
        <w:szCs w:val="18"/>
      </w:rPr>
      <w:t>46</w:t>
    </w:r>
    <w:r>
      <w:rPr>
        <w:rFonts w:ascii="Arial" w:hAnsi="Arial" w:cs="Arial"/>
        <w:b/>
        <w:sz w:val="18"/>
        <w:szCs w:val="18"/>
      </w:rPr>
      <w:fldChar w:fldCharType="end"/>
    </w:r>
  </w:p>
  <w:p w:rsidR="00F551E3" w:rsidRDefault="00F551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156">
      <w:rPr>
        <w:rFonts w:ascii="Arial" w:hAnsi="Arial" w:cs="Arial"/>
        <w:b/>
        <w:noProof/>
        <w:sz w:val="18"/>
        <w:szCs w:val="18"/>
      </w:rPr>
      <w:t>Release 15</w:t>
    </w:r>
    <w:r>
      <w:rPr>
        <w:rFonts w:ascii="Arial" w:hAnsi="Arial" w:cs="Arial"/>
        <w:b/>
        <w:sz w:val="18"/>
        <w:szCs w:val="18"/>
      </w:rPr>
      <w:fldChar w:fldCharType="end"/>
    </w:r>
  </w:p>
  <w:p w:rsidR="00F551E3" w:rsidRDefault="00F55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9221A"/>
    <w:rsid w:val="0009288E"/>
    <w:rsid w:val="000A0C08"/>
    <w:rsid w:val="000A31DC"/>
    <w:rsid w:val="000A664A"/>
    <w:rsid w:val="000A7A7B"/>
    <w:rsid w:val="000B5D45"/>
    <w:rsid w:val="000B620A"/>
    <w:rsid w:val="000D58AB"/>
    <w:rsid w:val="000E1B21"/>
    <w:rsid w:val="000E3728"/>
    <w:rsid w:val="000F0FA5"/>
    <w:rsid w:val="00111B50"/>
    <w:rsid w:val="00114681"/>
    <w:rsid w:val="00116CAC"/>
    <w:rsid w:val="0012006D"/>
    <w:rsid w:val="001442C0"/>
    <w:rsid w:val="001464FC"/>
    <w:rsid w:val="00153CC4"/>
    <w:rsid w:val="00156D61"/>
    <w:rsid w:val="00165BDF"/>
    <w:rsid w:val="00166125"/>
    <w:rsid w:val="00167262"/>
    <w:rsid w:val="0017782E"/>
    <w:rsid w:val="00180A30"/>
    <w:rsid w:val="0018523A"/>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47A2"/>
    <w:rsid w:val="00242052"/>
    <w:rsid w:val="00244A79"/>
    <w:rsid w:val="00245D9B"/>
    <w:rsid w:val="00294C5C"/>
    <w:rsid w:val="00296CD9"/>
    <w:rsid w:val="002B3101"/>
    <w:rsid w:val="002B4178"/>
    <w:rsid w:val="002C55C3"/>
    <w:rsid w:val="002D2B3C"/>
    <w:rsid w:val="002D702D"/>
    <w:rsid w:val="002E2E14"/>
    <w:rsid w:val="002F3590"/>
    <w:rsid w:val="00302BED"/>
    <w:rsid w:val="0031112B"/>
    <w:rsid w:val="0031395C"/>
    <w:rsid w:val="003172DC"/>
    <w:rsid w:val="0032066F"/>
    <w:rsid w:val="0033739A"/>
    <w:rsid w:val="003405A9"/>
    <w:rsid w:val="00347CD0"/>
    <w:rsid w:val="0035462D"/>
    <w:rsid w:val="003624A6"/>
    <w:rsid w:val="00383C6A"/>
    <w:rsid w:val="00395F2E"/>
    <w:rsid w:val="003A6EA8"/>
    <w:rsid w:val="003A78FD"/>
    <w:rsid w:val="003B1931"/>
    <w:rsid w:val="003C3971"/>
    <w:rsid w:val="003D0112"/>
    <w:rsid w:val="003D6B0F"/>
    <w:rsid w:val="003E27A6"/>
    <w:rsid w:val="003F2D87"/>
    <w:rsid w:val="00404278"/>
    <w:rsid w:val="00406532"/>
    <w:rsid w:val="00407A55"/>
    <w:rsid w:val="00414728"/>
    <w:rsid w:val="004167B2"/>
    <w:rsid w:val="00422775"/>
    <w:rsid w:val="00425874"/>
    <w:rsid w:val="0042630E"/>
    <w:rsid w:val="0044704D"/>
    <w:rsid w:val="00457BE7"/>
    <w:rsid w:val="00461093"/>
    <w:rsid w:val="0046142F"/>
    <w:rsid w:val="0046357F"/>
    <w:rsid w:val="00471922"/>
    <w:rsid w:val="004820E2"/>
    <w:rsid w:val="004B60EE"/>
    <w:rsid w:val="004C15BE"/>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84F18"/>
    <w:rsid w:val="00586546"/>
    <w:rsid w:val="00590517"/>
    <w:rsid w:val="00595218"/>
    <w:rsid w:val="005B37BB"/>
    <w:rsid w:val="005B6842"/>
    <w:rsid w:val="005C24C6"/>
    <w:rsid w:val="005C3D7D"/>
    <w:rsid w:val="005D2E01"/>
    <w:rsid w:val="005D6242"/>
    <w:rsid w:val="005E24AD"/>
    <w:rsid w:val="005E285D"/>
    <w:rsid w:val="005F15FF"/>
    <w:rsid w:val="005F3E16"/>
    <w:rsid w:val="00600654"/>
    <w:rsid w:val="0060166C"/>
    <w:rsid w:val="00601C14"/>
    <w:rsid w:val="0061117A"/>
    <w:rsid w:val="00614FDF"/>
    <w:rsid w:val="00620AF3"/>
    <w:rsid w:val="00626C9E"/>
    <w:rsid w:val="006371A0"/>
    <w:rsid w:val="00637EEA"/>
    <w:rsid w:val="006411D4"/>
    <w:rsid w:val="006615BA"/>
    <w:rsid w:val="00676648"/>
    <w:rsid w:val="006876AD"/>
    <w:rsid w:val="00687C3B"/>
    <w:rsid w:val="006953A9"/>
    <w:rsid w:val="006A100E"/>
    <w:rsid w:val="006A1E40"/>
    <w:rsid w:val="006A4ED3"/>
    <w:rsid w:val="006C241D"/>
    <w:rsid w:val="006C72D0"/>
    <w:rsid w:val="006D16A2"/>
    <w:rsid w:val="006E5C86"/>
    <w:rsid w:val="006F081C"/>
    <w:rsid w:val="006F194E"/>
    <w:rsid w:val="006F7573"/>
    <w:rsid w:val="00717E65"/>
    <w:rsid w:val="00720878"/>
    <w:rsid w:val="00721DD2"/>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B4158"/>
    <w:rsid w:val="007B6631"/>
    <w:rsid w:val="007C7982"/>
    <w:rsid w:val="007D67C9"/>
    <w:rsid w:val="007D7695"/>
    <w:rsid w:val="007F2DD3"/>
    <w:rsid w:val="007F3D1A"/>
    <w:rsid w:val="008028A4"/>
    <w:rsid w:val="00802BF2"/>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D3829"/>
    <w:rsid w:val="008E591A"/>
    <w:rsid w:val="008E649A"/>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71305"/>
    <w:rsid w:val="00971A17"/>
    <w:rsid w:val="00971C43"/>
    <w:rsid w:val="00972E2F"/>
    <w:rsid w:val="00975305"/>
    <w:rsid w:val="00990B6A"/>
    <w:rsid w:val="009A3B70"/>
    <w:rsid w:val="009B16C0"/>
    <w:rsid w:val="009D53A0"/>
    <w:rsid w:val="009E1E68"/>
    <w:rsid w:val="009E3688"/>
    <w:rsid w:val="009F37B7"/>
    <w:rsid w:val="009F534A"/>
    <w:rsid w:val="009F5814"/>
    <w:rsid w:val="00A0074F"/>
    <w:rsid w:val="00A00B9F"/>
    <w:rsid w:val="00A10F02"/>
    <w:rsid w:val="00A164B4"/>
    <w:rsid w:val="00A232A8"/>
    <w:rsid w:val="00A26419"/>
    <w:rsid w:val="00A44A2A"/>
    <w:rsid w:val="00A53724"/>
    <w:rsid w:val="00A6051E"/>
    <w:rsid w:val="00A617A3"/>
    <w:rsid w:val="00A632FD"/>
    <w:rsid w:val="00A6421E"/>
    <w:rsid w:val="00A701C7"/>
    <w:rsid w:val="00A821F1"/>
    <w:rsid w:val="00A82346"/>
    <w:rsid w:val="00A84FFA"/>
    <w:rsid w:val="00AB6E80"/>
    <w:rsid w:val="00AC7E25"/>
    <w:rsid w:val="00AD3C70"/>
    <w:rsid w:val="00AD5064"/>
    <w:rsid w:val="00AE1365"/>
    <w:rsid w:val="00AE1C26"/>
    <w:rsid w:val="00AF38D7"/>
    <w:rsid w:val="00B15449"/>
    <w:rsid w:val="00B15540"/>
    <w:rsid w:val="00B21213"/>
    <w:rsid w:val="00B2576A"/>
    <w:rsid w:val="00B30AB7"/>
    <w:rsid w:val="00B3525D"/>
    <w:rsid w:val="00B3658F"/>
    <w:rsid w:val="00B36859"/>
    <w:rsid w:val="00B42053"/>
    <w:rsid w:val="00B5055C"/>
    <w:rsid w:val="00B543D1"/>
    <w:rsid w:val="00B55156"/>
    <w:rsid w:val="00B5547A"/>
    <w:rsid w:val="00B61BC3"/>
    <w:rsid w:val="00B67591"/>
    <w:rsid w:val="00B727F3"/>
    <w:rsid w:val="00B8526F"/>
    <w:rsid w:val="00B863E0"/>
    <w:rsid w:val="00B96451"/>
    <w:rsid w:val="00BB2294"/>
    <w:rsid w:val="00BB2AD0"/>
    <w:rsid w:val="00BC0CA6"/>
    <w:rsid w:val="00BC0F7D"/>
    <w:rsid w:val="00BD5527"/>
    <w:rsid w:val="00BF162E"/>
    <w:rsid w:val="00BF4B78"/>
    <w:rsid w:val="00C078A3"/>
    <w:rsid w:val="00C11376"/>
    <w:rsid w:val="00C3171B"/>
    <w:rsid w:val="00C33079"/>
    <w:rsid w:val="00C340B8"/>
    <w:rsid w:val="00C4013F"/>
    <w:rsid w:val="00C45231"/>
    <w:rsid w:val="00C46535"/>
    <w:rsid w:val="00C72833"/>
    <w:rsid w:val="00C76572"/>
    <w:rsid w:val="00C80058"/>
    <w:rsid w:val="00C93F40"/>
    <w:rsid w:val="00CA3D0C"/>
    <w:rsid w:val="00CA5A3A"/>
    <w:rsid w:val="00CA6824"/>
    <w:rsid w:val="00CB606B"/>
    <w:rsid w:val="00CB73BD"/>
    <w:rsid w:val="00D00406"/>
    <w:rsid w:val="00D01DB7"/>
    <w:rsid w:val="00D16FBB"/>
    <w:rsid w:val="00D24259"/>
    <w:rsid w:val="00D36DEC"/>
    <w:rsid w:val="00D5331B"/>
    <w:rsid w:val="00D54535"/>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914"/>
    <w:rsid w:val="00DA3747"/>
    <w:rsid w:val="00DA7A03"/>
    <w:rsid w:val="00DA7E56"/>
    <w:rsid w:val="00DB1818"/>
    <w:rsid w:val="00DB416E"/>
    <w:rsid w:val="00DC309B"/>
    <w:rsid w:val="00DC4DA2"/>
    <w:rsid w:val="00DF0297"/>
    <w:rsid w:val="00DF2B1F"/>
    <w:rsid w:val="00DF62CD"/>
    <w:rsid w:val="00E026E8"/>
    <w:rsid w:val="00E04CC5"/>
    <w:rsid w:val="00E259C6"/>
    <w:rsid w:val="00E373FD"/>
    <w:rsid w:val="00E438B0"/>
    <w:rsid w:val="00E510D7"/>
    <w:rsid w:val="00E6171D"/>
    <w:rsid w:val="00E63DD2"/>
    <w:rsid w:val="00E74C50"/>
    <w:rsid w:val="00E77645"/>
    <w:rsid w:val="00E83492"/>
    <w:rsid w:val="00E8684E"/>
    <w:rsid w:val="00EA0C3A"/>
    <w:rsid w:val="00EA151A"/>
    <w:rsid w:val="00EA7696"/>
    <w:rsid w:val="00EB166D"/>
    <w:rsid w:val="00EB16FD"/>
    <w:rsid w:val="00EB3CEA"/>
    <w:rsid w:val="00EC3E80"/>
    <w:rsid w:val="00EC4346"/>
    <w:rsid w:val="00EC4A25"/>
    <w:rsid w:val="00ED3756"/>
    <w:rsid w:val="00ED5087"/>
    <w:rsid w:val="00ED7F65"/>
    <w:rsid w:val="00EF672D"/>
    <w:rsid w:val="00F025A2"/>
    <w:rsid w:val="00F02C34"/>
    <w:rsid w:val="00F04712"/>
    <w:rsid w:val="00F124EB"/>
    <w:rsid w:val="00F22EC7"/>
    <w:rsid w:val="00F267AF"/>
    <w:rsid w:val="00F31705"/>
    <w:rsid w:val="00F36B89"/>
    <w:rsid w:val="00F40C40"/>
    <w:rsid w:val="00F42070"/>
    <w:rsid w:val="00F45B4B"/>
    <w:rsid w:val="00F551E3"/>
    <w:rsid w:val="00F653B8"/>
    <w:rsid w:val="00F66213"/>
    <w:rsid w:val="00F7355C"/>
    <w:rsid w:val="00F81359"/>
    <w:rsid w:val="00F82C3D"/>
    <w:rsid w:val="00F85DB3"/>
    <w:rsid w:val="00FA1266"/>
    <w:rsid w:val="00FA61E8"/>
    <w:rsid w:val="00FA6A0B"/>
    <w:rsid w:val="00FB2130"/>
    <w:rsid w:val="00FB372F"/>
    <w:rsid w:val="00FB59E9"/>
    <w:rsid w:val="00FB611C"/>
    <w:rsid w:val="00FC1192"/>
    <w:rsid w:val="00FC2EBE"/>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AA33A"/>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D52981-9F6F-4372-AD18-AF87C78BE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18577</Words>
  <Characters>105889</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124218</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dcterms:created xsi:type="dcterms:W3CDTF">2018-12-05T07:14:00Z</dcterms:created>
  <dcterms:modified xsi:type="dcterms:W3CDTF">2018-12-19T14:53:00Z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(3)yCZBYpx2txwcLJ5VMSray6qP6ZGaSFgLRk9BC+s29DizO/mF7o/sh0JdZfJWHewnHeuUVF4Y
J9ma0bkOEYALrjEVXL2Y8TwWGGoWTVoZpXUWmfe7Br2WTWov1mzuIJf8qA3U/ykI9Ne7xjcM
eXdecMpM4OYomfnomxZ6WKBgdUC5g/6LaVxZxadkZOAU3nxgNwHS1NH9rsBv5dhM4+At4zh5
6+shH6o3QM6rN/emx1</vt:lpwstr>
  </property>
  <property fmtid="{D5CDD505-2E9C-101B-9397-08002B2CF9AE}" pid="3" name="_2015_ms_pID_7253431">
    <vt:lpwstr>HRziPXZkrpylSd4OoFGC3c9sKXVZ0Jx/5F5c2FfZk64XMyxIPBTeO2
HLtkK9K1Z3FuGvpy3by8a3buoBlvFKsnsB/CCOyiGtgXaNUcoU5pDHscKsXvDewa8Dse5oXM
tE4N1y26gse26sZ5Wi2M+icwb90yATyaqsBJfdOoPlP8yoR3k5wbJonl6JX3yAfPb/L6V9S7
9BG6lqa93eri/S5Q5UqKaAQF5JHXI4xP05gF</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1543988420</vt:lpwstr>
  </property>
</Properties>
</file>