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ink/ink1.xml" ContentType="application/inkml+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r w:rsidRPr="00235394">
        <w:rPr>
          <w:sz w:val="64"/>
        </w:rPr>
        <w:t xml:space="preserve">3GPP TR </w:t>
      </w:r>
      <w:r w:rsidR="0084263E">
        <w:rPr>
          <w:sz w:val="64"/>
        </w:rPr>
        <w:t>33</w:t>
      </w:r>
      <w:r w:rsidRPr="00235394">
        <w:rPr>
          <w:sz w:val="64"/>
        </w:rPr>
        <w:t>.</w:t>
      </w:r>
      <w:r w:rsidR="0084263E">
        <w:rPr>
          <w:sz w:val="64"/>
        </w:rPr>
        <w:t>8</w:t>
      </w:r>
      <w:r w:rsidR="00963CC6">
        <w:rPr>
          <w:sz w:val="64"/>
        </w:rPr>
        <w:t>13</w:t>
      </w:r>
      <w:r w:rsidRPr="00235394">
        <w:rPr>
          <w:sz w:val="64"/>
        </w:rPr>
        <w:t xml:space="preserve"> </w:t>
      </w:r>
      <w:r w:rsidRPr="00235394">
        <w:t>V</w:t>
      </w:r>
      <w:r w:rsidR="00410A47">
        <w:t>0.</w:t>
      </w:r>
      <w:r w:rsidR="00CB3FF9">
        <w:t>2</w:t>
      </w:r>
      <w:r w:rsidR="00410A47">
        <w:t>.0</w:t>
      </w:r>
      <w:r w:rsidRPr="00235394">
        <w:t xml:space="preserve"> </w:t>
      </w:r>
      <w:r w:rsidRPr="00235394">
        <w:rPr>
          <w:sz w:val="32"/>
        </w:rPr>
        <w:t>(</w:t>
      </w:r>
      <w:r w:rsidR="00963CC6">
        <w:rPr>
          <w:sz w:val="32"/>
        </w:rPr>
        <w:t>201</w:t>
      </w:r>
      <w:r w:rsidR="00CB3FF9">
        <w:rPr>
          <w:sz w:val="32"/>
        </w:rPr>
        <w:t>9</w:t>
      </w:r>
      <w:r w:rsidR="00963CC6">
        <w:rPr>
          <w:sz w:val="32"/>
        </w:rPr>
        <w:t>-</w:t>
      </w:r>
      <w:r w:rsidR="00CB3FF9">
        <w:rPr>
          <w:sz w:val="32"/>
        </w:rPr>
        <w:t>02</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410A47">
        <w:t>Services and System Aspects</w:t>
      </w:r>
      <w:r w:rsidRPr="00235394">
        <w:t>;</w:t>
      </w:r>
    </w:p>
    <w:p w:rsidR="00E8629F" w:rsidRPr="00235394" w:rsidRDefault="00410A47">
      <w:pPr>
        <w:pStyle w:val="ZT"/>
        <w:framePr w:wrap="notBeside"/>
      </w:pPr>
      <w:r>
        <w:t>Security Aspects</w:t>
      </w:r>
      <w:r w:rsidR="00E8629F" w:rsidRPr="00235394">
        <w:t>;</w:t>
      </w:r>
    </w:p>
    <w:p w:rsidR="00E8629F" w:rsidRPr="00235394" w:rsidRDefault="0084263E">
      <w:pPr>
        <w:pStyle w:val="ZT"/>
        <w:framePr w:wrap="notBeside"/>
      </w:pPr>
      <w:r>
        <w:t>Stu</w:t>
      </w:r>
      <w:r w:rsidR="005D2B37">
        <w:t>dy on Security Aspects of Enhanced Network Slicing</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410A47">
        <w:rPr>
          <w:rStyle w:val="ZGSM"/>
        </w:rPr>
        <w:t>6</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983910" w:rsidP="00983910">
      <w:pPr>
        <w:pStyle w:val="ZU"/>
        <w:framePr w:h="4929" w:hRule="exact" w:wrap="notBeside"/>
        <w:tabs>
          <w:tab w:val="right" w:pos="10206"/>
        </w:tabs>
        <w:jc w:val="left"/>
      </w:pPr>
      <w:r w:rsidRPr="00235394">
        <w:rPr>
          <w:color w:val="0000FF"/>
        </w:rPr>
        <w:tab/>
      </w:r>
    </w:p>
    <w:p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F5371F">
        <w:rPr>
          <w:i/>
        </w:rPr>
        <w:drawing>
          <wp:inline distT="0" distB="0" distL="0" distR="0">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00D756B6" w:rsidRPr="00235394">
        <w:rPr>
          <w:color w:val="0000FF"/>
        </w:rPr>
        <w:tab/>
      </w:r>
      <w:r w:rsidR="00F5371F" w:rsidRPr="00235394">
        <w:drawing>
          <wp:inline distT="0" distB="0" distL="0" distR="0">
            <wp:extent cx="162560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bookmarkEnd w:id="0"/>
    <w:p w:rsidR="00E8629F" w:rsidRPr="00235394" w:rsidRDefault="00F5371F">
      <w:pPr>
        <w:sectPr w:rsidR="00E8629F" w:rsidRPr="0023539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r>
        <w:rPr>
          <w:noProof/>
        </w:rPr>
        <mc:AlternateContent>
          <mc:Choice Requires="wpi">
            <w:drawing>
              <wp:anchor distT="0" distB="0" distL="114300" distR="114300" simplePos="0" relativeHeight="251657728" behindDoc="0" locked="0" layoutInCell="1" allowOverlap="1">
                <wp:simplePos x="0" y="0"/>
                <wp:positionH relativeFrom="column">
                  <wp:posOffset>-3077845</wp:posOffset>
                </wp:positionH>
                <wp:positionV relativeFrom="paragraph">
                  <wp:posOffset>2306320</wp:posOffset>
                </wp:positionV>
                <wp:extent cx="144780" cy="52070"/>
                <wp:effectExtent l="0" t="0" r="0" b="0"/>
                <wp:wrapNone/>
                <wp:docPr id="3" name="Ink 1"/>
                <wp:cNvGraphicFramePr>
                  <a:graphicFrameLocks xmlns:a="http://schemas.openxmlformats.org/drawingml/2006/main"/>
                </wp:cNvGraphicFramePr>
                <a:graphic xmlns:a="http://schemas.openxmlformats.org/drawingml/2006/main">
                  <a:graphicData uri="http://schemas.microsoft.com/office/word/2010/wordprocessingInk">
                    <w14:contentPart bwMode="auto" r:id="rId17">
                      <w14:nvContentPartPr>
                        <w14:cNvContentPartPr>
                          <a14:cpLocks xmlns:a14="http://schemas.microsoft.com/office/drawing/2010/main" noRot="1" noChangeArrowheads="1"/>
                        </w14:cNvContentPartPr>
                      </w14:nvContentPartPr>
                      <w14:xfrm>
                        <a:off x="0" y="0"/>
                        <a:ext cx="144780" cy="52070"/>
                      </w14:xfrm>
                    </w14:contentPart>
                  </a:graphicData>
                </a:graphic>
                <wp14:sizeRelH relativeFrom="page">
                  <wp14:pctWidth>0</wp14:pctWidth>
                </wp14:sizeRelH>
                <wp14:sizeRelV relativeFrom="page">
                  <wp14:pctHeight>0</wp14:pctHeight>
                </wp14:sizeRelV>
              </wp:anchor>
            </w:drawing>
          </mc:Choice>
          <mc:Fallback>
            <w:pict>
              <v:shapetype w14:anchorId="24C6D53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243.05pt;margin-top:180.9pt;width:12.8pt;height: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">
                <v:imagedata r:id="rId18" o:title=""/>
                <o:lock v:ext="edit" rotation="t" aspectratio="f"/>
              </v:shape>
            </w:pict>
          </mc:Fallback>
        </mc:AlternateContent>
      </w:r>
    </w:p>
    <w:p w:rsidR="00E8629F" w:rsidRPr="00235394" w:rsidRDefault="001A08AA" w:rsidP="00410A47">
      <w:pPr>
        <w:pStyle w:val="Guidance"/>
      </w:pPr>
      <w:bookmarkStart w:id="1" w:name="page2"/>
      <w:r w:rsidRPr="00235394">
        <w:lastRenderedPageBreak/>
        <w:br/>
      </w:r>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Pr>
        <w:pStyle w:val="Guidance"/>
      </w:pP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410A47">
        <w:rPr>
          <w:noProof/>
          <w:sz w:val="18"/>
        </w:rPr>
        <w:t>8</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554B6B" w:rsidRDefault="00235394">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554B6B">
        <w:t>Foreword</w:t>
      </w:r>
      <w:r w:rsidR="00554B6B">
        <w:tab/>
      </w:r>
      <w:r w:rsidR="00554B6B">
        <w:fldChar w:fldCharType="begin"/>
      </w:r>
      <w:r w:rsidR="00554B6B">
        <w:instrText xml:space="preserve"> PAGEREF _Toc530143225 \h </w:instrText>
      </w:r>
      <w:r w:rsidR="00554B6B">
        <w:fldChar w:fldCharType="separate"/>
      </w:r>
      <w:r w:rsidR="00554B6B">
        <w:t>4</w:t>
      </w:r>
      <w:r w:rsidR="00554B6B">
        <w:fldChar w:fldCharType="end"/>
      </w:r>
    </w:p>
    <w:p w:rsidR="00554B6B" w:rsidRDefault="00554B6B">
      <w:pPr>
        <w:pStyle w:val="TOC1"/>
        <w:rPr>
          <w:rFonts w:asciiTheme="minorHAnsi" w:eastAsiaTheme="minorEastAsia" w:hAnsiTheme="minorHAnsi" w:cstheme="minorBidi"/>
          <w:szCs w:val="22"/>
          <w:lang w:val="en-US"/>
        </w:rPr>
      </w:pPr>
      <w:r>
        <w:t>Introduction</w:t>
      </w:r>
      <w:r>
        <w:tab/>
      </w:r>
      <w:r>
        <w:fldChar w:fldCharType="begin"/>
      </w:r>
      <w:r>
        <w:instrText xml:space="preserve"> PAGEREF _Toc530143226 \h </w:instrText>
      </w:r>
      <w:r>
        <w:fldChar w:fldCharType="separate"/>
      </w:r>
      <w:r>
        <w:t>4</w:t>
      </w:r>
      <w:r>
        <w:fldChar w:fldCharType="end"/>
      </w:r>
    </w:p>
    <w:p w:rsidR="00554B6B" w:rsidRDefault="00554B6B">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_Toc530143227 \h </w:instrText>
      </w:r>
      <w:r>
        <w:fldChar w:fldCharType="separate"/>
      </w:r>
      <w:r>
        <w:t>5</w:t>
      </w:r>
      <w:r>
        <w:fldChar w:fldCharType="end"/>
      </w:r>
    </w:p>
    <w:p w:rsidR="00554B6B" w:rsidRDefault="00554B6B">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_Toc530143228 \h </w:instrText>
      </w:r>
      <w:r>
        <w:fldChar w:fldCharType="separate"/>
      </w:r>
      <w:r>
        <w:t>5</w:t>
      </w:r>
      <w:r>
        <w:fldChar w:fldCharType="end"/>
      </w:r>
    </w:p>
    <w:p w:rsidR="00554B6B" w:rsidRDefault="00554B6B">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_Toc530143229 \h </w:instrText>
      </w:r>
      <w:r>
        <w:fldChar w:fldCharType="separate"/>
      </w:r>
      <w:r>
        <w:t>5</w:t>
      </w:r>
      <w:r>
        <w:fldChar w:fldCharType="end"/>
      </w:r>
    </w:p>
    <w:p w:rsidR="00554B6B" w:rsidRDefault="00554B6B">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_Toc530143230 \h </w:instrText>
      </w:r>
      <w:r>
        <w:fldChar w:fldCharType="separate"/>
      </w:r>
      <w:r>
        <w:t>5</w:t>
      </w:r>
      <w:r>
        <w:fldChar w:fldCharType="end"/>
      </w:r>
    </w:p>
    <w:p w:rsidR="00554B6B" w:rsidRDefault="00554B6B">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_Toc530143231 \h </w:instrText>
      </w:r>
      <w:r>
        <w:fldChar w:fldCharType="separate"/>
      </w:r>
      <w:r>
        <w:t>6</w:t>
      </w:r>
      <w:r>
        <w:fldChar w:fldCharType="end"/>
      </w:r>
    </w:p>
    <w:p w:rsidR="00554B6B" w:rsidRDefault="00554B6B">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_Toc530143232 \h </w:instrText>
      </w:r>
      <w:r>
        <w:fldChar w:fldCharType="separate"/>
      </w:r>
      <w:r>
        <w:t>6</w:t>
      </w:r>
      <w:r>
        <w:fldChar w:fldCharType="end"/>
      </w:r>
    </w:p>
    <w:p w:rsidR="00554B6B" w:rsidRDefault="00554B6B">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_Toc530143233 \h </w:instrText>
      </w:r>
      <w:r>
        <w:fldChar w:fldCharType="separate"/>
      </w:r>
      <w:r>
        <w:t>6</w:t>
      </w:r>
      <w:r>
        <w:fldChar w:fldCharType="end"/>
      </w:r>
    </w:p>
    <w:p w:rsidR="00554B6B" w:rsidRDefault="00554B6B">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Requirements, assumptions and constraints</w:t>
      </w:r>
      <w:r>
        <w:tab/>
      </w:r>
      <w:r>
        <w:fldChar w:fldCharType="begin"/>
      </w:r>
      <w:r>
        <w:instrText xml:space="preserve"> PAGEREF _Toc530143234 \h </w:instrText>
      </w:r>
      <w:r>
        <w:fldChar w:fldCharType="separate"/>
      </w:r>
      <w:r>
        <w:t>6</w:t>
      </w:r>
      <w:r>
        <w:fldChar w:fldCharType="end"/>
      </w:r>
    </w:p>
    <w:p w:rsidR="00554B6B" w:rsidRDefault="00554B6B">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Key Issues</w:t>
      </w:r>
      <w:r>
        <w:tab/>
      </w:r>
      <w:r>
        <w:fldChar w:fldCharType="begin"/>
      </w:r>
      <w:r>
        <w:instrText xml:space="preserve"> PAGEREF _Toc530143235 \h </w:instrText>
      </w:r>
      <w:r>
        <w:fldChar w:fldCharType="separate"/>
      </w:r>
      <w:r>
        <w:t>6</w:t>
      </w:r>
      <w:r>
        <w:fldChar w:fldCharType="end"/>
      </w:r>
    </w:p>
    <w:p w:rsidR="00554B6B" w:rsidRDefault="00554B6B">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_Toc530143236 \h </w:instrText>
      </w:r>
      <w:r>
        <w:fldChar w:fldCharType="separate"/>
      </w:r>
      <w:r>
        <w:t>6</w:t>
      </w:r>
      <w:r>
        <w:fldChar w:fldCharType="end"/>
      </w:r>
    </w:p>
    <w:p w:rsidR="00554B6B" w:rsidRDefault="00554B6B">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 xml:space="preserve"> Key Issue #1 Authentication for access to specific Network Slices</w:t>
      </w:r>
      <w:r>
        <w:tab/>
      </w:r>
      <w:r>
        <w:fldChar w:fldCharType="begin"/>
      </w:r>
      <w:r>
        <w:instrText xml:space="preserve"> PAGEREF _Toc530143237 \h </w:instrText>
      </w:r>
      <w:r>
        <w:fldChar w:fldCharType="separate"/>
      </w:r>
      <w:r>
        <w:t>6</w:t>
      </w:r>
      <w:r>
        <w:fldChar w:fldCharType="end"/>
      </w:r>
    </w:p>
    <w:p w:rsidR="00554B6B" w:rsidRDefault="00554B6B">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Key issue detail</w:t>
      </w:r>
      <w:r>
        <w:tab/>
      </w:r>
      <w:r>
        <w:fldChar w:fldCharType="begin"/>
      </w:r>
      <w:r>
        <w:instrText xml:space="preserve"> PAGEREF _Toc530143238 \h </w:instrText>
      </w:r>
      <w:r>
        <w:fldChar w:fldCharType="separate"/>
      </w:r>
      <w:r>
        <w:t>6</w:t>
      </w:r>
      <w:r>
        <w:fldChar w:fldCharType="end"/>
      </w:r>
    </w:p>
    <w:p w:rsidR="00554B6B" w:rsidRDefault="00554B6B">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Security threats</w:t>
      </w:r>
      <w:r>
        <w:tab/>
      </w:r>
      <w:r>
        <w:fldChar w:fldCharType="begin"/>
      </w:r>
      <w:r>
        <w:instrText xml:space="preserve"> PAGEREF _Toc530143239 \h </w:instrText>
      </w:r>
      <w:r>
        <w:fldChar w:fldCharType="separate"/>
      </w:r>
      <w:r>
        <w:t>7</w:t>
      </w:r>
      <w:r>
        <w:fldChar w:fldCharType="end"/>
      </w:r>
    </w:p>
    <w:p w:rsidR="00554B6B" w:rsidRDefault="00554B6B">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_Toc530143240 \h </w:instrText>
      </w:r>
      <w:r>
        <w:fldChar w:fldCharType="separate"/>
      </w:r>
      <w:r>
        <w:t>7</w:t>
      </w:r>
      <w:r>
        <w:fldChar w:fldCharType="end"/>
      </w:r>
    </w:p>
    <w:p w:rsidR="00554B6B" w:rsidRDefault="00554B6B">
      <w:pPr>
        <w:pStyle w:val="TOC2"/>
        <w:rPr>
          <w:rFonts w:asciiTheme="minorHAnsi" w:eastAsiaTheme="minorEastAsia" w:hAnsiTheme="minorHAnsi" w:cstheme="minorBidi"/>
          <w:sz w:val="22"/>
          <w:szCs w:val="22"/>
          <w:lang w:val="en-US"/>
        </w:rPr>
      </w:pPr>
      <w:r w:rsidRPr="005739C5">
        <w:rPr>
          <w:rFonts w:eastAsia="SimSun"/>
        </w:rPr>
        <w:t xml:space="preserve">6.3 </w:t>
      </w:r>
      <w:r>
        <w:rPr>
          <w:rFonts w:asciiTheme="minorHAnsi" w:eastAsiaTheme="minorEastAsia" w:hAnsiTheme="minorHAnsi" w:cstheme="minorBidi"/>
          <w:sz w:val="22"/>
          <w:szCs w:val="22"/>
          <w:lang w:val="en-US"/>
        </w:rPr>
        <w:tab/>
      </w:r>
      <w:r w:rsidRPr="005739C5">
        <w:rPr>
          <w:rFonts w:eastAsia="SimSun"/>
        </w:rPr>
        <w:t>Key Issue #2: AMF Key separation</w:t>
      </w:r>
      <w:r>
        <w:tab/>
      </w:r>
      <w:r>
        <w:fldChar w:fldCharType="begin"/>
      </w:r>
      <w:r>
        <w:instrText xml:space="preserve"> PAGEREF _Toc530143241 \h </w:instrText>
      </w:r>
      <w:r>
        <w:fldChar w:fldCharType="separate"/>
      </w:r>
      <w:r>
        <w:t>7</w:t>
      </w:r>
      <w:r>
        <w:fldChar w:fldCharType="end"/>
      </w:r>
    </w:p>
    <w:p w:rsidR="00554B6B" w:rsidRDefault="00554B6B">
      <w:pPr>
        <w:pStyle w:val="TOC3"/>
        <w:rPr>
          <w:rFonts w:asciiTheme="minorHAnsi" w:eastAsiaTheme="minorEastAsia" w:hAnsiTheme="minorHAnsi" w:cstheme="minorBidi"/>
          <w:sz w:val="22"/>
          <w:szCs w:val="22"/>
          <w:lang w:val="en-US"/>
        </w:rPr>
      </w:pPr>
      <w:r w:rsidRPr="005739C5">
        <w:rPr>
          <w:rFonts w:eastAsia="SimSun"/>
        </w:rPr>
        <w:t>6.3.1</w:t>
      </w:r>
      <w:r>
        <w:rPr>
          <w:rFonts w:asciiTheme="minorHAnsi" w:eastAsiaTheme="minorEastAsia" w:hAnsiTheme="minorHAnsi" w:cstheme="minorBidi"/>
          <w:sz w:val="22"/>
          <w:szCs w:val="22"/>
          <w:lang w:val="en-US"/>
        </w:rPr>
        <w:tab/>
      </w:r>
      <w:r w:rsidRPr="005739C5">
        <w:rPr>
          <w:rFonts w:eastAsia="SimSun"/>
        </w:rPr>
        <w:t>Key issue details</w:t>
      </w:r>
      <w:r>
        <w:tab/>
      </w:r>
      <w:r>
        <w:fldChar w:fldCharType="begin"/>
      </w:r>
      <w:r>
        <w:instrText xml:space="preserve"> PAGEREF _Toc530143242 \h </w:instrText>
      </w:r>
      <w:r>
        <w:fldChar w:fldCharType="separate"/>
      </w:r>
      <w:r>
        <w:t>7</w:t>
      </w:r>
      <w:r>
        <w:fldChar w:fldCharType="end"/>
      </w:r>
    </w:p>
    <w:p w:rsidR="00554B6B" w:rsidRDefault="00554B6B">
      <w:pPr>
        <w:pStyle w:val="TOC3"/>
        <w:rPr>
          <w:rFonts w:asciiTheme="minorHAnsi" w:eastAsiaTheme="minorEastAsia" w:hAnsiTheme="minorHAnsi" w:cstheme="minorBidi"/>
          <w:sz w:val="22"/>
          <w:szCs w:val="22"/>
          <w:lang w:val="en-US"/>
        </w:rPr>
      </w:pPr>
      <w:r w:rsidRPr="005739C5">
        <w:rPr>
          <w:rFonts w:eastAsia="SimSun"/>
        </w:rPr>
        <w:t>6.3.2</w:t>
      </w:r>
      <w:r>
        <w:rPr>
          <w:rFonts w:asciiTheme="minorHAnsi" w:eastAsiaTheme="minorEastAsia" w:hAnsiTheme="minorHAnsi" w:cstheme="minorBidi"/>
          <w:sz w:val="22"/>
          <w:szCs w:val="22"/>
          <w:lang w:val="en-US"/>
        </w:rPr>
        <w:tab/>
      </w:r>
      <w:r w:rsidRPr="005739C5">
        <w:rPr>
          <w:rFonts w:eastAsia="SimSun"/>
        </w:rPr>
        <w:t>Security threats</w:t>
      </w:r>
      <w:r>
        <w:tab/>
      </w:r>
      <w:r>
        <w:fldChar w:fldCharType="begin"/>
      </w:r>
      <w:r>
        <w:instrText xml:space="preserve"> PAGEREF _Toc530143243 \h </w:instrText>
      </w:r>
      <w:r>
        <w:fldChar w:fldCharType="separate"/>
      </w:r>
      <w:r>
        <w:t>7</w:t>
      </w:r>
      <w:r>
        <w:fldChar w:fldCharType="end"/>
      </w:r>
    </w:p>
    <w:p w:rsidR="00554B6B" w:rsidRDefault="00554B6B">
      <w:pPr>
        <w:pStyle w:val="TOC3"/>
        <w:rPr>
          <w:rFonts w:asciiTheme="minorHAnsi" w:eastAsiaTheme="minorEastAsia" w:hAnsiTheme="minorHAnsi" w:cstheme="minorBidi"/>
          <w:sz w:val="22"/>
          <w:szCs w:val="22"/>
          <w:lang w:val="en-US"/>
        </w:rPr>
      </w:pPr>
      <w:r w:rsidRPr="005739C5">
        <w:rPr>
          <w:rFonts w:eastAsia="SimSun"/>
        </w:rPr>
        <w:t>6.3.3</w:t>
      </w:r>
      <w:r>
        <w:rPr>
          <w:rFonts w:asciiTheme="minorHAnsi" w:eastAsiaTheme="minorEastAsia" w:hAnsiTheme="minorHAnsi" w:cstheme="minorBidi"/>
          <w:sz w:val="22"/>
          <w:szCs w:val="22"/>
          <w:lang w:val="en-US"/>
        </w:rPr>
        <w:tab/>
      </w:r>
      <w:r w:rsidRPr="005739C5">
        <w:rPr>
          <w:rFonts w:eastAsia="SimSun"/>
        </w:rPr>
        <w:t>Potential security requirements</w:t>
      </w:r>
      <w:r>
        <w:tab/>
      </w:r>
      <w:r>
        <w:fldChar w:fldCharType="begin"/>
      </w:r>
      <w:r>
        <w:instrText xml:space="preserve"> PAGEREF _Toc530143244 \h </w:instrText>
      </w:r>
      <w:r>
        <w:fldChar w:fldCharType="separate"/>
      </w:r>
      <w:r>
        <w:t>7</w:t>
      </w:r>
      <w:r>
        <w:fldChar w:fldCharType="end"/>
      </w:r>
    </w:p>
    <w:p w:rsidR="00554B6B" w:rsidRDefault="00554B6B">
      <w:pPr>
        <w:pStyle w:val="TOC2"/>
        <w:rPr>
          <w:rFonts w:asciiTheme="minorHAnsi" w:eastAsiaTheme="minorEastAsia" w:hAnsiTheme="minorHAnsi" w:cstheme="minorBidi"/>
          <w:sz w:val="22"/>
          <w:szCs w:val="22"/>
          <w:lang w:val="en-US"/>
        </w:rPr>
      </w:pPr>
      <w:r w:rsidRPr="005739C5">
        <w:rPr>
          <w:rFonts w:eastAsia="SimSun"/>
        </w:rPr>
        <w:t>6.4</w:t>
      </w:r>
      <w:r>
        <w:rPr>
          <w:rFonts w:asciiTheme="minorHAnsi" w:eastAsiaTheme="minorEastAsia" w:hAnsiTheme="minorHAnsi" w:cstheme="minorBidi"/>
          <w:sz w:val="22"/>
          <w:szCs w:val="22"/>
          <w:lang w:val="en-US"/>
        </w:rPr>
        <w:tab/>
      </w:r>
      <w:r w:rsidRPr="005739C5">
        <w:rPr>
          <w:rFonts w:eastAsia="SimSun"/>
        </w:rPr>
        <w:t xml:space="preserve">Key Issue #3: </w:t>
      </w:r>
      <w:r w:rsidRPr="005739C5">
        <w:rPr>
          <w:rFonts w:eastAsia="SimSun"/>
          <w:lang w:eastAsia="zh-CN"/>
        </w:rPr>
        <w:t>S</w:t>
      </w:r>
      <w:r w:rsidRPr="005739C5">
        <w:rPr>
          <w:rFonts w:eastAsia="SimSun"/>
        </w:rPr>
        <w:t xml:space="preserve">ecurity features for </w:t>
      </w:r>
      <w:r w:rsidRPr="005739C5">
        <w:rPr>
          <w:rFonts w:eastAsia="SimSun"/>
          <w:lang w:eastAsia="zh-CN"/>
        </w:rPr>
        <w:t>NSaaS</w:t>
      </w:r>
      <w:r>
        <w:tab/>
      </w:r>
      <w:r>
        <w:fldChar w:fldCharType="begin"/>
      </w:r>
      <w:r>
        <w:instrText xml:space="preserve"> PAGEREF _Toc530143245 \h </w:instrText>
      </w:r>
      <w:r>
        <w:fldChar w:fldCharType="separate"/>
      </w:r>
      <w:r>
        <w:t>8</w:t>
      </w:r>
      <w:r>
        <w:fldChar w:fldCharType="end"/>
      </w:r>
    </w:p>
    <w:p w:rsidR="00554B6B" w:rsidRDefault="00554B6B">
      <w:pPr>
        <w:pStyle w:val="TOC3"/>
        <w:rPr>
          <w:rFonts w:asciiTheme="minorHAnsi" w:eastAsiaTheme="minorEastAsia" w:hAnsiTheme="minorHAnsi" w:cstheme="minorBidi"/>
          <w:sz w:val="22"/>
          <w:szCs w:val="22"/>
          <w:lang w:val="en-US"/>
        </w:rPr>
      </w:pPr>
      <w:r w:rsidRPr="005739C5">
        <w:rPr>
          <w:rFonts w:eastAsia="SimSun"/>
        </w:rPr>
        <w:t>6.4.1</w:t>
      </w:r>
      <w:r>
        <w:rPr>
          <w:rFonts w:asciiTheme="minorHAnsi" w:eastAsiaTheme="minorEastAsia" w:hAnsiTheme="minorHAnsi" w:cstheme="minorBidi"/>
          <w:sz w:val="22"/>
          <w:szCs w:val="22"/>
          <w:lang w:val="en-US"/>
        </w:rPr>
        <w:tab/>
      </w:r>
      <w:r w:rsidRPr="005739C5">
        <w:rPr>
          <w:rFonts w:eastAsia="SimSun"/>
        </w:rPr>
        <w:t>Key issue details</w:t>
      </w:r>
      <w:r>
        <w:tab/>
      </w:r>
      <w:r>
        <w:fldChar w:fldCharType="begin"/>
      </w:r>
      <w:r>
        <w:instrText xml:space="preserve"> PAGEREF _Toc530143246 \h </w:instrText>
      </w:r>
      <w:r>
        <w:fldChar w:fldCharType="separate"/>
      </w:r>
      <w:r>
        <w:t>8</w:t>
      </w:r>
      <w:r>
        <w:fldChar w:fldCharType="end"/>
      </w:r>
    </w:p>
    <w:p w:rsidR="00554B6B" w:rsidRDefault="00554B6B">
      <w:pPr>
        <w:pStyle w:val="TOC3"/>
        <w:rPr>
          <w:rFonts w:asciiTheme="minorHAnsi" w:eastAsiaTheme="minorEastAsia" w:hAnsiTheme="minorHAnsi" w:cstheme="minorBidi"/>
          <w:sz w:val="22"/>
          <w:szCs w:val="22"/>
          <w:lang w:val="en-US"/>
        </w:rPr>
      </w:pPr>
      <w:r w:rsidRPr="005739C5">
        <w:rPr>
          <w:rFonts w:eastAsia="SimSun"/>
        </w:rPr>
        <w:t>6.4.2</w:t>
      </w:r>
      <w:r>
        <w:rPr>
          <w:rFonts w:asciiTheme="minorHAnsi" w:eastAsiaTheme="minorEastAsia" w:hAnsiTheme="minorHAnsi" w:cstheme="minorBidi"/>
          <w:sz w:val="22"/>
          <w:szCs w:val="22"/>
          <w:lang w:val="en-US"/>
        </w:rPr>
        <w:tab/>
      </w:r>
      <w:r w:rsidRPr="005739C5">
        <w:rPr>
          <w:rFonts w:eastAsia="SimSun"/>
        </w:rPr>
        <w:t>Security threats or disadvantages</w:t>
      </w:r>
      <w:r>
        <w:tab/>
      </w:r>
      <w:r>
        <w:fldChar w:fldCharType="begin"/>
      </w:r>
      <w:r>
        <w:instrText xml:space="preserve"> PAGEREF _Toc530143247 \h </w:instrText>
      </w:r>
      <w:r>
        <w:fldChar w:fldCharType="separate"/>
      </w:r>
      <w:r>
        <w:t>8</w:t>
      </w:r>
      <w:r>
        <w:fldChar w:fldCharType="end"/>
      </w:r>
    </w:p>
    <w:p w:rsidR="00554B6B" w:rsidRDefault="00554B6B">
      <w:pPr>
        <w:pStyle w:val="TOC3"/>
        <w:rPr>
          <w:rFonts w:asciiTheme="minorHAnsi" w:eastAsiaTheme="minorEastAsia" w:hAnsiTheme="minorHAnsi" w:cstheme="minorBidi"/>
          <w:sz w:val="22"/>
          <w:szCs w:val="22"/>
          <w:lang w:val="en-US"/>
        </w:rPr>
      </w:pPr>
      <w:r w:rsidRPr="005739C5">
        <w:rPr>
          <w:rFonts w:eastAsia="SimSun"/>
        </w:rPr>
        <w:t>6.4.3</w:t>
      </w:r>
      <w:r>
        <w:rPr>
          <w:rFonts w:asciiTheme="minorHAnsi" w:eastAsiaTheme="minorEastAsia" w:hAnsiTheme="minorHAnsi" w:cstheme="minorBidi"/>
          <w:sz w:val="22"/>
          <w:szCs w:val="22"/>
          <w:lang w:val="en-US"/>
        </w:rPr>
        <w:tab/>
      </w:r>
      <w:r w:rsidRPr="005739C5">
        <w:rPr>
          <w:rFonts w:eastAsia="SimSun"/>
        </w:rPr>
        <w:t>Potential Security requirements</w:t>
      </w:r>
      <w:r>
        <w:tab/>
      </w:r>
      <w:r>
        <w:fldChar w:fldCharType="begin"/>
      </w:r>
      <w:r>
        <w:instrText xml:space="preserve"> PAGEREF _Toc530143248 \h </w:instrText>
      </w:r>
      <w:r>
        <w:fldChar w:fldCharType="separate"/>
      </w:r>
      <w:r>
        <w:t>8</w:t>
      </w:r>
      <w:r>
        <w:fldChar w:fldCharType="end"/>
      </w:r>
    </w:p>
    <w:p w:rsidR="00554B6B" w:rsidRDefault="00554B6B">
      <w:pPr>
        <w:pStyle w:val="TOC2"/>
        <w:rPr>
          <w:rFonts w:asciiTheme="minorHAnsi" w:eastAsiaTheme="minorEastAsia" w:hAnsiTheme="minorHAnsi" w:cstheme="minorBidi"/>
          <w:sz w:val="22"/>
          <w:szCs w:val="22"/>
          <w:lang w:val="en-US"/>
        </w:rPr>
      </w:pPr>
      <w:r w:rsidRPr="005739C5">
        <w:rPr>
          <w:rFonts w:eastAsia="SimSun"/>
        </w:rPr>
        <w:t xml:space="preserve">6.5 </w:t>
      </w:r>
      <w:r>
        <w:rPr>
          <w:rFonts w:asciiTheme="minorHAnsi" w:eastAsiaTheme="minorEastAsia" w:hAnsiTheme="minorHAnsi" w:cstheme="minorBidi"/>
          <w:sz w:val="22"/>
          <w:szCs w:val="22"/>
          <w:lang w:val="en-US"/>
        </w:rPr>
        <w:tab/>
      </w:r>
      <w:r w:rsidRPr="005739C5">
        <w:rPr>
          <w:rFonts w:eastAsia="SimSun"/>
        </w:rPr>
        <w:t>Key Issue #4:</w:t>
      </w:r>
      <w:r w:rsidRPr="005739C5">
        <w:rPr>
          <w:rFonts w:eastAsia="SimSun"/>
          <w:lang w:eastAsia="zh-CN"/>
        </w:rPr>
        <w:t xml:space="preserve"> S</w:t>
      </w:r>
      <w:r w:rsidRPr="005739C5">
        <w:rPr>
          <w:rFonts w:eastAsia="SimSun"/>
          <w:lang w:eastAsia="ko-KR"/>
        </w:rPr>
        <w:t>ecurity and privacy aspects related to the solution for Network Slice specific access authentication and authorization</w:t>
      </w:r>
      <w:r>
        <w:tab/>
      </w:r>
      <w:r>
        <w:fldChar w:fldCharType="begin"/>
      </w:r>
      <w:r>
        <w:instrText xml:space="preserve"> PAGEREF _Toc530143249 \h </w:instrText>
      </w:r>
      <w:r>
        <w:fldChar w:fldCharType="separate"/>
      </w:r>
      <w:r>
        <w:t>8</w:t>
      </w:r>
      <w:r>
        <w:fldChar w:fldCharType="end"/>
      </w:r>
    </w:p>
    <w:p w:rsidR="00554B6B" w:rsidRDefault="00554B6B">
      <w:pPr>
        <w:pStyle w:val="TOC3"/>
        <w:rPr>
          <w:rFonts w:asciiTheme="minorHAnsi" w:eastAsiaTheme="minorEastAsia" w:hAnsiTheme="minorHAnsi" w:cstheme="minorBidi"/>
          <w:sz w:val="22"/>
          <w:szCs w:val="22"/>
          <w:lang w:val="en-US"/>
        </w:rPr>
      </w:pPr>
      <w:r w:rsidRPr="005739C5">
        <w:rPr>
          <w:rFonts w:eastAsia="SimSun"/>
          <w:lang w:eastAsia="zh-CN"/>
        </w:rPr>
        <w:t>6</w:t>
      </w:r>
      <w:r w:rsidRPr="005739C5">
        <w:rPr>
          <w:rFonts w:eastAsia="SimSun"/>
        </w:rPr>
        <w:t>.</w:t>
      </w:r>
      <w:r w:rsidRPr="005739C5">
        <w:rPr>
          <w:rFonts w:eastAsia="SimSun"/>
          <w:lang w:eastAsia="zh-CN"/>
        </w:rPr>
        <w:t>5</w:t>
      </w:r>
      <w:r w:rsidRPr="005739C5">
        <w:rPr>
          <w:rFonts w:eastAsia="SimSun"/>
        </w:rPr>
        <w:t>.1</w:t>
      </w:r>
      <w:r>
        <w:rPr>
          <w:rFonts w:asciiTheme="minorHAnsi" w:eastAsiaTheme="minorEastAsia" w:hAnsiTheme="minorHAnsi" w:cstheme="minorBidi"/>
          <w:sz w:val="22"/>
          <w:szCs w:val="22"/>
          <w:lang w:val="en-US"/>
        </w:rPr>
        <w:tab/>
      </w:r>
      <w:r w:rsidRPr="005739C5">
        <w:rPr>
          <w:rFonts w:eastAsia="SimSun"/>
          <w:lang w:eastAsia="zh-CN"/>
        </w:rPr>
        <w:t>Description</w:t>
      </w:r>
      <w:r>
        <w:tab/>
      </w:r>
      <w:r>
        <w:fldChar w:fldCharType="begin"/>
      </w:r>
      <w:r>
        <w:instrText xml:space="preserve"> PAGEREF _Toc530143250 \h </w:instrText>
      </w:r>
      <w:r>
        <w:fldChar w:fldCharType="separate"/>
      </w:r>
      <w:r>
        <w:t>8</w:t>
      </w:r>
      <w:r>
        <w:fldChar w:fldCharType="end"/>
      </w:r>
    </w:p>
    <w:p w:rsidR="00554B6B" w:rsidRDefault="00554B6B">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Solutions</w:t>
      </w:r>
      <w:r>
        <w:tab/>
      </w:r>
      <w:r>
        <w:fldChar w:fldCharType="begin"/>
      </w:r>
      <w:r>
        <w:instrText xml:space="preserve"> PAGEREF _Toc530143251 \h </w:instrText>
      </w:r>
      <w:r>
        <w:fldChar w:fldCharType="separate"/>
      </w:r>
      <w:r>
        <w:t>9</w:t>
      </w:r>
      <w:r>
        <w:fldChar w:fldCharType="end"/>
      </w:r>
    </w:p>
    <w:p w:rsidR="00554B6B" w:rsidRDefault="00554B6B">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Solution #1</w:t>
      </w:r>
      <w:r>
        <w:tab/>
      </w:r>
      <w:r>
        <w:fldChar w:fldCharType="begin"/>
      </w:r>
      <w:r>
        <w:instrText xml:space="preserve"> PAGEREF _Toc530143252 \h </w:instrText>
      </w:r>
      <w:r>
        <w:fldChar w:fldCharType="separate"/>
      </w:r>
      <w:r>
        <w:t>9</w:t>
      </w:r>
      <w:r>
        <w:fldChar w:fldCharType="end"/>
      </w:r>
    </w:p>
    <w:p w:rsidR="00554B6B" w:rsidRDefault="00554B6B">
      <w:pPr>
        <w:pStyle w:val="TOC3"/>
        <w:rPr>
          <w:rFonts w:asciiTheme="minorHAnsi" w:eastAsiaTheme="minorEastAsia" w:hAnsiTheme="minorHAnsi" w:cstheme="minorBidi"/>
          <w:sz w:val="22"/>
          <w:szCs w:val="22"/>
          <w:lang w:val="en-US"/>
        </w:rPr>
      </w:pPr>
      <w:r>
        <w:t>7.1.1</w:t>
      </w:r>
      <w:r>
        <w:rPr>
          <w:rFonts w:asciiTheme="minorHAnsi" w:eastAsiaTheme="minorEastAsia" w:hAnsiTheme="minorHAnsi" w:cstheme="minorBidi"/>
          <w:sz w:val="22"/>
          <w:szCs w:val="22"/>
          <w:lang w:val="en-US"/>
        </w:rPr>
        <w:tab/>
      </w:r>
      <w:r>
        <w:t>Introduction</w:t>
      </w:r>
      <w:r>
        <w:tab/>
      </w:r>
      <w:r>
        <w:fldChar w:fldCharType="begin"/>
      </w:r>
      <w:r>
        <w:instrText xml:space="preserve"> PAGEREF _Toc530143253 \h </w:instrText>
      </w:r>
      <w:r>
        <w:fldChar w:fldCharType="separate"/>
      </w:r>
      <w:r>
        <w:t>9</w:t>
      </w:r>
      <w:r>
        <w:fldChar w:fldCharType="end"/>
      </w:r>
    </w:p>
    <w:p w:rsidR="00554B6B" w:rsidRDefault="00554B6B">
      <w:pPr>
        <w:pStyle w:val="TOC3"/>
        <w:rPr>
          <w:rFonts w:asciiTheme="minorHAnsi" w:eastAsiaTheme="minorEastAsia" w:hAnsiTheme="minorHAnsi" w:cstheme="minorBidi"/>
          <w:sz w:val="22"/>
          <w:szCs w:val="22"/>
          <w:lang w:val="en-US"/>
        </w:rPr>
      </w:pPr>
      <w:r>
        <w:t>7.1.2</w:t>
      </w:r>
      <w:r>
        <w:rPr>
          <w:rFonts w:asciiTheme="minorHAnsi" w:eastAsiaTheme="minorEastAsia" w:hAnsiTheme="minorHAnsi" w:cstheme="minorBidi"/>
          <w:sz w:val="22"/>
          <w:szCs w:val="22"/>
          <w:lang w:val="en-US"/>
        </w:rPr>
        <w:tab/>
      </w:r>
      <w:r>
        <w:t>Solution details</w:t>
      </w:r>
      <w:r>
        <w:tab/>
      </w:r>
      <w:r>
        <w:fldChar w:fldCharType="begin"/>
      </w:r>
      <w:r>
        <w:instrText xml:space="preserve"> PAGEREF _Toc530143254 \h </w:instrText>
      </w:r>
      <w:r>
        <w:fldChar w:fldCharType="separate"/>
      </w:r>
      <w:r>
        <w:t>9</w:t>
      </w:r>
      <w:r>
        <w:fldChar w:fldCharType="end"/>
      </w:r>
    </w:p>
    <w:p w:rsidR="00554B6B" w:rsidRDefault="00554B6B">
      <w:pPr>
        <w:pStyle w:val="TOC3"/>
        <w:rPr>
          <w:rFonts w:asciiTheme="minorHAnsi" w:eastAsiaTheme="minorEastAsia" w:hAnsiTheme="minorHAnsi" w:cstheme="minorBidi"/>
          <w:sz w:val="22"/>
          <w:szCs w:val="22"/>
          <w:lang w:val="en-US"/>
        </w:rPr>
      </w:pPr>
      <w:r>
        <w:t>7.1.3</w:t>
      </w:r>
      <w:r>
        <w:rPr>
          <w:rFonts w:asciiTheme="minorHAnsi" w:eastAsiaTheme="minorEastAsia" w:hAnsiTheme="minorHAnsi" w:cstheme="minorBidi"/>
          <w:sz w:val="22"/>
          <w:szCs w:val="22"/>
          <w:lang w:val="en-US"/>
        </w:rPr>
        <w:tab/>
      </w:r>
      <w:r>
        <w:t>Evaluation</w:t>
      </w:r>
      <w:r>
        <w:tab/>
      </w:r>
      <w:r>
        <w:fldChar w:fldCharType="begin"/>
      </w:r>
      <w:r>
        <w:instrText xml:space="preserve"> PAGEREF _Toc530143255 \h </w:instrText>
      </w:r>
      <w:r>
        <w:fldChar w:fldCharType="separate"/>
      </w:r>
      <w:r>
        <w:t>9</w:t>
      </w:r>
      <w:r>
        <w:fldChar w:fldCharType="end"/>
      </w:r>
    </w:p>
    <w:p w:rsidR="00554B6B" w:rsidRDefault="00554B6B">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w:t>
      </w:r>
      <w:r>
        <w:tab/>
      </w:r>
      <w:r>
        <w:fldChar w:fldCharType="begin"/>
      </w:r>
      <w:r>
        <w:instrText xml:space="preserve"> PAGEREF _Toc530143256 \h </w:instrText>
      </w:r>
      <w:r>
        <w:fldChar w:fldCharType="separate"/>
      </w:r>
      <w:r>
        <w:t>9</w:t>
      </w:r>
      <w:r>
        <w:fldChar w:fldCharType="end"/>
      </w:r>
    </w:p>
    <w:p w:rsidR="00554B6B" w:rsidRDefault="00554B6B">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Recommendations</w:t>
      </w:r>
      <w:r>
        <w:tab/>
      </w:r>
      <w:r>
        <w:fldChar w:fldCharType="begin"/>
      </w:r>
      <w:r>
        <w:instrText xml:space="preserve"> PAGEREF _Toc530143257 \h </w:instrText>
      </w:r>
      <w:r>
        <w:fldChar w:fldCharType="separate"/>
      </w:r>
      <w:r>
        <w:t>9</w:t>
      </w:r>
      <w:r>
        <w:fldChar w:fldCharType="end"/>
      </w:r>
    </w:p>
    <w:p w:rsidR="00554B6B" w:rsidRDefault="00554B6B">
      <w:pPr>
        <w:pStyle w:val="TOC9"/>
        <w:rPr>
          <w:rFonts w:asciiTheme="minorHAnsi" w:eastAsiaTheme="minorEastAsia" w:hAnsiTheme="minorHAnsi" w:cstheme="minorBidi"/>
          <w:b w:val="0"/>
          <w:szCs w:val="22"/>
          <w:lang w:val="en-US"/>
        </w:rPr>
      </w:pPr>
      <w:r>
        <w:t>Annex &lt;X&gt;: Change history</w:t>
      </w:r>
      <w:r>
        <w:tab/>
      </w:r>
      <w:r>
        <w:fldChar w:fldCharType="begin"/>
      </w:r>
      <w:r>
        <w:instrText xml:space="preserve"> PAGEREF _Toc530143258 \h </w:instrText>
      </w:r>
      <w:r>
        <w:fldChar w:fldCharType="separate"/>
      </w:r>
      <w:r>
        <w:t>10</w:t>
      </w:r>
      <w:r>
        <w:fldChar w:fldCharType="end"/>
      </w:r>
    </w:p>
    <w:p w:rsidR="00E8629F" w:rsidRPr="00235394" w:rsidRDefault="00235394">
      <w:r>
        <w:rPr>
          <w:noProof/>
          <w:sz w:val="22"/>
        </w:rPr>
        <w:fldChar w:fldCharType="end"/>
      </w:r>
    </w:p>
    <w:p w:rsidR="00E8629F" w:rsidRPr="00235394" w:rsidRDefault="00E8629F">
      <w:pPr>
        <w:pStyle w:val="Heading1"/>
      </w:pPr>
      <w:r w:rsidRPr="00235394">
        <w:br w:type="page"/>
      </w:r>
      <w:bookmarkStart w:id="3" w:name="_Toc530143225"/>
      <w:r w:rsidRPr="00235394">
        <w:lastRenderedPageBreak/>
        <w:t>Foreword</w:t>
      </w:r>
      <w:bookmarkEnd w:id="3"/>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4" w:name="_Toc530143226"/>
      <w:r w:rsidRPr="00235394">
        <w:t>Introduction</w:t>
      </w:r>
      <w:bookmarkEnd w:id="4"/>
    </w:p>
    <w:p w:rsidR="00E8629F" w:rsidRPr="00235394" w:rsidRDefault="00E8629F">
      <w:pPr>
        <w:pStyle w:val="Guidance"/>
      </w:pPr>
      <w:r w:rsidRPr="00235394">
        <w:t>This clause is optional. If it exists, it is always the second unnumbered clause.</w:t>
      </w:r>
    </w:p>
    <w:p w:rsidR="008B5006" w:rsidRDefault="00E8629F" w:rsidP="002C113D">
      <w:pPr>
        <w:pStyle w:val="Heading1"/>
        <w:numPr>
          <w:ilvl w:val="0"/>
          <w:numId w:val="4"/>
        </w:numPr>
      </w:pPr>
      <w:r w:rsidRPr="00235394">
        <w:br w:type="page"/>
      </w:r>
      <w:bookmarkStart w:id="5" w:name="_Toc530143227"/>
      <w:r w:rsidRPr="00235394">
        <w:lastRenderedPageBreak/>
        <w:t>Scope</w:t>
      </w:r>
      <w:bookmarkEnd w:id="5"/>
    </w:p>
    <w:p w:rsidR="008B5006" w:rsidRDefault="008B5006" w:rsidP="008B5006">
      <w:r>
        <w:t>The scope of this Technical Report is:</w:t>
      </w:r>
    </w:p>
    <w:p w:rsidR="008B5006" w:rsidRDefault="008B5006" w:rsidP="008B5006">
      <w:r>
        <w:t>To address the network slicing open security issues which are left over from Rel-15, specifically:</w:t>
      </w:r>
    </w:p>
    <w:p w:rsidR="008B5006" w:rsidRDefault="008B5006" w:rsidP="008B5006">
      <w:r>
        <w:t>•</w:t>
      </w:r>
      <w:r>
        <w:tab/>
        <w:t>Study security and privacy aspects related to the solution for Network Slice specific access authentication and authorization using a User ID and credentials, different from the 3GPP subscription credentials (e.g. SUPI and credentials used for PLMN access) and that takes place after the primary authentication which is still required between the UE and the 5GS for PLMN access authorization and authentication, developed in the FS-eNS study led by SA2.</w:t>
      </w:r>
    </w:p>
    <w:p w:rsidR="008B5006" w:rsidRDefault="008B5006" w:rsidP="008B5006">
      <w:r>
        <w:t>•</w:t>
      </w:r>
      <w:r>
        <w:tab/>
        <w:t xml:space="preserve">Identify and study the open security issues from R15 Network Slices particularly the aspects such as, </w:t>
      </w:r>
    </w:p>
    <w:p w:rsidR="008B5006" w:rsidRDefault="008B5006" w:rsidP="008B5006">
      <w:r>
        <w:t>o</w:t>
      </w:r>
      <w:r>
        <w:tab/>
        <w:t>Inter-slice security isolation</w:t>
      </w:r>
    </w:p>
    <w:p w:rsidR="008B5006" w:rsidRDefault="008B5006" w:rsidP="008B5006">
      <w:r>
        <w:t>o</w:t>
      </w:r>
      <w:r>
        <w:tab/>
        <w:t>Slice-specific security in the roaming scenarios.</w:t>
      </w:r>
    </w:p>
    <w:p w:rsidR="008B5006" w:rsidRDefault="008B5006" w:rsidP="008B5006">
      <w:r>
        <w:t>o</w:t>
      </w:r>
      <w:r>
        <w:tab/>
        <w:t>Slice-specific security features that can be offered as part of Network Slice as a Service (NSaaS) (Slice management)</w:t>
      </w:r>
    </w:p>
    <w:p w:rsidR="008B5006" w:rsidRDefault="008B5006" w:rsidP="008B5006">
      <w:r>
        <w:t>o</w:t>
      </w:r>
      <w:r>
        <w:tab/>
        <w:t>Slice-specific security features that can be made visible or monitored in the slice management (Slice management)</w:t>
      </w:r>
    </w:p>
    <w:p w:rsidR="008B5006" w:rsidRDefault="008B5006" w:rsidP="008B5006">
      <w:r>
        <w:t>•</w:t>
      </w:r>
      <w:r>
        <w:tab/>
        <w:t xml:space="preserve">Study the security aspects of architectural solutions in SA2 for the enhanced Network Slicing in R16.  </w:t>
      </w:r>
    </w:p>
    <w:p w:rsidR="008B5006" w:rsidRPr="008B5006" w:rsidRDefault="008B5006" w:rsidP="002C113D">
      <w:r>
        <w:t>•</w:t>
      </w:r>
      <w:r>
        <w:tab/>
        <w:t xml:space="preserve">Study the possible security aspects of the Network Slicing interworking with EPC for Connected and Idle modes </w:t>
      </w:r>
    </w:p>
    <w:p w:rsidR="00E8629F" w:rsidRPr="00235394" w:rsidRDefault="00E8629F">
      <w:pPr>
        <w:pStyle w:val="Heading1"/>
      </w:pPr>
      <w:bookmarkStart w:id="6" w:name="_Toc530143228"/>
      <w:r w:rsidRPr="00235394">
        <w:t>2</w:t>
      </w:r>
      <w:r w:rsidRPr="00235394">
        <w:tab/>
        <w:t>References</w:t>
      </w:r>
      <w:bookmarkEnd w:id="6"/>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8629F" w:rsidRDefault="00282213" w:rsidP="00410A47">
      <w:pPr>
        <w:pStyle w:val="EX"/>
      </w:pPr>
      <w:r w:rsidRPr="00235394">
        <w:t>[1]</w:t>
      </w:r>
      <w:r w:rsidRPr="00235394">
        <w:tab/>
        <w:t>3GPP TR 21.905: "Vocabulary for 3GPP Specifications".</w:t>
      </w:r>
    </w:p>
    <w:p w:rsidR="00A15FEB" w:rsidRDefault="00A15FEB" w:rsidP="00A15FEB">
      <w:pPr>
        <w:pStyle w:val="EX"/>
      </w:pPr>
      <w:r>
        <w:t>[2]</w:t>
      </w:r>
      <w:r>
        <w:tab/>
        <w:t>3GPP TS 33.501: "Security architecture and procedures for 5G system".</w:t>
      </w:r>
    </w:p>
    <w:p w:rsidR="00A15FEB" w:rsidRDefault="00A15FEB" w:rsidP="00A15FEB">
      <w:pPr>
        <w:pStyle w:val="EX"/>
      </w:pPr>
      <w:r>
        <w:t>[3]</w:t>
      </w:r>
      <w:r>
        <w:tab/>
        <w:t>3GPP TS 23.501: "System Architecture for the 5G System; Stage 2".</w:t>
      </w:r>
    </w:p>
    <w:p w:rsidR="00A15FEB" w:rsidRDefault="00A15FEB" w:rsidP="00A15FEB">
      <w:pPr>
        <w:pStyle w:val="EX"/>
      </w:pPr>
      <w:r>
        <w:t>[4]</w:t>
      </w:r>
      <w:r>
        <w:tab/>
        <w:t>3GPP TS 23.502: "Procedures for the 5G System; Stage 2".</w:t>
      </w:r>
    </w:p>
    <w:p w:rsidR="00A15FEB" w:rsidRDefault="00A15FEB" w:rsidP="00A15FEB">
      <w:pPr>
        <w:pStyle w:val="EX"/>
      </w:pPr>
      <w:r>
        <w:t>[5]</w:t>
      </w:r>
      <w:r>
        <w:tab/>
        <w:t>3GPP TR 23.740: "Study on Enhancement of Network Slicing".</w:t>
      </w:r>
    </w:p>
    <w:p w:rsidR="005F60D0" w:rsidRPr="005F60D0" w:rsidRDefault="005F60D0" w:rsidP="005F60D0">
      <w:pPr>
        <w:keepLines/>
        <w:ind w:left="1702" w:hanging="1418"/>
        <w:rPr>
          <w:rFonts w:eastAsia="SimSun"/>
        </w:rPr>
      </w:pPr>
      <w:r>
        <w:rPr>
          <w:rFonts w:eastAsia="SimSun"/>
        </w:rPr>
        <w:t>[6</w:t>
      </w:r>
      <w:r w:rsidRPr="005F60D0">
        <w:rPr>
          <w:rFonts w:eastAsia="SimSun"/>
        </w:rPr>
        <w:t>]</w:t>
      </w:r>
      <w:r w:rsidRPr="005F60D0">
        <w:rPr>
          <w:rFonts w:eastAsia="SimSun"/>
        </w:rPr>
        <w:tab/>
        <w:t>RFC 3748: "Extensible Authentication Protocol (EAP)"</w:t>
      </w:r>
    </w:p>
    <w:p w:rsidR="005F60D0" w:rsidRPr="00235394" w:rsidRDefault="005F60D0" w:rsidP="00A15FEB">
      <w:pPr>
        <w:pStyle w:val="EX"/>
      </w:pPr>
    </w:p>
    <w:p w:rsidR="00E8629F" w:rsidRPr="00235394" w:rsidRDefault="00E8629F">
      <w:pPr>
        <w:pStyle w:val="Heading1"/>
      </w:pPr>
      <w:bookmarkStart w:id="7" w:name="_Toc530143229"/>
      <w:r w:rsidRPr="00235394">
        <w:lastRenderedPageBreak/>
        <w:t>3</w:t>
      </w:r>
      <w:r w:rsidRPr="00235394">
        <w:tab/>
      </w:r>
      <w:r w:rsidR="00367724" w:rsidRPr="00235394">
        <w:t>Definitions, symbols and abbreviations</w:t>
      </w:r>
      <w:bookmarkEnd w:id="7"/>
    </w:p>
    <w:p w:rsidR="00E8629F" w:rsidRPr="00235394" w:rsidRDefault="00E8629F">
      <w:pPr>
        <w:pStyle w:val="Heading2"/>
      </w:pPr>
      <w:bookmarkStart w:id="8" w:name="_Toc530143230"/>
      <w:r w:rsidRPr="00235394">
        <w:t>3.1</w:t>
      </w:r>
      <w:r w:rsidRPr="00235394">
        <w:tab/>
        <w:t>Definitions</w:t>
      </w:r>
      <w:bookmarkEnd w:id="8"/>
    </w:p>
    <w:p w:rsidR="00E8629F" w:rsidRPr="00235394" w:rsidRDefault="00E8629F">
      <w:r w:rsidRPr="00235394">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rsidR="00212373">
        <w:t xml:space="preserve">3GPP </w:t>
      </w:r>
      <w:bookmarkEnd w:id="9"/>
      <w:bookmarkEnd w:id="10"/>
      <w:bookmarkEnd w:id="11"/>
      <w:bookmarkEnd w:id="12"/>
      <w:bookmarkEnd w:id="1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Heading2"/>
      </w:pPr>
      <w:bookmarkStart w:id="14" w:name="_Toc530143231"/>
      <w:r w:rsidRPr="00235394">
        <w:t>3.2</w:t>
      </w:r>
      <w:r w:rsidRPr="00235394">
        <w:tab/>
        <w:t>Symbols</w:t>
      </w:r>
      <w:bookmarkEnd w:id="14"/>
    </w:p>
    <w:p w:rsidR="00E8629F" w:rsidRPr="00235394" w:rsidRDefault="00E8629F">
      <w:pPr>
        <w:keepNext/>
      </w:pPr>
      <w:r w:rsidRPr="00235394">
        <w:t>For the purposes of the present document, the following symbols apply:</w:t>
      </w:r>
    </w:p>
    <w:p w:rsidR="00E8629F" w:rsidRPr="00235394" w:rsidRDefault="00E8629F">
      <w:pPr>
        <w:pStyle w:val="EW"/>
      </w:pPr>
    </w:p>
    <w:p w:rsidR="00E8629F" w:rsidRPr="00235394" w:rsidRDefault="00E8629F">
      <w:pPr>
        <w:pStyle w:val="Heading2"/>
      </w:pPr>
      <w:bookmarkStart w:id="15" w:name="_Toc530143232"/>
      <w:r w:rsidRPr="00235394">
        <w:t>3.3</w:t>
      </w:r>
      <w:r w:rsidRPr="00235394">
        <w:tab/>
        <w:t>Abbreviations</w:t>
      </w:r>
      <w:bookmarkEnd w:id="15"/>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410A47" w:rsidRPr="00997C21" w:rsidRDefault="0084263E" w:rsidP="0084263E">
      <w:pPr>
        <w:pStyle w:val="Heading1"/>
      </w:pPr>
      <w:bookmarkStart w:id="16" w:name="_Toc530143233"/>
      <w:r>
        <w:t>4</w:t>
      </w:r>
      <w:r w:rsidR="00410A47" w:rsidRPr="00997C21">
        <w:tab/>
      </w:r>
      <w:r w:rsidR="00410A47" w:rsidRPr="0084263E">
        <w:t>Background</w:t>
      </w:r>
      <w:bookmarkEnd w:id="16"/>
    </w:p>
    <w:p w:rsidR="00E8629F" w:rsidRPr="00235394" w:rsidRDefault="00E8629F">
      <w:pPr>
        <w:pStyle w:val="EW"/>
      </w:pPr>
    </w:p>
    <w:p w:rsidR="00E8629F" w:rsidRDefault="0084263E" w:rsidP="0084263E">
      <w:pPr>
        <w:pStyle w:val="Heading1"/>
      </w:pPr>
      <w:bookmarkStart w:id="17" w:name="_Toc530143234"/>
      <w:r>
        <w:t>5</w:t>
      </w:r>
      <w:r>
        <w:tab/>
        <w:t>Requirements, assumptions and constraints</w:t>
      </w:r>
      <w:bookmarkEnd w:id="17"/>
    </w:p>
    <w:p w:rsidR="0084263E" w:rsidRDefault="0084263E" w:rsidP="0084263E">
      <w:pPr>
        <w:pStyle w:val="EditorsNote"/>
      </w:pPr>
      <w:r>
        <w:t>Editor’s</w:t>
      </w:r>
      <w:r w:rsidR="00AE1401">
        <w:t xml:space="preserve"> note: This sectio</w:t>
      </w:r>
      <w:r w:rsidR="00E678BD">
        <w:t xml:space="preserve">n holds Enhanced Network Slice </w:t>
      </w:r>
      <w:r w:rsidR="00AE1401">
        <w:t>security</w:t>
      </w:r>
      <w:r>
        <w:t xml:space="preserve"> requirements, assumptions and constraints which have to be considered or addressed by any of the proposed solution.</w:t>
      </w:r>
    </w:p>
    <w:p w:rsidR="00FD2920" w:rsidRDefault="00FD2920" w:rsidP="00FD2920">
      <w:pPr>
        <w:pStyle w:val="Heading1"/>
      </w:pPr>
      <w:bookmarkStart w:id="18" w:name="_Toc530143235"/>
      <w:r>
        <w:t>6</w:t>
      </w:r>
      <w:r>
        <w:tab/>
        <w:t>Key Issues</w:t>
      </w:r>
      <w:bookmarkEnd w:id="18"/>
    </w:p>
    <w:p w:rsidR="00FD2920" w:rsidRDefault="00FD2920" w:rsidP="00FD2920">
      <w:pPr>
        <w:pStyle w:val="Heading2"/>
      </w:pPr>
      <w:bookmarkStart w:id="19" w:name="_Toc530143236"/>
      <w:r>
        <w:t>6.1</w:t>
      </w:r>
      <w:r>
        <w:tab/>
        <w:t>Introduction</w:t>
      </w:r>
      <w:bookmarkEnd w:id="19"/>
    </w:p>
    <w:p w:rsidR="00FD2920" w:rsidRDefault="00FD2920" w:rsidP="00FD2920">
      <w:pPr>
        <w:keepNext/>
      </w:pPr>
      <w:r w:rsidRPr="00997C21">
        <w:t xml:space="preserve">This </w:t>
      </w:r>
      <w:r>
        <w:t>clause</w:t>
      </w:r>
      <w:r w:rsidRPr="00997C21">
        <w:t xml:space="preserve"> details the key issues identified </w:t>
      </w:r>
      <w:r>
        <w:t>for security aspec</w:t>
      </w:r>
      <w:r w:rsidR="00E678BD">
        <w:t>ts related to the enhanced Network Slices</w:t>
      </w:r>
      <w:r w:rsidRPr="00997C21">
        <w:t>.</w:t>
      </w:r>
      <w:r>
        <w:t xml:space="preserve"> </w:t>
      </w:r>
      <w:r w:rsidRPr="00997C21">
        <w:t>Each key issue defines the background to the issue, defines the threats related to the issue and proposes requirements that resolve the key issue.</w:t>
      </w:r>
    </w:p>
    <w:p w:rsidR="00FD2920" w:rsidRDefault="00FD2920" w:rsidP="00FD2920">
      <w:pPr>
        <w:pStyle w:val="Heading2"/>
      </w:pPr>
      <w:bookmarkStart w:id="20" w:name="_Toc530143237"/>
      <w:r>
        <w:t>6.2</w:t>
      </w:r>
      <w:r>
        <w:tab/>
      </w:r>
      <w:r>
        <w:tab/>
        <w:t>Key Issue #1</w:t>
      </w:r>
      <w:r w:rsidR="00715E65" w:rsidRPr="00715E65">
        <w:t xml:space="preserve"> Authentication for access to specific Network Slices</w:t>
      </w:r>
      <w:bookmarkEnd w:id="20"/>
    </w:p>
    <w:p w:rsidR="00FD2920" w:rsidRDefault="00FD2920" w:rsidP="00FD2920">
      <w:pPr>
        <w:pStyle w:val="Heading3"/>
      </w:pPr>
      <w:bookmarkStart w:id="21" w:name="_Toc530143238"/>
      <w:r>
        <w:t>6.2.1</w:t>
      </w:r>
      <w:r>
        <w:tab/>
        <w:t>Key issue detail</w:t>
      </w:r>
      <w:bookmarkEnd w:id="21"/>
    </w:p>
    <w:p w:rsidR="00715E65" w:rsidRPr="00715E65" w:rsidRDefault="00715E65" w:rsidP="00715E65">
      <w:pPr>
        <w:rPr>
          <w:rFonts w:eastAsia="SimSun"/>
        </w:rPr>
      </w:pPr>
      <w:r w:rsidRPr="00715E65">
        <w:rPr>
          <w:rFonts w:eastAsia="SimSun"/>
        </w:rPr>
        <w:t xml:space="preserve">This key issue will study how to </w:t>
      </w:r>
      <w:bookmarkStart w:id="22" w:name="_Hlk528410838"/>
      <w:r w:rsidRPr="00715E65">
        <w:rPr>
          <w:rFonts w:eastAsia="SimSun"/>
        </w:rPr>
        <w:t xml:space="preserve">perform Network Slice Access authentication and authorization specific for the Network Slice Access authentication that uses User Identities and Credentials different from the 3GPP SUPI </w:t>
      </w:r>
      <w:bookmarkEnd w:id="22"/>
      <w:r w:rsidRPr="00715E65">
        <w:rPr>
          <w:rFonts w:eastAsia="SimSun"/>
        </w:rPr>
        <w:t>and that takes place after the primary authentication which is still required between the UE and the 5GS for PLMN access authorization and authentication.</w:t>
      </w:r>
    </w:p>
    <w:p w:rsidR="00715E65" w:rsidRPr="00715E65" w:rsidRDefault="00715E65" w:rsidP="00715E65">
      <w:pPr>
        <w:rPr>
          <w:rFonts w:eastAsia="SimSun"/>
        </w:rPr>
      </w:pPr>
      <w:r w:rsidRPr="00715E65">
        <w:rPr>
          <w:rFonts w:eastAsia="SimSun"/>
        </w:rPr>
        <w:t>In</w:t>
      </w:r>
      <w:r w:rsidR="00555DF7">
        <w:rPr>
          <w:rFonts w:eastAsia="SimSun"/>
        </w:rPr>
        <w:t xml:space="preserve"> particular, the key issue will</w:t>
      </w:r>
      <w:r w:rsidRPr="00715E65">
        <w:rPr>
          <w:rFonts w:eastAsia="SimSun"/>
        </w:rPr>
        <w:t xml:space="preserve"> address: Access control to Network Slices that require additional authorization and authentication:</w:t>
      </w:r>
    </w:p>
    <w:p w:rsidR="00715E65" w:rsidRPr="00715E65" w:rsidRDefault="00715E65" w:rsidP="00715E65">
      <w:pPr>
        <w:keepNext/>
        <w:keepLines/>
        <w:spacing w:before="120"/>
        <w:ind w:left="1134" w:hanging="1134"/>
        <w:outlineLvl w:val="2"/>
        <w:rPr>
          <w:rFonts w:eastAsia="SimSun"/>
        </w:rPr>
      </w:pPr>
      <w:r w:rsidRPr="00715E65">
        <w:rPr>
          <w:rFonts w:eastAsia="SimSun"/>
        </w:rPr>
        <w:lastRenderedPageBreak/>
        <w:t>-</w:t>
      </w:r>
      <w:r w:rsidRPr="00715E65">
        <w:rPr>
          <w:rFonts w:eastAsia="SimSun"/>
        </w:rPr>
        <w:tab/>
        <w:t>How do the UE and the Network know that additional authorization and authentication is required for a Network Slice?</w:t>
      </w:r>
    </w:p>
    <w:p w:rsidR="00715E65" w:rsidRPr="00715E65" w:rsidRDefault="00715E65" w:rsidP="00715E65">
      <w:pPr>
        <w:keepNext/>
        <w:keepLines/>
        <w:spacing w:before="120"/>
        <w:ind w:left="1134" w:hanging="1134"/>
        <w:outlineLvl w:val="2"/>
        <w:rPr>
          <w:rFonts w:eastAsia="SimSun"/>
        </w:rPr>
      </w:pPr>
      <w:r w:rsidRPr="00715E65">
        <w:rPr>
          <w:rFonts w:eastAsia="SimSun"/>
        </w:rPr>
        <w:t>-</w:t>
      </w:r>
      <w:r w:rsidRPr="00715E65">
        <w:rPr>
          <w:rFonts w:eastAsia="SimSun"/>
        </w:rPr>
        <w:tab/>
        <w:t>How is the additional authorization and authentication triggered and performed? E.g. which procedures are used and when.</w:t>
      </w:r>
    </w:p>
    <w:p w:rsidR="00715E65" w:rsidRPr="00715E65" w:rsidRDefault="00715E65" w:rsidP="002C113D"/>
    <w:p w:rsidR="00FD2920" w:rsidRDefault="00FD2920" w:rsidP="00FD2920">
      <w:pPr>
        <w:pStyle w:val="Heading3"/>
      </w:pPr>
      <w:bookmarkStart w:id="23" w:name="_Toc530143239"/>
      <w:r>
        <w:t>6.2.2</w:t>
      </w:r>
      <w:r>
        <w:tab/>
        <w:t>Security threats</w:t>
      </w:r>
      <w:bookmarkEnd w:id="23"/>
    </w:p>
    <w:p w:rsidR="006C6DB0" w:rsidRPr="006C6DB0" w:rsidRDefault="006C6DB0" w:rsidP="006C6DB0">
      <w:pPr>
        <w:rPr>
          <w:rFonts w:eastAsia="SimSun"/>
        </w:rPr>
      </w:pPr>
      <w:r w:rsidRPr="006C6DB0">
        <w:rPr>
          <w:rFonts w:eastAsia="SimSun"/>
        </w:rPr>
        <w:t xml:space="preserve">If Slice specific authentication is not performed, </w:t>
      </w:r>
      <w:r w:rsidR="00603CD5" w:rsidRPr="006C6DB0">
        <w:rPr>
          <w:rFonts w:eastAsia="SimSun"/>
        </w:rPr>
        <w:t>unauthorized</w:t>
      </w:r>
      <w:r w:rsidRPr="006C6DB0">
        <w:rPr>
          <w:rFonts w:eastAsia="SimSun"/>
        </w:rPr>
        <w:t xml:space="preserve"> UEs may access the Slice which those UEs are not entitled to access. The </w:t>
      </w:r>
      <w:r w:rsidR="00603CD5" w:rsidRPr="006C6DB0">
        <w:rPr>
          <w:rFonts w:eastAsia="SimSun"/>
        </w:rPr>
        <w:t>unauthorized</w:t>
      </w:r>
      <w:r w:rsidRPr="006C6DB0">
        <w:rPr>
          <w:rFonts w:eastAsia="SimSun"/>
        </w:rPr>
        <w:t xml:space="preserve"> UEs may consume resources of the Network Slice and they may cause DoS to legitimate UEs.</w:t>
      </w:r>
    </w:p>
    <w:p w:rsidR="006C6DB0" w:rsidRPr="006C6DB0" w:rsidRDefault="006C6DB0" w:rsidP="006C6DB0">
      <w:pPr>
        <w:rPr>
          <w:rFonts w:eastAsia="SimSun"/>
        </w:rPr>
      </w:pPr>
      <w:r w:rsidRPr="006C6DB0">
        <w:rPr>
          <w:rFonts w:eastAsia="SimSun"/>
        </w:rPr>
        <w:t xml:space="preserve">The unauthorized UEs may be any regular UE, which may have successfully completed the primary authentication using 3GPP credentials, but do not have credentials for access the specific Network Slice. Hence such UEs need to be prevented from accessing the Network Slice. </w:t>
      </w:r>
    </w:p>
    <w:p w:rsidR="006C6DB0" w:rsidRPr="006C6DB0" w:rsidRDefault="006C6DB0" w:rsidP="002C113D">
      <w:r w:rsidRPr="006C6DB0">
        <w:rPr>
          <w:rFonts w:eastAsia="SimSun"/>
        </w:rPr>
        <w:t>Without slice authentication, operators may not meet the service demands from industry efficiently. Witho</w:t>
      </w:r>
      <w:r>
        <w:rPr>
          <w:rFonts w:eastAsia="SimSun"/>
        </w:rPr>
        <w:t>ut standardized slice-authentic</w:t>
      </w:r>
      <w:r w:rsidRPr="006C6DB0">
        <w:rPr>
          <w:rFonts w:eastAsia="SimSun"/>
        </w:rPr>
        <w:t>ation mechanisms, it will be costly for operators to develop proprietary workarounds or subject to potential security risks when interacting with third party networks.</w:t>
      </w:r>
    </w:p>
    <w:p w:rsidR="00FD2920" w:rsidRDefault="00FD2920" w:rsidP="00FD2920">
      <w:pPr>
        <w:pStyle w:val="Heading3"/>
      </w:pPr>
      <w:bookmarkStart w:id="24" w:name="_Toc530143240"/>
      <w:r>
        <w:t>6.2.3</w:t>
      </w:r>
      <w:r>
        <w:tab/>
        <w:t>Potential security requirements</w:t>
      </w:r>
      <w:bookmarkEnd w:id="24"/>
    </w:p>
    <w:p w:rsidR="00555DF7" w:rsidRPr="00555DF7" w:rsidRDefault="00555DF7" w:rsidP="00555DF7">
      <w:pPr>
        <w:rPr>
          <w:rFonts w:eastAsia="SimSun"/>
        </w:rPr>
      </w:pPr>
      <w:r w:rsidRPr="00555DF7">
        <w:rPr>
          <w:rFonts w:eastAsia="SimSun"/>
        </w:rPr>
        <w:t>It should be possible to perform Network Slice Access authentication and authorization specific Network Slice, in addition to primary authentication if the Slice is configured for such ad</w:t>
      </w:r>
      <w:r>
        <w:rPr>
          <w:rFonts w:eastAsia="SimSun"/>
        </w:rPr>
        <w:t>d</w:t>
      </w:r>
      <w:r w:rsidRPr="00555DF7">
        <w:rPr>
          <w:rFonts w:eastAsia="SimSun"/>
        </w:rPr>
        <w:t xml:space="preserve">itional authentication. </w:t>
      </w:r>
    </w:p>
    <w:p w:rsidR="00555DF7" w:rsidRPr="00555DF7" w:rsidRDefault="00555DF7" w:rsidP="00555DF7">
      <w:pPr>
        <w:rPr>
          <w:rFonts w:eastAsia="SimSun"/>
        </w:rPr>
      </w:pPr>
      <w:r w:rsidRPr="00555DF7">
        <w:rPr>
          <w:rFonts w:eastAsia="SimSun"/>
        </w:rPr>
        <w:t>It should be possible to perform the additional authentication after primary authentication using credentials other than credentials used for primary authentication used for 3GPP access.</w:t>
      </w:r>
    </w:p>
    <w:p w:rsidR="00183DC8" w:rsidRPr="00183DC8" w:rsidRDefault="000E7D6C" w:rsidP="002C113D">
      <w:pPr>
        <w:pStyle w:val="Heading2"/>
        <w:rPr>
          <w:rFonts w:eastAsia="SimSun"/>
        </w:rPr>
      </w:pPr>
      <w:bookmarkStart w:id="25" w:name="_Toc530143241"/>
      <w:r>
        <w:rPr>
          <w:rFonts w:eastAsia="SimSun"/>
        </w:rPr>
        <w:t xml:space="preserve">6.3 </w:t>
      </w:r>
      <w:r w:rsidR="00BF2EED">
        <w:rPr>
          <w:rFonts w:eastAsia="SimSun"/>
        </w:rPr>
        <w:tab/>
      </w:r>
      <w:r w:rsidR="00183DC8" w:rsidRPr="00183DC8">
        <w:rPr>
          <w:rFonts w:eastAsia="SimSun"/>
        </w:rPr>
        <w:t>Key Issue #</w:t>
      </w:r>
      <w:r w:rsidR="00BE158E" w:rsidRPr="002C113D">
        <w:rPr>
          <w:rFonts w:eastAsia="SimSun"/>
        </w:rPr>
        <w:t>2</w:t>
      </w:r>
      <w:r w:rsidR="00183DC8" w:rsidRPr="00183DC8">
        <w:rPr>
          <w:rFonts w:eastAsia="SimSun"/>
        </w:rPr>
        <w:t>: AMF Key separation</w:t>
      </w:r>
      <w:bookmarkEnd w:id="25"/>
    </w:p>
    <w:p w:rsidR="00183DC8" w:rsidRPr="00183DC8" w:rsidRDefault="00BE158E" w:rsidP="002C113D">
      <w:pPr>
        <w:pStyle w:val="Heading3"/>
        <w:rPr>
          <w:rFonts w:eastAsia="SimSun"/>
        </w:rPr>
      </w:pPr>
      <w:bookmarkStart w:id="26" w:name="_Toc515049975"/>
      <w:bookmarkStart w:id="27" w:name="_Toc530143242"/>
      <w:r>
        <w:rPr>
          <w:rFonts w:eastAsia="SimSun"/>
        </w:rPr>
        <w:t>6</w:t>
      </w:r>
      <w:r w:rsidR="00183DC8" w:rsidRPr="00183DC8">
        <w:rPr>
          <w:rFonts w:eastAsia="SimSun"/>
        </w:rPr>
        <w:t>.</w:t>
      </w:r>
      <w:r w:rsidRPr="002C113D">
        <w:rPr>
          <w:rFonts w:eastAsia="SimSun"/>
        </w:rPr>
        <w:t>3</w:t>
      </w:r>
      <w:r w:rsidR="00183DC8" w:rsidRPr="00183DC8">
        <w:rPr>
          <w:rFonts w:eastAsia="SimSun"/>
        </w:rPr>
        <w:t>.1</w:t>
      </w:r>
      <w:r w:rsidR="00183DC8" w:rsidRPr="00183DC8">
        <w:rPr>
          <w:rFonts w:eastAsia="SimSun"/>
        </w:rPr>
        <w:tab/>
        <w:t>Key issue details</w:t>
      </w:r>
      <w:bookmarkEnd w:id="26"/>
      <w:bookmarkEnd w:id="27"/>
    </w:p>
    <w:p w:rsidR="00183DC8" w:rsidRPr="00183DC8" w:rsidRDefault="00183DC8" w:rsidP="00183DC8">
      <w:pPr>
        <w:rPr>
          <w:rFonts w:eastAsia="SimSun"/>
        </w:rPr>
      </w:pPr>
      <w:r w:rsidRPr="00183DC8">
        <w:rPr>
          <w:rFonts w:eastAsia="SimSun"/>
        </w:rPr>
        <w:t>The 3GPP TR 23.740 [</w:t>
      </w:r>
      <w:r w:rsidR="00C07E49" w:rsidRPr="002C113D">
        <w:rPr>
          <w:rFonts w:eastAsia="SimSun"/>
        </w:rPr>
        <w:t>5</w:t>
      </w:r>
      <w:r w:rsidRPr="00183DC8">
        <w:rPr>
          <w:rFonts w:eastAsia="SimSun"/>
        </w:rPr>
        <w:t>] contains a key issue on the support of Mutually Exclusive Access to Network Slices (MEANS) in clause 5.1. The use cases include, but are not limited to, UEs being restricted to one of two modes of operations. For example, a Public Safety UE being either in an off-duty or an on-duty mode but not simultaneously in both modes. So that the said UE, when on-duty, can be directed to a dedicated Public Safety slice while when in off-duty mode, it is directed to the mainstream one. Whilst this is certainly a beneficial feature for performance and resource optimization, there might be deployment aspects related to tenancy and ownership that require further strengthening the access restriction to prevent access to the signalling and user data communicated between the UE and such mutually exclusive slices.</w:t>
      </w:r>
    </w:p>
    <w:p w:rsidR="00183DC8" w:rsidRPr="00183DC8" w:rsidRDefault="00183DC8" w:rsidP="00183DC8">
      <w:pPr>
        <w:rPr>
          <w:rFonts w:eastAsia="SimSun"/>
        </w:rPr>
      </w:pPr>
      <w:r w:rsidRPr="00183DC8">
        <w:rPr>
          <w:rFonts w:eastAsia="SimSun"/>
        </w:rPr>
        <w:t>The 3GPP TS 33.501 [</w:t>
      </w:r>
      <w:r w:rsidR="00C07E49">
        <w:rPr>
          <w:rFonts w:eastAsia="SimSun"/>
        </w:rPr>
        <w:t>2</w:t>
      </w:r>
      <w:r w:rsidRPr="00183DC8">
        <w:rPr>
          <w:rFonts w:eastAsia="SimSun"/>
        </w:rPr>
        <w:t xml:space="preserve">] already supports features for backward and forward security during AMF change. When AMF relocation takes place, and based on a local operaotor policy, the source AMF may derive a new AMF key for the target and the target AMF may trigger a new authentication run. A new authentication run refreshes the whole key hierarchy and totally shield the communication between the UE and the network from the source AMF. It is worth </w:t>
      </w:r>
      <w:r w:rsidR="00C07E49">
        <w:rPr>
          <w:rFonts w:eastAsia="SimSun"/>
        </w:rPr>
        <w:t>mentioning that in 3GPP TR 23.74</w:t>
      </w:r>
      <w:r w:rsidRPr="00183DC8">
        <w:rPr>
          <w:rFonts w:eastAsia="SimSun"/>
        </w:rPr>
        <w:t>0 [</w:t>
      </w:r>
      <w:r w:rsidR="00C07E49">
        <w:rPr>
          <w:rFonts w:eastAsia="SimSun"/>
        </w:rPr>
        <w:t>5</w:t>
      </w:r>
      <w:r w:rsidRPr="00183DC8">
        <w:rPr>
          <w:rFonts w:eastAsia="SimSun"/>
        </w:rPr>
        <w:t>], another key issue in clause 5.3 addresses the support of an additional slice-specific authentication. This additional authentication is expected to take place after the primary authentication when UE is redirected to another slice.</w:t>
      </w:r>
    </w:p>
    <w:p w:rsidR="00183DC8" w:rsidRPr="00183DC8" w:rsidRDefault="00183DC8" w:rsidP="00183DC8">
      <w:pPr>
        <w:rPr>
          <w:rFonts w:eastAsia="SimSun"/>
        </w:rPr>
      </w:pPr>
      <w:r w:rsidRPr="00183DC8">
        <w:rPr>
          <w:rFonts w:eastAsia="SimSun"/>
        </w:rPr>
        <w:t>In the current solution, assuming that a new authentication procedure is endorsed for slice authentication, realizing forward security requires yet another run of the primary authentication following or preceding the new slice authentication procedure run. Observe that a primary authentication run always involves the HPLMN. This might be acceptable, but it is not very efficient. Therefore, it is worth investigating how to improve the existing mechanism to meet the forward security requirements in 5G Systems.</w:t>
      </w:r>
    </w:p>
    <w:p w:rsidR="00183DC8" w:rsidRPr="00183DC8" w:rsidRDefault="00BE158E" w:rsidP="002C113D">
      <w:pPr>
        <w:pStyle w:val="Heading3"/>
        <w:rPr>
          <w:rFonts w:eastAsia="SimSun"/>
        </w:rPr>
      </w:pPr>
      <w:bookmarkStart w:id="28" w:name="_Toc515049976"/>
      <w:bookmarkStart w:id="29" w:name="_Toc530143243"/>
      <w:r>
        <w:rPr>
          <w:rFonts w:eastAsia="SimSun"/>
        </w:rPr>
        <w:lastRenderedPageBreak/>
        <w:t>6</w:t>
      </w:r>
      <w:r w:rsidR="00183DC8" w:rsidRPr="00183DC8">
        <w:rPr>
          <w:rFonts w:eastAsia="SimSun"/>
        </w:rPr>
        <w:t>.</w:t>
      </w:r>
      <w:r w:rsidRPr="002C113D">
        <w:rPr>
          <w:rFonts w:eastAsia="SimSun"/>
        </w:rPr>
        <w:t>3</w:t>
      </w:r>
      <w:r w:rsidR="00183DC8" w:rsidRPr="00183DC8">
        <w:rPr>
          <w:rFonts w:eastAsia="SimSun"/>
        </w:rPr>
        <w:t>.2</w:t>
      </w:r>
      <w:r w:rsidR="00183DC8" w:rsidRPr="00183DC8">
        <w:rPr>
          <w:rFonts w:eastAsia="SimSun"/>
        </w:rPr>
        <w:tab/>
        <w:t>Security threats</w:t>
      </w:r>
      <w:bookmarkEnd w:id="28"/>
      <w:bookmarkEnd w:id="29"/>
    </w:p>
    <w:p w:rsidR="00183DC8" w:rsidRPr="00183DC8" w:rsidRDefault="00183DC8" w:rsidP="00183DC8">
      <w:pPr>
        <w:rPr>
          <w:rFonts w:eastAsia="SimSun"/>
        </w:rPr>
      </w:pPr>
      <w:r w:rsidRPr="00183DC8">
        <w:rPr>
          <w:rFonts w:eastAsia="SimSun"/>
        </w:rPr>
        <w:t xml:space="preserve">Without key separation between mutually exclusive slices controlled by different AMFs, a potential key leakage in one slice would expose the signalling and the user data between the UE and the next slice the UE is redirected to, which could be a restricted slice owned and managed by a different party, e.g. Public Safety or government organization. </w:t>
      </w:r>
    </w:p>
    <w:p w:rsidR="00183DC8" w:rsidRPr="00183DC8" w:rsidRDefault="00BE158E" w:rsidP="002C113D">
      <w:pPr>
        <w:pStyle w:val="Heading3"/>
        <w:rPr>
          <w:rFonts w:eastAsia="SimSun"/>
        </w:rPr>
      </w:pPr>
      <w:bookmarkStart w:id="30" w:name="_Toc515049977"/>
      <w:bookmarkStart w:id="31" w:name="_Toc530143244"/>
      <w:r>
        <w:rPr>
          <w:rFonts w:eastAsia="SimSun"/>
        </w:rPr>
        <w:t>6</w:t>
      </w:r>
      <w:r w:rsidR="00183DC8" w:rsidRPr="00183DC8">
        <w:rPr>
          <w:rFonts w:eastAsia="SimSun"/>
        </w:rPr>
        <w:t>.</w:t>
      </w:r>
      <w:r w:rsidRPr="002C113D">
        <w:rPr>
          <w:rFonts w:eastAsia="SimSun"/>
        </w:rPr>
        <w:t>3</w:t>
      </w:r>
      <w:r w:rsidR="00183DC8" w:rsidRPr="00183DC8">
        <w:rPr>
          <w:rFonts w:eastAsia="SimSun"/>
        </w:rPr>
        <w:t>.3</w:t>
      </w:r>
      <w:r w:rsidR="00183DC8" w:rsidRPr="00183DC8">
        <w:rPr>
          <w:rFonts w:eastAsia="SimSun"/>
        </w:rPr>
        <w:tab/>
        <w:t>Potential security requirements</w:t>
      </w:r>
      <w:bookmarkEnd w:id="30"/>
      <w:bookmarkEnd w:id="31"/>
    </w:p>
    <w:p w:rsidR="00183DC8" w:rsidRPr="00183DC8" w:rsidRDefault="00183DC8" w:rsidP="00183DC8">
      <w:pPr>
        <w:rPr>
          <w:rFonts w:eastAsia="SimSun"/>
        </w:rPr>
      </w:pPr>
      <w:r w:rsidRPr="00183DC8">
        <w:rPr>
          <w:rFonts w:eastAsia="SimSun"/>
        </w:rPr>
        <w:t>The system shall support forward security between mutually exclusive slices.</w:t>
      </w:r>
    </w:p>
    <w:p w:rsidR="00F243E0" w:rsidRPr="00F243E0" w:rsidRDefault="006E3015" w:rsidP="002C113D">
      <w:pPr>
        <w:pStyle w:val="Heading2"/>
        <w:rPr>
          <w:rFonts w:eastAsia="SimSun"/>
        </w:rPr>
      </w:pPr>
      <w:bookmarkStart w:id="32" w:name="_Toc530143245"/>
      <w:r>
        <w:rPr>
          <w:rFonts w:eastAsia="SimSun"/>
        </w:rPr>
        <w:t>6.4</w:t>
      </w:r>
      <w:r>
        <w:rPr>
          <w:rFonts w:eastAsia="SimSun"/>
        </w:rPr>
        <w:tab/>
      </w:r>
      <w:r w:rsidR="00F243E0">
        <w:rPr>
          <w:rFonts w:eastAsia="SimSun"/>
        </w:rPr>
        <w:t>Key Issue #3</w:t>
      </w:r>
      <w:r w:rsidR="00F243E0" w:rsidRPr="00F243E0">
        <w:rPr>
          <w:rFonts w:eastAsia="SimSun"/>
        </w:rPr>
        <w:t xml:space="preserve">: </w:t>
      </w:r>
      <w:r w:rsidR="00F243E0" w:rsidRPr="00F243E0">
        <w:rPr>
          <w:rFonts w:eastAsia="SimSun" w:hint="eastAsia"/>
          <w:lang w:eastAsia="zh-CN"/>
        </w:rPr>
        <w:t>S</w:t>
      </w:r>
      <w:r w:rsidR="00F243E0" w:rsidRPr="00F243E0">
        <w:rPr>
          <w:rFonts w:eastAsia="SimSun"/>
        </w:rPr>
        <w:t xml:space="preserve">ecurity features for </w:t>
      </w:r>
      <w:r w:rsidR="00F243E0" w:rsidRPr="00F243E0">
        <w:rPr>
          <w:rFonts w:eastAsia="SimSun"/>
          <w:lang w:eastAsia="zh-CN"/>
        </w:rPr>
        <w:t>NSaaS</w:t>
      </w:r>
      <w:bookmarkEnd w:id="32"/>
    </w:p>
    <w:p w:rsidR="00F243E0" w:rsidRPr="00F243E0" w:rsidRDefault="00F243E0" w:rsidP="002C113D">
      <w:pPr>
        <w:pStyle w:val="Heading3"/>
        <w:rPr>
          <w:rFonts w:eastAsia="SimSun"/>
        </w:rPr>
      </w:pPr>
      <w:bookmarkStart w:id="33" w:name="_Toc352074858"/>
      <w:bookmarkStart w:id="34" w:name="_Toc494269865"/>
      <w:bookmarkStart w:id="35" w:name="_Toc530143246"/>
      <w:r>
        <w:rPr>
          <w:rFonts w:eastAsia="SimSun"/>
        </w:rPr>
        <w:t>6</w:t>
      </w:r>
      <w:r w:rsidR="006E3015">
        <w:rPr>
          <w:rFonts w:eastAsia="SimSun"/>
        </w:rPr>
        <w:t>.4</w:t>
      </w:r>
      <w:r w:rsidRPr="00F243E0">
        <w:rPr>
          <w:rFonts w:eastAsia="SimSun"/>
        </w:rPr>
        <w:t>.1</w:t>
      </w:r>
      <w:r w:rsidRPr="00F243E0">
        <w:rPr>
          <w:rFonts w:eastAsia="SimSun"/>
        </w:rPr>
        <w:tab/>
        <w:t>Key issue details</w:t>
      </w:r>
      <w:bookmarkEnd w:id="33"/>
      <w:bookmarkEnd w:id="34"/>
      <w:bookmarkEnd w:id="35"/>
    </w:p>
    <w:p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rPr>
        <w:t xml:space="preserve">Operators may offer customised services through management services to the service consumers based on the </w:t>
      </w:r>
      <w:r w:rsidRPr="00F243E0">
        <w:rPr>
          <w:rFonts w:eastAsia="SimSun"/>
          <w:lang w:val="en-US" w:eastAsia="zh-CN"/>
        </w:rPr>
        <w:t>Network Slice as a Service (NSaaS) model, as described</w:t>
      </w:r>
      <w:r w:rsidRPr="00F243E0">
        <w:rPr>
          <w:rFonts w:eastAsia="SimSun" w:hint="eastAsia"/>
          <w:lang w:val="en-US" w:eastAsia="zh-CN"/>
        </w:rPr>
        <w:t xml:space="preserve"> </w:t>
      </w:r>
      <w:r w:rsidRPr="00F243E0">
        <w:rPr>
          <w:rFonts w:eastAsia="SimSun"/>
        </w:rPr>
        <w:t>in TS28.530 [x1, x2]</w:t>
      </w:r>
      <w:r w:rsidRPr="00F243E0">
        <w:rPr>
          <w:rFonts w:eastAsia="SimSun" w:hint="eastAsia"/>
          <w:lang w:val="en-US" w:eastAsia="zh-CN"/>
        </w:rPr>
        <w:t xml:space="preserve">. </w:t>
      </w:r>
      <w:r w:rsidRPr="00F243E0">
        <w:rPr>
          <w:rFonts w:eastAsia="SimSun"/>
          <w:lang w:val="en-US" w:eastAsia="zh-CN"/>
        </w:rPr>
        <w:t xml:space="preserve">The </w:t>
      </w:r>
      <w:r w:rsidRPr="00F243E0">
        <w:rPr>
          <w:rFonts w:eastAsia="SimSun"/>
          <w:lang w:eastAsia="zh-CN"/>
        </w:rPr>
        <w:t>services offered are characterized by the network slice’s properties, e.g.</w:t>
      </w:r>
      <w:r w:rsidRPr="00F243E0">
        <w:rPr>
          <w:rFonts w:eastAsia="SimSun" w:hint="eastAsia"/>
          <w:lang w:eastAsia="zh-CN"/>
        </w:rPr>
        <w:t xml:space="preserve"> </w:t>
      </w:r>
      <w:r w:rsidRPr="00F243E0">
        <w:rPr>
          <w:bCs/>
        </w:rPr>
        <w:t>radio access technology,</w:t>
      </w:r>
      <w:r w:rsidRPr="00F243E0">
        <w:rPr>
          <w:rFonts w:eastAsia="SimSun" w:hint="eastAsia"/>
          <w:bCs/>
          <w:lang w:eastAsia="zh-CN"/>
        </w:rPr>
        <w:t xml:space="preserve"> </w:t>
      </w:r>
      <w:r w:rsidRPr="00F243E0">
        <w:rPr>
          <w:bCs/>
        </w:rPr>
        <w:t>bandwidth,</w:t>
      </w:r>
      <w:r w:rsidRPr="00F243E0">
        <w:rPr>
          <w:rFonts w:eastAsia="SimSun" w:hint="eastAsia"/>
          <w:bCs/>
          <w:lang w:eastAsia="zh-CN"/>
        </w:rPr>
        <w:t xml:space="preserve"> </w:t>
      </w:r>
      <w:r w:rsidRPr="00F243E0">
        <w:rPr>
          <w:bCs/>
        </w:rPr>
        <w:t>latency,</w:t>
      </w:r>
      <w:r w:rsidRPr="00F243E0">
        <w:rPr>
          <w:rFonts w:eastAsia="SimSun" w:hint="eastAsia"/>
          <w:bCs/>
          <w:lang w:eastAsia="zh-CN"/>
        </w:rPr>
        <w:t xml:space="preserve"> </w:t>
      </w:r>
      <w:r w:rsidRPr="00F243E0">
        <w:rPr>
          <w:bCs/>
        </w:rPr>
        <w:t>reliability,</w:t>
      </w:r>
      <w:r w:rsidRPr="00F243E0">
        <w:rPr>
          <w:rFonts w:eastAsia="SimSun" w:hint="eastAsia"/>
          <w:bCs/>
          <w:lang w:eastAsia="zh-CN"/>
        </w:rPr>
        <w:t xml:space="preserve"> </w:t>
      </w:r>
      <w:r w:rsidRPr="00F243E0">
        <w:rPr>
          <w:bCs/>
        </w:rPr>
        <w:t>guaranteed/non-guaranteed QoS,</w:t>
      </w:r>
      <w:r w:rsidRPr="00F243E0">
        <w:rPr>
          <w:rFonts w:eastAsia="SimSun" w:hint="eastAsia"/>
          <w:bCs/>
          <w:lang w:eastAsia="zh-CN"/>
        </w:rPr>
        <w:t xml:space="preserve"> </w:t>
      </w:r>
      <w:r w:rsidRPr="00F243E0">
        <w:rPr>
          <w:rFonts w:eastAsia="SimSun"/>
          <w:bCs/>
          <w:lang w:eastAsia="zh-CN"/>
        </w:rPr>
        <w:t xml:space="preserve">and </w:t>
      </w:r>
      <w:r w:rsidRPr="00F243E0">
        <w:rPr>
          <w:bCs/>
        </w:rPr>
        <w:t>security level etc</w:t>
      </w:r>
      <w:r w:rsidRPr="00F243E0">
        <w:rPr>
          <w:rFonts w:eastAsia="SimSun"/>
          <w:lang w:eastAsia="zh-CN"/>
        </w:rPr>
        <w:t>. However, the security related properties are not identified. This KI will address: offering slice-specific security features as NSaaS including:</w:t>
      </w:r>
    </w:p>
    <w:p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w:t>
      </w:r>
      <w:r w:rsidRPr="00F243E0">
        <w:rPr>
          <w:rFonts w:eastAsia="SimSun"/>
          <w:lang w:eastAsia="zh-CN"/>
        </w:rPr>
        <w:tab/>
        <w:t xml:space="preserve">Which security features can be offered as a service to be exposed and managed? </w:t>
      </w:r>
    </w:p>
    <w:p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w:t>
      </w:r>
      <w:r w:rsidRPr="00F243E0">
        <w:rPr>
          <w:rFonts w:eastAsia="SimSun"/>
          <w:lang w:eastAsia="zh-CN"/>
        </w:rPr>
        <w:tab/>
        <w:t>How to expose and manage the security features and specify the related network functions?</w:t>
      </w:r>
    </w:p>
    <w:p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 xml:space="preserve">In addition, some of security properties in TS33.501 are optional, but network resources need to be allocated if provieded. It is beneficial for the operators to know, in terms of resource optimization, which optional features are not necessary for every slices. </w:t>
      </w:r>
    </w:p>
    <w:p w:rsidR="00F243E0" w:rsidRPr="00F243E0" w:rsidRDefault="00F243E0" w:rsidP="00F243E0">
      <w:pPr>
        <w:overflowPunct w:val="0"/>
        <w:autoSpaceDE w:val="0"/>
        <w:autoSpaceDN w:val="0"/>
        <w:adjustRightInd w:val="0"/>
        <w:ind w:left="568" w:right="-99"/>
        <w:textAlignment w:val="baseline"/>
        <w:rPr>
          <w:rFonts w:eastAsia="SimSun"/>
        </w:rPr>
      </w:pPr>
    </w:p>
    <w:p w:rsidR="00F243E0" w:rsidRPr="00F243E0" w:rsidRDefault="00F243E0" w:rsidP="002C113D">
      <w:pPr>
        <w:pStyle w:val="Heading3"/>
        <w:rPr>
          <w:rFonts w:eastAsia="SimSun"/>
        </w:rPr>
      </w:pPr>
      <w:bookmarkStart w:id="36" w:name="_Toc352074859"/>
      <w:bookmarkStart w:id="37" w:name="_Toc494269866"/>
      <w:bookmarkStart w:id="38" w:name="_Toc530143247"/>
      <w:r>
        <w:rPr>
          <w:rFonts w:eastAsia="SimSun"/>
        </w:rPr>
        <w:t>6</w:t>
      </w:r>
      <w:r w:rsidR="006E3015">
        <w:rPr>
          <w:rFonts w:eastAsia="SimSun"/>
        </w:rPr>
        <w:t>.4</w:t>
      </w:r>
      <w:r w:rsidRPr="00F243E0">
        <w:rPr>
          <w:rFonts w:eastAsia="SimSun"/>
        </w:rPr>
        <w:t>.2</w:t>
      </w:r>
      <w:r w:rsidRPr="00F243E0">
        <w:rPr>
          <w:rFonts w:eastAsia="SimSun"/>
        </w:rPr>
        <w:tab/>
        <w:t>Security threat</w:t>
      </w:r>
      <w:bookmarkEnd w:id="36"/>
      <w:bookmarkEnd w:id="37"/>
      <w:r w:rsidRPr="00F243E0">
        <w:rPr>
          <w:rFonts w:eastAsia="SimSun"/>
        </w:rPr>
        <w:t>s or disadvantages</w:t>
      </w:r>
      <w:bookmarkEnd w:id="38"/>
    </w:p>
    <w:p w:rsidR="00F243E0" w:rsidRPr="00F243E0" w:rsidRDefault="00F243E0" w:rsidP="00F243E0">
      <w:pPr>
        <w:overflowPunct w:val="0"/>
        <w:autoSpaceDE w:val="0"/>
        <w:autoSpaceDN w:val="0"/>
        <w:adjustRightInd w:val="0"/>
        <w:ind w:left="568" w:right="-99"/>
        <w:textAlignment w:val="baseline"/>
        <w:rPr>
          <w:rFonts w:eastAsia="SimSun"/>
        </w:rPr>
      </w:pPr>
      <w:r w:rsidRPr="00F243E0">
        <w:rPr>
          <w:rFonts w:eastAsia="SimSun"/>
        </w:rPr>
        <w:t>N.A.</w:t>
      </w:r>
    </w:p>
    <w:p w:rsidR="00F243E0" w:rsidRPr="00F243E0" w:rsidRDefault="00F243E0" w:rsidP="00F243E0">
      <w:pPr>
        <w:overflowPunct w:val="0"/>
        <w:autoSpaceDE w:val="0"/>
        <w:autoSpaceDN w:val="0"/>
        <w:adjustRightInd w:val="0"/>
        <w:ind w:left="568" w:right="-99"/>
        <w:textAlignment w:val="baseline"/>
        <w:rPr>
          <w:rFonts w:eastAsia="SimSun"/>
        </w:rPr>
      </w:pPr>
    </w:p>
    <w:p w:rsidR="00F243E0" w:rsidRPr="00F243E0" w:rsidRDefault="00F243E0" w:rsidP="002C113D">
      <w:pPr>
        <w:pStyle w:val="Heading3"/>
        <w:rPr>
          <w:rFonts w:eastAsia="SimSun"/>
        </w:rPr>
      </w:pPr>
      <w:bookmarkStart w:id="39" w:name="_Toc352074860"/>
      <w:bookmarkStart w:id="40" w:name="_Toc494269867"/>
      <w:bookmarkStart w:id="41" w:name="_Toc530143248"/>
      <w:r>
        <w:rPr>
          <w:rFonts w:eastAsia="SimSun"/>
        </w:rPr>
        <w:t>6</w:t>
      </w:r>
      <w:r w:rsidR="006E3015">
        <w:rPr>
          <w:rFonts w:eastAsia="SimSun"/>
        </w:rPr>
        <w:t>.4</w:t>
      </w:r>
      <w:r w:rsidRPr="00F243E0">
        <w:rPr>
          <w:rFonts w:eastAsia="SimSun"/>
        </w:rPr>
        <w:t>.3</w:t>
      </w:r>
      <w:r w:rsidRPr="00F243E0">
        <w:rPr>
          <w:rFonts w:eastAsia="SimSun"/>
        </w:rPr>
        <w:tab/>
        <w:t>Potential Security requirements</w:t>
      </w:r>
      <w:bookmarkEnd w:id="39"/>
      <w:bookmarkEnd w:id="40"/>
      <w:bookmarkEnd w:id="41"/>
      <w:r w:rsidRPr="00F243E0">
        <w:rPr>
          <w:rFonts w:eastAsia="SimSun"/>
        </w:rPr>
        <w:tab/>
      </w:r>
      <w:r w:rsidRPr="00F243E0">
        <w:rPr>
          <w:rFonts w:eastAsia="SimSun"/>
        </w:rPr>
        <w:tab/>
      </w:r>
    </w:p>
    <w:p w:rsidR="00F243E0" w:rsidRPr="00F243E0" w:rsidRDefault="00F243E0" w:rsidP="00F243E0">
      <w:pPr>
        <w:ind w:left="568"/>
        <w:rPr>
          <w:rFonts w:eastAsia="SimSun"/>
        </w:rPr>
      </w:pPr>
      <w:r w:rsidRPr="00F243E0">
        <w:rPr>
          <w:rFonts w:eastAsia="SimSun" w:hint="eastAsia"/>
        </w:rPr>
        <w:t>N.A.</w:t>
      </w:r>
    </w:p>
    <w:p w:rsidR="0068600F" w:rsidRPr="0068600F" w:rsidRDefault="006E3015" w:rsidP="002C113D">
      <w:pPr>
        <w:pStyle w:val="Heading2"/>
        <w:rPr>
          <w:rFonts w:eastAsia="SimSun"/>
        </w:rPr>
      </w:pPr>
      <w:bookmarkStart w:id="42" w:name="_Toc530143249"/>
      <w:r>
        <w:rPr>
          <w:rFonts w:eastAsia="SimSun"/>
        </w:rPr>
        <w:t xml:space="preserve">6.5 </w:t>
      </w:r>
      <w:r>
        <w:rPr>
          <w:rFonts w:eastAsia="SimSun"/>
        </w:rPr>
        <w:tab/>
      </w:r>
      <w:r w:rsidR="0068600F" w:rsidRPr="0068600F">
        <w:rPr>
          <w:rFonts w:eastAsia="SimSun"/>
        </w:rPr>
        <w:t>Key</w:t>
      </w:r>
      <w:r w:rsidR="0068600F">
        <w:rPr>
          <w:rFonts w:eastAsia="SimSun"/>
        </w:rPr>
        <w:t xml:space="preserve"> Issue #4</w:t>
      </w:r>
      <w:r w:rsidR="0068600F" w:rsidRPr="0068600F">
        <w:rPr>
          <w:rFonts w:eastAsia="SimSun"/>
        </w:rPr>
        <w:t>:</w:t>
      </w:r>
      <w:r w:rsidR="0068600F" w:rsidRPr="0068600F">
        <w:rPr>
          <w:rFonts w:eastAsia="SimSun" w:hint="eastAsia"/>
          <w:lang w:eastAsia="zh-CN"/>
        </w:rPr>
        <w:t xml:space="preserve"> S</w:t>
      </w:r>
      <w:r w:rsidR="0068600F" w:rsidRPr="0068600F">
        <w:rPr>
          <w:rFonts w:eastAsia="SimSun"/>
          <w:lang w:eastAsia="ko-KR"/>
        </w:rPr>
        <w:t>ecurity and privacy aspects related to the solution for Network Slice specific access authentication and authorization</w:t>
      </w:r>
      <w:bookmarkEnd w:id="42"/>
    </w:p>
    <w:p w:rsidR="0068600F" w:rsidRPr="0068600F" w:rsidRDefault="0068600F" w:rsidP="002C113D">
      <w:pPr>
        <w:pStyle w:val="Heading3"/>
        <w:rPr>
          <w:rFonts w:eastAsia="SimSun"/>
          <w:lang w:eastAsia="zh-CN"/>
        </w:rPr>
      </w:pPr>
      <w:bookmarkStart w:id="43" w:name="_Toc530143250"/>
      <w:r>
        <w:rPr>
          <w:rFonts w:eastAsia="SimSun" w:hint="eastAsia"/>
          <w:lang w:eastAsia="zh-CN"/>
        </w:rPr>
        <w:t>6</w:t>
      </w:r>
      <w:r w:rsidRPr="0068600F">
        <w:rPr>
          <w:rFonts w:eastAsia="SimSun"/>
        </w:rPr>
        <w:t>.</w:t>
      </w:r>
      <w:r w:rsidR="006E3015">
        <w:rPr>
          <w:rFonts w:eastAsia="SimSun" w:hint="eastAsia"/>
          <w:lang w:eastAsia="zh-CN"/>
        </w:rPr>
        <w:t>5</w:t>
      </w:r>
      <w:r w:rsidRPr="0068600F">
        <w:rPr>
          <w:rFonts w:eastAsia="SimSun"/>
        </w:rPr>
        <w:t>.1</w:t>
      </w:r>
      <w:r w:rsidRPr="0068600F">
        <w:rPr>
          <w:rFonts w:eastAsia="SimSun"/>
        </w:rPr>
        <w:tab/>
      </w:r>
      <w:r w:rsidRPr="0068600F">
        <w:rPr>
          <w:rFonts w:eastAsia="SimSun" w:hint="eastAsia"/>
          <w:lang w:eastAsia="zh-CN"/>
        </w:rPr>
        <w:t>Description</w:t>
      </w:r>
      <w:bookmarkEnd w:id="43"/>
    </w:p>
    <w:p w:rsidR="0068600F" w:rsidRPr="0068600F" w:rsidRDefault="0068600F" w:rsidP="0068600F">
      <w:pPr>
        <w:overflowPunct w:val="0"/>
        <w:autoSpaceDE w:val="0"/>
        <w:autoSpaceDN w:val="0"/>
        <w:adjustRightInd w:val="0"/>
        <w:ind w:right="-99"/>
        <w:textAlignment w:val="baseline"/>
        <w:rPr>
          <w:rFonts w:eastAsia="SimSun"/>
          <w:lang w:eastAsia="zh-CN"/>
        </w:rPr>
      </w:pPr>
      <w:r w:rsidRPr="0068600F">
        <w:rPr>
          <w:rFonts w:eastAsia="SimSun" w:hint="eastAsia"/>
          <w:lang w:eastAsia="zh-CN"/>
        </w:rPr>
        <w:t>In Rel-16, a</w:t>
      </w:r>
      <w:r w:rsidRPr="0068600F">
        <w:rPr>
          <w:rFonts w:eastAsia="SimSun"/>
          <w:lang w:eastAsia="zh-CN"/>
        </w:rPr>
        <w:t>fter mandatory primary authentication performed by MNO which is to control the access to MNO’s network, slice authentication may be needed to control the access to the specific slice service and to support User centric identifier and authentication.</w:t>
      </w:r>
    </w:p>
    <w:p w:rsidR="0068600F" w:rsidRPr="0068600F" w:rsidRDefault="0068600F" w:rsidP="0068600F">
      <w:pPr>
        <w:overflowPunct w:val="0"/>
        <w:autoSpaceDE w:val="0"/>
        <w:autoSpaceDN w:val="0"/>
        <w:adjustRightInd w:val="0"/>
        <w:ind w:right="-99"/>
        <w:textAlignment w:val="baseline"/>
        <w:rPr>
          <w:rFonts w:eastAsia="SimSun"/>
          <w:lang w:eastAsia="zh-CN"/>
        </w:rPr>
      </w:pPr>
      <w:r w:rsidRPr="0068600F">
        <w:rPr>
          <w:rFonts w:eastAsia="SimSun"/>
          <w:lang w:eastAsia="zh-CN"/>
        </w:rPr>
        <w:t>-</w:t>
      </w:r>
      <w:r w:rsidRPr="0068600F">
        <w:rPr>
          <w:rFonts w:eastAsia="SimSun"/>
          <w:lang w:eastAsia="zh-CN"/>
        </w:rPr>
        <w:tab/>
        <w:t>Access control on slice service or slice resource: TR 23.740[</w:t>
      </w:r>
      <w:r w:rsidRPr="0068600F">
        <w:rPr>
          <w:rFonts w:eastAsia="SimSun" w:hint="eastAsia"/>
          <w:lang w:eastAsia="zh-CN"/>
        </w:rPr>
        <w:t>2</w:t>
      </w:r>
      <w:r w:rsidRPr="0068600F">
        <w:rPr>
          <w:rFonts w:eastAsia="SimSun"/>
          <w:lang w:eastAsia="zh-CN"/>
        </w:rPr>
        <w:t xml:space="preserve">] on enhancement of Network Slicing includes studies on how to provide </w:t>
      </w:r>
      <w:r w:rsidRPr="0068600F">
        <w:rPr>
          <w:rFonts w:eastAsia="SimSun" w:hint="eastAsia"/>
          <w:lang w:eastAsia="zh-CN"/>
        </w:rPr>
        <w:t xml:space="preserve">additional </w:t>
      </w:r>
      <w:r w:rsidRPr="0068600F">
        <w:rPr>
          <w:rFonts w:eastAsia="SimSun"/>
          <w:lang w:eastAsia="zh-CN"/>
        </w:rPr>
        <w:t xml:space="preserve">Network Slice Access authentication and authorization specific for the Network Slice. Network Slice Access may need to be controlled by entities besides MNO. </w:t>
      </w:r>
    </w:p>
    <w:p w:rsidR="0068600F" w:rsidRPr="0068600F" w:rsidRDefault="0068600F" w:rsidP="002C113D">
      <w:pPr>
        <w:overflowPunct w:val="0"/>
        <w:autoSpaceDE w:val="0"/>
        <w:autoSpaceDN w:val="0"/>
        <w:adjustRightInd w:val="0"/>
        <w:ind w:right="-99"/>
        <w:textAlignment w:val="baseline"/>
        <w:rPr>
          <w:rFonts w:eastAsia="SimSun"/>
          <w:lang w:eastAsia="zh-CN"/>
        </w:rPr>
      </w:pPr>
      <w:r w:rsidRPr="0068600F">
        <w:rPr>
          <w:rFonts w:eastAsia="SimSun"/>
          <w:lang w:eastAsia="zh-CN"/>
        </w:rPr>
        <w:t>-</w:t>
      </w:r>
      <w:r w:rsidRPr="0068600F">
        <w:rPr>
          <w:rFonts w:eastAsia="SimSun"/>
          <w:lang w:eastAsia="zh-CN"/>
        </w:rPr>
        <w:tab/>
        <w:t>User centric identifier and authentication: TR 22.904[</w:t>
      </w:r>
      <w:r w:rsidRPr="0068600F">
        <w:rPr>
          <w:rFonts w:eastAsia="SimSun" w:hint="eastAsia"/>
          <w:lang w:eastAsia="zh-CN"/>
        </w:rPr>
        <w:t>1</w:t>
      </w:r>
      <w:r w:rsidRPr="0068600F">
        <w:rPr>
          <w:rFonts w:eastAsia="SimSun"/>
          <w:lang w:eastAsia="zh-CN"/>
        </w:rPr>
        <w:t xml:space="preserve">] aims to study the introduction of an optional, user-centric authentication layer on top of the existing subscription authentication, supporting various authentication mechanisms and interactions with external authentication systems as well as a degree of confidence. It gives some use cases including: </w:t>
      </w:r>
      <w:r w:rsidRPr="0068600F">
        <w:rPr>
          <w:rFonts w:eastAsia="SimSun"/>
          <w:lang w:eastAsia="zh-CN"/>
        </w:rPr>
        <w:lastRenderedPageBreak/>
        <w:t>Slice authentication by 3rd party. It mentions slice authentication can support user centric identifier and authentication apart from the MNO credential and authentication and thus allows users to have access to the specific slice service(e.g., different tires of gaming services) regardless of device used based on the user’s subscription to the slice service.</w:t>
      </w:r>
    </w:p>
    <w:p w:rsidR="0068600F" w:rsidRPr="0068600F" w:rsidRDefault="0068600F" w:rsidP="002C113D">
      <w:pPr>
        <w:overflowPunct w:val="0"/>
        <w:autoSpaceDE w:val="0"/>
        <w:autoSpaceDN w:val="0"/>
        <w:adjustRightInd w:val="0"/>
        <w:ind w:right="-99"/>
        <w:textAlignment w:val="baseline"/>
        <w:rPr>
          <w:rFonts w:eastAsia="SimSun"/>
          <w:lang w:eastAsia="zh-CN"/>
        </w:rPr>
      </w:pPr>
      <w:r w:rsidRPr="0068600F">
        <w:rPr>
          <w:rFonts w:eastAsia="SimSun"/>
          <w:lang w:eastAsia="zh-CN"/>
        </w:rPr>
        <w:t>T</w:t>
      </w:r>
      <w:r w:rsidRPr="0068600F">
        <w:rPr>
          <w:rFonts w:eastAsia="SimSun" w:hint="eastAsia"/>
          <w:lang w:eastAsia="zh-CN"/>
        </w:rPr>
        <w:t>he a</w:t>
      </w:r>
      <w:r w:rsidRPr="0068600F">
        <w:rPr>
          <w:rFonts w:eastAsia="SimSun"/>
        </w:rPr>
        <w:t>ccess control to Network Slices require</w:t>
      </w:r>
      <w:r w:rsidRPr="0068600F">
        <w:rPr>
          <w:rFonts w:eastAsia="SimSun" w:hint="eastAsia"/>
          <w:lang w:eastAsia="zh-CN"/>
        </w:rPr>
        <w:t>s</w:t>
      </w:r>
      <w:r w:rsidRPr="0068600F">
        <w:rPr>
          <w:rFonts w:eastAsia="SimSun"/>
        </w:rPr>
        <w:t xml:space="preserve"> additional authorization and authentication</w:t>
      </w:r>
      <w:r w:rsidRPr="0068600F">
        <w:rPr>
          <w:rFonts w:eastAsia="SimSun"/>
          <w:lang w:eastAsia="ko-KR"/>
        </w:rPr>
        <w:t xml:space="preserve"> us</w:t>
      </w:r>
      <w:r w:rsidRPr="0068600F">
        <w:rPr>
          <w:rFonts w:eastAsia="SimSun" w:hint="eastAsia"/>
          <w:lang w:eastAsia="zh-CN"/>
        </w:rPr>
        <w:t>es</w:t>
      </w:r>
      <w:r w:rsidRPr="0068600F">
        <w:rPr>
          <w:rFonts w:eastAsia="SimSun"/>
          <w:lang w:eastAsia="ko-KR"/>
        </w:rPr>
        <w:t xml:space="preserve"> a User ID and credentials, different from the 3GPP subscription credentials (e.g. SUPI and credentials used for PLMN access) and that takes place after the primary authentication which is still required between the UE and the 5GS for PLMN access authorization and authentication</w:t>
      </w:r>
      <w:r w:rsidRPr="0068600F">
        <w:rPr>
          <w:rFonts w:eastAsia="SimSun" w:hint="eastAsia"/>
          <w:lang w:eastAsia="zh-CN"/>
        </w:rPr>
        <w:t>.</w:t>
      </w:r>
    </w:p>
    <w:p w:rsidR="0068600F" w:rsidRPr="0068600F" w:rsidRDefault="0068600F" w:rsidP="0068600F">
      <w:pPr>
        <w:rPr>
          <w:rFonts w:eastAsia="SimSun"/>
          <w:lang w:eastAsia="zh-CN"/>
        </w:rPr>
      </w:pPr>
      <w:r w:rsidRPr="0068600F">
        <w:rPr>
          <w:rFonts w:eastAsia="SimSun"/>
        </w:rPr>
        <w:t>Th</w:t>
      </w:r>
      <w:r w:rsidRPr="0068600F">
        <w:rPr>
          <w:rFonts w:eastAsia="SimSun" w:hint="eastAsia"/>
          <w:lang w:eastAsia="zh-CN"/>
        </w:rPr>
        <w:t>is</w:t>
      </w:r>
      <w:r w:rsidRPr="0068600F">
        <w:rPr>
          <w:rFonts w:eastAsia="SimSun"/>
        </w:rPr>
        <w:t xml:space="preserve"> KI will address: </w:t>
      </w:r>
      <w:r w:rsidRPr="0068600F">
        <w:rPr>
          <w:rFonts w:eastAsia="SimSun" w:hint="eastAsia"/>
          <w:lang w:eastAsia="zh-CN"/>
        </w:rPr>
        <w:t>S</w:t>
      </w:r>
      <w:r w:rsidRPr="0068600F">
        <w:rPr>
          <w:rFonts w:eastAsia="SimSun"/>
          <w:lang w:eastAsia="ko-KR"/>
        </w:rPr>
        <w:t>ecurity and privacy aspects related</w:t>
      </w:r>
      <w:r w:rsidRPr="0068600F">
        <w:rPr>
          <w:rFonts w:eastAsia="SimSun"/>
        </w:rPr>
        <w:t xml:space="preserve"> </w:t>
      </w:r>
      <w:r w:rsidRPr="0068600F">
        <w:rPr>
          <w:rFonts w:eastAsia="SimSun" w:hint="eastAsia"/>
          <w:lang w:eastAsia="zh-CN"/>
        </w:rPr>
        <w:t>to a</w:t>
      </w:r>
      <w:r w:rsidRPr="0068600F">
        <w:rPr>
          <w:rFonts w:eastAsia="SimSun"/>
        </w:rPr>
        <w:t>ccess control to Network Slices that require additional authorization and authentication</w:t>
      </w:r>
      <w:r w:rsidRPr="0068600F">
        <w:rPr>
          <w:rFonts w:eastAsia="SimSun" w:hint="eastAsia"/>
          <w:lang w:eastAsia="zh-CN"/>
        </w:rPr>
        <w:t xml:space="preserve"> including:</w:t>
      </w:r>
    </w:p>
    <w:p w:rsidR="0068600F" w:rsidRPr="0068600F" w:rsidRDefault="0068600F" w:rsidP="0068600F">
      <w:pPr>
        <w:ind w:leftChars="-58" w:left="-116" w:firstLine="116"/>
        <w:rPr>
          <w:rFonts w:eastAsia="SimSun"/>
        </w:rPr>
      </w:pPr>
      <w:r w:rsidRPr="0068600F">
        <w:rPr>
          <w:rFonts w:eastAsia="SimSun"/>
        </w:rPr>
        <w:t>-</w:t>
      </w:r>
      <w:r w:rsidRPr="0068600F">
        <w:rPr>
          <w:rFonts w:eastAsia="SimSun"/>
        </w:rPr>
        <w:tab/>
        <w:t xml:space="preserve">How </w:t>
      </w:r>
      <w:r w:rsidRPr="0068600F">
        <w:rPr>
          <w:rFonts w:eastAsia="SimSun" w:hint="eastAsia"/>
          <w:lang w:eastAsia="zh-CN"/>
        </w:rPr>
        <w:t xml:space="preserve">to protect the security of the </w:t>
      </w:r>
      <w:r w:rsidRPr="0068600F">
        <w:rPr>
          <w:rFonts w:eastAsia="SimSun"/>
          <w:lang w:eastAsia="ko-KR"/>
        </w:rPr>
        <w:t>User ID and credentials</w:t>
      </w:r>
      <w:r w:rsidRPr="0068600F">
        <w:rPr>
          <w:rFonts w:eastAsia="SimSun" w:hint="eastAsia"/>
          <w:lang w:eastAsia="zh-CN"/>
        </w:rPr>
        <w:t xml:space="preserve"> in UE storage, transmition and network storage</w:t>
      </w:r>
      <w:r w:rsidRPr="0068600F">
        <w:rPr>
          <w:rFonts w:eastAsia="SimSun"/>
        </w:rPr>
        <w:t>?</w:t>
      </w:r>
    </w:p>
    <w:p w:rsidR="0068600F" w:rsidRPr="0068600F" w:rsidRDefault="0068600F" w:rsidP="0068600F">
      <w:pPr>
        <w:overflowPunct w:val="0"/>
        <w:autoSpaceDE w:val="0"/>
        <w:autoSpaceDN w:val="0"/>
        <w:adjustRightInd w:val="0"/>
        <w:ind w:rightChars="-49" w:right="-98"/>
        <w:textAlignment w:val="baseline"/>
        <w:rPr>
          <w:rFonts w:eastAsia="SimSun"/>
          <w:bCs/>
          <w:lang w:eastAsia="zh-CN"/>
        </w:rPr>
      </w:pPr>
      <w:r w:rsidRPr="0068600F">
        <w:rPr>
          <w:rFonts w:eastAsia="SimSun"/>
        </w:rPr>
        <w:t>-</w:t>
      </w:r>
      <w:r w:rsidRPr="0068600F">
        <w:rPr>
          <w:rFonts w:eastAsia="SimSun"/>
        </w:rPr>
        <w:tab/>
      </w:r>
      <w:r w:rsidRPr="0068600F">
        <w:rPr>
          <w:rFonts w:eastAsia="SimSun" w:hint="eastAsia"/>
          <w:lang w:eastAsia="zh-CN"/>
        </w:rPr>
        <w:t xml:space="preserve">As the </w:t>
      </w:r>
      <w:r w:rsidRPr="0068600F">
        <w:rPr>
          <w:rFonts w:eastAsia="SimSun"/>
          <w:lang w:eastAsia="zh-CN"/>
        </w:rPr>
        <w:t>Network Slice Access may</w:t>
      </w:r>
      <w:r w:rsidRPr="0068600F">
        <w:rPr>
          <w:rFonts w:eastAsia="SimSun" w:hint="eastAsia"/>
          <w:lang w:eastAsia="zh-CN"/>
        </w:rPr>
        <w:t xml:space="preserve"> be</w:t>
      </w:r>
      <w:r w:rsidRPr="0068600F">
        <w:rPr>
          <w:rFonts w:eastAsia="SimSun"/>
          <w:lang w:eastAsia="zh-CN"/>
        </w:rPr>
        <w:t xml:space="preserve"> </w:t>
      </w:r>
      <w:r w:rsidRPr="0068600F">
        <w:rPr>
          <w:rFonts w:eastAsia="SimSun" w:hint="eastAsia"/>
          <w:lang w:eastAsia="zh-CN"/>
        </w:rPr>
        <w:t>controled</w:t>
      </w:r>
      <w:r w:rsidRPr="0068600F">
        <w:rPr>
          <w:rFonts w:eastAsia="SimSun"/>
          <w:lang w:eastAsia="zh-CN"/>
        </w:rPr>
        <w:t xml:space="preserve"> by entities besides MNO</w:t>
      </w:r>
      <w:r w:rsidRPr="0068600F">
        <w:rPr>
          <w:rFonts w:eastAsia="SimSun" w:hint="eastAsia"/>
          <w:lang w:eastAsia="zh-CN"/>
        </w:rPr>
        <w:t>,</w:t>
      </w:r>
      <w:r w:rsidRPr="0068600F">
        <w:rPr>
          <w:rFonts w:eastAsia="SimSun"/>
        </w:rPr>
        <w:t xml:space="preserve"> </w:t>
      </w:r>
      <w:r w:rsidRPr="0068600F">
        <w:rPr>
          <w:rFonts w:eastAsia="SimSun" w:hint="eastAsia"/>
          <w:lang w:eastAsia="zh-CN"/>
        </w:rPr>
        <w:t>h</w:t>
      </w:r>
      <w:r w:rsidRPr="0068600F">
        <w:rPr>
          <w:rFonts w:eastAsia="SimSun"/>
        </w:rPr>
        <w:t xml:space="preserve">ow </w:t>
      </w:r>
      <w:r w:rsidRPr="0068600F">
        <w:rPr>
          <w:rFonts w:eastAsia="SimSun" w:hint="eastAsia"/>
          <w:lang w:eastAsia="zh-CN"/>
        </w:rPr>
        <w:t>to protect</w:t>
      </w:r>
      <w:r w:rsidRPr="0068600F">
        <w:rPr>
          <w:rFonts w:eastAsia="SimSun"/>
        </w:rPr>
        <w:t xml:space="preserve"> the </w:t>
      </w:r>
      <w:r w:rsidRPr="0068600F">
        <w:rPr>
          <w:rFonts w:eastAsia="SimSun" w:hint="eastAsia"/>
          <w:lang w:eastAsia="zh-CN"/>
        </w:rPr>
        <w:t xml:space="preserve">security of the interaction </w:t>
      </w:r>
      <w:r w:rsidRPr="0068600F">
        <w:rPr>
          <w:rFonts w:eastAsia="SimSun"/>
          <w:lang w:eastAsia="zh-CN"/>
        </w:rPr>
        <w:t>betwee</w:t>
      </w:r>
      <w:r w:rsidRPr="0068600F">
        <w:rPr>
          <w:rFonts w:eastAsia="SimSun" w:hint="eastAsia"/>
          <w:lang w:eastAsia="zh-CN"/>
        </w:rPr>
        <w:t>n the 3</w:t>
      </w:r>
      <w:r w:rsidRPr="0068600F">
        <w:rPr>
          <w:rFonts w:eastAsia="SimSun" w:hint="eastAsia"/>
          <w:vertAlign w:val="superscript"/>
          <w:lang w:eastAsia="zh-CN"/>
        </w:rPr>
        <w:t>rd</w:t>
      </w:r>
      <w:r w:rsidRPr="0068600F">
        <w:rPr>
          <w:rFonts w:eastAsia="SimSun" w:hint="eastAsia"/>
          <w:lang w:eastAsia="zh-CN"/>
        </w:rPr>
        <w:t xml:space="preserve"> party entities and the</w:t>
      </w:r>
      <w:r w:rsidRPr="0068600F">
        <w:rPr>
          <w:rFonts w:eastAsia="SimSun"/>
        </w:rPr>
        <w:t xml:space="preserve"> </w:t>
      </w:r>
      <w:r w:rsidRPr="0068600F">
        <w:rPr>
          <w:rFonts w:eastAsia="SimSun" w:hint="eastAsia"/>
          <w:lang w:eastAsia="zh-CN"/>
        </w:rPr>
        <w:t xml:space="preserve">network functions performing slice </w:t>
      </w:r>
      <w:r w:rsidRPr="0068600F">
        <w:rPr>
          <w:rFonts w:eastAsia="SimSun"/>
        </w:rPr>
        <w:t>authorization and authentication.</w:t>
      </w:r>
      <w:r w:rsidRPr="0068600F">
        <w:rPr>
          <w:rFonts w:eastAsia="SimSun" w:hint="eastAsia"/>
          <w:lang w:eastAsia="zh-CN"/>
        </w:rPr>
        <w:t xml:space="preserve"> </w:t>
      </w:r>
      <w:r w:rsidRPr="0068600F">
        <w:rPr>
          <w:rFonts w:eastAsia="SimSun"/>
          <w:lang w:eastAsia="zh-CN"/>
        </w:rPr>
        <w:t>A</w:t>
      </w:r>
      <w:r w:rsidRPr="0068600F">
        <w:rPr>
          <w:rFonts w:eastAsia="SimSun" w:hint="eastAsia"/>
          <w:lang w:eastAsia="zh-CN"/>
        </w:rPr>
        <w:t>s well as the interaction between the</w:t>
      </w:r>
      <w:r w:rsidRPr="0068600F">
        <w:rPr>
          <w:rFonts w:eastAsia="SimSun"/>
        </w:rPr>
        <w:t xml:space="preserve"> </w:t>
      </w:r>
      <w:r w:rsidRPr="0068600F">
        <w:rPr>
          <w:rFonts w:eastAsia="SimSun" w:hint="eastAsia"/>
          <w:lang w:eastAsia="zh-CN"/>
        </w:rPr>
        <w:t xml:space="preserve">network functions performing slice </w:t>
      </w:r>
      <w:r w:rsidRPr="0068600F">
        <w:rPr>
          <w:rFonts w:eastAsia="SimSun"/>
        </w:rPr>
        <w:t>authorization and authentication</w:t>
      </w:r>
      <w:r w:rsidRPr="0068600F">
        <w:rPr>
          <w:rFonts w:eastAsia="SimSun" w:hint="eastAsia"/>
          <w:lang w:eastAsia="zh-CN"/>
        </w:rPr>
        <w:t xml:space="preserve"> and the related MNO NFs such as AMF, SMF or NSSF?</w:t>
      </w:r>
    </w:p>
    <w:p w:rsidR="003F042E" w:rsidRPr="003F042E" w:rsidRDefault="003F042E" w:rsidP="003F042E">
      <w:pPr>
        <w:keepNext/>
        <w:keepLines/>
        <w:spacing w:before="120"/>
        <w:ind w:left="1134" w:hanging="1134"/>
        <w:outlineLvl w:val="2"/>
        <w:rPr>
          <w:rFonts w:ascii="Arial" w:eastAsia="SimSun" w:hAnsi="Arial"/>
          <w:sz w:val="28"/>
        </w:rPr>
      </w:pPr>
      <w:r w:rsidRPr="003F042E">
        <w:rPr>
          <w:rFonts w:ascii="Arial" w:eastAsia="SimSun" w:hAnsi="Arial" w:hint="eastAsia"/>
          <w:sz w:val="28"/>
          <w:lang w:eastAsia="zh-CN"/>
        </w:rPr>
        <w:t>6</w:t>
      </w:r>
      <w:r w:rsidRPr="003F042E">
        <w:rPr>
          <w:rFonts w:ascii="Arial" w:eastAsia="SimSun" w:hAnsi="Arial"/>
          <w:sz w:val="28"/>
        </w:rPr>
        <w:t>.</w:t>
      </w:r>
      <w:r w:rsidRPr="003F042E">
        <w:rPr>
          <w:rFonts w:ascii="Arial" w:eastAsia="SimSun" w:hAnsi="Arial" w:hint="eastAsia"/>
          <w:sz w:val="28"/>
          <w:lang w:eastAsia="zh-CN"/>
        </w:rPr>
        <w:t>5</w:t>
      </w:r>
      <w:r w:rsidRPr="003F042E">
        <w:rPr>
          <w:rFonts w:ascii="Arial" w:eastAsia="SimSun" w:hAnsi="Arial"/>
          <w:sz w:val="28"/>
        </w:rPr>
        <w:t>.2</w:t>
      </w:r>
      <w:r w:rsidRPr="003F042E">
        <w:rPr>
          <w:rFonts w:ascii="Arial" w:eastAsia="SimSun" w:hAnsi="Arial"/>
          <w:sz w:val="28"/>
        </w:rPr>
        <w:tab/>
        <w:t>Security threats</w:t>
      </w:r>
    </w:p>
    <w:p w:rsidR="003F042E" w:rsidRPr="003F042E" w:rsidRDefault="003F042E" w:rsidP="003F042E">
      <w:pPr>
        <w:rPr>
          <w:rFonts w:eastAsia="SimSun"/>
        </w:rPr>
      </w:pPr>
      <w:r w:rsidRPr="003F042E">
        <w:rPr>
          <w:rFonts w:eastAsia="SimSun"/>
        </w:rPr>
        <w:t xml:space="preserve">Without confidentiality or integrity protection of the User ID and corresponding credentials, sensitive information may leak and user data may be obtained by attackers. </w:t>
      </w:r>
    </w:p>
    <w:p w:rsidR="003F042E" w:rsidRPr="003F042E" w:rsidRDefault="003F042E" w:rsidP="003F042E">
      <w:pPr>
        <w:rPr>
          <w:rFonts w:eastAsia="SimSun"/>
        </w:rPr>
      </w:pPr>
    </w:p>
    <w:p w:rsidR="003F042E" w:rsidRPr="003F042E" w:rsidRDefault="003F042E" w:rsidP="003F042E">
      <w:pPr>
        <w:keepNext/>
        <w:keepLines/>
        <w:spacing w:before="120"/>
        <w:ind w:left="1134" w:hanging="1134"/>
        <w:outlineLvl w:val="2"/>
        <w:rPr>
          <w:rFonts w:ascii="Arial" w:eastAsia="SimSun" w:hAnsi="Arial"/>
          <w:sz w:val="28"/>
        </w:rPr>
      </w:pPr>
      <w:r w:rsidRPr="003F042E">
        <w:rPr>
          <w:rFonts w:ascii="Arial" w:eastAsia="SimSun" w:hAnsi="Arial" w:hint="eastAsia"/>
          <w:sz w:val="28"/>
          <w:lang w:eastAsia="zh-CN"/>
        </w:rPr>
        <w:t>6</w:t>
      </w:r>
      <w:r w:rsidRPr="003F042E">
        <w:rPr>
          <w:rFonts w:ascii="Arial" w:eastAsia="SimSun" w:hAnsi="Arial"/>
          <w:sz w:val="28"/>
        </w:rPr>
        <w:t>.</w:t>
      </w:r>
      <w:r w:rsidRPr="003F042E">
        <w:rPr>
          <w:rFonts w:ascii="Arial" w:eastAsia="SimSun" w:hAnsi="Arial" w:hint="eastAsia"/>
          <w:sz w:val="28"/>
          <w:lang w:eastAsia="zh-CN"/>
        </w:rPr>
        <w:t>5</w:t>
      </w:r>
      <w:r w:rsidRPr="003F042E">
        <w:rPr>
          <w:rFonts w:ascii="Arial" w:eastAsia="SimSun" w:hAnsi="Arial"/>
          <w:sz w:val="28"/>
        </w:rPr>
        <w:t>.3</w:t>
      </w:r>
      <w:r w:rsidRPr="003F042E">
        <w:rPr>
          <w:rFonts w:ascii="Arial" w:eastAsia="SimSun" w:hAnsi="Arial"/>
          <w:sz w:val="28"/>
        </w:rPr>
        <w:tab/>
        <w:t>Potential security requirements</w:t>
      </w:r>
    </w:p>
    <w:p w:rsidR="003F042E" w:rsidRPr="003F042E" w:rsidRDefault="003F042E" w:rsidP="003F042E">
      <w:pPr>
        <w:numPr>
          <w:ilvl w:val="0"/>
          <w:numId w:val="5"/>
        </w:numPr>
        <w:rPr>
          <w:rFonts w:eastAsia="SimSun"/>
        </w:rPr>
      </w:pPr>
      <w:r w:rsidRPr="003F042E">
        <w:rPr>
          <w:rFonts w:eastAsia="SimSun"/>
        </w:rPr>
        <w:t xml:space="preserve">User ID shall be privacy protected. </w:t>
      </w:r>
    </w:p>
    <w:p w:rsidR="003F042E" w:rsidRPr="003F042E" w:rsidRDefault="003F042E" w:rsidP="003F042E">
      <w:pPr>
        <w:tabs>
          <w:tab w:val="left" w:pos="3793"/>
          <w:tab w:val="left" w:pos="6308"/>
        </w:tabs>
        <w:rPr>
          <w:rFonts w:eastAsia="SimSun"/>
        </w:rPr>
      </w:pPr>
    </w:p>
    <w:p w:rsidR="003F042E" w:rsidRPr="003F042E" w:rsidRDefault="003F042E" w:rsidP="003F042E">
      <w:pPr>
        <w:keepLines/>
        <w:overflowPunct w:val="0"/>
        <w:autoSpaceDE w:val="0"/>
        <w:autoSpaceDN w:val="0"/>
        <w:adjustRightInd w:val="0"/>
        <w:ind w:left="1135" w:hanging="851"/>
        <w:textAlignment w:val="baseline"/>
        <w:rPr>
          <w:rFonts w:eastAsia="SimSun"/>
          <w:color w:val="FF0000"/>
          <w:lang w:val="x-none"/>
        </w:rPr>
      </w:pPr>
      <w:r w:rsidRPr="003F042E">
        <w:rPr>
          <w:rFonts w:eastAsia="SimSun"/>
          <w:color w:val="FF0000"/>
          <w:lang w:val="x-none"/>
        </w:rPr>
        <w:t xml:space="preserve">Editor’s Note: </w:t>
      </w:r>
      <w:r w:rsidRPr="003F042E">
        <w:rPr>
          <w:rFonts w:eastAsia="SimSun"/>
          <w:color w:val="FF0000"/>
          <w:lang w:val="en-US"/>
        </w:rPr>
        <w:t xml:space="preserve">clarification on who shall not have access to User ID information or from whom to protect. </w:t>
      </w:r>
    </w:p>
    <w:p w:rsidR="0068600F" w:rsidRPr="0068600F" w:rsidRDefault="0068600F" w:rsidP="0068600F">
      <w:pPr>
        <w:overflowPunct w:val="0"/>
        <w:autoSpaceDE w:val="0"/>
        <w:autoSpaceDN w:val="0"/>
        <w:adjustRightInd w:val="0"/>
        <w:ind w:right="-99"/>
        <w:textAlignment w:val="baseline"/>
        <w:rPr>
          <w:rFonts w:eastAsia="SimSun"/>
          <w:lang w:eastAsia="zh-CN"/>
        </w:rPr>
      </w:pPr>
    </w:p>
    <w:p w:rsidR="004552E0" w:rsidRPr="004552E0" w:rsidRDefault="004552E0" w:rsidP="004552E0">
      <w:pPr>
        <w:keepNext/>
        <w:keepLines/>
        <w:spacing w:before="180"/>
        <w:ind w:left="1134" w:hanging="1134"/>
        <w:outlineLvl w:val="1"/>
        <w:rPr>
          <w:rFonts w:ascii="Arial" w:eastAsia="SimSun" w:hAnsi="Arial"/>
          <w:sz w:val="32"/>
        </w:rPr>
      </w:pPr>
      <w:r w:rsidRPr="004552E0">
        <w:rPr>
          <w:rFonts w:ascii="Arial" w:eastAsia="SimSun" w:hAnsi="Arial"/>
          <w:sz w:val="32"/>
        </w:rPr>
        <w:t>6</w:t>
      </w:r>
      <w:r>
        <w:rPr>
          <w:rFonts w:ascii="Arial" w:eastAsia="SimSun" w:hAnsi="Arial"/>
          <w:sz w:val="32"/>
        </w:rPr>
        <w:t>.6</w:t>
      </w:r>
      <w:r w:rsidRPr="004552E0">
        <w:rPr>
          <w:rFonts w:ascii="Arial" w:eastAsia="SimSun" w:hAnsi="Arial"/>
          <w:sz w:val="32"/>
        </w:rPr>
        <w:t xml:space="preserve"> Key issue #</w:t>
      </w:r>
      <w:r w:rsidR="00A860F7">
        <w:rPr>
          <w:rFonts w:ascii="Arial" w:eastAsia="SimSun" w:hAnsi="Arial"/>
          <w:sz w:val="32"/>
        </w:rPr>
        <w:t>5</w:t>
      </w:r>
      <w:r w:rsidRPr="004552E0">
        <w:rPr>
          <w:rFonts w:ascii="Arial" w:eastAsia="SimSun" w:hAnsi="Arial"/>
          <w:sz w:val="32"/>
        </w:rPr>
        <w:t xml:space="preserve">: Access token handling between Network Slices </w:t>
      </w:r>
    </w:p>
    <w:p w:rsidR="004552E0" w:rsidRPr="004552E0" w:rsidRDefault="004552E0" w:rsidP="004552E0">
      <w:pPr>
        <w:keepNext/>
        <w:keepLines/>
        <w:spacing w:before="120"/>
        <w:ind w:left="1134" w:hanging="1134"/>
        <w:outlineLvl w:val="2"/>
        <w:rPr>
          <w:rFonts w:ascii="Arial" w:eastAsia="SimSun" w:hAnsi="Arial"/>
          <w:sz w:val="28"/>
        </w:rPr>
      </w:pPr>
      <w:r w:rsidRPr="004552E0">
        <w:rPr>
          <w:rFonts w:ascii="Arial" w:eastAsia="SimSun" w:hAnsi="Arial"/>
          <w:sz w:val="28"/>
        </w:rPr>
        <w:t>6</w:t>
      </w:r>
      <w:r>
        <w:rPr>
          <w:rFonts w:ascii="Arial" w:eastAsia="SimSun" w:hAnsi="Arial"/>
          <w:sz w:val="28"/>
        </w:rPr>
        <w:t>.6</w:t>
      </w:r>
      <w:r w:rsidRPr="004552E0">
        <w:rPr>
          <w:rFonts w:ascii="Arial" w:eastAsia="SimSun" w:hAnsi="Arial"/>
          <w:sz w:val="28"/>
        </w:rPr>
        <w:t>.1</w:t>
      </w:r>
      <w:r w:rsidRPr="004552E0">
        <w:rPr>
          <w:rFonts w:ascii="Arial" w:eastAsia="SimSun" w:hAnsi="Arial"/>
          <w:sz w:val="28"/>
        </w:rPr>
        <w:tab/>
        <w:t>Key issue detail</w:t>
      </w:r>
    </w:p>
    <w:p w:rsidR="004552E0" w:rsidRPr="004552E0" w:rsidRDefault="004552E0" w:rsidP="004552E0">
      <w:pPr>
        <w:rPr>
          <w:rFonts w:eastAsia="SimSun"/>
        </w:rPr>
      </w:pPr>
      <w:r w:rsidRPr="004552E0">
        <w:rPr>
          <w:rFonts w:eastAsia="SimSun"/>
        </w:rPr>
        <w:t xml:space="preserve">As described in 3GPP TS 23.501 [3], </w:t>
      </w:r>
      <w:r w:rsidRPr="004552E0">
        <w:rPr>
          <w:rFonts w:eastAsia="SimSun" w:hint="eastAsia"/>
          <w:lang w:eastAsia="zh-CN"/>
        </w:rPr>
        <w:t>an</w:t>
      </w:r>
      <w:r w:rsidRPr="004552E0">
        <w:rPr>
          <w:rFonts w:eastAsia="SimSun"/>
        </w:rPr>
        <w:t xml:space="preserve"> NRF which takes the role of OAuth 2.0 Authorization server can be deployed at different levels:</w:t>
      </w:r>
    </w:p>
    <w:p w:rsidR="004552E0" w:rsidRPr="004552E0" w:rsidRDefault="004552E0" w:rsidP="004552E0">
      <w:pPr>
        <w:ind w:left="568" w:hanging="284"/>
        <w:rPr>
          <w:rFonts w:eastAsia="SimSun"/>
        </w:rPr>
      </w:pPr>
      <w:r w:rsidRPr="004552E0">
        <w:rPr>
          <w:rFonts w:eastAsia="SimSun"/>
        </w:rPr>
        <w:t>-</w:t>
      </w:r>
      <w:r w:rsidRPr="004552E0">
        <w:rPr>
          <w:rFonts w:eastAsia="SimSun"/>
        </w:rPr>
        <w:tab/>
        <w:t>PLMN level (the NRF is configured with information for the whole PLMN),</w:t>
      </w:r>
    </w:p>
    <w:p w:rsidR="004552E0" w:rsidRPr="004552E0" w:rsidRDefault="004552E0" w:rsidP="004552E0">
      <w:pPr>
        <w:ind w:left="568" w:hanging="284"/>
        <w:rPr>
          <w:rFonts w:eastAsia="SimSun"/>
        </w:rPr>
      </w:pPr>
      <w:r w:rsidRPr="004552E0">
        <w:rPr>
          <w:rFonts w:eastAsia="SimSun"/>
        </w:rPr>
        <w:t>-</w:t>
      </w:r>
      <w:r w:rsidRPr="004552E0">
        <w:rPr>
          <w:rFonts w:eastAsia="SimSun"/>
        </w:rPr>
        <w:tab/>
        <w:t>shared-slice level (the NRF is configured with information belonging to a set of Network Slices),</w:t>
      </w:r>
    </w:p>
    <w:p w:rsidR="004552E0" w:rsidRPr="004552E0" w:rsidRDefault="004552E0" w:rsidP="004552E0">
      <w:pPr>
        <w:ind w:left="568" w:hanging="284"/>
        <w:rPr>
          <w:rFonts w:eastAsia="SimSun"/>
        </w:rPr>
      </w:pPr>
      <w:r w:rsidRPr="004552E0">
        <w:rPr>
          <w:rFonts w:eastAsia="SimSun"/>
        </w:rPr>
        <w:t>-</w:t>
      </w:r>
      <w:r w:rsidRPr="004552E0">
        <w:rPr>
          <w:rFonts w:eastAsia="SimSun"/>
        </w:rPr>
        <w:tab/>
        <w:t>slice-specific level (the NRF is configured with information belonging to an S-NSSAI).</w:t>
      </w:r>
    </w:p>
    <w:p w:rsidR="004552E0" w:rsidRPr="004552E0" w:rsidRDefault="004552E0" w:rsidP="004552E0">
      <w:pPr>
        <w:rPr>
          <w:rFonts w:eastAsia="SimSun"/>
        </w:rPr>
      </w:pPr>
      <w:r w:rsidRPr="004552E0">
        <w:rPr>
          <w:rFonts w:eastAsia="SimSun"/>
        </w:rPr>
        <w:t xml:space="preserve">Hence, an NRF deployed at the PLMN level or the shared-slice level can manage the access of NF service producers belong to different Network Slices. </w:t>
      </w:r>
    </w:p>
    <w:p w:rsidR="004552E0" w:rsidRPr="004552E0" w:rsidRDefault="004552E0" w:rsidP="004552E0">
      <w:pPr>
        <w:rPr>
          <w:rFonts w:eastAsia="SimSun"/>
        </w:rPr>
      </w:pPr>
      <w:r w:rsidRPr="004552E0">
        <w:rPr>
          <w:rFonts w:eastAsia="SimSun"/>
          <w:lang w:eastAsia="zh-CN"/>
        </w:rPr>
        <w:t xml:space="preserve">Furthermore, according to </w:t>
      </w:r>
      <w:r w:rsidRPr="004552E0">
        <w:rPr>
          <w:rFonts w:eastAsia="SimSun"/>
        </w:rPr>
        <w:t>3GPP TS 33.501 [2]</w:t>
      </w:r>
      <w:r w:rsidRPr="004552E0">
        <w:rPr>
          <w:rFonts w:eastAsia="SimSun"/>
          <w:lang w:eastAsia="zh-CN"/>
        </w:rPr>
        <w:t>,</w:t>
      </w:r>
      <w:r w:rsidRPr="004552E0">
        <w:rPr>
          <w:rFonts w:eastAsia="SimSun" w:hint="eastAsia"/>
          <w:lang w:eastAsia="zh-CN"/>
        </w:rPr>
        <w:t xml:space="preserve"> </w:t>
      </w:r>
      <w:r w:rsidRPr="004552E0">
        <w:rPr>
          <w:rFonts w:eastAsia="SimSun"/>
          <w:lang w:eastAsia="zh-CN"/>
        </w:rPr>
        <w:t>upon receiving the access token request, an</w:t>
      </w:r>
      <w:r w:rsidRPr="004552E0">
        <w:rPr>
          <w:rFonts w:eastAsia="SimSun" w:hint="eastAsia"/>
          <w:lang w:eastAsia="zh-CN"/>
        </w:rPr>
        <w:t xml:space="preserve"> NRF </w:t>
      </w:r>
      <w:r w:rsidRPr="004552E0">
        <w:rPr>
          <w:rFonts w:eastAsia="SimSun"/>
          <w:lang w:eastAsia="zh-CN"/>
        </w:rPr>
        <w:t xml:space="preserve">can </w:t>
      </w:r>
      <w:r w:rsidRPr="004552E0">
        <w:rPr>
          <w:rFonts w:eastAsia="SimSun"/>
        </w:rPr>
        <w:t xml:space="preserve">generate an access token with appropriate claims included for the NF </w:t>
      </w:r>
      <w:bookmarkStart w:id="44" w:name="OLE_LINK40"/>
      <w:r w:rsidRPr="004552E0">
        <w:rPr>
          <w:rFonts w:eastAsia="SimSun"/>
        </w:rPr>
        <w:t>service consumer</w:t>
      </w:r>
      <w:bookmarkEnd w:id="44"/>
      <w:r w:rsidRPr="004552E0">
        <w:rPr>
          <w:rFonts w:eastAsia="SimSun"/>
        </w:rPr>
        <w:t>. The claims in the token shall include the NF Instance Id of NRF (issuer), NF Instance Id of the NF Service consumer (subject), NF type of the NF Service producer (audience), expected service name(s) (scope) and expiration time (expiration).</w:t>
      </w:r>
    </w:p>
    <w:p w:rsidR="004552E0" w:rsidRPr="004552E0" w:rsidRDefault="004552E0" w:rsidP="004552E0">
      <w:pPr>
        <w:rPr>
          <w:rFonts w:eastAsia="SimSun"/>
          <w:lang w:eastAsia="zh-CN"/>
        </w:rPr>
      </w:pPr>
      <w:r w:rsidRPr="004552E0">
        <w:rPr>
          <w:rFonts w:eastAsia="SimSun" w:hint="eastAsia"/>
          <w:lang w:eastAsia="zh-CN"/>
        </w:rPr>
        <w:t xml:space="preserve">Consequently, </w:t>
      </w:r>
      <w:r w:rsidRPr="004552E0">
        <w:rPr>
          <w:rFonts w:eastAsia="SimSun"/>
          <w:lang w:eastAsia="zh-CN"/>
        </w:rPr>
        <w:t>with the same</w:t>
      </w:r>
      <w:r w:rsidRPr="004552E0">
        <w:rPr>
          <w:rFonts w:eastAsia="SimSun" w:hint="eastAsia"/>
          <w:lang w:eastAsia="zh-CN"/>
        </w:rPr>
        <w:t xml:space="preserve"> access token</w:t>
      </w:r>
      <w:r w:rsidRPr="004552E0">
        <w:rPr>
          <w:rFonts w:eastAsia="SimSun"/>
          <w:lang w:eastAsia="zh-CN"/>
        </w:rPr>
        <w:t xml:space="preserve"> authorized by the NRF </w:t>
      </w:r>
      <w:r w:rsidRPr="004552E0">
        <w:rPr>
          <w:rFonts w:eastAsia="SimSun"/>
        </w:rPr>
        <w:t>deployed at the PLMN level or the shared-slice level</w:t>
      </w:r>
      <w:r w:rsidRPr="004552E0">
        <w:rPr>
          <w:rFonts w:eastAsia="SimSun"/>
          <w:lang w:eastAsia="zh-CN"/>
        </w:rPr>
        <w:t>,</w:t>
      </w:r>
      <w:r w:rsidRPr="004552E0">
        <w:rPr>
          <w:rFonts w:eastAsia="SimSun" w:hint="eastAsia"/>
          <w:lang w:eastAsia="zh-CN"/>
        </w:rPr>
        <w:t xml:space="preserve"> a</w:t>
      </w:r>
      <w:r w:rsidRPr="004552E0">
        <w:rPr>
          <w:rFonts w:eastAsia="SimSun"/>
          <w:lang w:eastAsia="zh-CN"/>
        </w:rPr>
        <w:t>n</w:t>
      </w:r>
      <w:r w:rsidRPr="004552E0">
        <w:rPr>
          <w:rFonts w:eastAsia="SimSun" w:hint="eastAsia"/>
          <w:lang w:eastAsia="zh-CN"/>
        </w:rPr>
        <w:t xml:space="preserve"> NF </w:t>
      </w:r>
      <w:r w:rsidRPr="004552E0">
        <w:rPr>
          <w:rFonts w:eastAsia="SimSun"/>
        </w:rPr>
        <w:t xml:space="preserve">service consumer </w:t>
      </w:r>
      <w:r w:rsidRPr="004552E0">
        <w:rPr>
          <w:rFonts w:eastAsia="SimSun"/>
          <w:lang w:eastAsia="zh-CN"/>
        </w:rPr>
        <w:t>may</w:t>
      </w:r>
      <w:r w:rsidRPr="004552E0">
        <w:rPr>
          <w:rFonts w:eastAsia="SimSun" w:hint="eastAsia"/>
          <w:lang w:eastAsia="zh-CN"/>
        </w:rPr>
        <w:t xml:space="preserve"> </w:t>
      </w:r>
      <w:r w:rsidRPr="004552E0">
        <w:rPr>
          <w:rFonts w:eastAsia="SimSun"/>
        </w:rPr>
        <w:t>access the services provided by the same type of NF service producers belong to different Network Slices</w:t>
      </w:r>
      <w:r w:rsidRPr="004552E0">
        <w:rPr>
          <w:rFonts w:eastAsia="SimSun"/>
          <w:lang w:eastAsia="zh-CN"/>
        </w:rPr>
        <w:t xml:space="preserve">. </w:t>
      </w:r>
    </w:p>
    <w:p w:rsidR="004552E0" w:rsidRPr="004552E0" w:rsidRDefault="004552E0" w:rsidP="004552E0">
      <w:pPr>
        <w:rPr>
          <w:rFonts w:eastAsia="SimSun"/>
        </w:rPr>
      </w:pPr>
      <w:r w:rsidRPr="004552E0">
        <w:rPr>
          <w:rFonts w:eastAsia="SimSun"/>
        </w:rPr>
        <w:lastRenderedPageBreak/>
        <w:t>However, network slices may differ for supported features and have different access rights. The access tokens for these network slices should be different (separated). In the cases where a group of network slices have similar acess rights sharing the same access token, the access token should be restricted to a specific list of network slices, not for all network slices.</w:t>
      </w:r>
    </w:p>
    <w:p w:rsidR="004552E0" w:rsidRPr="004552E0" w:rsidRDefault="004552E0" w:rsidP="0010417C">
      <w:pPr>
        <w:ind w:firstLine="284"/>
        <w:rPr>
          <w:rFonts w:eastAsia="SimSun"/>
        </w:rPr>
      </w:pPr>
      <w:r>
        <w:rPr>
          <w:rFonts w:eastAsia="SimSun"/>
          <w:color w:val="FF0000"/>
        </w:rPr>
        <w:t>Editor's N</w:t>
      </w:r>
      <w:r w:rsidRPr="004552E0">
        <w:rPr>
          <w:rFonts w:eastAsia="SimSun"/>
          <w:color w:val="FF0000"/>
        </w:rPr>
        <w:t xml:space="preserve">ote: Key issue details have to be updated to reflect the </w:t>
      </w:r>
      <w:r>
        <w:rPr>
          <w:rFonts w:eastAsia="SimSun"/>
          <w:color w:val="FF0000"/>
        </w:rPr>
        <w:t>decision in editor's note in 6.6</w:t>
      </w:r>
      <w:r w:rsidRPr="004552E0">
        <w:rPr>
          <w:rFonts w:eastAsia="SimSun"/>
          <w:color w:val="FF0000"/>
        </w:rPr>
        <w:t>.3 </w:t>
      </w:r>
    </w:p>
    <w:p w:rsidR="004552E0" w:rsidRPr="004552E0" w:rsidRDefault="004552E0" w:rsidP="004552E0">
      <w:pPr>
        <w:keepNext/>
        <w:keepLines/>
        <w:spacing w:before="120"/>
        <w:ind w:left="1134" w:hanging="1134"/>
        <w:outlineLvl w:val="2"/>
        <w:rPr>
          <w:rFonts w:ascii="Arial" w:eastAsia="SimSun" w:hAnsi="Arial"/>
          <w:sz w:val="28"/>
          <w:lang w:eastAsia="zh-CN"/>
        </w:rPr>
      </w:pPr>
      <w:r w:rsidRPr="004552E0">
        <w:rPr>
          <w:rFonts w:ascii="Arial" w:eastAsia="SimSun" w:hAnsi="Arial"/>
          <w:sz w:val="28"/>
        </w:rPr>
        <w:t>6</w:t>
      </w:r>
      <w:r>
        <w:rPr>
          <w:rFonts w:ascii="Arial" w:eastAsia="SimSun" w:hAnsi="Arial"/>
          <w:sz w:val="28"/>
        </w:rPr>
        <w:t>.6</w:t>
      </w:r>
      <w:r w:rsidRPr="004552E0">
        <w:rPr>
          <w:rFonts w:ascii="Arial" w:eastAsia="SimSun" w:hAnsi="Arial"/>
          <w:sz w:val="28"/>
        </w:rPr>
        <w:t>.2 Security threats</w:t>
      </w:r>
    </w:p>
    <w:p w:rsidR="004552E0" w:rsidRPr="004552E0" w:rsidRDefault="004552E0" w:rsidP="004552E0">
      <w:pPr>
        <w:rPr>
          <w:rFonts w:eastAsia="SimSun"/>
        </w:rPr>
      </w:pPr>
      <w:r w:rsidRPr="004552E0">
        <w:rPr>
          <w:rFonts w:eastAsia="SimSun"/>
        </w:rPr>
        <w:t xml:space="preserve">Without access token separation between slices, an access token may be used to access all Network Slices managed by the same NRF which means a compromised NF service consumer can maliciously access services provided by NF service producers belong to all Network Slices. </w:t>
      </w:r>
    </w:p>
    <w:p w:rsidR="004552E0" w:rsidRPr="004552E0" w:rsidRDefault="004552E0" w:rsidP="004552E0">
      <w:pPr>
        <w:keepNext/>
        <w:keepLines/>
        <w:spacing w:before="120"/>
        <w:ind w:left="1134" w:hanging="1134"/>
        <w:outlineLvl w:val="2"/>
        <w:rPr>
          <w:rFonts w:ascii="Arial" w:eastAsia="SimSun" w:hAnsi="Arial"/>
          <w:sz w:val="28"/>
        </w:rPr>
      </w:pPr>
      <w:r w:rsidRPr="004552E0">
        <w:rPr>
          <w:rFonts w:ascii="Arial" w:eastAsia="SimSun" w:hAnsi="Arial"/>
          <w:sz w:val="28"/>
        </w:rPr>
        <w:t>6.</w:t>
      </w:r>
      <w:r>
        <w:rPr>
          <w:rFonts w:ascii="Arial" w:eastAsia="SimSun" w:hAnsi="Arial"/>
          <w:sz w:val="28"/>
        </w:rPr>
        <w:t>6</w:t>
      </w:r>
      <w:r w:rsidRPr="004552E0">
        <w:rPr>
          <w:rFonts w:ascii="Arial" w:eastAsia="SimSun" w:hAnsi="Arial"/>
          <w:sz w:val="28"/>
        </w:rPr>
        <w:t>.3 Potential security requirements</w:t>
      </w:r>
    </w:p>
    <w:p w:rsidR="004552E0" w:rsidRPr="004552E0" w:rsidRDefault="004552E0" w:rsidP="004552E0">
      <w:pPr>
        <w:rPr>
          <w:rFonts w:eastAsia="SimSun"/>
        </w:rPr>
      </w:pPr>
      <w:r w:rsidRPr="004552E0">
        <w:rPr>
          <w:rFonts w:eastAsia="SimSun"/>
        </w:rPr>
        <w:t>It should be possible to perform a</w:t>
      </w:r>
      <w:r w:rsidRPr="004552E0">
        <w:rPr>
          <w:rFonts w:eastAsia="SimSun" w:hint="eastAsia"/>
        </w:rPr>
        <w:t xml:space="preserve">ccess token </w:t>
      </w:r>
      <w:r w:rsidRPr="004552E0">
        <w:rPr>
          <w:rFonts w:eastAsia="SimSun"/>
        </w:rPr>
        <w:t>authorization</w:t>
      </w:r>
      <w:r w:rsidRPr="004552E0">
        <w:rPr>
          <w:rFonts w:eastAsia="SimSun" w:hint="eastAsia"/>
        </w:rPr>
        <w:t xml:space="preserve"> for a specific </w:t>
      </w:r>
      <w:r w:rsidRPr="004552E0">
        <w:rPr>
          <w:rFonts w:eastAsia="SimSun"/>
        </w:rPr>
        <w:t>Network Slice or a list of Network Slices.</w:t>
      </w:r>
    </w:p>
    <w:p w:rsidR="004552E0" w:rsidRPr="004552E0" w:rsidRDefault="004552E0" w:rsidP="0010417C">
      <w:pPr>
        <w:ind w:firstLine="284"/>
        <w:rPr>
          <w:rFonts w:eastAsia="SimSun"/>
          <w:color w:val="FF0000"/>
        </w:rPr>
      </w:pPr>
      <w:r w:rsidRPr="004552E0">
        <w:rPr>
          <w:rFonts w:eastAsia="SimSun"/>
          <w:color w:val="FF0000"/>
        </w:rPr>
        <w:t>Editor's note: this can be solved by configuration and doesn't require additional security mechanism.</w:t>
      </w:r>
    </w:p>
    <w:p w:rsidR="005149BE" w:rsidRPr="005149BE" w:rsidRDefault="00A860F7" w:rsidP="005149BE">
      <w:pPr>
        <w:keepNext/>
        <w:keepLines/>
        <w:spacing w:before="180"/>
        <w:ind w:left="1134" w:hanging="1134"/>
        <w:outlineLvl w:val="1"/>
        <w:rPr>
          <w:rFonts w:ascii="Arial" w:eastAsia="SimSun" w:hAnsi="Arial"/>
          <w:sz w:val="32"/>
        </w:rPr>
      </w:pPr>
      <w:r>
        <w:rPr>
          <w:rFonts w:ascii="Arial" w:eastAsia="SimSun" w:hAnsi="Arial"/>
          <w:sz w:val="32"/>
        </w:rPr>
        <w:t>6.7</w:t>
      </w:r>
      <w:r>
        <w:rPr>
          <w:rFonts w:ascii="Arial" w:eastAsia="SimSun" w:hAnsi="Arial"/>
          <w:sz w:val="32"/>
        </w:rPr>
        <w:tab/>
        <w:t>Key Issue #6</w:t>
      </w:r>
      <w:r w:rsidR="005149BE" w:rsidRPr="005149BE">
        <w:rPr>
          <w:rFonts w:ascii="Arial" w:eastAsia="SimSun" w:hAnsi="Arial"/>
          <w:sz w:val="32"/>
        </w:rPr>
        <w:t>: Confidentiality protection of NSSAI and home control</w:t>
      </w:r>
    </w:p>
    <w:p w:rsidR="005149BE" w:rsidRPr="005149BE" w:rsidRDefault="005149BE" w:rsidP="005149BE">
      <w:pPr>
        <w:keepNext/>
        <w:keepLines/>
        <w:spacing w:before="120"/>
        <w:ind w:left="1134" w:hanging="1134"/>
        <w:outlineLvl w:val="2"/>
        <w:rPr>
          <w:rFonts w:ascii="Arial" w:eastAsia="SimSun" w:hAnsi="Arial"/>
          <w:sz w:val="28"/>
        </w:rPr>
      </w:pPr>
      <w:r>
        <w:rPr>
          <w:rFonts w:ascii="Arial" w:eastAsia="SimSun" w:hAnsi="Arial"/>
          <w:sz w:val="28"/>
        </w:rPr>
        <w:t>6.7</w:t>
      </w:r>
      <w:r w:rsidRPr="005149BE">
        <w:rPr>
          <w:rFonts w:ascii="Arial" w:eastAsia="SimSun" w:hAnsi="Arial"/>
          <w:sz w:val="28"/>
        </w:rPr>
        <w:t>.1</w:t>
      </w:r>
      <w:r w:rsidRPr="005149BE">
        <w:rPr>
          <w:rFonts w:ascii="Arial" w:eastAsia="SimSun" w:hAnsi="Arial"/>
          <w:sz w:val="28"/>
        </w:rPr>
        <w:tab/>
        <w:t>Key issue details</w:t>
      </w:r>
    </w:p>
    <w:p w:rsidR="005149BE" w:rsidRPr="005149BE" w:rsidRDefault="005149BE" w:rsidP="005149BE">
      <w:pPr>
        <w:rPr>
          <w:rFonts w:eastAsia="SimSun"/>
          <w:lang w:eastAsia="zh-CN"/>
        </w:rPr>
      </w:pPr>
      <w:r w:rsidRPr="005149BE">
        <w:rPr>
          <w:rFonts w:eastAsia="SimSun"/>
          <w:lang w:eastAsia="x-none"/>
        </w:rPr>
        <w:t xml:space="preserve">NSSAI may contain sensitive information that causes privacy concerns when transmitted in clear. For example, a particular NSSAI may be linked to a slice instance exclusively for UEs serving police officers. </w:t>
      </w:r>
      <w:r w:rsidRPr="005149BE">
        <w:rPr>
          <w:rFonts w:eastAsia="SimSun"/>
          <w:lang w:eastAsia="zh-CN"/>
        </w:rPr>
        <w:t>It has been concluded in Rel-15 that S-NSSAI is not transmitted in initial NAS messages, unitl security context is established. Besides S-NSSAI is by default not transmitted in AS messages, unless a serving PLMN instructs the UE to do so. These tentative decisions leave following open issues needed to be addressed.</w:t>
      </w:r>
    </w:p>
    <w:p w:rsidR="005149BE" w:rsidRPr="005149BE" w:rsidRDefault="005149BE" w:rsidP="005149BE">
      <w:pPr>
        <w:numPr>
          <w:ilvl w:val="0"/>
          <w:numId w:val="6"/>
        </w:numPr>
        <w:rPr>
          <w:rFonts w:eastAsia="SimSun"/>
          <w:lang w:eastAsia="zh-CN"/>
        </w:rPr>
      </w:pPr>
      <w:r w:rsidRPr="005149BE">
        <w:rPr>
          <w:rFonts w:eastAsia="SimSun"/>
          <w:lang w:eastAsia="zh-CN"/>
        </w:rPr>
        <w:t>Fulfil the requirement to send protected S-NSSAI,</w:t>
      </w:r>
    </w:p>
    <w:p w:rsidR="005149BE" w:rsidRPr="005149BE" w:rsidRDefault="005149BE" w:rsidP="005149BE">
      <w:pPr>
        <w:rPr>
          <w:rFonts w:eastAsia="SimSun"/>
          <w:color w:val="000000"/>
          <w:lang w:eastAsia="zh-CN"/>
        </w:rPr>
      </w:pPr>
      <w:r w:rsidRPr="005149BE">
        <w:rPr>
          <w:rFonts w:eastAsia="SimSun"/>
          <w:color w:val="000000"/>
          <w:lang w:eastAsia="zh-CN"/>
        </w:rPr>
        <w:t xml:space="preserve">The objective of this key issue is to investigate complete solutions, to address above issues, in the mean time to address potential backward compatibility issue, if any, to R15. </w:t>
      </w:r>
    </w:p>
    <w:p w:rsidR="005149BE" w:rsidRPr="005149BE" w:rsidRDefault="005149BE" w:rsidP="005149BE">
      <w:pPr>
        <w:keepNext/>
        <w:keepLines/>
        <w:spacing w:before="120"/>
        <w:ind w:left="1134" w:hanging="1134"/>
        <w:outlineLvl w:val="2"/>
        <w:rPr>
          <w:rFonts w:ascii="Arial" w:eastAsia="SimSun" w:hAnsi="Arial"/>
          <w:sz w:val="28"/>
        </w:rPr>
      </w:pPr>
      <w:r w:rsidRPr="005149BE">
        <w:rPr>
          <w:rFonts w:ascii="Arial" w:eastAsia="SimSun" w:hAnsi="Arial"/>
          <w:sz w:val="28"/>
        </w:rPr>
        <w:t>6</w:t>
      </w:r>
      <w:r>
        <w:rPr>
          <w:rFonts w:ascii="Arial" w:eastAsia="SimSun" w:hAnsi="Arial"/>
          <w:sz w:val="28"/>
        </w:rPr>
        <w:t>.7</w:t>
      </w:r>
      <w:r w:rsidRPr="005149BE">
        <w:rPr>
          <w:rFonts w:ascii="Arial" w:eastAsia="SimSun" w:hAnsi="Arial"/>
          <w:sz w:val="28"/>
        </w:rPr>
        <w:t>.2</w:t>
      </w:r>
      <w:r w:rsidRPr="005149BE">
        <w:rPr>
          <w:rFonts w:ascii="Arial" w:eastAsia="SimSun" w:hAnsi="Arial"/>
          <w:sz w:val="28"/>
        </w:rPr>
        <w:tab/>
        <w:t>Security and privacy threats</w:t>
      </w:r>
    </w:p>
    <w:p w:rsidR="005149BE" w:rsidRPr="005149BE" w:rsidRDefault="005149BE" w:rsidP="005149BE">
      <w:pPr>
        <w:overflowPunct w:val="0"/>
        <w:autoSpaceDE w:val="0"/>
        <w:autoSpaceDN w:val="0"/>
        <w:adjustRightInd w:val="0"/>
        <w:ind w:right="-99"/>
        <w:textAlignment w:val="baseline"/>
        <w:rPr>
          <w:rFonts w:eastAsia="SimSun"/>
          <w:lang w:eastAsia="x-none"/>
        </w:rPr>
      </w:pPr>
      <w:r w:rsidRPr="005149BE">
        <w:rPr>
          <w:rFonts w:eastAsia="SimSun"/>
          <w:lang w:eastAsia="x-none"/>
        </w:rPr>
        <w:t xml:space="preserve">If an S-NSSAI is sent in the cleartext during the RRC connection establishment procedure then the user privacy is lost. In case the S-NSSAI is related to the critical services (e.g. MCPTT) then the man in the middle may disrupt the services by targeting the user using this services. </w:t>
      </w:r>
    </w:p>
    <w:p w:rsidR="005149BE" w:rsidRPr="005149BE" w:rsidRDefault="005149BE" w:rsidP="005149BE">
      <w:pPr>
        <w:overflowPunct w:val="0"/>
        <w:autoSpaceDE w:val="0"/>
        <w:autoSpaceDN w:val="0"/>
        <w:adjustRightInd w:val="0"/>
        <w:ind w:right="-99"/>
        <w:textAlignment w:val="baseline"/>
        <w:rPr>
          <w:rFonts w:eastAsia="SimSun"/>
        </w:rPr>
      </w:pPr>
      <w:r w:rsidRPr="005149BE">
        <w:rPr>
          <w:rFonts w:eastAsia="SimSun"/>
          <w:lang w:eastAsia="x-none"/>
        </w:rPr>
        <w:t xml:space="preserve">In addition, A non compliant serving PLMN may </w:t>
      </w:r>
      <w:r w:rsidRPr="005149BE">
        <w:rPr>
          <w:rFonts w:eastAsia="SimSun"/>
        </w:rPr>
        <w:t>transmit NSSAI in clear, leading to a leak of NSSAI.</w:t>
      </w:r>
    </w:p>
    <w:p w:rsidR="005149BE" w:rsidRPr="005149BE" w:rsidRDefault="005149BE" w:rsidP="005149BE">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right" w:pos="9639"/>
        </w:tabs>
        <w:spacing w:before="120"/>
        <w:ind w:left="1134" w:hanging="1134"/>
        <w:outlineLvl w:val="2"/>
        <w:rPr>
          <w:rFonts w:ascii="Arial" w:eastAsia="SimSun" w:hAnsi="Arial"/>
          <w:sz w:val="28"/>
        </w:rPr>
      </w:pPr>
      <w:r w:rsidRPr="005149BE">
        <w:rPr>
          <w:rFonts w:ascii="Arial" w:eastAsia="SimSun" w:hAnsi="Arial"/>
          <w:sz w:val="28"/>
        </w:rPr>
        <w:t>6</w:t>
      </w:r>
      <w:r>
        <w:rPr>
          <w:rFonts w:ascii="Arial" w:eastAsia="SimSun" w:hAnsi="Arial"/>
          <w:sz w:val="28"/>
        </w:rPr>
        <w:t>.7</w:t>
      </w:r>
      <w:r w:rsidRPr="005149BE">
        <w:rPr>
          <w:rFonts w:ascii="Arial" w:eastAsia="SimSun" w:hAnsi="Arial"/>
          <w:sz w:val="28"/>
        </w:rPr>
        <w:t>.3</w:t>
      </w:r>
      <w:r w:rsidRPr="005149BE">
        <w:rPr>
          <w:rFonts w:ascii="Arial" w:eastAsia="SimSun" w:hAnsi="Arial"/>
          <w:sz w:val="28"/>
        </w:rPr>
        <w:tab/>
      </w:r>
      <w:r w:rsidRPr="005149BE">
        <w:rPr>
          <w:rFonts w:ascii="Arial" w:eastAsia="SimSun" w:hAnsi="Arial"/>
          <w:sz w:val="28"/>
        </w:rPr>
        <w:tab/>
        <w:t>Potential Security requirements</w:t>
      </w:r>
      <w:r w:rsidRPr="005149BE">
        <w:rPr>
          <w:rFonts w:ascii="Arial" w:eastAsia="SimSun" w:hAnsi="Arial"/>
          <w:sz w:val="28"/>
        </w:rPr>
        <w:tab/>
      </w:r>
      <w:r w:rsidRPr="005149BE">
        <w:rPr>
          <w:rFonts w:ascii="Arial" w:eastAsia="SimSun" w:hAnsi="Arial"/>
          <w:sz w:val="28"/>
        </w:rPr>
        <w:tab/>
      </w:r>
    </w:p>
    <w:p w:rsidR="005149BE" w:rsidRPr="005149BE" w:rsidRDefault="005149BE" w:rsidP="005149BE">
      <w:pPr>
        <w:rPr>
          <w:rFonts w:eastAsia="SimSun"/>
          <w:lang w:eastAsia="zh-CN"/>
        </w:rPr>
      </w:pPr>
      <w:r w:rsidRPr="005149BE">
        <w:rPr>
          <w:rFonts w:eastAsia="SimSun"/>
        </w:rPr>
        <w:t xml:space="preserve">5G system shall provide confidentiality protection for NSSAI </w:t>
      </w:r>
      <w:r w:rsidRPr="005149BE">
        <w:rPr>
          <w:rFonts w:eastAsia="SimSun"/>
          <w:lang w:eastAsia="zh-CN"/>
        </w:rPr>
        <w:t>transmission. This key issue will only study solutions where:</w:t>
      </w:r>
    </w:p>
    <w:p w:rsidR="005149BE" w:rsidRPr="005149BE" w:rsidRDefault="005149BE" w:rsidP="005149BE">
      <w:pPr>
        <w:numPr>
          <w:ilvl w:val="0"/>
          <w:numId w:val="7"/>
        </w:numPr>
        <w:overflowPunct w:val="0"/>
        <w:autoSpaceDE w:val="0"/>
        <w:autoSpaceDN w:val="0"/>
        <w:adjustRightInd w:val="0"/>
        <w:textAlignment w:val="baseline"/>
        <w:rPr>
          <w:rFonts w:eastAsia="SimSun"/>
          <w:lang w:eastAsia="zh-CN"/>
        </w:rPr>
      </w:pPr>
      <w:r w:rsidRPr="005149BE">
        <w:rPr>
          <w:rFonts w:eastAsia="SimSun"/>
          <w:lang w:eastAsia="zh-CN"/>
        </w:rPr>
        <w:t>Cryptographic key material is available from an earlier authentication run.</w:t>
      </w:r>
    </w:p>
    <w:p w:rsidR="005149BE" w:rsidRPr="005149BE" w:rsidRDefault="005149BE" w:rsidP="005149BE">
      <w:pPr>
        <w:numPr>
          <w:ilvl w:val="0"/>
          <w:numId w:val="7"/>
        </w:numPr>
        <w:overflowPunct w:val="0"/>
        <w:autoSpaceDE w:val="0"/>
        <w:autoSpaceDN w:val="0"/>
        <w:adjustRightInd w:val="0"/>
        <w:textAlignment w:val="baseline"/>
        <w:rPr>
          <w:rFonts w:eastAsia="SimSun"/>
          <w:lang w:eastAsia="zh-CN"/>
        </w:rPr>
      </w:pPr>
      <w:r w:rsidRPr="005149BE">
        <w:rPr>
          <w:rFonts w:eastAsia="SimSun"/>
          <w:lang w:eastAsia="zh-CN"/>
        </w:rPr>
        <w:t>Existing NAS or AS security contexts can be used.</w:t>
      </w:r>
    </w:p>
    <w:p w:rsidR="00555DF7" w:rsidRPr="00555DF7" w:rsidRDefault="00555DF7" w:rsidP="002C113D"/>
    <w:p w:rsidR="00FD2920" w:rsidRDefault="00FD2920" w:rsidP="00FD2920">
      <w:pPr>
        <w:pStyle w:val="Heading1"/>
      </w:pPr>
      <w:bookmarkStart w:id="45" w:name="_Toc530143251"/>
      <w:r>
        <w:lastRenderedPageBreak/>
        <w:t>7</w:t>
      </w:r>
      <w:r>
        <w:tab/>
        <w:t>Solutions</w:t>
      </w:r>
      <w:bookmarkEnd w:id="45"/>
    </w:p>
    <w:p w:rsidR="00FD2920" w:rsidRDefault="00FD2920" w:rsidP="00FD2920">
      <w:pPr>
        <w:pStyle w:val="Heading2"/>
      </w:pPr>
      <w:bookmarkStart w:id="46" w:name="_Toc530143252"/>
      <w:r>
        <w:t>7.1</w:t>
      </w:r>
      <w:r>
        <w:tab/>
        <w:t>Solution #1</w:t>
      </w:r>
      <w:bookmarkEnd w:id="46"/>
      <w:r w:rsidR="00BD4E07" w:rsidRPr="00BD4E07">
        <w:t>Slice Specific Authentication and Authorization</w:t>
      </w:r>
    </w:p>
    <w:p w:rsidR="00FD2920" w:rsidRDefault="00FD2920" w:rsidP="00FD2920">
      <w:pPr>
        <w:pStyle w:val="Heading3"/>
      </w:pPr>
      <w:bookmarkStart w:id="47" w:name="_Toc530143253"/>
      <w:r>
        <w:t>7.1.1</w:t>
      </w:r>
      <w:r>
        <w:tab/>
        <w:t>Introduction</w:t>
      </w:r>
      <w:bookmarkEnd w:id="47"/>
    </w:p>
    <w:p w:rsidR="00BD4E07" w:rsidRPr="00BD4E07" w:rsidRDefault="00BD4E07" w:rsidP="00BD4E07">
      <w:pPr>
        <w:rPr>
          <w:rFonts w:eastAsia="SimSun"/>
        </w:rPr>
      </w:pPr>
      <w:r w:rsidRPr="00BD4E07">
        <w:rPr>
          <w:rFonts w:eastAsia="SimSun"/>
        </w:rPr>
        <w:t>The solution described in this clause addresses key issue#1 Authentication for access to specific Network Slices and key issue#4 Security and privacy aspects related to the solution for Network Slice specific access authentication and authorization.</w:t>
      </w:r>
    </w:p>
    <w:p w:rsidR="00BD4E07" w:rsidRPr="00BD4E07" w:rsidRDefault="00BD4E07" w:rsidP="00BD4E07">
      <w:pPr>
        <w:rPr>
          <w:rFonts w:eastAsia="SimSun"/>
        </w:rPr>
      </w:pPr>
      <w:r w:rsidRPr="00BD4E07">
        <w:rPr>
          <w:rFonts w:eastAsia="SimSun"/>
        </w:rPr>
        <w:t>This solution</w:t>
      </w:r>
      <w:r>
        <w:rPr>
          <w:rFonts w:eastAsia="SimSun"/>
        </w:rPr>
        <w:t xml:space="preserve"> is based on the agreed</w:t>
      </w:r>
      <w:r w:rsidRPr="00BD4E07">
        <w:rPr>
          <w:rFonts w:eastAsia="SimSun"/>
        </w:rPr>
        <w:t xml:space="preserve"> Solution #3.2 in the SA2 TR 23.740. The architecture assumes Authentication, Authorisation and Accounting Server (AAA-S) deployed in a PLMN or in a third-party network that allows Slice-Specific authentication and authorisation of users who have the right of access to certain slices. A AAA proxy function (AAA-F) is also defined to provide a single point of interaction from the PLMN with the third parties. Slice specific User IDs and credentials, separate from those used for the primary authentication, shall be used in the Slice specific authentication.</w:t>
      </w:r>
    </w:p>
    <w:p w:rsidR="00BD4E07" w:rsidRPr="00BD4E07" w:rsidRDefault="00BD4E07" w:rsidP="00BD4E07">
      <w:pPr>
        <w:rPr>
          <w:rFonts w:eastAsia="SimSun"/>
        </w:rPr>
      </w:pPr>
      <w:r w:rsidRPr="00BD4E07">
        <w:rPr>
          <w:rFonts w:eastAsia="SimSun"/>
        </w:rPr>
        <w:t>During the primary authentication, whether the UE requires a slice specific authentication is detected by the UDM by checking a flag for this extra authentication against the NSSAI corresponding to the Slice. The IP address or FQDN/realm of the AAA Server that would perform the authentication and authorisation may be stored in the AAA-F per S-NSSAI. Alternately, the User ID in the thir</w:t>
      </w:r>
      <w:r>
        <w:rPr>
          <w:rFonts w:eastAsia="SimSun"/>
        </w:rPr>
        <w:t xml:space="preserve">d party could be defined </w:t>
      </w:r>
      <w:r w:rsidRPr="00BD4E07">
        <w:rPr>
          <w:rFonts w:eastAsia="SimSun"/>
        </w:rPr>
        <w:t xml:space="preserve">as a NAI (see RFC 4282 [x]), i.e. the User ID is in the form user@domain. </w:t>
      </w:r>
    </w:p>
    <w:p w:rsidR="00BD4E07" w:rsidRPr="00BD4E07" w:rsidRDefault="00BD4E07" w:rsidP="00BD4E07">
      <w:pPr>
        <w:rPr>
          <w:rFonts w:eastAsia="SimSun"/>
        </w:rPr>
      </w:pPr>
      <w:r w:rsidRPr="00BD4E07">
        <w:rPr>
          <w:rFonts w:eastAsia="SimSun"/>
        </w:rPr>
        <w:t>When a UE performs a registration request which includes S-NSSAI(s) in the Requested NSSAI which needs Slice-Specific Authentication and Authorisation, after the successful completion of the primary authentication, the AMF and SMF triggers, a Authentication with the AAA</w:t>
      </w:r>
      <w:r>
        <w:rPr>
          <w:rFonts w:eastAsia="SimSun"/>
        </w:rPr>
        <w:t xml:space="preserve"> </w:t>
      </w:r>
      <w:r w:rsidRPr="00BD4E07">
        <w:rPr>
          <w:rFonts w:eastAsia="SimSun"/>
        </w:rPr>
        <w:t xml:space="preserve">of specific S-NSSAI(s). If multiple Slices need slice specific authentication, one such authentication is needed for each S-NSSAI. </w:t>
      </w:r>
    </w:p>
    <w:p w:rsidR="00BD4E07" w:rsidRPr="00BD4E07" w:rsidRDefault="00BD4E07" w:rsidP="00BD4E07">
      <w:pPr>
        <w:rPr>
          <w:rFonts w:eastAsia="SimSun"/>
        </w:rPr>
      </w:pPr>
      <w:r w:rsidRPr="00BD4E07">
        <w:rPr>
          <w:rFonts w:eastAsia="SimSun"/>
        </w:rPr>
        <w:t>The UE needs to be provisioned with the credentials necessary to authenticate itself with the Slice AAA Server corresponding to the NSSAI of the Slice. The UE includes a Slice-Specific Authentication and Authorisation indicator in the ‘UE security capabilities</w:t>
      </w:r>
      <w:r>
        <w:rPr>
          <w:rFonts w:eastAsia="SimSun"/>
        </w:rPr>
        <w:t>’ in the registration request m</w:t>
      </w:r>
      <w:r w:rsidRPr="00BD4E07">
        <w:rPr>
          <w:rFonts w:eastAsia="SimSun"/>
        </w:rPr>
        <w:t>essage, for the AMF to determine whether it can execute Slice-Specific Secondary Authentication and Authorisation or not. If the Slice specific Authentication security capability is not included in the registration request, the AMF shall not allow UE to access to any Network Slice for which Slice-specific authentication is required.</w:t>
      </w:r>
    </w:p>
    <w:p w:rsidR="00BD4E07" w:rsidRPr="00BD4E07" w:rsidRDefault="00BD4E07" w:rsidP="00BD4E07">
      <w:pPr>
        <w:rPr>
          <w:rFonts w:eastAsia="SimSun"/>
        </w:rPr>
      </w:pPr>
      <w:r w:rsidRPr="00BD4E07">
        <w:rPr>
          <w:rFonts w:eastAsia="SimSun"/>
        </w:rPr>
        <w:t>The assumption is that the Slice specific authentication is performed as a secondary authentication after primary authentication using one of the EAP authentication methods.</w:t>
      </w:r>
    </w:p>
    <w:p w:rsidR="00BD4E07" w:rsidRPr="00BD4E07" w:rsidRDefault="00BD4E07" w:rsidP="00BD4E07">
      <w:pPr>
        <w:rPr>
          <w:rFonts w:eastAsia="SimSun"/>
        </w:rPr>
      </w:pPr>
      <w:r w:rsidRPr="00BD4E07">
        <w:rPr>
          <w:rFonts w:eastAsia="SimSun"/>
        </w:rPr>
        <w:t xml:space="preserve">Once the slice specific authentication is executed, authentication status is kept by the AMF in the UE context, so extra authentication is not repeated at subsequent registrations until a re-authentication is required by the AAA Server or the PLMN, based on policy. </w:t>
      </w:r>
    </w:p>
    <w:p w:rsidR="00BD4E07" w:rsidRPr="00BD4E07" w:rsidRDefault="00BD4E07" w:rsidP="00BD4E07">
      <w:pPr>
        <w:rPr>
          <w:rFonts w:eastAsia="SimSun"/>
        </w:rPr>
      </w:pPr>
      <w:r w:rsidRPr="00BD4E07">
        <w:rPr>
          <w:rFonts w:eastAsia="SimSun"/>
        </w:rPr>
        <w:t>The Slice AAA server may re-authenticate the UE or decide to revoke the authorization, in this case the AAA proxy routes to the serving AMF, based on the binding between the User id and the GPSI of the UE established when the UE was authorized for the Slice.</w:t>
      </w:r>
    </w:p>
    <w:p w:rsidR="00BD4E07" w:rsidRPr="00BD4E07" w:rsidRDefault="00BD4E07" w:rsidP="00BD4E07">
      <w:pPr>
        <w:rPr>
          <w:rFonts w:eastAsia="SimSun"/>
        </w:rPr>
      </w:pPr>
      <w:r>
        <w:rPr>
          <w:rFonts w:eastAsia="SimSun"/>
        </w:rPr>
        <w:t>Once the</w:t>
      </w:r>
      <w:r w:rsidRPr="00BD4E07">
        <w:rPr>
          <w:rFonts w:eastAsia="SimSun"/>
        </w:rPr>
        <w:t xml:space="preserve"> slice specific authentication is complete, SM procedures to the authorised slices takes place for the UE.</w:t>
      </w:r>
    </w:p>
    <w:p w:rsidR="004659E0" w:rsidRDefault="004659E0">
      <w:pPr>
        <w:spacing w:after="0"/>
      </w:pPr>
      <w:r>
        <w:br w:type="page"/>
      </w:r>
    </w:p>
    <w:p w:rsidR="00BD4E07" w:rsidRPr="00BD4E07" w:rsidRDefault="00BD4E07" w:rsidP="00BD4E07"/>
    <w:p w:rsidR="00FD2920" w:rsidRDefault="00FD2920" w:rsidP="00FD2920">
      <w:pPr>
        <w:pStyle w:val="Heading3"/>
      </w:pPr>
      <w:bookmarkStart w:id="48" w:name="_Toc530143254"/>
      <w:r>
        <w:t>7.1.2</w:t>
      </w:r>
      <w:r>
        <w:tab/>
        <w:t>Solution details</w:t>
      </w:r>
      <w:bookmarkEnd w:id="48"/>
    </w:p>
    <w:p w:rsidR="00BD4E07" w:rsidRPr="00BD4E07" w:rsidRDefault="00BD4E07" w:rsidP="00BD4E07">
      <w:pPr>
        <w:keepNext/>
        <w:keepLines/>
        <w:spacing w:before="120"/>
        <w:ind w:left="1134" w:hanging="1134"/>
        <w:outlineLvl w:val="2"/>
        <w:rPr>
          <w:rFonts w:ascii="Arial" w:hAnsi="Arial"/>
          <w:sz w:val="28"/>
        </w:rPr>
      </w:pPr>
      <w:r w:rsidRPr="00BD4E07">
        <w:rPr>
          <w:rFonts w:eastAsia="SimSun"/>
          <w:noProof/>
        </w:rPr>
        <mc:AlternateContent>
          <mc:Choice Requires="wps">
            <w:drawing>
              <wp:anchor distT="0" distB="0" distL="114300" distR="114300" simplePos="0" relativeHeight="251660800" behindDoc="0" locked="0" layoutInCell="1" allowOverlap="1">
                <wp:simplePos x="0" y="0"/>
                <wp:positionH relativeFrom="column">
                  <wp:posOffset>1346200</wp:posOffset>
                </wp:positionH>
                <wp:positionV relativeFrom="paragraph">
                  <wp:posOffset>228600</wp:posOffset>
                </wp:positionV>
                <wp:extent cx="539750" cy="304800"/>
                <wp:effectExtent l="0" t="0" r="12700" b="1905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9750" cy="304800"/>
                        </a:xfrm>
                        <a:prstGeom prst="rect">
                          <a:avLst/>
                        </a:prstGeom>
                        <a:noFill/>
                        <a:ln w="12700" cap="flat" cmpd="sng" algn="ctr">
                          <a:solidFill>
                            <a:sysClr val="windowText" lastClr="000000"/>
                          </a:solidFill>
                          <a:prstDash val="solid"/>
                          <a:miter lim="800000"/>
                        </a:ln>
                        <a:effectLst/>
                      </wps:spPr>
                      <wps:txbx>
                        <w:txbxContent>
                          <w:p w:rsidR="008C114A" w:rsidRPr="00954607" w:rsidRDefault="008C114A" w:rsidP="00BD4E07">
                            <w:pPr>
                              <w:jc w:val="center"/>
                              <w:rPr>
                                <w:color w:val="000000"/>
                              </w:rPr>
                            </w:pPr>
                            <w:r w:rsidRPr="00954607">
                              <w:rPr>
                                <w:color w:val="000000"/>
                              </w:rPr>
                              <w:t>AMF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Rectangle 15" o:spid="_x0000_s1026" style="position:absolute;left:0;text-align:left;margin-left:106pt;margin-top:18pt;width:42.5pt;height:2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" filled="f" strokecolor="windowText" strokeweight="1pt">
                <v:path arrowok="t"/>
                <v:textbox>
                  <w:txbxContent>
                    <w:p w:rsidR="008C114A" w:rsidRPr="00954607" w:rsidRDefault="008C114A" w:rsidP="00BD4E07">
                      <w:pPr>
                        <w:jc w:val="center"/>
                        <w:rPr>
                          <w:color w:val="000000"/>
                        </w:rPr>
                      </w:pPr>
                      <w:r w:rsidRPr="00954607">
                        <w:rPr>
                          <w:color w:val="000000"/>
                        </w:rPr>
                        <w:t>AMF</w:t>
                      </w:r>
                    </w:p>
                  </w:txbxContent>
                </v:textbox>
              </v:rect>
            </w:pict>
          </mc:Fallback>
        </mc:AlternateContent>
      </w:r>
      <w:r w:rsidRPr="00BD4E07">
        <w:rPr>
          <w:rFonts w:eastAsia="SimSun"/>
          <w:noProof/>
        </w:rPr>
        <mc:AlternateContent>
          <mc:Choice Requires="wps">
            <w:drawing>
              <wp:anchor distT="0" distB="0" distL="114300" distR="114300" simplePos="0" relativeHeight="251661824" behindDoc="0" locked="0" layoutInCell="1" allowOverlap="1">
                <wp:simplePos x="0" y="0"/>
                <wp:positionH relativeFrom="column">
                  <wp:posOffset>2628900</wp:posOffset>
                </wp:positionH>
                <wp:positionV relativeFrom="paragraph">
                  <wp:posOffset>228600</wp:posOffset>
                </wp:positionV>
                <wp:extent cx="539750" cy="273050"/>
                <wp:effectExtent l="0" t="0" r="12700" b="1270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9750" cy="273050"/>
                        </a:xfrm>
                        <a:prstGeom prst="rect">
                          <a:avLst/>
                        </a:prstGeom>
                        <a:noFill/>
                        <a:ln w="12700" cap="flat" cmpd="sng" algn="ctr">
                          <a:solidFill>
                            <a:sysClr val="windowText" lastClr="000000"/>
                          </a:solidFill>
                          <a:prstDash val="solid"/>
                          <a:miter lim="800000"/>
                        </a:ln>
                        <a:effectLst/>
                      </wps:spPr>
                      <wps:txbx>
                        <w:txbxContent>
                          <w:p w:rsidR="008C114A" w:rsidRPr="00954607" w:rsidRDefault="008C114A" w:rsidP="00BD4E07">
                            <w:pPr>
                              <w:jc w:val="center"/>
                              <w:rPr>
                                <w:color w:val="000000"/>
                              </w:rPr>
                            </w:pPr>
                            <w:r w:rsidRPr="00954607">
                              <w:rPr>
                                <w:color w:val="000000"/>
                              </w:rPr>
                              <w:t>AUSF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10" o:spid="_x0000_s1027" style="position:absolute;left:0;text-align:left;margin-left:207pt;margin-top:18pt;width:42.5pt;height:21.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" filled="f" strokecolor="windowText" strokeweight="1pt">
                <v:path arrowok="t"/>
                <v:textbox>
                  <w:txbxContent>
                    <w:p w:rsidR="008C114A" w:rsidRPr="00954607" w:rsidRDefault="008C114A" w:rsidP="00BD4E07">
                      <w:pPr>
                        <w:jc w:val="center"/>
                        <w:rPr>
                          <w:color w:val="000000"/>
                        </w:rPr>
                      </w:pPr>
                      <w:r w:rsidRPr="00954607">
                        <w:rPr>
                          <w:color w:val="000000"/>
                        </w:rPr>
                        <w:t>AUSF</w:t>
                      </w:r>
                    </w:p>
                  </w:txbxContent>
                </v:textbox>
              </v:rect>
            </w:pict>
          </mc:Fallback>
        </mc:AlternateContent>
      </w:r>
      <w:r w:rsidRPr="00BD4E07">
        <w:rPr>
          <w:rFonts w:eastAsia="SimSun"/>
          <w:noProof/>
        </w:rPr>
        <mc:AlternateContent>
          <mc:Choice Requires="wps">
            <w:drawing>
              <wp:anchor distT="0" distB="0" distL="114300" distR="114300" simplePos="0" relativeHeight="251662848" behindDoc="0" locked="0" layoutInCell="1" allowOverlap="1">
                <wp:simplePos x="0" y="0"/>
                <wp:positionH relativeFrom="column">
                  <wp:posOffset>3873500</wp:posOffset>
                </wp:positionH>
                <wp:positionV relativeFrom="paragraph">
                  <wp:posOffset>228600</wp:posOffset>
                </wp:positionV>
                <wp:extent cx="1390650" cy="336550"/>
                <wp:effectExtent l="0" t="0" r="19050" b="2540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0650" cy="336550"/>
                        </a:xfrm>
                        <a:prstGeom prst="rect">
                          <a:avLst/>
                        </a:prstGeom>
                        <a:noFill/>
                        <a:ln w="12700" cap="flat" cmpd="sng" algn="ctr">
                          <a:solidFill>
                            <a:sysClr val="windowText" lastClr="000000"/>
                          </a:solidFill>
                          <a:prstDash val="solid"/>
                          <a:miter lim="800000"/>
                        </a:ln>
                        <a:effectLst/>
                      </wps:spPr>
                      <wps:txbx>
                        <w:txbxContent>
                          <w:p w:rsidR="008C114A" w:rsidRPr="00954607" w:rsidRDefault="008C114A" w:rsidP="00BD4E07">
                            <w:pPr>
                              <w:jc w:val="center"/>
                              <w:rPr>
                                <w:color w:val="000000"/>
                              </w:rPr>
                            </w:pPr>
                            <w:r w:rsidRPr="00954607">
                              <w:rPr>
                                <w:color w:val="000000"/>
                              </w:rPr>
                              <w:t>Slice Specific AAA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28" style="position:absolute;left:0;text-align:left;margin-left:305pt;margin-top:18pt;width:109.5pt;height:26.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" filled="f" strokecolor="windowText" strokeweight="1pt">
                <v:path arrowok="t"/>
                <v:textbox>
                  <w:txbxContent>
                    <w:p w:rsidR="008C114A" w:rsidRPr="00954607" w:rsidRDefault="008C114A" w:rsidP="00BD4E07">
                      <w:pPr>
                        <w:jc w:val="center"/>
                        <w:rPr>
                          <w:color w:val="000000"/>
                        </w:rPr>
                      </w:pPr>
                      <w:r w:rsidRPr="00954607">
                        <w:rPr>
                          <w:color w:val="000000"/>
                        </w:rPr>
                        <w:t>Slice Specific AAA</w:t>
                      </w:r>
                    </w:p>
                  </w:txbxContent>
                </v:textbox>
              </v:rect>
            </w:pict>
          </mc:Fallback>
        </mc:AlternateContent>
      </w:r>
    </w:p>
    <w:p w:rsidR="00BD4E07" w:rsidRPr="00BD4E07" w:rsidRDefault="00BD4E07" w:rsidP="00BD4E07">
      <w:pPr>
        <w:spacing w:after="160" w:line="259" w:lineRule="auto"/>
        <w:rPr>
          <w:rFonts w:ascii="Calibri" w:eastAsia="Calibri" w:hAnsi="Calibri"/>
          <w:sz w:val="22"/>
          <w:szCs w:val="22"/>
          <w:lang w:val="en-US"/>
        </w:rPr>
      </w:pPr>
      <w:r w:rsidRPr="00BD4E07">
        <w:rPr>
          <w:rFonts w:eastAsia="SimSun"/>
          <w:noProof/>
        </w:rPr>
        <mc:AlternateContent>
          <mc:Choice Requires="wps">
            <w:drawing>
              <wp:anchor distT="0" distB="0" distL="114300" distR="114300" simplePos="0" relativeHeight="251683328" behindDoc="0" locked="0" layoutInCell="1" allowOverlap="1">
                <wp:simplePos x="0" y="0"/>
                <wp:positionH relativeFrom="column">
                  <wp:posOffset>196850</wp:posOffset>
                </wp:positionH>
                <wp:positionV relativeFrom="paragraph">
                  <wp:posOffset>4590415</wp:posOffset>
                </wp:positionV>
                <wp:extent cx="1435100" cy="45720"/>
                <wp:effectExtent l="19050" t="76200" r="12700" b="49530"/>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1435100" cy="4572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1CE1C39F" id="_x0000_t32" coordsize="21600,21600" o:spt="32" o:oned="t" path="m,l21600,21600e" filled="f">
                <v:path arrowok="t" fillok="f" o:connecttype="none"/>
                <o:lock v:ext="edit" shapetype="t"/>
              </v:shapetype>
              <v:shape id="Straight Arrow Connector 35" o:spid="_x0000_s1026" type="#_x0000_t32" style="position:absolute;margin-left:15.5pt;margin-top:361.45pt;width:113pt;height:3.6pt;flip:x y;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" strokecolor="windowText" strokeweight=".5pt">
                <v:stroke endarrow="block" joinstyle="miter"/>
                <o:lock v:ext="edit" shapetype="f"/>
              </v:shape>
            </w:pict>
          </mc:Fallback>
        </mc:AlternateContent>
      </w:r>
      <w:r w:rsidRPr="00BD4E07">
        <w:rPr>
          <w:rFonts w:eastAsia="SimSun"/>
          <w:noProof/>
        </w:rPr>
        <mc:AlternateContent>
          <mc:Choice Requires="wps">
            <w:drawing>
              <wp:anchor distT="0" distB="0" distL="114300" distR="114300" simplePos="0" relativeHeight="251678208" behindDoc="0" locked="0" layoutInCell="1" allowOverlap="1">
                <wp:simplePos x="0" y="0"/>
                <wp:positionH relativeFrom="column">
                  <wp:posOffset>1631950</wp:posOffset>
                </wp:positionH>
                <wp:positionV relativeFrom="paragraph">
                  <wp:posOffset>4273550</wp:posOffset>
                </wp:positionV>
                <wp:extent cx="2971800" cy="44450"/>
                <wp:effectExtent l="38100" t="38100" r="19050" b="88900"/>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971800" cy="4445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5CFCB468" id="Straight Arrow Connector 29" o:spid="_x0000_s1026" type="#_x0000_t32" style="position:absolute;margin-left:128.5pt;margin-top:336.5pt;width:234pt;height:3.5pt;flip:x;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" strokecolor="windowText" strokeweight=".5pt">
                <v:stroke endarrow="block" joinstyle="miter"/>
                <o:lock v:ext="edit" shapetype="f"/>
              </v:shape>
            </w:pict>
          </mc:Fallback>
        </mc:AlternateContent>
      </w:r>
      <w:r w:rsidRPr="00BD4E07">
        <w:rPr>
          <w:rFonts w:eastAsia="SimSun"/>
          <w:noProof/>
        </w:rPr>
        <mc:AlternateContent>
          <mc:Choice Requires="wps">
            <w:drawing>
              <wp:anchor distT="0" distB="0" distL="114300" distR="114300" simplePos="0" relativeHeight="251679232" behindDoc="0" locked="0" layoutInCell="1" allowOverlap="1">
                <wp:simplePos x="0" y="0"/>
                <wp:positionH relativeFrom="column">
                  <wp:posOffset>209550</wp:posOffset>
                </wp:positionH>
                <wp:positionV relativeFrom="paragraph">
                  <wp:posOffset>3638550</wp:posOffset>
                </wp:positionV>
                <wp:extent cx="4432300" cy="476250"/>
                <wp:effectExtent l="19050" t="19050" r="44450" b="38100"/>
                <wp:wrapNone/>
                <wp:docPr id="31" name="Arrow: Left-Right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32300" cy="476250"/>
                        </a:xfrm>
                        <a:prstGeom prst="leftRightArrow">
                          <a:avLst/>
                        </a:prstGeom>
                        <a:noFill/>
                        <a:ln w="6350" cap="flat" cmpd="sng" algn="ctr">
                          <a:solidFill>
                            <a:sysClr val="windowText" lastClr="000000"/>
                          </a:solidFill>
                          <a:prstDash val="solid"/>
                          <a:miter lim="800000"/>
                        </a:ln>
                        <a:effectLst/>
                      </wps:spPr>
                      <wps:txbx>
                        <w:txbxContent>
                          <w:p w:rsidR="008C114A" w:rsidRPr="00954607" w:rsidRDefault="008C114A" w:rsidP="00BD4E07">
                            <w:pPr>
                              <w:jc w:val="center"/>
                              <w:rPr>
                                <w:color w:val="000000"/>
                                <w:sz w:val="16"/>
                                <w:szCs w:val="16"/>
                              </w:rPr>
                            </w:pPr>
                            <w:r w:rsidRPr="00954607">
                              <w:rPr>
                                <w:color w:val="000000"/>
                                <w:sz w:val="16"/>
                                <w:szCs w:val="16"/>
                              </w:rPr>
                              <w:t>4d. EAP Request-Response Messages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31" o:spid="_x0000_s1029" type="#_x0000_t69" style="position:absolute;margin-left:16.5pt;margin-top:286.5pt;width:349pt;height:37.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" adj="1160" filled="f" strokecolor="windowText" strokeweight=".5pt">
                <v:path arrowok="t"/>
                <v:textbox>
                  <w:txbxContent>
                    <w:p w:rsidR="008C114A" w:rsidRPr="00954607" w:rsidRDefault="008C114A" w:rsidP="00BD4E07">
                      <w:pPr>
                        <w:jc w:val="center"/>
                        <w:rPr>
                          <w:color w:val="000000"/>
                          <w:sz w:val="16"/>
                          <w:szCs w:val="16"/>
                        </w:rPr>
                      </w:pPr>
                      <w:r w:rsidRPr="00954607">
                        <w:rPr>
                          <w:color w:val="000000"/>
                          <w:sz w:val="16"/>
                          <w:szCs w:val="16"/>
                        </w:rPr>
                        <w:t>4d. EAP Request-Response Messages</w:t>
                      </w:r>
                    </w:p>
                  </w:txbxContent>
                </v:textbox>
              </v:shape>
            </w:pict>
          </mc:Fallback>
        </mc:AlternateContent>
      </w:r>
      <w:r w:rsidRPr="00BD4E07">
        <w:rPr>
          <w:rFonts w:eastAsia="SimSun"/>
          <w:noProof/>
        </w:rPr>
        <mc:AlternateContent>
          <mc:Choice Requires="wps">
            <w:drawing>
              <wp:anchor distT="0" distB="0" distL="114300" distR="114300" simplePos="0" relativeHeight="251666944" behindDoc="0" locked="0" layoutInCell="1" allowOverlap="1">
                <wp:simplePos x="0" y="0"/>
                <wp:positionH relativeFrom="column">
                  <wp:posOffset>4616450</wp:posOffset>
                </wp:positionH>
                <wp:positionV relativeFrom="paragraph">
                  <wp:posOffset>279400</wp:posOffset>
                </wp:positionV>
                <wp:extent cx="25400" cy="5797550"/>
                <wp:effectExtent l="0" t="0" r="31750" b="317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400" cy="579755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4C0E071" id="Straight Connector 8"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3.5pt,22pt" to="365.5pt,4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" strokecolor="windowText" strokeweight=".5pt">
                <v:stroke joinstyle="miter"/>
                <o:lock v:ext="edit" shapetype="f"/>
              </v:line>
            </w:pict>
          </mc:Fallback>
        </mc:AlternateContent>
      </w:r>
      <w:r w:rsidRPr="00BD4E07">
        <w:rPr>
          <w:rFonts w:eastAsia="SimSun"/>
          <w:noProof/>
        </w:rPr>
        <mc:AlternateContent>
          <mc:Choice Requires="wps">
            <w:drawing>
              <wp:anchor distT="0" distB="0" distL="114299" distR="114299" simplePos="0" relativeHeight="251665920" behindDoc="0" locked="0" layoutInCell="1" allowOverlap="1">
                <wp:simplePos x="0" y="0"/>
                <wp:positionH relativeFrom="column">
                  <wp:posOffset>2920999</wp:posOffset>
                </wp:positionH>
                <wp:positionV relativeFrom="paragraph">
                  <wp:posOffset>215900</wp:posOffset>
                </wp:positionV>
                <wp:extent cx="0" cy="5829300"/>
                <wp:effectExtent l="0" t="0" r="3810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8293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A8B334F" id="Straight Connector 7" o:spid="_x0000_s1026" style="position:absolute;z-index:2516659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30pt,17pt" to="230pt,4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" strokecolor="windowText" strokeweight=".5pt">
                <v:stroke joinstyle="miter"/>
                <o:lock v:ext="edit" shapetype="f"/>
              </v:line>
            </w:pict>
          </mc:Fallback>
        </mc:AlternateContent>
      </w:r>
      <w:r w:rsidRPr="00BD4E07">
        <w:rPr>
          <w:rFonts w:eastAsia="SimSun"/>
          <w:noProof/>
        </w:rPr>
        <mc:AlternateContent>
          <mc:Choice Requires="wps">
            <w:drawing>
              <wp:anchor distT="0" distB="0" distL="114300" distR="114300" simplePos="0" relativeHeight="251676160" behindDoc="0" locked="0" layoutInCell="1" allowOverlap="1">
                <wp:simplePos x="0" y="0"/>
                <wp:positionH relativeFrom="column">
                  <wp:posOffset>1631950</wp:posOffset>
                </wp:positionH>
                <wp:positionV relativeFrom="paragraph">
                  <wp:posOffset>3237865</wp:posOffset>
                </wp:positionV>
                <wp:extent cx="3009900" cy="45720"/>
                <wp:effectExtent l="0" t="76200" r="0" b="4953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009900" cy="4572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5CF06AB" id="Straight Arrow Connector 22" o:spid="_x0000_s1026" type="#_x0000_t32" style="position:absolute;margin-left:128.5pt;margin-top:254.95pt;width:237pt;height:3.6pt;flip:y;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" strokecolor="windowText" strokeweight=".5pt">
                <v:stroke endarrow="block" joinstyle="miter"/>
                <o:lock v:ext="edit" shapetype="f"/>
              </v:shape>
            </w:pict>
          </mc:Fallback>
        </mc:AlternateContent>
      </w:r>
      <w:r w:rsidRPr="00BD4E07">
        <w:rPr>
          <w:rFonts w:eastAsia="SimSun"/>
          <w:noProof/>
        </w:rPr>
        <mc:AlternateContent>
          <mc:Choice Requires="wps">
            <w:drawing>
              <wp:anchor distT="0" distB="0" distL="114300" distR="114300" simplePos="0" relativeHeight="251672064" behindDoc="0" locked="0" layoutInCell="1" allowOverlap="1">
                <wp:simplePos x="0" y="0"/>
                <wp:positionH relativeFrom="column">
                  <wp:posOffset>196850</wp:posOffset>
                </wp:positionH>
                <wp:positionV relativeFrom="paragraph">
                  <wp:posOffset>2570480</wp:posOffset>
                </wp:positionV>
                <wp:extent cx="1435100" cy="45720"/>
                <wp:effectExtent l="38100" t="38100" r="12700" b="87630"/>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435100" cy="4572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BFAF008" id="Straight Arrow Connector 17" o:spid="_x0000_s1026" type="#_x0000_t32" style="position:absolute;margin-left:15.5pt;margin-top:202.4pt;width:113pt;height:3.6pt;flip:x;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" strokecolor="windowText" strokeweight=".5pt">
                <v:stroke endarrow="block" joinstyle="miter"/>
                <o:lock v:ext="edit" shapetype="f"/>
              </v:shape>
            </w:pict>
          </mc:Fallback>
        </mc:AlternateContent>
      </w:r>
      <w:r w:rsidRPr="00BD4E07">
        <w:rPr>
          <w:rFonts w:eastAsia="SimSun"/>
          <w:noProof/>
        </w:rPr>
        <mc:AlternateContent>
          <mc:Choice Requires="wps">
            <w:drawing>
              <wp:anchor distT="0" distB="0" distL="114300" distR="114300" simplePos="0" relativeHeight="251674112" behindDoc="0" locked="0" layoutInCell="1" allowOverlap="1">
                <wp:simplePos x="0" y="0"/>
                <wp:positionH relativeFrom="column">
                  <wp:posOffset>215900</wp:posOffset>
                </wp:positionH>
                <wp:positionV relativeFrom="paragraph">
                  <wp:posOffset>3148965</wp:posOffset>
                </wp:positionV>
                <wp:extent cx="1479550" cy="45720"/>
                <wp:effectExtent l="0" t="76200" r="6350" b="49530"/>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479550" cy="4572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156A195" id="Straight Arrow Connector 20" o:spid="_x0000_s1026" type="#_x0000_t32" style="position:absolute;margin-left:17pt;margin-top:247.95pt;width:116.5pt;height:3.6pt;flip:y;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" strokecolor="windowText" strokeweight=".5pt">
                <v:stroke endarrow="block" joinstyle="miter"/>
                <o:lock v:ext="edit" shapetype="f"/>
              </v:shape>
            </w:pict>
          </mc:Fallback>
        </mc:AlternateContent>
      </w:r>
      <w:r w:rsidRPr="00BD4E07">
        <w:rPr>
          <w:rFonts w:eastAsia="SimSun"/>
          <w:noProof/>
        </w:rPr>
        <mc:AlternateContent>
          <mc:Choice Requires="wps">
            <w:drawing>
              <wp:anchor distT="0" distB="0" distL="114299" distR="114299" simplePos="0" relativeHeight="251663872" behindDoc="0" locked="0" layoutInCell="1" allowOverlap="1">
                <wp:simplePos x="0" y="0"/>
                <wp:positionH relativeFrom="column">
                  <wp:posOffset>196849</wp:posOffset>
                </wp:positionH>
                <wp:positionV relativeFrom="paragraph">
                  <wp:posOffset>336550</wp:posOffset>
                </wp:positionV>
                <wp:extent cx="0" cy="5708650"/>
                <wp:effectExtent l="0" t="0" r="38100" b="2540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70865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11DEE28" id="Straight Connector 5" o:spid="_x0000_s1026" style="position:absolute;z-index:2516638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5.5pt,26.5pt" to="15.5pt,4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" strokecolor="windowText" strokeweight=".5pt">
                <v:stroke joinstyle="miter"/>
                <o:lock v:ext="edit" shapetype="f"/>
              </v:line>
            </w:pict>
          </mc:Fallback>
        </mc:AlternateContent>
      </w:r>
      <w:r w:rsidRPr="00BD4E07">
        <w:rPr>
          <w:rFonts w:eastAsia="SimSun"/>
          <w:noProof/>
        </w:rPr>
        <mc:AlternateContent>
          <mc:Choice Requires="wps">
            <w:drawing>
              <wp:anchor distT="0" distB="0" distL="114299" distR="114299" simplePos="0" relativeHeight="251664896" behindDoc="0" locked="0" layoutInCell="1" allowOverlap="1">
                <wp:simplePos x="0" y="0"/>
                <wp:positionH relativeFrom="column">
                  <wp:posOffset>1631949</wp:posOffset>
                </wp:positionH>
                <wp:positionV relativeFrom="paragraph">
                  <wp:posOffset>279400</wp:posOffset>
                </wp:positionV>
                <wp:extent cx="0" cy="5829300"/>
                <wp:effectExtent l="0" t="0" r="3810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8293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91753EC" id="Straight Connector 6" o:spid="_x0000_s1026" style="position:absolute;z-index:2516648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28.5pt,22pt" to="128.5pt,4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" strokecolor="windowText" strokeweight=".5pt">
                <v:stroke joinstyle="miter"/>
                <o:lock v:ext="edit" shapetype="f"/>
              </v:line>
            </w:pict>
          </mc:Fallback>
        </mc:AlternateContent>
      </w:r>
      <w:r w:rsidRPr="00BD4E07">
        <w:rPr>
          <w:rFonts w:eastAsia="SimSun"/>
          <w:noProof/>
        </w:rPr>
        <mc:AlternateContent>
          <mc:Choice Requires="wps">
            <w:drawing>
              <wp:anchor distT="0" distB="0" distL="114300" distR="114300" simplePos="0" relativeHeight="251670016" behindDoc="0" locked="0" layoutInCell="1" allowOverlap="1">
                <wp:simplePos x="0" y="0"/>
                <wp:positionH relativeFrom="column">
                  <wp:posOffset>920750</wp:posOffset>
                </wp:positionH>
                <wp:positionV relativeFrom="paragraph">
                  <wp:posOffset>1149350</wp:posOffset>
                </wp:positionV>
                <wp:extent cx="1454150" cy="787400"/>
                <wp:effectExtent l="0" t="0" r="12700" b="1270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54150" cy="7874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8C114A" w:rsidRPr="00954607" w:rsidRDefault="008C114A" w:rsidP="00BD4E07">
                            <w:pPr>
                              <w:jc w:val="center"/>
                              <w:rPr>
                                <w:color w:val="000000"/>
                                <w:sz w:val="16"/>
                                <w:szCs w:val="16"/>
                              </w:rPr>
                            </w:pPr>
                            <w:r w:rsidRPr="00954607">
                              <w:rPr>
                                <w:color w:val="000000"/>
                                <w:sz w:val="16"/>
                                <w:szCs w:val="16"/>
                              </w:rPr>
                              <w:t>3. AMF checks subscription data and UE security capability for Slice specific secondary</w:t>
                            </w:r>
                            <w:r w:rsidRPr="00954607">
                              <w:rPr>
                                <w:color w:val="000000"/>
                              </w:rPr>
                              <w:t xml:space="preserve"> </w:t>
                            </w:r>
                            <w:r w:rsidRPr="00954607">
                              <w:rPr>
                                <w:color w:val="000000"/>
                                <w:sz w:val="16"/>
                                <w:szCs w:val="16"/>
                              </w:rPr>
                              <w:t>authentication, for each NSSAI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 o:spid="_x0000_s1030" style="position:absolute;margin-left:72.5pt;margin-top:90.5pt;width:114.5pt;height:62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" fillcolor="window" strokecolor="windowText" strokeweight="1pt">
                <v:path arrowok="t"/>
                <v:textbox>
                  <w:txbxContent>
                    <w:p w:rsidR="008C114A" w:rsidRPr="00954607" w:rsidRDefault="008C114A" w:rsidP="00BD4E07">
                      <w:pPr>
                        <w:jc w:val="center"/>
                        <w:rPr>
                          <w:color w:val="000000"/>
                          <w:sz w:val="16"/>
                          <w:szCs w:val="16"/>
                        </w:rPr>
                      </w:pPr>
                      <w:r w:rsidRPr="00954607">
                        <w:rPr>
                          <w:color w:val="000000"/>
                          <w:sz w:val="16"/>
                          <w:szCs w:val="16"/>
                        </w:rPr>
                        <w:t>3. AMF checks subscription data and UE security capability for Slice specific secondary</w:t>
                      </w:r>
                      <w:r w:rsidRPr="00954607">
                        <w:rPr>
                          <w:color w:val="000000"/>
                        </w:rPr>
                        <w:t xml:space="preserve"> </w:t>
                      </w:r>
                      <w:r w:rsidRPr="00954607">
                        <w:rPr>
                          <w:color w:val="000000"/>
                          <w:sz w:val="16"/>
                          <w:szCs w:val="16"/>
                        </w:rPr>
                        <w:t>authentication, for each NSSAI</w:t>
                      </w:r>
                    </w:p>
                  </w:txbxContent>
                </v:textbox>
              </v:rect>
            </w:pict>
          </mc:Fallback>
        </mc:AlternateContent>
      </w:r>
      <w:r w:rsidRPr="00BD4E07">
        <w:rPr>
          <w:rFonts w:eastAsia="SimSun"/>
          <w:noProof/>
        </w:rPr>
        <mc:AlternateContent>
          <mc:Choice Requires="wps">
            <w:drawing>
              <wp:anchor distT="0" distB="0" distL="114300" distR="114300" simplePos="0" relativeHeight="251685376" behindDoc="0" locked="0" layoutInCell="1" allowOverlap="1">
                <wp:simplePos x="0" y="0"/>
                <wp:positionH relativeFrom="column">
                  <wp:posOffset>69850</wp:posOffset>
                </wp:positionH>
                <wp:positionV relativeFrom="paragraph">
                  <wp:posOffset>5054600</wp:posOffset>
                </wp:positionV>
                <wp:extent cx="1981200" cy="368300"/>
                <wp:effectExtent l="0" t="0" r="19050" b="12700"/>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81200" cy="368300"/>
                        </a:xfrm>
                        <a:prstGeom prst="rect">
                          <a:avLst/>
                        </a:prstGeom>
                        <a:solidFill>
                          <a:sysClr val="window" lastClr="FFFFFF"/>
                        </a:solidFill>
                        <a:ln w="6350">
                          <a:solidFill>
                            <a:prstClr val="black"/>
                          </a:solidFill>
                        </a:ln>
                      </wps:spPr>
                      <wps:txbx>
                        <w:txbxContent>
                          <w:p w:rsidR="008C114A" w:rsidRPr="005B0D8B" w:rsidRDefault="008C114A" w:rsidP="00BD4E07">
                            <w:pPr>
                              <w:rPr>
                                <w:sz w:val="16"/>
                                <w:szCs w:val="16"/>
                              </w:rPr>
                            </w:pPr>
                            <w:r>
                              <w:rPr>
                                <w:sz w:val="16"/>
                                <w:szCs w:val="16"/>
                              </w:rPr>
                              <w:t>5. UE and AMF knows the list of authorized and subscribed NSSAIs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7" o:spid="_x0000_s1031" type="#_x0000_t202" style="position:absolute;margin-left:5.5pt;margin-top:398pt;width:156pt;height:29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" fillcolor="window" strokeweight=".5pt">
                <v:path arrowok="t"/>
                <v:textbox>
                  <w:txbxContent>
                    <w:p w:rsidR="008C114A" w:rsidRPr="005B0D8B" w:rsidRDefault="008C114A" w:rsidP="00BD4E07">
                      <w:pPr>
                        <w:rPr>
                          <w:sz w:val="16"/>
                          <w:szCs w:val="16"/>
                        </w:rPr>
                      </w:pPr>
                      <w:r>
                        <w:rPr>
                          <w:sz w:val="16"/>
                          <w:szCs w:val="16"/>
                        </w:rPr>
                        <w:t>5. UE and AMF knows the list of authorized and subscribed NSSAIs</w:t>
                      </w:r>
                    </w:p>
                  </w:txbxContent>
                </v:textbox>
              </v:shape>
            </w:pict>
          </mc:Fallback>
        </mc:AlternateContent>
      </w:r>
      <w:r w:rsidRPr="00BD4E07">
        <w:rPr>
          <w:rFonts w:eastAsia="SimSun"/>
          <w:noProof/>
        </w:rPr>
        <mc:AlternateContent>
          <mc:Choice Requires="wps">
            <w:drawing>
              <wp:anchor distT="0" distB="0" distL="114300" distR="114300" simplePos="0" relativeHeight="251671040" behindDoc="0" locked="0" layoutInCell="1" allowOverlap="1">
                <wp:simplePos x="0" y="0"/>
                <wp:positionH relativeFrom="column">
                  <wp:posOffset>152400</wp:posOffset>
                </wp:positionH>
                <wp:positionV relativeFrom="paragraph">
                  <wp:posOffset>2051050</wp:posOffset>
                </wp:positionV>
                <wp:extent cx="4667250" cy="2895600"/>
                <wp:effectExtent l="0" t="0" r="19050" b="1905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7250" cy="2895600"/>
                        </a:xfrm>
                        <a:prstGeom prst="rect">
                          <a:avLst/>
                        </a:prstGeom>
                        <a:noFill/>
                        <a:ln w="6350" cap="flat" cmpd="sng" algn="ctr">
                          <a:solidFill>
                            <a:srgbClr val="4472C4">
                              <a:shade val="50000"/>
                            </a:srgbClr>
                          </a:solidFill>
                          <a:prstDash val="solid"/>
                          <a:miter lim="800000"/>
                        </a:ln>
                        <a:effectLst/>
                      </wps:spPr>
                      <wps:txbx>
                        <w:txbxContent>
                          <w:p w:rsidR="008C114A" w:rsidRPr="00954607" w:rsidRDefault="008C114A" w:rsidP="00BD4E07">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4" o:spid="_x0000_s1032" style="position:absolute;margin-left:12pt;margin-top:161.5pt;width:367.5pt;height:228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" filled="f" strokecolor="#2f528f" strokeweight=".5pt">
                <v:path arrowok="t"/>
                <v:textbox>
                  <w:txbxContent>
                    <w:p w:rsidR="008C114A" w:rsidRPr="00954607" w:rsidRDefault="008C114A" w:rsidP="00BD4E07">
                      <w:pPr>
                        <w:jc w:val="center"/>
                        <w:rPr>
                          <w:color w:val="000000"/>
                        </w:rPr>
                      </w:pPr>
                    </w:p>
                  </w:txbxContent>
                </v:textbox>
              </v:rect>
            </w:pict>
          </mc:Fallback>
        </mc:AlternateContent>
      </w:r>
      <w:r w:rsidRPr="00BD4E07">
        <w:rPr>
          <w:rFonts w:eastAsia="SimSun"/>
          <w:noProof/>
        </w:rPr>
        <mc:AlternateContent>
          <mc:Choice Requires="wps">
            <w:drawing>
              <wp:anchor distT="0" distB="0" distL="114300" distR="114300" simplePos="0" relativeHeight="251682304" behindDoc="0" locked="0" layoutInCell="1" allowOverlap="1">
                <wp:simplePos x="0" y="0"/>
                <wp:positionH relativeFrom="column">
                  <wp:posOffset>1187450</wp:posOffset>
                </wp:positionH>
                <wp:positionV relativeFrom="paragraph">
                  <wp:posOffset>2114550</wp:posOffset>
                </wp:positionV>
                <wp:extent cx="2800350" cy="279400"/>
                <wp:effectExtent l="0" t="0" r="0" b="635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00350" cy="279400"/>
                        </a:xfrm>
                        <a:prstGeom prst="rect">
                          <a:avLst/>
                        </a:prstGeom>
                        <a:noFill/>
                        <a:ln w="6350">
                          <a:noFill/>
                        </a:ln>
                      </wps:spPr>
                      <wps:txbx>
                        <w:txbxContent>
                          <w:p w:rsidR="008C114A" w:rsidRDefault="008C114A" w:rsidP="00BD4E07">
                            <w:r>
                              <w:t>4. Slice specific secondary Authentication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4" o:spid="_x0000_s1033" type="#_x0000_t202" style="position:absolute;margin-left:93.5pt;margin-top:166.5pt;width:220.5pt;height:22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" filled="f" stroked="f" strokeweight=".5pt">
                <v:textbox>
                  <w:txbxContent>
                    <w:p w:rsidR="008C114A" w:rsidRDefault="008C114A" w:rsidP="00BD4E07">
                      <w:r>
                        <w:t>4. Slice specific secondary Authentication</w:t>
                      </w:r>
                    </w:p>
                  </w:txbxContent>
                </v:textbox>
              </v:shape>
            </w:pict>
          </mc:Fallback>
        </mc:AlternateContent>
      </w:r>
      <w:r w:rsidRPr="00BD4E07">
        <w:rPr>
          <w:rFonts w:eastAsia="SimSun"/>
          <w:noProof/>
        </w:rPr>
        <mc:AlternateContent>
          <mc:Choice Requires="wps">
            <w:drawing>
              <wp:anchor distT="0" distB="0" distL="114300" distR="114300" simplePos="0" relativeHeight="251681280" behindDoc="0" locked="0" layoutInCell="1" allowOverlap="1">
                <wp:simplePos x="0" y="0"/>
                <wp:positionH relativeFrom="column">
                  <wp:posOffset>2165350</wp:posOffset>
                </wp:positionH>
                <wp:positionV relativeFrom="paragraph">
                  <wp:posOffset>4191000</wp:posOffset>
                </wp:positionV>
                <wp:extent cx="2025650" cy="222250"/>
                <wp:effectExtent l="0" t="0" r="12700" b="2540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25650" cy="222250"/>
                        </a:xfrm>
                        <a:prstGeom prst="rect">
                          <a:avLst/>
                        </a:prstGeom>
                        <a:solidFill>
                          <a:sysClr val="window" lastClr="FFFFFF"/>
                        </a:solidFill>
                        <a:ln w="6350">
                          <a:solidFill>
                            <a:prstClr val="black"/>
                          </a:solidFill>
                        </a:ln>
                      </wps:spPr>
                      <wps:txbx>
                        <w:txbxContent>
                          <w:p w:rsidR="008C114A" w:rsidRPr="00AD05EC" w:rsidRDefault="008C114A" w:rsidP="00BD4E07">
                            <w:pPr>
                              <w:rPr>
                                <w:sz w:val="16"/>
                                <w:szCs w:val="16"/>
                              </w:rPr>
                            </w:pPr>
                            <w:r w:rsidRPr="00AD05EC">
                              <w:rPr>
                                <w:sz w:val="16"/>
                                <w:szCs w:val="16"/>
                              </w:rPr>
                              <w:t>4e. EAP-SUCCCESS</w:t>
                            </w:r>
                            <w:r>
                              <w:rPr>
                                <w:sz w:val="16"/>
                                <w:szCs w:val="16"/>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Text Box 33" o:spid="_x0000_s1034" type="#_x0000_t202" style="position:absolute;margin-left:170.5pt;margin-top:330pt;width:159.5pt;height:17.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" fillcolor="window" strokeweight=".5pt">
                <v:path arrowok="t"/>
                <v:textbox>
                  <w:txbxContent>
                    <w:p w:rsidR="008C114A" w:rsidRPr="00AD05EC" w:rsidRDefault="008C114A" w:rsidP="00BD4E07">
                      <w:pPr>
                        <w:rPr>
                          <w:sz w:val="16"/>
                          <w:szCs w:val="16"/>
                        </w:rPr>
                      </w:pPr>
                      <w:r w:rsidRPr="00AD05EC">
                        <w:rPr>
                          <w:sz w:val="16"/>
                          <w:szCs w:val="16"/>
                        </w:rPr>
                        <w:t>4e. EAP-SUCCCESS</w:t>
                      </w:r>
                      <w:r>
                        <w:rPr>
                          <w:sz w:val="16"/>
                          <w:szCs w:val="16"/>
                        </w:rPr>
                        <w:t xml:space="preserve"> </w:t>
                      </w:r>
                    </w:p>
                  </w:txbxContent>
                </v:textbox>
              </v:shape>
            </w:pict>
          </mc:Fallback>
        </mc:AlternateContent>
      </w:r>
      <w:r w:rsidRPr="00BD4E07">
        <w:rPr>
          <w:rFonts w:eastAsia="SimSun"/>
          <w:noProof/>
        </w:rPr>
        <mc:AlternateContent>
          <mc:Choice Requires="wps">
            <w:drawing>
              <wp:anchor distT="0" distB="0" distL="114300" distR="114300" simplePos="0" relativeHeight="251667968" behindDoc="0" locked="0" layoutInCell="1" allowOverlap="1">
                <wp:simplePos x="0" y="0"/>
                <wp:positionH relativeFrom="column">
                  <wp:posOffset>463550</wp:posOffset>
                </wp:positionH>
                <wp:positionV relativeFrom="paragraph">
                  <wp:posOffset>336550</wp:posOffset>
                </wp:positionV>
                <wp:extent cx="1212850" cy="215900"/>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12850" cy="215900"/>
                        </a:xfrm>
                        <a:prstGeom prst="rect">
                          <a:avLst/>
                        </a:prstGeom>
                        <a:noFill/>
                        <a:ln w="6350">
                          <a:noFill/>
                        </a:ln>
                      </wps:spPr>
                      <wps:txbx>
                        <w:txbxContent>
                          <w:p w:rsidR="008C114A" w:rsidRPr="002A2F5D" w:rsidRDefault="008C114A" w:rsidP="00BD4E07">
                            <w:pPr>
                              <w:rPr>
                                <w:sz w:val="16"/>
                                <w:szCs w:val="16"/>
                              </w:rPr>
                            </w:pPr>
                            <w:r w:rsidRPr="002A2F5D">
                              <w:rPr>
                                <w:sz w:val="16"/>
                                <w:szCs w:val="16"/>
                              </w:rPr>
                              <w:t>1. REG-REQ (NSSAI,</w:t>
                            </w:r>
                            <w:r>
                              <w:rPr>
                                <w:sz w:val="16"/>
                                <w:szCs w:val="16"/>
                              </w:rPr>
                              <w:t>)</w:t>
                            </w:r>
                            <w:r w:rsidRPr="002A2F5D">
                              <w:rPr>
                                <w:sz w:val="16"/>
                                <w:szCs w:val="16"/>
                              </w:rPr>
                              <w:t xml:space="preserve"> etc)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 o:spid="_x0000_s1035" type="#_x0000_t202" style="position:absolute;margin-left:36.5pt;margin-top:26.5pt;width:95.5pt;height:17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" filled="f" stroked="f" strokeweight=".5pt">
                <v:textbox>
                  <w:txbxContent>
                    <w:p w:rsidR="008C114A" w:rsidRPr="002A2F5D" w:rsidRDefault="008C114A" w:rsidP="00BD4E07">
                      <w:pPr>
                        <w:rPr>
                          <w:sz w:val="16"/>
                          <w:szCs w:val="16"/>
                        </w:rPr>
                      </w:pPr>
                      <w:r w:rsidRPr="002A2F5D">
                        <w:rPr>
                          <w:sz w:val="16"/>
                          <w:szCs w:val="16"/>
                        </w:rPr>
                        <w:t>1. REG-REQ (NSSAI,</w:t>
                      </w:r>
                      <w:r>
                        <w:rPr>
                          <w:sz w:val="16"/>
                          <w:szCs w:val="16"/>
                        </w:rPr>
                        <w:t>)</w:t>
                      </w:r>
                      <w:r w:rsidRPr="002A2F5D">
                        <w:rPr>
                          <w:sz w:val="16"/>
                          <w:szCs w:val="16"/>
                        </w:rPr>
                        <w:t xml:space="preserve"> etc)</w:t>
                      </w:r>
                    </w:p>
                  </w:txbxContent>
                </v:textbox>
              </v:shape>
            </w:pict>
          </mc:Fallback>
        </mc:AlternateContent>
      </w:r>
      <w:r w:rsidRPr="00BD4E07">
        <w:rPr>
          <w:rFonts w:eastAsia="SimSun"/>
          <w:noProof/>
        </w:rPr>
        <mc:AlternateContent>
          <mc:Choice Requires="wps">
            <w:drawing>
              <wp:anchor distT="4294967295" distB="4294967295" distL="114300" distR="114300" simplePos="0" relativeHeight="251680256" behindDoc="0" locked="0" layoutInCell="1" allowOverlap="1">
                <wp:simplePos x="0" y="0"/>
                <wp:positionH relativeFrom="column">
                  <wp:posOffset>196850</wp:posOffset>
                </wp:positionH>
                <wp:positionV relativeFrom="paragraph">
                  <wp:posOffset>488949</wp:posOffset>
                </wp:positionV>
                <wp:extent cx="1435100" cy="0"/>
                <wp:effectExtent l="0" t="76200" r="12700" b="95250"/>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3510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230D25CC" id="Straight Arrow Connector 32" o:spid="_x0000_s1026" type="#_x0000_t32" style="position:absolute;margin-left:15.5pt;margin-top:38.5pt;width:113pt;height:0;z-index:2516802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" strokecolor="windowText" strokeweight=".5pt">
                <v:stroke endarrow="block" joinstyle="miter"/>
                <o:lock v:ext="edit" shapetype="f"/>
              </v:shape>
            </w:pict>
          </mc:Fallback>
        </mc:AlternateContent>
      </w:r>
      <w:r w:rsidRPr="00BD4E07">
        <w:rPr>
          <w:rFonts w:eastAsia="SimSun"/>
          <w:noProof/>
        </w:rPr>
        <mc:AlternateContent>
          <mc:Choice Requires="wps">
            <w:drawing>
              <wp:anchor distT="0" distB="0" distL="114300" distR="114300" simplePos="0" relativeHeight="251677184" behindDoc="0" locked="0" layoutInCell="1" allowOverlap="1">
                <wp:simplePos x="0" y="0"/>
                <wp:positionH relativeFrom="column">
                  <wp:posOffset>2012950</wp:posOffset>
                </wp:positionH>
                <wp:positionV relativeFrom="paragraph">
                  <wp:posOffset>3086100</wp:posOffset>
                </wp:positionV>
                <wp:extent cx="1778000" cy="457200"/>
                <wp:effectExtent l="0" t="0" r="0" b="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8000" cy="457200"/>
                        </a:xfrm>
                        <a:prstGeom prst="rect">
                          <a:avLst/>
                        </a:prstGeom>
                        <a:solidFill>
                          <a:sysClr val="window" lastClr="FFFFFF"/>
                        </a:solidFill>
                        <a:ln w="6350">
                          <a:noFill/>
                        </a:ln>
                      </wps:spPr>
                      <wps:txbx>
                        <w:txbxContent>
                          <w:p w:rsidR="008C114A" w:rsidRPr="00B47EEF" w:rsidRDefault="008C114A" w:rsidP="00BD4E07">
                            <w:pPr>
                              <w:rPr>
                                <w:sz w:val="16"/>
                                <w:szCs w:val="16"/>
                              </w:rPr>
                            </w:pPr>
                            <w:r w:rsidRPr="00B47EEF">
                              <w:rPr>
                                <w:sz w:val="16"/>
                                <w:szCs w:val="16"/>
                              </w:rPr>
                              <w:t xml:space="preserve">4c. Authentication Request (EAP Identity Response, </w:t>
                            </w:r>
                            <w:r>
                              <w:rPr>
                                <w:sz w:val="16"/>
                                <w:szCs w:val="16"/>
                              </w:rPr>
                              <w:t>S-</w:t>
                            </w:r>
                            <w:r w:rsidRPr="00B47EEF">
                              <w:rPr>
                                <w:sz w:val="16"/>
                                <w:szCs w:val="16"/>
                              </w:rPr>
                              <w:t>NSSAI, GPSI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3" o:spid="_x0000_s1036" type="#_x0000_t202" style="position:absolute;margin-left:158.5pt;margin-top:243pt;width:140pt;height:36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" fillcolor="window" stroked="f" strokeweight=".5pt">
                <v:textbox>
                  <w:txbxContent>
                    <w:p w:rsidR="008C114A" w:rsidRPr="00B47EEF" w:rsidRDefault="008C114A" w:rsidP="00BD4E07">
                      <w:pPr>
                        <w:rPr>
                          <w:sz w:val="16"/>
                          <w:szCs w:val="16"/>
                        </w:rPr>
                      </w:pPr>
                      <w:r w:rsidRPr="00B47EEF">
                        <w:rPr>
                          <w:sz w:val="16"/>
                          <w:szCs w:val="16"/>
                        </w:rPr>
                        <w:t xml:space="preserve">4c. Authentication Request (EAP Identity Response, </w:t>
                      </w:r>
                      <w:r>
                        <w:rPr>
                          <w:sz w:val="16"/>
                          <w:szCs w:val="16"/>
                        </w:rPr>
                        <w:t>S-</w:t>
                      </w:r>
                      <w:r w:rsidRPr="00B47EEF">
                        <w:rPr>
                          <w:sz w:val="16"/>
                          <w:szCs w:val="16"/>
                        </w:rPr>
                        <w:t xml:space="preserve">NSSAI, </w:t>
                      </w:r>
                      <w:proofErr w:type="gramStart"/>
                      <w:r w:rsidRPr="00B47EEF">
                        <w:rPr>
                          <w:sz w:val="16"/>
                          <w:szCs w:val="16"/>
                        </w:rPr>
                        <w:t>GPSI )</w:t>
                      </w:r>
                      <w:proofErr w:type="gramEnd"/>
                    </w:p>
                  </w:txbxContent>
                </v:textbox>
              </v:shape>
            </w:pict>
          </mc:Fallback>
        </mc:AlternateContent>
      </w:r>
      <w:r w:rsidRPr="00BD4E07">
        <w:rPr>
          <w:rFonts w:eastAsia="SimSun"/>
          <w:noProof/>
        </w:rPr>
        <mc:AlternateContent>
          <mc:Choice Requires="wps">
            <w:drawing>
              <wp:anchor distT="0" distB="0" distL="114300" distR="114300" simplePos="0" relativeHeight="251673088" behindDoc="0" locked="0" layoutInCell="1" allowOverlap="1">
                <wp:simplePos x="0" y="0"/>
                <wp:positionH relativeFrom="column">
                  <wp:posOffset>400050</wp:posOffset>
                </wp:positionH>
                <wp:positionV relativeFrom="paragraph">
                  <wp:posOffset>2438400</wp:posOffset>
                </wp:positionV>
                <wp:extent cx="1035050" cy="495300"/>
                <wp:effectExtent l="0" t="0" r="0" b="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5050" cy="495300"/>
                        </a:xfrm>
                        <a:prstGeom prst="rect">
                          <a:avLst/>
                        </a:prstGeom>
                        <a:solidFill>
                          <a:sysClr val="window" lastClr="FFFFFF"/>
                        </a:solidFill>
                        <a:ln w="6350">
                          <a:noFill/>
                        </a:ln>
                      </wps:spPr>
                      <wps:txbx>
                        <w:txbxContent>
                          <w:p w:rsidR="008C114A" w:rsidRPr="00B47EEF" w:rsidRDefault="008C114A" w:rsidP="00BD4E07">
                            <w:pPr>
                              <w:rPr>
                                <w:sz w:val="16"/>
                                <w:szCs w:val="16"/>
                              </w:rPr>
                            </w:pPr>
                            <w:r>
                              <w:rPr>
                                <w:sz w:val="16"/>
                                <w:szCs w:val="16"/>
                              </w:rPr>
                              <w:t>4a. NAS Message (</w:t>
                            </w:r>
                            <w:r w:rsidRPr="00B47EEF">
                              <w:rPr>
                                <w:sz w:val="16"/>
                                <w:szCs w:val="16"/>
                              </w:rPr>
                              <w:t>EAP Identity Request</w:t>
                            </w:r>
                            <w:r>
                              <w:rPr>
                                <w:sz w:val="16"/>
                                <w:szCs w:val="16"/>
                              </w:rPr>
                              <w:t>, S-NSSAI)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8" o:spid="_x0000_s1037" type="#_x0000_t202" style="position:absolute;margin-left:31.5pt;margin-top:192pt;width:81.5pt;height:39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" fillcolor="window" stroked="f" strokeweight=".5pt">
                <v:textbox>
                  <w:txbxContent>
                    <w:p w:rsidR="008C114A" w:rsidRPr="00B47EEF" w:rsidRDefault="008C114A" w:rsidP="00BD4E07">
                      <w:pPr>
                        <w:rPr>
                          <w:sz w:val="16"/>
                          <w:szCs w:val="16"/>
                        </w:rPr>
                      </w:pPr>
                      <w:r>
                        <w:rPr>
                          <w:sz w:val="16"/>
                          <w:szCs w:val="16"/>
                        </w:rPr>
                        <w:t>4a. NAS Message (</w:t>
                      </w:r>
                      <w:r w:rsidRPr="00B47EEF">
                        <w:rPr>
                          <w:sz w:val="16"/>
                          <w:szCs w:val="16"/>
                        </w:rPr>
                        <w:t>EAP Identity Request</w:t>
                      </w:r>
                      <w:r>
                        <w:rPr>
                          <w:sz w:val="16"/>
                          <w:szCs w:val="16"/>
                        </w:rPr>
                        <w:t>, S-NSSAI)</w:t>
                      </w:r>
                    </w:p>
                  </w:txbxContent>
                </v:textbox>
              </v:shape>
            </w:pict>
          </mc:Fallback>
        </mc:AlternateContent>
      </w:r>
      <w:r w:rsidRPr="00BD4E07">
        <w:rPr>
          <w:rFonts w:eastAsia="SimSun"/>
          <w:noProof/>
        </w:rPr>
        <mc:AlternateContent>
          <mc:Choice Requires="wps">
            <w:drawing>
              <wp:anchor distT="0" distB="0" distL="114300" distR="114300" simplePos="0" relativeHeight="251668992" behindDoc="0" locked="0" layoutInCell="1" allowOverlap="1">
                <wp:simplePos x="0" y="0"/>
                <wp:positionH relativeFrom="column">
                  <wp:posOffset>31750</wp:posOffset>
                </wp:positionH>
                <wp:positionV relativeFrom="paragraph">
                  <wp:posOffset>647700</wp:posOffset>
                </wp:positionV>
                <wp:extent cx="3136900" cy="323850"/>
                <wp:effectExtent l="0" t="0" r="25400" b="1905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36900" cy="323850"/>
                        </a:xfrm>
                        <a:prstGeom prst="rect">
                          <a:avLst/>
                        </a:prstGeom>
                        <a:noFill/>
                        <a:ln w="12700" cap="flat" cmpd="sng" algn="ctr">
                          <a:solidFill>
                            <a:sysClr val="windowText" lastClr="000000"/>
                          </a:solidFill>
                          <a:prstDash val="solid"/>
                          <a:miter lim="800000"/>
                        </a:ln>
                        <a:effectLst/>
                      </wps:spPr>
                      <wps:txbx>
                        <w:txbxContent>
                          <w:p w:rsidR="008C114A" w:rsidRPr="00954607" w:rsidRDefault="008C114A" w:rsidP="00BD4E07">
                            <w:pPr>
                              <w:jc w:val="center"/>
                              <w:rPr>
                                <w:color w:val="000000"/>
                                <w:sz w:val="16"/>
                                <w:szCs w:val="16"/>
                              </w:rPr>
                            </w:pPr>
                            <w:r w:rsidRPr="00954607">
                              <w:rPr>
                                <w:color w:val="000000"/>
                                <w:sz w:val="16"/>
                                <w:szCs w:val="16"/>
                              </w:rPr>
                              <w:t>2. Primary Authentication using 3GPP credentials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12" o:spid="_x0000_s1038" style="position:absolute;margin-left:2.5pt;margin-top:51pt;width:247pt;height:25.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" filled="f" strokecolor="windowText" strokeweight="1pt">
                <v:path arrowok="t"/>
                <v:textbox>
                  <w:txbxContent>
                    <w:p w:rsidR="008C114A" w:rsidRPr="00954607" w:rsidRDefault="008C114A" w:rsidP="00BD4E07">
                      <w:pPr>
                        <w:jc w:val="center"/>
                        <w:rPr>
                          <w:color w:val="000000"/>
                          <w:sz w:val="16"/>
                          <w:szCs w:val="16"/>
                        </w:rPr>
                      </w:pPr>
                      <w:r w:rsidRPr="00954607">
                        <w:rPr>
                          <w:color w:val="000000"/>
                          <w:sz w:val="16"/>
                          <w:szCs w:val="16"/>
                        </w:rPr>
                        <w:t>2. Primary Authentication using 3GPP credentials</w:t>
                      </w:r>
                    </w:p>
                  </w:txbxContent>
                </v:textbox>
              </v:rect>
            </w:pict>
          </mc:Fallback>
        </mc:AlternateContent>
      </w:r>
      <w:r w:rsidRPr="00BD4E07">
        <w:rPr>
          <w:rFonts w:eastAsia="SimSun"/>
          <w:noProof/>
        </w:rPr>
        <mc:AlternateContent>
          <mc:Choice Requires="wps">
            <w:drawing>
              <wp:anchor distT="0" distB="0" distL="114300" distR="114300" simplePos="0" relativeHeight="251659776" behindDoc="0" locked="0" layoutInCell="1" allowOverlap="1">
                <wp:simplePos x="0" y="0"/>
                <wp:positionH relativeFrom="column">
                  <wp:posOffset>12700</wp:posOffset>
                </wp:positionH>
                <wp:positionV relativeFrom="paragraph">
                  <wp:posOffset>63500</wp:posOffset>
                </wp:positionV>
                <wp:extent cx="450850" cy="273050"/>
                <wp:effectExtent l="0" t="0" r="25400" b="1270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0850" cy="273050"/>
                        </a:xfrm>
                        <a:prstGeom prst="rect">
                          <a:avLst/>
                        </a:prstGeom>
                        <a:noFill/>
                        <a:ln w="12700" cap="flat" cmpd="sng" algn="ctr">
                          <a:solidFill>
                            <a:sysClr val="windowText" lastClr="000000"/>
                          </a:solidFill>
                          <a:prstDash val="solid"/>
                          <a:miter lim="800000"/>
                        </a:ln>
                        <a:effectLst/>
                      </wps:spPr>
                      <wps:txbx>
                        <w:txbxContent>
                          <w:p w:rsidR="008C114A" w:rsidRPr="00954607" w:rsidRDefault="008C114A" w:rsidP="00BD4E07">
                            <w:pPr>
                              <w:jc w:val="center"/>
                              <w:rPr>
                                <w:color w:val="000000"/>
                              </w:rPr>
                            </w:pPr>
                            <w:r w:rsidRPr="00954607">
                              <w:rPr>
                                <w:color w:val="000000"/>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4" o:spid="_x0000_s1039" style="position:absolute;margin-left:1pt;margin-top:5pt;width:35.5pt;height:2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" filled="f" strokecolor="windowText" strokeweight="1pt">
                <v:path arrowok="t"/>
                <v:textbox>
                  <w:txbxContent>
                    <w:p w:rsidR="008C114A" w:rsidRPr="00954607" w:rsidRDefault="008C114A" w:rsidP="00BD4E07">
                      <w:pPr>
                        <w:jc w:val="center"/>
                        <w:rPr>
                          <w:color w:val="000000"/>
                        </w:rPr>
                      </w:pPr>
                      <w:r w:rsidRPr="00954607">
                        <w:rPr>
                          <w:color w:val="000000"/>
                        </w:rPr>
                        <w:t>UE</w:t>
                      </w:r>
                    </w:p>
                  </w:txbxContent>
                </v:textbox>
              </v:rect>
            </w:pict>
          </mc:Fallback>
        </mc:AlternateContent>
      </w:r>
    </w:p>
    <w:p w:rsidR="00BD4E07" w:rsidRPr="00BD4E07" w:rsidRDefault="00BD4E07" w:rsidP="00BD4E07">
      <w:pPr>
        <w:rPr>
          <w:rFonts w:eastAsia="SimSun"/>
        </w:rPr>
      </w:pPr>
      <w:r w:rsidRPr="00BD4E07">
        <w:rPr>
          <w:rFonts w:eastAsia="SimSun"/>
          <w:noProof/>
        </w:rPr>
        <mc:AlternateContent>
          <mc:Choice Requires="wps">
            <w:drawing>
              <wp:anchor distT="0" distB="0" distL="114300" distR="114300" simplePos="0" relativeHeight="251684352" behindDoc="0" locked="0" layoutInCell="1" allowOverlap="1">
                <wp:simplePos x="0" y="0"/>
                <wp:positionH relativeFrom="column">
                  <wp:posOffset>400050</wp:posOffset>
                </wp:positionH>
                <wp:positionV relativeFrom="paragraph">
                  <wp:posOffset>4127500</wp:posOffset>
                </wp:positionV>
                <wp:extent cx="1117600" cy="444500"/>
                <wp:effectExtent l="0" t="0" r="25400" b="12700"/>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17600" cy="444500"/>
                        </a:xfrm>
                        <a:prstGeom prst="rect">
                          <a:avLst/>
                        </a:prstGeom>
                        <a:solidFill>
                          <a:sysClr val="window" lastClr="FFFFFF"/>
                        </a:solidFill>
                        <a:ln w="6350">
                          <a:solidFill>
                            <a:prstClr val="black"/>
                          </a:solidFill>
                        </a:ln>
                      </wps:spPr>
                      <wps:txbx>
                        <w:txbxContent>
                          <w:p w:rsidR="008C114A" w:rsidRPr="007C01AA" w:rsidRDefault="008C114A" w:rsidP="00BD4E07">
                            <w:pPr>
                              <w:rPr>
                                <w:sz w:val="16"/>
                                <w:szCs w:val="16"/>
                              </w:rPr>
                            </w:pPr>
                            <w:r w:rsidRPr="007C01AA">
                              <w:rPr>
                                <w:sz w:val="16"/>
                                <w:szCs w:val="16"/>
                              </w:rPr>
                              <w:t>4f. NAS Message</w:t>
                            </w:r>
                            <w:r>
                              <w:rPr>
                                <w:sz w:val="16"/>
                                <w:szCs w:val="16"/>
                              </w:rPr>
                              <w:t xml:space="preserve"> (EAP SUCCCESS, S-NSSAI)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6" o:spid="_x0000_s1040" type="#_x0000_t202" style="position:absolute;margin-left:31.5pt;margin-top:325pt;width:88pt;height:35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" fillcolor="window" strokeweight=".5pt">
                <v:path arrowok="t"/>
                <v:textbox>
                  <w:txbxContent>
                    <w:p w:rsidR="008C114A" w:rsidRPr="007C01AA" w:rsidRDefault="008C114A" w:rsidP="00BD4E07">
                      <w:pPr>
                        <w:rPr>
                          <w:sz w:val="16"/>
                          <w:szCs w:val="16"/>
                        </w:rPr>
                      </w:pPr>
                      <w:r w:rsidRPr="007C01AA">
                        <w:rPr>
                          <w:sz w:val="16"/>
                          <w:szCs w:val="16"/>
                        </w:rPr>
                        <w:t>4f. NAS Message</w:t>
                      </w:r>
                      <w:r>
                        <w:rPr>
                          <w:sz w:val="16"/>
                          <w:szCs w:val="16"/>
                        </w:rPr>
                        <w:t xml:space="preserve"> (EAP SUCCCESS, S-NSSAI)</w:t>
                      </w:r>
                    </w:p>
                  </w:txbxContent>
                </v:textbox>
              </v:shape>
            </w:pict>
          </mc:Fallback>
        </mc:AlternateContent>
      </w:r>
      <w:r w:rsidRPr="00BD4E07">
        <w:rPr>
          <w:rFonts w:eastAsia="SimSun"/>
          <w:noProof/>
        </w:rPr>
        <mc:AlternateContent>
          <mc:Choice Requires="wps">
            <w:drawing>
              <wp:anchor distT="0" distB="0" distL="114300" distR="114300" simplePos="0" relativeHeight="251675136" behindDoc="0" locked="0" layoutInCell="1" allowOverlap="1">
                <wp:simplePos x="0" y="0"/>
                <wp:positionH relativeFrom="column">
                  <wp:posOffset>400050</wp:posOffset>
                </wp:positionH>
                <wp:positionV relativeFrom="paragraph">
                  <wp:posOffset>2647950</wp:posOffset>
                </wp:positionV>
                <wp:extent cx="990600" cy="571500"/>
                <wp:effectExtent l="0" t="0" r="0" b="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0" cy="571500"/>
                        </a:xfrm>
                        <a:prstGeom prst="rect">
                          <a:avLst/>
                        </a:prstGeom>
                        <a:solidFill>
                          <a:sysClr val="window" lastClr="FFFFFF"/>
                        </a:solidFill>
                        <a:ln w="6350">
                          <a:noFill/>
                        </a:ln>
                      </wps:spPr>
                      <wps:txbx>
                        <w:txbxContent>
                          <w:p w:rsidR="008C114A" w:rsidRPr="00B47EEF" w:rsidRDefault="008C114A" w:rsidP="00BD4E07">
                            <w:pPr>
                              <w:rPr>
                                <w:sz w:val="16"/>
                                <w:szCs w:val="16"/>
                              </w:rPr>
                            </w:pPr>
                            <w:r w:rsidRPr="00B47EEF">
                              <w:rPr>
                                <w:sz w:val="16"/>
                                <w:szCs w:val="16"/>
                              </w:rPr>
                              <w:t xml:space="preserve">4b. NAS Message (EAP Identity Response, </w:t>
                            </w:r>
                            <w:r>
                              <w:rPr>
                                <w:sz w:val="16"/>
                                <w:szCs w:val="16"/>
                              </w:rPr>
                              <w:t>S-</w:t>
                            </w:r>
                            <w:r w:rsidRPr="00B47EEF">
                              <w:rPr>
                                <w:sz w:val="16"/>
                                <w:szCs w:val="16"/>
                              </w:rPr>
                              <w:t>NSSAI)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1" o:spid="_x0000_s1041" type="#_x0000_t202" style="position:absolute;margin-left:31.5pt;margin-top:208.5pt;width:78pt;height:4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" fillcolor="window" stroked="f" strokeweight=".5pt">
                <v:textbox>
                  <w:txbxContent>
                    <w:p w:rsidR="008C114A" w:rsidRPr="00B47EEF" w:rsidRDefault="008C114A" w:rsidP="00BD4E07">
                      <w:pPr>
                        <w:rPr>
                          <w:sz w:val="16"/>
                          <w:szCs w:val="16"/>
                        </w:rPr>
                      </w:pPr>
                      <w:r w:rsidRPr="00B47EEF">
                        <w:rPr>
                          <w:sz w:val="16"/>
                          <w:szCs w:val="16"/>
                        </w:rPr>
                        <w:t xml:space="preserve">4b. NAS Message (EAP Identity Response, </w:t>
                      </w:r>
                      <w:r>
                        <w:rPr>
                          <w:sz w:val="16"/>
                          <w:szCs w:val="16"/>
                        </w:rPr>
                        <w:t>S-</w:t>
                      </w:r>
                      <w:r w:rsidRPr="00B47EEF">
                        <w:rPr>
                          <w:sz w:val="16"/>
                          <w:szCs w:val="16"/>
                        </w:rPr>
                        <w:t>NSSAI)</w:t>
                      </w:r>
                    </w:p>
                  </w:txbxContent>
                </v:textbox>
              </v:shape>
            </w:pict>
          </mc:Fallback>
        </mc:AlternateContent>
      </w:r>
    </w:p>
    <w:p w:rsidR="00BD4E07" w:rsidRPr="00BD4E07" w:rsidRDefault="00BD4E07" w:rsidP="00BD4E07">
      <w:pPr>
        <w:keepNext/>
        <w:keepLines/>
        <w:spacing w:before="120"/>
        <w:ind w:left="1134" w:hanging="1134"/>
        <w:outlineLvl w:val="2"/>
        <w:rPr>
          <w:rFonts w:ascii="Arial" w:hAnsi="Arial"/>
          <w:sz w:val="28"/>
        </w:rPr>
      </w:pPr>
    </w:p>
    <w:p w:rsidR="00BD4E07" w:rsidRPr="00BD4E07" w:rsidRDefault="00BD4E07" w:rsidP="00BD4E07">
      <w:pPr>
        <w:keepNext/>
        <w:keepLines/>
        <w:spacing w:before="120"/>
        <w:ind w:left="1134" w:hanging="1134"/>
        <w:outlineLvl w:val="2"/>
        <w:rPr>
          <w:rFonts w:ascii="Arial" w:hAnsi="Arial"/>
          <w:sz w:val="28"/>
        </w:rPr>
      </w:pPr>
    </w:p>
    <w:p w:rsidR="00BD4E07" w:rsidRDefault="00BD4E07" w:rsidP="00BD4E07">
      <w:pPr>
        <w:keepNext/>
        <w:keepLines/>
        <w:spacing w:before="120"/>
        <w:ind w:left="1134" w:hanging="1134"/>
        <w:outlineLvl w:val="2"/>
      </w:pPr>
    </w:p>
    <w:p w:rsidR="00BD4E07" w:rsidRDefault="00BD4E07" w:rsidP="00BD4E07">
      <w:pPr>
        <w:keepNext/>
        <w:keepLines/>
        <w:spacing w:before="120"/>
        <w:ind w:left="1134" w:hanging="1134"/>
        <w:outlineLvl w:val="2"/>
      </w:pPr>
    </w:p>
    <w:p w:rsidR="00BD4E07" w:rsidRDefault="00BD4E07" w:rsidP="00BD4E07">
      <w:pPr>
        <w:keepNext/>
        <w:keepLines/>
        <w:spacing w:before="120"/>
        <w:ind w:left="1134" w:hanging="1134"/>
        <w:outlineLvl w:val="2"/>
      </w:pPr>
    </w:p>
    <w:p w:rsidR="00BD4E07" w:rsidRDefault="00BD4E07" w:rsidP="00BD4E07">
      <w:pPr>
        <w:keepNext/>
        <w:keepLines/>
        <w:spacing w:before="120"/>
        <w:ind w:left="1134" w:hanging="1134"/>
        <w:outlineLvl w:val="2"/>
      </w:pPr>
    </w:p>
    <w:p w:rsidR="00BD4E07" w:rsidRDefault="00BD4E07" w:rsidP="00BD4E07">
      <w:pPr>
        <w:keepNext/>
        <w:keepLines/>
        <w:spacing w:before="120"/>
        <w:ind w:left="1134" w:hanging="1134"/>
        <w:outlineLvl w:val="2"/>
      </w:pPr>
    </w:p>
    <w:p w:rsidR="00BD4E07" w:rsidRDefault="00BD4E07" w:rsidP="0010417C">
      <w:pPr>
        <w:keepNext/>
        <w:keepLines/>
        <w:spacing w:before="120"/>
        <w:outlineLvl w:val="2"/>
      </w:pPr>
    </w:p>
    <w:p w:rsidR="0012671F" w:rsidRDefault="0012671F" w:rsidP="0010417C">
      <w:pPr>
        <w:keepNext/>
        <w:keepLines/>
        <w:spacing w:before="120"/>
        <w:outlineLvl w:val="2"/>
      </w:pPr>
    </w:p>
    <w:p w:rsidR="0012671F" w:rsidRDefault="0012671F" w:rsidP="0010417C">
      <w:pPr>
        <w:keepNext/>
        <w:keepLines/>
        <w:spacing w:before="120"/>
        <w:outlineLvl w:val="2"/>
      </w:pPr>
    </w:p>
    <w:p w:rsidR="0012671F" w:rsidRDefault="0012671F" w:rsidP="0010417C">
      <w:pPr>
        <w:keepNext/>
        <w:keepLines/>
        <w:spacing w:before="120"/>
        <w:outlineLvl w:val="2"/>
      </w:pPr>
    </w:p>
    <w:p w:rsidR="004659E0" w:rsidRDefault="004659E0" w:rsidP="0010417C">
      <w:pPr>
        <w:keepNext/>
        <w:keepLines/>
        <w:spacing w:before="120"/>
        <w:outlineLvl w:val="2"/>
      </w:pPr>
    </w:p>
    <w:p w:rsidR="003519AD" w:rsidRDefault="003519AD" w:rsidP="0010417C">
      <w:pPr>
        <w:keepNext/>
        <w:keepLines/>
        <w:spacing w:before="120"/>
        <w:outlineLvl w:val="2"/>
      </w:pPr>
    </w:p>
    <w:p w:rsidR="00BD4E07" w:rsidRPr="00BD4E07" w:rsidRDefault="00BD4E07" w:rsidP="0010417C">
      <w:pPr>
        <w:keepNext/>
        <w:keepLines/>
        <w:spacing w:before="120"/>
        <w:outlineLvl w:val="2"/>
        <w:rPr>
          <w:rFonts w:eastAsia="SimSun"/>
        </w:rPr>
      </w:pPr>
      <w:r w:rsidRPr="00BD4E07">
        <w:t>Step 1-2:</w:t>
      </w:r>
      <w:r w:rsidRPr="00BD4E07">
        <w:rPr>
          <w:rFonts w:eastAsia="SimSun"/>
        </w:rPr>
        <w:t xml:space="preserve"> Regular Registration Request and Authentication of the UE. Primary Authentication is complete and NAS Security is established. </w:t>
      </w:r>
    </w:p>
    <w:p w:rsidR="00BD4E07" w:rsidRPr="00BD4E07" w:rsidRDefault="00BD4E07" w:rsidP="00BD4E07">
      <w:pPr>
        <w:keepNext/>
        <w:keepLines/>
        <w:spacing w:before="120"/>
        <w:ind w:left="1134" w:hanging="1134"/>
        <w:outlineLvl w:val="2"/>
        <w:rPr>
          <w:rFonts w:eastAsia="SimSun"/>
        </w:rPr>
      </w:pPr>
      <w:r w:rsidRPr="00BD4E07">
        <w:rPr>
          <w:rFonts w:eastAsia="SimSun"/>
        </w:rPr>
        <w:t>Step 3: The AMF checks the UE Subscription data received in the primary Authentication process, whether Slice Specific Authentication is enabled for any of the S-NNSAIs requested by the UE.</w:t>
      </w:r>
    </w:p>
    <w:p w:rsidR="00BD4E07" w:rsidRPr="00BD4E07" w:rsidRDefault="00BD4E07" w:rsidP="00BD4E07">
      <w:pPr>
        <w:keepNext/>
        <w:keepLines/>
        <w:spacing w:before="120"/>
        <w:ind w:left="1134" w:hanging="1134"/>
        <w:outlineLvl w:val="2"/>
        <w:rPr>
          <w:rFonts w:eastAsia="SimSun"/>
        </w:rPr>
      </w:pPr>
      <w:r w:rsidRPr="00BD4E07">
        <w:rPr>
          <w:rFonts w:eastAsia="SimSun"/>
        </w:rPr>
        <w:t>Step 4a-4f:  If Slice Specific Authentication is enabled for the UE, AMF initiates Slice specific Authentication using EAP, by requesting the EAP User ID for the specific Slice S-NSSAI. The NAS message to the UE includes the S-NSSAI value so the right Network Slice authentication is executed and so the corresponding User ID and credentials are used by the UE. The AMF may start in parallel several such authentication and Authorisations procedures if more than one S-NSSAI is enabled for Secondary Slice-Specific Authentication and Authorisation.</w:t>
      </w:r>
    </w:p>
    <w:p w:rsidR="00BD4E07" w:rsidRPr="0010417C" w:rsidRDefault="00BD4E07" w:rsidP="00BD4E07">
      <w:pPr>
        <w:keepNext/>
        <w:keepLines/>
        <w:spacing w:before="120"/>
        <w:ind w:left="1134"/>
        <w:outlineLvl w:val="2"/>
        <w:rPr>
          <w:rFonts w:eastAsia="SimSun"/>
          <w:color w:val="FF0000"/>
        </w:rPr>
      </w:pPr>
      <w:r w:rsidRPr="0010417C">
        <w:rPr>
          <w:rFonts w:eastAsia="SimSun"/>
          <w:color w:val="FF0000"/>
        </w:rPr>
        <w:t>Editor Note: The acceptability of nesting EAP authentication during the Registration Procedure approach is FFS with assistance of CT1 and SA2 if needed</w:t>
      </w:r>
    </w:p>
    <w:p w:rsidR="00BD4E07" w:rsidRPr="0010417C" w:rsidRDefault="00BD4E07" w:rsidP="00BD4E07">
      <w:pPr>
        <w:keepNext/>
        <w:keepLines/>
        <w:spacing w:before="120"/>
        <w:ind w:left="1134"/>
        <w:outlineLvl w:val="2"/>
        <w:rPr>
          <w:rFonts w:eastAsia="SimSun"/>
          <w:color w:val="FF0000"/>
        </w:rPr>
      </w:pPr>
      <w:r w:rsidRPr="0010417C">
        <w:rPr>
          <w:rFonts w:eastAsia="SimSun"/>
          <w:color w:val="FF0000"/>
        </w:rPr>
        <w:t>Editor Note: Performance and correlation implications due to parallel EAP runs, if more than one S-NSSAI is subject to Slice-Specific Authentication and Authorisation is FFS.</w:t>
      </w:r>
      <w:bookmarkStart w:id="49" w:name="_GoBack"/>
      <w:bookmarkEnd w:id="49"/>
    </w:p>
    <w:p w:rsidR="00A860F7" w:rsidRPr="00A860F7" w:rsidRDefault="00BD4E07" w:rsidP="0010417C">
      <w:r w:rsidRPr="00BD4E07">
        <w:rPr>
          <w:rFonts w:eastAsia="SimSun"/>
        </w:rPr>
        <w:t>Step 5: At the completion of Slice Specific authentication, the UE and AMF will have a set of allowed NSSAIs already authenticated for service. The AMF proceeds with PDU session setup for each of the authenticated S-NSSAIs.</w:t>
      </w:r>
    </w:p>
    <w:p w:rsidR="00FD2920" w:rsidRDefault="00FD2920" w:rsidP="00FD2920">
      <w:pPr>
        <w:pStyle w:val="Heading3"/>
      </w:pPr>
      <w:bookmarkStart w:id="50" w:name="_Toc530143255"/>
      <w:r>
        <w:t>7.1.3</w:t>
      </w:r>
      <w:r>
        <w:tab/>
        <w:t>Evaluation</w:t>
      </w:r>
      <w:bookmarkEnd w:id="50"/>
    </w:p>
    <w:p w:rsidR="00B134E8" w:rsidRDefault="00B134E8" w:rsidP="0010417C"/>
    <w:p w:rsidR="0012671F" w:rsidRPr="0012671F" w:rsidRDefault="0012671F" w:rsidP="0012671F">
      <w:pPr>
        <w:keepNext/>
        <w:keepLines/>
        <w:spacing w:before="180"/>
        <w:ind w:left="1134" w:hanging="1134"/>
        <w:outlineLvl w:val="1"/>
        <w:rPr>
          <w:rFonts w:ascii="Arial" w:eastAsia="SimSun" w:hAnsi="Arial"/>
          <w:sz w:val="32"/>
        </w:rPr>
      </w:pPr>
      <w:r>
        <w:rPr>
          <w:rFonts w:ascii="Arial" w:eastAsia="SimSun" w:hAnsi="Arial"/>
          <w:sz w:val="32"/>
        </w:rPr>
        <w:lastRenderedPageBreak/>
        <w:t>7.2</w:t>
      </w:r>
      <w:r>
        <w:rPr>
          <w:rFonts w:ascii="Arial" w:eastAsia="SimSun" w:hAnsi="Arial"/>
          <w:sz w:val="32"/>
        </w:rPr>
        <w:tab/>
        <w:t>Solution #2</w:t>
      </w:r>
      <w:r w:rsidRPr="0012671F">
        <w:rPr>
          <w:rFonts w:ascii="Arial" w:eastAsia="SimSun" w:hAnsi="Arial"/>
          <w:sz w:val="32"/>
        </w:rPr>
        <w:t xml:space="preserve"> Slice Authentication</w:t>
      </w:r>
    </w:p>
    <w:p w:rsidR="0012671F" w:rsidRPr="0012671F" w:rsidRDefault="0012671F" w:rsidP="0012671F">
      <w:pPr>
        <w:keepNext/>
        <w:keepLines/>
        <w:spacing w:before="120"/>
        <w:ind w:left="1134" w:hanging="1134"/>
        <w:outlineLvl w:val="2"/>
        <w:rPr>
          <w:rFonts w:ascii="Arial" w:eastAsia="SimSun" w:hAnsi="Arial"/>
          <w:sz w:val="28"/>
        </w:rPr>
      </w:pPr>
      <w:r>
        <w:rPr>
          <w:rFonts w:ascii="Arial" w:eastAsia="SimSun" w:hAnsi="Arial"/>
          <w:sz w:val="28"/>
        </w:rPr>
        <w:t>7.2</w:t>
      </w:r>
      <w:r w:rsidRPr="0012671F">
        <w:rPr>
          <w:rFonts w:ascii="Arial" w:eastAsia="SimSun" w:hAnsi="Arial"/>
          <w:sz w:val="28"/>
        </w:rPr>
        <w:t>.1</w:t>
      </w:r>
      <w:r w:rsidRPr="0012671F">
        <w:rPr>
          <w:rFonts w:ascii="Arial" w:eastAsia="SimSun" w:hAnsi="Arial"/>
          <w:sz w:val="28"/>
        </w:rPr>
        <w:tab/>
        <w:t>Introduction</w:t>
      </w:r>
    </w:p>
    <w:p w:rsidR="0012671F" w:rsidRPr="0012671F" w:rsidRDefault="0012671F" w:rsidP="0012671F">
      <w:pPr>
        <w:jc w:val="both"/>
        <w:rPr>
          <w:rFonts w:eastAsia="SimSun"/>
          <w:lang w:eastAsia="zh-CN"/>
        </w:rPr>
      </w:pPr>
      <w:r w:rsidRPr="0012671F">
        <w:rPr>
          <w:rFonts w:eastAsia="SimSun"/>
          <w:lang w:eastAsia="zh-CN"/>
        </w:rPr>
        <w:t xml:space="preserve">This solution addresses the </w:t>
      </w:r>
      <w:r w:rsidRPr="0012671F">
        <w:rPr>
          <w:rFonts w:eastAsia="SimSun"/>
        </w:rPr>
        <w:t>Key Issue #1 Authentication for access to specific Network Slices</w:t>
      </w:r>
      <w:r w:rsidRPr="0012671F">
        <w:rPr>
          <w:rFonts w:eastAsia="SimSun"/>
          <w:lang w:eastAsia="zh-CN"/>
        </w:rPr>
        <w:t xml:space="preserve">. </w:t>
      </w:r>
    </w:p>
    <w:p w:rsidR="0012671F" w:rsidRPr="0012671F" w:rsidRDefault="0012671F" w:rsidP="0012671F">
      <w:pPr>
        <w:jc w:val="both"/>
        <w:rPr>
          <w:rFonts w:eastAsia="SimSun"/>
          <w:lang w:eastAsia="zh-CN"/>
        </w:rPr>
      </w:pPr>
      <w:r w:rsidRPr="0012671F">
        <w:rPr>
          <w:rFonts w:eastAsia="SimSun"/>
          <w:lang w:eastAsia="zh-CN"/>
        </w:rPr>
        <w:t xml:space="preserve">The slice authentication is performed between a UE and an AAA server, which may reside in the PLMN domain or outside the PLMN domain. It is based on subscription identifiers that are different from SUPI, e.g. DN subscription identifiers or user ID registered at DN. </w:t>
      </w:r>
    </w:p>
    <w:p w:rsidR="0012671F" w:rsidRPr="0012671F" w:rsidRDefault="0012671F" w:rsidP="0012671F">
      <w:pPr>
        <w:jc w:val="both"/>
        <w:rPr>
          <w:rFonts w:eastAsia="SimSun"/>
          <w:lang w:eastAsia="zh-CN"/>
        </w:rPr>
      </w:pPr>
      <w:r w:rsidRPr="0012671F">
        <w:rPr>
          <w:rFonts w:eastAsia="SimSun"/>
          <w:lang w:eastAsia="zh-CN"/>
        </w:rPr>
        <w:t>The slice authentication is performed after Primary Authentication and based on the EAP framework, where SEAF/AMF takes the role of the Authenticator. Various EAP methods are supported and can be negotiated between the UE and the AAA server, following the EAP framework as described in RFC 3748</w:t>
      </w:r>
      <w:r w:rsidR="00447B7C">
        <w:rPr>
          <w:rFonts w:eastAsia="SimSun"/>
          <w:lang w:eastAsia="zh-CN"/>
        </w:rPr>
        <w:t xml:space="preserve"> [6</w:t>
      </w:r>
      <w:r w:rsidRPr="0012671F">
        <w:rPr>
          <w:rFonts w:eastAsia="SimSun"/>
          <w:lang w:eastAsia="zh-CN"/>
        </w:rPr>
        <w:t xml:space="preserve">].   </w:t>
      </w:r>
    </w:p>
    <w:p w:rsidR="0012671F" w:rsidRPr="0012671F" w:rsidRDefault="00621BB1" w:rsidP="0012671F">
      <w:pPr>
        <w:keepLines/>
        <w:overflowPunct w:val="0"/>
        <w:autoSpaceDE w:val="0"/>
        <w:autoSpaceDN w:val="0"/>
        <w:adjustRightInd w:val="0"/>
        <w:ind w:left="1135" w:hanging="851"/>
        <w:textAlignment w:val="baseline"/>
        <w:rPr>
          <w:rFonts w:eastAsia="SimSun"/>
          <w:color w:val="FF0000"/>
          <w:lang w:val="x-none"/>
        </w:rPr>
      </w:pPr>
      <w:r>
        <w:rPr>
          <w:rFonts w:eastAsia="SimSun"/>
          <w:color w:val="FF0000"/>
          <w:lang w:val="x-none"/>
        </w:rPr>
        <w:t>Editor’s N</w:t>
      </w:r>
      <w:r w:rsidR="0012671F" w:rsidRPr="0012671F">
        <w:rPr>
          <w:rFonts w:eastAsia="SimSun"/>
          <w:color w:val="FF0000"/>
          <w:lang w:val="x-none"/>
        </w:rPr>
        <w:t>ote:</w:t>
      </w:r>
      <w:r w:rsidR="0012671F" w:rsidRPr="0012671F">
        <w:rPr>
          <w:rFonts w:eastAsia="SimSun"/>
          <w:color w:val="FF0000"/>
          <w:lang w:val="x-none"/>
        </w:rPr>
        <w:tab/>
      </w:r>
      <w:r w:rsidR="0012671F" w:rsidRPr="0012671F">
        <w:rPr>
          <w:rFonts w:eastAsia="SimSun"/>
          <w:color w:val="FF0000"/>
          <w:lang w:val="en-US" w:eastAsia="zh-CN"/>
        </w:rPr>
        <w:t>The acceptability of nesting EAP authentication during the Registration Procedure approach is FFS with assistance of CT1 and SA2 if needed</w:t>
      </w:r>
      <w:r w:rsidR="0012671F" w:rsidRPr="0012671F">
        <w:rPr>
          <w:rFonts w:eastAsia="SimSun"/>
          <w:color w:val="FF0000"/>
          <w:lang w:val="x-none"/>
        </w:rPr>
        <w:t>.</w:t>
      </w:r>
    </w:p>
    <w:p w:rsidR="0012671F" w:rsidRPr="0012671F" w:rsidRDefault="0012671F" w:rsidP="0012671F">
      <w:pPr>
        <w:tabs>
          <w:tab w:val="left" w:pos="6915"/>
          <w:tab w:val="left" w:pos="7505"/>
        </w:tabs>
        <w:rPr>
          <w:rFonts w:eastAsia="SimSun"/>
        </w:rPr>
      </w:pPr>
      <w:r w:rsidRPr="0012671F">
        <w:rPr>
          <w:rFonts w:eastAsia="SimSun"/>
        </w:rPr>
        <w:tab/>
      </w:r>
      <w:r w:rsidRPr="0012671F">
        <w:rPr>
          <w:rFonts w:eastAsia="SimSun"/>
        </w:rPr>
        <w:tab/>
      </w:r>
    </w:p>
    <w:p w:rsidR="0012671F" w:rsidRPr="0012671F" w:rsidRDefault="0012671F" w:rsidP="0012671F">
      <w:pPr>
        <w:keepNext/>
        <w:keepLines/>
        <w:spacing w:before="120"/>
        <w:ind w:left="1134" w:hanging="1134"/>
        <w:outlineLvl w:val="2"/>
        <w:rPr>
          <w:rFonts w:ascii="Arial" w:eastAsia="SimSun" w:hAnsi="Arial"/>
          <w:sz w:val="28"/>
        </w:rPr>
      </w:pPr>
      <w:r>
        <w:rPr>
          <w:rFonts w:ascii="Arial" w:eastAsia="SimSun" w:hAnsi="Arial"/>
          <w:sz w:val="28"/>
        </w:rPr>
        <w:t>7.2</w:t>
      </w:r>
      <w:r w:rsidRPr="0012671F">
        <w:rPr>
          <w:rFonts w:ascii="Arial" w:eastAsia="SimSun" w:hAnsi="Arial"/>
          <w:sz w:val="28"/>
        </w:rPr>
        <w:t>.2</w:t>
      </w:r>
      <w:r w:rsidRPr="0012671F">
        <w:rPr>
          <w:rFonts w:ascii="Arial" w:eastAsia="SimSun" w:hAnsi="Arial"/>
          <w:sz w:val="28"/>
        </w:rPr>
        <w:tab/>
        <w:t>Solution details</w:t>
      </w:r>
    </w:p>
    <w:p w:rsidR="0012671F" w:rsidRPr="0012671F" w:rsidRDefault="0012671F" w:rsidP="0012671F">
      <w:pPr>
        <w:rPr>
          <w:rFonts w:eastAsia="SimSun"/>
          <w:lang w:eastAsia="zh-CN"/>
        </w:rPr>
      </w:pPr>
      <w:r w:rsidRPr="0012671F">
        <w:rPr>
          <w:rFonts w:eastAsia="SimSun"/>
          <w:lang w:eastAsia="zh-CN"/>
        </w:rPr>
        <w:t>This solution presents the registration procedure between UE and the network when slice authentication is performed. A general overview is s</w:t>
      </w:r>
      <w:r>
        <w:rPr>
          <w:rFonts w:eastAsia="SimSun"/>
          <w:lang w:eastAsia="zh-CN"/>
        </w:rPr>
        <w:t>hown in Figure 7.2</w:t>
      </w:r>
      <w:r w:rsidRPr="0012671F">
        <w:rPr>
          <w:rFonts w:eastAsia="SimSun"/>
          <w:lang w:eastAsia="zh-CN"/>
        </w:rPr>
        <w:t xml:space="preserve">.1. The procedure is based on the registration procedure in TS23.502. </w:t>
      </w:r>
    </w:p>
    <w:p w:rsidR="0012671F" w:rsidRPr="0012671F" w:rsidRDefault="0012671F" w:rsidP="0012671F">
      <w:pPr>
        <w:rPr>
          <w:rFonts w:eastAsia="SimSun"/>
          <w:lang w:val="x-none"/>
        </w:rPr>
      </w:pPr>
    </w:p>
    <w:p w:rsidR="0012671F" w:rsidRPr="0012671F" w:rsidRDefault="0010417C" w:rsidP="0012671F">
      <w:pPr>
        <w:jc w:val="center"/>
        <w:rPr>
          <w:rFonts w:eastAsia="SimSun"/>
        </w:rPr>
      </w:pPr>
      <w:bookmarkStart w:id="51" w:name="_MON_1598876647"/>
      <w:bookmarkEnd w:id="51"/>
      <w:r>
        <w:rPr>
          <w:rFonts w:eastAsia="SimSu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382pt">
            <v:imagedata r:id="rId19" o:title=""/>
          </v:shape>
        </w:pict>
      </w:r>
    </w:p>
    <w:p w:rsidR="0012671F" w:rsidRPr="0012671F" w:rsidRDefault="0012671F" w:rsidP="0012671F">
      <w:pPr>
        <w:jc w:val="both"/>
        <w:rPr>
          <w:rFonts w:eastAsia="SimSun"/>
          <w:lang w:eastAsia="zh-CN"/>
        </w:rPr>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t>Figure 7.2</w:t>
      </w:r>
      <w:r w:rsidRPr="0012671F">
        <w:rPr>
          <w:rFonts w:eastAsia="SimSun"/>
          <w:lang w:eastAsia="zh-CN"/>
        </w:rPr>
        <w:t>.1 Registration overview when slice authentication is performed</w:t>
      </w:r>
    </w:p>
    <w:p w:rsidR="0012671F" w:rsidRPr="0012671F" w:rsidRDefault="0012671F" w:rsidP="0012671F">
      <w:pPr>
        <w:jc w:val="both"/>
        <w:rPr>
          <w:rFonts w:eastAsia="SimSun"/>
          <w:lang w:eastAsia="zh-CN"/>
        </w:rPr>
      </w:pPr>
      <w:r w:rsidRPr="0012671F">
        <w:rPr>
          <w:rFonts w:eastAsia="SimSun"/>
          <w:lang w:eastAsia="zh-CN"/>
        </w:rPr>
        <w:lastRenderedPageBreak/>
        <w:t xml:space="preserve">Steps 1 indicates the registration steps the same as 1-7 as in TS23.502 [4]. </w:t>
      </w:r>
    </w:p>
    <w:p w:rsidR="0012671F" w:rsidRPr="0012671F" w:rsidRDefault="0012671F" w:rsidP="0012671F">
      <w:pPr>
        <w:jc w:val="both"/>
        <w:rPr>
          <w:rFonts w:eastAsia="SimSun"/>
          <w:lang w:eastAsia="zh-CN"/>
        </w:rPr>
      </w:pPr>
      <w:r w:rsidRPr="0012671F">
        <w:rPr>
          <w:rFonts w:eastAsia="SimSun"/>
          <w:lang w:eastAsia="zh-CN"/>
        </w:rPr>
        <w:t xml:space="preserve">Steps 2 indicates the same Primary Authentication procedure as in TS33.501 [2], where the UE and the PLMN are mutual authenticated.  The user subscription ID for slice authentication can be included in the N2 messages exchanged with the AMF. In case the UE has valid security context, the primary authentication is skipped. </w:t>
      </w:r>
    </w:p>
    <w:p w:rsidR="0012671F" w:rsidRPr="0012671F" w:rsidRDefault="0012671F" w:rsidP="0012671F">
      <w:pPr>
        <w:keepLines/>
        <w:overflowPunct w:val="0"/>
        <w:autoSpaceDE w:val="0"/>
        <w:autoSpaceDN w:val="0"/>
        <w:adjustRightInd w:val="0"/>
        <w:ind w:left="1135" w:hanging="851"/>
        <w:textAlignment w:val="baseline"/>
        <w:rPr>
          <w:rFonts w:eastAsia="SimSun"/>
          <w:color w:val="FF0000"/>
          <w:lang w:val="x-none"/>
        </w:rPr>
      </w:pPr>
      <w:r w:rsidRPr="0012671F">
        <w:rPr>
          <w:rFonts w:eastAsia="SimSun"/>
          <w:color w:val="FF0000"/>
          <w:lang w:val="x-none"/>
        </w:rPr>
        <w:t>Editor’s note:</w:t>
      </w:r>
      <w:r w:rsidRPr="0012671F">
        <w:rPr>
          <w:rFonts w:eastAsia="SimSun"/>
          <w:color w:val="FF0000"/>
          <w:lang w:val="x-none"/>
        </w:rPr>
        <w:tab/>
        <w:t>UE skipping Primary Authentication if it has a security context and then doing Slice specific authentication needs to be described and verified with Initial attach procedure.</w:t>
      </w:r>
    </w:p>
    <w:p w:rsidR="0012671F" w:rsidRPr="0012671F" w:rsidRDefault="0012671F" w:rsidP="0012671F">
      <w:pPr>
        <w:jc w:val="both"/>
        <w:rPr>
          <w:rFonts w:eastAsia="SimSun"/>
          <w:lang w:eastAsia="zh-CN"/>
        </w:rPr>
      </w:pPr>
      <w:r w:rsidRPr="0012671F">
        <w:rPr>
          <w:rFonts w:eastAsia="SimSun"/>
          <w:lang w:eastAsia="zh-CN"/>
        </w:rPr>
        <w:t xml:space="preserve">Step 3: AMF obtains the subscription information of the user from UDM, which provides </w:t>
      </w:r>
      <w:r w:rsidR="00852D0B" w:rsidRPr="0012671F">
        <w:rPr>
          <w:rFonts w:eastAsia="SimSun"/>
          <w:lang w:eastAsia="zh-CN"/>
        </w:rPr>
        <w:t>necessary</w:t>
      </w:r>
      <w:r w:rsidRPr="0012671F">
        <w:rPr>
          <w:rFonts w:eastAsia="SimSun"/>
          <w:lang w:eastAsia="zh-CN"/>
        </w:rPr>
        <w:t xml:space="preserve"> information to AMF in case slice authentication is required. </w:t>
      </w:r>
    </w:p>
    <w:p w:rsidR="0012671F" w:rsidRPr="0012671F" w:rsidRDefault="0012671F" w:rsidP="0012671F">
      <w:pPr>
        <w:jc w:val="both"/>
        <w:rPr>
          <w:rFonts w:eastAsia="SimSun"/>
          <w:lang w:eastAsia="zh-CN"/>
        </w:rPr>
      </w:pPr>
      <w:r w:rsidRPr="0012671F">
        <w:rPr>
          <w:rFonts w:eastAsia="SimSun"/>
          <w:lang w:eastAsia="zh-CN"/>
        </w:rPr>
        <w:t xml:space="preserve">Step 4: Slice authentication is performed and AMF should make sure the link between AMF and AAA server is established. The link can be routed through a Slice Authentication Assistance Function (SAAF), as illustrated in the figure. </w:t>
      </w:r>
    </w:p>
    <w:p w:rsidR="0012671F" w:rsidRPr="0012671F" w:rsidRDefault="0012671F" w:rsidP="0012671F">
      <w:pPr>
        <w:jc w:val="both"/>
        <w:rPr>
          <w:rFonts w:eastAsia="SimSun"/>
          <w:lang w:eastAsia="zh-CN"/>
        </w:rPr>
      </w:pPr>
      <w:r w:rsidRPr="0012671F">
        <w:rPr>
          <w:rFonts w:eastAsia="SimSun"/>
          <w:lang w:eastAsia="zh-CN"/>
        </w:rPr>
        <w:t>The slice authentication is based on the EAP framework, where AMF/SEAF takes the role of Authenticator. Various EAP methods can be supported and UE can negotiate with AAA server on the EAP method based on RFC 3748</w:t>
      </w:r>
      <w:r w:rsidR="00447B7C">
        <w:rPr>
          <w:rFonts w:eastAsia="SimSun"/>
          <w:lang w:eastAsia="zh-CN"/>
        </w:rPr>
        <w:t xml:space="preserve"> [6]</w:t>
      </w:r>
      <w:r w:rsidRPr="0012671F">
        <w:rPr>
          <w:rFonts w:eastAsia="SimSun"/>
          <w:lang w:eastAsia="zh-CN"/>
        </w:rPr>
        <w:t xml:space="preserve">. The number of messages exchanged is dependent on the EAP method used. </w:t>
      </w:r>
    </w:p>
    <w:p w:rsidR="0012671F" w:rsidRPr="0012671F" w:rsidRDefault="0012671F" w:rsidP="0012671F">
      <w:pPr>
        <w:jc w:val="both"/>
        <w:rPr>
          <w:rFonts w:eastAsia="SimSun"/>
          <w:lang w:eastAsia="zh-CN"/>
        </w:rPr>
      </w:pPr>
      <w:r w:rsidRPr="0012671F">
        <w:rPr>
          <w:rFonts w:eastAsia="SimSun"/>
          <w:lang w:eastAsia="zh-CN"/>
        </w:rPr>
        <w:t xml:space="preserve">Step 5: The slice registration is completed after slice authentication is completed.  </w:t>
      </w:r>
    </w:p>
    <w:p w:rsidR="0012671F" w:rsidRPr="0012671F" w:rsidRDefault="0012671F" w:rsidP="0012671F">
      <w:pPr>
        <w:keepNext/>
        <w:keepLines/>
        <w:spacing w:before="120"/>
        <w:ind w:left="1134" w:hanging="1134"/>
        <w:outlineLvl w:val="2"/>
        <w:rPr>
          <w:rFonts w:ascii="Arial" w:eastAsia="SimSun" w:hAnsi="Arial"/>
          <w:sz w:val="28"/>
        </w:rPr>
      </w:pPr>
      <w:r>
        <w:rPr>
          <w:rFonts w:ascii="Arial" w:eastAsia="SimSun" w:hAnsi="Arial"/>
          <w:sz w:val="28"/>
        </w:rPr>
        <w:t>7.2</w:t>
      </w:r>
      <w:r w:rsidRPr="0012671F">
        <w:rPr>
          <w:rFonts w:ascii="Arial" w:eastAsia="SimSun" w:hAnsi="Arial"/>
          <w:sz w:val="28"/>
        </w:rPr>
        <w:t>.3</w:t>
      </w:r>
      <w:r w:rsidRPr="0012671F">
        <w:rPr>
          <w:rFonts w:ascii="Arial" w:eastAsia="SimSun" w:hAnsi="Arial"/>
          <w:sz w:val="28"/>
        </w:rPr>
        <w:tab/>
        <w:t>Evaluation</w:t>
      </w:r>
    </w:p>
    <w:p w:rsidR="001B4324" w:rsidRPr="001B4324" w:rsidRDefault="001B4324" w:rsidP="001B4324">
      <w:pPr>
        <w:keepNext/>
        <w:keepLines/>
        <w:spacing w:before="180"/>
        <w:ind w:left="1134" w:hanging="1134"/>
        <w:outlineLvl w:val="1"/>
        <w:rPr>
          <w:rFonts w:ascii="Arial" w:eastAsia="SimSun" w:hAnsi="Arial"/>
          <w:sz w:val="32"/>
        </w:rPr>
      </w:pPr>
      <w:r>
        <w:rPr>
          <w:rFonts w:ascii="Arial" w:eastAsia="SimSun" w:hAnsi="Arial"/>
          <w:sz w:val="32"/>
        </w:rPr>
        <w:t>7.3</w:t>
      </w:r>
      <w:r>
        <w:rPr>
          <w:rFonts w:ascii="Arial" w:eastAsia="SimSun" w:hAnsi="Arial"/>
          <w:sz w:val="32"/>
        </w:rPr>
        <w:tab/>
        <w:t>Solution #3</w:t>
      </w:r>
      <w:r w:rsidRPr="001B4324">
        <w:rPr>
          <w:rFonts w:ascii="Arial" w:eastAsia="SimSun" w:hAnsi="Arial"/>
          <w:sz w:val="32"/>
        </w:rPr>
        <w:t xml:space="preserve"> Security features for NSaaS</w:t>
      </w:r>
    </w:p>
    <w:p w:rsidR="001B4324" w:rsidRPr="001B4324" w:rsidRDefault="001B4324" w:rsidP="001B4324">
      <w:pPr>
        <w:keepNext/>
        <w:keepLines/>
        <w:spacing w:before="120"/>
        <w:ind w:left="1134" w:hanging="1134"/>
        <w:outlineLvl w:val="2"/>
        <w:rPr>
          <w:rFonts w:ascii="Arial" w:eastAsia="SimSun" w:hAnsi="Arial"/>
          <w:sz w:val="28"/>
        </w:rPr>
      </w:pPr>
      <w:r>
        <w:rPr>
          <w:rFonts w:ascii="Arial" w:eastAsia="SimSun" w:hAnsi="Arial"/>
          <w:sz w:val="28"/>
        </w:rPr>
        <w:t>7.3</w:t>
      </w:r>
      <w:r w:rsidRPr="001B4324">
        <w:rPr>
          <w:rFonts w:ascii="Arial" w:eastAsia="SimSun" w:hAnsi="Arial"/>
          <w:sz w:val="28"/>
        </w:rPr>
        <w:t>.1</w:t>
      </w:r>
      <w:r w:rsidRPr="001B4324">
        <w:rPr>
          <w:rFonts w:ascii="Arial" w:eastAsia="SimSun" w:hAnsi="Arial"/>
          <w:sz w:val="28"/>
        </w:rPr>
        <w:tab/>
        <w:t>Introduction</w:t>
      </w:r>
    </w:p>
    <w:p w:rsidR="001B4324" w:rsidRPr="001B4324" w:rsidRDefault="001B4324" w:rsidP="001B4324">
      <w:pPr>
        <w:jc w:val="both"/>
        <w:rPr>
          <w:rFonts w:eastAsia="SimSun"/>
          <w:lang w:eastAsia="zh-CN"/>
        </w:rPr>
      </w:pPr>
      <w:r w:rsidRPr="001B4324">
        <w:rPr>
          <w:rFonts w:eastAsia="SimSun"/>
          <w:lang w:eastAsia="zh-CN"/>
        </w:rPr>
        <w:t xml:space="preserve">This solution addresses the </w:t>
      </w:r>
      <w:r w:rsidRPr="001B4324">
        <w:rPr>
          <w:rFonts w:eastAsia="SimSun"/>
        </w:rPr>
        <w:t>Key Issue #3 Security features for NSaaS</w:t>
      </w:r>
      <w:r w:rsidRPr="001B4324">
        <w:rPr>
          <w:rFonts w:eastAsia="SimSun"/>
          <w:lang w:eastAsia="zh-CN"/>
        </w:rPr>
        <w:t xml:space="preserve">. </w:t>
      </w:r>
    </w:p>
    <w:p w:rsidR="001B4324" w:rsidRPr="001B4324" w:rsidRDefault="001B4324" w:rsidP="001B4324">
      <w:pPr>
        <w:keepNext/>
        <w:keepLines/>
        <w:tabs>
          <w:tab w:val="left" w:pos="284"/>
          <w:tab w:val="left" w:pos="568"/>
          <w:tab w:val="left" w:pos="852"/>
          <w:tab w:val="left" w:pos="1136"/>
          <w:tab w:val="left" w:pos="1420"/>
          <w:tab w:val="left" w:pos="1704"/>
          <w:tab w:val="left" w:pos="1988"/>
          <w:tab w:val="left" w:pos="2272"/>
          <w:tab w:val="left" w:pos="2556"/>
          <w:tab w:val="left" w:pos="2840"/>
          <w:tab w:val="left" w:pos="4001"/>
        </w:tabs>
        <w:spacing w:before="120"/>
        <w:ind w:left="1134" w:hanging="1134"/>
        <w:outlineLvl w:val="2"/>
        <w:rPr>
          <w:rFonts w:ascii="Arial" w:eastAsia="SimSun" w:hAnsi="Arial"/>
          <w:sz w:val="28"/>
        </w:rPr>
      </w:pPr>
      <w:r>
        <w:rPr>
          <w:rFonts w:ascii="Arial" w:eastAsia="SimSun" w:hAnsi="Arial"/>
          <w:sz w:val="28"/>
        </w:rPr>
        <w:t>7.3</w:t>
      </w:r>
      <w:r w:rsidRPr="001B4324">
        <w:rPr>
          <w:rFonts w:ascii="Arial" w:eastAsia="SimSun" w:hAnsi="Arial"/>
          <w:sz w:val="28"/>
        </w:rPr>
        <w:t>.2</w:t>
      </w:r>
      <w:r w:rsidRPr="001B4324">
        <w:rPr>
          <w:rFonts w:ascii="Arial" w:eastAsia="SimSun" w:hAnsi="Arial"/>
          <w:sz w:val="28"/>
        </w:rPr>
        <w:tab/>
        <w:t>Solution details</w:t>
      </w:r>
      <w:r w:rsidRPr="001B4324">
        <w:rPr>
          <w:rFonts w:ascii="Arial" w:eastAsia="SimSun" w:hAnsi="Arial"/>
          <w:sz w:val="28"/>
        </w:rPr>
        <w:tab/>
      </w:r>
      <w:r w:rsidRPr="001B4324">
        <w:rPr>
          <w:rFonts w:ascii="Arial" w:eastAsia="SimSun" w:hAnsi="Arial"/>
          <w:sz w:val="28"/>
        </w:rPr>
        <w:tab/>
      </w:r>
    </w:p>
    <w:p w:rsidR="001B4324" w:rsidRPr="001B4324" w:rsidRDefault="001B4324" w:rsidP="001B4324">
      <w:pPr>
        <w:rPr>
          <w:rFonts w:eastAsia="SimSun"/>
          <w:lang w:eastAsia="zh-CN"/>
        </w:rPr>
      </w:pPr>
      <w:r w:rsidRPr="001B4324">
        <w:rPr>
          <w:rFonts w:eastAsia="SimSun"/>
          <w:lang w:eastAsia="zh-CN"/>
        </w:rPr>
        <w:t>Whether a network slice requires slice-specific authentication can be configured for a slice during network slice provisioning.</w:t>
      </w:r>
    </w:p>
    <w:p w:rsidR="001B4324" w:rsidRPr="001B4324" w:rsidRDefault="001B4324" w:rsidP="001B4324">
      <w:pPr>
        <w:tabs>
          <w:tab w:val="left" w:pos="1567"/>
        </w:tabs>
        <w:rPr>
          <w:rFonts w:eastAsia="SimSun"/>
        </w:rPr>
      </w:pPr>
    </w:p>
    <w:p w:rsidR="001B4324" w:rsidRPr="001B4324" w:rsidRDefault="001B4324" w:rsidP="001B4324">
      <w:pPr>
        <w:keepNext/>
        <w:keepLines/>
        <w:spacing w:before="120"/>
        <w:ind w:left="1134" w:hanging="1134"/>
        <w:outlineLvl w:val="2"/>
        <w:rPr>
          <w:rFonts w:ascii="Arial" w:eastAsia="SimSun" w:hAnsi="Arial"/>
          <w:sz w:val="28"/>
        </w:rPr>
      </w:pPr>
      <w:r>
        <w:rPr>
          <w:rFonts w:ascii="Arial" w:eastAsia="SimSun" w:hAnsi="Arial"/>
          <w:sz w:val="28"/>
        </w:rPr>
        <w:t>7.3</w:t>
      </w:r>
      <w:r w:rsidRPr="001B4324">
        <w:rPr>
          <w:rFonts w:ascii="Arial" w:eastAsia="SimSun" w:hAnsi="Arial"/>
          <w:sz w:val="28"/>
        </w:rPr>
        <w:t>.3</w:t>
      </w:r>
      <w:r w:rsidRPr="001B4324">
        <w:rPr>
          <w:rFonts w:ascii="Arial" w:eastAsia="SimSun" w:hAnsi="Arial"/>
          <w:sz w:val="28"/>
        </w:rPr>
        <w:tab/>
        <w:t xml:space="preserve">Evaluation </w:t>
      </w:r>
    </w:p>
    <w:p w:rsidR="001B4324" w:rsidRPr="001B4324" w:rsidRDefault="001B4324" w:rsidP="001B4324">
      <w:pPr>
        <w:rPr>
          <w:rFonts w:eastAsia="SimSun"/>
        </w:rPr>
      </w:pPr>
      <w:r w:rsidRPr="001B4324">
        <w:rPr>
          <w:rFonts w:eastAsia="SimSun" w:hint="eastAsia"/>
        </w:rPr>
        <w:t xml:space="preserve">N.A. </w:t>
      </w:r>
    </w:p>
    <w:p w:rsidR="0012671F" w:rsidRPr="00B134E8" w:rsidRDefault="0012671F" w:rsidP="0010417C"/>
    <w:p w:rsidR="00FD2920" w:rsidRDefault="00D14218" w:rsidP="00D14218">
      <w:pPr>
        <w:pStyle w:val="Heading1"/>
      </w:pPr>
      <w:bookmarkStart w:id="52" w:name="_Toc530143256"/>
      <w:r>
        <w:t>8</w:t>
      </w:r>
      <w:r>
        <w:tab/>
        <w:t>Conclusions</w:t>
      </w:r>
      <w:bookmarkEnd w:id="52"/>
    </w:p>
    <w:p w:rsidR="00D14218" w:rsidRPr="00D14218" w:rsidRDefault="00D14218" w:rsidP="00D14218">
      <w:pPr>
        <w:pStyle w:val="Heading1"/>
      </w:pPr>
      <w:bookmarkStart w:id="53" w:name="_Toc530143257"/>
      <w:r>
        <w:t>9</w:t>
      </w:r>
      <w:r>
        <w:tab/>
        <w:t>Recommendations</w:t>
      </w:r>
      <w:bookmarkEnd w:id="53"/>
    </w:p>
    <w:p w:rsidR="00FD2920" w:rsidRPr="00FD2920" w:rsidRDefault="00FD2920" w:rsidP="00FD2920"/>
    <w:p w:rsidR="00FD2920" w:rsidRPr="00FD2920" w:rsidRDefault="00FD2920" w:rsidP="00FD2920"/>
    <w:p w:rsidR="00FD2920" w:rsidRPr="00FD2920" w:rsidRDefault="00FD2920" w:rsidP="00FD2920"/>
    <w:p w:rsidR="00FD2920" w:rsidRPr="00FD2920" w:rsidRDefault="00FD2920" w:rsidP="00FD2920"/>
    <w:p w:rsidR="00E8629F" w:rsidRPr="00235394" w:rsidRDefault="00E8629F">
      <w:pPr>
        <w:pStyle w:val="Heading9"/>
      </w:pPr>
      <w:bookmarkStart w:id="54" w:name="historyclause"/>
      <w:r w:rsidRPr="00235394">
        <w:br w:type="page"/>
      </w:r>
      <w:bookmarkStart w:id="55" w:name="_Toc530143258"/>
      <w:r w:rsidRPr="00235394">
        <w:lastRenderedPageBreak/>
        <w:t>Annex &lt;X&gt;:</w:t>
      </w:r>
      <w:r w:rsidRPr="00235394">
        <w:br/>
        <w:t>Change history</w:t>
      </w:r>
      <w:bookmarkEnd w:id="55"/>
    </w:p>
    <w:p w:rsidR="00D756B6" w:rsidRPr="00235394" w:rsidRDefault="00D756B6" w:rsidP="00D756B6">
      <w:pPr>
        <w:pStyle w:val="TH"/>
      </w:pPr>
      <w:bookmarkStart w:id="56" w:name="OLE_LINK6"/>
      <w:bookmarkStart w:id="57" w:name="OLE_LINK7"/>
      <w:bookmarkStart w:id="58" w:name="OLE_LINK20"/>
      <w:bookmarkStart w:id="59" w:name="OLE_LINK21"/>
      <w:bookmarkStart w:id="60"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7D6048">
        <w:trPr>
          <w:cantSplit/>
        </w:trPr>
        <w:tc>
          <w:tcPr>
            <w:tcW w:w="9639" w:type="dxa"/>
            <w:gridSpan w:val="8"/>
            <w:tcBorders>
              <w:bottom w:val="nil"/>
            </w:tcBorders>
            <w:shd w:val="solid" w:color="FFFFFF" w:fill="auto"/>
          </w:tcPr>
          <w:bookmarkEnd w:id="56"/>
          <w:bookmarkEnd w:id="57"/>
          <w:p w:rsidR="00E8629F" w:rsidRPr="00235394" w:rsidRDefault="00E8629F">
            <w:pPr>
              <w:pStyle w:val="TAL"/>
              <w:jc w:val="center"/>
              <w:rPr>
                <w:b/>
                <w:sz w:val="16"/>
              </w:rPr>
            </w:pPr>
            <w:r w:rsidRPr="00235394">
              <w:rPr>
                <w:b/>
              </w:rPr>
              <w:t>Change history</w:t>
            </w:r>
          </w:p>
        </w:tc>
      </w:tr>
      <w:tr w:rsidR="006B0D02" w:rsidRPr="00235394" w:rsidTr="007D6048">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r w:rsidRPr="00235394">
              <w:rPr>
                <w:b/>
                <w:sz w:val="16"/>
              </w:rPr>
              <w:t>TDoc</w:t>
            </w:r>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rsidTr="007D6048">
        <w:tc>
          <w:tcPr>
            <w:tcW w:w="800" w:type="dxa"/>
            <w:shd w:val="solid" w:color="FFFFFF" w:fill="auto"/>
          </w:tcPr>
          <w:p w:rsidR="006B0D02" w:rsidRPr="006B0D02" w:rsidRDefault="006B0D02" w:rsidP="006B0D02">
            <w:pPr>
              <w:pStyle w:val="TAC"/>
              <w:rPr>
                <w:sz w:val="16"/>
                <w:szCs w:val="16"/>
              </w:rPr>
            </w:pPr>
          </w:p>
        </w:tc>
        <w:tc>
          <w:tcPr>
            <w:tcW w:w="800" w:type="dxa"/>
            <w:shd w:val="solid" w:color="FFFFFF" w:fill="auto"/>
          </w:tcPr>
          <w:p w:rsidR="006B0D02" w:rsidRPr="006B0D02" w:rsidRDefault="006B0D02" w:rsidP="006B0D02">
            <w:pPr>
              <w:pStyle w:val="TAC"/>
              <w:rPr>
                <w:sz w:val="16"/>
                <w:szCs w:val="16"/>
              </w:rPr>
            </w:pPr>
          </w:p>
        </w:tc>
        <w:tc>
          <w:tcPr>
            <w:tcW w:w="1094" w:type="dxa"/>
            <w:shd w:val="solid" w:color="FFFFFF" w:fill="auto"/>
          </w:tcPr>
          <w:p w:rsidR="006B0D02" w:rsidRPr="006B0D02" w:rsidRDefault="006B0D02" w:rsidP="006B0D02">
            <w:pPr>
              <w:pStyle w:val="TAC"/>
              <w:rPr>
                <w:sz w:val="16"/>
                <w:szCs w:val="16"/>
              </w:rPr>
            </w:pPr>
          </w:p>
        </w:tc>
        <w:tc>
          <w:tcPr>
            <w:tcW w:w="425" w:type="dxa"/>
            <w:shd w:val="solid" w:color="FFFFFF" w:fill="auto"/>
          </w:tcPr>
          <w:p w:rsidR="006B0D02" w:rsidRPr="006B0D02" w:rsidRDefault="006B0D02" w:rsidP="006B0D02">
            <w:pPr>
              <w:pStyle w:val="TAL"/>
              <w:rPr>
                <w:sz w:val="16"/>
                <w:szCs w:val="16"/>
              </w:rPr>
            </w:pPr>
          </w:p>
        </w:tc>
        <w:tc>
          <w:tcPr>
            <w:tcW w:w="425" w:type="dxa"/>
            <w:shd w:val="solid" w:color="FFFFFF" w:fill="auto"/>
          </w:tcPr>
          <w:p w:rsidR="006B0D02" w:rsidRPr="006B0D02" w:rsidRDefault="006B0D02" w:rsidP="006B0D02">
            <w:pPr>
              <w:pStyle w:val="TAR"/>
              <w:rPr>
                <w:sz w:val="16"/>
                <w:szCs w:val="16"/>
              </w:rPr>
            </w:pPr>
          </w:p>
        </w:tc>
        <w:tc>
          <w:tcPr>
            <w:tcW w:w="425" w:type="dxa"/>
            <w:shd w:val="solid" w:color="FFFFFF" w:fill="auto"/>
          </w:tcPr>
          <w:p w:rsidR="006B0D02" w:rsidRPr="006B0D02" w:rsidRDefault="006B0D02" w:rsidP="006B0D02">
            <w:pPr>
              <w:pStyle w:val="TAC"/>
              <w:rPr>
                <w:sz w:val="16"/>
                <w:szCs w:val="16"/>
              </w:rPr>
            </w:pPr>
          </w:p>
        </w:tc>
        <w:tc>
          <w:tcPr>
            <w:tcW w:w="4962" w:type="dxa"/>
            <w:shd w:val="solid" w:color="FFFFFF" w:fill="auto"/>
          </w:tcPr>
          <w:p w:rsidR="006B0D02" w:rsidRPr="006B0D02" w:rsidRDefault="006B0D02" w:rsidP="006B0D02">
            <w:pPr>
              <w:pStyle w:val="TAL"/>
              <w:rPr>
                <w:sz w:val="16"/>
                <w:szCs w:val="16"/>
              </w:rPr>
            </w:pPr>
          </w:p>
        </w:tc>
        <w:tc>
          <w:tcPr>
            <w:tcW w:w="708" w:type="dxa"/>
            <w:shd w:val="solid" w:color="FFFFFF" w:fill="auto"/>
          </w:tcPr>
          <w:p w:rsidR="006B0D02" w:rsidRPr="007D6048" w:rsidRDefault="006B0D02" w:rsidP="007D6048">
            <w:pPr>
              <w:pStyle w:val="TAC"/>
              <w:rPr>
                <w:sz w:val="16"/>
                <w:szCs w:val="16"/>
              </w:rPr>
            </w:pPr>
          </w:p>
        </w:tc>
      </w:tr>
      <w:tr w:rsidR="00491815" w:rsidRPr="006B0D02" w:rsidTr="007D6048">
        <w:tc>
          <w:tcPr>
            <w:tcW w:w="800" w:type="dxa"/>
            <w:shd w:val="solid" w:color="FFFFFF" w:fill="auto"/>
          </w:tcPr>
          <w:p w:rsidR="00491815" w:rsidRPr="006B0D02" w:rsidRDefault="00491815" w:rsidP="006B0D02">
            <w:pPr>
              <w:pStyle w:val="TAC"/>
              <w:rPr>
                <w:sz w:val="16"/>
                <w:szCs w:val="16"/>
              </w:rPr>
            </w:pPr>
            <w:r>
              <w:rPr>
                <w:sz w:val="16"/>
                <w:szCs w:val="16"/>
              </w:rPr>
              <w:t>16/11/18</w:t>
            </w:r>
          </w:p>
        </w:tc>
        <w:tc>
          <w:tcPr>
            <w:tcW w:w="800" w:type="dxa"/>
            <w:shd w:val="solid" w:color="FFFFFF" w:fill="auto"/>
          </w:tcPr>
          <w:p w:rsidR="00491815" w:rsidRPr="006B0D02" w:rsidRDefault="00491815" w:rsidP="006B0D02">
            <w:pPr>
              <w:pStyle w:val="TAC"/>
              <w:rPr>
                <w:sz w:val="16"/>
                <w:szCs w:val="16"/>
              </w:rPr>
            </w:pPr>
            <w:r>
              <w:rPr>
                <w:sz w:val="16"/>
                <w:szCs w:val="16"/>
              </w:rPr>
              <w:t>SA3#93</w:t>
            </w:r>
          </w:p>
        </w:tc>
        <w:tc>
          <w:tcPr>
            <w:tcW w:w="1094" w:type="dxa"/>
            <w:shd w:val="solid" w:color="FFFFFF" w:fill="auto"/>
          </w:tcPr>
          <w:p w:rsidR="00491815" w:rsidRPr="006B0D02" w:rsidRDefault="00491815" w:rsidP="006B0D02">
            <w:pPr>
              <w:pStyle w:val="TAC"/>
              <w:rPr>
                <w:sz w:val="16"/>
                <w:szCs w:val="16"/>
              </w:rPr>
            </w:pPr>
            <w:r>
              <w:rPr>
                <w:sz w:val="16"/>
                <w:szCs w:val="16"/>
              </w:rPr>
              <w:t>S3-183333,</w:t>
            </w:r>
          </w:p>
        </w:tc>
        <w:tc>
          <w:tcPr>
            <w:tcW w:w="425" w:type="dxa"/>
            <w:shd w:val="solid" w:color="FFFFFF" w:fill="auto"/>
          </w:tcPr>
          <w:p w:rsidR="00491815" w:rsidRPr="006B0D02" w:rsidRDefault="00491815" w:rsidP="006B0D02">
            <w:pPr>
              <w:pStyle w:val="TAL"/>
              <w:rPr>
                <w:sz w:val="16"/>
                <w:szCs w:val="16"/>
              </w:rPr>
            </w:pPr>
          </w:p>
        </w:tc>
        <w:tc>
          <w:tcPr>
            <w:tcW w:w="425" w:type="dxa"/>
            <w:shd w:val="solid" w:color="FFFFFF" w:fill="auto"/>
          </w:tcPr>
          <w:p w:rsidR="00491815" w:rsidRPr="006B0D02" w:rsidRDefault="00491815" w:rsidP="006B0D02">
            <w:pPr>
              <w:pStyle w:val="TAR"/>
              <w:rPr>
                <w:sz w:val="16"/>
                <w:szCs w:val="16"/>
              </w:rPr>
            </w:pPr>
          </w:p>
        </w:tc>
        <w:tc>
          <w:tcPr>
            <w:tcW w:w="425" w:type="dxa"/>
            <w:shd w:val="solid" w:color="FFFFFF" w:fill="auto"/>
          </w:tcPr>
          <w:p w:rsidR="00491815" w:rsidRPr="006B0D02" w:rsidRDefault="00491815" w:rsidP="006B0D02">
            <w:pPr>
              <w:pStyle w:val="TAC"/>
              <w:rPr>
                <w:sz w:val="16"/>
                <w:szCs w:val="16"/>
              </w:rPr>
            </w:pPr>
          </w:p>
        </w:tc>
        <w:tc>
          <w:tcPr>
            <w:tcW w:w="4962" w:type="dxa"/>
            <w:shd w:val="solid" w:color="FFFFFF" w:fill="auto"/>
          </w:tcPr>
          <w:p w:rsidR="00491815" w:rsidRPr="006B0D02" w:rsidRDefault="00491815" w:rsidP="006B0D02">
            <w:pPr>
              <w:pStyle w:val="TAL"/>
              <w:rPr>
                <w:sz w:val="16"/>
                <w:szCs w:val="16"/>
              </w:rPr>
            </w:pPr>
            <w:r>
              <w:rPr>
                <w:sz w:val="16"/>
                <w:szCs w:val="16"/>
              </w:rPr>
              <w:t>TR Skeleton</w:t>
            </w:r>
          </w:p>
        </w:tc>
        <w:tc>
          <w:tcPr>
            <w:tcW w:w="708" w:type="dxa"/>
            <w:shd w:val="solid" w:color="FFFFFF" w:fill="auto"/>
          </w:tcPr>
          <w:p w:rsidR="00491815" w:rsidRPr="007D6048" w:rsidRDefault="00491815" w:rsidP="007D6048">
            <w:pPr>
              <w:pStyle w:val="TAC"/>
              <w:rPr>
                <w:sz w:val="16"/>
                <w:szCs w:val="16"/>
              </w:rPr>
            </w:pPr>
          </w:p>
        </w:tc>
      </w:tr>
      <w:tr w:rsidR="00491815" w:rsidRPr="006B0D02" w:rsidTr="007D6048">
        <w:tc>
          <w:tcPr>
            <w:tcW w:w="800" w:type="dxa"/>
            <w:shd w:val="solid" w:color="FFFFFF" w:fill="auto"/>
          </w:tcPr>
          <w:p w:rsidR="00491815" w:rsidRDefault="00491815" w:rsidP="006B0D02">
            <w:pPr>
              <w:pStyle w:val="TAC"/>
              <w:rPr>
                <w:sz w:val="16"/>
                <w:szCs w:val="16"/>
              </w:rPr>
            </w:pPr>
            <w:r>
              <w:rPr>
                <w:sz w:val="16"/>
                <w:szCs w:val="16"/>
              </w:rPr>
              <w:t>16/11/18</w:t>
            </w:r>
          </w:p>
        </w:tc>
        <w:tc>
          <w:tcPr>
            <w:tcW w:w="800" w:type="dxa"/>
            <w:shd w:val="solid" w:color="FFFFFF" w:fill="auto"/>
          </w:tcPr>
          <w:p w:rsidR="00491815" w:rsidRDefault="00491815" w:rsidP="006B0D02">
            <w:pPr>
              <w:pStyle w:val="TAC"/>
              <w:rPr>
                <w:sz w:val="16"/>
                <w:szCs w:val="16"/>
              </w:rPr>
            </w:pPr>
            <w:r>
              <w:rPr>
                <w:sz w:val="16"/>
                <w:szCs w:val="16"/>
              </w:rPr>
              <w:t>SA3</w:t>
            </w:r>
            <w:r w:rsidR="00EB27CC">
              <w:rPr>
                <w:sz w:val="16"/>
                <w:szCs w:val="16"/>
              </w:rPr>
              <w:t>#93</w:t>
            </w:r>
          </w:p>
        </w:tc>
        <w:tc>
          <w:tcPr>
            <w:tcW w:w="1094" w:type="dxa"/>
            <w:shd w:val="solid" w:color="FFFFFF" w:fill="auto"/>
          </w:tcPr>
          <w:p w:rsidR="00491815" w:rsidRDefault="00491815" w:rsidP="006B0D02">
            <w:pPr>
              <w:pStyle w:val="TAC"/>
              <w:rPr>
                <w:sz w:val="16"/>
                <w:szCs w:val="16"/>
              </w:rPr>
            </w:pPr>
            <w:r>
              <w:rPr>
                <w:sz w:val="16"/>
                <w:szCs w:val="16"/>
              </w:rPr>
              <w:t>S3-183807</w:t>
            </w:r>
          </w:p>
        </w:tc>
        <w:tc>
          <w:tcPr>
            <w:tcW w:w="425" w:type="dxa"/>
            <w:shd w:val="solid" w:color="FFFFFF" w:fill="auto"/>
          </w:tcPr>
          <w:p w:rsidR="00491815" w:rsidRPr="006B0D02" w:rsidRDefault="00491815" w:rsidP="006B0D02">
            <w:pPr>
              <w:pStyle w:val="TAL"/>
              <w:rPr>
                <w:sz w:val="16"/>
                <w:szCs w:val="16"/>
              </w:rPr>
            </w:pPr>
          </w:p>
        </w:tc>
        <w:tc>
          <w:tcPr>
            <w:tcW w:w="425" w:type="dxa"/>
            <w:shd w:val="solid" w:color="FFFFFF" w:fill="auto"/>
          </w:tcPr>
          <w:p w:rsidR="00491815" w:rsidRPr="006B0D02" w:rsidRDefault="00491815" w:rsidP="006B0D02">
            <w:pPr>
              <w:pStyle w:val="TAR"/>
              <w:rPr>
                <w:sz w:val="16"/>
                <w:szCs w:val="16"/>
              </w:rPr>
            </w:pPr>
          </w:p>
        </w:tc>
        <w:tc>
          <w:tcPr>
            <w:tcW w:w="425" w:type="dxa"/>
            <w:shd w:val="solid" w:color="FFFFFF" w:fill="auto"/>
          </w:tcPr>
          <w:p w:rsidR="00491815" w:rsidRPr="006B0D02" w:rsidRDefault="00491815" w:rsidP="006B0D02">
            <w:pPr>
              <w:pStyle w:val="TAC"/>
              <w:rPr>
                <w:sz w:val="16"/>
                <w:szCs w:val="16"/>
              </w:rPr>
            </w:pPr>
          </w:p>
        </w:tc>
        <w:tc>
          <w:tcPr>
            <w:tcW w:w="4962" w:type="dxa"/>
            <w:shd w:val="solid" w:color="FFFFFF" w:fill="auto"/>
          </w:tcPr>
          <w:p w:rsidR="00491815" w:rsidRDefault="00491815" w:rsidP="006B0D02">
            <w:pPr>
              <w:pStyle w:val="TAL"/>
              <w:rPr>
                <w:sz w:val="16"/>
                <w:szCs w:val="16"/>
              </w:rPr>
            </w:pPr>
            <w:r>
              <w:rPr>
                <w:sz w:val="16"/>
                <w:szCs w:val="16"/>
              </w:rPr>
              <w:t xml:space="preserve">Tdocs S3-183808, S3-183802, </w:t>
            </w:r>
            <w:r w:rsidR="00EB27CC">
              <w:rPr>
                <w:sz w:val="16"/>
                <w:szCs w:val="16"/>
              </w:rPr>
              <w:t>S3-183810, S3-183531</w:t>
            </w:r>
          </w:p>
        </w:tc>
        <w:tc>
          <w:tcPr>
            <w:tcW w:w="708" w:type="dxa"/>
            <w:shd w:val="solid" w:color="FFFFFF" w:fill="auto"/>
          </w:tcPr>
          <w:p w:rsidR="00491815" w:rsidRPr="007D6048" w:rsidRDefault="00491815" w:rsidP="007D6048">
            <w:pPr>
              <w:pStyle w:val="TAC"/>
              <w:rPr>
                <w:sz w:val="16"/>
                <w:szCs w:val="16"/>
              </w:rPr>
            </w:pPr>
            <w:r>
              <w:rPr>
                <w:sz w:val="16"/>
                <w:szCs w:val="16"/>
              </w:rPr>
              <w:t>V0.1.0</w:t>
            </w:r>
          </w:p>
        </w:tc>
      </w:tr>
      <w:tr w:rsidR="008C114A" w:rsidRPr="006B0D02" w:rsidTr="007D6048">
        <w:tc>
          <w:tcPr>
            <w:tcW w:w="800" w:type="dxa"/>
            <w:shd w:val="solid" w:color="FFFFFF" w:fill="auto"/>
          </w:tcPr>
          <w:p w:rsidR="008C114A" w:rsidRDefault="008C114A" w:rsidP="006B0D02">
            <w:pPr>
              <w:pStyle w:val="TAC"/>
              <w:rPr>
                <w:sz w:val="16"/>
                <w:szCs w:val="16"/>
              </w:rPr>
            </w:pPr>
            <w:r>
              <w:rPr>
                <w:sz w:val="16"/>
                <w:szCs w:val="16"/>
              </w:rPr>
              <w:t>01/02/19</w:t>
            </w:r>
          </w:p>
        </w:tc>
        <w:tc>
          <w:tcPr>
            <w:tcW w:w="800" w:type="dxa"/>
            <w:shd w:val="solid" w:color="FFFFFF" w:fill="auto"/>
          </w:tcPr>
          <w:p w:rsidR="008C114A" w:rsidRDefault="008C114A" w:rsidP="006B0D02">
            <w:pPr>
              <w:pStyle w:val="TAC"/>
              <w:rPr>
                <w:sz w:val="16"/>
                <w:szCs w:val="16"/>
              </w:rPr>
            </w:pPr>
            <w:r>
              <w:rPr>
                <w:sz w:val="16"/>
                <w:szCs w:val="16"/>
              </w:rPr>
              <w:t>SA3#94</w:t>
            </w:r>
          </w:p>
        </w:tc>
        <w:tc>
          <w:tcPr>
            <w:tcW w:w="1094" w:type="dxa"/>
            <w:shd w:val="solid" w:color="FFFFFF" w:fill="auto"/>
          </w:tcPr>
          <w:p w:rsidR="008C114A" w:rsidRDefault="008C114A" w:rsidP="006B0D02">
            <w:pPr>
              <w:pStyle w:val="TAC"/>
              <w:rPr>
                <w:sz w:val="16"/>
                <w:szCs w:val="16"/>
              </w:rPr>
            </w:pPr>
            <w:r>
              <w:rPr>
                <w:sz w:val="16"/>
                <w:szCs w:val="16"/>
              </w:rPr>
              <w:t>S3-190539</w:t>
            </w:r>
          </w:p>
        </w:tc>
        <w:tc>
          <w:tcPr>
            <w:tcW w:w="425" w:type="dxa"/>
            <w:shd w:val="solid" w:color="FFFFFF" w:fill="auto"/>
          </w:tcPr>
          <w:p w:rsidR="008C114A" w:rsidRPr="006B0D02" w:rsidRDefault="008C114A" w:rsidP="006B0D02">
            <w:pPr>
              <w:pStyle w:val="TAL"/>
              <w:rPr>
                <w:sz w:val="16"/>
                <w:szCs w:val="16"/>
              </w:rPr>
            </w:pPr>
          </w:p>
        </w:tc>
        <w:tc>
          <w:tcPr>
            <w:tcW w:w="425" w:type="dxa"/>
            <w:shd w:val="solid" w:color="FFFFFF" w:fill="auto"/>
          </w:tcPr>
          <w:p w:rsidR="008C114A" w:rsidRPr="006B0D02" w:rsidRDefault="008C114A" w:rsidP="006B0D02">
            <w:pPr>
              <w:pStyle w:val="TAR"/>
              <w:rPr>
                <w:sz w:val="16"/>
                <w:szCs w:val="16"/>
              </w:rPr>
            </w:pPr>
          </w:p>
        </w:tc>
        <w:tc>
          <w:tcPr>
            <w:tcW w:w="425" w:type="dxa"/>
            <w:shd w:val="solid" w:color="FFFFFF" w:fill="auto"/>
          </w:tcPr>
          <w:p w:rsidR="008C114A" w:rsidRPr="006B0D02" w:rsidRDefault="008C114A" w:rsidP="006B0D02">
            <w:pPr>
              <w:pStyle w:val="TAC"/>
              <w:rPr>
                <w:sz w:val="16"/>
                <w:szCs w:val="16"/>
              </w:rPr>
            </w:pPr>
          </w:p>
        </w:tc>
        <w:tc>
          <w:tcPr>
            <w:tcW w:w="4962" w:type="dxa"/>
            <w:shd w:val="solid" w:color="FFFFFF" w:fill="auto"/>
          </w:tcPr>
          <w:p w:rsidR="008C114A" w:rsidRDefault="008C114A" w:rsidP="006B0D02">
            <w:pPr>
              <w:pStyle w:val="TAL"/>
              <w:rPr>
                <w:sz w:val="16"/>
                <w:szCs w:val="16"/>
              </w:rPr>
            </w:pPr>
            <w:r>
              <w:rPr>
                <w:sz w:val="16"/>
                <w:szCs w:val="16"/>
              </w:rPr>
              <w:t>Tdocs S3-190</w:t>
            </w:r>
            <w:r w:rsidR="00E76F26">
              <w:rPr>
                <w:sz w:val="16"/>
                <w:szCs w:val="16"/>
              </w:rPr>
              <w:t xml:space="preserve">533, S3-190534, S3-190535, </w:t>
            </w:r>
            <w:r w:rsidR="00734F80">
              <w:rPr>
                <w:sz w:val="16"/>
                <w:szCs w:val="16"/>
              </w:rPr>
              <w:t xml:space="preserve">S3-190536, </w:t>
            </w:r>
            <w:r w:rsidR="001A36FB">
              <w:rPr>
                <w:sz w:val="16"/>
                <w:szCs w:val="16"/>
              </w:rPr>
              <w:t xml:space="preserve">S3-190537, </w:t>
            </w:r>
            <w:r w:rsidR="00CB3D49">
              <w:rPr>
                <w:sz w:val="16"/>
                <w:szCs w:val="16"/>
              </w:rPr>
              <w:t>S3-190</w:t>
            </w:r>
            <w:r w:rsidR="00871A47">
              <w:rPr>
                <w:sz w:val="16"/>
                <w:szCs w:val="16"/>
              </w:rPr>
              <w:t>538</w:t>
            </w:r>
          </w:p>
        </w:tc>
        <w:tc>
          <w:tcPr>
            <w:tcW w:w="708" w:type="dxa"/>
            <w:shd w:val="solid" w:color="FFFFFF" w:fill="auto"/>
          </w:tcPr>
          <w:p w:rsidR="008C114A" w:rsidRDefault="00A5083D" w:rsidP="007D6048">
            <w:pPr>
              <w:pStyle w:val="TAC"/>
              <w:rPr>
                <w:sz w:val="16"/>
                <w:szCs w:val="16"/>
              </w:rPr>
            </w:pPr>
            <w:r>
              <w:rPr>
                <w:sz w:val="16"/>
                <w:szCs w:val="16"/>
              </w:rPr>
              <w:t>V0.2.0</w:t>
            </w:r>
          </w:p>
        </w:tc>
      </w:tr>
      <w:bookmarkEnd w:id="54"/>
    </w:tbl>
    <w:p w:rsidR="00E8629F" w:rsidRPr="00235394" w:rsidRDefault="00E8629F"/>
    <w:p w:rsidR="00836C44" w:rsidRDefault="008F7D93" w:rsidP="00836C44">
      <w:pPr>
        <w:pStyle w:val="Guidance"/>
      </w:pPr>
      <w:r>
        <w:br w:type="page"/>
      </w:r>
      <w:r w:rsidR="00836C44">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8F7D93" w:rsidRPr="00235394" w:rsidTr="008F7D93">
        <w:tc>
          <w:tcPr>
            <w:tcW w:w="1134" w:type="dxa"/>
            <w:shd w:val="solid" w:color="FFFFFF" w:fill="auto"/>
          </w:tcPr>
          <w:p w:rsidR="008F7D93" w:rsidRPr="00235394" w:rsidRDefault="008F7D93" w:rsidP="00645857">
            <w:pPr>
              <w:pStyle w:val="Guidance"/>
            </w:pPr>
            <w:bookmarkStart w:id="61" w:name="OLE_LINK15"/>
            <w:bookmarkStart w:id="62" w:name="OLE_LINK16"/>
            <w:bookmarkStart w:id="63" w:name="OLE_LINK17"/>
            <w:r w:rsidRPr="00235394">
              <w:t>2001-07</w:t>
            </w:r>
          </w:p>
        </w:tc>
        <w:tc>
          <w:tcPr>
            <w:tcW w:w="4533" w:type="dxa"/>
            <w:shd w:val="solid" w:color="FFFFFF" w:fill="auto"/>
          </w:tcPr>
          <w:p w:rsidR="008F7D93" w:rsidRPr="00235394" w:rsidRDefault="008F7D93" w:rsidP="00645857">
            <w:pPr>
              <w:pStyle w:val="Guidance"/>
            </w:pPr>
            <w:r w:rsidRPr="00235394">
              <w:t>Copyright date changed to 2001; space character added before TTC in copyright notification; space character before first reference deleted.</w:t>
            </w:r>
          </w:p>
        </w:tc>
        <w:tc>
          <w:tcPr>
            <w:tcW w:w="712" w:type="dxa"/>
            <w:shd w:val="solid" w:color="FFFFFF" w:fill="auto"/>
          </w:tcPr>
          <w:p w:rsidR="008F7D93" w:rsidRPr="00235394" w:rsidRDefault="008F7D93" w:rsidP="008F7D93">
            <w:pPr>
              <w:pStyle w:val="Guidance"/>
              <w:jc w:val="center"/>
            </w:pPr>
            <w:r w:rsidRPr="00235394">
              <w:t>1.3.3</w:t>
            </w:r>
          </w:p>
        </w:tc>
      </w:tr>
      <w:tr w:rsidR="008F7D93" w:rsidRPr="00235394" w:rsidTr="008F7D93">
        <w:tc>
          <w:tcPr>
            <w:tcW w:w="1134" w:type="dxa"/>
            <w:tcBorders>
              <w:bottom w:val="nil"/>
            </w:tcBorders>
            <w:shd w:val="solid" w:color="FFFFFF" w:fill="auto"/>
          </w:tcPr>
          <w:p w:rsidR="008F7D93" w:rsidRPr="00235394" w:rsidRDefault="008F7D93" w:rsidP="00645857">
            <w:pPr>
              <w:pStyle w:val="Guidance"/>
            </w:pPr>
            <w:r w:rsidRPr="00235394">
              <w:t>2002-01</w:t>
            </w:r>
          </w:p>
        </w:tc>
        <w:tc>
          <w:tcPr>
            <w:tcW w:w="4533" w:type="dxa"/>
            <w:tcBorders>
              <w:bottom w:val="nil"/>
            </w:tcBorders>
            <w:shd w:val="solid" w:color="FFFFFF" w:fill="auto"/>
          </w:tcPr>
          <w:p w:rsidR="008F7D93" w:rsidRPr="00235394" w:rsidRDefault="008F7D93" w:rsidP="00645857">
            <w:pPr>
              <w:pStyle w:val="Guidance"/>
            </w:pPr>
            <w:r w:rsidRPr="00235394">
              <w:t>Copyright date changed to 2002.</w:t>
            </w:r>
          </w:p>
        </w:tc>
        <w:tc>
          <w:tcPr>
            <w:tcW w:w="712" w:type="dxa"/>
            <w:tcBorders>
              <w:bottom w:val="nil"/>
            </w:tcBorders>
            <w:shd w:val="solid" w:color="FFFFFF" w:fill="auto"/>
          </w:tcPr>
          <w:p w:rsidR="008F7D93" w:rsidRPr="00235394" w:rsidRDefault="008F7D93" w:rsidP="008F7D93">
            <w:pPr>
              <w:pStyle w:val="Guidance"/>
              <w:jc w:val="center"/>
            </w:pPr>
            <w:r w:rsidRPr="00235394">
              <w:t>1.3.4</w:t>
            </w:r>
          </w:p>
        </w:tc>
      </w:tr>
      <w:tr w:rsidR="008F7D93" w:rsidRPr="00235394" w:rsidTr="008F7D93">
        <w:tc>
          <w:tcPr>
            <w:tcW w:w="1134" w:type="dxa"/>
            <w:tcBorders>
              <w:bottom w:val="nil"/>
            </w:tcBorders>
            <w:shd w:val="solid" w:color="FFFFFF" w:fill="auto"/>
          </w:tcPr>
          <w:p w:rsidR="008F7D93" w:rsidRPr="00235394" w:rsidRDefault="008F7D93" w:rsidP="00645857">
            <w:pPr>
              <w:pStyle w:val="Guidance"/>
            </w:pPr>
            <w:r w:rsidRPr="00235394">
              <w:t>2002-07</w:t>
            </w:r>
          </w:p>
        </w:tc>
        <w:tc>
          <w:tcPr>
            <w:tcW w:w="4533" w:type="dxa"/>
            <w:tcBorders>
              <w:bottom w:val="nil"/>
            </w:tcBorders>
            <w:shd w:val="solid" w:color="FFFFFF" w:fill="auto"/>
          </w:tcPr>
          <w:p w:rsidR="008F7D93" w:rsidRPr="00235394" w:rsidRDefault="008F7D93" w:rsidP="00645857">
            <w:pPr>
              <w:pStyle w:val="Guidance"/>
            </w:pPr>
            <w:r w:rsidRPr="00235394">
              <w:t>Extra Releases added to title area.</w:t>
            </w:r>
          </w:p>
        </w:tc>
        <w:tc>
          <w:tcPr>
            <w:tcW w:w="712" w:type="dxa"/>
            <w:tcBorders>
              <w:bottom w:val="nil"/>
            </w:tcBorders>
            <w:shd w:val="solid" w:color="FFFFFF" w:fill="auto"/>
          </w:tcPr>
          <w:p w:rsidR="008F7D93" w:rsidRPr="00235394" w:rsidRDefault="008F7D93" w:rsidP="008F7D93">
            <w:pPr>
              <w:pStyle w:val="Guidance"/>
              <w:jc w:val="center"/>
            </w:pPr>
            <w:r w:rsidRPr="00235394">
              <w:t>1.3.5</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“TM” added to 3GPP logo</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1.3.6</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1.3.7</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14.0</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1.5.0</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1.6.0</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1.6.1</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1.6.2</w:t>
            </w:r>
          </w:p>
        </w:tc>
      </w:tr>
      <w:tr w:rsidR="008F7D93" w:rsidRPr="00235394" w:rsidTr="008F7D93">
        <w:tc>
          <w:tcPr>
            <w:tcW w:w="1134" w:type="dxa"/>
            <w:shd w:val="solid" w:color="FFFFFF" w:fill="auto"/>
          </w:tcPr>
          <w:p w:rsidR="008F7D93" w:rsidRPr="00235394" w:rsidRDefault="008F7D93" w:rsidP="00645857">
            <w:pPr>
              <w:spacing w:after="0"/>
              <w:rPr>
                <w:i/>
                <w:snapToGrid w:val="0"/>
                <w:color w:val="0000FF"/>
              </w:rPr>
            </w:pPr>
            <w:r w:rsidRPr="00235394">
              <w:rPr>
                <w:i/>
                <w:snapToGrid w:val="0"/>
                <w:color w:val="0000FF"/>
              </w:rPr>
              <w:t>2008-11</w:t>
            </w:r>
          </w:p>
        </w:tc>
        <w:tc>
          <w:tcPr>
            <w:tcW w:w="4533" w:type="dxa"/>
            <w:shd w:val="solid" w:color="FFFFFF" w:fill="auto"/>
          </w:tcPr>
          <w:p w:rsidR="008F7D93" w:rsidRPr="00235394" w:rsidRDefault="008F7D93" w:rsidP="00645857">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tcPr>
          <w:p w:rsidR="008F7D93" w:rsidRPr="00235394" w:rsidRDefault="008F7D93" w:rsidP="008F7D93">
            <w:pPr>
              <w:spacing w:after="0"/>
              <w:jc w:val="center"/>
              <w:rPr>
                <w:i/>
                <w:snapToGrid w:val="0"/>
                <w:color w:val="0000FF"/>
              </w:rPr>
            </w:pPr>
            <w:r w:rsidRPr="00235394">
              <w:rPr>
                <w:i/>
                <w:snapToGrid w:val="0"/>
                <w:color w:val="0000FF"/>
              </w:rPr>
              <w:t>1.7.0</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snapToGrid w:val="0"/>
                <w:color w:val="0000FF"/>
              </w:rPr>
            </w:pPr>
            <w:r w:rsidRPr="00235394">
              <w:rPr>
                <w:i/>
                <w:snapToGrid w:val="0"/>
                <w:color w:val="0000FF"/>
              </w:rPr>
              <w:t>1.8.0</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snapToGrid w:val="0"/>
                <w:color w:val="0000FF"/>
              </w:rPr>
            </w:pPr>
            <w:r w:rsidRPr="00235394">
              <w:rPr>
                <w:i/>
                <w:snapToGrid w:val="0"/>
                <w:color w:val="0000FF"/>
              </w:rPr>
              <w:t>1.8.1</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snapToGrid w:val="0"/>
                <w:color w:val="0000FF"/>
              </w:rPr>
            </w:pPr>
            <w:r w:rsidRPr="00235394">
              <w:rPr>
                <w:i/>
                <w:snapToGrid w:val="0"/>
                <w:color w:val="0000FF"/>
              </w:rPr>
              <w:t>1.8.2</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snapToGrid w:val="0"/>
                <w:color w:val="0000FF"/>
              </w:rPr>
            </w:pPr>
            <w:r w:rsidRPr="00235394">
              <w:rPr>
                <w:i/>
                <w:snapToGrid w:val="0"/>
                <w:color w:val="0000FF"/>
              </w:rPr>
              <w:t>1.8.3</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8F7D93" w:rsidRPr="00235394" w:rsidRDefault="008F7D93" w:rsidP="00645857">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8F7D93">
            <w:pPr>
              <w:numPr>
                <w:ilvl w:val="0"/>
                <w:numId w:val="3"/>
              </w:numPr>
              <w:spacing w:after="0"/>
              <w:rPr>
                <w:i/>
                <w:snapToGrid w:val="0"/>
                <w:color w:val="0000FF"/>
              </w:rPr>
            </w:pPr>
            <w:r w:rsidRPr="00A85DBC">
              <w:rPr>
                <w:i/>
                <w:snapToGrid w:val="0"/>
                <w:color w:val="0000FF"/>
              </w:rPr>
              <w:t xml:space="preserve">Changed File Properties to MCC macro default </w:t>
            </w:r>
          </w:p>
          <w:p w:rsidR="008F7D93" w:rsidRPr="00235394" w:rsidRDefault="008F7D93" w:rsidP="008F7D93">
            <w:pPr>
              <w:numPr>
                <w:ilvl w:val="0"/>
                <w:numId w:val="3"/>
              </w:numPr>
              <w:spacing w:after="0"/>
              <w:rPr>
                <w:i/>
                <w:snapToGrid w:val="0"/>
                <w:color w:val="0000FF"/>
              </w:rPr>
            </w:pPr>
            <w:r w:rsidRPr="00235394">
              <w:rPr>
                <w:i/>
                <w:snapToGrid w:val="0"/>
                <w:color w:val="0000FF"/>
              </w:rPr>
              <w:t>Removed R99, added Rel-12/13</w:t>
            </w:r>
          </w:p>
          <w:p w:rsidR="008F7D93" w:rsidRPr="00235394" w:rsidRDefault="008F7D93" w:rsidP="008F7D93">
            <w:pPr>
              <w:numPr>
                <w:ilvl w:val="0"/>
                <w:numId w:val="3"/>
              </w:numPr>
              <w:spacing w:after="0"/>
              <w:rPr>
                <w:i/>
                <w:snapToGrid w:val="0"/>
                <w:color w:val="0000FF"/>
              </w:rPr>
            </w:pPr>
            <w:r w:rsidRPr="00235394">
              <w:rPr>
                <w:i/>
                <w:snapToGrid w:val="0"/>
                <w:color w:val="0000FF"/>
              </w:rPr>
              <w:t>Modified Copyright year</w:t>
            </w:r>
          </w:p>
          <w:p w:rsidR="008F7D93" w:rsidRPr="00235394" w:rsidRDefault="008F7D93" w:rsidP="008F7D93">
            <w:pPr>
              <w:numPr>
                <w:ilvl w:val="0"/>
                <w:numId w:val="3"/>
              </w:numPr>
              <w:spacing w:after="0"/>
              <w:rPr>
                <w:i/>
                <w:snapToGrid w:val="0"/>
                <w:color w:val="0000FF"/>
              </w:rPr>
            </w:pPr>
            <w:r>
              <w:rPr>
                <w:i/>
                <w:snapToGrid w:val="0"/>
                <w:color w:val="0000FF"/>
              </w:rPr>
              <w:t>Guidance on</w:t>
            </w:r>
            <w:r w:rsidRPr="00235394">
              <w:rPr>
                <w:i/>
                <w:snapToGrid w:val="0"/>
                <w:color w:val="0000FF"/>
              </w:rPr>
              <w:t xml:space="preserve"> annex X Change history</w:t>
            </w:r>
          </w:p>
          <w:p w:rsidR="008F7D93" w:rsidRPr="00235394" w:rsidRDefault="008F7D93" w:rsidP="00645857">
            <w:pPr>
              <w:spacing w:after="0"/>
              <w:rPr>
                <w:i/>
                <w:snapToGrid w:val="0"/>
                <w:color w:val="0000FF"/>
              </w:rPr>
            </w:pP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8F7D93" w:rsidRPr="00235394" w:rsidRDefault="008F7D93" w:rsidP="008F7D93">
            <w:pPr>
              <w:spacing w:after="0"/>
              <w:jc w:val="center"/>
              <w:rPr>
                <w:i/>
                <w:snapToGrid w:val="0"/>
                <w:color w:val="0000FF"/>
              </w:rPr>
            </w:pPr>
            <w:r w:rsidRPr="00235394">
              <w:rPr>
                <w:i/>
                <w:snapToGrid w:val="0"/>
                <w:color w:val="0000FF"/>
              </w:rPr>
              <w:t>1.8.4</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8F7D93" w:rsidRPr="00235394" w:rsidRDefault="008F7D93" w:rsidP="00645857">
            <w:pPr>
              <w:spacing w:after="0"/>
              <w:rPr>
                <w:i/>
                <w:snapToGrid w:val="0"/>
                <w:color w:val="0000FF"/>
              </w:rPr>
            </w:pPr>
            <w:bookmarkStart w:id="64" w:name="OLE_LINK9"/>
            <w:bookmarkStart w:id="65" w:name="OLE_LINK10"/>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8F7D93" w:rsidRPr="00A85DBC" w:rsidRDefault="008F7D93" w:rsidP="00645857">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8F7D93" w:rsidRPr="00235394" w:rsidRDefault="008F7D93" w:rsidP="008F7D93">
            <w:pPr>
              <w:spacing w:after="0"/>
              <w:jc w:val="center"/>
              <w:rPr>
                <w:i/>
                <w:snapToGrid w:val="0"/>
                <w:color w:val="0000FF"/>
              </w:rPr>
            </w:pPr>
            <w:r>
              <w:rPr>
                <w:i/>
                <w:snapToGrid w:val="0"/>
                <w:color w:val="0000FF"/>
              </w:rPr>
              <w:t>1.8.5</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bookmarkStart w:id="66" w:name="OLE_LINK8"/>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8F7D93">
            <w:pPr>
              <w:spacing w:after="0"/>
              <w:jc w:val="center"/>
              <w:rPr>
                <w:i/>
                <w:snapToGrid w:val="0"/>
                <w:color w:val="0000FF"/>
              </w:rPr>
            </w:pPr>
            <w:r>
              <w:rPr>
                <w:i/>
                <w:snapToGrid w:val="0"/>
                <w:color w:val="0000FF"/>
              </w:rPr>
              <w:t>1.9.0</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8F7D93" w:rsidRPr="00A17573" w:rsidRDefault="008F7D93" w:rsidP="008F7D93">
            <w:pPr>
              <w:spacing w:after="0"/>
              <w:jc w:val="center"/>
              <w:rPr>
                <w:i/>
                <w:snapToGrid w:val="0"/>
                <w:color w:val="0000FF"/>
                <w:sz w:val="18"/>
                <w:szCs w:val="18"/>
              </w:rPr>
            </w:pPr>
            <w:r w:rsidRPr="00A17573">
              <w:rPr>
                <w:i/>
                <w:snapToGrid w:val="0"/>
                <w:color w:val="0000FF"/>
                <w:sz w:val="18"/>
                <w:szCs w:val="18"/>
              </w:rPr>
              <w:t>1.10.0</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r>
              <w:rPr>
                <w:i/>
                <w:snapToGrid w:val="0"/>
                <w:color w:val="0000FF"/>
              </w:rPr>
              <w:t>Standarization of the layout of the Change History table in the last annex</w:t>
            </w:r>
            <w:r w:rsidR="007066FA">
              <w:rPr>
                <w:i/>
                <w:snapToGrid w:val="0"/>
                <w:color w:val="0000FF"/>
              </w:rPr>
              <w:t>.</w:t>
            </w:r>
            <w:r w:rsidR="006856E5">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8F7D93" w:rsidRPr="00A17573" w:rsidRDefault="008F7D93" w:rsidP="008F7D93">
            <w:pPr>
              <w:spacing w:after="0"/>
              <w:jc w:val="center"/>
              <w:rPr>
                <w:i/>
                <w:snapToGrid w:val="0"/>
                <w:color w:val="0000FF"/>
                <w:sz w:val="18"/>
                <w:szCs w:val="18"/>
              </w:rPr>
            </w:pPr>
            <w:r>
              <w:rPr>
                <w:i/>
                <w:snapToGrid w:val="0"/>
                <w:color w:val="0000FF"/>
                <w:sz w:val="18"/>
                <w:szCs w:val="18"/>
              </w:rPr>
              <w:t>1.11.0</w:t>
            </w:r>
          </w:p>
        </w:tc>
      </w:tr>
      <w:tr w:rsidR="006856E5"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6856E5" w:rsidRDefault="006856E5" w:rsidP="00645857">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6856E5" w:rsidRDefault="006856E5" w:rsidP="00645857">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6856E5" w:rsidRDefault="006856E5" w:rsidP="008F7D93">
            <w:pPr>
              <w:spacing w:after="0"/>
              <w:jc w:val="center"/>
              <w:rPr>
                <w:i/>
                <w:snapToGrid w:val="0"/>
                <w:color w:val="0000FF"/>
                <w:sz w:val="18"/>
                <w:szCs w:val="18"/>
              </w:rPr>
            </w:pPr>
            <w:r>
              <w:rPr>
                <w:i/>
                <w:snapToGrid w:val="0"/>
                <w:color w:val="0000FF"/>
                <w:sz w:val="18"/>
                <w:szCs w:val="18"/>
              </w:rPr>
              <w:t>1.11.1</w:t>
            </w:r>
          </w:p>
        </w:tc>
      </w:tr>
      <w:tr w:rsidR="00D756B6"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D756B6" w:rsidRDefault="00D756B6" w:rsidP="00645857">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756B6" w:rsidRDefault="00D756B6" w:rsidP="00645857">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D756B6" w:rsidRDefault="00D756B6" w:rsidP="008F7D93">
            <w:pPr>
              <w:spacing w:after="0"/>
              <w:jc w:val="center"/>
              <w:rPr>
                <w:i/>
                <w:snapToGrid w:val="0"/>
                <w:color w:val="0000FF"/>
                <w:sz w:val="18"/>
                <w:szCs w:val="18"/>
              </w:rPr>
            </w:pPr>
            <w:r>
              <w:rPr>
                <w:i/>
                <w:snapToGrid w:val="0"/>
                <w:color w:val="0000FF"/>
                <w:sz w:val="18"/>
                <w:szCs w:val="18"/>
              </w:rPr>
              <w:t>1.12.0</w:t>
            </w:r>
          </w:p>
        </w:tc>
      </w:tr>
      <w:tr w:rsidR="00450ADA"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450ADA" w:rsidRDefault="00450ADA" w:rsidP="00645857">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450ADA" w:rsidRDefault="00450ADA" w:rsidP="00645857">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450ADA" w:rsidRDefault="00450ADA" w:rsidP="008F7D93">
            <w:pPr>
              <w:spacing w:after="0"/>
              <w:jc w:val="center"/>
              <w:rPr>
                <w:i/>
                <w:snapToGrid w:val="0"/>
                <w:color w:val="0000FF"/>
                <w:sz w:val="18"/>
                <w:szCs w:val="18"/>
              </w:rPr>
            </w:pPr>
            <w:r>
              <w:rPr>
                <w:i/>
                <w:snapToGrid w:val="0"/>
                <w:color w:val="0000FF"/>
                <w:sz w:val="18"/>
                <w:szCs w:val="18"/>
              </w:rPr>
              <w:t>1.12.1</w:t>
            </w:r>
          </w:p>
        </w:tc>
      </w:tr>
      <w:bookmarkEnd w:id="61"/>
      <w:bookmarkEnd w:id="62"/>
      <w:bookmarkEnd w:id="63"/>
      <w:bookmarkEnd w:id="64"/>
      <w:bookmarkEnd w:id="65"/>
      <w:bookmarkEnd w:id="66"/>
    </w:tbl>
    <w:p w:rsidR="00836C44" w:rsidRPr="00235394" w:rsidRDefault="00836C44" w:rsidP="00836C44">
      <w:pPr>
        <w:pStyle w:val="Guidance"/>
      </w:pPr>
    </w:p>
    <w:bookmarkEnd w:id="58"/>
    <w:bookmarkEnd w:id="59"/>
    <w:bookmarkEnd w:id="60"/>
    <w:p w:rsidR="00E8629F" w:rsidRPr="00235394" w:rsidRDefault="00E8629F"/>
    <w:sectPr w:rsidR="00E8629F"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370A" w:rsidRDefault="003E370A">
      <w:r>
        <w:separator/>
      </w:r>
    </w:p>
  </w:endnote>
  <w:endnote w:type="continuationSeparator" w:id="0">
    <w:p w:rsidR="003E370A" w:rsidRDefault="003E3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114A" w:rsidRDefault="008C11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114A" w:rsidRDefault="008C11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114A" w:rsidRDefault="008C114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114A" w:rsidRDefault="008C11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370A" w:rsidRDefault="003E370A">
      <w:r>
        <w:separator/>
      </w:r>
    </w:p>
  </w:footnote>
  <w:footnote w:type="continuationSeparator" w:id="0">
    <w:p w:rsidR="003E370A" w:rsidRDefault="003E3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114A" w:rsidRDefault="008C11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114A" w:rsidRDefault="008C11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114A" w:rsidRDefault="008C11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114A" w:rsidRDefault="008C114A">
    <w:pPr>
      <w:pStyle w:val="Header"/>
      <w:framePr w:wrap="auto" w:vAnchor="text" w:hAnchor="margin" w:xAlign="right" w:y="1"/>
      <w:widowControl/>
    </w:pPr>
    <w:r>
      <w:fldChar w:fldCharType="begin"/>
    </w:r>
    <w:r>
      <w:instrText xml:space="preserve"> STYLEREF ZA </w:instrText>
    </w:r>
    <w:r>
      <w:fldChar w:fldCharType="separate"/>
    </w:r>
    <w:r w:rsidR="0010417C">
      <w:t>3GPP TR 33.813 V0.2.0 (2019-02)</w:t>
    </w:r>
    <w:r>
      <w:fldChar w:fldCharType="end"/>
    </w:r>
  </w:p>
  <w:p w:rsidR="008C114A" w:rsidRDefault="008C114A">
    <w:pPr>
      <w:pStyle w:val="Header"/>
      <w:framePr w:wrap="auto" w:vAnchor="text" w:hAnchor="margin" w:xAlign="center" w:y="1"/>
      <w:widowControl/>
    </w:pPr>
    <w:r>
      <w:fldChar w:fldCharType="begin"/>
    </w:r>
    <w:r>
      <w:instrText xml:space="preserve"> PAGE </w:instrText>
    </w:r>
    <w:r>
      <w:fldChar w:fldCharType="separate"/>
    </w:r>
    <w:r>
      <w:t>14</w:t>
    </w:r>
    <w:r>
      <w:fldChar w:fldCharType="end"/>
    </w:r>
  </w:p>
  <w:p w:rsidR="008C114A" w:rsidRDefault="008C114A">
    <w:pPr>
      <w:pStyle w:val="Header"/>
      <w:framePr w:wrap="auto" w:vAnchor="text" w:hAnchor="margin" w:y="1"/>
      <w:widowControl/>
    </w:pPr>
    <w:r>
      <w:fldChar w:fldCharType="begin"/>
    </w:r>
    <w:r>
      <w:instrText xml:space="preserve"> STYLEREF ZGSM </w:instrText>
    </w:r>
    <w:r>
      <w:fldChar w:fldCharType="separate"/>
    </w:r>
    <w:r w:rsidR="0010417C">
      <w:t>Release 16</w:t>
    </w:r>
    <w:r>
      <w:fldChar w:fldCharType="end"/>
    </w:r>
  </w:p>
  <w:p w:rsidR="008C114A" w:rsidRDefault="008C11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4F38FE"/>
    <w:multiLevelType w:val="hybridMultilevel"/>
    <w:tmpl w:val="B1CEBCA8"/>
    <w:lvl w:ilvl="0" w:tplc="2CCAC1E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EC37E25"/>
    <w:multiLevelType w:val="hybridMultilevel"/>
    <w:tmpl w:val="B1CC68DA"/>
    <w:lvl w:ilvl="0" w:tplc="72B4F05C">
      <w:start w:val="4"/>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70B93FF6"/>
    <w:multiLevelType w:val="hybridMultilevel"/>
    <w:tmpl w:val="EF8A2B4E"/>
    <w:lvl w:ilvl="0" w:tplc="C374C004">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5307560"/>
    <w:multiLevelType w:val="hybridMultilevel"/>
    <w:tmpl w:val="78F61B22"/>
    <w:lvl w:ilvl="0" w:tplc="4009000F">
      <w:start w:val="1"/>
      <w:numFmt w:val="decimal"/>
      <w:lvlText w:val="%1."/>
      <w:lvlJc w:val="left"/>
      <w:pPr>
        <w:ind w:left="720" w:hanging="360"/>
      </w:pPr>
    </w:lvl>
    <w:lvl w:ilvl="1" w:tplc="40090019">
      <w:start w:val="1"/>
      <w:numFmt w:val="lowerLetter"/>
      <w:lvlText w:val="%2."/>
      <w:lvlJc w:val="left"/>
      <w:pPr>
        <w:ind w:left="1211"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2191D"/>
    <w:rsid w:val="000266A0"/>
    <w:rsid w:val="00031C1D"/>
    <w:rsid w:val="00047B13"/>
    <w:rsid w:val="00085221"/>
    <w:rsid w:val="00093E7E"/>
    <w:rsid w:val="000D1924"/>
    <w:rsid w:val="000D6CFC"/>
    <w:rsid w:val="000E7D6C"/>
    <w:rsid w:val="0010417C"/>
    <w:rsid w:val="0012671F"/>
    <w:rsid w:val="00153528"/>
    <w:rsid w:val="00183DC8"/>
    <w:rsid w:val="001A08AA"/>
    <w:rsid w:val="001A3120"/>
    <w:rsid w:val="001A36FB"/>
    <w:rsid w:val="001B4324"/>
    <w:rsid w:val="001C3A35"/>
    <w:rsid w:val="00212373"/>
    <w:rsid w:val="002138EA"/>
    <w:rsid w:val="00214FBD"/>
    <w:rsid w:val="00222897"/>
    <w:rsid w:val="00235394"/>
    <w:rsid w:val="00237C5C"/>
    <w:rsid w:val="0026179F"/>
    <w:rsid w:val="00274E1A"/>
    <w:rsid w:val="00282213"/>
    <w:rsid w:val="002C113D"/>
    <w:rsid w:val="002F4093"/>
    <w:rsid w:val="003519AD"/>
    <w:rsid w:val="00367724"/>
    <w:rsid w:val="003D7224"/>
    <w:rsid w:val="003E370A"/>
    <w:rsid w:val="003F042E"/>
    <w:rsid w:val="00410A47"/>
    <w:rsid w:val="00437961"/>
    <w:rsid w:val="00444225"/>
    <w:rsid w:val="00447B7C"/>
    <w:rsid w:val="00450ADA"/>
    <w:rsid w:val="00452B30"/>
    <w:rsid w:val="004552E0"/>
    <w:rsid w:val="004659E0"/>
    <w:rsid w:val="004672F6"/>
    <w:rsid w:val="0048547A"/>
    <w:rsid w:val="0048670E"/>
    <w:rsid w:val="00491815"/>
    <w:rsid w:val="004A17C7"/>
    <w:rsid w:val="004B162D"/>
    <w:rsid w:val="004D50D4"/>
    <w:rsid w:val="004F7A3D"/>
    <w:rsid w:val="00505BFA"/>
    <w:rsid w:val="005149BE"/>
    <w:rsid w:val="00554B6B"/>
    <w:rsid w:val="00555DF7"/>
    <w:rsid w:val="005D2B37"/>
    <w:rsid w:val="005F60D0"/>
    <w:rsid w:val="00603CD5"/>
    <w:rsid w:val="00611A34"/>
    <w:rsid w:val="00621BB1"/>
    <w:rsid w:val="00645857"/>
    <w:rsid w:val="00676916"/>
    <w:rsid w:val="006856E5"/>
    <w:rsid w:val="0068600F"/>
    <w:rsid w:val="006B0D02"/>
    <w:rsid w:val="006C6DB0"/>
    <w:rsid w:val="006E3015"/>
    <w:rsid w:val="0070646B"/>
    <w:rsid w:val="007066FA"/>
    <w:rsid w:val="00707941"/>
    <w:rsid w:val="00715E65"/>
    <w:rsid w:val="00734F80"/>
    <w:rsid w:val="0074184D"/>
    <w:rsid w:val="007C2092"/>
    <w:rsid w:val="007D6048"/>
    <w:rsid w:val="007E33E7"/>
    <w:rsid w:val="007F0E1E"/>
    <w:rsid w:val="007F62EA"/>
    <w:rsid w:val="00836947"/>
    <w:rsid w:val="00836C44"/>
    <w:rsid w:val="0084263E"/>
    <w:rsid w:val="00852D0B"/>
    <w:rsid w:val="00871A47"/>
    <w:rsid w:val="00893454"/>
    <w:rsid w:val="00896C0D"/>
    <w:rsid w:val="008B5006"/>
    <w:rsid w:val="008C114A"/>
    <w:rsid w:val="008C60E9"/>
    <w:rsid w:val="008F7D93"/>
    <w:rsid w:val="00916ECB"/>
    <w:rsid w:val="009246C1"/>
    <w:rsid w:val="00931702"/>
    <w:rsid w:val="00963CC6"/>
    <w:rsid w:val="00983910"/>
    <w:rsid w:val="009C0727"/>
    <w:rsid w:val="00A15FEB"/>
    <w:rsid w:val="00A17573"/>
    <w:rsid w:val="00A5083D"/>
    <w:rsid w:val="00A65439"/>
    <w:rsid w:val="00A72864"/>
    <w:rsid w:val="00A81B15"/>
    <w:rsid w:val="00A82F42"/>
    <w:rsid w:val="00A85DBC"/>
    <w:rsid w:val="00A860F7"/>
    <w:rsid w:val="00AB3F85"/>
    <w:rsid w:val="00AE1401"/>
    <w:rsid w:val="00B134E8"/>
    <w:rsid w:val="00B73B0F"/>
    <w:rsid w:val="00B8446C"/>
    <w:rsid w:val="00BD4E07"/>
    <w:rsid w:val="00BE158E"/>
    <w:rsid w:val="00BF02AF"/>
    <w:rsid w:val="00BF2EED"/>
    <w:rsid w:val="00C07E49"/>
    <w:rsid w:val="00C41978"/>
    <w:rsid w:val="00C562AE"/>
    <w:rsid w:val="00C57207"/>
    <w:rsid w:val="00C65347"/>
    <w:rsid w:val="00CA569B"/>
    <w:rsid w:val="00CB3D49"/>
    <w:rsid w:val="00CB3FF9"/>
    <w:rsid w:val="00D14218"/>
    <w:rsid w:val="00D520E4"/>
    <w:rsid w:val="00D57DFA"/>
    <w:rsid w:val="00D756B6"/>
    <w:rsid w:val="00DD0C2C"/>
    <w:rsid w:val="00DE1B2B"/>
    <w:rsid w:val="00E445B0"/>
    <w:rsid w:val="00E55ABC"/>
    <w:rsid w:val="00E57B74"/>
    <w:rsid w:val="00E678BD"/>
    <w:rsid w:val="00E76F26"/>
    <w:rsid w:val="00E8629F"/>
    <w:rsid w:val="00EA3C24"/>
    <w:rsid w:val="00EB27CC"/>
    <w:rsid w:val="00EB3BDE"/>
    <w:rsid w:val="00EC0173"/>
    <w:rsid w:val="00F072D8"/>
    <w:rsid w:val="00F24165"/>
    <w:rsid w:val="00F243E0"/>
    <w:rsid w:val="00F32D4C"/>
    <w:rsid w:val="00F5371F"/>
    <w:rsid w:val="00F72908"/>
    <w:rsid w:val="00F82E7A"/>
    <w:rsid w:val="00FC051F"/>
    <w:rsid w:val="00FD29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5F1867"/>
  <w15:chartTrackingRefBased/>
  <w15:docId w15:val="{3C7F5B6A-CBBD-443D-A31E-2079CBD87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1"/>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EditorsNoteChar1">
    <w:name w:val="Editor's Note Char1"/>
    <w:link w:val="EditorsNote"/>
    <w:locked/>
    <w:rsid w:val="00410A47"/>
    <w:rPr>
      <w:color w:val="FF0000"/>
      <w:lang w:val="en-GB"/>
    </w:rPr>
  </w:style>
  <w:style w:type="paragraph" w:styleId="BalloonText">
    <w:name w:val="Balloon Text"/>
    <w:basedOn w:val="Normal"/>
    <w:link w:val="BalloonTextChar"/>
    <w:rsid w:val="008B5006"/>
    <w:pPr>
      <w:spacing w:after="0"/>
    </w:pPr>
    <w:rPr>
      <w:rFonts w:ascii="Segoe UI" w:hAnsi="Segoe UI" w:cs="Segoe UI"/>
      <w:sz w:val="18"/>
      <w:szCs w:val="18"/>
    </w:rPr>
  </w:style>
  <w:style w:type="character" w:customStyle="1" w:styleId="BalloonTextChar">
    <w:name w:val="Balloon Text Char"/>
    <w:basedOn w:val="DefaultParagraphFont"/>
    <w:link w:val="BalloonText"/>
    <w:rsid w:val="008B5006"/>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ustomXml" Target="ink/ink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18-08-13T04:46:59.706"/>
    </inkml:context>
    <inkml:brush xml:id="br0">
      <inkml:brushProperty name="width" value="0.05" units="cm"/>
      <inkml:brushProperty name="height" value="0.05" units="cm"/>
    </inkml:brush>
  </inkml:definitions>
  <inkml:trace contextRef="#ctx0" brushRef="#br0">0 143 3576 0 0,'1'-3'657'0'0,"-1"-1"-74"0"0,1-1-71 0 0,0 2-65 0 0,2-2-64 0 0,-1 2-58 0 0,0 0-55 0 0,2 0-52 0 0,-1 0-47 0 0,1 0-44 0 0,-1-1-39 0 0,0 1-37 0 0,5-1-43 0 0,2 1-98 0 0,0-2-99 0 0,15-3-347 0 0,-17 7 396 0 0,-2-1 76 0 0,0 2 64 0 0,-1-2 79 0 0,0 2 96 0 0,6-3-241 0 0,19-3-20 0 0,-10 0-49 0 0,-11 3-7 0 0,0 0-67 0 0,-1-2-83 0 0,-1 2-97 0 0,4-2-111 0 0,12 2-299 0 0,-2 0 147 0 0,0 0 177 0 0,4-2-99 0 0,5-3-113 0 0,37-12-486 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15407-3538-4579-8843-EABC3BE49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4556</Words>
  <Characters>26285</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30780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Nair, Suresh P. (Nokia - US/Murray Hill)</cp:lastModifiedBy>
  <cp:revision>2</cp:revision>
  <dcterms:created xsi:type="dcterms:W3CDTF">2019-02-01T09:29:00Z</dcterms:created>
  <dcterms:modified xsi:type="dcterms:W3CDTF">2019-02-01T09:29:00Z</dcterms:modified>
</cp:coreProperties>
</file>