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0C03F8" w14:textId="03BDAAA9" w:rsidR="00080512" w:rsidRPr="004D3578" w:rsidRDefault="00080512">
      <w:pPr>
        <w:pStyle w:val="ZA"/>
        <w:framePr w:wrap="notBeside"/>
      </w:pPr>
      <w:bookmarkStart w:id="0" w:name="page1"/>
      <w:r w:rsidRPr="004D3578">
        <w:rPr>
          <w:sz w:val="64"/>
        </w:rPr>
        <w:t xml:space="preserve">3GPP TS </w:t>
      </w:r>
      <w:r w:rsidR="00185CA6">
        <w:rPr>
          <w:sz w:val="64"/>
        </w:rPr>
        <w:t>33</w:t>
      </w:r>
      <w:r w:rsidRPr="004D3578">
        <w:rPr>
          <w:sz w:val="64"/>
        </w:rPr>
        <w:t>.</w:t>
      </w:r>
      <w:r w:rsidR="00185CA6">
        <w:rPr>
          <w:sz w:val="64"/>
        </w:rPr>
        <w:t>12</w:t>
      </w:r>
      <w:r w:rsidR="005A4A99">
        <w:rPr>
          <w:sz w:val="64"/>
        </w:rPr>
        <w:t>8</w:t>
      </w:r>
      <w:r w:rsidRPr="004D3578">
        <w:rPr>
          <w:sz w:val="64"/>
        </w:rPr>
        <w:t xml:space="preserve"> </w:t>
      </w:r>
      <w:r w:rsidR="00CA6E80" w:rsidRPr="00CA6E80">
        <w:rPr>
          <w:szCs w:val="40"/>
        </w:rPr>
        <w:t>V</w:t>
      </w:r>
      <w:r w:rsidR="00CC7A34">
        <w:t>1</w:t>
      </w:r>
      <w:r w:rsidR="002962DD">
        <w:t>5</w:t>
      </w:r>
      <w:r w:rsidRPr="004D3578">
        <w:t>.</w:t>
      </w:r>
      <w:r w:rsidR="00815429">
        <w:t>4</w:t>
      </w:r>
      <w:r w:rsidRPr="004D3578">
        <w:t>.</w:t>
      </w:r>
      <w:r w:rsidR="00CC7A34">
        <w:t>0</w:t>
      </w:r>
      <w:r w:rsidR="00F608F4" w:rsidRPr="004D3578">
        <w:t xml:space="preserve"> </w:t>
      </w:r>
      <w:r w:rsidRPr="004D3578">
        <w:rPr>
          <w:sz w:val="32"/>
        </w:rPr>
        <w:t>(</w:t>
      </w:r>
      <w:r w:rsidR="00185CA6">
        <w:rPr>
          <w:sz w:val="32"/>
        </w:rPr>
        <w:t>20</w:t>
      </w:r>
      <w:r w:rsidR="00815429">
        <w:rPr>
          <w:sz w:val="32"/>
        </w:rPr>
        <w:t>20</w:t>
      </w:r>
      <w:r w:rsidRPr="004D3578">
        <w:rPr>
          <w:sz w:val="32"/>
        </w:rPr>
        <w:t>-</w:t>
      </w:r>
      <w:r w:rsidR="00815429">
        <w:rPr>
          <w:sz w:val="32"/>
        </w:rPr>
        <w:t>03</w:t>
      </w:r>
      <w:r w:rsidRPr="004D3578">
        <w:rPr>
          <w:sz w:val="32"/>
        </w:rPr>
        <w:t>)</w:t>
      </w:r>
    </w:p>
    <w:p w14:paraId="40010308" w14:textId="77777777" w:rsidR="00080512" w:rsidRPr="004D3578" w:rsidRDefault="00080512">
      <w:pPr>
        <w:pStyle w:val="ZB"/>
        <w:framePr w:wrap="notBeside"/>
      </w:pPr>
      <w:r w:rsidRPr="004D3578">
        <w:t>Technical Specification</w:t>
      </w:r>
    </w:p>
    <w:p w14:paraId="01DE1DC1" w14:textId="77777777" w:rsidR="00080512" w:rsidRPr="004D3578" w:rsidRDefault="00080512">
      <w:pPr>
        <w:pStyle w:val="ZT"/>
        <w:framePr w:wrap="notBeside"/>
      </w:pPr>
      <w:r w:rsidRPr="004D3578">
        <w:t>3rd Generation Partnership Project;</w:t>
      </w:r>
    </w:p>
    <w:p w14:paraId="41283268" w14:textId="77777777" w:rsidR="00080512" w:rsidRPr="004D3578" w:rsidRDefault="00080512">
      <w:pPr>
        <w:pStyle w:val="ZT"/>
        <w:framePr w:wrap="notBeside"/>
      </w:pPr>
      <w:r w:rsidRPr="004D3578">
        <w:t xml:space="preserve">Technical Specification Group </w:t>
      </w:r>
      <w:r w:rsidR="00710AE4" w:rsidRPr="004C13F6">
        <w:t>Services and System Aspects</w:t>
      </w:r>
      <w:r w:rsidRPr="004D3578">
        <w:t>;</w:t>
      </w:r>
    </w:p>
    <w:p w14:paraId="3E228997" w14:textId="77777777" w:rsidR="00080512" w:rsidRPr="004D3578" w:rsidRDefault="00710AE4">
      <w:pPr>
        <w:pStyle w:val="ZT"/>
        <w:framePr w:wrap="notBeside"/>
      </w:pPr>
      <w:r>
        <w:t>Security</w:t>
      </w:r>
      <w:r w:rsidR="00080512" w:rsidRPr="004D3578">
        <w:t>;</w:t>
      </w:r>
    </w:p>
    <w:p w14:paraId="77210671" w14:textId="77777777" w:rsidR="00991D20" w:rsidRDefault="00991D20" w:rsidP="000A0C7C">
      <w:pPr>
        <w:pStyle w:val="ZT"/>
        <w:framePr w:wrap="notBeside"/>
        <w:rPr>
          <w:rFonts w:cs="Arial"/>
          <w:szCs w:val="34"/>
        </w:rPr>
      </w:pPr>
      <w:r>
        <w:rPr>
          <w:rFonts w:cs="Arial"/>
          <w:szCs w:val="34"/>
        </w:rPr>
        <w:t>Protocol and procedures for Lawful Interception (LI);</w:t>
      </w:r>
    </w:p>
    <w:p w14:paraId="110B17C3" w14:textId="77777777" w:rsidR="005371E1" w:rsidRDefault="00991D20" w:rsidP="000A0C7C">
      <w:pPr>
        <w:pStyle w:val="ZT"/>
        <w:framePr w:wrap="notBeside"/>
        <w:rPr>
          <w:rFonts w:cs="Arial"/>
          <w:szCs w:val="34"/>
        </w:rPr>
      </w:pPr>
      <w:r>
        <w:rPr>
          <w:rFonts w:cs="Arial"/>
          <w:szCs w:val="34"/>
        </w:rPr>
        <w:t>Stage 3</w:t>
      </w:r>
    </w:p>
    <w:p w14:paraId="7D2F4D23" w14:textId="1367D2B5" w:rsidR="000A0C7C" w:rsidRPr="000A0C7C" w:rsidRDefault="000A0C7C" w:rsidP="000A0C7C">
      <w:pPr>
        <w:pStyle w:val="ZT"/>
        <w:framePr w:wrap="notBeside"/>
        <w:rPr>
          <w:i/>
          <w:sz w:val="28"/>
        </w:rPr>
      </w:pPr>
      <w:r w:rsidRPr="004D3578">
        <w:t>(</w:t>
      </w:r>
      <w:r w:rsidRPr="004D3578">
        <w:rPr>
          <w:rStyle w:val="ZGSM"/>
        </w:rPr>
        <w:t xml:space="preserve">Release </w:t>
      </w:r>
      <w:r>
        <w:rPr>
          <w:rStyle w:val="ZGSM"/>
        </w:rPr>
        <w:t>15</w:t>
      </w:r>
      <w:r w:rsidRPr="004D3578">
        <w:t>)</w:t>
      </w:r>
    </w:p>
    <w:bookmarkEnd w:id="0"/>
    <w:p w14:paraId="096BDDCF" w14:textId="77777777"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14:paraId="0A290521" w14:textId="77777777" w:rsidR="00080512" w:rsidRPr="00582AAD" w:rsidRDefault="00614FDF" w:rsidP="00DC666B">
      <w:pPr>
        <w:pStyle w:val="Guidance"/>
        <w:rPr>
          <w:color w:val="auto"/>
        </w:rPr>
      </w:pPr>
      <w:bookmarkStart w:id="1" w:name="page2"/>
      <w:r w:rsidRPr="00235394">
        <w:lastRenderedPageBreak/>
        <w:br/>
      </w:r>
    </w:p>
    <w:p w14:paraId="62B66C90" w14:textId="77777777"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14:paraId="0B6FB9FE" w14:textId="70194004" w:rsidR="00080512" w:rsidRPr="004D3578" w:rsidRDefault="00DC666B" w:rsidP="00CF7EBC">
      <w:pPr>
        <w:pStyle w:val="FP"/>
        <w:framePr w:wrap="notBeside" w:hAnchor="margin" w:y="1419"/>
        <w:ind w:left="2694" w:right="2835"/>
        <w:jc w:val="center"/>
        <w:rPr>
          <w:rFonts w:ascii="Arial" w:hAnsi="Arial"/>
          <w:sz w:val="18"/>
        </w:rPr>
      </w:pPr>
      <w:r>
        <w:rPr>
          <w:rFonts w:ascii="Arial" w:hAnsi="Arial"/>
          <w:sz w:val="18"/>
        </w:rPr>
        <w:t xml:space="preserve">5G, </w:t>
      </w:r>
      <w:r w:rsidR="00CF7EBC">
        <w:rPr>
          <w:rFonts w:ascii="Arial" w:hAnsi="Arial"/>
          <w:sz w:val="18"/>
        </w:rPr>
        <w:t>4G</w:t>
      </w:r>
      <w:r>
        <w:rPr>
          <w:rFonts w:ascii="Arial" w:hAnsi="Arial"/>
          <w:sz w:val="18"/>
        </w:rPr>
        <w:t xml:space="preserve">, </w:t>
      </w:r>
      <w:r w:rsidR="00CF7EBC">
        <w:rPr>
          <w:rFonts w:ascii="Arial" w:hAnsi="Arial"/>
          <w:sz w:val="18"/>
        </w:rPr>
        <w:t>3G</w:t>
      </w:r>
      <w:r>
        <w:rPr>
          <w:rFonts w:ascii="Arial" w:hAnsi="Arial"/>
          <w:sz w:val="18"/>
        </w:rPr>
        <w:t xml:space="preserve">, Security, LI, </w:t>
      </w:r>
      <w:r w:rsidR="00CF7EBC">
        <w:rPr>
          <w:rFonts w:ascii="Arial" w:hAnsi="Arial"/>
          <w:sz w:val="18"/>
        </w:rPr>
        <w:t>Protocol, Procedures</w:t>
      </w:r>
    </w:p>
    <w:p w14:paraId="583F0483" w14:textId="77777777" w:rsidR="00080512" w:rsidRPr="004D3578" w:rsidRDefault="00080512"/>
    <w:p w14:paraId="049CFB1F" w14:textId="77777777"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155A8C76"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4DCB472F" w14:textId="77777777" w:rsidR="00080512" w:rsidRPr="004D3578" w:rsidRDefault="00080512">
      <w:pPr>
        <w:pStyle w:val="FP"/>
        <w:framePr w:wrap="notBeside" w:hAnchor="margin" w:yAlign="center"/>
        <w:ind w:left="2835" w:right="2835"/>
        <w:jc w:val="center"/>
        <w:rPr>
          <w:rFonts w:ascii="Arial" w:hAnsi="Arial"/>
          <w:sz w:val="18"/>
        </w:rPr>
      </w:pPr>
    </w:p>
    <w:p w14:paraId="0A76B862"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14:paraId="078C4712"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650 Route des Lucioles - Sophia Antipolis</w:t>
      </w:r>
    </w:p>
    <w:p w14:paraId="2B8F2B3F"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Valbonne - FRANCE</w:t>
      </w:r>
    </w:p>
    <w:p w14:paraId="2E7AE216" w14:textId="77777777"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3B40236F"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269C3111"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5113278D" w14:textId="77777777" w:rsidR="00080512" w:rsidRPr="004D3578" w:rsidRDefault="00080512"/>
    <w:p w14:paraId="66E125E9"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667845BE"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F186BA8" w14:textId="77777777" w:rsidR="00080512" w:rsidRPr="004D3578" w:rsidRDefault="00080512" w:rsidP="00FA1266">
      <w:pPr>
        <w:pStyle w:val="FP"/>
        <w:framePr w:h="3057" w:hRule="exact" w:wrap="notBeside" w:vAnchor="page" w:hAnchor="margin" w:y="12605"/>
        <w:jc w:val="center"/>
        <w:rPr>
          <w:noProof/>
        </w:rPr>
      </w:pPr>
    </w:p>
    <w:p w14:paraId="56E6D982" w14:textId="69DE2ED0"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815429">
        <w:rPr>
          <w:noProof/>
          <w:sz w:val="18"/>
        </w:rPr>
        <w:t>20</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2" w:name="copyrightaddon"/>
      <w:bookmarkEnd w:id="2"/>
    </w:p>
    <w:p w14:paraId="71332305"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51D36C01" w14:textId="77777777" w:rsidR="00FC1192" w:rsidRPr="004D3578" w:rsidRDefault="00FC1192" w:rsidP="00FA1266">
      <w:pPr>
        <w:pStyle w:val="FP"/>
        <w:framePr w:h="3057" w:hRule="exact" w:wrap="notBeside" w:vAnchor="page" w:hAnchor="margin" w:y="12605"/>
        <w:rPr>
          <w:noProof/>
          <w:sz w:val="18"/>
        </w:rPr>
      </w:pPr>
    </w:p>
    <w:p w14:paraId="36E33F80"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4707E2DF"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149768E5"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
    <w:p w14:paraId="0F9FD18A" w14:textId="77777777" w:rsidR="00080512" w:rsidRPr="004D3578" w:rsidRDefault="00080512">
      <w:pPr>
        <w:pStyle w:val="TT"/>
      </w:pPr>
      <w:r w:rsidRPr="004D3578">
        <w:br w:type="page"/>
      </w:r>
      <w:r w:rsidRPr="004D3578">
        <w:lastRenderedPageBreak/>
        <w:t>Contents</w:t>
      </w:r>
    </w:p>
    <w:p w14:paraId="4C9AB171" w14:textId="6F1B01F7" w:rsidR="00F200E3" w:rsidRDefault="00F200E3">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_Toc17969370 \h </w:instrText>
      </w:r>
      <w:r>
        <w:fldChar w:fldCharType="separate"/>
      </w:r>
      <w:r>
        <w:t>6</w:t>
      </w:r>
      <w:r>
        <w:fldChar w:fldCharType="end"/>
      </w:r>
    </w:p>
    <w:p w14:paraId="65961297" w14:textId="158A53E9" w:rsidR="00F200E3" w:rsidRDefault="00F200E3">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_Toc17969371 \h </w:instrText>
      </w:r>
      <w:r>
        <w:fldChar w:fldCharType="separate"/>
      </w:r>
      <w:r>
        <w:t>6</w:t>
      </w:r>
      <w:r>
        <w:fldChar w:fldCharType="end"/>
      </w:r>
    </w:p>
    <w:p w14:paraId="49542331" w14:textId="036AD7DE" w:rsidR="00F200E3" w:rsidRDefault="00F200E3">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_Toc17969372 \h </w:instrText>
      </w:r>
      <w:r>
        <w:fldChar w:fldCharType="separate"/>
      </w:r>
      <w:r>
        <w:t>7</w:t>
      </w:r>
      <w:r>
        <w:fldChar w:fldCharType="end"/>
      </w:r>
    </w:p>
    <w:p w14:paraId="3BD6DDB3" w14:textId="6C9651DB" w:rsidR="00F200E3" w:rsidRDefault="00F200E3">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_Toc17969373 \h </w:instrText>
      </w:r>
      <w:r>
        <w:fldChar w:fldCharType="separate"/>
      </w:r>
      <w:r>
        <w:t>7</w:t>
      </w:r>
      <w:r>
        <w:fldChar w:fldCharType="end"/>
      </w:r>
    </w:p>
    <w:p w14:paraId="3D040022" w14:textId="0CE45DBA" w:rsidR="00F200E3" w:rsidRDefault="00F200E3">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_Toc17969374 \h </w:instrText>
      </w:r>
      <w:r>
        <w:fldChar w:fldCharType="separate"/>
      </w:r>
      <w:r>
        <w:t>8</w:t>
      </w:r>
      <w:r>
        <w:fldChar w:fldCharType="end"/>
      </w:r>
    </w:p>
    <w:p w14:paraId="5D85E59A" w14:textId="04C55849" w:rsidR="00F200E3" w:rsidRDefault="00F200E3">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_Toc17969375 \h </w:instrText>
      </w:r>
      <w:r>
        <w:fldChar w:fldCharType="separate"/>
      </w:r>
      <w:r>
        <w:t>8</w:t>
      </w:r>
      <w:r>
        <w:fldChar w:fldCharType="end"/>
      </w:r>
    </w:p>
    <w:p w14:paraId="74C62932" w14:textId="1C6E9589" w:rsidR="00F200E3" w:rsidRDefault="00F200E3">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_Toc17969376 \h </w:instrText>
      </w:r>
      <w:r>
        <w:fldChar w:fldCharType="separate"/>
      </w:r>
      <w:r>
        <w:t>8</w:t>
      </w:r>
      <w:r>
        <w:fldChar w:fldCharType="end"/>
      </w:r>
    </w:p>
    <w:p w14:paraId="712764B6" w14:textId="1D4E0C7B" w:rsidR="00F200E3" w:rsidRDefault="00F200E3">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_Toc17969377 \h </w:instrText>
      </w:r>
      <w:r>
        <w:fldChar w:fldCharType="separate"/>
      </w:r>
      <w:r>
        <w:t>8</w:t>
      </w:r>
      <w:r>
        <w:fldChar w:fldCharType="end"/>
      </w:r>
    </w:p>
    <w:p w14:paraId="0F4F9C92" w14:textId="113F39C9" w:rsidR="00F200E3" w:rsidRDefault="00F200E3">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fldLock="1"/>
      </w:r>
      <w:r>
        <w:instrText xml:space="preserve"> PAGEREF _Toc17969378 \h </w:instrText>
      </w:r>
      <w:r>
        <w:fldChar w:fldCharType="separate"/>
      </w:r>
      <w:r>
        <w:t>9</w:t>
      </w:r>
      <w:r>
        <w:fldChar w:fldCharType="end"/>
      </w:r>
    </w:p>
    <w:p w14:paraId="7C3649A7" w14:textId="7A3DBF8B" w:rsidR="00F200E3" w:rsidRDefault="00F200E3">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_Toc17969379 \h </w:instrText>
      </w:r>
      <w:r>
        <w:fldChar w:fldCharType="separate"/>
      </w:r>
      <w:r>
        <w:t>9</w:t>
      </w:r>
      <w:r>
        <w:fldChar w:fldCharType="end"/>
      </w:r>
    </w:p>
    <w:p w14:paraId="49B489D9" w14:textId="5F37176A" w:rsidR="00F200E3" w:rsidRDefault="00F200E3">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Basic principles for internal interfaces</w:t>
      </w:r>
      <w:r>
        <w:tab/>
      </w:r>
      <w:r>
        <w:fldChar w:fldCharType="begin" w:fldLock="1"/>
      </w:r>
      <w:r>
        <w:instrText xml:space="preserve"> PAGEREF _Toc17969380 \h </w:instrText>
      </w:r>
      <w:r>
        <w:fldChar w:fldCharType="separate"/>
      </w:r>
      <w:r>
        <w:t>10</w:t>
      </w:r>
      <w:r>
        <w:fldChar w:fldCharType="end"/>
      </w:r>
    </w:p>
    <w:p w14:paraId="2E191F2D" w14:textId="1226A25B" w:rsidR="00F200E3" w:rsidRDefault="00F200E3">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Basic principles for external handover interfaces</w:t>
      </w:r>
      <w:r>
        <w:tab/>
      </w:r>
      <w:r>
        <w:fldChar w:fldCharType="begin" w:fldLock="1"/>
      </w:r>
      <w:r>
        <w:instrText xml:space="preserve"> PAGEREF _Toc17969381 \h </w:instrText>
      </w:r>
      <w:r>
        <w:fldChar w:fldCharType="separate"/>
      </w:r>
      <w:r>
        <w:t>11</w:t>
      </w:r>
      <w:r>
        <w:fldChar w:fldCharType="end"/>
      </w:r>
    </w:p>
    <w:p w14:paraId="14CDD6EB" w14:textId="59AB0FA1" w:rsidR="00F200E3" w:rsidRDefault="00F200E3">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Transport and Communications Protocol</w:t>
      </w:r>
      <w:r>
        <w:tab/>
      </w:r>
      <w:r>
        <w:fldChar w:fldCharType="begin" w:fldLock="1"/>
      </w:r>
      <w:r>
        <w:instrText xml:space="preserve"> PAGEREF _Toc17969382 \h </w:instrText>
      </w:r>
      <w:r>
        <w:fldChar w:fldCharType="separate"/>
      </w:r>
      <w:r>
        <w:t>11</w:t>
      </w:r>
      <w:r>
        <w:fldChar w:fldCharType="end"/>
      </w:r>
    </w:p>
    <w:p w14:paraId="37BAB97B" w14:textId="37FBBD76" w:rsidR="00F200E3" w:rsidRDefault="00F200E3">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_Toc17969383 \h </w:instrText>
      </w:r>
      <w:r>
        <w:fldChar w:fldCharType="separate"/>
      </w:r>
      <w:r>
        <w:t>11</w:t>
      </w:r>
      <w:r>
        <w:fldChar w:fldCharType="end"/>
      </w:r>
    </w:p>
    <w:p w14:paraId="116A81CC" w14:textId="3E976F34" w:rsidR="00F200E3" w:rsidRDefault="00F200E3">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Protocols for LI_X1 and LI_T interfaces</w:t>
      </w:r>
      <w:r>
        <w:tab/>
      </w:r>
      <w:r>
        <w:fldChar w:fldCharType="begin" w:fldLock="1"/>
      </w:r>
      <w:r>
        <w:instrText xml:space="preserve"> PAGEREF _Toc17969384 \h </w:instrText>
      </w:r>
      <w:r>
        <w:fldChar w:fldCharType="separate"/>
      </w:r>
      <w:r>
        <w:t>11</w:t>
      </w:r>
      <w:r>
        <w:fldChar w:fldCharType="end"/>
      </w:r>
    </w:p>
    <w:p w14:paraId="3E0227FB" w14:textId="3342EBBC" w:rsidR="00F200E3" w:rsidRDefault="00F200E3">
      <w:pPr>
        <w:pStyle w:val="TOC3"/>
        <w:rPr>
          <w:rFonts w:asciiTheme="minorHAnsi" w:eastAsiaTheme="minorEastAsia" w:hAnsiTheme="minorHAnsi" w:cstheme="minorBidi"/>
          <w:sz w:val="22"/>
          <w:szCs w:val="22"/>
          <w:lang w:eastAsia="en-GB"/>
        </w:rPr>
      </w:pPr>
      <w:r>
        <w:t xml:space="preserve">5.2.1 </w:t>
      </w:r>
      <w:r>
        <w:rPr>
          <w:rFonts w:asciiTheme="minorHAnsi" w:eastAsiaTheme="minorEastAsia" w:hAnsiTheme="minorHAnsi" w:cstheme="minorBidi"/>
          <w:sz w:val="22"/>
          <w:szCs w:val="22"/>
          <w:lang w:eastAsia="en-GB"/>
        </w:rPr>
        <w:tab/>
      </w:r>
      <w:r>
        <w:t>General usage of ETSI TS 103 221-1</w:t>
      </w:r>
      <w:r>
        <w:tab/>
      </w:r>
      <w:r>
        <w:fldChar w:fldCharType="begin" w:fldLock="1"/>
      </w:r>
      <w:r>
        <w:instrText xml:space="preserve"> PAGEREF _Toc17969385 \h </w:instrText>
      </w:r>
      <w:r>
        <w:fldChar w:fldCharType="separate"/>
      </w:r>
      <w:r>
        <w:t>11</w:t>
      </w:r>
      <w:r>
        <w:fldChar w:fldCharType="end"/>
      </w:r>
    </w:p>
    <w:p w14:paraId="73C49CDA" w14:textId="7F7B0D89" w:rsidR="00F200E3" w:rsidRDefault="00F200E3">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Usage for realising LI_X1</w:t>
      </w:r>
      <w:r>
        <w:tab/>
      </w:r>
      <w:r>
        <w:fldChar w:fldCharType="begin" w:fldLock="1"/>
      </w:r>
      <w:r>
        <w:instrText xml:space="preserve"> PAGEREF _Toc17969386 \h </w:instrText>
      </w:r>
      <w:r>
        <w:fldChar w:fldCharType="separate"/>
      </w:r>
      <w:r>
        <w:t>12</w:t>
      </w:r>
      <w:r>
        <w:fldChar w:fldCharType="end"/>
      </w:r>
    </w:p>
    <w:p w14:paraId="58C23AC6" w14:textId="678D5644" w:rsidR="00F200E3" w:rsidRDefault="00F200E3">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Usage for realising LI_X1 (management)</w:t>
      </w:r>
      <w:r>
        <w:tab/>
      </w:r>
      <w:r>
        <w:fldChar w:fldCharType="begin" w:fldLock="1"/>
      </w:r>
      <w:r>
        <w:instrText xml:space="preserve"> PAGEREF _Toc17969387 \h </w:instrText>
      </w:r>
      <w:r>
        <w:fldChar w:fldCharType="separate"/>
      </w:r>
      <w:r>
        <w:t>12</w:t>
      </w:r>
      <w:r>
        <w:fldChar w:fldCharType="end"/>
      </w:r>
    </w:p>
    <w:p w14:paraId="2E55A735" w14:textId="1CE9806C" w:rsidR="00F200E3" w:rsidRDefault="00F200E3">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Service scoping</w:t>
      </w:r>
      <w:r>
        <w:tab/>
      </w:r>
      <w:r>
        <w:fldChar w:fldCharType="begin" w:fldLock="1"/>
      </w:r>
      <w:r>
        <w:instrText xml:space="preserve"> PAGEREF _Toc17969388 \h </w:instrText>
      </w:r>
      <w:r>
        <w:fldChar w:fldCharType="separate"/>
      </w:r>
      <w:r>
        <w:t>12</w:t>
      </w:r>
      <w:r>
        <w:fldChar w:fldCharType="end"/>
      </w:r>
    </w:p>
    <w:p w14:paraId="26FC5799" w14:textId="545D2BC2" w:rsidR="00F200E3" w:rsidRDefault="00F200E3">
      <w:pPr>
        <w:pStyle w:val="TOC4"/>
        <w:rPr>
          <w:rFonts w:asciiTheme="minorHAnsi" w:eastAsiaTheme="minorEastAsia" w:hAnsiTheme="minorHAnsi" w:cstheme="minorBidi"/>
          <w:sz w:val="22"/>
          <w:szCs w:val="22"/>
          <w:lang w:eastAsia="en-GB"/>
        </w:rPr>
      </w:pPr>
      <w:r>
        <w:t>5.2.4.1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_Toc17969389 \h </w:instrText>
      </w:r>
      <w:r>
        <w:fldChar w:fldCharType="separate"/>
      </w:r>
      <w:r>
        <w:t>12</w:t>
      </w:r>
      <w:r>
        <w:fldChar w:fldCharType="end"/>
      </w:r>
    </w:p>
    <w:p w14:paraId="39B95D07" w14:textId="14115F5B" w:rsidR="00F200E3" w:rsidRDefault="00F200E3">
      <w:pPr>
        <w:pStyle w:val="TOC4"/>
        <w:rPr>
          <w:rFonts w:asciiTheme="minorHAnsi" w:eastAsiaTheme="minorEastAsia" w:hAnsiTheme="minorHAnsi" w:cstheme="minorBidi"/>
          <w:sz w:val="22"/>
          <w:szCs w:val="22"/>
          <w:lang w:eastAsia="en-GB"/>
        </w:rPr>
      </w:pPr>
      <w:r>
        <w:t>5.2.4.2</w:t>
      </w:r>
      <w:r>
        <w:rPr>
          <w:rFonts w:asciiTheme="minorHAnsi" w:eastAsiaTheme="minorEastAsia" w:hAnsiTheme="minorHAnsi" w:cstheme="minorBidi"/>
          <w:sz w:val="22"/>
          <w:szCs w:val="22"/>
          <w:lang w:eastAsia="en-GB"/>
        </w:rPr>
        <w:tab/>
      </w:r>
      <w:r>
        <w:t>CSP service type</w:t>
      </w:r>
      <w:r>
        <w:tab/>
      </w:r>
      <w:r>
        <w:fldChar w:fldCharType="begin" w:fldLock="1"/>
      </w:r>
      <w:r>
        <w:instrText xml:space="preserve"> PAGEREF _Toc17969390 \h </w:instrText>
      </w:r>
      <w:r>
        <w:fldChar w:fldCharType="separate"/>
      </w:r>
      <w:r>
        <w:t>12</w:t>
      </w:r>
      <w:r>
        <w:fldChar w:fldCharType="end"/>
      </w:r>
    </w:p>
    <w:p w14:paraId="1732A438" w14:textId="33BDC7D8" w:rsidR="00F200E3" w:rsidRDefault="00F200E3">
      <w:pPr>
        <w:pStyle w:val="TOC4"/>
        <w:rPr>
          <w:rFonts w:asciiTheme="minorHAnsi" w:eastAsiaTheme="minorEastAsia" w:hAnsiTheme="minorHAnsi" w:cstheme="minorBidi"/>
          <w:sz w:val="22"/>
          <w:szCs w:val="22"/>
          <w:lang w:eastAsia="en-GB"/>
        </w:rPr>
      </w:pPr>
      <w:r>
        <w:t>5.2.4.3</w:t>
      </w:r>
      <w:r>
        <w:rPr>
          <w:rFonts w:asciiTheme="minorHAnsi" w:eastAsiaTheme="minorEastAsia" w:hAnsiTheme="minorHAnsi" w:cstheme="minorBidi"/>
          <w:sz w:val="22"/>
          <w:szCs w:val="22"/>
          <w:lang w:eastAsia="en-GB"/>
        </w:rPr>
        <w:tab/>
      </w:r>
      <w:r>
        <w:t>Interception type</w:t>
      </w:r>
      <w:r>
        <w:tab/>
      </w:r>
      <w:r>
        <w:fldChar w:fldCharType="begin" w:fldLock="1"/>
      </w:r>
      <w:r>
        <w:instrText xml:space="preserve"> PAGEREF _Toc17969391 \h </w:instrText>
      </w:r>
      <w:r>
        <w:fldChar w:fldCharType="separate"/>
      </w:r>
      <w:r>
        <w:t>12</w:t>
      </w:r>
      <w:r>
        <w:fldChar w:fldCharType="end"/>
      </w:r>
    </w:p>
    <w:p w14:paraId="0CD2C78C" w14:textId="64D3C24E" w:rsidR="00F200E3" w:rsidRDefault="00F200E3">
      <w:pPr>
        <w:pStyle w:val="TOC4"/>
        <w:rPr>
          <w:rFonts w:asciiTheme="minorHAnsi" w:eastAsiaTheme="minorEastAsia" w:hAnsiTheme="minorHAnsi" w:cstheme="minorBidi"/>
          <w:sz w:val="22"/>
          <w:szCs w:val="22"/>
          <w:lang w:eastAsia="en-GB"/>
        </w:rPr>
      </w:pPr>
      <w:r>
        <w:t>5.2.4.4</w:t>
      </w:r>
      <w:r>
        <w:rPr>
          <w:rFonts w:asciiTheme="minorHAnsi" w:eastAsiaTheme="minorEastAsia" w:hAnsiTheme="minorHAnsi" w:cstheme="minorBidi"/>
          <w:sz w:val="22"/>
          <w:szCs w:val="22"/>
          <w:lang w:eastAsia="en-GB"/>
        </w:rPr>
        <w:tab/>
      </w:r>
      <w:r>
        <w:t>Location</w:t>
      </w:r>
      <w:r>
        <w:tab/>
      </w:r>
      <w:r>
        <w:fldChar w:fldCharType="begin" w:fldLock="1"/>
      </w:r>
      <w:r>
        <w:instrText xml:space="preserve"> PAGEREF _Toc17969392 \h </w:instrText>
      </w:r>
      <w:r>
        <w:fldChar w:fldCharType="separate"/>
      </w:r>
      <w:r>
        <w:t>12</w:t>
      </w:r>
      <w:r>
        <w:fldChar w:fldCharType="end"/>
      </w:r>
    </w:p>
    <w:p w14:paraId="0D3DF91D" w14:textId="6BE7C748" w:rsidR="00F200E3" w:rsidRDefault="00F200E3">
      <w:pPr>
        <w:pStyle w:val="TOC4"/>
        <w:rPr>
          <w:rFonts w:asciiTheme="minorHAnsi" w:eastAsiaTheme="minorEastAsia" w:hAnsiTheme="minorHAnsi" w:cstheme="minorBidi"/>
          <w:sz w:val="22"/>
          <w:szCs w:val="22"/>
          <w:lang w:eastAsia="en-GB"/>
        </w:rPr>
      </w:pPr>
      <w:r>
        <w:t>5.2.4.5</w:t>
      </w:r>
      <w:r>
        <w:rPr>
          <w:rFonts w:asciiTheme="minorHAnsi" w:eastAsiaTheme="minorEastAsia" w:hAnsiTheme="minorHAnsi" w:cstheme="minorBidi"/>
          <w:sz w:val="22"/>
          <w:szCs w:val="22"/>
          <w:lang w:eastAsia="en-GB"/>
        </w:rPr>
        <w:tab/>
      </w:r>
      <w:r>
        <w:t>Roaming</w:t>
      </w:r>
      <w:r>
        <w:tab/>
      </w:r>
      <w:r>
        <w:fldChar w:fldCharType="begin" w:fldLock="1"/>
      </w:r>
      <w:r>
        <w:instrText xml:space="preserve"> PAGEREF _Toc17969393 \h </w:instrText>
      </w:r>
      <w:r>
        <w:fldChar w:fldCharType="separate"/>
      </w:r>
      <w:r>
        <w:t>12</w:t>
      </w:r>
      <w:r>
        <w:fldChar w:fldCharType="end"/>
      </w:r>
    </w:p>
    <w:p w14:paraId="1D8A8A4E" w14:textId="4836A35F" w:rsidR="00F200E3" w:rsidRDefault="00F200E3">
      <w:pPr>
        <w:pStyle w:val="TOC3"/>
        <w:rPr>
          <w:rFonts w:asciiTheme="minorHAnsi" w:eastAsiaTheme="minorEastAsia" w:hAnsiTheme="minorHAnsi" w:cstheme="minorBidi"/>
          <w:sz w:val="22"/>
          <w:szCs w:val="22"/>
          <w:lang w:eastAsia="en-GB"/>
        </w:rPr>
      </w:pPr>
      <w:r>
        <w:t>5.2.5</w:t>
      </w:r>
      <w:r>
        <w:rPr>
          <w:rFonts w:asciiTheme="minorHAnsi" w:eastAsiaTheme="minorEastAsia" w:hAnsiTheme="minorHAnsi" w:cstheme="minorBidi"/>
          <w:sz w:val="22"/>
          <w:szCs w:val="22"/>
          <w:lang w:eastAsia="en-GB"/>
        </w:rPr>
        <w:tab/>
      </w:r>
      <w:r>
        <w:t>Usage for realising LI_T2</w:t>
      </w:r>
      <w:r>
        <w:tab/>
      </w:r>
      <w:r>
        <w:fldChar w:fldCharType="begin" w:fldLock="1"/>
      </w:r>
      <w:r>
        <w:instrText xml:space="preserve"> PAGEREF _Toc17969394 \h </w:instrText>
      </w:r>
      <w:r>
        <w:fldChar w:fldCharType="separate"/>
      </w:r>
      <w:r>
        <w:t>12</w:t>
      </w:r>
      <w:r>
        <w:fldChar w:fldCharType="end"/>
      </w:r>
    </w:p>
    <w:p w14:paraId="66E891B9" w14:textId="6EB35FD0" w:rsidR="00F200E3" w:rsidRDefault="00F200E3">
      <w:pPr>
        <w:pStyle w:val="TOC3"/>
        <w:rPr>
          <w:rFonts w:asciiTheme="minorHAnsi" w:eastAsiaTheme="minorEastAsia" w:hAnsiTheme="minorHAnsi" w:cstheme="minorBidi"/>
          <w:sz w:val="22"/>
          <w:szCs w:val="22"/>
          <w:lang w:eastAsia="en-GB"/>
        </w:rPr>
      </w:pPr>
      <w:r>
        <w:t>5.2.6</w:t>
      </w:r>
      <w:r>
        <w:rPr>
          <w:rFonts w:asciiTheme="minorHAnsi" w:eastAsiaTheme="minorEastAsia" w:hAnsiTheme="minorHAnsi" w:cstheme="minorBidi"/>
          <w:sz w:val="22"/>
          <w:szCs w:val="22"/>
          <w:lang w:eastAsia="en-GB"/>
        </w:rPr>
        <w:tab/>
      </w:r>
      <w:r>
        <w:t>Usage for realising LI_T3</w:t>
      </w:r>
      <w:r>
        <w:tab/>
      </w:r>
      <w:r>
        <w:fldChar w:fldCharType="begin" w:fldLock="1"/>
      </w:r>
      <w:r>
        <w:instrText xml:space="preserve"> PAGEREF _Toc17969395 \h </w:instrText>
      </w:r>
      <w:r>
        <w:fldChar w:fldCharType="separate"/>
      </w:r>
      <w:r>
        <w:t>13</w:t>
      </w:r>
      <w:r>
        <w:fldChar w:fldCharType="end"/>
      </w:r>
    </w:p>
    <w:p w14:paraId="032B59AD" w14:textId="56B41DEC" w:rsidR="00F200E3" w:rsidRDefault="00F200E3">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Protocols for LI_X2 and LI_X3</w:t>
      </w:r>
      <w:r>
        <w:tab/>
      </w:r>
      <w:r>
        <w:fldChar w:fldCharType="begin" w:fldLock="1"/>
      </w:r>
      <w:r>
        <w:instrText xml:space="preserve"> PAGEREF _Toc17969396 \h </w:instrText>
      </w:r>
      <w:r>
        <w:fldChar w:fldCharType="separate"/>
      </w:r>
      <w:r>
        <w:t>13</w:t>
      </w:r>
      <w:r>
        <w:fldChar w:fldCharType="end"/>
      </w:r>
    </w:p>
    <w:p w14:paraId="311BF1CE" w14:textId="7BE784E8" w:rsidR="00F200E3" w:rsidRDefault="00F200E3">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General usage of ETSI TS 103 221-2</w:t>
      </w:r>
      <w:r>
        <w:tab/>
      </w:r>
      <w:r>
        <w:fldChar w:fldCharType="begin" w:fldLock="1"/>
      </w:r>
      <w:r>
        <w:instrText xml:space="preserve"> PAGEREF _Toc17969397 \h </w:instrText>
      </w:r>
      <w:r>
        <w:fldChar w:fldCharType="separate"/>
      </w:r>
      <w:r>
        <w:t>13</w:t>
      </w:r>
      <w:r>
        <w:fldChar w:fldCharType="end"/>
      </w:r>
    </w:p>
    <w:p w14:paraId="181828E8" w14:textId="7BF7592C" w:rsidR="00F200E3" w:rsidRDefault="00F200E3">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Usage for realising LI_X2</w:t>
      </w:r>
      <w:r>
        <w:tab/>
      </w:r>
      <w:r>
        <w:fldChar w:fldCharType="begin" w:fldLock="1"/>
      </w:r>
      <w:r>
        <w:instrText xml:space="preserve"> PAGEREF _Toc17969398 \h </w:instrText>
      </w:r>
      <w:r>
        <w:fldChar w:fldCharType="separate"/>
      </w:r>
      <w:r>
        <w:t>13</w:t>
      </w:r>
      <w:r>
        <w:fldChar w:fldCharType="end"/>
      </w:r>
    </w:p>
    <w:p w14:paraId="71E6182E" w14:textId="5E65FD1A" w:rsidR="00F200E3" w:rsidRDefault="00F200E3">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Usage for realising LI_X3</w:t>
      </w:r>
      <w:r>
        <w:tab/>
      </w:r>
      <w:r>
        <w:fldChar w:fldCharType="begin" w:fldLock="1"/>
      </w:r>
      <w:r>
        <w:instrText xml:space="preserve"> PAGEREF _Toc17969399 \h </w:instrText>
      </w:r>
      <w:r>
        <w:fldChar w:fldCharType="separate"/>
      </w:r>
      <w:r>
        <w:t>13</w:t>
      </w:r>
      <w:r>
        <w:fldChar w:fldCharType="end"/>
      </w:r>
    </w:p>
    <w:p w14:paraId="233A9CFE" w14:textId="0692132B" w:rsidR="00F200E3" w:rsidRDefault="00F200E3">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Protocols for LI_HI1</w:t>
      </w:r>
      <w:r>
        <w:tab/>
      </w:r>
      <w:r>
        <w:fldChar w:fldCharType="begin" w:fldLock="1"/>
      </w:r>
      <w:r>
        <w:instrText xml:space="preserve"> PAGEREF _Toc17969400 \h </w:instrText>
      </w:r>
      <w:r>
        <w:fldChar w:fldCharType="separate"/>
      </w:r>
      <w:r>
        <w:t>13</w:t>
      </w:r>
      <w:r>
        <w:fldChar w:fldCharType="end"/>
      </w:r>
    </w:p>
    <w:p w14:paraId="1AA56E8E" w14:textId="676B1C4B" w:rsidR="00F200E3" w:rsidRDefault="00F200E3">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_Toc17969401 \h </w:instrText>
      </w:r>
      <w:r>
        <w:fldChar w:fldCharType="separate"/>
      </w:r>
      <w:r>
        <w:t>13</w:t>
      </w:r>
      <w:r>
        <w:fldChar w:fldCharType="end"/>
      </w:r>
    </w:p>
    <w:p w14:paraId="578EEC7D" w14:textId="2948F019" w:rsidR="00F200E3" w:rsidRDefault="00F200E3">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Protocols for LI_HI2 and LI_HI3</w:t>
      </w:r>
      <w:r>
        <w:tab/>
      </w:r>
      <w:r>
        <w:fldChar w:fldCharType="begin" w:fldLock="1"/>
      </w:r>
      <w:r>
        <w:instrText xml:space="preserve"> PAGEREF _Toc17969402 \h </w:instrText>
      </w:r>
      <w:r>
        <w:fldChar w:fldCharType="separate"/>
      </w:r>
      <w:r>
        <w:t>14</w:t>
      </w:r>
      <w:r>
        <w:fldChar w:fldCharType="end"/>
      </w:r>
    </w:p>
    <w:p w14:paraId="21136C60" w14:textId="683971E0" w:rsidR="00F200E3" w:rsidRDefault="00F200E3">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_Toc17969403 \h </w:instrText>
      </w:r>
      <w:r>
        <w:fldChar w:fldCharType="separate"/>
      </w:r>
      <w:r>
        <w:t>14</w:t>
      </w:r>
      <w:r>
        <w:fldChar w:fldCharType="end"/>
      </w:r>
    </w:p>
    <w:p w14:paraId="0131671C" w14:textId="5299C41F" w:rsidR="00F200E3" w:rsidRDefault="00F200E3">
      <w:pPr>
        <w:pStyle w:val="TOC3"/>
        <w:rPr>
          <w:rFonts w:asciiTheme="minorHAnsi" w:eastAsiaTheme="minorEastAsia" w:hAnsiTheme="minorHAnsi" w:cstheme="minorBidi"/>
          <w:sz w:val="22"/>
          <w:szCs w:val="22"/>
          <w:lang w:eastAsia="en-GB"/>
        </w:rPr>
      </w:pPr>
      <w:r>
        <w:t>5.5.2</w:t>
      </w:r>
      <w:r>
        <w:rPr>
          <w:rFonts w:asciiTheme="minorHAnsi" w:eastAsiaTheme="minorEastAsia" w:hAnsiTheme="minorHAnsi" w:cstheme="minorBidi"/>
          <w:sz w:val="22"/>
          <w:szCs w:val="22"/>
          <w:lang w:eastAsia="en-GB"/>
        </w:rPr>
        <w:tab/>
      </w:r>
      <w:r>
        <w:t>Usage for realising LI_HI2</w:t>
      </w:r>
      <w:r>
        <w:tab/>
      </w:r>
      <w:r>
        <w:fldChar w:fldCharType="begin" w:fldLock="1"/>
      </w:r>
      <w:r>
        <w:instrText xml:space="preserve"> PAGEREF _Toc17969404 \h </w:instrText>
      </w:r>
      <w:r>
        <w:fldChar w:fldCharType="separate"/>
      </w:r>
      <w:r>
        <w:t>14</w:t>
      </w:r>
      <w:r>
        <w:fldChar w:fldCharType="end"/>
      </w:r>
    </w:p>
    <w:p w14:paraId="5F4D548B" w14:textId="1BFB77E3" w:rsidR="00F200E3" w:rsidRDefault="00F200E3">
      <w:pPr>
        <w:pStyle w:val="TOC3"/>
        <w:rPr>
          <w:rFonts w:asciiTheme="minorHAnsi" w:eastAsiaTheme="minorEastAsia" w:hAnsiTheme="minorHAnsi" w:cstheme="minorBidi"/>
          <w:sz w:val="22"/>
          <w:szCs w:val="22"/>
          <w:lang w:eastAsia="en-GB"/>
        </w:rPr>
      </w:pPr>
      <w:r>
        <w:t>5.5.3</w:t>
      </w:r>
      <w:r>
        <w:rPr>
          <w:rFonts w:asciiTheme="minorHAnsi" w:eastAsiaTheme="minorEastAsia" w:hAnsiTheme="minorHAnsi" w:cstheme="minorBidi"/>
          <w:sz w:val="22"/>
          <w:szCs w:val="22"/>
          <w:lang w:eastAsia="en-GB"/>
        </w:rPr>
        <w:tab/>
      </w:r>
      <w:r>
        <w:t>Usage for realising LI_HI3</w:t>
      </w:r>
      <w:r>
        <w:tab/>
      </w:r>
      <w:r>
        <w:fldChar w:fldCharType="begin" w:fldLock="1"/>
      </w:r>
      <w:r>
        <w:instrText xml:space="preserve"> PAGEREF _Toc17969405 \h </w:instrText>
      </w:r>
      <w:r>
        <w:fldChar w:fldCharType="separate"/>
      </w:r>
      <w:r>
        <w:t>14</w:t>
      </w:r>
      <w:r>
        <w:fldChar w:fldCharType="end"/>
      </w:r>
    </w:p>
    <w:p w14:paraId="34B13B41" w14:textId="509F9C04" w:rsidR="00F200E3" w:rsidRDefault="00F200E3">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Protocols for LI_HI4</w:t>
      </w:r>
      <w:r>
        <w:tab/>
      </w:r>
      <w:r>
        <w:fldChar w:fldCharType="begin" w:fldLock="1"/>
      </w:r>
      <w:r>
        <w:instrText xml:space="preserve"> PAGEREF _Toc17969406 \h </w:instrText>
      </w:r>
      <w:r>
        <w:fldChar w:fldCharType="separate"/>
      </w:r>
      <w:r>
        <w:t>14</w:t>
      </w:r>
      <w:r>
        <w:fldChar w:fldCharType="end"/>
      </w:r>
    </w:p>
    <w:p w14:paraId="0E3AFAFE" w14:textId="32C41754" w:rsidR="00F200E3" w:rsidRDefault="00F200E3">
      <w:pPr>
        <w:pStyle w:val="TOC3"/>
        <w:rPr>
          <w:rFonts w:asciiTheme="minorHAnsi" w:eastAsiaTheme="minorEastAsia" w:hAnsiTheme="minorHAnsi" w:cstheme="minorBidi"/>
          <w:sz w:val="22"/>
          <w:szCs w:val="22"/>
          <w:lang w:eastAsia="en-GB"/>
        </w:rPr>
      </w:pPr>
      <w:r>
        <w:t>5.6.1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_Toc17969407 \h </w:instrText>
      </w:r>
      <w:r>
        <w:fldChar w:fldCharType="separate"/>
      </w:r>
      <w:r>
        <w:t>14</w:t>
      </w:r>
      <w:r>
        <w:fldChar w:fldCharType="end"/>
      </w:r>
    </w:p>
    <w:p w14:paraId="07BB959A" w14:textId="0ECBEAFB" w:rsidR="00F200E3" w:rsidRDefault="00F200E3">
      <w:pPr>
        <w:pStyle w:val="TOC3"/>
        <w:rPr>
          <w:rFonts w:asciiTheme="minorHAnsi" w:eastAsiaTheme="minorEastAsia" w:hAnsiTheme="minorHAnsi" w:cstheme="minorBidi"/>
          <w:sz w:val="22"/>
          <w:szCs w:val="22"/>
          <w:lang w:eastAsia="en-GB"/>
        </w:rPr>
      </w:pPr>
      <w:r>
        <w:t>5.6.2</w:t>
      </w:r>
      <w:r>
        <w:rPr>
          <w:rFonts w:asciiTheme="minorHAnsi" w:eastAsiaTheme="minorEastAsia" w:hAnsiTheme="minorHAnsi" w:cstheme="minorBidi"/>
          <w:sz w:val="22"/>
          <w:szCs w:val="22"/>
          <w:lang w:eastAsia="en-GB"/>
        </w:rPr>
        <w:tab/>
      </w:r>
      <w:r>
        <w:t>Usage for realising LI_HI4</w:t>
      </w:r>
      <w:r>
        <w:tab/>
      </w:r>
      <w:r>
        <w:fldChar w:fldCharType="begin" w:fldLock="1"/>
      </w:r>
      <w:r>
        <w:instrText xml:space="preserve"> PAGEREF _Toc17969408 \h </w:instrText>
      </w:r>
      <w:r>
        <w:fldChar w:fldCharType="separate"/>
      </w:r>
      <w:r>
        <w:t>14</w:t>
      </w:r>
      <w:r>
        <w:fldChar w:fldCharType="end"/>
      </w:r>
    </w:p>
    <w:p w14:paraId="4266F8AE" w14:textId="6435A47A" w:rsidR="00F200E3" w:rsidRDefault="00F200E3">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Network Layer Based Interception</w:t>
      </w:r>
      <w:r>
        <w:tab/>
      </w:r>
      <w:r>
        <w:fldChar w:fldCharType="begin" w:fldLock="1"/>
      </w:r>
      <w:r>
        <w:instrText xml:space="preserve"> PAGEREF _Toc17969409 \h </w:instrText>
      </w:r>
      <w:r>
        <w:fldChar w:fldCharType="separate"/>
      </w:r>
      <w:r>
        <w:t>15</w:t>
      </w:r>
      <w:r>
        <w:fldChar w:fldCharType="end"/>
      </w:r>
    </w:p>
    <w:p w14:paraId="035F0CD9" w14:textId="66B40DDE" w:rsidR="00F200E3" w:rsidRDefault="00F200E3">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_Toc17969410 \h </w:instrText>
      </w:r>
      <w:r>
        <w:fldChar w:fldCharType="separate"/>
      </w:r>
      <w:r>
        <w:t>15</w:t>
      </w:r>
      <w:r>
        <w:fldChar w:fldCharType="end"/>
      </w:r>
    </w:p>
    <w:p w14:paraId="707C87F1" w14:textId="77A9E099" w:rsidR="00F200E3" w:rsidRDefault="00F200E3">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5G</w:t>
      </w:r>
      <w:r>
        <w:tab/>
      </w:r>
      <w:r>
        <w:fldChar w:fldCharType="begin" w:fldLock="1"/>
      </w:r>
      <w:r>
        <w:instrText xml:space="preserve"> PAGEREF _Toc17969411 \h </w:instrText>
      </w:r>
      <w:r>
        <w:fldChar w:fldCharType="separate"/>
      </w:r>
      <w:r>
        <w:t>15</w:t>
      </w:r>
      <w:r>
        <w:fldChar w:fldCharType="end"/>
      </w:r>
    </w:p>
    <w:p w14:paraId="747821B5" w14:textId="35523F65" w:rsidR="00F200E3" w:rsidRDefault="00F200E3">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_Toc17969412 \h </w:instrText>
      </w:r>
      <w:r>
        <w:fldChar w:fldCharType="separate"/>
      </w:r>
      <w:r>
        <w:t>15</w:t>
      </w:r>
      <w:r>
        <w:fldChar w:fldCharType="end"/>
      </w:r>
    </w:p>
    <w:p w14:paraId="3FB21204" w14:textId="636EB7D6" w:rsidR="00F200E3" w:rsidRDefault="00F200E3">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LI at AMF</w:t>
      </w:r>
      <w:r>
        <w:tab/>
      </w:r>
      <w:r>
        <w:fldChar w:fldCharType="begin" w:fldLock="1"/>
      </w:r>
      <w:r>
        <w:instrText xml:space="preserve"> PAGEREF _Toc17969413 \h </w:instrText>
      </w:r>
      <w:r>
        <w:fldChar w:fldCharType="separate"/>
      </w:r>
      <w:r>
        <w:t>15</w:t>
      </w:r>
      <w:r>
        <w:fldChar w:fldCharType="end"/>
      </w:r>
    </w:p>
    <w:p w14:paraId="2D6A07A2" w14:textId="31D2D1C5" w:rsidR="00F200E3" w:rsidRDefault="00F200E3">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_Toc17969414 \h </w:instrText>
      </w:r>
      <w:r>
        <w:fldChar w:fldCharType="separate"/>
      </w:r>
      <w:r>
        <w:t>15</w:t>
      </w:r>
      <w:r>
        <w:fldChar w:fldCharType="end"/>
      </w:r>
    </w:p>
    <w:p w14:paraId="57B3A612" w14:textId="33872A50" w:rsidR="00F200E3" w:rsidRDefault="00F200E3">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Generation of xIRI over LI_X2</w:t>
      </w:r>
      <w:r>
        <w:tab/>
      </w:r>
      <w:r>
        <w:fldChar w:fldCharType="begin" w:fldLock="1"/>
      </w:r>
      <w:r>
        <w:instrText xml:space="preserve"> PAGEREF _Toc17969415 \h </w:instrText>
      </w:r>
      <w:r>
        <w:fldChar w:fldCharType="separate"/>
      </w:r>
      <w:r>
        <w:t>15</w:t>
      </w:r>
      <w:r>
        <w:fldChar w:fldCharType="end"/>
      </w:r>
    </w:p>
    <w:p w14:paraId="21F6E0AD" w14:textId="63F90BBB" w:rsidR="00F200E3" w:rsidRDefault="00F200E3">
      <w:pPr>
        <w:pStyle w:val="TOC5"/>
        <w:rPr>
          <w:rFonts w:asciiTheme="minorHAnsi" w:eastAsiaTheme="minorEastAsia" w:hAnsiTheme="minorHAnsi" w:cstheme="minorBidi"/>
          <w:sz w:val="22"/>
          <w:szCs w:val="22"/>
          <w:lang w:eastAsia="en-GB"/>
        </w:rPr>
      </w:pPr>
      <w:r>
        <w:t>6.2.2.2.1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_Toc17969416 \h </w:instrText>
      </w:r>
      <w:r>
        <w:fldChar w:fldCharType="separate"/>
      </w:r>
      <w:r>
        <w:t>15</w:t>
      </w:r>
      <w:r>
        <w:fldChar w:fldCharType="end"/>
      </w:r>
    </w:p>
    <w:p w14:paraId="1716020D" w14:textId="08E5A7CC" w:rsidR="00F200E3" w:rsidRDefault="00F200E3">
      <w:pPr>
        <w:pStyle w:val="TOC5"/>
        <w:rPr>
          <w:rFonts w:asciiTheme="minorHAnsi" w:eastAsiaTheme="minorEastAsia" w:hAnsiTheme="minorHAnsi" w:cstheme="minorBidi"/>
          <w:sz w:val="22"/>
          <w:szCs w:val="22"/>
          <w:lang w:eastAsia="en-GB"/>
        </w:rPr>
      </w:pPr>
      <w:r>
        <w:t>6.2.2.2.2</w:t>
      </w:r>
      <w:r>
        <w:rPr>
          <w:rFonts w:asciiTheme="minorHAnsi" w:eastAsiaTheme="minorEastAsia" w:hAnsiTheme="minorHAnsi" w:cstheme="minorBidi"/>
          <w:sz w:val="22"/>
          <w:szCs w:val="22"/>
          <w:lang w:eastAsia="en-GB"/>
        </w:rPr>
        <w:tab/>
      </w:r>
      <w:r>
        <w:t>Registration</w:t>
      </w:r>
      <w:r>
        <w:tab/>
      </w:r>
      <w:r>
        <w:fldChar w:fldCharType="begin" w:fldLock="1"/>
      </w:r>
      <w:r>
        <w:instrText xml:space="preserve"> PAGEREF _Toc17969417 \h </w:instrText>
      </w:r>
      <w:r>
        <w:fldChar w:fldCharType="separate"/>
      </w:r>
      <w:r>
        <w:t>15</w:t>
      </w:r>
      <w:r>
        <w:fldChar w:fldCharType="end"/>
      </w:r>
    </w:p>
    <w:p w14:paraId="42595EDA" w14:textId="557F5CDD" w:rsidR="00F200E3" w:rsidRDefault="00F200E3">
      <w:pPr>
        <w:pStyle w:val="TOC5"/>
        <w:rPr>
          <w:rFonts w:asciiTheme="minorHAnsi" w:eastAsiaTheme="minorEastAsia" w:hAnsiTheme="minorHAnsi" w:cstheme="minorBidi"/>
          <w:sz w:val="22"/>
          <w:szCs w:val="22"/>
          <w:lang w:eastAsia="en-GB"/>
        </w:rPr>
      </w:pPr>
      <w:r>
        <w:t>6.2.2.2.3</w:t>
      </w:r>
      <w:r>
        <w:rPr>
          <w:rFonts w:asciiTheme="minorHAnsi" w:eastAsiaTheme="minorEastAsia" w:hAnsiTheme="minorHAnsi" w:cstheme="minorBidi"/>
          <w:sz w:val="22"/>
          <w:szCs w:val="22"/>
          <w:lang w:eastAsia="en-GB"/>
        </w:rPr>
        <w:tab/>
      </w:r>
      <w:r>
        <w:t>Deregistration</w:t>
      </w:r>
      <w:r>
        <w:tab/>
      </w:r>
      <w:r>
        <w:fldChar w:fldCharType="begin" w:fldLock="1"/>
      </w:r>
      <w:r>
        <w:instrText xml:space="preserve"> PAGEREF _Toc17969418 \h </w:instrText>
      </w:r>
      <w:r>
        <w:fldChar w:fldCharType="separate"/>
      </w:r>
      <w:r>
        <w:t>16</w:t>
      </w:r>
      <w:r>
        <w:fldChar w:fldCharType="end"/>
      </w:r>
    </w:p>
    <w:p w14:paraId="79989886" w14:textId="55CA520F" w:rsidR="00F200E3" w:rsidRDefault="00F200E3">
      <w:pPr>
        <w:pStyle w:val="TOC5"/>
        <w:rPr>
          <w:rFonts w:asciiTheme="minorHAnsi" w:eastAsiaTheme="minorEastAsia" w:hAnsiTheme="minorHAnsi" w:cstheme="minorBidi"/>
          <w:sz w:val="22"/>
          <w:szCs w:val="22"/>
          <w:lang w:eastAsia="en-GB"/>
        </w:rPr>
      </w:pPr>
      <w:r>
        <w:t>6.2.2.2.4</w:t>
      </w:r>
      <w:r>
        <w:rPr>
          <w:rFonts w:asciiTheme="minorHAnsi" w:eastAsiaTheme="minorEastAsia" w:hAnsiTheme="minorHAnsi" w:cstheme="minorBidi"/>
          <w:sz w:val="22"/>
          <w:szCs w:val="22"/>
          <w:lang w:eastAsia="en-GB"/>
        </w:rPr>
        <w:tab/>
      </w:r>
      <w:r>
        <w:t>Location update</w:t>
      </w:r>
      <w:r>
        <w:tab/>
      </w:r>
      <w:r>
        <w:fldChar w:fldCharType="begin" w:fldLock="1"/>
      </w:r>
      <w:r>
        <w:instrText xml:space="preserve"> PAGEREF _Toc17969419 \h </w:instrText>
      </w:r>
      <w:r>
        <w:fldChar w:fldCharType="separate"/>
      </w:r>
      <w:r>
        <w:t>17</w:t>
      </w:r>
      <w:r>
        <w:fldChar w:fldCharType="end"/>
      </w:r>
    </w:p>
    <w:p w14:paraId="6E2049E2" w14:textId="51AED72A" w:rsidR="00F200E3" w:rsidRDefault="00F200E3">
      <w:pPr>
        <w:pStyle w:val="TOC5"/>
        <w:rPr>
          <w:rFonts w:asciiTheme="minorHAnsi" w:eastAsiaTheme="minorEastAsia" w:hAnsiTheme="minorHAnsi" w:cstheme="minorBidi"/>
          <w:sz w:val="22"/>
          <w:szCs w:val="22"/>
          <w:lang w:eastAsia="en-GB"/>
        </w:rPr>
      </w:pPr>
      <w:r>
        <w:t>6.2.2.2.5</w:t>
      </w:r>
      <w:r>
        <w:rPr>
          <w:rFonts w:asciiTheme="minorHAnsi" w:eastAsiaTheme="minorEastAsia" w:hAnsiTheme="minorHAnsi" w:cstheme="minorBidi"/>
          <w:sz w:val="22"/>
          <w:szCs w:val="22"/>
          <w:lang w:eastAsia="en-GB"/>
        </w:rPr>
        <w:tab/>
      </w:r>
      <w:r>
        <w:t>Start of interception with registered UE</w:t>
      </w:r>
      <w:r>
        <w:tab/>
      </w:r>
      <w:r>
        <w:fldChar w:fldCharType="begin" w:fldLock="1"/>
      </w:r>
      <w:r>
        <w:instrText xml:space="preserve"> PAGEREF _Toc17969420 \h </w:instrText>
      </w:r>
      <w:r>
        <w:fldChar w:fldCharType="separate"/>
      </w:r>
      <w:r>
        <w:t>17</w:t>
      </w:r>
      <w:r>
        <w:fldChar w:fldCharType="end"/>
      </w:r>
    </w:p>
    <w:p w14:paraId="67BF5105" w14:textId="4A2A3865" w:rsidR="00F200E3" w:rsidRDefault="00F200E3">
      <w:pPr>
        <w:pStyle w:val="TOC5"/>
        <w:rPr>
          <w:rFonts w:asciiTheme="minorHAnsi" w:eastAsiaTheme="minorEastAsia" w:hAnsiTheme="minorHAnsi" w:cstheme="minorBidi"/>
          <w:sz w:val="22"/>
          <w:szCs w:val="22"/>
          <w:lang w:eastAsia="en-GB"/>
        </w:rPr>
      </w:pPr>
      <w:r>
        <w:t>6.2.2.2.6</w:t>
      </w:r>
      <w:r>
        <w:rPr>
          <w:rFonts w:asciiTheme="minorHAnsi" w:eastAsiaTheme="minorEastAsia" w:hAnsiTheme="minorHAnsi" w:cstheme="minorBidi"/>
          <w:sz w:val="22"/>
          <w:szCs w:val="22"/>
          <w:lang w:eastAsia="en-GB"/>
        </w:rPr>
        <w:tab/>
      </w:r>
      <w:r>
        <w:t>AMF unsuccessful procedure</w:t>
      </w:r>
      <w:r>
        <w:tab/>
      </w:r>
      <w:r>
        <w:fldChar w:fldCharType="begin" w:fldLock="1"/>
      </w:r>
      <w:r>
        <w:instrText xml:space="preserve"> PAGEREF _Toc17969421 \h </w:instrText>
      </w:r>
      <w:r>
        <w:fldChar w:fldCharType="separate"/>
      </w:r>
      <w:r>
        <w:t>18</w:t>
      </w:r>
      <w:r>
        <w:fldChar w:fldCharType="end"/>
      </w:r>
    </w:p>
    <w:p w14:paraId="319418A4" w14:textId="2B0BA512" w:rsidR="00F200E3" w:rsidRDefault="00F200E3">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_Toc17969422 \h </w:instrText>
      </w:r>
      <w:r>
        <w:fldChar w:fldCharType="separate"/>
      </w:r>
      <w:r>
        <w:t>19</w:t>
      </w:r>
      <w:r>
        <w:fldChar w:fldCharType="end"/>
      </w:r>
    </w:p>
    <w:p w14:paraId="19820DAB" w14:textId="67B08514" w:rsidR="00F200E3" w:rsidRDefault="00F200E3">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lang w:eastAsia="en-GB"/>
        </w:rPr>
        <w:tab/>
      </w:r>
      <w:r>
        <w:t>Identity privacy</w:t>
      </w:r>
      <w:r>
        <w:tab/>
      </w:r>
      <w:r>
        <w:fldChar w:fldCharType="begin" w:fldLock="1"/>
      </w:r>
      <w:r>
        <w:instrText xml:space="preserve"> PAGEREF _Toc17969423 \h </w:instrText>
      </w:r>
      <w:r>
        <w:fldChar w:fldCharType="separate"/>
      </w:r>
      <w:r>
        <w:t>19</w:t>
      </w:r>
      <w:r>
        <w:fldChar w:fldCharType="end"/>
      </w:r>
    </w:p>
    <w:p w14:paraId="2D53148A" w14:textId="3BD997DD" w:rsidR="00F200E3" w:rsidRDefault="00F200E3">
      <w:pPr>
        <w:pStyle w:val="TOC3"/>
        <w:rPr>
          <w:rFonts w:asciiTheme="minorHAnsi" w:eastAsiaTheme="minorEastAsia" w:hAnsiTheme="minorHAnsi" w:cstheme="minorBidi"/>
          <w:sz w:val="22"/>
          <w:szCs w:val="22"/>
          <w:lang w:eastAsia="en-GB"/>
        </w:rPr>
      </w:pPr>
      <w:r>
        <w:lastRenderedPageBreak/>
        <w:t>6.2.3</w:t>
      </w:r>
      <w:r>
        <w:rPr>
          <w:rFonts w:asciiTheme="minorHAnsi" w:eastAsiaTheme="minorEastAsia" w:hAnsiTheme="minorHAnsi" w:cstheme="minorBidi"/>
          <w:sz w:val="22"/>
          <w:szCs w:val="22"/>
          <w:lang w:eastAsia="en-GB"/>
        </w:rPr>
        <w:tab/>
      </w:r>
      <w:r>
        <w:t>LI for SMF/UPF</w:t>
      </w:r>
      <w:r>
        <w:tab/>
      </w:r>
      <w:r>
        <w:fldChar w:fldCharType="begin" w:fldLock="1"/>
      </w:r>
      <w:r>
        <w:instrText xml:space="preserve"> PAGEREF _Toc17969424 \h </w:instrText>
      </w:r>
      <w:r>
        <w:fldChar w:fldCharType="separate"/>
      </w:r>
      <w:r>
        <w:t>19</w:t>
      </w:r>
      <w:r>
        <w:fldChar w:fldCharType="end"/>
      </w:r>
    </w:p>
    <w:p w14:paraId="6747CD8B" w14:textId="12A2334E" w:rsidR="00F200E3" w:rsidRDefault="00F200E3">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Provisioning of SMF over LI_X1</w:t>
      </w:r>
      <w:r>
        <w:tab/>
      </w:r>
      <w:r>
        <w:fldChar w:fldCharType="begin" w:fldLock="1"/>
      </w:r>
      <w:r>
        <w:instrText xml:space="preserve"> PAGEREF _Toc17969425 \h </w:instrText>
      </w:r>
      <w:r>
        <w:fldChar w:fldCharType="separate"/>
      </w:r>
      <w:r>
        <w:t>19</w:t>
      </w:r>
      <w:r>
        <w:fldChar w:fldCharType="end"/>
      </w:r>
    </w:p>
    <w:p w14:paraId="48A53E6A" w14:textId="678FE0C4" w:rsidR="00F200E3" w:rsidRDefault="00F200E3">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Generation of xIRI at IRI-POI in SMF over LI_X2</w:t>
      </w:r>
      <w:r>
        <w:tab/>
      </w:r>
      <w:r>
        <w:fldChar w:fldCharType="begin" w:fldLock="1"/>
      </w:r>
      <w:r>
        <w:instrText xml:space="preserve"> PAGEREF _Toc17969426 \h </w:instrText>
      </w:r>
      <w:r>
        <w:fldChar w:fldCharType="separate"/>
      </w:r>
      <w:r>
        <w:t>20</w:t>
      </w:r>
      <w:r>
        <w:fldChar w:fldCharType="end"/>
      </w:r>
    </w:p>
    <w:p w14:paraId="06583816" w14:textId="3E08A237" w:rsidR="00F200E3" w:rsidRDefault="00F200E3">
      <w:pPr>
        <w:pStyle w:val="TOC5"/>
        <w:rPr>
          <w:rFonts w:asciiTheme="minorHAnsi" w:eastAsiaTheme="minorEastAsia" w:hAnsiTheme="minorHAnsi" w:cstheme="minorBidi"/>
          <w:sz w:val="22"/>
          <w:szCs w:val="22"/>
          <w:lang w:eastAsia="en-GB"/>
        </w:rPr>
      </w:pPr>
      <w:r>
        <w:t>6.2.3.2.1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_Toc17969427 \h </w:instrText>
      </w:r>
      <w:r>
        <w:fldChar w:fldCharType="separate"/>
      </w:r>
      <w:r>
        <w:t>20</w:t>
      </w:r>
      <w:r>
        <w:fldChar w:fldCharType="end"/>
      </w:r>
    </w:p>
    <w:p w14:paraId="016C53BA" w14:textId="770D3736" w:rsidR="00F200E3" w:rsidRDefault="00F200E3">
      <w:pPr>
        <w:pStyle w:val="TOC5"/>
        <w:rPr>
          <w:rFonts w:asciiTheme="minorHAnsi" w:eastAsiaTheme="minorEastAsia" w:hAnsiTheme="minorHAnsi" w:cstheme="minorBidi"/>
          <w:sz w:val="22"/>
          <w:szCs w:val="22"/>
          <w:lang w:eastAsia="en-GB"/>
        </w:rPr>
      </w:pPr>
      <w:r>
        <w:t>6.2.3.2.2</w:t>
      </w:r>
      <w:r>
        <w:rPr>
          <w:rFonts w:asciiTheme="minorHAnsi" w:eastAsiaTheme="minorEastAsia" w:hAnsiTheme="minorHAnsi" w:cstheme="minorBidi"/>
          <w:sz w:val="22"/>
          <w:szCs w:val="22"/>
          <w:lang w:eastAsia="en-GB"/>
        </w:rPr>
        <w:tab/>
      </w:r>
      <w:r>
        <w:t>PDU session establishment</w:t>
      </w:r>
      <w:r>
        <w:tab/>
      </w:r>
      <w:r>
        <w:fldChar w:fldCharType="begin" w:fldLock="1"/>
      </w:r>
      <w:r>
        <w:instrText xml:space="preserve"> PAGEREF _Toc17969428 \h </w:instrText>
      </w:r>
      <w:r>
        <w:fldChar w:fldCharType="separate"/>
      </w:r>
      <w:r>
        <w:t>20</w:t>
      </w:r>
      <w:r>
        <w:fldChar w:fldCharType="end"/>
      </w:r>
    </w:p>
    <w:p w14:paraId="33D4AEBC" w14:textId="22426CA8" w:rsidR="00F200E3" w:rsidRDefault="00F200E3">
      <w:pPr>
        <w:pStyle w:val="TOC5"/>
        <w:rPr>
          <w:rFonts w:asciiTheme="minorHAnsi" w:eastAsiaTheme="minorEastAsia" w:hAnsiTheme="minorHAnsi" w:cstheme="minorBidi"/>
          <w:sz w:val="22"/>
          <w:szCs w:val="22"/>
          <w:lang w:eastAsia="en-GB"/>
        </w:rPr>
      </w:pPr>
      <w:r>
        <w:t>6.2.3.2.3</w:t>
      </w:r>
      <w:r>
        <w:rPr>
          <w:rFonts w:asciiTheme="minorHAnsi" w:eastAsiaTheme="minorEastAsia" w:hAnsiTheme="minorHAnsi" w:cstheme="minorBidi"/>
          <w:sz w:val="22"/>
          <w:szCs w:val="22"/>
          <w:lang w:eastAsia="en-GB"/>
        </w:rPr>
        <w:tab/>
      </w:r>
      <w:r>
        <w:t>PDU session modification</w:t>
      </w:r>
      <w:r>
        <w:tab/>
      </w:r>
      <w:r>
        <w:fldChar w:fldCharType="begin" w:fldLock="1"/>
      </w:r>
      <w:r>
        <w:instrText xml:space="preserve"> PAGEREF _Toc17969429 \h </w:instrText>
      </w:r>
      <w:r>
        <w:fldChar w:fldCharType="separate"/>
      </w:r>
      <w:r>
        <w:t>21</w:t>
      </w:r>
      <w:r>
        <w:fldChar w:fldCharType="end"/>
      </w:r>
    </w:p>
    <w:p w14:paraId="01402391" w14:textId="147CBA63" w:rsidR="00F200E3" w:rsidRDefault="00F200E3">
      <w:pPr>
        <w:pStyle w:val="TOC5"/>
        <w:rPr>
          <w:rFonts w:asciiTheme="minorHAnsi" w:eastAsiaTheme="minorEastAsia" w:hAnsiTheme="minorHAnsi" w:cstheme="minorBidi"/>
          <w:sz w:val="22"/>
          <w:szCs w:val="22"/>
          <w:lang w:eastAsia="en-GB"/>
        </w:rPr>
      </w:pPr>
      <w:r>
        <w:t>6.2.3.2.4</w:t>
      </w:r>
      <w:r>
        <w:rPr>
          <w:rFonts w:asciiTheme="minorHAnsi" w:eastAsiaTheme="minorEastAsia" w:hAnsiTheme="minorHAnsi" w:cstheme="minorBidi"/>
          <w:sz w:val="22"/>
          <w:szCs w:val="22"/>
          <w:lang w:eastAsia="en-GB"/>
        </w:rPr>
        <w:tab/>
      </w:r>
      <w:r>
        <w:t>PDU session release</w:t>
      </w:r>
      <w:r>
        <w:tab/>
      </w:r>
      <w:r>
        <w:fldChar w:fldCharType="begin" w:fldLock="1"/>
      </w:r>
      <w:r>
        <w:instrText xml:space="preserve"> PAGEREF _Toc17969430 \h </w:instrText>
      </w:r>
      <w:r>
        <w:fldChar w:fldCharType="separate"/>
      </w:r>
      <w:r>
        <w:t>22</w:t>
      </w:r>
      <w:r>
        <w:fldChar w:fldCharType="end"/>
      </w:r>
    </w:p>
    <w:p w14:paraId="14A1124F" w14:textId="4EDC7FBE" w:rsidR="00F200E3" w:rsidRDefault="00F200E3">
      <w:pPr>
        <w:pStyle w:val="TOC5"/>
        <w:rPr>
          <w:rFonts w:asciiTheme="minorHAnsi" w:eastAsiaTheme="minorEastAsia" w:hAnsiTheme="minorHAnsi" w:cstheme="minorBidi"/>
          <w:sz w:val="22"/>
          <w:szCs w:val="22"/>
          <w:lang w:eastAsia="en-GB"/>
        </w:rPr>
      </w:pPr>
      <w:r>
        <w:t>6.2.3.2.5</w:t>
      </w:r>
      <w:r>
        <w:rPr>
          <w:rFonts w:asciiTheme="minorHAnsi" w:eastAsiaTheme="minorEastAsia" w:hAnsiTheme="minorHAnsi" w:cstheme="minorBidi"/>
          <w:sz w:val="22"/>
          <w:szCs w:val="22"/>
          <w:lang w:eastAsia="en-GB"/>
        </w:rPr>
        <w:tab/>
      </w:r>
      <w:r>
        <w:t>Start of interception with an established PDU session</w:t>
      </w:r>
      <w:r>
        <w:tab/>
      </w:r>
      <w:r>
        <w:fldChar w:fldCharType="begin" w:fldLock="1"/>
      </w:r>
      <w:r>
        <w:instrText xml:space="preserve"> PAGEREF _Toc17969431 \h </w:instrText>
      </w:r>
      <w:r>
        <w:fldChar w:fldCharType="separate"/>
      </w:r>
      <w:r>
        <w:t>22</w:t>
      </w:r>
      <w:r>
        <w:fldChar w:fldCharType="end"/>
      </w:r>
    </w:p>
    <w:p w14:paraId="02482B5F" w14:textId="225E11FC" w:rsidR="00F200E3" w:rsidRDefault="00F200E3">
      <w:pPr>
        <w:pStyle w:val="TOC5"/>
        <w:rPr>
          <w:rFonts w:asciiTheme="minorHAnsi" w:eastAsiaTheme="minorEastAsia" w:hAnsiTheme="minorHAnsi" w:cstheme="minorBidi"/>
          <w:sz w:val="22"/>
          <w:szCs w:val="22"/>
          <w:lang w:eastAsia="en-GB"/>
        </w:rPr>
      </w:pPr>
      <w:r>
        <w:t>6.2.3.2.6</w:t>
      </w:r>
      <w:r>
        <w:rPr>
          <w:rFonts w:asciiTheme="minorHAnsi" w:eastAsiaTheme="minorEastAsia" w:hAnsiTheme="minorHAnsi" w:cstheme="minorBidi"/>
          <w:sz w:val="22"/>
          <w:szCs w:val="22"/>
          <w:lang w:eastAsia="en-GB"/>
        </w:rPr>
        <w:tab/>
      </w:r>
      <w:r>
        <w:t>SMF unsuccessful procedure</w:t>
      </w:r>
      <w:r>
        <w:tab/>
      </w:r>
      <w:r>
        <w:fldChar w:fldCharType="begin" w:fldLock="1"/>
      </w:r>
      <w:r>
        <w:instrText xml:space="preserve"> PAGEREF _Toc17969432 \h </w:instrText>
      </w:r>
      <w:r>
        <w:fldChar w:fldCharType="separate"/>
      </w:r>
      <w:r>
        <w:t>24</w:t>
      </w:r>
      <w:r>
        <w:fldChar w:fldCharType="end"/>
      </w:r>
    </w:p>
    <w:p w14:paraId="25B4877F" w14:textId="1EF6AD66" w:rsidR="00F200E3" w:rsidRDefault="00F200E3">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Triggering of the CC-POI from CC-TF over LI_T3</w:t>
      </w:r>
      <w:r>
        <w:tab/>
      </w:r>
      <w:r>
        <w:fldChar w:fldCharType="begin" w:fldLock="1"/>
      </w:r>
      <w:r>
        <w:instrText xml:space="preserve"> PAGEREF _Toc17969433 \h </w:instrText>
      </w:r>
      <w:r>
        <w:fldChar w:fldCharType="separate"/>
      </w:r>
      <w:r>
        <w:t>24</w:t>
      </w:r>
      <w:r>
        <w:fldChar w:fldCharType="end"/>
      </w:r>
    </w:p>
    <w:p w14:paraId="19BEDE85" w14:textId="40C8B8BE" w:rsidR="00F200E3" w:rsidRDefault="00F200E3">
      <w:pPr>
        <w:pStyle w:val="TOC5"/>
        <w:rPr>
          <w:rFonts w:asciiTheme="minorHAnsi" w:eastAsiaTheme="minorEastAsia" w:hAnsiTheme="minorHAnsi" w:cstheme="minorBidi"/>
          <w:sz w:val="22"/>
          <w:szCs w:val="22"/>
          <w:lang w:eastAsia="en-GB"/>
        </w:rPr>
      </w:pPr>
      <w:r>
        <w:t>6.2.3.3.1</w:t>
      </w:r>
      <w:r>
        <w:rPr>
          <w:rFonts w:asciiTheme="minorHAnsi" w:eastAsiaTheme="minorEastAsia" w:hAnsiTheme="minorHAnsi" w:cstheme="minorBidi"/>
          <w:sz w:val="22"/>
          <w:szCs w:val="22"/>
          <w:lang w:eastAsia="en-GB"/>
        </w:rPr>
        <w:tab/>
      </w:r>
      <w:r>
        <w:t>LI_T3 interface specifics</w:t>
      </w:r>
      <w:r>
        <w:tab/>
      </w:r>
      <w:r>
        <w:fldChar w:fldCharType="begin" w:fldLock="1"/>
      </w:r>
      <w:r>
        <w:instrText xml:space="preserve"> PAGEREF _Toc17969434 \h </w:instrText>
      </w:r>
      <w:r>
        <w:fldChar w:fldCharType="separate"/>
      </w:r>
      <w:r>
        <w:t>24</w:t>
      </w:r>
      <w:r>
        <w:fldChar w:fldCharType="end"/>
      </w:r>
    </w:p>
    <w:p w14:paraId="4A6B5474" w14:textId="5C06BBC2" w:rsidR="00F200E3" w:rsidRDefault="00F200E3">
      <w:pPr>
        <w:pStyle w:val="TOC5"/>
        <w:rPr>
          <w:rFonts w:asciiTheme="minorHAnsi" w:eastAsiaTheme="minorEastAsia" w:hAnsiTheme="minorHAnsi" w:cstheme="minorBidi"/>
          <w:sz w:val="22"/>
          <w:szCs w:val="22"/>
          <w:lang w:eastAsia="en-GB"/>
        </w:rPr>
      </w:pPr>
      <w:r>
        <w:t>6.2.3.3.2</w:t>
      </w:r>
      <w:r>
        <w:rPr>
          <w:rFonts w:asciiTheme="minorHAnsi" w:eastAsiaTheme="minorEastAsia" w:hAnsiTheme="minorHAnsi" w:cstheme="minorBidi"/>
          <w:sz w:val="22"/>
          <w:szCs w:val="22"/>
          <w:lang w:eastAsia="en-GB"/>
        </w:rPr>
        <w:tab/>
      </w:r>
      <w:r>
        <w:t>CC interception with multi-homed PDU session</w:t>
      </w:r>
      <w:r>
        <w:tab/>
      </w:r>
      <w:r>
        <w:fldChar w:fldCharType="begin" w:fldLock="1"/>
      </w:r>
      <w:r>
        <w:instrText xml:space="preserve"> PAGEREF _Toc17969435 \h </w:instrText>
      </w:r>
      <w:r>
        <w:fldChar w:fldCharType="separate"/>
      </w:r>
      <w:r>
        <w:t>26</w:t>
      </w:r>
      <w:r>
        <w:fldChar w:fldCharType="end"/>
      </w:r>
    </w:p>
    <w:p w14:paraId="1293D291" w14:textId="19D5B8A4" w:rsidR="00F200E3" w:rsidRDefault="00F200E3">
      <w:pPr>
        <w:pStyle w:val="TOC5"/>
        <w:rPr>
          <w:rFonts w:asciiTheme="minorHAnsi" w:eastAsiaTheme="minorEastAsia" w:hAnsiTheme="minorHAnsi" w:cstheme="minorBidi"/>
          <w:sz w:val="22"/>
          <w:szCs w:val="22"/>
          <w:lang w:eastAsia="en-GB"/>
        </w:rPr>
      </w:pPr>
      <w:r>
        <w:t>6.2.3.3.3</w:t>
      </w:r>
      <w:r>
        <w:rPr>
          <w:rFonts w:asciiTheme="minorHAnsi" w:eastAsiaTheme="minorEastAsia" w:hAnsiTheme="minorHAnsi" w:cstheme="minorBidi"/>
          <w:sz w:val="22"/>
          <w:szCs w:val="22"/>
          <w:lang w:eastAsia="en-GB"/>
        </w:rPr>
        <w:tab/>
      </w:r>
      <w:r>
        <w:t>CC Interception only at PDU Session Anchor UPFs</w:t>
      </w:r>
      <w:r>
        <w:tab/>
      </w:r>
      <w:r>
        <w:fldChar w:fldCharType="begin" w:fldLock="1"/>
      </w:r>
      <w:r>
        <w:instrText xml:space="preserve"> PAGEREF _Toc17969436 \h </w:instrText>
      </w:r>
      <w:r>
        <w:fldChar w:fldCharType="separate"/>
      </w:r>
      <w:r>
        <w:t>26</w:t>
      </w:r>
      <w:r>
        <w:fldChar w:fldCharType="end"/>
      </w:r>
    </w:p>
    <w:p w14:paraId="4C01B1C8" w14:textId="2DB8DE7D" w:rsidR="00F200E3" w:rsidRDefault="00F200E3">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IRI-POI in UPF triggering over LI_T2</w:t>
      </w:r>
      <w:r>
        <w:tab/>
      </w:r>
      <w:r>
        <w:fldChar w:fldCharType="begin" w:fldLock="1"/>
      </w:r>
      <w:r>
        <w:instrText xml:space="preserve"> PAGEREF _Toc17969437 \h </w:instrText>
      </w:r>
      <w:r>
        <w:fldChar w:fldCharType="separate"/>
      </w:r>
      <w:r>
        <w:t>26</w:t>
      </w:r>
      <w:r>
        <w:fldChar w:fldCharType="end"/>
      </w:r>
    </w:p>
    <w:p w14:paraId="780E2CD4" w14:textId="18C8FD34" w:rsidR="00F200E3" w:rsidRDefault="00F200E3">
      <w:pPr>
        <w:pStyle w:val="TOC4"/>
        <w:rPr>
          <w:rFonts w:asciiTheme="minorHAnsi" w:eastAsiaTheme="minorEastAsia" w:hAnsiTheme="minorHAnsi" w:cstheme="minorBidi"/>
          <w:sz w:val="22"/>
          <w:szCs w:val="22"/>
          <w:lang w:eastAsia="en-GB"/>
        </w:rPr>
      </w:pPr>
      <w:r>
        <w:t>6.2.3.5</w:t>
      </w:r>
      <w:r>
        <w:rPr>
          <w:rFonts w:asciiTheme="minorHAnsi" w:eastAsiaTheme="minorEastAsia" w:hAnsiTheme="minorHAnsi" w:cstheme="minorBidi"/>
          <w:sz w:val="22"/>
          <w:szCs w:val="22"/>
          <w:lang w:eastAsia="en-GB"/>
        </w:rPr>
        <w:tab/>
      </w:r>
      <w:r>
        <w:t>Generation of xIRI at UPF over LI_X2</w:t>
      </w:r>
      <w:r>
        <w:tab/>
      </w:r>
      <w:r>
        <w:fldChar w:fldCharType="begin" w:fldLock="1"/>
      </w:r>
      <w:r>
        <w:instrText xml:space="preserve"> PAGEREF _Toc17969438 \h </w:instrText>
      </w:r>
      <w:r>
        <w:fldChar w:fldCharType="separate"/>
      </w:r>
      <w:r>
        <w:t>28</w:t>
      </w:r>
      <w:r>
        <w:fldChar w:fldCharType="end"/>
      </w:r>
    </w:p>
    <w:p w14:paraId="52DAC5CA" w14:textId="64FA1E05" w:rsidR="00F200E3" w:rsidRDefault="00F200E3">
      <w:pPr>
        <w:pStyle w:val="TOC5"/>
        <w:rPr>
          <w:rFonts w:asciiTheme="minorHAnsi" w:eastAsiaTheme="minorEastAsia" w:hAnsiTheme="minorHAnsi" w:cstheme="minorBidi"/>
          <w:sz w:val="22"/>
          <w:szCs w:val="22"/>
          <w:lang w:eastAsia="en-GB"/>
        </w:rPr>
      </w:pPr>
      <w:r>
        <w:t>6.2.3.5.1</w:t>
      </w:r>
      <w:r>
        <w:rPr>
          <w:rFonts w:asciiTheme="minorHAnsi" w:eastAsiaTheme="minorEastAsia" w:hAnsiTheme="minorHAnsi" w:cstheme="minorBidi"/>
          <w:sz w:val="22"/>
          <w:szCs w:val="22"/>
          <w:lang w:eastAsia="en-GB"/>
        </w:rPr>
        <w:tab/>
      </w:r>
      <w:r>
        <w:t>Packet data header reporting</w:t>
      </w:r>
      <w:r>
        <w:tab/>
      </w:r>
      <w:r>
        <w:fldChar w:fldCharType="begin" w:fldLock="1"/>
      </w:r>
      <w:r>
        <w:instrText xml:space="preserve"> PAGEREF _Toc17969439 \h </w:instrText>
      </w:r>
      <w:r>
        <w:fldChar w:fldCharType="separate"/>
      </w:r>
      <w:r>
        <w:t>28</w:t>
      </w:r>
      <w:r>
        <w:fldChar w:fldCharType="end"/>
      </w:r>
    </w:p>
    <w:p w14:paraId="2DE2AB21" w14:textId="010B8675" w:rsidR="00F200E3" w:rsidRDefault="00F200E3">
      <w:pPr>
        <w:pStyle w:val="TOC5"/>
        <w:rPr>
          <w:rFonts w:asciiTheme="minorHAnsi" w:eastAsiaTheme="minorEastAsia" w:hAnsiTheme="minorHAnsi" w:cstheme="minorBidi"/>
          <w:sz w:val="22"/>
          <w:szCs w:val="22"/>
          <w:lang w:eastAsia="en-GB"/>
        </w:rPr>
      </w:pPr>
      <w:r>
        <w:t>6.2.3.5.2</w:t>
      </w:r>
      <w:r>
        <w:rPr>
          <w:rFonts w:asciiTheme="minorHAnsi" w:eastAsiaTheme="minorEastAsia" w:hAnsiTheme="minorHAnsi" w:cstheme="minorBidi"/>
          <w:sz w:val="22"/>
          <w:szCs w:val="22"/>
          <w:lang w:eastAsia="en-GB"/>
        </w:rPr>
        <w:tab/>
      </w:r>
      <w:r>
        <w:t>Fragmentation</w:t>
      </w:r>
      <w:r>
        <w:tab/>
      </w:r>
      <w:r>
        <w:fldChar w:fldCharType="begin" w:fldLock="1"/>
      </w:r>
      <w:r>
        <w:instrText xml:space="preserve"> PAGEREF _Toc17969440 \h </w:instrText>
      </w:r>
      <w:r>
        <w:fldChar w:fldCharType="separate"/>
      </w:r>
      <w:r>
        <w:t>28</w:t>
      </w:r>
      <w:r>
        <w:fldChar w:fldCharType="end"/>
      </w:r>
    </w:p>
    <w:p w14:paraId="6BCBD52C" w14:textId="1B8B11C5" w:rsidR="00F200E3" w:rsidRDefault="00F200E3">
      <w:pPr>
        <w:pStyle w:val="TOC5"/>
        <w:rPr>
          <w:rFonts w:asciiTheme="minorHAnsi" w:eastAsiaTheme="minorEastAsia" w:hAnsiTheme="minorHAnsi" w:cstheme="minorBidi"/>
          <w:sz w:val="22"/>
          <w:szCs w:val="22"/>
          <w:lang w:eastAsia="en-GB"/>
        </w:rPr>
      </w:pPr>
      <w:r>
        <w:t>6.2.3.5.3</w:t>
      </w:r>
      <w:r>
        <w:rPr>
          <w:rFonts w:asciiTheme="minorHAnsi" w:eastAsiaTheme="minorEastAsia" w:hAnsiTheme="minorHAnsi" w:cstheme="minorBidi"/>
          <w:sz w:val="22"/>
          <w:szCs w:val="22"/>
          <w:lang w:eastAsia="en-GB"/>
        </w:rPr>
        <w:tab/>
      </w:r>
      <w:r>
        <w:t>Packet Data Header Reporting (PDHR)</w:t>
      </w:r>
      <w:r>
        <w:tab/>
      </w:r>
      <w:r>
        <w:fldChar w:fldCharType="begin" w:fldLock="1"/>
      </w:r>
      <w:r>
        <w:instrText xml:space="preserve"> PAGEREF _Toc17969441 \h </w:instrText>
      </w:r>
      <w:r>
        <w:fldChar w:fldCharType="separate"/>
      </w:r>
      <w:r>
        <w:t>28</w:t>
      </w:r>
      <w:r>
        <w:fldChar w:fldCharType="end"/>
      </w:r>
    </w:p>
    <w:p w14:paraId="05BDDE11" w14:textId="1A4C3D9C" w:rsidR="00F200E3" w:rsidRDefault="00F200E3">
      <w:pPr>
        <w:pStyle w:val="TOC5"/>
        <w:rPr>
          <w:rFonts w:asciiTheme="minorHAnsi" w:eastAsiaTheme="minorEastAsia" w:hAnsiTheme="minorHAnsi" w:cstheme="minorBidi"/>
          <w:sz w:val="22"/>
          <w:szCs w:val="22"/>
          <w:lang w:eastAsia="en-GB"/>
        </w:rPr>
      </w:pPr>
      <w:r>
        <w:t>6.2.3.5.4</w:t>
      </w:r>
      <w:r>
        <w:rPr>
          <w:rFonts w:asciiTheme="minorHAnsi" w:eastAsiaTheme="minorEastAsia" w:hAnsiTheme="minorHAnsi" w:cstheme="minorBidi"/>
          <w:sz w:val="22"/>
          <w:szCs w:val="22"/>
          <w:lang w:eastAsia="en-GB"/>
        </w:rPr>
        <w:tab/>
      </w:r>
      <w:r>
        <w:t>Packet Data Summary Reporting (PDSR)</w:t>
      </w:r>
      <w:r>
        <w:tab/>
      </w:r>
      <w:r>
        <w:fldChar w:fldCharType="begin" w:fldLock="1"/>
      </w:r>
      <w:r>
        <w:instrText xml:space="preserve"> PAGEREF _Toc17969442 \h </w:instrText>
      </w:r>
      <w:r>
        <w:fldChar w:fldCharType="separate"/>
      </w:r>
      <w:r>
        <w:t>30</w:t>
      </w:r>
      <w:r>
        <w:fldChar w:fldCharType="end"/>
      </w:r>
    </w:p>
    <w:p w14:paraId="5FFCE700" w14:textId="6C93A00D" w:rsidR="00F200E3" w:rsidRDefault="00F200E3">
      <w:pPr>
        <w:pStyle w:val="TOC4"/>
        <w:rPr>
          <w:rFonts w:asciiTheme="minorHAnsi" w:eastAsiaTheme="minorEastAsia" w:hAnsiTheme="minorHAnsi" w:cstheme="minorBidi"/>
          <w:sz w:val="22"/>
          <w:szCs w:val="22"/>
          <w:lang w:eastAsia="en-GB"/>
        </w:rPr>
      </w:pPr>
      <w:r>
        <w:t>6.2.3.6</w:t>
      </w:r>
      <w:r>
        <w:rPr>
          <w:rFonts w:asciiTheme="minorHAnsi" w:eastAsiaTheme="minorEastAsia" w:hAnsiTheme="minorHAnsi" w:cstheme="minorBidi"/>
          <w:sz w:val="22"/>
          <w:szCs w:val="22"/>
          <w:lang w:eastAsia="en-GB"/>
        </w:rPr>
        <w:tab/>
      </w:r>
      <w:r>
        <w:t>Generation of xCC at CC-POI in the UPF over LI_X3</w:t>
      </w:r>
      <w:r>
        <w:tab/>
      </w:r>
      <w:r>
        <w:fldChar w:fldCharType="begin" w:fldLock="1"/>
      </w:r>
      <w:r>
        <w:instrText xml:space="preserve"> PAGEREF _Toc17969443 \h </w:instrText>
      </w:r>
      <w:r>
        <w:fldChar w:fldCharType="separate"/>
      </w:r>
      <w:r>
        <w:t>31</w:t>
      </w:r>
      <w:r>
        <w:fldChar w:fldCharType="end"/>
      </w:r>
    </w:p>
    <w:p w14:paraId="0436C704" w14:textId="213F106E" w:rsidR="00F200E3" w:rsidRDefault="00F200E3">
      <w:pPr>
        <w:pStyle w:val="TOC4"/>
        <w:rPr>
          <w:rFonts w:asciiTheme="minorHAnsi" w:eastAsiaTheme="minorEastAsia" w:hAnsiTheme="minorHAnsi" w:cstheme="minorBidi"/>
          <w:sz w:val="22"/>
          <w:szCs w:val="22"/>
          <w:lang w:eastAsia="en-GB"/>
        </w:rPr>
      </w:pPr>
      <w:r>
        <w:t>6.2.3.7</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_Toc17969444 \h </w:instrText>
      </w:r>
      <w:r>
        <w:fldChar w:fldCharType="separate"/>
      </w:r>
      <w:r>
        <w:t>31</w:t>
      </w:r>
      <w:r>
        <w:fldChar w:fldCharType="end"/>
      </w:r>
    </w:p>
    <w:p w14:paraId="447D9A07" w14:textId="11E537FE" w:rsidR="00F200E3" w:rsidRDefault="00F200E3">
      <w:pPr>
        <w:pStyle w:val="TOC4"/>
        <w:rPr>
          <w:rFonts w:asciiTheme="minorHAnsi" w:eastAsiaTheme="minorEastAsia" w:hAnsiTheme="minorHAnsi" w:cstheme="minorBidi"/>
          <w:sz w:val="22"/>
          <w:szCs w:val="22"/>
          <w:lang w:eastAsia="en-GB"/>
        </w:rPr>
      </w:pPr>
      <w:r>
        <w:t>6.2.3.8</w:t>
      </w:r>
      <w:r>
        <w:rPr>
          <w:rFonts w:asciiTheme="minorHAnsi" w:eastAsiaTheme="minorEastAsia" w:hAnsiTheme="minorHAnsi" w:cstheme="minorBidi"/>
          <w:sz w:val="22"/>
          <w:szCs w:val="22"/>
          <w:lang w:eastAsia="en-GB"/>
        </w:rPr>
        <w:tab/>
      </w:r>
      <w:r>
        <w:t>Generation of CC over LI_HI3</w:t>
      </w:r>
      <w:r>
        <w:tab/>
      </w:r>
      <w:r>
        <w:fldChar w:fldCharType="begin" w:fldLock="1"/>
      </w:r>
      <w:r>
        <w:instrText xml:space="preserve"> PAGEREF _Toc17969445 \h </w:instrText>
      </w:r>
      <w:r>
        <w:fldChar w:fldCharType="separate"/>
      </w:r>
      <w:r>
        <w:t>31</w:t>
      </w:r>
      <w:r>
        <w:fldChar w:fldCharType="end"/>
      </w:r>
    </w:p>
    <w:p w14:paraId="218AD384" w14:textId="799C4970" w:rsidR="00F200E3" w:rsidRDefault="00F200E3">
      <w:pPr>
        <w:pStyle w:val="TOC4"/>
        <w:rPr>
          <w:rFonts w:asciiTheme="minorHAnsi" w:eastAsiaTheme="minorEastAsia" w:hAnsiTheme="minorHAnsi" w:cstheme="minorBidi"/>
          <w:sz w:val="22"/>
          <w:szCs w:val="22"/>
          <w:lang w:eastAsia="en-GB"/>
        </w:rPr>
      </w:pPr>
      <w:r>
        <w:t>6.2.3.9</w:t>
      </w:r>
      <w:r>
        <w:rPr>
          <w:rFonts w:asciiTheme="minorHAnsi" w:eastAsiaTheme="minorEastAsia" w:hAnsiTheme="minorHAnsi" w:cstheme="minorBidi"/>
          <w:sz w:val="22"/>
          <w:szCs w:val="22"/>
          <w:lang w:eastAsia="en-GB"/>
        </w:rPr>
        <w:tab/>
      </w:r>
      <w:r>
        <w:t>Packet Data Information Reporting at MDF2</w:t>
      </w:r>
      <w:r>
        <w:tab/>
      </w:r>
      <w:r>
        <w:fldChar w:fldCharType="begin" w:fldLock="1"/>
      </w:r>
      <w:r>
        <w:instrText xml:space="preserve"> PAGEREF _Toc17969446 \h </w:instrText>
      </w:r>
      <w:r>
        <w:fldChar w:fldCharType="separate"/>
      </w:r>
      <w:r>
        <w:t>31</w:t>
      </w:r>
      <w:r>
        <w:fldChar w:fldCharType="end"/>
      </w:r>
    </w:p>
    <w:p w14:paraId="65E121AD" w14:textId="09CD3AFD" w:rsidR="00F200E3" w:rsidRDefault="00F200E3">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LI at UDM for 5G</w:t>
      </w:r>
      <w:r>
        <w:tab/>
      </w:r>
      <w:r>
        <w:fldChar w:fldCharType="begin" w:fldLock="1"/>
      </w:r>
      <w:r>
        <w:instrText xml:space="preserve"> PAGEREF _Toc17969447 \h </w:instrText>
      </w:r>
      <w:r>
        <w:fldChar w:fldCharType="separate"/>
      </w:r>
      <w:r>
        <w:t>32</w:t>
      </w:r>
      <w:r>
        <w:fldChar w:fldCharType="end"/>
      </w:r>
    </w:p>
    <w:p w14:paraId="08D5E8EE" w14:textId="3776E575" w:rsidR="00F200E3" w:rsidRDefault="00F200E3">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_Toc17969448 \h </w:instrText>
      </w:r>
      <w:r>
        <w:fldChar w:fldCharType="separate"/>
      </w:r>
      <w:r>
        <w:t>32</w:t>
      </w:r>
      <w:r>
        <w:fldChar w:fldCharType="end"/>
      </w:r>
    </w:p>
    <w:p w14:paraId="1155A856" w14:textId="0DC46837" w:rsidR="00F200E3" w:rsidRDefault="00F200E3">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LI at SMSF</w:t>
      </w:r>
      <w:r>
        <w:tab/>
      </w:r>
      <w:r>
        <w:fldChar w:fldCharType="begin" w:fldLock="1"/>
      </w:r>
      <w:r>
        <w:instrText xml:space="preserve"> PAGEREF _Toc17969449 \h </w:instrText>
      </w:r>
      <w:r>
        <w:fldChar w:fldCharType="separate"/>
      </w:r>
      <w:r>
        <w:t>32</w:t>
      </w:r>
      <w:r>
        <w:fldChar w:fldCharType="end"/>
      </w:r>
    </w:p>
    <w:p w14:paraId="1E27B5B9" w14:textId="2FE3FDF1" w:rsidR="00F200E3" w:rsidRDefault="00F200E3">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_Toc17969450 \h </w:instrText>
      </w:r>
      <w:r>
        <w:fldChar w:fldCharType="separate"/>
      </w:r>
      <w:r>
        <w:t>32</w:t>
      </w:r>
      <w:r>
        <w:fldChar w:fldCharType="end"/>
      </w:r>
    </w:p>
    <w:p w14:paraId="747342CF" w14:textId="586D8621" w:rsidR="00F200E3" w:rsidRDefault="00F200E3">
      <w:pPr>
        <w:pStyle w:val="TOC4"/>
        <w:rPr>
          <w:rFonts w:asciiTheme="minorHAnsi" w:eastAsiaTheme="minorEastAsia" w:hAnsiTheme="minorHAnsi" w:cstheme="minorBidi"/>
          <w:sz w:val="22"/>
          <w:szCs w:val="22"/>
          <w:lang w:eastAsia="en-GB"/>
        </w:rPr>
      </w:pPr>
      <w:r>
        <w:t>6.2.5.2</w:t>
      </w:r>
      <w:r>
        <w:rPr>
          <w:rFonts w:asciiTheme="minorHAnsi" w:eastAsiaTheme="minorEastAsia" w:hAnsiTheme="minorHAnsi" w:cstheme="minorBidi"/>
          <w:sz w:val="22"/>
          <w:szCs w:val="22"/>
          <w:lang w:eastAsia="en-GB"/>
        </w:rPr>
        <w:tab/>
      </w:r>
      <w:r>
        <w:t>Generation of xIRI over LI_X2</w:t>
      </w:r>
      <w:r>
        <w:tab/>
      </w:r>
      <w:r>
        <w:fldChar w:fldCharType="begin" w:fldLock="1"/>
      </w:r>
      <w:r>
        <w:instrText xml:space="preserve"> PAGEREF _Toc17969451 \h </w:instrText>
      </w:r>
      <w:r>
        <w:fldChar w:fldCharType="separate"/>
      </w:r>
      <w:r>
        <w:t>32</w:t>
      </w:r>
      <w:r>
        <w:fldChar w:fldCharType="end"/>
      </w:r>
    </w:p>
    <w:p w14:paraId="04D6FFC8" w14:textId="005A2EF0" w:rsidR="00F200E3" w:rsidRDefault="00F200E3">
      <w:pPr>
        <w:pStyle w:val="TOC4"/>
        <w:rPr>
          <w:rFonts w:asciiTheme="minorHAnsi" w:eastAsiaTheme="minorEastAsia" w:hAnsiTheme="minorHAnsi" w:cstheme="minorBidi"/>
          <w:sz w:val="22"/>
          <w:szCs w:val="22"/>
          <w:lang w:eastAsia="en-GB"/>
        </w:rPr>
      </w:pPr>
      <w:r>
        <w:t>6.2.5.3</w:t>
      </w:r>
      <w:r>
        <w:rPr>
          <w:rFonts w:asciiTheme="minorHAnsi" w:eastAsiaTheme="minorEastAsia" w:hAnsiTheme="minorHAnsi" w:cstheme="minorBidi"/>
          <w:sz w:val="22"/>
          <w:szCs w:val="22"/>
          <w:lang w:eastAsia="en-GB"/>
        </w:rPr>
        <w:tab/>
      </w:r>
      <w:r>
        <w:t>SMS Message</w:t>
      </w:r>
      <w:r>
        <w:tab/>
      </w:r>
      <w:r>
        <w:fldChar w:fldCharType="begin" w:fldLock="1"/>
      </w:r>
      <w:r>
        <w:instrText xml:space="preserve"> PAGEREF _Toc17969452 \h </w:instrText>
      </w:r>
      <w:r>
        <w:fldChar w:fldCharType="separate"/>
      </w:r>
      <w:r>
        <w:t>32</w:t>
      </w:r>
      <w:r>
        <w:fldChar w:fldCharType="end"/>
      </w:r>
    </w:p>
    <w:p w14:paraId="471F4371" w14:textId="52CCDEA9" w:rsidR="00F200E3" w:rsidRDefault="00F200E3">
      <w:pPr>
        <w:pStyle w:val="TOC4"/>
        <w:rPr>
          <w:rFonts w:asciiTheme="minorHAnsi" w:eastAsiaTheme="minorEastAsia" w:hAnsiTheme="minorHAnsi" w:cstheme="minorBidi"/>
          <w:sz w:val="22"/>
          <w:szCs w:val="22"/>
          <w:lang w:eastAsia="en-GB"/>
        </w:rPr>
      </w:pPr>
      <w:r>
        <w:t>6.2.5.4</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_Toc17969453 \h </w:instrText>
      </w:r>
      <w:r>
        <w:fldChar w:fldCharType="separate"/>
      </w:r>
      <w:r>
        <w:t>34</w:t>
      </w:r>
      <w:r>
        <w:fldChar w:fldCharType="end"/>
      </w:r>
    </w:p>
    <w:p w14:paraId="156B3133" w14:textId="7D4C688A" w:rsidR="00F200E3" w:rsidRDefault="00F200E3">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LI support at NRF</w:t>
      </w:r>
      <w:r>
        <w:tab/>
      </w:r>
      <w:r>
        <w:fldChar w:fldCharType="begin" w:fldLock="1"/>
      </w:r>
      <w:r>
        <w:instrText xml:space="preserve"> PAGEREF _Toc17969454 \h </w:instrText>
      </w:r>
      <w:r>
        <w:fldChar w:fldCharType="separate"/>
      </w:r>
      <w:r>
        <w:t>34</w:t>
      </w:r>
      <w:r>
        <w:fldChar w:fldCharType="end"/>
      </w:r>
    </w:p>
    <w:p w14:paraId="4C4B41A0" w14:textId="528D2B3A" w:rsidR="00F200E3" w:rsidRDefault="00F200E3">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4G</w:t>
      </w:r>
      <w:r>
        <w:tab/>
      </w:r>
      <w:r>
        <w:fldChar w:fldCharType="begin" w:fldLock="1"/>
      </w:r>
      <w:r>
        <w:instrText xml:space="preserve"> PAGEREF _Toc17969455 \h </w:instrText>
      </w:r>
      <w:r>
        <w:fldChar w:fldCharType="separate"/>
      </w:r>
      <w:r>
        <w:t>34</w:t>
      </w:r>
      <w:r>
        <w:fldChar w:fldCharType="end"/>
      </w:r>
    </w:p>
    <w:p w14:paraId="7E2177A1" w14:textId="07393E6F" w:rsidR="00F200E3" w:rsidRDefault="00F200E3">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3G</w:t>
      </w:r>
      <w:r>
        <w:tab/>
      </w:r>
      <w:r>
        <w:fldChar w:fldCharType="begin" w:fldLock="1"/>
      </w:r>
      <w:r>
        <w:instrText xml:space="preserve"> PAGEREF _Toc17969456 \h </w:instrText>
      </w:r>
      <w:r>
        <w:fldChar w:fldCharType="separate"/>
      </w:r>
      <w:r>
        <w:t>34</w:t>
      </w:r>
      <w:r>
        <w:fldChar w:fldCharType="end"/>
      </w:r>
    </w:p>
    <w:p w14:paraId="64F759E4" w14:textId="682282E0" w:rsidR="00F200E3" w:rsidRDefault="00F200E3">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Service Layer Based Interception</w:t>
      </w:r>
      <w:r>
        <w:tab/>
      </w:r>
      <w:r>
        <w:fldChar w:fldCharType="begin" w:fldLock="1"/>
      </w:r>
      <w:r>
        <w:instrText xml:space="preserve"> PAGEREF _Toc17969457 \h </w:instrText>
      </w:r>
      <w:r>
        <w:fldChar w:fldCharType="separate"/>
      </w:r>
      <w:r>
        <w:t>34</w:t>
      </w:r>
      <w:r>
        <w:fldChar w:fldCharType="end"/>
      </w:r>
    </w:p>
    <w:p w14:paraId="00406A28" w14:textId="02AD3E08" w:rsidR="00F200E3" w:rsidRDefault="00F200E3">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_Toc17969458 \h </w:instrText>
      </w:r>
      <w:r>
        <w:fldChar w:fldCharType="separate"/>
      </w:r>
      <w:r>
        <w:t>34</w:t>
      </w:r>
      <w:r>
        <w:fldChar w:fldCharType="end"/>
      </w:r>
    </w:p>
    <w:p w14:paraId="42352A57" w14:textId="357EACEF" w:rsidR="00F200E3" w:rsidRDefault="00F200E3">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Central Subscriber Management</w:t>
      </w:r>
      <w:r>
        <w:tab/>
      </w:r>
      <w:r>
        <w:fldChar w:fldCharType="begin" w:fldLock="1"/>
      </w:r>
      <w:r>
        <w:instrText xml:space="preserve"> PAGEREF _Toc17969459 \h </w:instrText>
      </w:r>
      <w:r>
        <w:fldChar w:fldCharType="separate"/>
      </w:r>
      <w:r>
        <w:t>34</w:t>
      </w:r>
      <w:r>
        <w:fldChar w:fldCharType="end"/>
      </w:r>
    </w:p>
    <w:p w14:paraId="0CA63316" w14:textId="7E6F2F12" w:rsidR="00F200E3" w:rsidRDefault="00F200E3">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_Toc17969460 \h </w:instrText>
      </w:r>
      <w:r>
        <w:fldChar w:fldCharType="separate"/>
      </w:r>
      <w:r>
        <w:t>34</w:t>
      </w:r>
      <w:r>
        <w:fldChar w:fldCharType="end"/>
      </w:r>
    </w:p>
    <w:p w14:paraId="5F028EEF" w14:textId="792D078C" w:rsidR="00F200E3" w:rsidRDefault="00F200E3">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LI at UDM</w:t>
      </w:r>
      <w:r>
        <w:tab/>
      </w:r>
      <w:r>
        <w:fldChar w:fldCharType="begin" w:fldLock="1"/>
      </w:r>
      <w:r>
        <w:instrText xml:space="preserve"> PAGEREF _Toc17969461 \h </w:instrText>
      </w:r>
      <w:r>
        <w:fldChar w:fldCharType="separate"/>
      </w:r>
      <w:r>
        <w:t>34</w:t>
      </w:r>
      <w:r>
        <w:fldChar w:fldCharType="end"/>
      </w:r>
    </w:p>
    <w:p w14:paraId="00324CA8" w14:textId="0464FF64" w:rsidR="00F200E3" w:rsidRDefault="00F200E3">
      <w:pPr>
        <w:pStyle w:val="TOC4"/>
        <w:rPr>
          <w:rFonts w:asciiTheme="minorHAnsi" w:eastAsiaTheme="minorEastAsia" w:hAnsiTheme="minorHAnsi" w:cstheme="minorBidi"/>
          <w:sz w:val="22"/>
          <w:szCs w:val="22"/>
          <w:lang w:eastAsia="en-GB"/>
        </w:rPr>
      </w:pPr>
      <w:r>
        <w:t>7.2.2.1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_Toc17969462 \h </w:instrText>
      </w:r>
      <w:r>
        <w:fldChar w:fldCharType="separate"/>
      </w:r>
      <w:r>
        <w:t>34</w:t>
      </w:r>
      <w:r>
        <w:fldChar w:fldCharType="end"/>
      </w:r>
    </w:p>
    <w:p w14:paraId="24B376BD" w14:textId="65F56A0F" w:rsidR="00F200E3" w:rsidRDefault="00F200E3">
      <w:pPr>
        <w:pStyle w:val="TOC4"/>
        <w:rPr>
          <w:rFonts w:asciiTheme="minorHAnsi" w:eastAsiaTheme="minorEastAsia" w:hAnsiTheme="minorHAnsi" w:cstheme="minorBidi"/>
          <w:sz w:val="22"/>
          <w:szCs w:val="22"/>
          <w:lang w:eastAsia="en-GB"/>
        </w:rPr>
      </w:pPr>
      <w:r>
        <w:t>7.2.2.2</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_Toc17969463 \h </w:instrText>
      </w:r>
      <w:r>
        <w:fldChar w:fldCharType="separate"/>
      </w:r>
      <w:r>
        <w:t>35</w:t>
      </w:r>
      <w:r>
        <w:fldChar w:fldCharType="end"/>
      </w:r>
    </w:p>
    <w:p w14:paraId="13DF02DC" w14:textId="3A430821" w:rsidR="00F200E3" w:rsidRDefault="00F200E3">
      <w:pPr>
        <w:pStyle w:val="TOC4"/>
        <w:rPr>
          <w:rFonts w:asciiTheme="minorHAnsi" w:eastAsiaTheme="minorEastAsia" w:hAnsiTheme="minorHAnsi" w:cstheme="minorBidi"/>
          <w:sz w:val="22"/>
          <w:szCs w:val="22"/>
          <w:lang w:eastAsia="en-GB"/>
        </w:rPr>
      </w:pPr>
      <w:r>
        <w:t>7.2.2.3</w:t>
      </w:r>
      <w:r>
        <w:rPr>
          <w:rFonts w:asciiTheme="minorHAnsi" w:eastAsiaTheme="minorEastAsia" w:hAnsiTheme="minorHAnsi" w:cstheme="minorBidi"/>
          <w:sz w:val="22"/>
          <w:szCs w:val="22"/>
          <w:lang w:eastAsia="en-GB"/>
        </w:rPr>
        <w:tab/>
      </w:r>
      <w:r>
        <w:t>Generation of xIRI over LI_X2</w:t>
      </w:r>
      <w:r>
        <w:tab/>
      </w:r>
      <w:r>
        <w:fldChar w:fldCharType="begin" w:fldLock="1"/>
      </w:r>
      <w:r>
        <w:instrText xml:space="preserve"> PAGEREF _Toc17969464 \h </w:instrText>
      </w:r>
      <w:r>
        <w:fldChar w:fldCharType="separate"/>
      </w:r>
      <w:r>
        <w:t>35</w:t>
      </w:r>
      <w:r>
        <w:fldChar w:fldCharType="end"/>
      </w:r>
    </w:p>
    <w:p w14:paraId="6D7D7DBF" w14:textId="20CBE245" w:rsidR="00F200E3" w:rsidRDefault="00F200E3">
      <w:pPr>
        <w:pStyle w:val="TOC5"/>
        <w:rPr>
          <w:rFonts w:asciiTheme="minorHAnsi" w:eastAsiaTheme="minorEastAsia" w:hAnsiTheme="minorHAnsi" w:cstheme="minorBidi"/>
          <w:sz w:val="22"/>
          <w:szCs w:val="22"/>
          <w:lang w:eastAsia="en-GB"/>
        </w:rPr>
      </w:pPr>
      <w:r>
        <w:t>7.2.2.3.1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_Toc17969465 \h </w:instrText>
      </w:r>
      <w:r>
        <w:fldChar w:fldCharType="separate"/>
      </w:r>
      <w:r>
        <w:t>35</w:t>
      </w:r>
      <w:r>
        <w:fldChar w:fldCharType="end"/>
      </w:r>
    </w:p>
    <w:p w14:paraId="024E01B3" w14:textId="6C52330D" w:rsidR="00F200E3" w:rsidRDefault="00F200E3">
      <w:pPr>
        <w:pStyle w:val="TOC5"/>
        <w:rPr>
          <w:rFonts w:asciiTheme="minorHAnsi" w:eastAsiaTheme="minorEastAsia" w:hAnsiTheme="minorHAnsi" w:cstheme="minorBidi"/>
          <w:sz w:val="22"/>
          <w:szCs w:val="22"/>
          <w:lang w:eastAsia="en-GB"/>
        </w:rPr>
      </w:pPr>
      <w:r>
        <w:t>7.2.2.3.2</w:t>
      </w:r>
      <w:r>
        <w:rPr>
          <w:rFonts w:asciiTheme="minorHAnsi" w:eastAsiaTheme="minorEastAsia" w:hAnsiTheme="minorHAnsi" w:cstheme="minorBidi"/>
          <w:sz w:val="22"/>
          <w:szCs w:val="22"/>
          <w:lang w:eastAsia="en-GB"/>
        </w:rPr>
        <w:tab/>
      </w:r>
      <w:r>
        <w:t>Serving system</w:t>
      </w:r>
      <w:r>
        <w:tab/>
      </w:r>
      <w:r>
        <w:fldChar w:fldCharType="begin" w:fldLock="1"/>
      </w:r>
      <w:r>
        <w:instrText xml:space="preserve"> PAGEREF _Toc17969466 \h </w:instrText>
      </w:r>
      <w:r>
        <w:fldChar w:fldCharType="separate"/>
      </w:r>
      <w:r>
        <w:t>35</w:t>
      </w:r>
      <w:r>
        <w:fldChar w:fldCharType="end"/>
      </w:r>
    </w:p>
    <w:p w14:paraId="05A3E681" w14:textId="15EB39CC" w:rsidR="00F200E3" w:rsidRDefault="00F200E3">
      <w:pPr>
        <w:pStyle w:val="TOC5"/>
        <w:rPr>
          <w:rFonts w:asciiTheme="minorHAnsi" w:eastAsiaTheme="minorEastAsia" w:hAnsiTheme="minorHAnsi" w:cstheme="minorBidi"/>
          <w:sz w:val="22"/>
          <w:szCs w:val="22"/>
          <w:lang w:eastAsia="en-GB"/>
        </w:rPr>
      </w:pPr>
      <w:r>
        <w:t>7.2.2.3.3</w:t>
      </w:r>
      <w:r>
        <w:rPr>
          <w:rFonts w:asciiTheme="minorHAnsi" w:eastAsiaTheme="minorEastAsia" w:hAnsiTheme="minorHAnsi" w:cstheme="minorBidi"/>
          <w:sz w:val="22"/>
          <w:szCs w:val="22"/>
          <w:lang w:eastAsia="en-GB"/>
        </w:rPr>
        <w:tab/>
      </w:r>
      <w:r>
        <w:t>Subscriber record change</w:t>
      </w:r>
      <w:r>
        <w:tab/>
      </w:r>
      <w:r>
        <w:fldChar w:fldCharType="begin" w:fldLock="1"/>
      </w:r>
      <w:r>
        <w:instrText xml:space="preserve"> PAGEREF _Toc17969467 \h </w:instrText>
      </w:r>
      <w:r>
        <w:fldChar w:fldCharType="separate"/>
      </w:r>
      <w:r>
        <w:t>35</w:t>
      </w:r>
      <w:r>
        <w:fldChar w:fldCharType="end"/>
      </w:r>
    </w:p>
    <w:p w14:paraId="7BCE985C" w14:textId="2CBA7F1E" w:rsidR="00F200E3" w:rsidRDefault="00F200E3">
      <w:pPr>
        <w:pStyle w:val="TOC5"/>
        <w:rPr>
          <w:rFonts w:asciiTheme="minorHAnsi" w:eastAsiaTheme="minorEastAsia" w:hAnsiTheme="minorHAnsi" w:cstheme="minorBidi"/>
          <w:sz w:val="22"/>
          <w:szCs w:val="22"/>
          <w:lang w:eastAsia="en-GB"/>
        </w:rPr>
      </w:pPr>
      <w:r>
        <w:t>7.2.2.3.4</w:t>
      </w:r>
      <w:r>
        <w:rPr>
          <w:rFonts w:asciiTheme="minorHAnsi" w:eastAsiaTheme="minorEastAsia" w:hAnsiTheme="minorHAnsi" w:cstheme="minorBidi"/>
          <w:sz w:val="22"/>
          <w:szCs w:val="22"/>
          <w:lang w:eastAsia="en-GB"/>
        </w:rPr>
        <w:tab/>
      </w:r>
      <w:r>
        <w:t>Cancel location</w:t>
      </w:r>
      <w:r>
        <w:tab/>
      </w:r>
      <w:r>
        <w:fldChar w:fldCharType="begin" w:fldLock="1"/>
      </w:r>
      <w:r>
        <w:instrText xml:space="preserve"> PAGEREF _Toc17969468 \h </w:instrText>
      </w:r>
      <w:r>
        <w:fldChar w:fldCharType="separate"/>
      </w:r>
      <w:r>
        <w:t>35</w:t>
      </w:r>
      <w:r>
        <w:fldChar w:fldCharType="end"/>
      </w:r>
    </w:p>
    <w:p w14:paraId="3FB80CC8" w14:textId="7B41C56F" w:rsidR="00F200E3" w:rsidRDefault="00F200E3">
      <w:pPr>
        <w:pStyle w:val="TOC5"/>
        <w:rPr>
          <w:rFonts w:asciiTheme="minorHAnsi" w:eastAsiaTheme="minorEastAsia" w:hAnsiTheme="minorHAnsi" w:cstheme="minorBidi"/>
          <w:sz w:val="22"/>
          <w:szCs w:val="22"/>
          <w:lang w:eastAsia="en-GB"/>
        </w:rPr>
      </w:pPr>
      <w:r>
        <w:t>7.2.2.3.5</w:t>
      </w:r>
      <w:r>
        <w:rPr>
          <w:rFonts w:asciiTheme="minorHAnsi" w:eastAsiaTheme="minorEastAsia" w:hAnsiTheme="minorHAnsi" w:cstheme="minorBidi"/>
          <w:sz w:val="22"/>
          <w:szCs w:val="22"/>
          <w:lang w:eastAsia="en-GB"/>
        </w:rPr>
        <w:tab/>
      </w:r>
      <w:r>
        <w:t>Location information request</w:t>
      </w:r>
      <w:r>
        <w:tab/>
      </w:r>
      <w:r>
        <w:fldChar w:fldCharType="begin" w:fldLock="1"/>
      </w:r>
      <w:r>
        <w:instrText xml:space="preserve"> PAGEREF _Toc17969469 \h </w:instrText>
      </w:r>
      <w:r>
        <w:fldChar w:fldCharType="separate"/>
      </w:r>
      <w:r>
        <w:t>35</w:t>
      </w:r>
      <w:r>
        <w:fldChar w:fldCharType="end"/>
      </w:r>
    </w:p>
    <w:p w14:paraId="12CF19AB" w14:textId="0A4EE08D" w:rsidR="00F200E3" w:rsidRDefault="00F200E3">
      <w:pPr>
        <w:pStyle w:val="TOC4"/>
        <w:rPr>
          <w:rFonts w:asciiTheme="minorHAnsi" w:eastAsiaTheme="minorEastAsia" w:hAnsiTheme="minorHAnsi" w:cstheme="minorBidi"/>
          <w:sz w:val="22"/>
          <w:szCs w:val="22"/>
          <w:lang w:eastAsia="en-GB"/>
        </w:rPr>
      </w:pPr>
      <w:r>
        <w:t>7.2.2.4</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_Toc17969470 \h </w:instrText>
      </w:r>
      <w:r>
        <w:fldChar w:fldCharType="separate"/>
      </w:r>
      <w:r>
        <w:t>36</w:t>
      </w:r>
      <w:r>
        <w:fldChar w:fldCharType="end"/>
      </w:r>
    </w:p>
    <w:p w14:paraId="2E1873C3" w14:textId="47E16A75" w:rsidR="00F200E3" w:rsidRDefault="00F200E3">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LI at HSS</w:t>
      </w:r>
      <w:r>
        <w:tab/>
      </w:r>
      <w:r>
        <w:fldChar w:fldCharType="begin" w:fldLock="1"/>
      </w:r>
      <w:r>
        <w:instrText xml:space="preserve"> PAGEREF _Toc17969471 \h </w:instrText>
      </w:r>
      <w:r>
        <w:fldChar w:fldCharType="separate"/>
      </w:r>
      <w:r>
        <w:t>36</w:t>
      </w:r>
      <w:r>
        <w:fldChar w:fldCharType="end"/>
      </w:r>
    </w:p>
    <w:p w14:paraId="7B1DD3FB" w14:textId="3BF938FA" w:rsidR="00F200E3" w:rsidRDefault="00F200E3">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Location</w:t>
      </w:r>
      <w:r>
        <w:tab/>
      </w:r>
      <w:r>
        <w:fldChar w:fldCharType="begin" w:fldLock="1"/>
      </w:r>
      <w:r>
        <w:instrText xml:space="preserve"> PAGEREF _Toc17969472 \h </w:instrText>
      </w:r>
      <w:r>
        <w:fldChar w:fldCharType="separate"/>
      </w:r>
      <w:r>
        <w:t>36</w:t>
      </w:r>
      <w:r>
        <w:fldChar w:fldCharType="end"/>
      </w:r>
    </w:p>
    <w:p w14:paraId="425A43B6" w14:textId="70A19266" w:rsidR="00F200E3" w:rsidRDefault="00F200E3">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Lawful Access Location Services (LALS)</w:t>
      </w:r>
      <w:r>
        <w:tab/>
      </w:r>
      <w:r>
        <w:fldChar w:fldCharType="begin" w:fldLock="1"/>
      </w:r>
      <w:r>
        <w:instrText xml:space="preserve"> PAGEREF _Toc17969473 \h </w:instrText>
      </w:r>
      <w:r>
        <w:fldChar w:fldCharType="separate"/>
      </w:r>
      <w:r>
        <w:t>36</w:t>
      </w:r>
      <w:r>
        <w:fldChar w:fldCharType="end"/>
      </w:r>
    </w:p>
    <w:p w14:paraId="1BE47CF4" w14:textId="03D1FB9B" w:rsidR="00F200E3" w:rsidRDefault="00F200E3">
      <w:pPr>
        <w:pStyle w:val="TOC4"/>
        <w:rPr>
          <w:rFonts w:asciiTheme="minorHAnsi" w:eastAsiaTheme="minorEastAsia" w:hAnsiTheme="minorHAnsi" w:cstheme="minorBidi"/>
          <w:sz w:val="22"/>
          <w:szCs w:val="22"/>
          <w:lang w:eastAsia="en-GB"/>
        </w:rPr>
      </w:pPr>
      <w:r>
        <w:t>7.3.1.1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_Toc17969474 \h </w:instrText>
      </w:r>
      <w:r>
        <w:fldChar w:fldCharType="separate"/>
      </w:r>
      <w:r>
        <w:t>36</w:t>
      </w:r>
      <w:r>
        <w:fldChar w:fldCharType="end"/>
      </w:r>
    </w:p>
    <w:p w14:paraId="279A5C55" w14:textId="5EAAB6CA" w:rsidR="00F200E3" w:rsidRDefault="00F200E3">
      <w:pPr>
        <w:pStyle w:val="TOC4"/>
        <w:rPr>
          <w:rFonts w:asciiTheme="minorHAnsi" w:eastAsiaTheme="minorEastAsia" w:hAnsiTheme="minorHAnsi" w:cstheme="minorBidi"/>
          <w:sz w:val="22"/>
          <w:szCs w:val="22"/>
          <w:lang w:eastAsia="en-GB"/>
        </w:rPr>
      </w:pPr>
      <w:r>
        <w:t>7.3.1.2</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_Toc17969475 \h </w:instrText>
      </w:r>
      <w:r>
        <w:fldChar w:fldCharType="separate"/>
      </w:r>
      <w:r>
        <w:t>36</w:t>
      </w:r>
      <w:r>
        <w:fldChar w:fldCharType="end"/>
      </w:r>
    </w:p>
    <w:p w14:paraId="67D4EB7D" w14:textId="5535C625" w:rsidR="00F200E3" w:rsidRDefault="00F200E3">
      <w:pPr>
        <w:pStyle w:val="TOC4"/>
        <w:rPr>
          <w:rFonts w:asciiTheme="minorHAnsi" w:eastAsiaTheme="minorEastAsia" w:hAnsiTheme="minorHAnsi" w:cstheme="minorBidi"/>
          <w:sz w:val="22"/>
          <w:szCs w:val="22"/>
          <w:lang w:eastAsia="en-GB"/>
        </w:rPr>
      </w:pPr>
      <w:r>
        <w:t>7.3.1.2.1</w:t>
      </w:r>
      <w:r>
        <w:rPr>
          <w:rFonts w:asciiTheme="minorHAnsi" w:eastAsiaTheme="minorEastAsia" w:hAnsiTheme="minorHAnsi" w:cstheme="minorBidi"/>
          <w:sz w:val="22"/>
          <w:szCs w:val="22"/>
          <w:lang w:eastAsia="en-GB"/>
        </w:rPr>
        <w:tab/>
      </w:r>
      <w:r>
        <w:t>Target positioning service</w:t>
      </w:r>
      <w:r>
        <w:tab/>
      </w:r>
      <w:r>
        <w:fldChar w:fldCharType="begin" w:fldLock="1"/>
      </w:r>
      <w:r>
        <w:instrText xml:space="preserve"> PAGEREF _Toc17969476 \h </w:instrText>
      </w:r>
      <w:r>
        <w:fldChar w:fldCharType="separate"/>
      </w:r>
      <w:r>
        <w:t>36</w:t>
      </w:r>
      <w:r>
        <w:fldChar w:fldCharType="end"/>
      </w:r>
    </w:p>
    <w:p w14:paraId="6E5B069B" w14:textId="07AC37DB" w:rsidR="00F200E3" w:rsidRDefault="00F200E3">
      <w:pPr>
        <w:pStyle w:val="TOC4"/>
        <w:rPr>
          <w:rFonts w:asciiTheme="minorHAnsi" w:eastAsiaTheme="minorEastAsia" w:hAnsiTheme="minorHAnsi" w:cstheme="minorBidi"/>
          <w:sz w:val="22"/>
          <w:szCs w:val="22"/>
          <w:lang w:eastAsia="en-GB"/>
        </w:rPr>
      </w:pPr>
      <w:r>
        <w:t>7.3.1.2.2</w:t>
      </w:r>
      <w:r>
        <w:rPr>
          <w:rFonts w:asciiTheme="minorHAnsi" w:eastAsiaTheme="minorEastAsia" w:hAnsiTheme="minorHAnsi" w:cstheme="minorBidi"/>
          <w:sz w:val="22"/>
          <w:szCs w:val="22"/>
          <w:lang w:eastAsia="en-GB"/>
        </w:rPr>
        <w:tab/>
      </w:r>
      <w:r>
        <w:t>Triggered location service</w:t>
      </w:r>
      <w:r>
        <w:tab/>
      </w:r>
      <w:r>
        <w:fldChar w:fldCharType="begin" w:fldLock="1"/>
      </w:r>
      <w:r>
        <w:instrText xml:space="preserve"> PAGEREF _Toc17969477 \h </w:instrText>
      </w:r>
      <w:r>
        <w:fldChar w:fldCharType="separate"/>
      </w:r>
      <w:r>
        <w:t>37</w:t>
      </w:r>
      <w:r>
        <w:fldChar w:fldCharType="end"/>
      </w:r>
    </w:p>
    <w:p w14:paraId="35194D3D" w14:textId="033F9D1B" w:rsidR="00F200E3" w:rsidRDefault="00F200E3">
      <w:pPr>
        <w:pStyle w:val="TOC4"/>
        <w:rPr>
          <w:rFonts w:asciiTheme="minorHAnsi" w:eastAsiaTheme="minorEastAsia" w:hAnsiTheme="minorHAnsi" w:cstheme="minorBidi"/>
          <w:sz w:val="22"/>
          <w:szCs w:val="22"/>
          <w:lang w:eastAsia="en-GB"/>
        </w:rPr>
      </w:pPr>
      <w:r>
        <w:t>7.3.1.3</w:t>
      </w:r>
      <w:r>
        <w:rPr>
          <w:rFonts w:asciiTheme="minorHAnsi" w:eastAsiaTheme="minorEastAsia" w:hAnsiTheme="minorHAnsi" w:cstheme="minorBidi"/>
          <w:sz w:val="22"/>
          <w:szCs w:val="22"/>
          <w:lang w:eastAsia="en-GB"/>
        </w:rPr>
        <w:tab/>
      </w:r>
      <w:r>
        <w:t>Triggering over LI_T2</w:t>
      </w:r>
      <w:r>
        <w:tab/>
      </w:r>
      <w:r>
        <w:fldChar w:fldCharType="begin" w:fldLock="1"/>
      </w:r>
      <w:r>
        <w:instrText xml:space="preserve"> PAGEREF _Toc17969478 \h </w:instrText>
      </w:r>
      <w:r>
        <w:fldChar w:fldCharType="separate"/>
      </w:r>
      <w:r>
        <w:t>38</w:t>
      </w:r>
      <w:r>
        <w:fldChar w:fldCharType="end"/>
      </w:r>
    </w:p>
    <w:p w14:paraId="26B4EA6A" w14:textId="43F422AF" w:rsidR="00F200E3" w:rsidRDefault="00F200E3">
      <w:pPr>
        <w:pStyle w:val="TOC4"/>
        <w:rPr>
          <w:rFonts w:asciiTheme="minorHAnsi" w:eastAsiaTheme="minorEastAsia" w:hAnsiTheme="minorHAnsi" w:cstheme="minorBidi"/>
          <w:sz w:val="22"/>
          <w:szCs w:val="22"/>
          <w:lang w:eastAsia="en-GB"/>
        </w:rPr>
      </w:pPr>
      <w:r>
        <w:t>7.3.1.4</w:t>
      </w:r>
      <w:r>
        <w:rPr>
          <w:rFonts w:asciiTheme="minorHAnsi" w:eastAsiaTheme="minorEastAsia" w:hAnsiTheme="minorHAnsi" w:cstheme="minorBidi"/>
          <w:sz w:val="22"/>
          <w:szCs w:val="22"/>
          <w:lang w:eastAsia="en-GB"/>
        </w:rPr>
        <w:tab/>
      </w:r>
      <w:r>
        <w:t>Generation of xIRI over LI_X2</w:t>
      </w:r>
      <w:r>
        <w:tab/>
      </w:r>
      <w:r>
        <w:fldChar w:fldCharType="begin" w:fldLock="1"/>
      </w:r>
      <w:r>
        <w:instrText xml:space="preserve"> PAGEREF _Toc17969479 \h </w:instrText>
      </w:r>
      <w:r>
        <w:fldChar w:fldCharType="separate"/>
      </w:r>
      <w:r>
        <w:t>38</w:t>
      </w:r>
      <w:r>
        <w:fldChar w:fldCharType="end"/>
      </w:r>
    </w:p>
    <w:p w14:paraId="0591A267" w14:textId="71C49FCA" w:rsidR="00F200E3" w:rsidRDefault="00F200E3">
      <w:pPr>
        <w:pStyle w:val="TOC4"/>
        <w:rPr>
          <w:rFonts w:asciiTheme="minorHAnsi" w:eastAsiaTheme="minorEastAsia" w:hAnsiTheme="minorHAnsi" w:cstheme="minorBidi"/>
          <w:sz w:val="22"/>
          <w:szCs w:val="22"/>
          <w:lang w:eastAsia="en-GB"/>
        </w:rPr>
      </w:pPr>
      <w:r>
        <w:t>7.3.1.5</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_Toc17969480 \h </w:instrText>
      </w:r>
      <w:r>
        <w:fldChar w:fldCharType="separate"/>
      </w:r>
      <w:r>
        <w:t>38</w:t>
      </w:r>
      <w:r>
        <w:fldChar w:fldCharType="end"/>
      </w:r>
    </w:p>
    <w:p w14:paraId="3F0FFE3E" w14:textId="0F3AAF0B" w:rsidR="00F200E3" w:rsidRDefault="00F200E3">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Cell database information reporting</w:t>
      </w:r>
      <w:r>
        <w:tab/>
      </w:r>
      <w:r>
        <w:fldChar w:fldCharType="begin" w:fldLock="1"/>
      </w:r>
      <w:r>
        <w:instrText xml:space="preserve"> PAGEREF _Toc17969481 \h </w:instrText>
      </w:r>
      <w:r>
        <w:fldChar w:fldCharType="separate"/>
      </w:r>
      <w:r>
        <w:t>39</w:t>
      </w:r>
      <w:r>
        <w:fldChar w:fldCharType="end"/>
      </w:r>
    </w:p>
    <w:p w14:paraId="63996C89" w14:textId="7B0BAFC8" w:rsidR="00F200E3" w:rsidRDefault="00F200E3">
      <w:pPr>
        <w:pStyle w:val="TOC4"/>
        <w:rPr>
          <w:rFonts w:asciiTheme="minorHAnsi" w:eastAsiaTheme="minorEastAsia" w:hAnsiTheme="minorHAnsi" w:cstheme="minorBidi"/>
          <w:sz w:val="22"/>
          <w:szCs w:val="22"/>
          <w:lang w:eastAsia="en-GB"/>
        </w:rPr>
      </w:pPr>
      <w:r>
        <w:t>7.3.2.1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_Toc17969482 \h </w:instrText>
      </w:r>
      <w:r>
        <w:fldChar w:fldCharType="separate"/>
      </w:r>
      <w:r>
        <w:t>39</w:t>
      </w:r>
      <w:r>
        <w:fldChar w:fldCharType="end"/>
      </w:r>
    </w:p>
    <w:p w14:paraId="0FE59FB6" w14:textId="668719D4" w:rsidR="00F200E3" w:rsidRDefault="00F200E3">
      <w:pPr>
        <w:pStyle w:val="TOC4"/>
        <w:rPr>
          <w:rFonts w:asciiTheme="minorHAnsi" w:eastAsiaTheme="minorEastAsia" w:hAnsiTheme="minorHAnsi" w:cstheme="minorBidi"/>
          <w:sz w:val="22"/>
          <w:szCs w:val="22"/>
          <w:lang w:eastAsia="en-GB"/>
        </w:rPr>
      </w:pPr>
      <w:r>
        <w:t>7.3.2.2</w:t>
      </w:r>
      <w:r>
        <w:rPr>
          <w:rFonts w:asciiTheme="minorHAnsi" w:eastAsiaTheme="minorEastAsia" w:hAnsiTheme="minorHAnsi" w:cstheme="minorBidi"/>
          <w:sz w:val="22"/>
          <w:szCs w:val="22"/>
          <w:lang w:eastAsia="en-GB"/>
        </w:rPr>
        <w:tab/>
      </w:r>
      <w:r>
        <w:t>Delivery of cell site information over LI_HI2</w:t>
      </w:r>
      <w:r>
        <w:tab/>
      </w:r>
      <w:r>
        <w:fldChar w:fldCharType="begin" w:fldLock="1"/>
      </w:r>
      <w:r>
        <w:instrText xml:space="preserve"> PAGEREF _Toc17969483 \h </w:instrText>
      </w:r>
      <w:r>
        <w:fldChar w:fldCharType="separate"/>
      </w:r>
      <w:r>
        <w:t>39</w:t>
      </w:r>
      <w:r>
        <w:fldChar w:fldCharType="end"/>
      </w:r>
    </w:p>
    <w:p w14:paraId="772CB7B8" w14:textId="2C5B2E78" w:rsidR="00F200E3" w:rsidRDefault="00F200E3" w:rsidP="00F200E3">
      <w:pPr>
        <w:pStyle w:val="TOC8"/>
        <w:rPr>
          <w:rFonts w:asciiTheme="minorHAnsi" w:eastAsiaTheme="minorEastAsia" w:hAnsiTheme="minorHAnsi" w:cstheme="minorBidi"/>
          <w:b w:val="0"/>
          <w:szCs w:val="22"/>
          <w:lang w:eastAsia="en-GB"/>
        </w:rPr>
      </w:pPr>
      <w:r>
        <w:lastRenderedPageBreak/>
        <w:t>Annex A (normative):</w:t>
      </w:r>
      <w:r>
        <w:tab/>
        <w:t>Structure of both the Internal and External Interfaces</w:t>
      </w:r>
      <w:r>
        <w:tab/>
      </w:r>
      <w:r>
        <w:fldChar w:fldCharType="begin" w:fldLock="1"/>
      </w:r>
      <w:r>
        <w:instrText xml:space="preserve"> PAGEREF _Toc17969484 \h </w:instrText>
      </w:r>
      <w:r>
        <w:fldChar w:fldCharType="separate"/>
      </w:r>
      <w:r>
        <w:t>4</w:t>
      </w:r>
      <w:r>
        <w:t>0</w:t>
      </w:r>
      <w:r>
        <w:fldChar w:fldCharType="end"/>
      </w:r>
    </w:p>
    <w:p w14:paraId="09910D4D" w14:textId="3B6D8897" w:rsidR="00F200E3" w:rsidRDefault="00F200E3" w:rsidP="00F200E3">
      <w:pPr>
        <w:pStyle w:val="TOC8"/>
        <w:rPr>
          <w:rFonts w:asciiTheme="minorHAnsi" w:eastAsiaTheme="minorEastAsia" w:hAnsiTheme="minorHAnsi" w:cstheme="minorBidi"/>
          <w:b w:val="0"/>
          <w:szCs w:val="22"/>
          <w:lang w:eastAsia="en-GB"/>
        </w:rPr>
      </w:pPr>
      <w:r>
        <w:t>Annex B (normative):</w:t>
      </w:r>
      <w:r>
        <w:tab/>
        <w:t>LI Notification</w:t>
      </w:r>
      <w:r>
        <w:tab/>
      </w:r>
      <w:r>
        <w:fldChar w:fldCharType="begin" w:fldLock="1"/>
      </w:r>
      <w:r>
        <w:instrText xml:space="preserve"> PAGEREF _Toc17969485 \h </w:instrText>
      </w:r>
      <w:r>
        <w:fldChar w:fldCharType="separate"/>
      </w:r>
      <w:r>
        <w:t>57</w:t>
      </w:r>
      <w:r>
        <w:fldChar w:fldCharType="end"/>
      </w:r>
    </w:p>
    <w:p w14:paraId="1CB7F567" w14:textId="39F2AB8C" w:rsidR="00F200E3" w:rsidRDefault="00F200E3" w:rsidP="00F200E3">
      <w:pPr>
        <w:pStyle w:val="TOC8"/>
        <w:rPr>
          <w:rFonts w:asciiTheme="minorHAnsi" w:eastAsiaTheme="minorEastAsia" w:hAnsiTheme="minorHAnsi" w:cstheme="minorBidi"/>
          <w:b w:val="0"/>
          <w:szCs w:val="22"/>
          <w:lang w:eastAsia="en-GB"/>
        </w:rPr>
      </w:pPr>
      <w:r>
        <w:t>Annex C (normative):</w:t>
      </w:r>
      <w:r>
        <w:tab/>
        <w:t>XSD Schema for LI_X1 extensions</w:t>
      </w:r>
      <w:r>
        <w:tab/>
      </w:r>
      <w:r>
        <w:fldChar w:fldCharType="begin" w:fldLock="1"/>
      </w:r>
      <w:r>
        <w:instrText xml:space="preserve"> PAGEREF _Toc17969486 \h </w:instrText>
      </w:r>
      <w:r>
        <w:fldChar w:fldCharType="separate"/>
      </w:r>
      <w:r>
        <w:t>58</w:t>
      </w:r>
      <w:r>
        <w:fldChar w:fldCharType="end"/>
      </w:r>
    </w:p>
    <w:p w14:paraId="584E2D42" w14:textId="7C092143" w:rsidR="00F200E3" w:rsidRDefault="00F200E3" w:rsidP="00F200E3">
      <w:pPr>
        <w:pStyle w:val="TOC8"/>
        <w:rPr>
          <w:rFonts w:asciiTheme="minorHAnsi" w:eastAsiaTheme="minorEastAsia" w:hAnsiTheme="minorHAnsi" w:cstheme="minorBidi"/>
          <w:b w:val="0"/>
          <w:szCs w:val="22"/>
          <w:lang w:eastAsia="en-GB"/>
        </w:rPr>
      </w:pPr>
      <w:r>
        <w:t>Annex D (informative):</w:t>
      </w:r>
      <w:r>
        <w:tab/>
        <w:t>Drafting Guidance</w:t>
      </w:r>
      <w:r>
        <w:tab/>
      </w:r>
      <w:r>
        <w:fldChar w:fldCharType="begin" w:fldLock="1"/>
      </w:r>
      <w:r>
        <w:instrText xml:space="preserve"> PAGEREF _Toc17969487 \h </w:instrText>
      </w:r>
      <w:r>
        <w:fldChar w:fldCharType="separate"/>
      </w:r>
      <w:r>
        <w:t>62</w:t>
      </w:r>
      <w:r>
        <w:fldChar w:fldCharType="end"/>
      </w:r>
    </w:p>
    <w:p w14:paraId="4A2B29B2" w14:textId="120C85B7" w:rsidR="00F200E3" w:rsidRDefault="00F200E3">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Introduction</w:t>
      </w:r>
      <w:r>
        <w:tab/>
      </w:r>
      <w:r>
        <w:fldChar w:fldCharType="begin" w:fldLock="1"/>
      </w:r>
      <w:r>
        <w:instrText xml:space="preserve"> PAGEREF _Toc17969488 \h </w:instrText>
      </w:r>
      <w:r>
        <w:fldChar w:fldCharType="separate"/>
      </w:r>
      <w:r>
        <w:t>62</w:t>
      </w:r>
      <w:r>
        <w:fldChar w:fldCharType="end"/>
      </w:r>
    </w:p>
    <w:p w14:paraId="74EB8101" w14:textId="5D65F6E5" w:rsidR="00F200E3" w:rsidRDefault="00F200E3">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Drafting conventions</w:t>
      </w:r>
      <w:r>
        <w:tab/>
      </w:r>
      <w:r>
        <w:fldChar w:fldCharType="begin" w:fldLock="1"/>
      </w:r>
      <w:r>
        <w:instrText xml:space="preserve"> PAGEREF _Toc17969489 \h </w:instrText>
      </w:r>
      <w:r>
        <w:fldChar w:fldCharType="separate"/>
      </w:r>
      <w:r>
        <w:t>62</w:t>
      </w:r>
      <w:r>
        <w:fldChar w:fldCharType="end"/>
      </w:r>
    </w:p>
    <w:p w14:paraId="09C1006C" w14:textId="5368D153" w:rsidR="00F200E3" w:rsidRDefault="00F200E3">
      <w:pPr>
        <w:pStyle w:val="TOC1"/>
        <w:rPr>
          <w:rFonts w:asciiTheme="minorHAnsi" w:eastAsiaTheme="minorEastAsia" w:hAnsiTheme="minorHAnsi" w:cstheme="minorBidi"/>
          <w:szCs w:val="22"/>
          <w:lang w:eastAsia="en-GB"/>
        </w:rPr>
      </w:pPr>
      <w:r>
        <w:t>D.3</w:t>
      </w:r>
      <w:r>
        <w:rPr>
          <w:rFonts w:asciiTheme="minorHAnsi" w:eastAsiaTheme="minorEastAsia" w:hAnsiTheme="minorHAnsi" w:cstheme="minorBidi"/>
          <w:szCs w:val="22"/>
          <w:lang w:eastAsia="en-GB"/>
        </w:rPr>
        <w:tab/>
      </w:r>
      <w:r>
        <w:t>Naming conventions</w:t>
      </w:r>
      <w:r>
        <w:tab/>
      </w:r>
      <w:r>
        <w:fldChar w:fldCharType="begin" w:fldLock="1"/>
      </w:r>
      <w:r>
        <w:instrText xml:space="preserve"> PAGEREF _Toc17969490 \h </w:instrText>
      </w:r>
      <w:r>
        <w:fldChar w:fldCharType="separate"/>
      </w:r>
      <w:r>
        <w:t>62</w:t>
      </w:r>
      <w:r>
        <w:fldChar w:fldCharType="end"/>
      </w:r>
    </w:p>
    <w:p w14:paraId="4C39E8DB" w14:textId="2256E18B" w:rsidR="00F200E3" w:rsidRDefault="00F200E3">
      <w:pPr>
        <w:pStyle w:val="TOC1"/>
        <w:rPr>
          <w:rFonts w:asciiTheme="minorHAnsi" w:eastAsiaTheme="minorEastAsia" w:hAnsiTheme="minorHAnsi" w:cstheme="minorBidi"/>
          <w:szCs w:val="22"/>
          <w:lang w:eastAsia="en-GB"/>
        </w:rPr>
      </w:pPr>
      <w:r>
        <w:t>D.4</w:t>
      </w:r>
      <w:r>
        <w:rPr>
          <w:rFonts w:asciiTheme="minorHAnsi" w:eastAsiaTheme="minorEastAsia" w:hAnsiTheme="minorHAnsi" w:cstheme="minorBidi"/>
          <w:szCs w:val="22"/>
          <w:lang w:eastAsia="en-GB"/>
        </w:rPr>
        <w:tab/>
      </w:r>
      <w:r>
        <w:t>ASN.1 Syntax conventions</w:t>
      </w:r>
      <w:r>
        <w:tab/>
      </w:r>
      <w:r>
        <w:fldChar w:fldCharType="begin" w:fldLock="1"/>
      </w:r>
      <w:r>
        <w:instrText xml:space="preserve"> PAGEREF _Toc17969491 \h </w:instrText>
      </w:r>
      <w:r>
        <w:fldChar w:fldCharType="separate"/>
      </w:r>
      <w:r>
        <w:t>63</w:t>
      </w:r>
      <w:r>
        <w:fldChar w:fldCharType="end"/>
      </w:r>
    </w:p>
    <w:p w14:paraId="64A6E72F" w14:textId="61F3767A" w:rsidR="00F200E3" w:rsidRDefault="00F200E3" w:rsidP="00F200E3">
      <w:pPr>
        <w:pStyle w:val="TOC8"/>
        <w:rPr>
          <w:rFonts w:asciiTheme="minorHAnsi" w:eastAsiaTheme="minorEastAsia" w:hAnsiTheme="minorHAnsi" w:cstheme="minorBidi"/>
          <w:b w:val="0"/>
          <w:szCs w:val="22"/>
          <w:lang w:eastAsia="en-GB"/>
        </w:rPr>
      </w:pPr>
      <w:r>
        <w:t>Annex Z (informative):</w:t>
      </w:r>
      <w:r>
        <w:tab/>
        <w:t>Change history</w:t>
      </w:r>
      <w:r>
        <w:tab/>
      </w:r>
      <w:r>
        <w:fldChar w:fldCharType="begin" w:fldLock="1"/>
      </w:r>
      <w:r>
        <w:instrText xml:space="preserve"> PAGEREF _Toc17969492 \h </w:instrText>
      </w:r>
      <w:r>
        <w:fldChar w:fldCharType="separate"/>
      </w:r>
      <w:r>
        <w:t>65</w:t>
      </w:r>
      <w:r>
        <w:fldChar w:fldCharType="end"/>
      </w:r>
    </w:p>
    <w:p w14:paraId="31C72BFF" w14:textId="607ED83F" w:rsidR="00080512" w:rsidRPr="004D3578" w:rsidRDefault="00F200E3">
      <w:r>
        <w:rPr>
          <w:noProof/>
          <w:sz w:val="22"/>
        </w:rPr>
        <w:fldChar w:fldCharType="end"/>
      </w:r>
    </w:p>
    <w:p w14:paraId="40EFAA15" w14:textId="77777777" w:rsidR="00080512" w:rsidRPr="004D3578" w:rsidRDefault="00080512">
      <w:pPr>
        <w:pStyle w:val="Heading1"/>
      </w:pPr>
      <w:r w:rsidRPr="004D3578">
        <w:br w:type="page"/>
      </w:r>
      <w:bookmarkStart w:id="3" w:name="_Toc17969370"/>
      <w:r w:rsidRPr="004D3578">
        <w:lastRenderedPageBreak/>
        <w:t>Foreword</w:t>
      </w:r>
      <w:bookmarkEnd w:id="3"/>
    </w:p>
    <w:p w14:paraId="455CB64E" w14:textId="77777777" w:rsidR="00080512" w:rsidRPr="004D3578" w:rsidRDefault="00080512">
      <w:r w:rsidRPr="004D3578">
        <w:t>This Technical Specification has been produced by the 3</w:t>
      </w:r>
      <w:r w:rsidR="00F04712">
        <w:t>rd</w:t>
      </w:r>
      <w:r w:rsidRPr="004D3578">
        <w:t xml:space="preserve"> Generation Partnership Project (3GPP).</w:t>
      </w:r>
    </w:p>
    <w:p w14:paraId="10CA9D8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0A6A62" w14:textId="77777777" w:rsidR="00080512" w:rsidRPr="004D3578" w:rsidRDefault="00080512">
      <w:pPr>
        <w:pStyle w:val="B1"/>
      </w:pPr>
      <w:r w:rsidRPr="004D3578">
        <w:t>Version x.y.z</w:t>
      </w:r>
    </w:p>
    <w:p w14:paraId="52A014BB" w14:textId="77777777" w:rsidR="00080512" w:rsidRPr="004D3578" w:rsidRDefault="00080512">
      <w:pPr>
        <w:pStyle w:val="B1"/>
      </w:pPr>
      <w:r w:rsidRPr="004D3578">
        <w:t>where:</w:t>
      </w:r>
    </w:p>
    <w:p w14:paraId="62482FAF" w14:textId="77777777" w:rsidR="00080512" w:rsidRPr="004D3578" w:rsidRDefault="00080512">
      <w:pPr>
        <w:pStyle w:val="B2"/>
      </w:pPr>
      <w:r w:rsidRPr="004D3578">
        <w:t>x</w:t>
      </w:r>
      <w:r w:rsidRPr="004D3578">
        <w:tab/>
        <w:t>the first digit:</w:t>
      </w:r>
    </w:p>
    <w:p w14:paraId="065A400B" w14:textId="77777777" w:rsidR="00080512" w:rsidRPr="004D3578" w:rsidRDefault="00080512">
      <w:pPr>
        <w:pStyle w:val="B3"/>
      </w:pPr>
      <w:r w:rsidRPr="004D3578">
        <w:t>1</w:t>
      </w:r>
      <w:r w:rsidRPr="004D3578">
        <w:tab/>
        <w:t>presented to TSG for information;</w:t>
      </w:r>
    </w:p>
    <w:p w14:paraId="4F5795F3" w14:textId="77777777" w:rsidR="00080512" w:rsidRPr="004D3578" w:rsidRDefault="00080512">
      <w:pPr>
        <w:pStyle w:val="B3"/>
      </w:pPr>
      <w:r w:rsidRPr="004D3578">
        <w:t>2</w:t>
      </w:r>
      <w:r w:rsidRPr="004D3578">
        <w:tab/>
        <w:t>presented to TSG for approval;</w:t>
      </w:r>
    </w:p>
    <w:p w14:paraId="6E206EB4" w14:textId="77777777" w:rsidR="00080512" w:rsidRPr="004D3578" w:rsidRDefault="00080512">
      <w:pPr>
        <w:pStyle w:val="B3"/>
      </w:pPr>
      <w:r w:rsidRPr="004D3578">
        <w:t>3</w:t>
      </w:r>
      <w:r w:rsidRPr="004D3578">
        <w:tab/>
        <w:t>or greater indicates TSG approved document under change control.</w:t>
      </w:r>
    </w:p>
    <w:p w14:paraId="6D43F104"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820995" w14:textId="77777777" w:rsidR="00080512" w:rsidRPr="004D3578" w:rsidRDefault="00080512">
      <w:pPr>
        <w:pStyle w:val="B2"/>
      </w:pPr>
      <w:r w:rsidRPr="004D3578">
        <w:t>z</w:t>
      </w:r>
      <w:r w:rsidRPr="004D3578">
        <w:tab/>
        <w:t>the third digit is incremented when editorial only changes have been incorporated in the document.</w:t>
      </w:r>
    </w:p>
    <w:p w14:paraId="31B67EF5" w14:textId="77777777" w:rsidR="00080512" w:rsidRPr="004D3578" w:rsidRDefault="00080512">
      <w:pPr>
        <w:pStyle w:val="Heading1"/>
      </w:pPr>
      <w:bookmarkStart w:id="4" w:name="_Toc17969371"/>
      <w:r w:rsidRPr="004D3578">
        <w:t>Introduction</w:t>
      </w:r>
      <w:bookmarkEnd w:id="4"/>
    </w:p>
    <w:p w14:paraId="3773165A" w14:textId="3F220597" w:rsidR="00991D20" w:rsidRDefault="00991D20" w:rsidP="007F2C83">
      <w:r>
        <w:t xml:space="preserve">The present document has been produced by the 3GPP TSG SA to standardise Lawful Interception of telecommunications. </w:t>
      </w:r>
      <w:r w:rsidR="007F2C83" w:rsidRPr="005A4A99">
        <w:t>Th</w:t>
      </w:r>
      <w:r w:rsidR="00FB0E62">
        <w:t>e present</w:t>
      </w:r>
      <w:r w:rsidR="007F2C83" w:rsidRPr="005A4A99">
        <w:t xml:space="preserve"> document describes</w:t>
      </w:r>
      <w:r w:rsidR="00E50BF0">
        <w:t xml:space="preserve"> protocols and procedures for </w:t>
      </w:r>
      <w:r w:rsidR="007E72B1" w:rsidRPr="005A4A99">
        <w:t>L</w:t>
      </w:r>
      <w:r w:rsidR="007F2C83" w:rsidRPr="005A4A99">
        <w:t xml:space="preserve">awful </w:t>
      </w:r>
      <w:r w:rsidR="007E72B1" w:rsidRPr="005A4A99">
        <w:t>I</w:t>
      </w:r>
      <w:r w:rsidR="007F2C83" w:rsidRPr="005A4A99">
        <w:t xml:space="preserve">nterception </w:t>
      </w:r>
      <w:r w:rsidR="00E50BF0">
        <w:t>based on</w:t>
      </w:r>
      <w:r w:rsidR="007F2C83" w:rsidRPr="005A4A99">
        <w:t xml:space="preserve"> 3GPP </w:t>
      </w:r>
      <w:r w:rsidR="00E50BF0">
        <w:t>specifications</w:t>
      </w:r>
      <w:r w:rsidR="007F2C83" w:rsidRPr="005A4A99">
        <w:t xml:space="preserve">. </w:t>
      </w:r>
      <w:r>
        <w:t>These protocols and procedures cover both internal 3GPP interfaces (those required to intercept communications and manage interception within a 3GPP network) and external handover interfaces (those used for delivery of intercepted communications to Law Enforcement, or handling of warrants).</w:t>
      </w:r>
    </w:p>
    <w:p w14:paraId="41315113" w14:textId="4945032E" w:rsidR="007F2C83" w:rsidRDefault="007F2C83" w:rsidP="007F2C83">
      <w:r w:rsidRPr="005A4A99">
        <w:t xml:space="preserve">Lawful Interception </w:t>
      </w:r>
      <w:r w:rsidR="00991D20">
        <w:t xml:space="preserve">needs to </w:t>
      </w:r>
      <w:r>
        <w:t xml:space="preserve">be done in accordance with the applicable national or regional laws and technical regulations. </w:t>
      </w:r>
      <w:r w:rsidR="00991D20">
        <w:t>Such national laws and regulations define the extent to which capabilities in the present document are applicable in specific jurisdictions.</w:t>
      </w:r>
    </w:p>
    <w:p w14:paraId="1C00181A" w14:textId="77777777" w:rsidR="00080512" w:rsidRPr="004D3578" w:rsidRDefault="00080512">
      <w:pPr>
        <w:pStyle w:val="Heading1"/>
      </w:pPr>
      <w:r w:rsidRPr="004D3578">
        <w:br w:type="page"/>
      </w:r>
      <w:bookmarkStart w:id="5" w:name="_Toc17969372"/>
      <w:r w:rsidRPr="004D3578">
        <w:lastRenderedPageBreak/>
        <w:t>1</w:t>
      </w:r>
      <w:r w:rsidRPr="004D3578">
        <w:tab/>
        <w:t>Scope</w:t>
      </w:r>
      <w:bookmarkEnd w:id="5"/>
    </w:p>
    <w:p w14:paraId="676E7CBA" w14:textId="21A45441" w:rsidR="00991D20" w:rsidRDefault="00594E38" w:rsidP="00991D20">
      <w:r w:rsidRPr="007E72B1">
        <w:t xml:space="preserve">The present document </w:t>
      </w:r>
      <w:r w:rsidR="00991D20">
        <w:t>specifies the protocols and procedures required to perform Lawful Interception within a 3GPP network. The present document addresses both internal interfaces used internally with a 3GPP network and external handover interfaces used to handover intercepted communications to law enforcement.</w:t>
      </w:r>
    </w:p>
    <w:p w14:paraId="14B3D466" w14:textId="2B6E0523" w:rsidR="00991D20" w:rsidRDefault="00991D20" w:rsidP="00991D20">
      <w:r>
        <w:t xml:space="preserve">The present document describes the detailed targeting of communications in each point of interception within a 3GPP network and the information that a point of interception </w:t>
      </w:r>
      <w:r w:rsidR="00DF1FBA">
        <w:t>needs to</w:t>
      </w:r>
      <w:r>
        <w:t xml:space="preserve"> be able to capture. Furthermore, the detailed data formats for both the internal and external interfaces are also defined.</w:t>
      </w:r>
    </w:p>
    <w:p w14:paraId="17297824" w14:textId="0BA036B3" w:rsidR="00991D20" w:rsidRPr="004D3578" w:rsidRDefault="00991D20" w:rsidP="00991D20">
      <w:r>
        <w:t>National regulations determine the applicable set of information that needs to be handed over or excluded from handover to law enforcement for a given 3GPP operator service.</w:t>
      </w:r>
    </w:p>
    <w:p w14:paraId="5E108E34" w14:textId="02650E88" w:rsidR="00A94526" w:rsidRPr="004D3578" w:rsidRDefault="00A94526" w:rsidP="005A4A99"/>
    <w:p w14:paraId="3C2C55A1" w14:textId="77777777" w:rsidR="00080512" w:rsidRPr="004D3578" w:rsidRDefault="00080512">
      <w:pPr>
        <w:pStyle w:val="Heading1"/>
      </w:pPr>
      <w:bookmarkStart w:id="6" w:name="_Toc17969373"/>
      <w:r w:rsidRPr="004D3578">
        <w:t>2</w:t>
      </w:r>
      <w:r w:rsidRPr="004D3578">
        <w:tab/>
        <w:t>References</w:t>
      </w:r>
      <w:bookmarkEnd w:id="6"/>
    </w:p>
    <w:p w14:paraId="0BDDDB2E" w14:textId="77777777" w:rsidR="00080512" w:rsidRPr="004D3578" w:rsidRDefault="00080512">
      <w:r w:rsidRPr="004D3578">
        <w:t>The following documents contain provisions which, through reference in this text, constitute provisions of the present document.</w:t>
      </w:r>
    </w:p>
    <w:p w14:paraId="592E3772" w14:textId="77777777" w:rsidR="00080512" w:rsidRPr="004D3578" w:rsidRDefault="00051834" w:rsidP="00051834">
      <w:pPr>
        <w:pStyle w:val="B1"/>
      </w:pPr>
      <w:bookmarkStart w:id="7" w:name="OLE_LINK1"/>
      <w:bookmarkStart w:id="8" w:name="OLE_LINK2"/>
      <w:bookmarkStart w:id="9" w:name="OLE_LINK3"/>
      <w:bookmarkStart w:id="10"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D11F20B" w14:textId="77777777" w:rsidR="00080512" w:rsidRPr="004D3578" w:rsidRDefault="00051834" w:rsidP="00051834">
      <w:pPr>
        <w:pStyle w:val="B1"/>
      </w:pPr>
      <w:r>
        <w:t>-</w:t>
      </w:r>
      <w:r>
        <w:tab/>
      </w:r>
      <w:r w:rsidR="00080512" w:rsidRPr="004D3578">
        <w:t>For a specific reference, subsequent revisions do not apply.</w:t>
      </w:r>
    </w:p>
    <w:p w14:paraId="147F83D7"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7"/>
    <w:bookmarkEnd w:id="8"/>
    <w:bookmarkEnd w:id="9"/>
    <w:bookmarkEnd w:id="10"/>
    <w:p w14:paraId="7AF17B89" w14:textId="77777777" w:rsidR="00EC4A25" w:rsidRDefault="00EC4A25" w:rsidP="00EC4A25">
      <w:pPr>
        <w:pStyle w:val="EX"/>
      </w:pPr>
      <w:r w:rsidRPr="004D3578">
        <w:t>[1]</w:t>
      </w:r>
      <w:r w:rsidRPr="004D3578">
        <w:tab/>
        <w:t>3GPP TR 21.905: "Vocabulary for 3GPP Specifications".</w:t>
      </w:r>
    </w:p>
    <w:p w14:paraId="1D1D2BF6" w14:textId="518218F0" w:rsidR="00DC666B" w:rsidRPr="004D3578" w:rsidRDefault="00DC666B" w:rsidP="00DC666B">
      <w:pPr>
        <w:pStyle w:val="EX"/>
      </w:pPr>
      <w:r w:rsidRPr="004D3578">
        <w:t>[</w:t>
      </w:r>
      <w:r>
        <w:t>2</w:t>
      </w:r>
      <w:r w:rsidRPr="004D3578">
        <w:t>]</w:t>
      </w:r>
      <w:r w:rsidRPr="004D3578">
        <w:tab/>
        <w:t>3GPP T</w:t>
      </w:r>
      <w:r w:rsidR="007F2C83">
        <w:t>S</w:t>
      </w:r>
      <w:r w:rsidRPr="004D3578">
        <w:t> </w:t>
      </w:r>
      <w:r w:rsidR="00B8430B">
        <w:t>23.501</w:t>
      </w:r>
      <w:r w:rsidRPr="004D3578">
        <w:t>: "</w:t>
      </w:r>
      <w:r w:rsidR="001D2B33">
        <w:t>System Architecture for the 5G System</w:t>
      </w:r>
      <w:r w:rsidRPr="004D3578">
        <w:t>".</w:t>
      </w:r>
    </w:p>
    <w:p w14:paraId="032C3325" w14:textId="0703856F" w:rsidR="00DC666B" w:rsidRPr="004D3578" w:rsidRDefault="00DC666B" w:rsidP="00B8430B">
      <w:pPr>
        <w:pStyle w:val="EX"/>
      </w:pPr>
      <w:r w:rsidRPr="004D3578">
        <w:t>[</w:t>
      </w:r>
      <w:r>
        <w:t>3</w:t>
      </w:r>
      <w:r w:rsidRPr="004D3578">
        <w:t>]</w:t>
      </w:r>
      <w:r w:rsidRPr="004D3578">
        <w:tab/>
      </w:r>
      <w:r w:rsidR="00B8430B" w:rsidRPr="004D3578">
        <w:t>3GPP T</w:t>
      </w:r>
      <w:r w:rsidR="00B8430B">
        <w:t>S</w:t>
      </w:r>
      <w:r w:rsidR="00B8430B" w:rsidRPr="004D3578">
        <w:t> </w:t>
      </w:r>
      <w:r w:rsidR="00B8430B">
        <w:t>33</w:t>
      </w:r>
      <w:r w:rsidR="00B8430B" w:rsidRPr="004D3578">
        <w:t>.</w:t>
      </w:r>
      <w:r w:rsidR="00B8430B">
        <w:t>126</w:t>
      </w:r>
      <w:r w:rsidR="00B8430B" w:rsidRPr="004D3578">
        <w:t>: "</w:t>
      </w:r>
      <w:r w:rsidR="00B8430B">
        <w:t>Lawful Interception Requirements</w:t>
      </w:r>
      <w:r w:rsidR="00B8430B" w:rsidRPr="004D3578">
        <w:t>".</w:t>
      </w:r>
    </w:p>
    <w:p w14:paraId="51B2BD73" w14:textId="24BA191F" w:rsidR="00791291" w:rsidRDefault="00791291" w:rsidP="00791291">
      <w:pPr>
        <w:keepLines/>
        <w:ind w:left="1702" w:hanging="1418"/>
        <w:rPr>
          <w:lang w:val="en-US"/>
        </w:rPr>
      </w:pPr>
      <w:r>
        <w:rPr>
          <w:lang w:val="en-US"/>
        </w:rPr>
        <w:t>[</w:t>
      </w:r>
      <w:r w:rsidR="00725E96">
        <w:rPr>
          <w:lang w:val="en-US"/>
        </w:rPr>
        <w:t>4</w:t>
      </w:r>
      <w:r>
        <w:rPr>
          <w:lang w:val="en-US"/>
        </w:rPr>
        <w:t>]</w:t>
      </w:r>
      <w:r>
        <w:rPr>
          <w:lang w:val="en-US"/>
        </w:rPr>
        <w:tab/>
        <w:t>3GPP TS 23.502: "Procedures for the 5G System; Stage 2".</w:t>
      </w:r>
    </w:p>
    <w:p w14:paraId="126274EF" w14:textId="3CC32C8F" w:rsidR="006B08E2" w:rsidRDefault="006B08E2" w:rsidP="00791291">
      <w:pPr>
        <w:keepLines/>
        <w:ind w:left="1702" w:hanging="1418"/>
        <w:rPr>
          <w:lang w:val="en-US"/>
        </w:rPr>
      </w:pPr>
      <w:r>
        <w:rPr>
          <w:lang w:val="en-US"/>
        </w:rPr>
        <w:t>[5]</w:t>
      </w:r>
      <w:r>
        <w:rPr>
          <w:lang w:val="en-US"/>
        </w:rPr>
        <w:tab/>
        <w:t>3GPP TS 33.127: "</w:t>
      </w:r>
      <w:r w:rsidR="00DC41CF">
        <w:rPr>
          <w:lang w:val="en-US"/>
        </w:rPr>
        <w:t>Lawful Interception (LI) Architecture and Functions</w:t>
      </w:r>
      <w:r>
        <w:rPr>
          <w:lang w:val="en-US"/>
        </w:rPr>
        <w:t>".</w:t>
      </w:r>
    </w:p>
    <w:p w14:paraId="1E6078F0" w14:textId="2FED3FC2" w:rsidR="00B8430B" w:rsidRDefault="00B8430B" w:rsidP="00791291">
      <w:pPr>
        <w:keepLines/>
        <w:ind w:left="1702" w:hanging="1418"/>
        <w:rPr>
          <w:lang w:val="en-US"/>
        </w:rPr>
      </w:pPr>
      <w:r>
        <w:rPr>
          <w:lang w:val="fr-FR"/>
        </w:rPr>
        <w:t>[</w:t>
      </w:r>
      <w:r w:rsidR="006B08E2">
        <w:rPr>
          <w:lang w:val="fr-FR"/>
        </w:rPr>
        <w:t>6</w:t>
      </w:r>
      <w:r>
        <w:rPr>
          <w:lang w:val="fr-FR"/>
        </w:rPr>
        <w:t>]</w:t>
      </w:r>
      <w:r>
        <w:rPr>
          <w:lang w:val="fr-FR"/>
        </w:rPr>
        <w:tab/>
        <w:t xml:space="preserve">ETSI </w:t>
      </w:r>
      <w:r w:rsidR="001D2B33">
        <w:rPr>
          <w:lang w:val="fr-FR"/>
        </w:rPr>
        <w:t xml:space="preserve">TS </w:t>
      </w:r>
      <w:r>
        <w:rPr>
          <w:lang w:val="fr-FR"/>
        </w:rPr>
        <w:t>103 1</w:t>
      </w:r>
      <w:r w:rsidR="001D2B33">
        <w:rPr>
          <w:lang w:val="fr-FR"/>
        </w:rPr>
        <w:t>2</w:t>
      </w:r>
      <w:r>
        <w:rPr>
          <w:lang w:val="fr-FR"/>
        </w:rPr>
        <w:t xml:space="preserve">0: </w:t>
      </w:r>
      <w:r>
        <w:rPr>
          <w:lang w:val="en-US"/>
        </w:rPr>
        <w:t>"</w:t>
      </w:r>
      <w:r w:rsidR="001D2B33" w:rsidRPr="001D2B33">
        <w:t xml:space="preserve"> </w:t>
      </w:r>
      <w:r w:rsidR="001D2B33" w:rsidRPr="001D2B33">
        <w:rPr>
          <w:lang w:val="en-US"/>
        </w:rPr>
        <w:t>Lawful Interception (LI); Interface for warrant information</w:t>
      </w:r>
      <w:r w:rsidR="005456BD">
        <w:rPr>
          <w:lang w:val="en-US"/>
        </w:rPr>
        <w:t>"</w:t>
      </w:r>
      <w:r>
        <w:rPr>
          <w:lang w:val="en-US"/>
        </w:rPr>
        <w:t>.</w:t>
      </w:r>
    </w:p>
    <w:p w14:paraId="006217B2" w14:textId="2D22A96D" w:rsidR="007835C9" w:rsidRDefault="00B8430B" w:rsidP="00791291">
      <w:pPr>
        <w:keepLines/>
        <w:ind w:left="1702" w:hanging="1418"/>
        <w:rPr>
          <w:lang w:val="fr-FR"/>
        </w:rPr>
      </w:pPr>
      <w:r>
        <w:rPr>
          <w:lang w:val="fr-FR"/>
        </w:rPr>
        <w:t>[</w:t>
      </w:r>
      <w:r w:rsidR="006B08E2">
        <w:rPr>
          <w:lang w:val="fr-FR"/>
        </w:rPr>
        <w:t>7</w:t>
      </w:r>
      <w:r>
        <w:rPr>
          <w:lang w:val="fr-FR"/>
        </w:rPr>
        <w:t>]</w:t>
      </w:r>
      <w:r>
        <w:rPr>
          <w:lang w:val="fr-FR"/>
        </w:rPr>
        <w:tab/>
      </w:r>
      <w:r>
        <w:t xml:space="preserve">ETSI TS 103 221-1: </w:t>
      </w:r>
      <w:r>
        <w:rPr>
          <w:lang w:val="en-US"/>
        </w:rPr>
        <w:t>"</w:t>
      </w:r>
      <w:r w:rsidR="00F749ED" w:rsidRPr="00F749ED">
        <w:rPr>
          <w:lang w:val="en-US"/>
        </w:rPr>
        <w:t>Lawful Interception (LI); Part 1: Internal Network Interface X1 for Lawful Interception</w:t>
      </w:r>
      <w:r w:rsidR="005456BD">
        <w:rPr>
          <w:lang w:val="en-US"/>
        </w:rPr>
        <w:t>"</w:t>
      </w:r>
      <w:r>
        <w:rPr>
          <w:lang w:val="en-US"/>
        </w:rPr>
        <w:t>.</w:t>
      </w:r>
    </w:p>
    <w:p w14:paraId="32B41422" w14:textId="0A0270C2" w:rsidR="002A63A6" w:rsidRDefault="002A63A6" w:rsidP="002A63A6">
      <w:pPr>
        <w:keepLines/>
        <w:ind w:left="1702" w:hanging="1418"/>
        <w:rPr>
          <w:lang w:val="en-US"/>
        </w:rPr>
      </w:pPr>
      <w:r>
        <w:rPr>
          <w:lang w:val="en-US"/>
        </w:rPr>
        <w:t>[8]</w:t>
      </w:r>
      <w:r>
        <w:rPr>
          <w:lang w:val="en-US"/>
        </w:rPr>
        <w:tab/>
        <w:t xml:space="preserve">ETSI TS 103 221-2: </w:t>
      </w:r>
      <w:r>
        <w:rPr>
          <w:lang w:val="fr-FR"/>
        </w:rPr>
        <w:t>"</w:t>
      </w:r>
      <w:r>
        <w:rPr>
          <w:lang w:val="en-US"/>
        </w:rPr>
        <w:t>Lawful Interception: Internal Network Interface X2/X3</w:t>
      </w:r>
      <w:r>
        <w:rPr>
          <w:lang w:val="fr-FR"/>
        </w:rPr>
        <w:t>"</w:t>
      </w:r>
      <w:r w:rsidR="00CD33BF">
        <w:rPr>
          <w:lang w:val="fr-FR"/>
        </w:rPr>
        <w:t>.</w:t>
      </w:r>
    </w:p>
    <w:p w14:paraId="41751991" w14:textId="3EDE6988" w:rsidR="002A63A6" w:rsidRDefault="002A63A6" w:rsidP="002A63A6">
      <w:pPr>
        <w:keepLines/>
        <w:ind w:left="1702" w:hanging="1418"/>
        <w:rPr>
          <w:lang w:val="en-US"/>
        </w:rPr>
      </w:pPr>
      <w:r>
        <w:rPr>
          <w:lang w:val="en-US"/>
        </w:rPr>
        <w:t>[9]</w:t>
      </w:r>
      <w:r>
        <w:rPr>
          <w:lang w:val="en-US"/>
        </w:rPr>
        <w:tab/>
        <w:t xml:space="preserve">ETSI TS 102 232-1: </w:t>
      </w:r>
      <w:r>
        <w:rPr>
          <w:lang w:val="fr-FR"/>
        </w:rPr>
        <w:t>"</w:t>
      </w:r>
      <w:r>
        <w:rPr>
          <w:lang w:val="en-US"/>
        </w:rPr>
        <w:t xml:space="preserve">Lawful Interception (LI); </w:t>
      </w:r>
      <w:r w:rsidRPr="0013052E">
        <w:rPr>
          <w:lang w:val="en-US"/>
        </w:rPr>
        <w:t>Handover Interface and Service-Specific Details (SSD) for IP delivery; Part 1: Handover specification for IP delivery</w:t>
      </w:r>
      <w:r>
        <w:rPr>
          <w:lang w:val="fr-FR"/>
        </w:rPr>
        <w:t>"</w:t>
      </w:r>
      <w:r w:rsidR="00CD33BF">
        <w:rPr>
          <w:lang w:val="fr-FR"/>
        </w:rPr>
        <w:t>.</w:t>
      </w:r>
    </w:p>
    <w:p w14:paraId="4462B8E0" w14:textId="4FAF6704" w:rsidR="002A63A6" w:rsidRDefault="002A63A6" w:rsidP="002A63A6">
      <w:pPr>
        <w:keepLines/>
        <w:ind w:left="1702" w:hanging="1418"/>
        <w:rPr>
          <w:lang w:val="en-US"/>
        </w:rPr>
      </w:pPr>
      <w:r>
        <w:rPr>
          <w:lang w:val="en-US"/>
        </w:rPr>
        <w:t>[10]</w:t>
      </w:r>
      <w:r>
        <w:rPr>
          <w:lang w:val="en-US"/>
        </w:rPr>
        <w:tab/>
        <w:t xml:space="preserve">ETSI TS 102 232-7: </w:t>
      </w:r>
      <w:r>
        <w:rPr>
          <w:lang w:val="fr-FR"/>
        </w:rPr>
        <w:t>"</w:t>
      </w:r>
      <w:r w:rsidRPr="0013052E">
        <w:rPr>
          <w:lang w:val="en-US"/>
        </w:rPr>
        <w:t>Lawful Interception (LI); Handover Interface and Service-Specific Details (SSD) for IP delivery; Part 7: Service-specific details for Mobile Services</w:t>
      </w:r>
      <w:r>
        <w:rPr>
          <w:lang w:val="fr-FR"/>
        </w:rPr>
        <w:t>"</w:t>
      </w:r>
      <w:r w:rsidR="00CD33BF">
        <w:rPr>
          <w:lang w:val="fr-FR"/>
        </w:rPr>
        <w:t>.</w:t>
      </w:r>
    </w:p>
    <w:p w14:paraId="1A5B441E" w14:textId="4AD6BE7F" w:rsidR="002A63A6" w:rsidRDefault="002A63A6" w:rsidP="002A63A6">
      <w:pPr>
        <w:keepLines/>
        <w:ind w:left="1702" w:hanging="1418"/>
      </w:pPr>
      <w:r>
        <w:rPr>
          <w:lang w:val="fr-FR"/>
        </w:rPr>
        <w:t>[11]</w:t>
      </w:r>
      <w:r>
        <w:rPr>
          <w:lang w:val="fr-FR"/>
        </w:rPr>
        <w:tab/>
        <w:t>3GPP TS 33.501: "</w:t>
      </w:r>
      <w:r>
        <w:t>Security Architecture and Procedures for the 5G System"</w:t>
      </w:r>
      <w:r w:rsidR="00CD33BF">
        <w:t>.</w:t>
      </w:r>
    </w:p>
    <w:p w14:paraId="47AC7764" w14:textId="105A7DD0" w:rsidR="00D20871" w:rsidRDefault="00D20871" w:rsidP="002A63A6">
      <w:pPr>
        <w:keepLines/>
        <w:ind w:left="1702" w:hanging="1418"/>
        <w:rPr>
          <w:lang w:val="fr-FR"/>
        </w:rPr>
      </w:pPr>
      <w:r>
        <w:rPr>
          <w:lang w:val="fr-FR"/>
        </w:rPr>
        <w:t>[12]</w:t>
      </w:r>
      <w:r>
        <w:rPr>
          <w:lang w:val="fr-FR"/>
        </w:rPr>
        <w:tab/>
        <w:t>3GPP TS 33.108: "</w:t>
      </w:r>
      <w:r w:rsidRPr="00D20871">
        <w:rPr>
          <w:lang w:val="fr-FR"/>
        </w:rPr>
        <w:t>3G security; Handover interface for Lawful Interception (LI)</w:t>
      </w:r>
      <w:r>
        <w:rPr>
          <w:lang w:val="fr-FR"/>
        </w:rPr>
        <w:t>"</w:t>
      </w:r>
      <w:r w:rsidR="00CD33BF">
        <w:rPr>
          <w:lang w:val="fr-FR"/>
        </w:rPr>
        <w:t>.</w:t>
      </w:r>
    </w:p>
    <w:p w14:paraId="763F9646" w14:textId="7B335D87" w:rsidR="00695A5E" w:rsidRDefault="00695A5E" w:rsidP="00695A5E">
      <w:pPr>
        <w:pStyle w:val="EX"/>
      </w:pPr>
      <w:r>
        <w:t>[13</w:t>
      </w:r>
      <w:r w:rsidRPr="004D3578">
        <w:t>]</w:t>
      </w:r>
      <w:r w:rsidRPr="004D3578">
        <w:tab/>
        <w:t>3GPP T</w:t>
      </w:r>
      <w:r>
        <w:t>S 24.501</w:t>
      </w:r>
      <w:r w:rsidRPr="004D3578">
        <w:t>: "</w:t>
      </w:r>
      <w:r>
        <w:t>Non-Access-Stratum (NAS) protocol for 5G System (5GS)</w:t>
      </w:r>
      <w:r w:rsidRPr="004D3578">
        <w:t>".</w:t>
      </w:r>
    </w:p>
    <w:p w14:paraId="7C97F3AF" w14:textId="574F41A7" w:rsidR="00772B8D" w:rsidRDefault="00772B8D" w:rsidP="00695A5E">
      <w:pPr>
        <w:pStyle w:val="EX"/>
      </w:pPr>
      <w:r>
        <w:t>[14]</w:t>
      </w:r>
      <w:r>
        <w:tab/>
        <w:t>3GPP TS 24.007: "</w:t>
      </w:r>
      <w:r w:rsidR="001136C8" w:rsidRPr="00FC1C6A">
        <w:rPr>
          <w:color w:val="444444"/>
        </w:rPr>
        <w:t>Mobile radio interface signalling layer 3; General Aspects</w:t>
      </w:r>
      <w:r>
        <w:t>".</w:t>
      </w:r>
    </w:p>
    <w:p w14:paraId="7AD8B6B0" w14:textId="55E7ED61" w:rsidR="00257127" w:rsidRDefault="00257127" w:rsidP="00695A5E">
      <w:pPr>
        <w:pStyle w:val="EX"/>
      </w:pPr>
      <w:r>
        <w:t>[15]</w:t>
      </w:r>
      <w:r>
        <w:tab/>
        <w:t>3GPP TS 29.244: "</w:t>
      </w:r>
      <w:r w:rsidR="001136C8" w:rsidRPr="00FC1C6A">
        <w:rPr>
          <w:color w:val="444444"/>
        </w:rPr>
        <w:t>Interface between the Control Plane and the User Plane nodes</w:t>
      </w:r>
      <w:r>
        <w:t>".</w:t>
      </w:r>
    </w:p>
    <w:p w14:paraId="231A59E3" w14:textId="62C25701" w:rsidR="00257127" w:rsidRPr="00160265" w:rsidRDefault="00257127" w:rsidP="00695A5E">
      <w:pPr>
        <w:pStyle w:val="EX"/>
        <w:rPr>
          <w:color w:val="444444"/>
        </w:rPr>
      </w:pPr>
      <w:r>
        <w:t>[16]</w:t>
      </w:r>
      <w:r>
        <w:tab/>
      </w:r>
      <w:r w:rsidR="00947163" w:rsidRPr="00160265">
        <w:rPr>
          <w:color w:val="444444"/>
        </w:rPr>
        <w:t>3GPP TS 29.502: "5G System; Session Management Services; Stage 3".</w:t>
      </w:r>
    </w:p>
    <w:p w14:paraId="23BFCAD4" w14:textId="6967A463" w:rsidR="00695A5E" w:rsidRDefault="00257127" w:rsidP="002A63A6">
      <w:pPr>
        <w:keepLines/>
        <w:ind w:left="1702" w:hanging="1418"/>
        <w:rPr>
          <w:lang w:val="fr-FR"/>
        </w:rPr>
      </w:pPr>
      <w:r>
        <w:rPr>
          <w:lang w:val="fr-FR"/>
        </w:rPr>
        <w:t>[17]</w:t>
      </w:r>
      <w:r>
        <w:rPr>
          <w:lang w:val="fr-FR"/>
        </w:rPr>
        <w:tab/>
        <w:t xml:space="preserve">3GPP TS 29.571: </w:t>
      </w:r>
      <w:r>
        <w:t>"</w:t>
      </w:r>
      <w:r w:rsidR="001136C8" w:rsidRPr="00FC1C6A">
        <w:rPr>
          <w:color w:val="444444"/>
        </w:rPr>
        <w:t>5G System; Common Data Types for Service Based Interfaces; Stage 3</w:t>
      </w:r>
      <w:r>
        <w:t>".</w:t>
      </w:r>
    </w:p>
    <w:p w14:paraId="4CBEC293" w14:textId="68823A06" w:rsidR="00DC666B" w:rsidRDefault="00257127" w:rsidP="00EC4A25">
      <w:pPr>
        <w:pStyle w:val="EX"/>
      </w:pPr>
      <w:r>
        <w:lastRenderedPageBreak/>
        <w:t>[18]</w:t>
      </w:r>
      <w:r>
        <w:tab/>
        <w:t>3GPP TS 23.040: "</w:t>
      </w:r>
      <w:r w:rsidR="001136C8" w:rsidRPr="00FC1C6A">
        <w:rPr>
          <w:color w:val="444444"/>
        </w:rPr>
        <w:t>Technical realization of the Short Message Service (SMS)</w:t>
      </w:r>
      <w:r>
        <w:t>".</w:t>
      </w:r>
    </w:p>
    <w:p w14:paraId="481DDC52" w14:textId="54909CB3" w:rsidR="006C7663" w:rsidRPr="00D72599" w:rsidRDefault="006C7663" w:rsidP="006C7663">
      <w:pPr>
        <w:pStyle w:val="EX"/>
        <w:rPr>
          <w:lang w:val="en-US"/>
        </w:rPr>
      </w:pPr>
      <w:r w:rsidRPr="00165535">
        <w:rPr>
          <w:lang w:val="en-US"/>
        </w:rPr>
        <w:t>[</w:t>
      </w:r>
      <w:r w:rsidRPr="009903CB">
        <w:rPr>
          <w:lang w:val="en-US"/>
        </w:rPr>
        <w:t>19</w:t>
      </w:r>
      <w:r w:rsidRPr="00D72599">
        <w:rPr>
          <w:lang w:val="en-US"/>
        </w:rPr>
        <w:t>]</w:t>
      </w:r>
      <w:r w:rsidRPr="00D72599">
        <w:rPr>
          <w:lang w:val="en-US"/>
        </w:rPr>
        <w:tab/>
        <w:t>3GPP TS 23.</w:t>
      </w:r>
      <w:r w:rsidR="007F38E8">
        <w:rPr>
          <w:lang w:val="en-US"/>
        </w:rPr>
        <w:t>003</w:t>
      </w:r>
      <w:r w:rsidRPr="00D72599">
        <w:rPr>
          <w:lang w:val="en-US"/>
        </w:rPr>
        <w:t>: "</w:t>
      </w:r>
      <w:r w:rsidR="007F38E8" w:rsidRPr="00CC3198">
        <w:rPr>
          <w:color w:val="444444"/>
        </w:rPr>
        <w:t>Numbering, addressing and identification</w:t>
      </w:r>
      <w:r w:rsidR="007F38E8" w:rsidRPr="00D72599">
        <w:rPr>
          <w:lang w:val="en-US"/>
        </w:rPr>
        <w:t xml:space="preserve"> </w:t>
      </w:r>
      <w:r w:rsidRPr="00D72599">
        <w:rPr>
          <w:lang w:val="en-US"/>
        </w:rPr>
        <w:t>".</w:t>
      </w:r>
    </w:p>
    <w:p w14:paraId="3C9A1FF7" w14:textId="2285152F" w:rsidR="006C7663" w:rsidRDefault="006C7663" w:rsidP="006C7663">
      <w:pPr>
        <w:pStyle w:val="EX"/>
      </w:pPr>
      <w:r w:rsidRPr="00CE0181">
        <w:rPr>
          <w:lang w:val="en-US"/>
        </w:rPr>
        <w:t>[</w:t>
      </w:r>
      <w:r w:rsidRPr="009903CB">
        <w:rPr>
          <w:lang w:val="en-US"/>
        </w:rPr>
        <w:t>20</w:t>
      </w:r>
      <w:r w:rsidRPr="00D72599">
        <w:rPr>
          <w:lang w:val="en-US"/>
        </w:rPr>
        <w:t>]</w:t>
      </w:r>
      <w:r w:rsidRPr="00D72599">
        <w:rPr>
          <w:lang w:val="en-US"/>
        </w:rPr>
        <w:tab/>
      </w:r>
      <w:r w:rsidR="008F763A" w:rsidRPr="000237DB">
        <w:t>OMA-TS-MLP-V3_5-20181211-C</w:t>
      </w:r>
      <w:r w:rsidR="008F763A" w:rsidRPr="00D72599">
        <w:t>: "Open Mobile Alliance; Mobile Location Protocol,</w:t>
      </w:r>
      <w:r w:rsidR="008F763A" w:rsidRPr="00CE0181">
        <w:t xml:space="preserve"> </w:t>
      </w:r>
      <w:r w:rsidR="008F763A">
        <w:t xml:space="preserve">Candidate </w:t>
      </w:r>
      <w:r w:rsidR="008F763A" w:rsidRPr="00CE0181">
        <w:t>Version 3.</w:t>
      </w:r>
      <w:r w:rsidR="008F763A">
        <w:t xml:space="preserve">5", </w:t>
      </w:r>
      <w:hyperlink r:id="rId9" w:history="1">
        <w:r w:rsidR="008F763A" w:rsidRPr="00FD73F2">
          <w:rPr>
            <w:rStyle w:val="Hyperlink"/>
          </w:rPr>
          <w:t>https://www.openmobilealliance.org/release/MLS/V1_4-20181211-C/OMA-TS-MLP-V3_5-20181211-C.pdf</w:t>
        </w:r>
      </w:hyperlink>
      <w:r w:rsidR="008F763A">
        <w:t xml:space="preserve">. </w:t>
      </w:r>
    </w:p>
    <w:p w14:paraId="4AF1BC40" w14:textId="7193E30B" w:rsidR="006C7C4E" w:rsidRDefault="006C7C4E" w:rsidP="006C7C4E">
      <w:pPr>
        <w:pStyle w:val="EX"/>
        <w:rPr>
          <w:lang w:val="en-US"/>
        </w:rPr>
      </w:pPr>
      <w:r>
        <w:rPr>
          <w:lang w:val="en-US"/>
        </w:rPr>
        <w:t>[21]</w:t>
      </w:r>
      <w:r>
        <w:rPr>
          <w:lang w:val="en-US"/>
        </w:rPr>
        <w:tab/>
        <w:t>3GPP TS 29.540: "5G System; SMS Services; Stage 3".</w:t>
      </w:r>
    </w:p>
    <w:p w14:paraId="36CFBEE3" w14:textId="471A6F92" w:rsidR="006C7C4E" w:rsidRPr="00CE0181" w:rsidRDefault="006C7C4E" w:rsidP="006C7C4E">
      <w:pPr>
        <w:pStyle w:val="EX"/>
        <w:rPr>
          <w:lang w:val="en-US"/>
        </w:rPr>
      </w:pPr>
      <w:r>
        <w:rPr>
          <w:lang w:val="en-US"/>
        </w:rPr>
        <w:t>[22]</w:t>
      </w:r>
      <w:r>
        <w:rPr>
          <w:lang w:val="en-US"/>
        </w:rPr>
        <w:tab/>
        <w:t>3GPP TS 29.518: "5G System; Access and Mobility Management Services; Stage 3".</w:t>
      </w:r>
    </w:p>
    <w:p w14:paraId="73F0E10F" w14:textId="7E7BA098" w:rsidR="00457937" w:rsidRDefault="00457937" w:rsidP="00457937">
      <w:pPr>
        <w:pStyle w:val="EX"/>
      </w:pPr>
      <w:r>
        <w:t>[23]</w:t>
      </w:r>
      <w:r>
        <w:tab/>
        <w:t>3GPP TS 38.413</w:t>
      </w:r>
      <w:r w:rsidR="008D22DF">
        <w:t>:</w:t>
      </w:r>
      <w:r>
        <w:t xml:space="preserve"> "NG Application Protocol (NGAP)"</w:t>
      </w:r>
      <w:r w:rsidR="006B698A">
        <w:t>.</w:t>
      </w:r>
    </w:p>
    <w:p w14:paraId="7AF6E98B" w14:textId="7C82EFFE" w:rsidR="00457937" w:rsidRDefault="00457937" w:rsidP="00457937">
      <w:pPr>
        <w:pStyle w:val="EX"/>
      </w:pPr>
      <w:r>
        <w:t>[24]</w:t>
      </w:r>
      <w:r>
        <w:tab/>
        <w:t>3GPP TS 29.572</w:t>
      </w:r>
      <w:r w:rsidR="008D22DF">
        <w:t>:</w:t>
      </w:r>
      <w:r>
        <w:t xml:space="preserve"> "Location Management Services; Stage 3"</w:t>
      </w:r>
      <w:r w:rsidR="006B698A">
        <w:t>.</w:t>
      </w:r>
    </w:p>
    <w:p w14:paraId="1370519B" w14:textId="6AA252D9" w:rsidR="00A00427" w:rsidRDefault="00A00427" w:rsidP="00A00427">
      <w:pPr>
        <w:pStyle w:val="EX"/>
      </w:pPr>
      <w:r>
        <w:t>[25]</w:t>
      </w:r>
      <w:r>
        <w:tab/>
        <w:t xml:space="preserve">3GPP TS 29.503: </w:t>
      </w:r>
      <w:r w:rsidR="003924C8">
        <w:t>"</w:t>
      </w:r>
      <w:r>
        <w:t>5G System; Unified Data Management Services</w:t>
      </w:r>
      <w:r w:rsidRPr="00D72599">
        <w:rPr>
          <w:lang w:val="en-US"/>
        </w:rPr>
        <w:t>".</w:t>
      </w:r>
    </w:p>
    <w:p w14:paraId="2CC6A93A" w14:textId="71D0C6CB" w:rsidR="009A5EC1" w:rsidRDefault="009A5EC1" w:rsidP="009A5EC1">
      <w:pPr>
        <w:pStyle w:val="EX"/>
      </w:pPr>
      <w:r>
        <w:t>[26]</w:t>
      </w:r>
      <w:r>
        <w:tab/>
        <w:t>IETF RFC 815</w:t>
      </w:r>
      <w:r w:rsidR="008D22DF">
        <w:t>:</w:t>
      </w:r>
      <w:r>
        <w:t xml:space="preserve"> </w:t>
      </w:r>
      <w:r w:rsidRPr="00D72599">
        <w:rPr>
          <w:lang w:val="en-US"/>
        </w:rPr>
        <w:t>"</w:t>
      </w:r>
      <w:r>
        <w:t>IP DATAGRAM REASSEMBLY ALGORITHMS</w:t>
      </w:r>
      <w:r w:rsidRPr="00D72599">
        <w:rPr>
          <w:lang w:val="en-US"/>
        </w:rPr>
        <w:t>".</w:t>
      </w:r>
    </w:p>
    <w:p w14:paraId="5C56CE0A" w14:textId="71673E13" w:rsidR="009A5EC1" w:rsidRDefault="009A5EC1" w:rsidP="009A5EC1">
      <w:pPr>
        <w:pStyle w:val="EX"/>
      </w:pPr>
      <w:r>
        <w:t>[27]</w:t>
      </w:r>
      <w:r>
        <w:tab/>
        <w:t>IETF RFC 2460</w:t>
      </w:r>
      <w:r w:rsidR="008D22DF">
        <w:t>:</w:t>
      </w:r>
      <w:r>
        <w:t xml:space="preserve"> </w:t>
      </w:r>
      <w:r w:rsidRPr="00D72599">
        <w:rPr>
          <w:lang w:val="en-US"/>
        </w:rPr>
        <w:t>"</w:t>
      </w:r>
      <w:r w:rsidRPr="009C05D9">
        <w:t>Internet</w:t>
      </w:r>
      <w:r>
        <w:t xml:space="preserve"> Protocol, Version 6 (IPv6) Specification</w:t>
      </w:r>
      <w:r w:rsidRPr="00D72599">
        <w:rPr>
          <w:lang w:val="en-US"/>
        </w:rPr>
        <w:t>".</w:t>
      </w:r>
    </w:p>
    <w:p w14:paraId="092B49C6" w14:textId="20C54123" w:rsidR="009A5EC1" w:rsidRPr="0025309B" w:rsidRDefault="009A5EC1" w:rsidP="009A5EC1">
      <w:pPr>
        <w:pStyle w:val="EX"/>
      </w:pPr>
      <w:r>
        <w:t>[28]</w:t>
      </w:r>
      <w:r>
        <w:tab/>
        <w:t>IETF RFC 793</w:t>
      </w:r>
      <w:r w:rsidR="008D22DF">
        <w:t>:</w:t>
      </w:r>
      <w:r>
        <w:t xml:space="preserve"> </w:t>
      </w:r>
      <w:r w:rsidRPr="00D72599">
        <w:rPr>
          <w:lang w:val="en-US"/>
        </w:rPr>
        <w:t>"</w:t>
      </w:r>
      <w:r>
        <w:t>TRANSMISSION CONTROL PROTOCOL</w:t>
      </w:r>
      <w:r w:rsidRPr="00D72599">
        <w:rPr>
          <w:lang w:val="en-US"/>
        </w:rPr>
        <w:t>".</w:t>
      </w:r>
    </w:p>
    <w:p w14:paraId="5CB9F93C" w14:textId="4A609449" w:rsidR="009A5EC1" w:rsidRPr="0025309B" w:rsidRDefault="009A5EC1" w:rsidP="009A5EC1">
      <w:pPr>
        <w:pStyle w:val="EX"/>
      </w:pPr>
      <w:r>
        <w:t>[29]</w:t>
      </w:r>
      <w:r>
        <w:tab/>
        <w:t>IETF RFC 768</w:t>
      </w:r>
      <w:r w:rsidR="008D22DF">
        <w:t>:</w:t>
      </w:r>
      <w:r>
        <w:t xml:space="preserve"> </w:t>
      </w:r>
      <w:r w:rsidRPr="00D72599">
        <w:rPr>
          <w:lang w:val="en-US"/>
        </w:rPr>
        <w:t>"</w:t>
      </w:r>
      <w:r>
        <w:t>User Datagram Protocol</w:t>
      </w:r>
      <w:r w:rsidRPr="00D72599">
        <w:rPr>
          <w:lang w:val="en-US"/>
        </w:rPr>
        <w:t>".</w:t>
      </w:r>
    </w:p>
    <w:p w14:paraId="659B5780" w14:textId="762593AD" w:rsidR="009A5EC1" w:rsidRPr="0025309B" w:rsidRDefault="009A5EC1" w:rsidP="009A5EC1">
      <w:pPr>
        <w:pStyle w:val="EX"/>
      </w:pPr>
      <w:r>
        <w:t>[30]</w:t>
      </w:r>
      <w:r>
        <w:tab/>
        <w:t>IETF RFC 4340</w:t>
      </w:r>
      <w:r w:rsidR="008D22DF">
        <w:t>:</w:t>
      </w:r>
      <w:r>
        <w:t xml:space="preserve"> </w:t>
      </w:r>
      <w:r w:rsidRPr="00D72599">
        <w:rPr>
          <w:lang w:val="en-US"/>
        </w:rPr>
        <w:t>"</w:t>
      </w:r>
      <w:r>
        <w:t>Datagram Congestion Control Protocol (DCCP)</w:t>
      </w:r>
      <w:r w:rsidRPr="00D72599">
        <w:rPr>
          <w:lang w:val="en-US"/>
        </w:rPr>
        <w:t>".</w:t>
      </w:r>
    </w:p>
    <w:p w14:paraId="1378A823" w14:textId="1A9F47EA" w:rsidR="009A5EC1" w:rsidRDefault="009A5EC1" w:rsidP="009A5EC1">
      <w:pPr>
        <w:pStyle w:val="EX"/>
      </w:pPr>
      <w:r>
        <w:t>[31]</w:t>
      </w:r>
      <w:r>
        <w:tab/>
        <w:t>IETF RFC 4960</w:t>
      </w:r>
      <w:r w:rsidR="008D22DF">
        <w:t>:</w:t>
      </w:r>
      <w:r>
        <w:t xml:space="preserve"> </w:t>
      </w:r>
      <w:r w:rsidRPr="00D72599">
        <w:rPr>
          <w:lang w:val="en-US"/>
        </w:rPr>
        <w:t>"</w:t>
      </w:r>
      <w:r>
        <w:t>Stream Control Transmission Protocol</w:t>
      </w:r>
      <w:r w:rsidRPr="00D72599">
        <w:rPr>
          <w:lang w:val="en-US"/>
        </w:rPr>
        <w:t>".</w:t>
      </w:r>
    </w:p>
    <w:p w14:paraId="16D70A01" w14:textId="6268201A" w:rsidR="009A5EC1" w:rsidRDefault="009A5EC1" w:rsidP="009A5EC1">
      <w:pPr>
        <w:pStyle w:val="EX"/>
      </w:pPr>
      <w:r>
        <w:t>[32]</w:t>
      </w:r>
      <w:r>
        <w:tab/>
        <w:t>IANA (www.iana.org)</w:t>
      </w:r>
      <w:r w:rsidR="008D22DF">
        <w:t>:</w:t>
      </w:r>
      <w:r>
        <w:t xml:space="preserve"> Assigned Internet Protocol Numbers, </w:t>
      </w:r>
      <w:r w:rsidRPr="00D72599">
        <w:rPr>
          <w:lang w:val="en-US"/>
        </w:rPr>
        <w:t>"</w:t>
      </w:r>
      <w:r w:rsidRPr="0025309B">
        <w:t>Protocol Numbers</w:t>
      </w:r>
      <w:r w:rsidRPr="00D72599">
        <w:rPr>
          <w:lang w:val="en-US"/>
        </w:rPr>
        <w:t>".</w:t>
      </w:r>
    </w:p>
    <w:p w14:paraId="52A7802F" w14:textId="6B969D6B" w:rsidR="009A5EC1" w:rsidRDefault="009A5EC1" w:rsidP="009A5EC1">
      <w:pPr>
        <w:pStyle w:val="EX"/>
      </w:pPr>
      <w:r>
        <w:t>[33]</w:t>
      </w:r>
      <w:r>
        <w:tab/>
        <w:t>IETF RFC 6437</w:t>
      </w:r>
      <w:r w:rsidR="008D22DF">
        <w:t>:</w:t>
      </w:r>
      <w:r>
        <w:t xml:space="preserve"> </w:t>
      </w:r>
      <w:r w:rsidRPr="00D72599">
        <w:rPr>
          <w:lang w:val="en-US"/>
        </w:rPr>
        <w:t>"</w:t>
      </w:r>
      <w:r>
        <w:t>IPv6 Flow Label Specification</w:t>
      </w:r>
      <w:r w:rsidRPr="00D72599">
        <w:rPr>
          <w:lang w:val="en-US"/>
        </w:rPr>
        <w:t>".</w:t>
      </w:r>
    </w:p>
    <w:p w14:paraId="7EED7146" w14:textId="39C70665" w:rsidR="009A5EC1" w:rsidRDefault="009A5EC1" w:rsidP="009A5EC1">
      <w:pPr>
        <w:pStyle w:val="EX"/>
      </w:pPr>
      <w:r>
        <w:t>[34]</w:t>
      </w:r>
      <w:r>
        <w:tab/>
        <w:t>IETF RFC 791</w:t>
      </w:r>
      <w:r w:rsidR="008D22DF">
        <w:t>:</w:t>
      </w:r>
      <w:r>
        <w:t xml:space="preserve"> </w:t>
      </w:r>
      <w:r w:rsidRPr="00D72599">
        <w:rPr>
          <w:lang w:val="en-US"/>
        </w:rPr>
        <w:t>"</w:t>
      </w:r>
      <w:r>
        <w:t>Internet Protocol</w:t>
      </w:r>
      <w:r w:rsidRPr="00D72599">
        <w:rPr>
          <w:lang w:val="en-US"/>
        </w:rPr>
        <w:t>".</w:t>
      </w:r>
    </w:p>
    <w:p w14:paraId="4D3B5C4A" w14:textId="2F828386" w:rsidR="00EC4A25" w:rsidRPr="004D3578" w:rsidRDefault="00EC4A25" w:rsidP="009903CB">
      <w:pPr>
        <w:pStyle w:val="EX"/>
        <w:ind w:left="0" w:firstLine="0"/>
      </w:pPr>
    </w:p>
    <w:p w14:paraId="79506962" w14:textId="77777777" w:rsidR="00080512" w:rsidRPr="004D3578" w:rsidRDefault="00080512">
      <w:pPr>
        <w:pStyle w:val="Heading1"/>
      </w:pPr>
      <w:bookmarkStart w:id="11" w:name="_Toc17969374"/>
      <w:r w:rsidRPr="004D3578">
        <w:t>3</w:t>
      </w:r>
      <w:r w:rsidRPr="004D3578">
        <w:tab/>
        <w:t xml:space="preserve">Definitions, </w:t>
      </w:r>
      <w:r w:rsidR="008028A4" w:rsidRPr="004D3578">
        <w:t>symbols and abbreviations</w:t>
      </w:r>
      <w:bookmarkEnd w:id="11"/>
    </w:p>
    <w:p w14:paraId="1CE7C106" w14:textId="77777777" w:rsidR="00080512" w:rsidRPr="004D3578" w:rsidRDefault="00080512">
      <w:pPr>
        <w:pStyle w:val="Heading2"/>
      </w:pPr>
      <w:bookmarkStart w:id="12" w:name="_Toc17969375"/>
      <w:r w:rsidRPr="004D3578">
        <w:t>3.1</w:t>
      </w:r>
      <w:r w:rsidRPr="004D3578">
        <w:tab/>
        <w:t>Definitions</w:t>
      </w:r>
      <w:bookmarkEnd w:id="12"/>
    </w:p>
    <w:p w14:paraId="01E4D6BB" w14:textId="561B1BBF" w:rsidR="00080512" w:rsidRPr="004D3578" w:rsidRDefault="00080512">
      <w:r w:rsidRPr="004D3578">
        <w:t xml:space="preserve">For the purposes of the present document, the terms and definitions given in </w:t>
      </w:r>
      <w:bookmarkStart w:id="13" w:name="OLE_LINK6"/>
      <w:bookmarkStart w:id="14" w:name="OLE_LINK7"/>
      <w:bookmarkStart w:id="15" w:name="OLE_LINK8"/>
      <w:r w:rsidR="00DF62CD">
        <w:t xml:space="preserve">3GPP </w:t>
      </w:r>
      <w:bookmarkEnd w:id="13"/>
      <w:bookmarkEnd w:id="14"/>
      <w:bookmarkEnd w:id="15"/>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665C29D" w14:textId="4A26EC51" w:rsidR="002F1E51" w:rsidRDefault="002F1E51"/>
    <w:p w14:paraId="30148EC0" w14:textId="77777777" w:rsidR="00080512" w:rsidRPr="004D3578" w:rsidRDefault="00080512">
      <w:pPr>
        <w:pStyle w:val="Heading2"/>
      </w:pPr>
      <w:bookmarkStart w:id="16" w:name="_Toc17969376"/>
      <w:r w:rsidRPr="004D3578">
        <w:t>3.2</w:t>
      </w:r>
      <w:r w:rsidRPr="004D3578">
        <w:tab/>
        <w:t>Symbols</w:t>
      </w:r>
      <w:bookmarkEnd w:id="16"/>
    </w:p>
    <w:p w14:paraId="1FB53657" w14:textId="77777777" w:rsidR="00080512" w:rsidRPr="004D3578" w:rsidRDefault="00080512">
      <w:pPr>
        <w:keepNext/>
      </w:pPr>
      <w:r w:rsidRPr="004D3578">
        <w:t>For the purposes of the present document, the following symbols apply:</w:t>
      </w:r>
    </w:p>
    <w:p w14:paraId="41153E57" w14:textId="77777777" w:rsidR="00080512" w:rsidRPr="004D3578" w:rsidRDefault="00080512">
      <w:pPr>
        <w:pStyle w:val="EW"/>
      </w:pPr>
      <w:r w:rsidRPr="004D3578">
        <w:t>&lt;symbol&gt;</w:t>
      </w:r>
      <w:r w:rsidRPr="004D3578">
        <w:tab/>
        <w:t>&lt;Explanation&gt;</w:t>
      </w:r>
    </w:p>
    <w:p w14:paraId="67056193" w14:textId="77777777" w:rsidR="00080512" w:rsidRPr="004D3578" w:rsidRDefault="00080512">
      <w:pPr>
        <w:pStyle w:val="EW"/>
      </w:pPr>
    </w:p>
    <w:p w14:paraId="547D39AA" w14:textId="77777777" w:rsidR="00080512" w:rsidRPr="004D3578" w:rsidRDefault="00080512">
      <w:pPr>
        <w:pStyle w:val="Heading2"/>
      </w:pPr>
      <w:bookmarkStart w:id="17" w:name="_Toc17969377"/>
      <w:r w:rsidRPr="004D3578">
        <w:t>3.3</w:t>
      </w:r>
      <w:r w:rsidRPr="004D3578">
        <w:tab/>
        <w:t>Abbreviations</w:t>
      </w:r>
      <w:bookmarkEnd w:id="17"/>
    </w:p>
    <w:p w14:paraId="631A12DC" w14:textId="6536C086"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258DA85" w14:textId="77777777" w:rsidR="00E318B8" w:rsidRDefault="00E318B8">
      <w:pPr>
        <w:pStyle w:val="EW"/>
      </w:pPr>
    </w:p>
    <w:p w14:paraId="488AA4C1" w14:textId="77777777" w:rsidR="00791291" w:rsidRDefault="00791291" w:rsidP="00791291">
      <w:pPr>
        <w:keepLines/>
        <w:spacing w:after="0"/>
        <w:ind w:left="1702" w:hanging="1418"/>
        <w:jc w:val="both"/>
      </w:pPr>
      <w:r>
        <w:t>ADMF</w:t>
      </w:r>
      <w:r>
        <w:tab/>
        <w:t>LI Administration Function</w:t>
      </w:r>
    </w:p>
    <w:p w14:paraId="100C4CD4" w14:textId="77777777" w:rsidR="002875A1" w:rsidRDefault="002875A1" w:rsidP="00791291">
      <w:pPr>
        <w:keepLines/>
        <w:spacing w:after="0"/>
        <w:ind w:left="1702" w:hanging="1418"/>
        <w:jc w:val="both"/>
      </w:pPr>
      <w:r>
        <w:t>CC</w:t>
      </w:r>
      <w:r>
        <w:tab/>
        <w:t>Content of Communication</w:t>
      </w:r>
    </w:p>
    <w:p w14:paraId="74066C86" w14:textId="77777777" w:rsidR="00791291" w:rsidRDefault="00791291" w:rsidP="00791291">
      <w:pPr>
        <w:keepLines/>
        <w:spacing w:after="0"/>
        <w:ind w:left="1702" w:hanging="1418"/>
        <w:jc w:val="both"/>
      </w:pPr>
      <w:r>
        <w:lastRenderedPageBreak/>
        <w:t>CSP</w:t>
      </w:r>
      <w:r>
        <w:tab/>
        <w:t>Communication Service Provider</w:t>
      </w:r>
    </w:p>
    <w:p w14:paraId="357E3DA0" w14:textId="77777777" w:rsidR="00E170F0" w:rsidRDefault="00E170F0" w:rsidP="00791291">
      <w:pPr>
        <w:keepLines/>
        <w:tabs>
          <w:tab w:val="left" w:pos="1695"/>
        </w:tabs>
        <w:spacing w:after="0"/>
        <w:ind w:left="1702" w:hanging="1418"/>
        <w:jc w:val="both"/>
      </w:pPr>
      <w:r>
        <w:t>CUPS</w:t>
      </w:r>
      <w:r>
        <w:tab/>
      </w:r>
      <w:r w:rsidRPr="00E170F0">
        <w:t>Control and User Plane Separation</w:t>
      </w:r>
    </w:p>
    <w:p w14:paraId="12CAF9A4" w14:textId="77777777" w:rsidR="00791291" w:rsidRDefault="00791291" w:rsidP="00791291">
      <w:pPr>
        <w:keepLines/>
        <w:spacing w:after="0"/>
        <w:ind w:left="1702" w:hanging="1418"/>
        <w:jc w:val="both"/>
      </w:pPr>
      <w:r>
        <w:t>IRI</w:t>
      </w:r>
      <w:r>
        <w:tab/>
        <w:t>Intercept Related Information</w:t>
      </w:r>
    </w:p>
    <w:p w14:paraId="4170407D" w14:textId="113CF227" w:rsidR="002875A1" w:rsidRDefault="00791291" w:rsidP="009903CB">
      <w:pPr>
        <w:keepLines/>
        <w:spacing w:after="0"/>
        <w:ind w:left="1702" w:hanging="1418"/>
        <w:jc w:val="both"/>
      </w:pPr>
      <w:r>
        <w:t xml:space="preserve">LALS </w:t>
      </w:r>
      <w:r>
        <w:tab/>
        <w:t>Lawful Access Location Services</w:t>
      </w:r>
    </w:p>
    <w:p w14:paraId="0A66C212" w14:textId="77777777" w:rsidR="000A578B" w:rsidRDefault="000A578B" w:rsidP="00791291">
      <w:pPr>
        <w:keepLines/>
        <w:spacing w:after="0"/>
        <w:ind w:left="1702" w:hanging="1418"/>
        <w:jc w:val="both"/>
      </w:pPr>
      <w:r>
        <w:t>LEA</w:t>
      </w:r>
      <w:r>
        <w:tab/>
        <w:t>Law Enforcement Agency</w:t>
      </w:r>
    </w:p>
    <w:p w14:paraId="232FEB08" w14:textId="6CF0C640" w:rsidR="00791291" w:rsidRDefault="00791291" w:rsidP="00791291">
      <w:pPr>
        <w:keepLines/>
        <w:spacing w:after="0"/>
        <w:ind w:left="1702" w:hanging="1418"/>
        <w:jc w:val="both"/>
      </w:pPr>
      <w:r>
        <w:t>LEMF</w:t>
      </w:r>
      <w:r>
        <w:tab/>
        <w:t xml:space="preserve">Law Enforcement Monitoring </w:t>
      </w:r>
      <w:r w:rsidR="006D731B">
        <w:t>Facility</w:t>
      </w:r>
    </w:p>
    <w:p w14:paraId="0058581E" w14:textId="77777777" w:rsidR="00791291" w:rsidRDefault="00791291" w:rsidP="00791291">
      <w:pPr>
        <w:keepLines/>
        <w:spacing w:after="0"/>
        <w:ind w:left="1702" w:hanging="1418"/>
        <w:jc w:val="both"/>
      </w:pPr>
      <w:r>
        <w:t>LI</w:t>
      </w:r>
      <w:r>
        <w:tab/>
        <w:t>Lawful Interception</w:t>
      </w:r>
    </w:p>
    <w:p w14:paraId="583931F1" w14:textId="77777777" w:rsidR="00791291" w:rsidRDefault="00791291" w:rsidP="00791291">
      <w:pPr>
        <w:keepLines/>
        <w:spacing w:after="0"/>
        <w:ind w:left="1702" w:hanging="1418"/>
        <w:jc w:val="both"/>
      </w:pPr>
      <w:r>
        <w:t>LICF</w:t>
      </w:r>
      <w:r>
        <w:tab/>
        <w:t>Lawful Interception Control Function</w:t>
      </w:r>
    </w:p>
    <w:p w14:paraId="4E678797" w14:textId="77777777" w:rsidR="006D731B" w:rsidRDefault="006D731B" w:rsidP="006D731B">
      <w:pPr>
        <w:keepLines/>
        <w:spacing w:after="0"/>
        <w:ind w:left="1702" w:hanging="1418"/>
        <w:jc w:val="both"/>
      </w:pPr>
      <w:r>
        <w:t>LI_HI1</w:t>
      </w:r>
      <w:r>
        <w:tab/>
        <w:t>LI_Handover Interface 1</w:t>
      </w:r>
    </w:p>
    <w:p w14:paraId="74C99B1F" w14:textId="77777777" w:rsidR="006D731B" w:rsidRDefault="006D731B" w:rsidP="006D731B">
      <w:pPr>
        <w:keepLines/>
        <w:spacing w:after="0"/>
        <w:ind w:left="1702" w:hanging="1418"/>
        <w:jc w:val="both"/>
      </w:pPr>
      <w:r>
        <w:t>LI_HI2</w:t>
      </w:r>
      <w:r>
        <w:tab/>
        <w:t>LI_Handover Interface 2</w:t>
      </w:r>
    </w:p>
    <w:p w14:paraId="7550EA59" w14:textId="5D52852E" w:rsidR="006D731B" w:rsidRDefault="006D731B" w:rsidP="006D731B">
      <w:pPr>
        <w:keepLines/>
        <w:spacing w:after="0"/>
        <w:ind w:left="1702" w:hanging="1418"/>
        <w:jc w:val="both"/>
      </w:pPr>
      <w:r>
        <w:t>LI_HI3</w:t>
      </w:r>
      <w:r>
        <w:tab/>
        <w:t>LI_Handover Interface 3</w:t>
      </w:r>
    </w:p>
    <w:p w14:paraId="41CC2C19" w14:textId="48EBBA90" w:rsidR="003275DA" w:rsidRDefault="003275DA" w:rsidP="006D731B">
      <w:pPr>
        <w:keepLines/>
        <w:spacing w:after="0"/>
        <w:ind w:left="1702" w:hanging="1418"/>
        <w:jc w:val="both"/>
      </w:pPr>
      <w:r>
        <w:t>LI_HI4</w:t>
      </w:r>
      <w:r>
        <w:tab/>
        <w:t>LI_Handover Interface 4</w:t>
      </w:r>
    </w:p>
    <w:p w14:paraId="3C3B3C5D" w14:textId="77777777" w:rsidR="006D731B" w:rsidRDefault="006D731B" w:rsidP="00791291">
      <w:pPr>
        <w:keepLines/>
        <w:spacing w:after="0"/>
        <w:ind w:left="1702" w:hanging="1418"/>
        <w:jc w:val="both"/>
      </w:pPr>
      <w:r>
        <w:t>LIPF</w:t>
      </w:r>
      <w:r>
        <w:tab/>
        <w:t>Lawful Interception Provisioning Function</w:t>
      </w:r>
    </w:p>
    <w:p w14:paraId="47878225" w14:textId="77777777" w:rsidR="00791291" w:rsidRDefault="00791291" w:rsidP="00791291">
      <w:pPr>
        <w:keepLines/>
        <w:spacing w:after="0"/>
        <w:ind w:left="1702" w:hanging="1418"/>
        <w:jc w:val="both"/>
      </w:pPr>
      <w:r>
        <w:t>LIR</w:t>
      </w:r>
      <w:r>
        <w:tab/>
        <w:t>Location Immediate Request</w:t>
      </w:r>
    </w:p>
    <w:p w14:paraId="34988E6C" w14:textId="77777777" w:rsidR="000A578B" w:rsidRDefault="000A578B" w:rsidP="00791291">
      <w:pPr>
        <w:keepLines/>
        <w:spacing w:after="0"/>
        <w:ind w:left="1702" w:hanging="1418"/>
        <w:jc w:val="both"/>
      </w:pPr>
      <w:r>
        <w:t>LI_SI</w:t>
      </w:r>
      <w:r>
        <w:tab/>
      </w:r>
      <w:r w:rsidRPr="000A578B">
        <w:t xml:space="preserve">Lawful Interception </w:t>
      </w:r>
      <w:r>
        <w:t>System Information</w:t>
      </w:r>
      <w:r w:rsidRPr="000A578B">
        <w:t xml:space="preserve"> </w:t>
      </w:r>
      <w:r w:rsidR="00DD6161">
        <w:t>I</w:t>
      </w:r>
      <w:r w:rsidRPr="000A578B">
        <w:t>nterface</w:t>
      </w:r>
    </w:p>
    <w:p w14:paraId="2216B302" w14:textId="77777777" w:rsidR="00791291" w:rsidRDefault="00791291" w:rsidP="00791291">
      <w:pPr>
        <w:keepLines/>
        <w:spacing w:after="0"/>
        <w:ind w:left="1702" w:hanging="1418"/>
        <w:jc w:val="both"/>
      </w:pPr>
      <w:r>
        <w:t>LI_X1</w:t>
      </w:r>
      <w:r>
        <w:tab/>
        <w:t>Lawful Interception Internal Interface 1</w:t>
      </w:r>
    </w:p>
    <w:p w14:paraId="5BDE1A62" w14:textId="77777777" w:rsidR="00791291" w:rsidRDefault="00791291" w:rsidP="00791291">
      <w:pPr>
        <w:keepLines/>
        <w:spacing w:after="0"/>
        <w:ind w:left="1702" w:hanging="1418"/>
        <w:jc w:val="both"/>
      </w:pPr>
      <w:r>
        <w:t>LI_X2</w:t>
      </w:r>
      <w:r>
        <w:tab/>
        <w:t>Lawful Interception Internal Interface 2</w:t>
      </w:r>
    </w:p>
    <w:p w14:paraId="72A70674" w14:textId="77777777" w:rsidR="00791291" w:rsidRDefault="00791291" w:rsidP="00791291">
      <w:pPr>
        <w:keepLines/>
        <w:spacing w:after="0"/>
        <w:ind w:left="1702" w:hanging="1418"/>
        <w:jc w:val="both"/>
      </w:pPr>
      <w:r>
        <w:t>LI_X3</w:t>
      </w:r>
      <w:r>
        <w:tab/>
        <w:t>Lawful Interception Internal Interface 3</w:t>
      </w:r>
    </w:p>
    <w:p w14:paraId="43503399" w14:textId="77777777" w:rsidR="00791291" w:rsidRDefault="00791291" w:rsidP="00791291">
      <w:pPr>
        <w:keepLines/>
        <w:spacing w:after="0"/>
        <w:ind w:left="1702" w:hanging="1418"/>
        <w:jc w:val="both"/>
      </w:pPr>
      <w:r>
        <w:t>LTF</w:t>
      </w:r>
      <w:r>
        <w:tab/>
        <w:t>Location Triggering Function</w:t>
      </w:r>
    </w:p>
    <w:p w14:paraId="76D85A7B" w14:textId="6BF28719" w:rsidR="00791291" w:rsidRDefault="00791291" w:rsidP="00791291">
      <w:pPr>
        <w:keepLines/>
        <w:spacing w:after="0"/>
        <w:ind w:left="1702" w:hanging="1418"/>
        <w:jc w:val="both"/>
      </w:pPr>
      <w:r>
        <w:t>MDF</w:t>
      </w:r>
      <w:r>
        <w:tab/>
        <w:t xml:space="preserve">Mediation </w:t>
      </w:r>
      <w:r w:rsidR="00DD6161">
        <w:t xml:space="preserve">and </w:t>
      </w:r>
      <w:r>
        <w:t>Delivery Function</w:t>
      </w:r>
    </w:p>
    <w:p w14:paraId="65142215" w14:textId="7361F27D" w:rsidR="00791291" w:rsidRDefault="00791291" w:rsidP="00791291">
      <w:pPr>
        <w:keepLines/>
        <w:spacing w:after="0"/>
        <w:ind w:left="1702" w:hanging="1418"/>
        <w:jc w:val="both"/>
      </w:pPr>
      <w:r>
        <w:t>MDF2</w:t>
      </w:r>
      <w:r>
        <w:tab/>
        <w:t xml:space="preserve">Mediation </w:t>
      </w:r>
      <w:r w:rsidR="00DD6161">
        <w:t xml:space="preserve">and </w:t>
      </w:r>
      <w:r>
        <w:t>Delivery Function 2</w:t>
      </w:r>
    </w:p>
    <w:p w14:paraId="506C7424" w14:textId="20EA2A9D" w:rsidR="00791291" w:rsidRDefault="00791291" w:rsidP="00791291">
      <w:pPr>
        <w:keepLines/>
        <w:spacing w:after="0"/>
        <w:ind w:left="1702" w:hanging="1418"/>
        <w:jc w:val="both"/>
      </w:pPr>
      <w:r>
        <w:t>MDF3</w:t>
      </w:r>
      <w:r>
        <w:tab/>
        <w:t xml:space="preserve">Mediation </w:t>
      </w:r>
      <w:r w:rsidR="00DD6161">
        <w:t xml:space="preserve">and </w:t>
      </w:r>
      <w:r>
        <w:t>Delivery Function 3</w:t>
      </w:r>
    </w:p>
    <w:p w14:paraId="437700FA" w14:textId="32451BBF" w:rsidR="00791291" w:rsidRDefault="00791291" w:rsidP="00791291">
      <w:pPr>
        <w:keepLines/>
        <w:spacing w:after="0"/>
        <w:ind w:left="1702" w:hanging="1418"/>
        <w:jc w:val="both"/>
      </w:pPr>
      <w:r>
        <w:t>NPLI</w:t>
      </w:r>
      <w:r>
        <w:tab/>
        <w:t>Network Provided Location Information</w:t>
      </w:r>
    </w:p>
    <w:p w14:paraId="204647DA" w14:textId="7894BA75" w:rsidR="008E39BE" w:rsidRDefault="008E39BE" w:rsidP="00791291">
      <w:pPr>
        <w:keepLines/>
        <w:spacing w:after="0"/>
        <w:ind w:left="1702" w:hanging="1418"/>
        <w:jc w:val="both"/>
      </w:pPr>
      <w:r>
        <w:t>O&amp;M</w:t>
      </w:r>
      <w:r>
        <w:tab/>
        <w:t>Operations and Management</w:t>
      </w:r>
    </w:p>
    <w:p w14:paraId="55AF5EAD" w14:textId="77777777" w:rsidR="00791291" w:rsidRDefault="00791291" w:rsidP="00791291">
      <w:pPr>
        <w:keepLines/>
        <w:spacing w:after="0"/>
        <w:ind w:left="1702" w:hanging="1418"/>
        <w:jc w:val="both"/>
      </w:pPr>
      <w:r>
        <w:t>POI</w:t>
      </w:r>
      <w:r>
        <w:tab/>
        <w:t>Point Of Interception</w:t>
      </w:r>
    </w:p>
    <w:p w14:paraId="5C389B71" w14:textId="77777777" w:rsidR="000A578B" w:rsidRDefault="000A578B" w:rsidP="00791291">
      <w:pPr>
        <w:keepLines/>
        <w:spacing w:after="0"/>
        <w:ind w:left="1702" w:hanging="1418"/>
        <w:jc w:val="both"/>
      </w:pPr>
      <w:r>
        <w:t>SIRF</w:t>
      </w:r>
      <w:r>
        <w:tab/>
        <w:t xml:space="preserve">System Information </w:t>
      </w:r>
      <w:r w:rsidR="002875A1">
        <w:t>Retrieval</w:t>
      </w:r>
      <w:r>
        <w:t xml:space="preserve"> Function </w:t>
      </w:r>
    </w:p>
    <w:p w14:paraId="28B115E5" w14:textId="52B6192F" w:rsidR="00D60DC9" w:rsidRDefault="00654F67" w:rsidP="009C05D9">
      <w:pPr>
        <w:keepLines/>
        <w:spacing w:after="0"/>
        <w:ind w:left="1702" w:hanging="1418"/>
        <w:jc w:val="both"/>
      </w:pPr>
      <w:r>
        <w:t>SOI</w:t>
      </w:r>
      <w:r>
        <w:tab/>
        <w:t>Start Of Interception</w:t>
      </w:r>
    </w:p>
    <w:p w14:paraId="2CA1A824" w14:textId="13A63A22" w:rsidR="00791291" w:rsidRDefault="00791291" w:rsidP="00791291">
      <w:pPr>
        <w:keepLines/>
        <w:spacing w:after="0"/>
        <w:ind w:left="1702" w:hanging="1418"/>
        <w:jc w:val="both"/>
      </w:pPr>
      <w:r>
        <w:t>TF</w:t>
      </w:r>
      <w:r>
        <w:tab/>
        <w:t>T</w:t>
      </w:r>
      <w:r w:rsidR="003010AE">
        <w:t>riggering</w:t>
      </w:r>
      <w:r>
        <w:t xml:space="preserve"> Function</w:t>
      </w:r>
    </w:p>
    <w:p w14:paraId="2FAE1F0D" w14:textId="542DDB59" w:rsidR="002F1E51" w:rsidRDefault="002F1E51" w:rsidP="00791291">
      <w:pPr>
        <w:pStyle w:val="EW"/>
      </w:pPr>
      <w:r>
        <w:t>xCC</w:t>
      </w:r>
      <w:r>
        <w:tab/>
      </w:r>
      <w:r w:rsidR="00E45B5D">
        <w:t>LI_</w:t>
      </w:r>
      <w:r>
        <w:t>X3 Communications Content.</w:t>
      </w:r>
    </w:p>
    <w:p w14:paraId="20447AC4" w14:textId="770627A3" w:rsidR="002F1E51" w:rsidRDefault="002F1E51" w:rsidP="00791291">
      <w:pPr>
        <w:pStyle w:val="EW"/>
      </w:pPr>
      <w:r>
        <w:t>xIRI</w:t>
      </w:r>
      <w:r>
        <w:tab/>
      </w:r>
      <w:r w:rsidR="00E45B5D">
        <w:t>LI_</w:t>
      </w:r>
      <w:r>
        <w:t>X2 Intercept Related Information</w:t>
      </w:r>
    </w:p>
    <w:p w14:paraId="07901F7C" w14:textId="77777777" w:rsidR="00F71AE2" w:rsidRDefault="00F71AE2" w:rsidP="00791291">
      <w:pPr>
        <w:pStyle w:val="EW"/>
      </w:pPr>
    </w:p>
    <w:p w14:paraId="10FAE09E" w14:textId="00ADD8AB" w:rsidR="006B08E2" w:rsidRDefault="00080512">
      <w:pPr>
        <w:pStyle w:val="Heading1"/>
      </w:pPr>
      <w:bookmarkStart w:id="18" w:name="_Toc17969378"/>
      <w:r w:rsidRPr="004D3578">
        <w:t>4</w:t>
      </w:r>
      <w:r w:rsidRPr="004D3578">
        <w:tab/>
      </w:r>
      <w:r w:rsidR="006B08E2">
        <w:t>General</w:t>
      </w:r>
      <w:bookmarkEnd w:id="18"/>
    </w:p>
    <w:p w14:paraId="7F2FD2FA" w14:textId="56280346" w:rsidR="006B08E2" w:rsidRDefault="006B08E2" w:rsidP="006B08E2">
      <w:pPr>
        <w:pStyle w:val="Heading2"/>
      </w:pPr>
      <w:bookmarkStart w:id="19" w:name="_Toc17969379"/>
      <w:r>
        <w:t>4.1</w:t>
      </w:r>
      <w:r>
        <w:tab/>
        <w:t>Introduction</w:t>
      </w:r>
      <w:bookmarkEnd w:id="19"/>
    </w:p>
    <w:p w14:paraId="6EF1DCA0" w14:textId="5CB1A969" w:rsidR="00716BA7" w:rsidRDefault="00716BA7" w:rsidP="00716BA7">
      <w:r>
        <w:t>The present document provides details of the internal and external interfaces required for a network operator, access provider and/or service provider to provide the necessary information to a Law Enforcement Agency (LEA) required to meet LI requirements. LI requirements for 3GPP networks and services are given in TS 33.126 [3].</w:t>
      </w:r>
    </w:p>
    <w:p w14:paraId="4FA9CDE6" w14:textId="75EA4280" w:rsidR="00716BA7" w:rsidRDefault="00716BA7" w:rsidP="00716BA7">
      <w:r>
        <w:t>The high-level architecture that defines the necessary interfaces is specified in TS 33.127 [5]. The generic high-level architecture is as follows:</w:t>
      </w:r>
    </w:p>
    <w:p w14:paraId="2977E99C" w14:textId="255D01A2" w:rsidR="00716BA7" w:rsidRDefault="00716BA7" w:rsidP="00160265">
      <w:pPr>
        <w:pStyle w:val="TH"/>
      </w:pPr>
      <w:r>
        <w:object w:dxaOrig="19155" w:dyaOrig="16771" w14:anchorId="4823ED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95pt;height:419.5pt" o:ole="">
            <v:imagedata r:id="rId10" o:title=""/>
          </v:shape>
          <o:OLEObject Type="Embed" ProgID="Visio.Drawing.15" ShapeID="_x0000_i1025" DrawAspect="Content" ObjectID="_1644932050" r:id="rId11"/>
        </w:object>
      </w:r>
    </w:p>
    <w:p w14:paraId="7295A13B" w14:textId="432CFB46" w:rsidR="00716BA7" w:rsidRDefault="00716BA7" w:rsidP="00716BA7">
      <w:r>
        <w:t>The specification of the interfaces is split into two parts</w:t>
      </w:r>
      <w:r w:rsidR="009316D8">
        <w:t>:</w:t>
      </w:r>
    </w:p>
    <w:p w14:paraId="71575921" w14:textId="2FB08811" w:rsidR="00716BA7" w:rsidRDefault="00716BA7" w:rsidP="004B768B">
      <w:pPr>
        <w:pStyle w:val="B1"/>
        <w:numPr>
          <w:ilvl w:val="0"/>
          <w:numId w:val="12"/>
        </w:numPr>
        <w:ind w:left="360"/>
      </w:pPr>
      <w:r>
        <w:t>Internal interfaces used between an operator’s network functions are described in clause 4.2.</w:t>
      </w:r>
    </w:p>
    <w:p w14:paraId="3F033B34" w14:textId="2260D3A3" w:rsidR="00716BA7" w:rsidRPr="00522F8E" w:rsidRDefault="00716BA7" w:rsidP="004B768B">
      <w:pPr>
        <w:pStyle w:val="B1"/>
        <w:numPr>
          <w:ilvl w:val="0"/>
          <w:numId w:val="12"/>
        </w:numPr>
        <w:ind w:left="360"/>
      </w:pPr>
      <w:r>
        <w:t xml:space="preserve">External interfaces used in communicating with a LEA are described in </w:t>
      </w:r>
      <w:r w:rsidR="009316D8">
        <w:t xml:space="preserve">clause </w:t>
      </w:r>
      <w:r>
        <w:t>4.3</w:t>
      </w:r>
      <w:r w:rsidR="009043D7">
        <w:t>.</w:t>
      </w:r>
    </w:p>
    <w:p w14:paraId="4AD7D3E5" w14:textId="17ABE0E3" w:rsidR="00080512" w:rsidRDefault="006B08E2" w:rsidP="006B08E2">
      <w:pPr>
        <w:pStyle w:val="Heading2"/>
      </w:pPr>
      <w:bookmarkStart w:id="20" w:name="_Toc17969380"/>
      <w:r>
        <w:t>4.2</w:t>
      </w:r>
      <w:r>
        <w:tab/>
        <w:t xml:space="preserve">Basic </w:t>
      </w:r>
      <w:r w:rsidR="009316D8">
        <w:t>p</w:t>
      </w:r>
      <w:r>
        <w:t xml:space="preserve">rinciples for </w:t>
      </w:r>
      <w:r w:rsidR="00543EAE">
        <w:t>i</w:t>
      </w:r>
      <w:r>
        <w:t xml:space="preserve">nternal </w:t>
      </w:r>
      <w:r w:rsidR="00543EAE">
        <w:t>i</w:t>
      </w:r>
      <w:r>
        <w:t>nterfaces</w:t>
      </w:r>
      <w:bookmarkEnd w:id="20"/>
    </w:p>
    <w:p w14:paraId="172FD7C1" w14:textId="1EE9D1DC" w:rsidR="00716BA7" w:rsidRDefault="00716BA7" w:rsidP="00716BA7">
      <w:r>
        <w:t>This clause lists the internal interfaces shown in clause 4.1, indicates the protocol used to realise each interface, and gives a reference to the relevant clauses of the present document that specify how the protocol is to be used for the given interface.</w:t>
      </w:r>
    </w:p>
    <w:p w14:paraId="2174B74B" w14:textId="660312B3" w:rsidR="00716BA7" w:rsidRPr="00C55048" w:rsidRDefault="00716BA7" w:rsidP="00160265">
      <w:pPr>
        <w:pStyle w:val="TH"/>
      </w:pPr>
      <w:r w:rsidRPr="00B05F76">
        <w:lastRenderedPageBreak/>
        <w:t>Table 4.</w:t>
      </w:r>
      <w:r w:rsidR="00772B8D" w:rsidRPr="00B05F76">
        <w:t>2-1</w:t>
      </w:r>
      <w:r w:rsidRPr="00C55048">
        <w:t>: Internal interfaces and related protocols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71"/>
        <w:gridCol w:w="3402"/>
        <w:gridCol w:w="3051"/>
        <w:gridCol w:w="1627"/>
      </w:tblGrid>
      <w:tr w:rsidR="00716BA7" w14:paraId="478216FD" w14:textId="77777777" w:rsidTr="004F49AC">
        <w:trPr>
          <w:jc w:val="center"/>
        </w:trPr>
        <w:tc>
          <w:tcPr>
            <w:tcW w:w="1271" w:type="dxa"/>
          </w:tcPr>
          <w:p w14:paraId="15A88A38" w14:textId="77777777" w:rsidR="00716BA7" w:rsidRDefault="00716BA7" w:rsidP="004F49AC">
            <w:pPr>
              <w:pStyle w:val="TAH"/>
            </w:pPr>
            <w:r>
              <w:t>Interface</w:t>
            </w:r>
          </w:p>
        </w:tc>
        <w:tc>
          <w:tcPr>
            <w:tcW w:w="3402" w:type="dxa"/>
          </w:tcPr>
          <w:p w14:paraId="7DCB553D" w14:textId="77777777" w:rsidR="00716BA7" w:rsidRDefault="00716BA7" w:rsidP="004F49AC">
            <w:pPr>
              <w:pStyle w:val="TAH"/>
            </w:pPr>
            <w:r>
              <w:t>Description</w:t>
            </w:r>
          </w:p>
        </w:tc>
        <w:tc>
          <w:tcPr>
            <w:tcW w:w="3051" w:type="dxa"/>
          </w:tcPr>
          <w:p w14:paraId="7C920FA0" w14:textId="77777777" w:rsidR="00716BA7" w:rsidRDefault="00716BA7" w:rsidP="004F49AC">
            <w:pPr>
              <w:pStyle w:val="TAH"/>
            </w:pPr>
            <w:r>
              <w:t>Protocol used to realise interface</w:t>
            </w:r>
          </w:p>
        </w:tc>
        <w:tc>
          <w:tcPr>
            <w:tcW w:w="1627" w:type="dxa"/>
          </w:tcPr>
          <w:p w14:paraId="0A6E60BE" w14:textId="77777777" w:rsidR="00716BA7" w:rsidRDefault="00716BA7" w:rsidP="004F49AC">
            <w:pPr>
              <w:pStyle w:val="TAH"/>
              <w:jc w:val="left"/>
            </w:pPr>
            <w:r>
              <w:t>Usage</w:t>
            </w:r>
          </w:p>
        </w:tc>
      </w:tr>
      <w:tr w:rsidR="00716BA7" w14:paraId="28DC1E7C" w14:textId="77777777" w:rsidTr="004F49AC">
        <w:trPr>
          <w:jc w:val="center"/>
        </w:trPr>
        <w:tc>
          <w:tcPr>
            <w:tcW w:w="1271" w:type="dxa"/>
          </w:tcPr>
          <w:p w14:paraId="64B8CA10" w14:textId="77777777" w:rsidR="00716BA7" w:rsidRDefault="00716BA7" w:rsidP="004F49AC">
            <w:pPr>
              <w:pStyle w:val="TAL"/>
            </w:pPr>
            <w:r>
              <w:t>LI_SI</w:t>
            </w:r>
          </w:p>
        </w:tc>
        <w:tc>
          <w:tcPr>
            <w:tcW w:w="3402" w:type="dxa"/>
          </w:tcPr>
          <w:p w14:paraId="202CC612" w14:textId="1ADEBD4A" w:rsidR="00716BA7" w:rsidRDefault="00285BB4" w:rsidP="004F49AC">
            <w:pPr>
              <w:pStyle w:val="TAL"/>
            </w:pPr>
            <w:r>
              <w:t>Used to p</w:t>
            </w:r>
            <w:r w:rsidR="00716BA7">
              <w:t>rovide system information to the LIPF from the SIRF</w:t>
            </w:r>
            <w:r w:rsidR="009076CD">
              <w:t>.</w:t>
            </w:r>
          </w:p>
        </w:tc>
        <w:tc>
          <w:tcPr>
            <w:tcW w:w="3051" w:type="dxa"/>
          </w:tcPr>
          <w:p w14:paraId="70B7567C" w14:textId="02CA2E5B" w:rsidR="00716BA7" w:rsidRDefault="00716BA7" w:rsidP="004F49AC">
            <w:pPr>
              <w:pStyle w:val="TAL"/>
            </w:pPr>
            <w:r>
              <w:t>Out of scope of the present document</w:t>
            </w:r>
            <w:r w:rsidR="009076CD">
              <w:t>.</w:t>
            </w:r>
          </w:p>
        </w:tc>
        <w:tc>
          <w:tcPr>
            <w:tcW w:w="1627" w:type="dxa"/>
          </w:tcPr>
          <w:p w14:paraId="447DCADB" w14:textId="77777777" w:rsidR="00716BA7" w:rsidRDefault="00716BA7" w:rsidP="004F49AC">
            <w:pPr>
              <w:pStyle w:val="TAL"/>
            </w:pPr>
          </w:p>
        </w:tc>
      </w:tr>
      <w:tr w:rsidR="00716BA7" w14:paraId="4752DB1A" w14:textId="77777777" w:rsidTr="004F49AC">
        <w:trPr>
          <w:jc w:val="center"/>
        </w:trPr>
        <w:tc>
          <w:tcPr>
            <w:tcW w:w="1271" w:type="dxa"/>
          </w:tcPr>
          <w:p w14:paraId="1F8A363E" w14:textId="77777777" w:rsidR="00716BA7" w:rsidRDefault="00716BA7" w:rsidP="004F49AC">
            <w:pPr>
              <w:pStyle w:val="TAL"/>
            </w:pPr>
            <w:r>
              <w:t>LI_X1</w:t>
            </w:r>
          </w:p>
        </w:tc>
        <w:tc>
          <w:tcPr>
            <w:tcW w:w="3402" w:type="dxa"/>
          </w:tcPr>
          <w:p w14:paraId="144FAF09" w14:textId="139FA103" w:rsidR="00716BA7" w:rsidRDefault="00716BA7" w:rsidP="004F49AC">
            <w:pPr>
              <w:pStyle w:val="TAL"/>
            </w:pPr>
            <w:r>
              <w:t>Used to configure and audit Directly-</w:t>
            </w:r>
            <w:r w:rsidR="00285BB4">
              <w:t>provisioned</w:t>
            </w:r>
            <w:r>
              <w:t xml:space="preserve"> POIs, TFs and MDFs.</w:t>
            </w:r>
          </w:p>
        </w:tc>
        <w:tc>
          <w:tcPr>
            <w:tcW w:w="3051" w:type="dxa"/>
          </w:tcPr>
          <w:p w14:paraId="4FFA9CD3" w14:textId="1306E86C" w:rsidR="00716BA7" w:rsidRDefault="00716BA7" w:rsidP="004F49AC">
            <w:pPr>
              <w:pStyle w:val="TAL"/>
            </w:pPr>
            <w:r>
              <w:t>ETSI TS 103 221-1 [</w:t>
            </w:r>
            <w:r w:rsidR="009D040C">
              <w:t>7</w:t>
            </w:r>
            <w:r>
              <w:t>]</w:t>
            </w:r>
            <w:r w:rsidR="009076CD">
              <w:t>.</w:t>
            </w:r>
          </w:p>
        </w:tc>
        <w:tc>
          <w:tcPr>
            <w:tcW w:w="1627" w:type="dxa"/>
          </w:tcPr>
          <w:p w14:paraId="5C5F191A" w14:textId="34491428" w:rsidR="00716BA7" w:rsidRDefault="00716BA7" w:rsidP="004F49AC">
            <w:pPr>
              <w:pStyle w:val="TAL"/>
            </w:pPr>
            <w:r>
              <w:t xml:space="preserve">See </w:t>
            </w:r>
            <w:r w:rsidR="009316D8">
              <w:t xml:space="preserve">clause </w:t>
            </w:r>
            <w:r>
              <w:t>5.2.2</w:t>
            </w:r>
          </w:p>
        </w:tc>
      </w:tr>
      <w:tr w:rsidR="00716BA7" w14:paraId="47EAC0F2" w14:textId="77777777" w:rsidTr="004F49AC">
        <w:trPr>
          <w:jc w:val="center"/>
        </w:trPr>
        <w:tc>
          <w:tcPr>
            <w:tcW w:w="1271" w:type="dxa"/>
          </w:tcPr>
          <w:p w14:paraId="50AC5A6C" w14:textId="77777777" w:rsidR="00716BA7" w:rsidRDefault="00716BA7" w:rsidP="004F49AC">
            <w:pPr>
              <w:pStyle w:val="TAL"/>
            </w:pPr>
            <w:r>
              <w:t>LI_X1 (Management)</w:t>
            </w:r>
          </w:p>
        </w:tc>
        <w:tc>
          <w:tcPr>
            <w:tcW w:w="3402" w:type="dxa"/>
          </w:tcPr>
          <w:p w14:paraId="7F15C33D" w14:textId="5A736262" w:rsidR="00716BA7" w:rsidRDefault="00716BA7" w:rsidP="004F49AC">
            <w:pPr>
              <w:pStyle w:val="TAL"/>
            </w:pPr>
            <w:r>
              <w:t>Used to audit Triggered POIs</w:t>
            </w:r>
            <w:r w:rsidR="009076CD">
              <w:t>.</w:t>
            </w:r>
          </w:p>
        </w:tc>
        <w:tc>
          <w:tcPr>
            <w:tcW w:w="3051" w:type="dxa"/>
          </w:tcPr>
          <w:p w14:paraId="00EFEB7B" w14:textId="08B91E0B" w:rsidR="00716BA7" w:rsidRDefault="00716BA7" w:rsidP="004F49AC">
            <w:pPr>
              <w:pStyle w:val="TAL"/>
            </w:pPr>
            <w:r>
              <w:t>ETSI TS 103 221-1 [</w:t>
            </w:r>
            <w:r w:rsidR="009D040C">
              <w:t>7</w:t>
            </w:r>
            <w:r>
              <w:t>]</w:t>
            </w:r>
            <w:r w:rsidR="009076CD">
              <w:t>.</w:t>
            </w:r>
          </w:p>
        </w:tc>
        <w:tc>
          <w:tcPr>
            <w:tcW w:w="1627" w:type="dxa"/>
          </w:tcPr>
          <w:p w14:paraId="0F298BF4" w14:textId="729713FA" w:rsidR="00716BA7" w:rsidRDefault="00716BA7" w:rsidP="004F49AC">
            <w:pPr>
              <w:pStyle w:val="TAL"/>
            </w:pPr>
            <w:r>
              <w:t xml:space="preserve">See </w:t>
            </w:r>
            <w:r w:rsidR="009316D8">
              <w:t xml:space="preserve">clause </w:t>
            </w:r>
            <w:r>
              <w:t>5.2.3</w:t>
            </w:r>
          </w:p>
        </w:tc>
      </w:tr>
      <w:tr w:rsidR="00716BA7" w14:paraId="1CE256BC" w14:textId="77777777" w:rsidTr="004F49AC">
        <w:trPr>
          <w:jc w:val="center"/>
        </w:trPr>
        <w:tc>
          <w:tcPr>
            <w:tcW w:w="1271" w:type="dxa"/>
          </w:tcPr>
          <w:p w14:paraId="13F8D6D3" w14:textId="77777777" w:rsidR="00716BA7" w:rsidRDefault="00716BA7" w:rsidP="004F49AC">
            <w:pPr>
              <w:pStyle w:val="TAL"/>
            </w:pPr>
            <w:r>
              <w:t>LI_X2</w:t>
            </w:r>
          </w:p>
        </w:tc>
        <w:tc>
          <w:tcPr>
            <w:tcW w:w="3402" w:type="dxa"/>
          </w:tcPr>
          <w:p w14:paraId="4C5622C9" w14:textId="7DCABC4F" w:rsidR="00716BA7" w:rsidRDefault="00285BB4" w:rsidP="004F49AC">
            <w:pPr>
              <w:pStyle w:val="TAL"/>
            </w:pPr>
            <w:r>
              <w:t>Used to p</w:t>
            </w:r>
            <w:r w:rsidR="00716BA7">
              <w:t>ass xIRI from IRI-POIs to the MDF2</w:t>
            </w:r>
            <w:r w:rsidR="009076CD">
              <w:t>.</w:t>
            </w:r>
          </w:p>
        </w:tc>
        <w:tc>
          <w:tcPr>
            <w:tcW w:w="3051" w:type="dxa"/>
          </w:tcPr>
          <w:p w14:paraId="1F815376" w14:textId="0B48A449" w:rsidR="00716BA7" w:rsidRDefault="00716BA7" w:rsidP="003531E0">
            <w:pPr>
              <w:pStyle w:val="TAL"/>
            </w:pPr>
            <w:r>
              <w:t>ETSI TS 103 221-2 [</w:t>
            </w:r>
            <w:r w:rsidR="003531E0">
              <w:t>8</w:t>
            </w:r>
            <w:r>
              <w:t>]</w:t>
            </w:r>
            <w:r w:rsidR="009076CD">
              <w:t>.</w:t>
            </w:r>
          </w:p>
        </w:tc>
        <w:tc>
          <w:tcPr>
            <w:tcW w:w="1627" w:type="dxa"/>
          </w:tcPr>
          <w:p w14:paraId="3F6B928F" w14:textId="257EA2DC" w:rsidR="00716BA7" w:rsidRDefault="00716BA7" w:rsidP="004F49AC">
            <w:pPr>
              <w:pStyle w:val="TAL"/>
            </w:pPr>
            <w:r>
              <w:t xml:space="preserve">See </w:t>
            </w:r>
            <w:r w:rsidR="009316D8">
              <w:t xml:space="preserve">clause </w:t>
            </w:r>
            <w:r>
              <w:t>5.3.2</w:t>
            </w:r>
          </w:p>
        </w:tc>
      </w:tr>
      <w:tr w:rsidR="00716BA7" w14:paraId="5AA104A7" w14:textId="77777777" w:rsidTr="004F49AC">
        <w:trPr>
          <w:jc w:val="center"/>
        </w:trPr>
        <w:tc>
          <w:tcPr>
            <w:tcW w:w="1271" w:type="dxa"/>
          </w:tcPr>
          <w:p w14:paraId="32263B85" w14:textId="07A710A1" w:rsidR="00716BA7" w:rsidRDefault="00716BA7" w:rsidP="004F49AC">
            <w:pPr>
              <w:pStyle w:val="TAL"/>
            </w:pPr>
            <w:r>
              <w:t>L</w:t>
            </w:r>
            <w:r w:rsidR="00285BB4">
              <w:t>I</w:t>
            </w:r>
            <w:r>
              <w:t>_X3</w:t>
            </w:r>
          </w:p>
        </w:tc>
        <w:tc>
          <w:tcPr>
            <w:tcW w:w="3402" w:type="dxa"/>
          </w:tcPr>
          <w:p w14:paraId="7FC63341" w14:textId="0422F0EF" w:rsidR="00716BA7" w:rsidRDefault="00285BB4" w:rsidP="004F49AC">
            <w:pPr>
              <w:pStyle w:val="TAL"/>
            </w:pPr>
            <w:r>
              <w:t>Used to p</w:t>
            </w:r>
            <w:r w:rsidR="00716BA7">
              <w:t>ass xCC from CC-POIs to the MDF3</w:t>
            </w:r>
            <w:r w:rsidR="009076CD">
              <w:t>.</w:t>
            </w:r>
          </w:p>
        </w:tc>
        <w:tc>
          <w:tcPr>
            <w:tcW w:w="3051" w:type="dxa"/>
          </w:tcPr>
          <w:p w14:paraId="71A951ED" w14:textId="173F798B" w:rsidR="00716BA7" w:rsidRDefault="00716BA7" w:rsidP="003531E0">
            <w:pPr>
              <w:pStyle w:val="TAL"/>
            </w:pPr>
            <w:r>
              <w:t>ETSI TS 103 221-2 [</w:t>
            </w:r>
            <w:r w:rsidR="003531E0">
              <w:t>8</w:t>
            </w:r>
            <w:r>
              <w:t>]</w:t>
            </w:r>
            <w:r w:rsidR="009076CD">
              <w:t>.</w:t>
            </w:r>
          </w:p>
        </w:tc>
        <w:tc>
          <w:tcPr>
            <w:tcW w:w="1627" w:type="dxa"/>
          </w:tcPr>
          <w:p w14:paraId="07B8E11F" w14:textId="13AB4BB7" w:rsidR="00716BA7" w:rsidRPr="00177E61" w:rsidRDefault="00716BA7" w:rsidP="004F49AC">
            <w:pPr>
              <w:pStyle w:val="TAL"/>
            </w:pPr>
            <w:r>
              <w:t xml:space="preserve">See </w:t>
            </w:r>
            <w:r w:rsidR="009316D8">
              <w:t xml:space="preserve">clause </w:t>
            </w:r>
            <w:r>
              <w:t>5.3.3</w:t>
            </w:r>
          </w:p>
        </w:tc>
      </w:tr>
      <w:tr w:rsidR="00716BA7" w14:paraId="471CB433" w14:textId="77777777" w:rsidTr="004F49AC">
        <w:trPr>
          <w:jc w:val="center"/>
        </w:trPr>
        <w:tc>
          <w:tcPr>
            <w:tcW w:w="1271" w:type="dxa"/>
          </w:tcPr>
          <w:p w14:paraId="6E3C62D1" w14:textId="483A947E" w:rsidR="00716BA7" w:rsidRDefault="00716BA7" w:rsidP="004F49AC">
            <w:pPr>
              <w:pStyle w:val="TAL"/>
            </w:pPr>
            <w:r>
              <w:t>LI_T</w:t>
            </w:r>
            <w:r w:rsidR="002A63A6">
              <w:t>2</w:t>
            </w:r>
          </w:p>
        </w:tc>
        <w:tc>
          <w:tcPr>
            <w:tcW w:w="3402" w:type="dxa"/>
          </w:tcPr>
          <w:p w14:paraId="1DA7D833" w14:textId="2ACEFA2D" w:rsidR="00716BA7" w:rsidRDefault="00285BB4" w:rsidP="004F49AC">
            <w:pPr>
              <w:pStyle w:val="TAL"/>
            </w:pPr>
            <w:r>
              <w:t>Used to p</w:t>
            </w:r>
            <w:r w:rsidR="00716BA7">
              <w:t xml:space="preserve">ass triggering information from the </w:t>
            </w:r>
            <w:r w:rsidR="002A63A6">
              <w:t>IRI-</w:t>
            </w:r>
            <w:r w:rsidR="00716BA7">
              <w:t xml:space="preserve">TF to a Triggered </w:t>
            </w:r>
            <w:r w:rsidR="002A63A6">
              <w:t>IRI-</w:t>
            </w:r>
            <w:r w:rsidR="00716BA7">
              <w:t>POI</w:t>
            </w:r>
            <w:r w:rsidR="009076CD">
              <w:t>.</w:t>
            </w:r>
          </w:p>
        </w:tc>
        <w:tc>
          <w:tcPr>
            <w:tcW w:w="3051" w:type="dxa"/>
          </w:tcPr>
          <w:p w14:paraId="4B1DE223" w14:textId="6C235218" w:rsidR="00716BA7" w:rsidRDefault="00716BA7" w:rsidP="004F49AC">
            <w:pPr>
              <w:pStyle w:val="TAL"/>
            </w:pPr>
            <w:r>
              <w:t>ETSI TS 103 221-1 [</w:t>
            </w:r>
            <w:r w:rsidR="009D040C">
              <w:t>7</w:t>
            </w:r>
            <w:r>
              <w:t>]</w:t>
            </w:r>
            <w:r w:rsidR="009076CD">
              <w:t>.</w:t>
            </w:r>
          </w:p>
        </w:tc>
        <w:tc>
          <w:tcPr>
            <w:tcW w:w="1627" w:type="dxa"/>
          </w:tcPr>
          <w:p w14:paraId="547928BD" w14:textId="2D8457D7" w:rsidR="00716BA7" w:rsidRDefault="00716BA7" w:rsidP="004F49AC">
            <w:pPr>
              <w:pStyle w:val="TAL"/>
            </w:pPr>
            <w:r>
              <w:t xml:space="preserve">See </w:t>
            </w:r>
            <w:r w:rsidR="009316D8">
              <w:t xml:space="preserve">clause </w:t>
            </w:r>
            <w:r>
              <w:t>5.2.4</w:t>
            </w:r>
          </w:p>
        </w:tc>
      </w:tr>
      <w:tr w:rsidR="002A63A6" w14:paraId="62F9A955" w14:textId="77777777" w:rsidTr="004F49AC">
        <w:trPr>
          <w:jc w:val="center"/>
        </w:trPr>
        <w:tc>
          <w:tcPr>
            <w:tcW w:w="1271" w:type="dxa"/>
          </w:tcPr>
          <w:p w14:paraId="6D47D624" w14:textId="3BE4E246" w:rsidR="002A63A6" w:rsidRDefault="002A63A6" w:rsidP="002A63A6">
            <w:pPr>
              <w:pStyle w:val="TAL"/>
            </w:pPr>
            <w:r>
              <w:t>LI_T3</w:t>
            </w:r>
          </w:p>
        </w:tc>
        <w:tc>
          <w:tcPr>
            <w:tcW w:w="3402" w:type="dxa"/>
          </w:tcPr>
          <w:p w14:paraId="77EF151E" w14:textId="141C6395" w:rsidR="002A63A6" w:rsidRDefault="00285BB4" w:rsidP="002A63A6">
            <w:pPr>
              <w:pStyle w:val="TAL"/>
            </w:pPr>
            <w:r>
              <w:t>Used to p</w:t>
            </w:r>
            <w:r w:rsidR="002A63A6">
              <w:t>ass triggering information from a CC-TF to a Triggered CC-POI</w:t>
            </w:r>
            <w:r w:rsidR="009076CD">
              <w:t>.</w:t>
            </w:r>
          </w:p>
        </w:tc>
        <w:tc>
          <w:tcPr>
            <w:tcW w:w="3051" w:type="dxa"/>
          </w:tcPr>
          <w:p w14:paraId="2A0A0B6C" w14:textId="5C9900B4" w:rsidR="002A63A6" w:rsidRDefault="002A63A6" w:rsidP="002A63A6">
            <w:pPr>
              <w:pStyle w:val="TAL"/>
            </w:pPr>
            <w:r>
              <w:t>ETSI TS 103 221-1 [7]</w:t>
            </w:r>
            <w:r w:rsidR="009076CD">
              <w:t>.</w:t>
            </w:r>
          </w:p>
        </w:tc>
        <w:tc>
          <w:tcPr>
            <w:tcW w:w="1627" w:type="dxa"/>
          </w:tcPr>
          <w:p w14:paraId="5E64FAE2" w14:textId="492A9AF6" w:rsidR="002A63A6" w:rsidRDefault="002A63A6" w:rsidP="002A63A6">
            <w:pPr>
              <w:pStyle w:val="TAL"/>
            </w:pPr>
            <w:r>
              <w:t xml:space="preserve">See </w:t>
            </w:r>
            <w:r w:rsidR="009316D8">
              <w:t xml:space="preserve">clause </w:t>
            </w:r>
            <w:r>
              <w:t>5.2.4</w:t>
            </w:r>
          </w:p>
        </w:tc>
      </w:tr>
      <w:tr w:rsidR="002A63A6" w14:paraId="54E403E1" w14:textId="77777777" w:rsidTr="004F49AC">
        <w:trPr>
          <w:jc w:val="center"/>
        </w:trPr>
        <w:tc>
          <w:tcPr>
            <w:tcW w:w="1271" w:type="dxa"/>
          </w:tcPr>
          <w:p w14:paraId="3339E4B1" w14:textId="77777777" w:rsidR="002A63A6" w:rsidRDefault="002A63A6" w:rsidP="002A63A6">
            <w:pPr>
              <w:pStyle w:val="TAL"/>
            </w:pPr>
            <w:r>
              <w:t>LI_ADMF</w:t>
            </w:r>
          </w:p>
        </w:tc>
        <w:tc>
          <w:tcPr>
            <w:tcW w:w="3402" w:type="dxa"/>
          </w:tcPr>
          <w:p w14:paraId="4F071DD0" w14:textId="370969FF" w:rsidR="002A63A6" w:rsidRDefault="002A63A6" w:rsidP="002A63A6">
            <w:pPr>
              <w:pStyle w:val="TAL"/>
            </w:pPr>
            <w:r>
              <w:t>Used to pass intercept provisioning information form the LICF to the LIPF</w:t>
            </w:r>
            <w:r w:rsidR="009076CD">
              <w:t>.</w:t>
            </w:r>
          </w:p>
        </w:tc>
        <w:tc>
          <w:tcPr>
            <w:tcW w:w="3051" w:type="dxa"/>
          </w:tcPr>
          <w:p w14:paraId="5F0F814A" w14:textId="5A8F5356" w:rsidR="002A63A6" w:rsidRDefault="002A63A6" w:rsidP="002A63A6">
            <w:pPr>
              <w:pStyle w:val="TAL"/>
            </w:pPr>
            <w:r>
              <w:t>Out of scope of the present document</w:t>
            </w:r>
            <w:r w:rsidR="009076CD">
              <w:t>.</w:t>
            </w:r>
          </w:p>
        </w:tc>
        <w:tc>
          <w:tcPr>
            <w:tcW w:w="1627" w:type="dxa"/>
          </w:tcPr>
          <w:p w14:paraId="70DFCDB8" w14:textId="77777777" w:rsidR="002A63A6" w:rsidRDefault="002A63A6" w:rsidP="002A63A6">
            <w:pPr>
              <w:pStyle w:val="TAL"/>
            </w:pPr>
          </w:p>
        </w:tc>
      </w:tr>
      <w:tr w:rsidR="002A63A6" w14:paraId="63331E0C" w14:textId="77777777" w:rsidTr="004F49AC">
        <w:trPr>
          <w:jc w:val="center"/>
        </w:trPr>
        <w:tc>
          <w:tcPr>
            <w:tcW w:w="1271" w:type="dxa"/>
          </w:tcPr>
          <w:p w14:paraId="4A75A847" w14:textId="77777777" w:rsidR="002A63A6" w:rsidRDefault="002A63A6" w:rsidP="002A63A6">
            <w:pPr>
              <w:pStyle w:val="TAL"/>
            </w:pPr>
            <w:r>
              <w:t>LI_MDF</w:t>
            </w:r>
          </w:p>
        </w:tc>
        <w:tc>
          <w:tcPr>
            <w:tcW w:w="3402" w:type="dxa"/>
          </w:tcPr>
          <w:p w14:paraId="1EC587F5" w14:textId="77777777" w:rsidR="002A63A6" w:rsidRDefault="002A63A6" w:rsidP="002A63A6">
            <w:pPr>
              <w:pStyle w:val="TAL"/>
            </w:pPr>
            <w:r>
              <w:t>Used by MDF2 and MDF3 in interactions necessary to correctly generate CC and IRI from xCC and xIRI.</w:t>
            </w:r>
          </w:p>
        </w:tc>
        <w:tc>
          <w:tcPr>
            <w:tcW w:w="3051" w:type="dxa"/>
          </w:tcPr>
          <w:p w14:paraId="1AFD8584" w14:textId="0A8780B1" w:rsidR="002A63A6" w:rsidRDefault="002A63A6" w:rsidP="002A63A6">
            <w:pPr>
              <w:pStyle w:val="TAL"/>
            </w:pPr>
            <w:r>
              <w:t>Out of scope of the present document</w:t>
            </w:r>
            <w:r w:rsidR="009076CD">
              <w:t>.</w:t>
            </w:r>
          </w:p>
        </w:tc>
        <w:tc>
          <w:tcPr>
            <w:tcW w:w="1627" w:type="dxa"/>
          </w:tcPr>
          <w:p w14:paraId="0AF7E5AF" w14:textId="77777777" w:rsidR="002A63A6" w:rsidRDefault="002A63A6" w:rsidP="002A63A6">
            <w:pPr>
              <w:pStyle w:val="TAL"/>
            </w:pPr>
          </w:p>
        </w:tc>
      </w:tr>
    </w:tbl>
    <w:p w14:paraId="56CD2C10" w14:textId="77777777" w:rsidR="00716BA7" w:rsidRPr="009316D8" w:rsidRDefault="00716BA7" w:rsidP="00160265"/>
    <w:p w14:paraId="26B3E9A5" w14:textId="79135025" w:rsidR="006B08E2" w:rsidRDefault="006B08E2" w:rsidP="00716BA7">
      <w:pPr>
        <w:pStyle w:val="Heading2"/>
      </w:pPr>
      <w:bookmarkStart w:id="21" w:name="_Toc17969381"/>
      <w:r>
        <w:t>4.3</w:t>
      </w:r>
      <w:r w:rsidR="00522F8E">
        <w:tab/>
        <w:t xml:space="preserve">Basic </w:t>
      </w:r>
      <w:r w:rsidR="009316D8">
        <w:t>p</w:t>
      </w:r>
      <w:r w:rsidR="00522F8E">
        <w:t xml:space="preserve">rinciples for </w:t>
      </w:r>
      <w:r w:rsidR="001A19B1">
        <w:t xml:space="preserve">external </w:t>
      </w:r>
      <w:r w:rsidR="00543EAE">
        <w:t>h</w:t>
      </w:r>
      <w:r w:rsidR="00522F8E">
        <w:t xml:space="preserve">andover </w:t>
      </w:r>
      <w:r w:rsidR="00543EAE">
        <w:t>i</w:t>
      </w:r>
      <w:r w:rsidR="00522F8E">
        <w:t>nterfaces</w:t>
      </w:r>
      <w:bookmarkEnd w:id="21"/>
    </w:p>
    <w:p w14:paraId="01E0F537" w14:textId="7E7BCACA" w:rsidR="00716BA7" w:rsidRDefault="00716BA7" w:rsidP="00716BA7">
      <w:r>
        <w:t>This clause lists the external handover interfaces shown in clause 4.1, indicates the protocol used to realise each interface, and gives a reference to the relevant clauses of the present document that specify how the protocol is to be used for the given interface.</w:t>
      </w:r>
    </w:p>
    <w:p w14:paraId="2E2BFE12" w14:textId="6A11DA2E" w:rsidR="00716BA7" w:rsidRPr="001A1E56" w:rsidRDefault="00716BA7" w:rsidP="00160265">
      <w:pPr>
        <w:pStyle w:val="TH"/>
      </w:pPr>
      <w:r w:rsidRPr="001A1E56">
        <w:t>Table 4.</w:t>
      </w:r>
      <w:r w:rsidR="00772B8D">
        <w:t>3-1</w:t>
      </w:r>
      <w:r w:rsidRPr="001A1E56">
        <w:t xml:space="preserve">: </w:t>
      </w:r>
      <w:r w:rsidR="00692091">
        <w:t>External</w:t>
      </w:r>
      <w:r w:rsidRPr="001A1E56">
        <w:t xml:space="preserve"> </w:t>
      </w:r>
      <w:r w:rsidR="00CC6A80">
        <w:t xml:space="preserve">handover </w:t>
      </w:r>
      <w:r w:rsidRPr="001A1E56">
        <w:t>interfaces and related protocols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71"/>
        <w:gridCol w:w="3402"/>
        <w:gridCol w:w="3051"/>
        <w:gridCol w:w="1627"/>
      </w:tblGrid>
      <w:tr w:rsidR="00716BA7" w14:paraId="2D13C7D0" w14:textId="77777777" w:rsidTr="004F49AC">
        <w:trPr>
          <w:jc w:val="center"/>
        </w:trPr>
        <w:tc>
          <w:tcPr>
            <w:tcW w:w="1271" w:type="dxa"/>
          </w:tcPr>
          <w:p w14:paraId="68BED021" w14:textId="77777777" w:rsidR="00716BA7" w:rsidRDefault="00716BA7" w:rsidP="004F49AC">
            <w:pPr>
              <w:pStyle w:val="TAH"/>
            </w:pPr>
            <w:r>
              <w:t>Interface</w:t>
            </w:r>
          </w:p>
        </w:tc>
        <w:tc>
          <w:tcPr>
            <w:tcW w:w="3402" w:type="dxa"/>
          </w:tcPr>
          <w:p w14:paraId="7B437FCA" w14:textId="77777777" w:rsidR="00716BA7" w:rsidRDefault="00716BA7" w:rsidP="004F49AC">
            <w:pPr>
              <w:pStyle w:val="TAH"/>
            </w:pPr>
            <w:r>
              <w:t>Description</w:t>
            </w:r>
          </w:p>
        </w:tc>
        <w:tc>
          <w:tcPr>
            <w:tcW w:w="3051" w:type="dxa"/>
          </w:tcPr>
          <w:p w14:paraId="678A679C" w14:textId="77777777" w:rsidR="00716BA7" w:rsidRDefault="00716BA7" w:rsidP="004F49AC">
            <w:pPr>
              <w:pStyle w:val="TAH"/>
            </w:pPr>
            <w:r>
              <w:t>Protocol used to realise interface</w:t>
            </w:r>
          </w:p>
        </w:tc>
        <w:tc>
          <w:tcPr>
            <w:tcW w:w="1627" w:type="dxa"/>
          </w:tcPr>
          <w:p w14:paraId="43B5B5FF" w14:textId="77777777" w:rsidR="00716BA7" w:rsidRDefault="00716BA7" w:rsidP="004F49AC">
            <w:pPr>
              <w:pStyle w:val="TAH"/>
              <w:jc w:val="left"/>
            </w:pPr>
            <w:r>
              <w:t>Usage</w:t>
            </w:r>
          </w:p>
        </w:tc>
      </w:tr>
      <w:tr w:rsidR="00716BA7" w14:paraId="22293347" w14:textId="77777777" w:rsidTr="004F49AC">
        <w:trPr>
          <w:jc w:val="center"/>
        </w:trPr>
        <w:tc>
          <w:tcPr>
            <w:tcW w:w="1271" w:type="dxa"/>
          </w:tcPr>
          <w:p w14:paraId="6AE537AC" w14:textId="77777777" w:rsidR="00716BA7" w:rsidRDefault="00716BA7" w:rsidP="004F49AC">
            <w:pPr>
              <w:pStyle w:val="TAL"/>
            </w:pPr>
            <w:r>
              <w:t>LI_HI1</w:t>
            </w:r>
          </w:p>
        </w:tc>
        <w:tc>
          <w:tcPr>
            <w:tcW w:w="3402" w:type="dxa"/>
          </w:tcPr>
          <w:p w14:paraId="7695BBC4" w14:textId="77777777" w:rsidR="00716BA7" w:rsidRDefault="00716BA7" w:rsidP="004F49AC">
            <w:pPr>
              <w:pStyle w:val="TAL"/>
            </w:pPr>
            <w:r>
              <w:t>Used to send warrant and other interception request information from LEA to operator.</w:t>
            </w:r>
          </w:p>
        </w:tc>
        <w:tc>
          <w:tcPr>
            <w:tcW w:w="3051" w:type="dxa"/>
          </w:tcPr>
          <w:p w14:paraId="695138D3" w14:textId="45B7F08C" w:rsidR="00716BA7" w:rsidRDefault="00716BA7" w:rsidP="004F49AC">
            <w:pPr>
              <w:pStyle w:val="TAL"/>
            </w:pPr>
            <w:r>
              <w:t>ETSI TS 103 120 [</w:t>
            </w:r>
            <w:r w:rsidR="009D040C">
              <w:t>6</w:t>
            </w:r>
            <w:r>
              <w:t>] shall be supported</w:t>
            </w:r>
          </w:p>
          <w:p w14:paraId="6BFDE2C6" w14:textId="6EE477C3" w:rsidR="00716BA7" w:rsidRDefault="00716BA7" w:rsidP="004F49AC">
            <w:pPr>
              <w:pStyle w:val="TAL"/>
            </w:pPr>
            <w:r>
              <w:t>Other methods (e.g</w:t>
            </w:r>
            <w:r w:rsidR="008D22DF">
              <w:t>.</w:t>
            </w:r>
            <w:r>
              <w:t xml:space="preserve"> manual exchange) may be used depending on national regulatory requirements. </w:t>
            </w:r>
          </w:p>
        </w:tc>
        <w:tc>
          <w:tcPr>
            <w:tcW w:w="1627" w:type="dxa"/>
          </w:tcPr>
          <w:p w14:paraId="05F1A3E5" w14:textId="69D6D15C" w:rsidR="00716BA7" w:rsidRDefault="00716BA7" w:rsidP="004F49AC">
            <w:pPr>
              <w:pStyle w:val="TAL"/>
            </w:pPr>
            <w:r>
              <w:t>See section 5.</w:t>
            </w:r>
            <w:r w:rsidR="000A0C7C">
              <w:t>4</w:t>
            </w:r>
          </w:p>
        </w:tc>
      </w:tr>
      <w:tr w:rsidR="00716BA7" w14:paraId="11D680DF" w14:textId="77777777" w:rsidTr="004F49AC">
        <w:trPr>
          <w:jc w:val="center"/>
        </w:trPr>
        <w:tc>
          <w:tcPr>
            <w:tcW w:w="1271" w:type="dxa"/>
          </w:tcPr>
          <w:p w14:paraId="21A0EF48" w14:textId="77777777" w:rsidR="00716BA7" w:rsidRDefault="00716BA7" w:rsidP="004F49AC">
            <w:pPr>
              <w:pStyle w:val="TAL"/>
            </w:pPr>
            <w:r>
              <w:t>LI_HI2</w:t>
            </w:r>
          </w:p>
        </w:tc>
        <w:tc>
          <w:tcPr>
            <w:tcW w:w="3402" w:type="dxa"/>
          </w:tcPr>
          <w:p w14:paraId="36085162" w14:textId="08752E6B" w:rsidR="00716BA7" w:rsidRDefault="002A63A6" w:rsidP="004F49AC">
            <w:pPr>
              <w:pStyle w:val="TAL"/>
            </w:pPr>
            <w:r>
              <w:t>Used to s</w:t>
            </w:r>
            <w:r w:rsidR="00716BA7">
              <w:t>end IRI from the MDF2 to the LEMF</w:t>
            </w:r>
          </w:p>
        </w:tc>
        <w:tc>
          <w:tcPr>
            <w:tcW w:w="3051" w:type="dxa"/>
          </w:tcPr>
          <w:p w14:paraId="7826E73A" w14:textId="0CDA94A7" w:rsidR="00716BA7" w:rsidRDefault="002A63A6" w:rsidP="004F49AC">
            <w:pPr>
              <w:pStyle w:val="TAL"/>
            </w:pPr>
            <w:r>
              <w:t>ETSI TS 102 232</w:t>
            </w:r>
            <w:r w:rsidR="00E70A49">
              <w:t>-1</w:t>
            </w:r>
            <w:r>
              <w:t xml:space="preserve"> [9] </w:t>
            </w:r>
            <w:r w:rsidR="00E70A49">
              <w:t>and ETSI TS 102 232</w:t>
            </w:r>
            <w:r w:rsidR="008D22DF">
              <w:t>-</w:t>
            </w:r>
            <w:r w:rsidR="00E70A49">
              <w:t xml:space="preserve">7 </w:t>
            </w:r>
            <w:r>
              <w:t>[10] shall be supported</w:t>
            </w:r>
          </w:p>
        </w:tc>
        <w:tc>
          <w:tcPr>
            <w:tcW w:w="1627" w:type="dxa"/>
          </w:tcPr>
          <w:p w14:paraId="078198FB" w14:textId="64FD307F" w:rsidR="00716BA7" w:rsidRDefault="00716BA7" w:rsidP="004F49AC">
            <w:pPr>
              <w:pStyle w:val="TAL"/>
            </w:pPr>
            <w:r>
              <w:t>See section 5.</w:t>
            </w:r>
            <w:r w:rsidR="000A0C7C">
              <w:t>5</w:t>
            </w:r>
          </w:p>
        </w:tc>
      </w:tr>
      <w:tr w:rsidR="00716BA7" w14:paraId="3DEDD116" w14:textId="77777777" w:rsidTr="004F49AC">
        <w:trPr>
          <w:jc w:val="center"/>
        </w:trPr>
        <w:tc>
          <w:tcPr>
            <w:tcW w:w="1271" w:type="dxa"/>
          </w:tcPr>
          <w:p w14:paraId="6D1A9A84" w14:textId="77777777" w:rsidR="00716BA7" w:rsidRDefault="00716BA7" w:rsidP="004F49AC">
            <w:pPr>
              <w:pStyle w:val="TAL"/>
            </w:pPr>
            <w:r>
              <w:t>LI_HI3</w:t>
            </w:r>
          </w:p>
        </w:tc>
        <w:tc>
          <w:tcPr>
            <w:tcW w:w="3402" w:type="dxa"/>
          </w:tcPr>
          <w:p w14:paraId="30A699F0" w14:textId="437660F7" w:rsidR="00716BA7" w:rsidRDefault="002A63A6" w:rsidP="004F49AC">
            <w:pPr>
              <w:pStyle w:val="TAL"/>
            </w:pPr>
            <w:r>
              <w:t>Used to s</w:t>
            </w:r>
            <w:r w:rsidR="00716BA7">
              <w:t>end CC from the MDF3 to the LEMF</w:t>
            </w:r>
          </w:p>
        </w:tc>
        <w:tc>
          <w:tcPr>
            <w:tcW w:w="3051" w:type="dxa"/>
          </w:tcPr>
          <w:p w14:paraId="026C59E4" w14:textId="751F9948" w:rsidR="00716BA7" w:rsidRDefault="002A63A6" w:rsidP="004F49AC">
            <w:pPr>
              <w:pStyle w:val="TAL"/>
            </w:pPr>
            <w:r>
              <w:t>ETSI TS 102 232</w:t>
            </w:r>
            <w:r w:rsidR="00E70A49">
              <w:t xml:space="preserve">-1 </w:t>
            </w:r>
            <w:r>
              <w:t xml:space="preserve">[9] </w:t>
            </w:r>
            <w:r w:rsidR="00E70A49">
              <w:t>and ETSI TS 102 232</w:t>
            </w:r>
            <w:r w:rsidR="008D22DF">
              <w:t>-</w:t>
            </w:r>
            <w:r w:rsidR="00E70A49">
              <w:t xml:space="preserve">7 </w:t>
            </w:r>
            <w:r>
              <w:t>[10] shall be supported</w:t>
            </w:r>
          </w:p>
        </w:tc>
        <w:tc>
          <w:tcPr>
            <w:tcW w:w="1627" w:type="dxa"/>
          </w:tcPr>
          <w:p w14:paraId="11C1412B" w14:textId="39AD2EF1" w:rsidR="00716BA7" w:rsidRDefault="00716BA7" w:rsidP="004F49AC">
            <w:pPr>
              <w:pStyle w:val="TAL"/>
            </w:pPr>
            <w:r>
              <w:t>See section 5.</w:t>
            </w:r>
            <w:r w:rsidR="000A0C7C">
              <w:t>5</w:t>
            </w:r>
          </w:p>
        </w:tc>
      </w:tr>
      <w:tr w:rsidR="004F49AC" w14:paraId="6E0B8B0F" w14:textId="77777777" w:rsidTr="004F49AC">
        <w:trPr>
          <w:jc w:val="center"/>
        </w:trPr>
        <w:tc>
          <w:tcPr>
            <w:tcW w:w="1271" w:type="dxa"/>
          </w:tcPr>
          <w:p w14:paraId="4DF3F810" w14:textId="60EFC16D" w:rsidR="004F49AC" w:rsidRDefault="004F49AC" w:rsidP="004F49AC">
            <w:pPr>
              <w:pStyle w:val="TAL"/>
            </w:pPr>
            <w:r>
              <w:t>LI_HI4</w:t>
            </w:r>
          </w:p>
        </w:tc>
        <w:tc>
          <w:tcPr>
            <w:tcW w:w="3402" w:type="dxa"/>
          </w:tcPr>
          <w:p w14:paraId="2380522F" w14:textId="231040B1" w:rsidR="004F49AC" w:rsidRDefault="00285BB4" w:rsidP="004F49AC">
            <w:pPr>
              <w:pStyle w:val="TAL"/>
            </w:pPr>
            <w:r>
              <w:t>Used to s</w:t>
            </w:r>
            <w:r w:rsidR="004F49AC">
              <w:t xml:space="preserve">end </w:t>
            </w:r>
            <w:r w:rsidR="00CC6A80">
              <w:t xml:space="preserve">LI </w:t>
            </w:r>
            <w:r w:rsidR="004F49AC">
              <w:t>notification information from MDF2/3 to LEMF</w:t>
            </w:r>
          </w:p>
        </w:tc>
        <w:tc>
          <w:tcPr>
            <w:tcW w:w="3051" w:type="dxa"/>
          </w:tcPr>
          <w:p w14:paraId="0CDD9CC9" w14:textId="41F3FDD2" w:rsidR="004F49AC" w:rsidRDefault="002A63A6" w:rsidP="004F49AC">
            <w:pPr>
              <w:pStyle w:val="TAL"/>
            </w:pPr>
            <w:r>
              <w:t>ETSI TS 102 232</w:t>
            </w:r>
            <w:r w:rsidR="00E70A49">
              <w:t>-1</w:t>
            </w:r>
            <w:r>
              <w:t xml:space="preserve"> [9] </w:t>
            </w:r>
            <w:r w:rsidR="00E70A49">
              <w:t>and ETSI TS 102 232</w:t>
            </w:r>
            <w:r w:rsidR="008D22DF">
              <w:t>-</w:t>
            </w:r>
            <w:r w:rsidR="00E70A49">
              <w:t xml:space="preserve">7 </w:t>
            </w:r>
            <w:r>
              <w:t>[10] shall be supported</w:t>
            </w:r>
          </w:p>
        </w:tc>
        <w:tc>
          <w:tcPr>
            <w:tcW w:w="1627" w:type="dxa"/>
          </w:tcPr>
          <w:p w14:paraId="2CD477FA" w14:textId="11AAB4F8" w:rsidR="004F49AC" w:rsidRDefault="004F49AC" w:rsidP="004F49AC">
            <w:pPr>
              <w:pStyle w:val="TAL"/>
            </w:pPr>
            <w:r>
              <w:t>See section 5</w:t>
            </w:r>
            <w:r w:rsidR="000A0C7C">
              <w:t>.6</w:t>
            </w:r>
          </w:p>
        </w:tc>
      </w:tr>
    </w:tbl>
    <w:p w14:paraId="4D3F8076" w14:textId="77777777" w:rsidR="00716BA7" w:rsidRPr="00522F8E" w:rsidRDefault="00716BA7" w:rsidP="00522F8E"/>
    <w:p w14:paraId="1F345BA8" w14:textId="01A8E89D" w:rsidR="003431E2" w:rsidRDefault="003431E2" w:rsidP="003431E2">
      <w:pPr>
        <w:pStyle w:val="Heading1"/>
      </w:pPr>
      <w:bookmarkStart w:id="22" w:name="_Toc17969382"/>
      <w:r>
        <w:t>5</w:t>
      </w:r>
      <w:r>
        <w:tab/>
        <w:t>Transport and Communications Protocol</w:t>
      </w:r>
      <w:bookmarkEnd w:id="22"/>
    </w:p>
    <w:p w14:paraId="50E43008" w14:textId="5294423F" w:rsidR="003431E2" w:rsidRDefault="003431E2" w:rsidP="003431E2">
      <w:pPr>
        <w:pStyle w:val="Heading2"/>
      </w:pPr>
      <w:bookmarkStart w:id="23" w:name="_Toc17969383"/>
      <w:r>
        <w:t>5.1</w:t>
      </w:r>
      <w:r>
        <w:tab/>
        <w:t>General</w:t>
      </w:r>
      <w:bookmarkEnd w:id="23"/>
    </w:p>
    <w:p w14:paraId="1A7F8E22" w14:textId="6CEE6FD6" w:rsidR="00716BA7" w:rsidRPr="00B66224" w:rsidRDefault="00716BA7" w:rsidP="001B74B6">
      <w:r>
        <w:t>This clause describes the protocols used for each of the interfaces at a level which is agnostic of the subject service or network. Additional specific fields or behaviours are given in the relevant parts of cla</w:t>
      </w:r>
      <w:r w:rsidR="00464295">
        <w:t>u</w:t>
      </w:r>
      <w:r>
        <w:t>ses 6 and 7.</w:t>
      </w:r>
    </w:p>
    <w:p w14:paraId="746A3FF8" w14:textId="77777777" w:rsidR="00716BA7" w:rsidRDefault="00716BA7" w:rsidP="00716BA7">
      <w:pPr>
        <w:pStyle w:val="Heading2"/>
      </w:pPr>
      <w:bookmarkStart w:id="24" w:name="_Toc17969384"/>
      <w:r>
        <w:t>5.2</w:t>
      </w:r>
      <w:r>
        <w:tab/>
        <w:t>Protocols for LI_X1 and LI_T interfaces</w:t>
      </w:r>
      <w:bookmarkEnd w:id="24"/>
    </w:p>
    <w:p w14:paraId="2B24FA44" w14:textId="77777777" w:rsidR="00716BA7" w:rsidRDefault="00716BA7" w:rsidP="00716BA7">
      <w:pPr>
        <w:pStyle w:val="Heading3"/>
      </w:pPr>
      <w:bookmarkStart w:id="25" w:name="_Toc17969385"/>
      <w:r>
        <w:t xml:space="preserve">5.2.1 </w:t>
      </w:r>
      <w:r>
        <w:tab/>
        <w:t>General usage of ETSI TS 103 221-1</w:t>
      </w:r>
      <w:bookmarkEnd w:id="25"/>
    </w:p>
    <w:p w14:paraId="7F37AB1E" w14:textId="77777777" w:rsidR="000530E6" w:rsidRPr="009E64B9" w:rsidRDefault="000530E6" w:rsidP="000530E6">
      <w:r>
        <w:t>Functions having an LI_X1, LI_T2 or LI_T3 interface shall support the use of ETSI TS 103 221-1 [7] to realise the interface.</w:t>
      </w:r>
    </w:p>
    <w:p w14:paraId="15AC926A" w14:textId="77777777" w:rsidR="000530E6" w:rsidRDefault="000530E6" w:rsidP="000530E6">
      <w:r>
        <w:t>In the event of a conflict between ETSI TS 103 221-1 [7] and the present document, the terms of the present document shall apply.</w:t>
      </w:r>
    </w:p>
    <w:p w14:paraId="1879B15F" w14:textId="34DBB077" w:rsidR="000530E6" w:rsidRDefault="000530E6" w:rsidP="000530E6">
      <w:r>
        <w:lastRenderedPageBreak/>
        <w:t>The LIPF and MDF2/3 shall maintain a mapping between internal interception identifiers (XIDs) and external interception identifiers (LIIDs), as defined by TS 103 221-1 [7] clause 5.1.2. In case of multiple interceptions for a single target identifier, it is an implementation decision for the LIPF/TF whether multiple XIDs are used (i.e. a one-to-one mapping between XID and LIID is maintained) or whether the single XID is used and mapped to multiple LIIDs at the MDF2/3.</w:t>
      </w:r>
      <w:r w:rsidR="007A1F03">
        <w:t xml:space="preserve"> </w:t>
      </w:r>
      <w:r>
        <w:t xml:space="preserve">Clauses 6 and 7 give further details for specific networks or services (e.g. minimum supported </w:t>
      </w:r>
      <w:r w:rsidR="007A1F03">
        <w:t>t</w:t>
      </w:r>
      <w:r>
        <w:t xml:space="preserve">arget </w:t>
      </w:r>
      <w:r w:rsidR="007A1F03">
        <w:t>i</w:t>
      </w:r>
      <w:r>
        <w:t xml:space="preserve">dentifier </w:t>
      </w:r>
      <w:r w:rsidR="007A1F03">
        <w:t>f</w:t>
      </w:r>
      <w:r>
        <w:t>ormats).</w:t>
      </w:r>
    </w:p>
    <w:p w14:paraId="35B1F24A" w14:textId="184E6C0C" w:rsidR="007262BD" w:rsidRDefault="007262BD" w:rsidP="007262BD">
      <w:r>
        <w:t xml:space="preserve">In the event that a request issued over the interface fails, or an error is reported, the LIPF should raise an alert in the appropriate LI </w:t>
      </w:r>
      <w:r w:rsidR="008E39BE">
        <w:t>Operations and Management (O&amp;M)</w:t>
      </w:r>
      <w:r>
        <w:t xml:space="preserve"> system. Further procedures (e.g. retrying a failed request) are left to CSP policy to define.</w:t>
      </w:r>
    </w:p>
    <w:p w14:paraId="1393BD7D" w14:textId="1A90112F" w:rsidR="005273A5" w:rsidRDefault="005273A5" w:rsidP="007262BD">
      <w:r>
        <w:t>A failure of LI shall not impact the target's or other users' services.</w:t>
      </w:r>
    </w:p>
    <w:p w14:paraId="0E96E931" w14:textId="036E74CB" w:rsidR="00716BA7" w:rsidRDefault="00716BA7" w:rsidP="00716BA7">
      <w:pPr>
        <w:pStyle w:val="Heading3"/>
      </w:pPr>
      <w:bookmarkStart w:id="26" w:name="_Toc17969386"/>
      <w:r>
        <w:t>5.2.2</w:t>
      </w:r>
      <w:r>
        <w:tab/>
        <w:t>Usage for realising LI_X1</w:t>
      </w:r>
      <w:bookmarkEnd w:id="26"/>
    </w:p>
    <w:p w14:paraId="1886ACC9" w14:textId="401D1DF0" w:rsidR="000530E6" w:rsidRDefault="000530E6" w:rsidP="000530E6">
      <w:r>
        <w:t>For the purposes of realising LI_X1 between the LIPF and a POI</w:t>
      </w:r>
      <w:r w:rsidR="001F22CF">
        <w:t>, MDF</w:t>
      </w:r>
      <w:r>
        <w:t xml:space="preserve"> or TF, the </w:t>
      </w:r>
      <w:r w:rsidR="007262BD">
        <w:t xml:space="preserve">LIPF plays the role of the </w:t>
      </w:r>
      <w:r>
        <w:t xml:space="preserve">“ADMF” </w:t>
      </w:r>
      <w:r w:rsidR="007262BD">
        <w:t xml:space="preserve">as </w:t>
      </w:r>
      <w:r>
        <w:t xml:space="preserve">defined in </w:t>
      </w:r>
      <w:r w:rsidR="009B6C49">
        <w:t xml:space="preserve">ETSI </w:t>
      </w:r>
      <w:r>
        <w:t xml:space="preserve">TS 103 221-1 </w:t>
      </w:r>
      <w:r w:rsidR="009B6C49">
        <w:t>[7]</w:t>
      </w:r>
      <w:r w:rsidR="00924EC7">
        <w:t xml:space="preserve"> </w:t>
      </w:r>
      <w:r>
        <w:t xml:space="preserve">reference model (clause 4.2), and the </w:t>
      </w:r>
      <w:r w:rsidR="007262BD">
        <w:t>POI</w:t>
      </w:r>
      <w:r w:rsidR="00BA506C">
        <w:t>, MDF</w:t>
      </w:r>
      <w:r w:rsidR="007262BD">
        <w:t xml:space="preserve"> or TF plays the role of the </w:t>
      </w:r>
      <w:r>
        <w:t>“NE”.</w:t>
      </w:r>
    </w:p>
    <w:p w14:paraId="21245E3A" w14:textId="0BA8001C" w:rsidR="00716BA7" w:rsidRDefault="00716BA7" w:rsidP="00716BA7">
      <w:pPr>
        <w:pStyle w:val="Heading3"/>
      </w:pPr>
      <w:bookmarkStart w:id="27" w:name="_Toc17969387"/>
      <w:r>
        <w:t>5.2.3</w:t>
      </w:r>
      <w:r>
        <w:tab/>
        <w:t>Usage for realising LI_X1 (</w:t>
      </w:r>
      <w:r w:rsidR="007A1F03">
        <w:t>m</w:t>
      </w:r>
      <w:r>
        <w:t>anagement)</w:t>
      </w:r>
      <w:bookmarkEnd w:id="27"/>
    </w:p>
    <w:p w14:paraId="15ECFBF0" w14:textId="38125E00" w:rsidR="000530E6" w:rsidRDefault="000530E6" w:rsidP="000530E6">
      <w:r>
        <w:t xml:space="preserve">For the purposes of realising LI_X1 between the LIPF and a </w:t>
      </w:r>
      <w:r w:rsidR="007A1F03">
        <w:t>t</w:t>
      </w:r>
      <w:r>
        <w:t xml:space="preserve">riggered POI, the </w:t>
      </w:r>
      <w:r w:rsidR="007262BD">
        <w:t xml:space="preserve">LIPF plays the role of the </w:t>
      </w:r>
      <w:r>
        <w:t xml:space="preserve">“ADMF” </w:t>
      </w:r>
      <w:r w:rsidR="007262BD">
        <w:t xml:space="preserve">as </w:t>
      </w:r>
      <w:r>
        <w:t xml:space="preserve">defined in </w:t>
      </w:r>
      <w:r w:rsidR="009B6C49">
        <w:t xml:space="preserve">ETSI </w:t>
      </w:r>
      <w:r>
        <w:t xml:space="preserve">TS 103 221-1 </w:t>
      </w:r>
      <w:r w:rsidR="009B6C49">
        <w:t>[7]</w:t>
      </w:r>
      <w:r w:rsidR="00924EC7">
        <w:t xml:space="preserve"> </w:t>
      </w:r>
      <w:r>
        <w:t xml:space="preserve">reference model (clause 4.2) , and the </w:t>
      </w:r>
      <w:r w:rsidR="007A1F03">
        <w:t>t</w:t>
      </w:r>
      <w:r w:rsidR="00A6140A">
        <w:t xml:space="preserve">riggered POI plays the role of the </w:t>
      </w:r>
      <w:r>
        <w:t>“NE”.</w:t>
      </w:r>
    </w:p>
    <w:p w14:paraId="2F58EE1B" w14:textId="33ACE95D" w:rsidR="002624E1" w:rsidRPr="00AB2C89" w:rsidRDefault="002624E1" w:rsidP="009C05D9">
      <w:pPr>
        <w:pStyle w:val="Heading3"/>
      </w:pPr>
      <w:bookmarkStart w:id="28" w:name="_Toc17969388"/>
      <w:r w:rsidRPr="00AB2C89">
        <w:t>5.2.4</w:t>
      </w:r>
      <w:r>
        <w:tab/>
      </w:r>
      <w:r w:rsidRPr="00AB2C89">
        <w:t xml:space="preserve">Service </w:t>
      </w:r>
      <w:r>
        <w:t>s</w:t>
      </w:r>
      <w:r w:rsidRPr="00AB2C89">
        <w:t>coping</w:t>
      </w:r>
      <w:bookmarkEnd w:id="28"/>
    </w:p>
    <w:p w14:paraId="01B3605F" w14:textId="485D300A" w:rsidR="002624E1" w:rsidRDefault="002624E1" w:rsidP="009C05D9">
      <w:pPr>
        <w:pStyle w:val="Heading4"/>
      </w:pPr>
      <w:bookmarkStart w:id="29" w:name="_Toc17969389"/>
      <w:r>
        <w:t>5.2.4.1</w:t>
      </w:r>
      <w:r w:rsidR="008D22DF">
        <w:tab/>
      </w:r>
      <w:r>
        <w:t>General</w:t>
      </w:r>
      <w:bookmarkEnd w:id="29"/>
    </w:p>
    <w:p w14:paraId="5984D8D4" w14:textId="77777777" w:rsidR="002624E1" w:rsidRDefault="002624E1" w:rsidP="002624E1">
      <w:pPr>
        <w:jc w:val="both"/>
      </w:pPr>
      <w:r>
        <w:t>The CSP shall support the following specified options on a per intercept (per LIID) basis, to ensure strict delivery of only the interception data that an LEA is authorised to receive. These options are not exclusive, i.e., none, one, or more than one item in any given category may be turned on for any given intercept (LIID).</w:t>
      </w:r>
    </w:p>
    <w:p w14:paraId="587F1F53" w14:textId="5921678E" w:rsidR="002624E1" w:rsidRDefault="002624E1" w:rsidP="002624E1">
      <w:pPr>
        <w:pStyle w:val="Heading4"/>
      </w:pPr>
      <w:bookmarkStart w:id="30" w:name="_Toc17969390"/>
      <w:r>
        <w:t>5.2.4.2</w:t>
      </w:r>
      <w:r w:rsidR="008D22DF">
        <w:tab/>
      </w:r>
      <w:r>
        <w:t>CSP service type</w:t>
      </w:r>
      <w:bookmarkEnd w:id="30"/>
    </w:p>
    <w:p w14:paraId="1FE1899F" w14:textId="4F199BEE" w:rsidR="002624E1" w:rsidRPr="00AE635B" w:rsidRDefault="00190D04" w:rsidP="00020C2C">
      <w:pPr>
        <w:pStyle w:val="B1"/>
      </w:pPr>
      <w:r>
        <w:t>-</w:t>
      </w:r>
      <w:r>
        <w:tab/>
      </w:r>
      <w:r w:rsidR="002624E1" w:rsidRPr="00CF7EBC">
        <w:t>Voice.</w:t>
      </w:r>
    </w:p>
    <w:p w14:paraId="2A6963C4" w14:textId="4B9DD9F5" w:rsidR="002624E1" w:rsidRPr="00AE635B" w:rsidRDefault="00190D04" w:rsidP="00020C2C">
      <w:pPr>
        <w:pStyle w:val="B1"/>
      </w:pPr>
      <w:r>
        <w:t>-</w:t>
      </w:r>
      <w:r>
        <w:tab/>
      </w:r>
      <w:r w:rsidR="002624E1" w:rsidRPr="00CF7EBC">
        <w:t>Data.</w:t>
      </w:r>
    </w:p>
    <w:p w14:paraId="2825293A" w14:textId="49F885E7" w:rsidR="002624E1" w:rsidRPr="00AE635B" w:rsidRDefault="00190D04" w:rsidP="00020C2C">
      <w:pPr>
        <w:pStyle w:val="B1"/>
      </w:pPr>
      <w:r>
        <w:t>-</w:t>
      </w:r>
      <w:r>
        <w:tab/>
      </w:r>
      <w:r w:rsidR="002624E1" w:rsidRPr="00CF7EBC">
        <w:t>Messaging (e.g. SMS/MMS).</w:t>
      </w:r>
    </w:p>
    <w:p w14:paraId="34AB5370" w14:textId="5A2C8650" w:rsidR="002624E1" w:rsidRPr="00AE635B" w:rsidRDefault="00190D04" w:rsidP="00020C2C">
      <w:pPr>
        <w:pStyle w:val="B1"/>
      </w:pPr>
      <w:r>
        <w:t>-</w:t>
      </w:r>
      <w:r>
        <w:tab/>
      </w:r>
      <w:r w:rsidR="002624E1" w:rsidRPr="00CF7EBC">
        <w:t>Push-to-Talk (including MCPTT).</w:t>
      </w:r>
    </w:p>
    <w:p w14:paraId="2BACC076" w14:textId="045A2E06" w:rsidR="002624E1" w:rsidRDefault="002624E1" w:rsidP="002624E1">
      <w:pPr>
        <w:pStyle w:val="Heading4"/>
      </w:pPr>
      <w:bookmarkStart w:id="31" w:name="_Toc17969391"/>
      <w:r>
        <w:t>5.2.4.3</w:t>
      </w:r>
      <w:r w:rsidR="008D22DF">
        <w:tab/>
      </w:r>
      <w:r>
        <w:t>Interception type</w:t>
      </w:r>
      <w:bookmarkEnd w:id="31"/>
    </w:p>
    <w:p w14:paraId="1D60415E" w14:textId="2845277D" w:rsidR="002624E1" w:rsidRPr="00AE635B" w:rsidRDefault="00190D04" w:rsidP="00020C2C">
      <w:pPr>
        <w:pStyle w:val="B1"/>
      </w:pPr>
      <w:r>
        <w:t>-</w:t>
      </w:r>
      <w:r>
        <w:tab/>
      </w:r>
      <w:r w:rsidR="002624E1" w:rsidRPr="00CF7EBC">
        <w:t>IRI.</w:t>
      </w:r>
    </w:p>
    <w:p w14:paraId="10B8661A" w14:textId="19C34C8C" w:rsidR="002624E1" w:rsidRPr="00AE635B" w:rsidRDefault="00190D04" w:rsidP="00020C2C">
      <w:pPr>
        <w:pStyle w:val="B1"/>
      </w:pPr>
      <w:r>
        <w:t>-</w:t>
      </w:r>
      <w:r>
        <w:tab/>
      </w:r>
      <w:r w:rsidR="002624E1" w:rsidRPr="00CF7EBC">
        <w:t>CC.</w:t>
      </w:r>
    </w:p>
    <w:p w14:paraId="0D31BAB5" w14:textId="7996B942" w:rsidR="002624E1" w:rsidRDefault="002624E1" w:rsidP="002624E1">
      <w:pPr>
        <w:pStyle w:val="Heading4"/>
      </w:pPr>
      <w:bookmarkStart w:id="32" w:name="_Toc17969392"/>
      <w:r>
        <w:t>5.2.4.4</w:t>
      </w:r>
      <w:r w:rsidR="008D22DF">
        <w:tab/>
      </w:r>
      <w:r>
        <w:t>Location</w:t>
      </w:r>
      <w:bookmarkEnd w:id="32"/>
    </w:p>
    <w:p w14:paraId="47D45B44" w14:textId="47174C47" w:rsidR="002624E1" w:rsidRPr="00AE635B" w:rsidRDefault="00190D04" w:rsidP="00020C2C">
      <w:pPr>
        <w:pStyle w:val="B1"/>
      </w:pPr>
      <w:r>
        <w:t>-</w:t>
      </w:r>
      <w:r>
        <w:tab/>
      </w:r>
      <w:r w:rsidR="002624E1" w:rsidRPr="00CF7EBC">
        <w:t>Report location at the beginning and end of a session.</w:t>
      </w:r>
    </w:p>
    <w:p w14:paraId="38BE0B4E" w14:textId="4F3B7C7C" w:rsidR="002624E1" w:rsidRPr="00AE635B" w:rsidRDefault="00190D04" w:rsidP="00020C2C">
      <w:pPr>
        <w:pStyle w:val="B1"/>
      </w:pPr>
      <w:r>
        <w:t>-</w:t>
      </w:r>
      <w:r>
        <w:tab/>
      </w:r>
      <w:r w:rsidR="002624E1" w:rsidRPr="00CF7EBC">
        <w:t>Report location every time the network detects a change in target location (including location update with no physical change of location).</w:t>
      </w:r>
    </w:p>
    <w:p w14:paraId="6DC493BD" w14:textId="4B9D78FB" w:rsidR="002624E1" w:rsidRPr="00AE635B" w:rsidRDefault="00190D04" w:rsidP="00020C2C">
      <w:pPr>
        <w:pStyle w:val="B1"/>
      </w:pPr>
      <w:r>
        <w:t>-</w:t>
      </w:r>
      <w:r>
        <w:tab/>
      </w:r>
      <w:r w:rsidR="002624E1" w:rsidRPr="00CF7EBC">
        <w:t>LALS.</w:t>
      </w:r>
    </w:p>
    <w:p w14:paraId="2964A2C9" w14:textId="61FAA90B" w:rsidR="002624E1" w:rsidRDefault="002624E1" w:rsidP="00CF7EBC">
      <w:pPr>
        <w:pStyle w:val="Heading4"/>
      </w:pPr>
      <w:bookmarkStart w:id="33" w:name="_Toc17969393"/>
      <w:r>
        <w:t>5.2.4.5</w:t>
      </w:r>
      <w:r w:rsidR="00490F8D">
        <w:tab/>
      </w:r>
      <w:r>
        <w:t>Roaming</w:t>
      </w:r>
      <w:bookmarkEnd w:id="33"/>
    </w:p>
    <w:p w14:paraId="14C5CCDE" w14:textId="01759F2F" w:rsidR="002624E1" w:rsidRPr="00AE635B" w:rsidRDefault="00190D04" w:rsidP="00020C2C">
      <w:pPr>
        <w:pStyle w:val="B1"/>
      </w:pPr>
      <w:r>
        <w:t>-</w:t>
      </w:r>
      <w:r>
        <w:tab/>
      </w:r>
      <w:r w:rsidR="00610663" w:rsidRPr="00CF7EBC">
        <w:t xml:space="preserve">Stop interception for non HPLMN </w:t>
      </w:r>
      <w:r w:rsidR="00610663">
        <w:t xml:space="preserve">3GPP </w:t>
      </w:r>
      <w:r w:rsidR="00610663" w:rsidRPr="00CF7EBC">
        <w:t>RAN</w:t>
      </w:r>
      <w:r w:rsidR="00610663">
        <w:t xml:space="preserve"> in the case of international roaming.</w:t>
      </w:r>
    </w:p>
    <w:p w14:paraId="1F8AB058" w14:textId="4FCBD2E5" w:rsidR="00716BA7" w:rsidRDefault="00716BA7" w:rsidP="00716BA7">
      <w:pPr>
        <w:pStyle w:val="Heading3"/>
      </w:pPr>
      <w:bookmarkStart w:id="34" w:name="_Toc17969394"/>
      <w:r>
        <w:t>5.2.</w:t>
      </w:r>
      <w:r w:rsidR="002624E1">
        <w:t>5</w:t>
      </w:r>
      <w:r>
        <w:tab/>
        <w:t>Usage for realising LI_T2</w:t>
      </w:r>
      <w:bookmarkEnd w:id="34"/>
    </w:p>
    <w:p w14:paraId="5D68AFF4" w14:textId="4BC070AE" w:rsidR="000530E6" w:rsidRDefault="000530E6" w:rsidP="000530E6">
      <w:r>
        <w:t>For the purposes of realising LI_</w:t>
      </w:r>
      <w:r w:rsidR="007262BD">
        <w:t>T2</w:t>
      </w:r>
      <w:r>
        <w:t xml:space="preserve"> between a TF and a </w:t>
      </w:r>
      <w:r w:rsidR="0029383B">
        <w:t>t</w:t>
      </w:r>
      <w:r>
        <w:t>riggered POI, the</w:t>
      </w:r>
      <w:r w:rsidR="007262BD">
        <w:t xml:space="preserve"> TF plays the role of the</w:t>
      </w:r>
      <w:r>
        <w:t xml:space="preserve"> “ADMF” </w:t>
      </w:r>
      <w:r w:rsidR="007262BD">
        <w:t xml:space="preserve">as </w:t>
      </w:r>
      <w:r>
        <w:t xml:space="preserve">defined in the </w:t>
      </w:r>
      <w:r w:rsidR="009B6C49">
        <w:t xml:space="preserve">ETSI </w:t>
      </w:r>
      <w:r>
        <w:t xml:space="preserve">TS 103 221-1 </w:t>
      </w:r>
      <w:r w:rsidR="009B6C49">
        <w:t>[7]</w:t>
      </w:r>
      <w:r w:rsidR="002F0C4A">
        <w:t xml:space="preserve"> </w:t>
      </w:r>
      <w:r>
        <w:t xml:space="preserve">reference model (clause 4.2), and the </w:t>
      </w:r>
      <w:r w:rsidR="00CA15AB">
        <w:t>t</w:t>
      </w:r>
      <w:r w:rsidR="00A6140A">
        <w:t xml:space="preserve">riggered POI plays the role of the </w:t>
      </w:r>
      <w:r>
        <w:t>“NE”.</w:t>
      </w:r>
    </w:p>
    <w:p w14:paraId="30AFA85E" w14:textId="73B85D99" w:rsidR="005273A5" w:rsidRDefault="005273A5" w:rsidP="000530E6">
      <w:r>
        <w:lastRenderedPageBreak/>
        <w:t>In case the TF receives from the Triggered POI an error in the answer to a triggering message, the TF shall send a ReportTaskIssue message to the LIPF. In such case, the failure of LI shall not impact the target's or other users' services.</w:t>
      </w:r>
    </w:p>
    <w:p w14:paraId="13EDFB86" w14:textId="77777777" w:rsidR="00496B3F" w:rsidRDefault="00496B3F" w:rsidP="00496B3F">
      <w:bookmarkStart w:id="35" w:name="_Toc17969395"/>
      <w:r>
        <w:t>Unless otherwise specified, a TF shall set the Product ID field in any ActivateTask or ModifyTask message issued to a triggered POI (see ETSI TS 103 221-1 [7] clause 6.2.1.2). The TF shall set the Product ID to the XID of the Task object associated with the interception at the TF in order to allow correlation of LI product at the MDF2.</w:t>
      </w:r>
    </w:p>
    <w:p w14:paraId="06A0214A" w14:textId="6DABC414" w:rsidR="00716BA7" w:rsidRDefault="00716BA7" w:rsidP="00716BA7">
      <w:pPr>
        <w:pStyle w:val="Heading3"/>
      </w:pPr>
      <w:r>
        <w:t>5.2.</w:t>
      </w:r>
      <w:r w:rsidR="002624E1">
        <w:t>6</w:t>
      </w:r>
      <w:r>
        <w:tab/>
        <w:t>Usage for realising LI_T3</w:t>
      </w:r>
      <w:bookmarkEnd w:id="35"/>
    </w:p>
    <w:p w14:paraId="73B4B839" w14:textId="6958F124" w:rsidR="000530E6" w:rsidRDefault="000530E6" w:rsidP="00716BA7">
      <w:r>
        <w:t>For the purposes of realising LI_</w:t>
      </w:r>
      <w:r w:rsidR="00B83523">
        <w:t>T3</w:t>
      </w:r>
      <w:r>
        <w:t xml:space="preserve"> between a TF and a </w:t>
      </w:r>
      <w:r w:rsidR="0029383B">
        <w:t>t</w:t>
      </w:r>
      <w:r>
        <w:t>riggered POI, the</w:t>
      </w:r>
      <w:r w:rsidR="00B83523">
        <w:t xml:space="preserve"> TF plays the role of the</w:t>
      </w:r>
      <w:r>
        <w:t xml:space="preserve"> “ADMF” </w:t>
      </w:r>
      <w:r w:rsidR="00B83523">
        <w:t xml:space="preserve">as </w:t>
      </w:r>
      <w:r>
        <w:t xml:space="preserve">defined in the </w:t>
      </w:r>
      <w:r w:rsidR="009B6C49">
        <w:t xml:space="preserve">ETSI </w:t>
      </w:r>
      <w:r>
        <w:t xml:space="preserve">TS 103 221-1 </w:t>
      </w:r>
      <w:r w:rsidR="009B6C49">
        <w:t>[7]</w:t>
      </w:r>
      <w:r w:rsidR="002F0C4A">
        <w:t xml:space="preserve"> </w:t>
      </w:r>
      <w:r>
        <w:t xml:space="preserve">reference model (clause 4.2), and the </w:t>
      </w:r>
      <w:r w:rsidR="00CA15AB">
        <w:t>t</w:t>
      </w:r>
      <w:r w:rsidR="00B83523">
        <w:t xml:space="preserve">riggered POI plays the role of the </w:t>
      </w:r>
      <w:r>
        <w:t>“NE”.</w:t>
      </w:r>
    </w:p>
    <w:p w14:paraId="1427D42A" w14:textId="333989B8" w:rsidR="005273A5" w:rsidRPr="009E64B9" w:rsidRDefault="005273A5" w:rsidP="00716BA7">
      <w:r>
        <w:t>In case the TF receives from the Triggered POI an error in the answer to a triggering message, the TF shall send a ReportTaskIssue message to the LIPF. In such case, the failure of LI shall not impact the target's or other users' services.</w:t>
      </w:r>
    </w:p>
    <w:p w14:paraId="1388A59E" w14:textId="77777777" w:rsidR="00496B3F" w:rsidRDefault="00496B3F" w:rsidP="00496B3F">
      <w:bookmarkStart w:id="36" w:name="_Toc17969396"/>
      <w:r>
        <w:t>Unless otherwise specified, a TF shall set the Product ID field in any ActivateTask or ModifyTask message issued to a triggered POI (see ETSI TS 103 221-1 [7] clause 6.2.1.2). The TF shall set the Product ID to the XID of the Task object associated with the interception at the TF in order to allow correlation of LI product at the MDF3.</w:t>
      </w:r>
    </w:p>
    <w:p w14:paraId="3AA6F7D4" w14:textId="77777777" w:rsidR="00716BA7" w:rsidRDefault="00716BA7" w:rsidP="00716BA7">
      <w:pPr>
        <w:pStyle w:val="Heading2"/>
      </w:pPr>
      <w:r>
        <w:t>5.3</w:t>
      </w:r>
      <w:r>
        <w:tab/>
        <w:t>Protocols for LI_X2 and LI_X3</w:t>
      </w:r>
      <w:bookmarkEnd w:id="36"/>
    </w:p>
    <w:p w14:paraId="327E5FED" w14:textId="43D6A55B" w:rsidR="00716BA7" w:rsidRDefault="00716BA7" w:rsidP="00716BA7">
      <w:pPr>
        <w:pStyle w:val="Heading3"/>
      </w:pPr>
      <w:bookmarkStart w:id="37" w:name="_Toc17969397"/>
      <w:r>
        <w:t>5.3.1</w:t>
      </w:r>
      <w:r>
        <w:tab/>
        <w:t>General usage of ETSI TS 103 221-2</w:t>
      </w:r>
      <w:bookmarkEnd w:id="37"/>
    </w:p>
    <w:p w14:paraId="153A0BD9" w14:textId="2704F361" w:rsidR="000530E6" w:rsidRPr="009E64B9" w:rsidRDefault="000530E6" w:rsidP="000530E6">
      <w:r>
        <w:t>Functions having an LI_X2 or LI_X3 interface shall support the use of ETSI TS 103 221-2 [8] to realise the interface.</w:t>
      </w:r>
    </w:p>
    <w:p w14:paraId="6EE54EC2" w14:textId="77777777" w:rsidR="000530E6" w:rsidRDefault="000530E6" w:rsidP="000530E6">
      <w:r>
        <w:t>In the event of a conflict between ETSI TS 103 221-2 [8] and the present document, the terms of the present document shall apply.</w:t>
      </w:r>
    </w:p>
    <w:p w14:paraId="029866F3" w14:textId="34B99C3C" w:rsidR="00B50F57" w:rsidRDefault="00B50F57" w:rsidP="00B50F57">
      <w:r>
        <w:t>The xIRI and the xCC sent using ETSI TS 103 221-2 [8] shall contain the appropriate XID as received in the relevant LI_X1 provisioning message (or LI_T2/3 triggering message, as appropriate).</w:t>
      </w:r>
    </w:p>
    <w:p w14:paraId="790C49F7" w14:textId="03F98D16" w:rsidR="00716BA7" w:rsidRDefault="00716BA7" w:rsidP="00BE2C0E">
      <w:pPr>
        <w:pStyle w:val="Heading3"/>
      </w:pPr>
      <w:bookmarkStart w:id="38" w:name="_Toc17969398"/>
      <w:r>
        <w:t>5.3.2</w:t>
      </w:r>
      <w:r>
        <w:tab/>
        <w:t>Usage for realising LI_X2</w:t>
      </w:r>
      <w:bookmarkEnd w:id="38"/>
    </w:p>
    <w:p w14:paraId="5F935F40" w14:textId="2BCA3EB2" w:rsidR="000530E6" w:rsidRDefault="000530E6" w:rsidP="000530E6">
      <w:r>
        <w:t>The POI sending xIRI</w:t>
      </w:r>
      <w:r w:rsidR="00E45B5D">
        <w:t xml:space="preserve"> </w:t>
      </w:r>
      <w:r>
        <w:t>over the LI_X2 interface shall set the PDU type field</w:t>
      </w:r>
      <w:r w:rsidR="00E45B5D">
        <w:t xml:space="preserve"> within the xIRI </w:t>
      </w:r>
      <w:r>
        <w:t>to “X2 PDU”. (</w:t>
      </w:r>
      <w:r w:rsidRPr="00276D97">
        <w:t xml:space="preserve">see </w:t>
      </w:r>
      <w:r w:rsidR="003531E0">
        <w:t xml:space="preserve">ETSI </w:t>
      </w:r>
      <w:r>
        <w:t xml:space="preserve">TS 103 221-2 </w:t>
      </w:r>
      <w:r w:rsidRPr="00276D97">
        <w:t xml:space="preserve">[8] clause </w:t>
      </w:r>
      <w:r>
        <w:t>5.1</w:t>
      </w:r>
      <w:r w:rsidRPr="00276D97">
        <w:t>)</w:t>
      </w:r>
      <w:r>
        <w:t>.</w:t>
      </w:r>
    </w:p>
    <w:p w14:paraId="33BA0DCA" w14:textId="29CDE1AE" w:rsidR="000530E6" w:rsidRDefault="000530E6" w:rsidP="000530E6">
      <w:r>
        <w:t xml:space="preserve">The TLS transport profile (see </w:t>
      </w:r>
      <w:r w:rsidR="00490F8D" w:rsidRPr="00AD4F24">
        <w:t xml:space="preserve">ETSI TS 103 221-2 </w:t>
      </w:r>
      <w:r>
        <w:t>[8] clause 6) shall be supported and used by default.</w:t>
      </w:r>
    </w:p>
    <w:p w14:paraId="4BB14744" w14:textId="3E233692" w:rsidR="00BE2C0E" w:rsidRDefault="000530E6" w:rsidP="00F72C87">
      <w:r>
        <w:t xml:space="preserve">Unless otherwise specified, xIRI shall include the </w:t>
      </w:r>
      <w:r w:rsidR="00190C1F">
        <w:t>t</w:t>
      </w:r>
      <w:r>
        <w:t xml:space="preserve">imestamp </w:t>
      </w:r>
      <w:r w:rsidR="00CB5B6C">
        <w:t xml:space="preserve">and </w:t>
      </w:r>
      <w:r w:rsidR="00840E54">
        <w:t>s</w:t>
      </w:r>
      <w:r w:rsidR="00CB5B6C">
        <w:t xml:space="preserve">equence </w:t>
      </w:r>
      <w:r w:rsidR="00840E54">
        <w:t>n</w:t>
      </w:r>
      <w:r w:rsidR="00CB5B6C">
        <w:t xml:space="preserve">umber </w:t>
      </w:r>
      <w:r>
        <w:t>conditional attribute field</w:t>
      </w:r>
      <w:r w:rsidR="00CB5B6C">
        <w:t>s</w:t>
      </w:r>
      <w:r>
        <w:t xml:space="preserve">, with the </w:t>
      </w:r>
      <w:r w:rsidR="00190C1F">
        <w:t>t</w:t>
      </w:r>
      <w:r w:rsidR="00CB5B6C">
        <w:t xml:space="preserve">imestamp </w:t>
      </w:r>
      <w:r>
        <w:t xml:space="preserve">value set to the time </w:t>
      </w:r>
      <w:r w:rsidR="000201DD">
        <w:t xml:space="preserve">at which </w:t>
      </w:r>
      <w:r>
        <w:t>the event occurred.</w:t>
      </w:r>
    </w:p>
    <w:p w14:paraId="5288A39C" w14:textId="77777777" w:rsidR="00B50F57" w:rsidRDefault="00B50F57" w:rsidP="00B50F57">
      <w:r>
        <w:t>Unless otherwise specified, the LI_X2 “matched target identifier” conditional attribute shall be set to indicate what target identity was matched to generate the xIRI (see ETSI TS 103 221-2 [8] clause 5.3.18).</w:t>
      </w:r>
    </w:p>
    <w:p w14:paraId="7966EC74" w14:textId="5ADC2CD8" w:rsidR="00716BA7" w:rsidRPr="003266D0" w:rsidRDefault="00716BA7" w:rsidP="00BE2C0E">
      <w:pPr>
        <w:pStyle w:val="Heading3"/>
      </w:pPr>
      <w:bookmarkStart w:id="39" w:name="_Toc17969399"/>
      <w:r>
        <w:t>5.3.3</w:t>
      </w:r>
      <w:r>
        <w:tab/>
        <w:t>Usage for realising LI_X3</w:t>
      </w:r>
      <w:bookmarkEnd w:id="39"/>
    </w:p>
    <w:p w14:paraId="47A5753C" w14:textId="7F98B6B9" w:rsidR="00772B8D" w:rsidRDefault="000530E6" w:rsidP="00FC1C6A">
      <w:r>
        <w:t>The POI sending x</w:t>
      </w:r>
      <w:r w:rsidR="00CB5B6C">
        <w:t>CC</w:t>
      </w:r>
      <w:r>
        <w:t xml:space="preserve"> over the LI_X</w:t>
      </w:r>
      <w:r w:rsidR="00CB5B6C">
        <w:t>3</w:t>
      </w:r>
      <w:r>
        <w:t xml:space="preserve"> interface shall set the PDU type field </w:t>
      </w:r>
      <w:r w:rsidR="00E45B5D">
        <w:t xml:space="preserve">in the xCC </w:t>
      </w:r>
      <w:r>
        <w:t>to “X3 PDU” (</w:t>
      </w:r>
      <w:r w:rsidRPr="00276D97">
        <w:t xml:space="preserve">see </w:t>
      </w:r>
      <w:r w:rsidR="003531E0">
        <w:t xml:space="preserve">ETSI </w:t>
      </w:r>
      <w:r>
        <w:t xml:space="preserve">TS 103 221-2 </w:t>
      </w:r>
      <w:r w:rsidRPr="00276D97">
        <w:t xml:space="preserve">[8] clause </w:t>
      </w:r>
      <w:r>
        <w:t>5.1</w:t>
      </w:r>
      <w:r w:rsidRPr="00276D97">
        <w:t>)</w:t>
      </w:r>
      <w:r>
        <w:t>.</w:t>
      </w:r>
    </w:p>
    <w:p w14:paraId="6CE363DF" w14:textId="3E711FC9" w:rsidR="006370BC" w:rsidRPr="002524C8" w:rsidRDefault="006370BC" w:rsidP="006370BC">
      <w:pPr>
        <w:pStyle w:val="NO"/>
      </w:pPr>
      <w:r>
        <w:t>NOTE:</w:t>
      </w:r>
      <w:r>
        <w:tab/>
        <w:t>ETSI TS 103 221-2 [8] specifies in clause 6 a default profile which is mandatory to support</w:t>
      </w:r>
      <w:r w:rsidR="00AC3C16">
        <w:t>,</w:t>
      </w:r>
      <w:r>
        <w:t xml:space="preserve"> but allows further profiles to be defined. In scenarios where it may not be possible to achieve the necessary LI data rates based on the default profile, alternative profiles may be considered (e.g. based on UDP, multi path TCP or other protocols). Any alternative profile needs to ensure that LI reliability, security and completeness requirements as specified in TS 33.126 [3] are met.</w:t>
      </w:r>
    </w:p>
    <w:p w14:paraId="497D7C05" w14:textId="77777777" w:rsidR="00716BA7" w:rsidRDefault="00716BA7" w:rsidP="00716BA7">
      <w:pPr>
        <w:pStyle w:val="Heading2"/>
      </w:pPr>
      <w:bookmarkStart w:id="40" w:name="_Toc17969400"/>
      <w:r>
        <w:t>5.4</w:t>
      </w:r>
      <w:r>
        <w:tab/>
        <w:t>Protocols for LI_HI1</w:t>
      </w:r>
      <w:bookmarkEnd w:id="40"/>
    </w:p>
    <w:p w14:paraId="6E0B9BEA" w14:textId="2BCD212C" w:rsidR="00716BA7" w:rsidRDefault="00716BA7" w:rsidP="00716BA7">
      <w:pPr>
        <w:pStyle w:val="Heading3"/>
      </w:pPr>
      <w:bookmarkStart w:id="41" w:name="_Toc17969401"/>
      <w:r>
        <w:t>5.</w:t>
      </w:r>
      <w:r w:rsidR="0022431F">
        <w:t>4</w:t>
      </w:r>
      <w:r>
        <w:t>.1</w:t>
      </w:r>
      <w:r>
        <w:tab/>
        <w:t>General</w:t>
      </w:r>
      <w:bookmarkEnd w:id="41"/>
    </w:p>
    <w:p w14:paraId="5D3F630B" w14:textId="77777777" w:rsidR="0022431F" w:rsidRPr="009E64B9" w:rsidRDefault="0022431F" w:rsidP="0022431F">
      <w:r>
        <w:t>Functions having an LI_HI1 interface shall support the use of ETSI TS 103 120 [6] to realise the interface.</w:t>
      </w:r>
    </w:p>
    <w:p w14:paraId="032D3719" w14:textId="77777777" w:rsidR="00BE2C0E" w:rsidRDefault="0022431F" w:rsidP="00BE2C0E">
      <w:r>
        <w:lastRenderedPageBreak/>
        <w:t>In the event of a conflict between ETSI TS 103 120 [6] and the present document, the terms of the present document shall apply.</w:t>
      </w:r>
    </w:p>
    <w:p w14:paraId="480DB7B3" w14:textId="77777777" w:rsidR="00716BA7" w:rsidRDefault="00716BA7" w:rsidP="00716BA7">
      <w:pPr>
        <w:pStyle w:val="Heading2"/>
      </w:pPr>
      <w:bookmarkStart w:id="42" w:name="_Toc17969402"/>
      <w:r>
        <w:t>5.5</w:t>
      </w:r>
      <w:r>
        <w:tab/>
        <w:t>Protocols for LI_HI2 and LI_HI3</w:t>
      </w:r>
      <w:bookmarkEnd w:id="42"/>
    </w:p>
    <w:p w14:paraId="514D2192" w14:textId="2548EEBC" w:rsidR="00716BA7" w:rsidRDefault="00716BA7" w:rsidP="00716BA7">
      <w:pPr>
        <w:pStyle w:val="Heading3"/>
      </w:pPr>
      <w:bookmarkStart w:id="43" w:name="_Toc17969403"/>
      <w:r>
        <w:t>5.</w:t>
      </w:r>
      <w:r w:rsidR="0022431F">
        <w:t>5</w:t>
      </w:r>
      <w:r>
        <w:t>.1</w:t>
      </w:r>
      <w:r>
        <w:tab/>
        <w:t>General</w:t>
      </w:r>
      <w:bookmarkEnd w:id="43"/>
    </w:p>
    <w:p w14:paraId="3CD53060" w14:textId="77777777" w:rsidR="0022431F" w:rsidRPr="009E64B9" w:rsidRDefault="0022431F" w:rsidP="0022431F">
      <w:r>
        <w:t>Functions having an LI_HI2 or LI_HI3 interface shall support the use of ETSI TS 102 232-1 [9] and ETSI TS 102 232-7 [10] to realise the interface.</w:t>
      </w:r>
    </w:p>
    <w:p w14:paraId="38A5E60C" w14:textId="77777777" w:rsidR="0022431F" w:rsidRDefault="0022431F" w:rsidP="0022431F">
      <w:r>
        <w:t>In the event of a conflict between either specification and the present document, the terms of the present document shall apply.</w:t>
      </w:r>
    </w:p>
    <w:p w14:paraId="234E59E6" w14:textId="09582BD0" w:rsidR="0022431F" w:rsidRDefault="0022431F" w:rsidP="0022431F">
      <w:pPr>
        <w:pStyle w:val="Heading3"/>
      </w:pPr>
      <w:bookmarkStart w:id="44" w:name="_Toc17969404"/>
      <w:r>
        <w:t>5.5.2</w:t>
      </w:r>
      <w:r>
        <w:tab/>
        <w:t>Usage for realising LI_HI2</w:t>
      </w:r>
      <w:bookmarkEnd w:id="44"/>
    </w:p>
    <w:p w14:paraId="0FDB8CEC" w14:textId="528D4366" w:rsidR="0022431F" w:rsidRDefault="00F96618" w:rsidP="0022431F">
      <w:r w:rsidRPr="00D72C25">
        <w:t xml:space="preserve">The </w:t>
      </w:r>
      <w:r w:rsidR="00E45B5D">
        <w:t xml:space="preserve">IRI messages sent over LI_HI2 </w:t>
      </w:r>
      <w:r w:rsidRPr="00D72C25">
        <w:t xml:space="preserve">are structured as a header and a payload. The header contains general information like LIID, </w:t>
      </w:r>
      <w:r w:rsidR="00F912C8">
        <w:t>t</w:t>
      </w:r>
      <w:r w:rsidRPr="00D72C25">
        <w:t xml:space="preserve">imestamp, </w:t>
      </w:r>
      <w:r w:rsidRPr="005B7DDC">
        <w:t xml:space="preserve">correlation information </w:t>
      </w:r>
      <w:r w:rsidRPr="00D72C25">
        <w:t xml:space="preserve">(as for example defined in ETSI TS 102 232-1 [9]). </w:t>
      </w:r>
      <w:r w:rsidRPr="00B05A4E">
        <w:t xml:space="preserve">The payload contains intercept related information </w:t>
      </w:r>
      <w:r w:rsidRPr="00F43B07">
        <w:t xml:space="preserve">based on information </w:t>
      </w:r>
      <w:r>
        <w:t xml:space="preserve">that the MDF2 has </w:t>
      </w:r>
      <w:r w:rsidRPr="00B05A4E">
        <w:t xml:space="preserve">received from sources in the network, such as the IRI-POI as described in </w:t>
      </w:r>
      <w:r w:rsidR="00EC3C08">
        <w:t>clauses</w:t>
      </w:r>
      <w:r w:rsidR="00EC3C08" w:rsidRPr="00B05A4E">
        <w:t xml:space="preserve"> </w:t>
      </w:r>
      <w:r w:rsidRPr="00B05A4E">
        <w:t>6 and 7 of the present document.</w:t>
      </w:r>
      <w:r>
        <w:t xml:space="preserve"> </w:t>
      </w:r>
      <w:r w:rsidRPr="00D72C25">
        <w:t xml:space="preserve">Details of the </w:t>
      </w:r>
      <w:r w:rsidR="00E45B5D">
        <w:t>IRI</w:t>
      </w:r>
      <w:r w:rsidRPr="00D72C25">
        <w:t xml:space="preserve"> messages can be found in Annex </w:t>
      </w:r>
      <w:r w:rsidR="00B50F57">
        <w:t>A</w:t>
      </w:r>
      <w:r w:rsidRPr="00D72C25">
        <w:t xml:space="preserve"> of the present document. </w:t>
      </w:r>
      <w:r w:rsidR="0022431F">
        <w:t xml:space="preserve">Messages defined as passing over the LI_HI2 interface shall be passed as the </w:t>
      </w:r>
      <w:r>
        <w:t>payload</w:t>
      </w:r>
      <w:r w:rsidR="0022431F">
        <w:t xml:space="preserve"> of the threeGPP</w:t>
      </w:r>
      <w:r w:rsidR="005C6EC0">
        <w:t>33128DefinedIRI</w:t>
      </w:r>
      <w:r w:rsidR="0022431F">
        <w:t xml:space="preserve"> field (see TS </w:t>
      </w:r>
      <w:r>
        <w:t xml:space="preserve">ETSI </w:t>
      </w:r>
      <w:r w:rsidR="0022431F">
        <w:t>102 232 -7 [10] clause 15)</w:t>
      </w:r>
      <w:r w:rsidR="00CD1557">
        <w:t>.</w:t>
      </w:r>
    </w:p>
    <w:p w14:paraId="74B9EE55" w14:textId="2D3163DF" w:rsidR="0022431F" w:rsidRDefault="0022431F" w:rsidP="0022431F">
      <w:pPr>
        <w:pStyle w:val="Heading3"/>
      </w:pPr>
      <w:bookmarkStart w:id="45" w:name="_Toc17969405"/>
      <w:r>
        <w:t>5.5.3</w:t>
      </w:r>
      <w:r>
        <w:tab/>
        <w:t>Usage for realising LI_HI3</w:t>
      </w:r>
      <w:bookmarkEnd w:id="45"/>
    </w:p>
    <w:p w14:paraId="1BF9205A" w14:textId="5670CC2C" w:rsidR="0022431F" w:rsidRDefault="00F96618" w:rsidP="0022431F">
      <w:r w:rsidRPr="00D72C25">
        <w:t xml:space="preserve">The </w:t>
      </w:r>
      <w:r w:rsidR="00E45B5D">
        <w:t>CC sent over LI_HI3</w:t>
      </w:r>
      <w:r w:rsidR="00E45B5D" w:rsidRPr="00D72C25">
        <w:t xml:space="preserve"> </w:t>
      </w:r>
      <w:r w:rsidR="00CD1557">
        <w:t>is</w:t>
      </w:r>
      <w:r w:rsidR="00CD1557" w:rsidRPr="00D72C25">
        <w:t xml:space="preserve"> </w:t>
      </w:r>
      <w:r w:rsidRPr="00D72C25">
        <w:t xml:space="preserve">structured as a header and a payload. The header contains general information like LIID, </w:t>
      </w:r>
      <w:r w:rsidR="00EC3C08">
        <w:t>t</w:t>
      </w:r>
      <w:r w:rsidRPr="00D72C25">
        <w:t xml:space="preserve">imestamp, </w:t>
      </w:r>
      <w:r w:rsidRPr="005B7DDC">
        <w:t>correlation information</w:t>
      </w:r>
      <w:r w:rsidRPr="00D72C25">
        <w:t xml:space="preserve"> (as for example defined in ETSI TS 102 232-1 [9]). The payload contains content of communication </w:t>
      </w:r>
      <w:r w:rsidR="00727B8B">
        <w:t xml:space="preserve">based on information </w:t>
      </w:r>
      <w:r w:rsidRPr="00D72C25">
        <w:t xml:space="preserve">that the </w:t>
      </w:r>
      <w:r w:rsidRPr="00B05A4E">
        <w:t>MDF</w:t>
      </w:r>
      <w:r>
        <w:t>3</w:t>
      </w:r>
      <w:r w:rsidRPr="00B05A4E">
        <w:t xml:space="preserve"> has received from sources in the network, such as the </w:t>
      </w:r>
      <w:r w:rsidRPr="00D72C25">
        <w:t xml:space="preserve">CC-POI as described in </w:t>
      </w:r>
      <w:r w:rsidR="00EC3C08">
        <w:t>clauses</w:t>
      </w:r>
      <w:r w:rsidR="00EC3C08" w:rsidRPr="00D72C25">
        <w:t xml:space="preserve"> </w:t>
      </w:r>
      <w:r w:rsidRPr="00D72C25">
        <w:t xml:space="preserve">6 and 7 of the present document. Details of the </w:t>
      </w:r>
      <w:r w:rsidR="00E45B5D">
        <w:t xml:space="preserve">CC </w:t>
      </w:r>
      <w:r w:rsidRPr="00D72C25">
        <w:t xml:space="preserve">can be found in Annex </w:t>
      </w:r>
      <w:r w:rsidR="008828A9">
        <w:t>A</w:t>
      </w:r>
      <w:r w:rsidRPr="00D72C25">
        <w:t xml:space="preserve"> of the present document. </w:t>
      </w:r>
      <w:r w:rsidR="008828A9">
        <w:t xml:space="preserve">CC </w:t>
      </w:r>
      <w:r w:rsidR="0022431F">
        <w:t xml:space="preserve">defined as passing over the LI_HI3 interface shall be passed as the </w:t>
      </w:r>
      <w:r>
        <w:t>payload</w:t>
      </w:r>
      <w:r w:rsidR="0022431F">
        <w:t xml:space="preserve"> of the threeGPP</w:t>
      </w:r>
      <w:r w:rsidR="005C6EC0">
        <w:t>33128Defined</w:t>
      </w:r>
      <w:r w:rsidR="0022431F">
        <w:t xml:space="preserve">CC field (see </w:t>
      </w:r>
      <w:r w:rsidR="00727B8B">
        <w:t xml:space="preserve">ETSI </w:t>
      </w:r>
      <w:r w:rsidR="00DC7DB2">
        <w:t xml:space="preserve">TS </w:t>
      </w:r>
      <w:r w:rsidR="0022431F">
        <w:t>102 232</w:t>
      </w:r>
      <w:r w:rsidR="00EC3C08">
        <w:t>-</w:t>
      </w:r>
      <w:r w:rsidR="0022431F">
        <w:t>7 [10] clause 15)</w:t>
      </w:r>
      <w:r w:rsidR="00EC3C08">
        <w:t>.</w:t>
      </w:r>
    </w:p>
    <w:p w14:paraId="5A945752" w14:textId="77777777" w:rsidR="006370BC" w:rsidRDefault="006370BC" w:rsidP="006370BC">
      <w:pPr>
        <w:pStyle w:val="NO"/>
      </w:pPr>
      <w:r>
        <w:t>NOTE:</w:t>
      </w:r>
      <w:r>
        <w:tab/>
        <w:t>ETSI TS 102 232-1 [9] specifies in clause 6.4 a transport layer based on TCP. However, based on agreement between network operator and LEA, in scenarios where it may not be possible to achieve the necessary LI data rates based on the transport layer based on single TCP connection, alternative profiles may be considered (e.g. based on UDP, multi path TCP or other protocols). Any alternative profile needs to ensure that LI reliability, security and completeness requirements as specified in TS 33.126 [3] are met.</w:t>
      </w:r>
    </w:p>
    <w:p w14:paraId="36581631" w14:textId="2E5BE982" w:rsidR="004F49AC" w:rsidRDefault="004F49AC" w:rsidP="004F49AC">
      <w:pPr>
        <w:pStyle w:val="Heading2"/>
      </w:pPr>
      <w:bookmarkStart w:id="46" w:name="_Toc17969406"/>
      <w:r>
        <w:t>5.6</w:t>
      </w:r>
      <w:r>
        <w:tab/>
        <w:t>Protocols for LI_HI4</w:t>
      </w:r>
      <w:bookmarkEnd w:id="46"/>
    </w:p>
    <w:p w14:paraId="6C58328F" w14:textId="0D9C89CF" w:rsidR="004F49AC" w:rsidRDefault="004F49AC" w:rsidP="004F49AC">
      <w:pPr>
        <w:pStyle w:val="Heading3"/>
      </w:pPr>
      <w:bookmarkStart w:id="47" w:name="_Toc17969407"/>
      <w:r>
        <w:t>5.</w:t>
      </w:r>
      <w:r w:rsidR="0022431F">
        <w:t>6</w:t>
      </w:r>
      <w:r>
        <w:t>.1</w:t>
      </w:r>
      <w:r>
        <w:tab/>
        <w:t>General</w:t>
      </w:r>
      <w:bookmarkEnd w:id="47"/>
    </w:p>
    <w:p w14:paraId="51972A54" w14:textId="50A75843" w:rsidR="0022431F" w:rsidRPr="009E64B9" w:rsidRDefault="0022431F" w:rsidP="0022431F">
      <w:r>
        <w:t xml:space="preserve">Functions having an LI_HI4 shall support the use of ETSI TS 102 232-1 </w:t>
      </w:r>
      <w:r w:rsidR="007C741C">
        <w:t xml:space="preserve">[9] </w:t>
      </w:r>
      <w:r>
        <w:t>to realise the interface.</w:t>
      </w:r>
    </w:p>
    <w:p w14:paraId="2F3FABD6" w14:textId="526B51F8" w:rsidR="0022431F" w:rsidRDefault="0022431F" w:rsidP="0022431F">
      <w:r>
        <w:t>In the event of a conflict between ETSI TS 102 232</w:t>
      </w:r>
      <w:r w:rsidR="007C741C">
        <w:t>-1</w:t>
      </w:r>
      <w:r>
        <w:t xml:space="preserve"> </w:t>
      </w:r>
      <w:r w:rsidR="003531E0">
        <w:t xml:space="preserve">[9] </w:t>
      </w:r>
      <w:r>
        <w:t>and the present document, the terms of the present document shall apply.</w:t>
      </w:r>
    </w:p>
    <w:p w14:paraId="6D9F3398" w14:textId="54FE74B9" w:rsidR="0022431F" w:rsidRDefault="0022431F" w:rsidP="0022431F">
      <w:pPr>
        <w:pStyle w:val="Heading3"/>
      </w:pPr>
      <w:bookmarkStart w:id="48" w:name="_Toc17969408"/>
      <w:r>
        <w:t>5.6.2</w:t>
      </w:r>
      <w:r>
        <w:tab/>
        <w:t>Usage for realising LI_HI4</w:t>
      </w:r>
      <w:bookmarkEnd w:id="48"/>
    </w:p>
    <w:p w14:paraId="20F1E9FB" w14:textId="4E987B9D" w:rsidR="00727B8B" w:rsidRDefault="00727B8B" w:rsidP="00727B8B">
      <w:r w:rsidRPr="00D72C25">
        <w:t xml:space="preserve">The </w:t>
      </w:r>
      <w:r w:rsidR="00860A22">
        <w:t xml:space="preserve">LI Notification messages sent over </w:t>
      </w:r>
      <w:r w:rsidRPr="00D72C25">
        <w:t xml:space="preserve">LI_HI4 are structured as a header and a payload. The header contains general information like LIID, </w:t>
      </w:r>
      <w:r w:rsidR="00FB0BD1">
        <w:t>t</w:t>
      </w:r>
      <w:r w:rsidRPr="00D72C25">
        <w:t>imestamp (as for example defined in ETSI TS 102 232-1 [9]). The payload contains the administrative information such as notification. Details of the LI</w:t>
      </w:r>
      <w:r w:rsidR="00860A22">
        <w:t xml:space="preserve"> Notification</w:t>
      </w:r>
      <w:r w:rsidRPr="00D72C25">
        <w:t xml:space="preserve"> messages can be found in Annex </w:t>
      </w:r>
      <w:r>
        <w:t>B</w:t>
      </w:r>
      <w:r w:rsidRPr="00D72C25">
        <w:t xml:space="preserve"> of the present document.</w:t>
      </w:r>
    </w:p>
    <w:p w14:paraId="0F8B352C" w14:textId="695D2BFD" w:rsidR="0022431F" w:rsidRDefault="0022431F" w:rsidP="0022431F">
      <w:r>
        <w:t>Where the LI_HI4 interface is present alongside an LI_HI2</w:t>
      </w:r>
      <w:r w:rsidR="00860A22">
        <w:t xml:space="preserve"> interface</w:t>
      </w:r>
      <w:r>
        <w:t xml:space="preserve"> or LI_HI3 interface, the </w:t>
      </w:r>
      <w:r w:rsidR="00860A22">
        <w:t>LI Notification</w:t>
      </w:r>
      <w:r>
        <w:t xml:space="preserve"> messages shall be transmitted along the same connection as the</w:t>
      </w:r>
      <w:r w:rsidR="00860A22" w:rsidRPr="00860A22">
        <w:t xml:space="preserve"> </w:t>
      </w:r>
      <w:r w:rsidR="00860A22">
        <w:t>IRI messages or CC</w:t>
      </w:r>
      <w:r>
        <w:t>.</w:t>
      </w:r>
      <w:r w:rsidRPr="0030717F">
        <w:t xml:space="preserve"> </w:t>
      </w:r>
      <w:r>
        <w:t xml:space="preserve">Where ETSI TS 102 232-1 </w:t>
      </w:r>
      <w:r w:rsidR="003531E0">
        <w:t xml:space="preserve">[9] </w:t>
      </w:r>
      <w:r>
        <w:t xml:space="preserve">is used for LI_HI2 or LI_HI3, messages defined as passing over the LI_HI4 interface shall be passed as the contents of the </w:t>
      </w:r>
      <w:r w:rsidR="00BA45AC">
        <w:t>operatorLeaMessage</w:t>
      </w:r>
      <w:r>
        <w:t xml:space="preserve"> field.</w:t>
      </w:r>
    </w:p>
    <w:p w14:paraId="6A83A2A3" w14:textId="0A3FDDDF" w:rsidR="0022431F" w:rsidRDefault="0022431F" w:rsidP="0022431F">
      <w:r>
        <w:t xml:space="preserve">The MDF2/3 shall support generation </w:t>
      </w:r>
      <w:r w:rsidR="00860A22">
        <w:t xml:space="preserve">LI Notification messages </w:t>
      </w:r>
      <w:r>
        <w:t>for at least the following events:</w:t>
      </w:r>
    </w:p>
    <w:p w14:paraId="69777B47" w14:textId="7FF53DF7" w:rsidR="00DC7DB2" w:rsidRDefault="00437FE9" w:rsidP="00437FE9">
      <w:pPr>
        <w:pStyle w:val="B1"/>
      </w:pPr>
      <w:r>
        <w:t>-</w:t>
      </w:r>
      <w:r>
        <w:tab/>
      </w:r>
      <w:r w:rsidR="0022431F">
        <w:t>Activation of an interception at the MDF2/3 via LI_X1</w:t>
      </w:r>
      <w:r w:rsidR="008957FD">
        <w:t>.</w:t>
      </w:r>
    </w:p>
    <w:p w14:paraId="57033642" w14:textId="5DFEE6E1" w:rsidR="0022431F" w:rsidRDefault="00437FE9" w:rsidP="00437FE9">
      <w:pPr>
        <w:pStyle w:val="B1"/>
      </w:pPr>
      <w:r>
        <w:t>-</w:t>
      </w:r>
      <w:r>
        <w:tab/>
      </w:r>
      <w:r w:rsidR="0022431F">
        <w:t>Modification of an interception at the MDF2/3 via LI_X1</w:t>
      </w:r>
      <w:r w:rsidR="008957FD">
        <w:t>.</w:t>
      </w:r>
    </w:p>
    <w:p w14:paraId="31456329" w14:textId="0A102A0B" w:rsidR="0022431F" w:rsidRDefault="00437FE9" w:rsidP="00437FE9">
      <w:pPr>
        <w:pStyle w:val="B1"/>
      </w:pPr>
      <w:r>
        <w:lastRenderedPageBreak/>
        <w:t>-</w:t>
      </w:r>
      <w:r>
        <w:tab/>
      </w:r>
      <w:r w:rsidR="0022431F">
        <w:t>Deletion of an interception at the MDF2/3 via LI_X1.</w:t>
      </w:r>
    </w:p>
    <w:p w14:paraId="32B7C330" w14:textId="30A4C372" w:rsidR="002E303B" w:rsidRDefault="003431E2" w:rsidP="002E303B">
      <w:pPr>
        <w:pStyle w:val="Heading1"/>
      </w:pPr>
      <w:bookmarkStart w:id="49" w:name="_Toc17969409"/>
      <w:r>
        <w:t>6</w:t>
      </w:r>
      <w:r w:rsidR="002E303B">
        <w:tab/>
        <w:t>Network Layer Based Interception</w:t>
      </w:r>
      <w:bookmarkEnd w:id="49"/>
    </w:p>
    <w:p w14:paraId="2F2AE169" w14:textId="57AB71B3" w:rsidR="00716BA7" w:rsidRDefault="00716BA7" w:rsidP="00716BA7">
      <w:pPr>
        <w:pStyle w:val="Heading2"/>
      </w:pPr>
      <w:bookmarkStart w:id="50" w:name="_Toc17969410"/>
      <w:r>
        <w:t>6.1</w:t>
      </w:r>
      <w:r>
        <w:tab/>
        <w:t>Introduction</w:t>
      </w:r>
      <w:bookmarkEnd w:id="50"/>
    </w:p>
    <w:p w14:paraId="1B164CFE" w14:textId="3853BD88" w:rsidR="00716BA7" w:rsidRPr="007737B9" w:rsidRDefault="00716BA7" w:rsidP="00716BA7">
      <w:r>
        <w:t>This clause describes any remaining fields, behaviours or details necessary to implement the required LI interfaces</w:t>
      </w:r>
      <w:r w:rsidR="009500A2">
        <w:t xml:space="preserve"> for</w:t>
      </w:r>
      <w:r>
        <w:t xml:space="preserve"> specific 3GPP-defined network deployments </w:t>
      </w:r>
      <w:r w:rsidR="009500A2">
        <w:t xml:space="preserve">which are </w:t>
      </w:r>
      <w:r>
        <w:t>not described in clauses 4 and 5.</w:t>
      </w:r>
    </w:p>
    <w:p w14:paraId="08E771FC" w14:textId="36310370" w:rsidR="004F49AC" w:rsidRDefault="00716BA7" w:rsidP="00160265">
      <w:pPr>
        <w:pStyle w:val="Heading2"/>
      </w:pPr>
      <w:bookmarkStart w:id="51" w:name="_Toc17969411"/>
      <w:r>
        <w:t>6.2</w:t>
      </w:r>
      <w:r>
        <w:tab/>
        <w:t>5G</w:t>
      </w:r>
      <w:bookmarkEnd w:id="51"/>
    </w:p>
    <w:p w14:paraId="41946991" w14:textId="115DA9A5" w:rsidR="00716BA7" w:rsidRDefault="00716BA7" w:rsidP="00716BA7">
      <w:pPr>
        <w:pStyle w:val="Heading3"/>
      </w:pPr>
      <w:bookmarkStart w:id="52" w:name="_Toc17969412"/>
      <w:r>
        <w:t>6.2.1</w:t>
      </w:r>
      <w:r>
        <w:tab/>
        <w:t>General</w:t>
      </w:r>
      <w:bookmarkEnd w:id="52"/>
    </w:p>
    <w:p w14:paraId="75A2A97A" w14:textId="4F2F6EAE" w:rsidR="00716BA7" w:rsidRDefault="00716BA7" w:rsidP="00716BA7">
      <w:r>
        <w:t>This clause describes the LI interfaces specific to LI for 5G networks.</w:t>
      </w:r>
    </w:p>
    <w:p w14:paraId="242E24EA" w14:textId="0EABB5B0" w:rsidR="00716BA7" w:rsidRDefault="00716BA7" w:rsidP="00716BA7">
      <w:pPr>
        <w:pStyle w:val="Heading3"/>
      </w:pPr>
      <w:bookmarkStart w:id="53" w:name="_Toc17969413"/>
      <w:r>
        <w:t>6.2.2</w:t>
      </w:r>
      <w:r>
        <w:tab/>
        <w:t>LI at AMF</w:t>
      </w:r>
      <w:bookmarkEnd w:id="53"/>
    </w:p>
    <w:p w14:paraId="194AEFDD" w14:textId="290091E8" w:rsidR="00716BA7" w:rsidRDefault="00716BA7" w:rsidP="00716BA7">
      <w:pPr>
        <w:pStyle w:val="Heading4"/>
      </w:pPr>
      <w:bookmarkStart w:id="54" w:name="_Toc17969414"/>
      <w:r>
        <w:t>6.2.2.1</w:t>
      </w:r>
      <w:r>
        <w:tab/>
        <w:t>Provis</w:t>
      </w:r>
      <w:r w:rsidR="008957FD">
        <w:t>i</w:t>
      </w:r>
      <w:r>
        <w:t>oning over LI_X1</w:t>
      </w:r>
      <w:bookmarkEnd w:id="54"/>
    </w:p>
    <w:p w14:paraId="6AE0B65E" w14:textId="2E749175" w:rsidR="00716BA7" w:rsidRDefault="00716BA7" w:rsidP="00716BA7">
      <w:r>
        <w:t>The IRI-POI present in the AMF is provisioned over LI_X1 by the LIPF using the X1 protocol as described in clause 5.2.2.</w:t>
      </w:r>
    </w:p>
    <w:p w14:paraId="14FFED76" w14:textId="0E71FD7A" w:rsidR="00B9163B" w:rsidRDefault="00B9163B" w:rsidP="00B9163B">
      <w:r>
        <w:t xml:space="preserve">The POI in the AMF shall support the following </w:t>
      </w:r>
      <w:r w:rsidR="00D357B8">
        <w:t>t</w:t>
      </w:r>
      <w:r>
        <w:t xml:space="preserve">arget </w:t>
      </w:r>
      <w:r w:rsidR="00D357B8">
        <w:t>i</w:t>
      </w:r>
      <w:r>
        <w:t xml:space="preserve">dentifier </w:t>
      </w:r>
      <w:r w:rsidR="00D357B8">
        <w:t>f</w:t>
      </w:r>
      <w:r>
        <w:t xml:space="preserve">ormats in the ETSI TS 103 221-1 [7] messages (or equivalent </w:t>
      </w:r>
      <w:r w:rsidR="008957FD">
        <w:t>i</w:t>
      </w:r>
      <w:r>
        <w:t>f ETSI TS 103 221-1</w:t>
      </w:r>
      <w:r w:rsidR="008D451B">
        <w:t xml:space="preserve"> [7]</w:t>
      </w:r>
      <w:r>
        <w:t xml:space="preserve"> is not used):</w:t>
      </w:r>
    </w:p>
    <w:p w14:paraId="3945719A" w14:textId="6B07FF4E" w:rsidR="00B9163B" w:rsidRDefault="00437FE9" w:rsidP="00E13879">
      <w:pPr>
        <w:pStyle w:val="B1"/>
        <w:ind w:left="567"/>
      </w:pPr>
      <w:r>
        <w:t>-</w:t>
      </w:r>
      <w:r>
        <w:tab/>
      </w:r>
      <w:r w:rsidR="00B9163B">
        <w:t>SUPI</w:t>
      </w:r>
      <w:r w:rsidR="009903CB">
        <w:t>.</w:t>
      </w:r>
    </w:p>
    <w:p w14:paraId="38240174" w14:textId="2945FF62" w:rsidR="00B9163B" w:rsidRDefault="00437FE9" w:rsidP="00E13879">
      <w:pPr>
        <w:pStyle w:val="B1"/>
        <w:ind w:left="567"/>
      </w:pPr>
      <w:r>
        <w:t>-</w:t>
      </w:r>
      <w:r>
        <w:tab/>
      </w:r>
      <w:r w:rsidR="00B9163B">
        <w:t>PEI</w:t>
      </w:r>
      <w:r w:rsidR="009903CB">
        <w:t>.</w:t>
      </w:r>
    </w:p>
    <w:p w14:paraId="5858972E" w14:textId="08C99A9F" w:rsidR="00B9163B" w:rsidRDefault="00437FE9" w:rsidP="00E13879">
      <w:pPr>
        <w:pStyle w:val="B1"/>
        <w:ind w:left="567"/>
      </w:pPr>
      <w:r>
        <w:t>-</w:t>
      </w:r>
      <w:r>
        <w:tab/>
      </w:r>
      <w:r w:rsidR="00B9163B">
        <w:t>GPSI</w:t>
      </w:r>
      <w:r w:rsidR="009903CB">
        <w:t>.</w:t>
      </w:r>
    </w:p>
    <w:p w14:paraId="49C1201F" w14:textId="77777777" w:rsidR="00716BA7" w:rsidRDefault="00716BA7" w:rsidP="00716BA7">
      <w:pPr>
        <w:pStyle w:val="Heading4"/>
      </w:pPr>
      <w:bookmarkStart w:id="55" w:name="_Toc17969415"/>
      <w:r>
        <w:t>6.2.2.2</w:t>
      </w:r>
      <w:r>
        <w:tab/>
        <w:t>Generation of xIRI over LI_X2</w:t>
      </w:r>
      <w:bookmarkEnd w:id="55"/>
    </w:p>
    <w:p w14:paraId="58F370E3" w14:textId="1D237726" w:rsidR="005E25E0" w:rsidRDefault="005E25E0" w:rsidP="009903CB">
      <w:pPr>
        <w:pStyle w:val="Heading5"/>
      </w:pPr>
      <w:bookmarkStart w:id="56" w:name="_Toc17969416"/>
      <w:r>
        <w:t>6.2.2.2.1</w:t>
      </w:r>
      <w:r>
        <w:tab/>
        <w:t>General</w:t>
      </w:r>
      <w:bookmarkEnd w:id="56"/>
    </w:p>
    <w:p w14:paraId="0AEE2A15" w14:textId="77777777" w:rsidR="00B50F57" w:rsidRDefault="00B50F57" w:rsidP="00B50F57">
      <w:r>
        <w:t>The IRI-POI present in the AMF shall send the xIRIs over LI_X2 for each of the events listed in TS 33.127 [5] clause 6.2.2.4, the details of which are described in the following sub-clauses.</w:t>
      </w:r>
    </w:p>
    <w:p w14:paraId="4BB8BAC5" w14:textId="30C9D20C" w:rsidR="00074618" w:rsidRDefault="00074618" w:rsidP="00B9163B">
      <w:r w:rsidRPr="00AE1820">
        <w:t>If the AMF receives one or more cell IDs in an N2 message (as specified in TS 38.413 [</w:t>
      </w:r>
      <w:r>
        <w:t>23</w:t>
      </w:r>
      <w:r w:rsidRPr="00AE1820">
        <w:t>]), the POI associated with the AMF shall report all of them.</w:t>
      </w:r>
    </w:p>
    <w:p w14:paraId="6D7D9DB4" w14:textId="62CFFF09" w:rsidR="00716BA7" w:rsidRDefault="00716BA7" w:rsidP="008F0ED8">
      <w:pPr>
        <w:pStyle w:val="Heading5"/>
      </w:pPr>
      <w:bookmarkStart w:id="57" w:name="_Toc17969417"/>
      <w:r>
        <w:t>6.2.2.</w:t>
      </w:r>
      <w:r w:rsidR="00B9163B">
        <w:t>2.</w:t>
      </w:r>
      <w:r w:rsidR="005E25E0">
        <w:t>2</w:t>
      </w:r>
      <w:r>
        <w:tab/>
        <w:t>Registration</w:t>
      </w:r>
      <w:bookmarkEnd w:id="57"/>
    </w:p>
    <w:p w14:paraId="1875181C" w14:textId="612AAA7B" w:rsidR="00E22654" w:rsidRDefault="00716BA7" w:rsidP="00E22654">
      <w:r>
        <w:t>The IRI</w:t>
      </w:r>
      <w:r w:rsidR="008957FD">
        <w:t>-</w:t>
      </w:r>
      <w:r>
        <w:t>POI in the AMF shall generate a</w:t>
      </w:r>
      <w:r w:rsidR="00B9163B">
        <w:t>n</w:t>
      </w:r>
      <w:r>
        <w:t xml:space="preserve"> </w:t>
      </w:r>
      <w:r w:rsidR="00A00427">
        <w:t>xIRI containing an AMFRegistration record</w:t>
      </w:r>
      <w:r>
        <w:t xml:space="preserve"> when the IRI-POI present in the AM</w:t>
      </w:r>
      <w:r w:rsidR="003F1072">
        <w:t>F</w:t>
      </w:r>
      <w:r>
        <w:t xml:space="preserve"> detects that a UE matching one of the target identifiers provided via LI_X1 has successfully registered to the 5GS via 3GPP NG-RAN or non-3GPP access. </w:t>
      </w:r>
      <w:r w:rsidR="00E22654">
        <w:t>Accordingly, the IRI</w:t>
      </w:r>
      <w:r w:rsidR="008957FD">
        <w:t>-</w:t>
      </w:r>
      <w:r w:rsidR="00E22654">
        <w:t xml:space="preserve">POI in the AMF generates the </w:t>
      </w:r>
      <w:r w:rsidR="00A00427">
        <w:t>xIRI</w:t>
      </w:r>
      <w:r w:rsidR="00A00427" w:rsidDel="005E25E0">
        <w:t xml:space="preserve"> </w:t>
      </w:r>
      <w:r w:rsidR="00E22654">
        <w:t xml:space="preserve">when </w:t>
      </w:r>
      <w:r w:rsidR="00B50F57">
        <w:t>t</w:t>
      </w:r>
      <w:r w:rsidR="00E22654">
        <w:t>he following event</w:t>
      </w:r>
      <w:r w:rsidR="00B50F57">
        <w:t xml:space="preserve"> is</w:t>
      </w:r>
      <w:r w:rsidR="00E22654">
        <w:t xml:space="preserve"> detected:</w:t>
      </w:r>
    </w:p>
    <w:p w14:paraId="5F2AB207" w14:textId="3EF71ECB" w:rsidR="00E22654" w:rsidRDefault="00437FE9" w:rsidP="00020C2C">
      <w:pPr>
        <w:pStyle w:val="B1"/>
      </w:pPr>
      <w:r>
        <w:t>-</w:t>
      </w:r>
      <w:r>
        <w:tab/>
      </w:r>
      <w:r w:rsidR="00E22654">
        <w:t>AMF sends a</w:t>
      </w:r>
      <w:r w:rsidR="00336146">
        <w:t xml:space="preserve"> N1:</w:t>
      </w:r>
      <w:r w:rsidR="00E22654">
        <w:t xml:space="preserve"> REGISTRATION ACCEPT message to the target UE and the UE </w:t>
      </w:r>
      <w:r w:rsidR="00336146">
        <w:t>5G Mobility Management (5GMM) state</w:t>
      </w:r>
      <w:r w:rsidR="00E22654">
        <w:t xml:space="preserve"> within the AMF is changed to 5GMM-REGISTERED.</w:t>
      </w:r>
    </w:p>
    <w:p w14:paraId="30EB2837" w14:textId="4826E881" w:rsidR="00B9163B" w:rsidRPr="001A1E56" w:rsidRDefault="00B9163B" w:rsidP="00160265">
      <w:pPr>
        <w:pStyle w:val="TH"/>
      </w:pPr>
      <w:r w:rsidRPr="001A1E56">
        <w:lastRenderedPageBreak/>
        <w:t xml:space="preserve">Table </w:t>
      </w:r>
      <w:r>
        <w:t>6</w:t>
      </w:r>
      <w:r w:rsidRPr="001A1E56">
        <w:t>.</w:t>
      </w:r>
      <w:r w:rsidR="00772B8D">
        <w:t>2.2-1</w:t>
      </w:r>
      <w:r w:rsidRPr="001A1E56">
        <w:t xml:space="preserve">: </w:t>
      </w:r>
      <w:r>
        <w:t xml:space="preserve">Payload for </w:t>
      </w:r>
      <w:r w:rsidR="00A00427">
        <w:t>AMFRegistration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B9163B" w14:paraId="0E29059A" w14:textId="77777777" w:rsidTr="00F72C87">
        <w:trPr>
          <w:jc w:val="center"/>
        </w:trPr>
        <w:tc>
          <w:tcPr>
            <w:tcW w:w="2693" w:type="dxa"/>
          </w:tcPr>
          <w:p w14:paraId="4872A3CA" w14:textId="77777777" w:rsidR="00B9163B" w:rsidRDefault="00B9163B" w:rsidP="00F72C87">
            <w:pPr>
              <w:pStyle w:val="TAH"/>
            </w:pPr>
            <w:r>
              <w:t>Field name</w:t>
            </w:r>
          </w:p>
        </w:tc>
        <w:tc>
          <w:tcPr>
            <w:tcW w:w="6521" w:type="dxa"/>
          </w:tcPr>
          <w:p w14:paraId="7102661B" w14:textId="77777777" w:rsidR="00B9163B" w:rsidRDefault="00B9163B" w:rsidP="00F72C87">
            <w:pPr>
              <w:pStyle w:val="TAH"/>
            </w:pPr>
            <w:r>
              <w:t>Description</w:t>
            </w:r>
          </w:p>
        </w:tc>
        <w:tc>
          <w:tcPr>
            <w:tcW w:w="708" w:type="dxa"/>
          </w:tcPr>
          <w:p w14:paraId="0413FEF7" w14:textId="77777777" w:rsidR="00B9163B" w:rsidRDefault="00B9163B" w:rsidP="00F72C87">
            <w:pPr>
              <w:pStyle w:val="TAH"/>
            </w:pPr>
            <w:r>
              <w:t>M/C/O</w:t>
            </w:r>
          </w:p>
        </w:tc>
      </w:tr>
      <w:tr w:rsidR="00695A5E" w14:paraId="14B5EAE5" w14:textId="77777777" w:rsidTr="00F72C87">
        <w:trPr>
          <w:jc w:val="center"/>
        </w:trPr>
        <w:tc>
          <w:tcPr>
            <w:tcW w:w="2693" w:type="dxa"/>
          </w:tcPr>
          <w:p w14:paraId="7188DD84" w14:textId="50ADB875" w:rsidR="00695A5E" w:rsidRDefault="00695A5E" w:rsidP="00695A5E">
            <w:pPr>
              <w:pStyle w:val="TAL"/>
            </w:pPr>
            <w:r>
              <w:t>registrationType</w:t>
            </w:r>
          </w:p>
        </w:tc>
        <w:tc>
          <w:tcPr>
            <w:tcW w:w="6521" w:type="dxa"/>
          </w:tcPr>
          <w:p w14:paraId="2AA6FCC7" w14:textId="294BAAE8" w:rsidR="00695A5E" w:rsidRDefault="00695A5E" w:rsidP="00695A5E">
            <w:pPr>
              <w:pStyle w:val="TAL"/>
            </w:pPr>
            <w:r>
              <w:t>Specifies the type of registration, see TS 24.501 [13]</w:t>
            </w:r>
            <w:r w:rsidR="00DC53DE">
              <w:t xml:space="preserve"> clause 9.11.3.7</w:t>
            </w:r>
            <w:r>
              <w:t xml:space="preserve">. </w:t>
            </w:r>
            <w:r w:rsidR="00E22654">
              <w:t>This is derived from the information received from the UE in the REGISTRATION REQUEST message.</w:t>
            </w:r>
          </w:p>
        </w:tc>
        <w:tc>
          <w:tcPr>
            <w:tcW w:w="708" w:type="dxa"/>
          </w:tcPr>
          <w:p w14:paraId="633C2074" w14:textId="57F01F05" w:rsidR="00695A5E" w:rsidRDefault="00695A5E" w:rsidP="00695A5E">
            <w:pPr>
              <w:pStyle w:val="TAL"/>
            </w:pPr>
            <w:r>
              <w:t>M</w:t>
            </w:r>
          </w:p>
        </w:tc>
      </w:tr>
      <w:tr w:rsidR="00695A5E" w14:paraId="15A3A2CF" w14:textId="77777777" w:rsidTr="00F72C87">
        <w:trPr>
          <w:jc w:val="center"/>
        </w:trPr>
        <w:tc>
          <w:tcPr>
            <w:tcW w:w="2693" w:type="dxa"/>
          </w:tcPr>
          <w:p w14:paraId="2D8C47BD" w14:textId="31E2ED97" w:rsidR="00695A5E" w:rsidRDefault="00695A5E" w:rsidP="00695A5E">
            <w:pPr>
              <w:pStyle w:val="TAL"/>
            </w:pPr>
            <w:r>
              <w:t>registrationResult</w:t>
            </w:r>
          </w:p>
        </w:tc>
        <w:tc>
          <w:tcPr>
            <w:tcW w:w="6521" w:type="dxa"/>
          </w:tcPr>
          <w:p w14:paraId="79A8EF07" w14:textId="56E8576D" w:rsidR="00695A5E" w:rsidRDefault="00695A5E" w:rsidP="008C0455">
            <w:pPr>
              <w:pStyle w:val="TAL"/>
            </w:pPr>
            <w:r>
              <w:t>Specifies the result of registration, see TS 24.501 [13]</w:t>
            </w:r>
            <w:r w:rsidR="00DC53DE">
              <w:t xml:space="preserve"> clause 9.11.3.6.</w:t>
            </w:r>
          </w:p>
        </w:tc>
        <w:tc>
          <w:tcPr>
            <w:tcW w:w="708" w:type="dxa"/>
          </w:tcPr>
          <w:p w14:paraId="60E6E9C9" w14:textId="415D5012" w:rsidR="00695A5E" w:rsidRDefault="00695A5E" w:rsidP="00695A5E">
            <w:pPr>
              <w:pStyle w:val="TAL"/>
            </w:pPr>
            <w:r>
              <w:t>M</w:t>
            </w:r>
          </w:p>
        </w:tc>
      </w:tr>
      <w:tr w:rsidR="00695A5E" w14:paraId="74BB6543" w14:textId="77777777" w:rsidTr="00F72C87">
        <w:trPr>
          <w:jc w:val="center"/>
        </w:trPr>
        <w:tc>
          <w:tcPr>
            <w:tcW w:w="2693" w:type="dxa"/>
          </w:tcPr>
          <w:p w14:paraId="7D2BE3B8" w14:textId="17B26B04" w:rsidR="00695A5E" w:rsidRDefault="00E22654" w:rsidP="00695A5E">
            <w:pPr>
              <w:pStyle w:val="TAL"/>
            </w:pPr>
            <w:r>
              <w:t>s</w:t>
            </w:r>
            <w:r w:rsidR="00695A5E">
              <w:t>lice</w:t>
            </w:r>
          </w:p>
        </w:tc>
        <w:tc>
          <w:tcPr>
            <w:tcW w:w="6521" w:type="dxa"/>
          </w:tcPr>
          <w:p w14:paraId="69E5476E" w14:textId="77777777" w:rsidR="00E22654" w:rsidRDefault="00E22654" w:rsidP="00E22654">
            <w:pPr>
              <w:pStyle w:val="TAL"/>
            </w:pPr>
            <w:r>
              <w:t xml:space="preserve">Provide, if available, one or more of the following: </w:t>
            </w:r>
          </w:p>
          <w:p w14:paraId="1BF24106" w14:textId="71B93ECC" w:rsidR="00E22654" w:rsidRDefault="00E22654" w:rsidP="00E22654">
            <w:pPr>
              <w:pStyle w:val="TAL"/>
              <w:numPr>
                <w:ilvl w:val="0"/>
                <w:numId w:val="14"/>
              </w:numPr>
              <w:overflowPunct w:val="0"/>
              <w:autoSpaceDE w:val="0"/>
              <w:autoSpaceDN w:val="0"/>
              <w:adjustRightInd w:val="0"/>
              <w:textAlignment w:val="baseline"/>
            </w:pPr>
            <w:r>
              <w:t>allowed NSSAI (see TS 24.501 [13] clause 9.11.3.37)</w:t>
            </w:r>
            <w:r w:rsidR="00F027A4">
              <w:t>.</w:t>
            </w:r>
          </w:p>
          <w:p w14:paraId="37B53289" w14:textId="63A882B3" w:rsidR="00E22654" w:rsidRDefault="00E22654" w:rsidP="00E22654">
            <w:pPr>
              <w:pStyle w:val="TAL"/>
              <w:numPr>
                <w:ilvl w:val="0"/>
                <w:numId w:val="14"/>
              </w:numPr>
              <w:overflowPunct w:val="0"/>
              <w:autoSpaceDE w:val="0"/>
              <w:autoSpaceDN w:val="0"/>
              <w:adjustRightInd w:val="0"/>
              <w:textAlignment w:val="baseline"/>
            </w:pPr>
            <w:r>
              <w:t>configured NSSAI (see TS 24.501 [13] clause 9.11.3.37)</w:t>
            </w:r>
            <w:r w:rsidR="00F027A4">
              <w:t>.</w:t>
            </w:r>
          </w:p>
          <w:p w14:paraId="3D6083D1" w14:textId="0BAAA2AD" w:rsidR="00E22654" w:rsidRDefault="00E22654" w:rsidP="00E22654">
            <w:pPr>
              <w:pStyle w:val="TAL"/>
              <w:numPr>
                <w:ilvl w:val="0"/>
                <w:numId w:val="14"/>
              </w:numPr>
              <w:overflowPunct w:val="0"/>
              <w:autoSpaceDE w:val="0"/>
              <w:autoSpaceDN w:val="0"/>
              <w:adjustRightInd w:val="0"/>
              <w:textAlignment w:val="baseline"/>
            </w:pPr>
            <w:r>
              <w:t>rejected NSSAI (see TS 24.501 [13] clause 9.11.3.46)</w:t>
            </w:r>
            <w:r w:rsidR="00F027A4">
              <w:t>.</w:t>
            </w:r>
          </w:p>
          <w:p w14:paraId="0688441E" w14:textId="0D35AA35" w:rsidR="00695A5E" w:rsidRDefault="00E22654" w:rsidP="00695A5E">
            <w:pPr>
              <w:pStyle w:val="TAL"/>
            </w:pPr>
            <w:r>
              <w:t>This is derived from the information sent to the UE in the REGISTRATION ACCEPT message.</w:t>
            </w:r>
          </w:p>
        </w:tc>
        <w:tc>
          <w:tcPr>
            <w:tcW w:w="708" w:type="dxa"/>
          </w:tcPr>
          <w:p w14:paraId="34A9E4CD" w14:textId="66B2DF58" w:rsidR="00695A5E" w:rsidRDefault="00AC414D" w:rsidP="00695A5E">
            <w:pPr>
              <w:pStyle w:val="TAL"/>
            </w:pPr>
            <w:r>
              <w:t>C</w:t>
            </w:r>
          </w:p>
        </w:tc>
      </w:tr>
      <w:tr w:rsidR="00695A5E" w14:paraId="68B13ED8" w14:textId="77777777" w:rsidTr="00F72C87">
        <w:trPr>
          <w:jc w:val="center"/>
        </w:trPr>
        <w:tc>
          <w:tcPr>
            <w:tcW w:w="2693" w:type="dxa"/>
          </w:tcPr>
          <w:p w14:paraId="54289E8B" w14:textId="32C03D3D" w:rsidR="00695A5E" w:rsidRDefault="00CC1700" w:rsidP="00695A5E">
            <w:pPr>
              <w:pStyle w:val="TAL"/>
            </w:pPr>
            <w:r>
              <w:t>s</w:t>
            </w:r>
            <w:r w:rsidR="00E22B30">
              <w:t>UPI</w:t>
            </w:r>
          </w:p>
        </w:tc>
        <w:tc>
          <w:tcPr>
            <w:tcW w:w="6521" w:type="dxa"/>
          </w:tcPr>
          <w:p w14:paraId="35572738" w14:textId="37138D48" w:rsidR="00695A5E" w:rsidRDefault="00695A5E" w:rsidP="00695A5E">
            <w:pPr>
              <w:pStyle w:val="TAL"/>
            </w:pPr>
            <w:r>
              <w:t>SUPI associated with the registration (see clause 6.2.2.4)</w:t>
            </w:r>
            <w:r w:rsidR="009979E4">
              <w:t>.</w:t>
            </w:r>
          </w:p>
        </w:tc>
        <w:tc>
          <w:tcPr>
            <w:tcW w:w="708" w:type="dxa"/>
          </w:tcPr>
          <w:p w14:paraId="6B885852" w14:textId="77777777" w:rsidR="00695A5E" w:rsidRDefault="00695A5E" w:rsidP="00695A5E">
            <w:pPr>
              <w:pStyle w:val="TAL"/>
            </w:pPr>
            <w:r>
              <w:t>M</w:t>
            </w:r>
          </w:p>
        </w:tc>
      </w:tr>
      <w:tr w:rsidR="00695A5E" w14:paraId="66415BC5" w14:textId="77777777" w:rsidTr="00F72C87">
        <w:trPr>
          <w:jc w:val="center"/>
        </w:trPr>
        <w:tc>
          <w:tcPr>
            <w:tcW w:w="2693" w:type="dxa"/>
          </w:tcPr>
          <w:p w14:paraId="72C4C473" w14:textId="13FA1D43" w:rsidR="00695A5E" w:rsidRDefault="00CC1700" w:rsidP="00695A5E">
            <w:pPr>
              <w:pStyle w:val="TAL"/>
            </w:pPr>
            <w:r>
              <w:t>s</w:t>
            </w:r>
            <w:r w:rsidR="00E22B30">
              <w:t>UCI</w:t>
            </w:r>
          </w:p>
        </w:tc>
        <w:tc>
          <w:tcPr>
            <w:tcW w:w="6521" w:type="dxa"/>
          </w:tcPr>
          <w:p w14:paraId="01B163C5" w14:textId="0B28008E" w:rsidR="00695A5E" w:rsidRDefault="00695A5E" w:rsidP="00695A5E">
            <w:pPr>
              <w:pStyle w:val="TAL"/>
            </w:pPr>
            <w:r>
              <w:t>SUCI used in the registration</w:t>
            </w:r>
            <w:r w:rsidR="009979E4">
              <w:t>.</w:t>
            </w:r>
          </w:p>
        </w:tc>
        <w:tc>
          <w:tcPr>
            <w:tcW w:w="708" w:type="dxa"/>
          </w:tcPr>
          <w:p w14:paraId="0D4D36F0" w14:textId="2D5646C2" w:rsidR="00695A5E" w:rsidRDefault="00AC414D" w:rsidP="00695A5E">
            <w:pPr>
              <w:pStyle w:val="TAL"/>
            </w:pPr>
            <w:r>
              <w:t>C</w:t>
            </w:r>
          </w:p>
        </w:tc>
      </w:tr>
      <w:tr w:rsidR="00695A5E" w14:paraId="5CEDC05D" w14:textId="77777777" w:rsidTr="00F72C87">
        <w:trPr>
          <w:jc w:val="center"/>
        </w:trPr>
        <w:tc>
          <w:tcPr>
            <w:tcW w:w="2693" w:type="dxa"/>
          </w:tcPr>
          <w:p w14:paraId="69CCCC0E" w14:textId="7D414D7B" w:rsidR="00695A5E" w:rsidRDefault="00CC1700" w:rsidP="00695A5E">
            <w:pPr>
              <w:pStyle w:val="TAL"/>
            </w:pPr>
            <w:r>
              <w:t>p</w:t>
            </w:r>
            <w:r w:rsidR="00E22B30">
              <w:t>EI</w:t>
            </w:r>
          </w:p>
        </w:tc>
        <w:tc>
          <w:tcPr>
            <w:tcW w:w="6521" w:type="dxa"/>
          </w:tcPr>
          <w:p w14:paraId="70BD234E" w14:textId="26F35B5F" w:rsidR="00695A5E" w:rsidRDefault="00695A5E" w:rsidP="00695A5E">
            <w:pPr>
              <w:pStyle w:val="TAL"/>
            </w:pPr>
            <w:r>
              <w:t xml:space="preserve">PEI </w:t>
            </w:r>
            <w:r w:rsidR="00AC414D">
              <w:t>provided by the UE</w:t>
            </w:r>
            <w:r>
              <w:t xml:space="preserve"> </w:t>
            </w:r>
            <w:r w:rsidR="00AC414D">
              <w:t>during</w:t>
            </w:r>
            <w:r>
              <w:t xml:space="preserve"> the registration</w:t>
            </w:r>
            <w:r w:rsidR="00E55DD5">
              <w:t>, if available</w:t>
            </w:r>
            <w:r w:rsidR="00AC414D">
              <w:t>.</w:t>
            </w:r>
          </w:p>
        </w:tc>
        <w:tc>
          <w:tcPr>
            <w:tcW w:w="708" w:type="dxa"/>
          </w:tcPr>
          <w:p w14:paraId="23004898" w14:textId="03E82817" w:rsidR="00695A5E" w:rsidRDefault="00E55DD5" w:rsidP="004452D7">
            <w:pPr>
              <w:pStyle w:val="TAL"/>
            </w:pPr>
            <w:r>
              <w:t>C</w:t>
            </w:r>
          </w:p>
        </w:tc>
      </w:tr>
      <w:tr w:rsidR="00695A5E" w14:paraId="3556650A" w14:textId="77777777" w:rsidTr="00F72C87">
        <w:trPr>
          <w:jc w:val="center"/>
        </w:trPr>
        <w:tc>
          <w:tcPr>
            <w:tcW w:w="2693" w:type="dxa"/>
          </w:tcPr>
          <w:p w14:paraId="241F74B8" w14:textId="4D466616" w:rsidR="00695A5E" w:rsidRDefault="00CC1700" w:rsidP="00695A5E">
            <w:pPr>
              <w:pStyle w:val="TAL"/>
            </w:pPr>
            <w:r>
              <w:t>g</w:t>
            </w:r>
            <w:r w:rsidR="00E22B30">
              <w:t>PSI</w:t>
            </w:r>
          </w:p>
        </w:tc>
        <w:tc>
          <w:tcPr>
            <w:tcW w:w="6521" w:type="dxa"/>
          </w:tcPr>
          <w:p w14:paraId="65CD6A78" w14:textId="4A365051" w:rsidR="00695A5E" w:rsidRDefault="00695A5E" w:rsidP="00695A5E">
            <w:pPr>
              <w:pStyle w:val="TAL"/>
            </w:pPr>
            <w:r>
              <w:t xml:space="preserve">GPSI </w:t>
            </w:r>
            <w:r w:rsidR="00AC414D">
              <w:t>obtained</w:t>
            </w:r>
            <w:r>
              <w:t xml:space="preserve"> in the registration</w:t>
            </w:r>
            <w:r w:rsidR="00AC414D">
              <w:t>, if available as part of the subscription profile.</w:t>
            </w:r>
          </w:p>
        </w:tc>
        <w:tc>
          <w:tcPr>
            <w:tcW w:w="708" w:type="dxa"/>
          </w:tcPr>
          <w:p w14:paraId="147A5D35" w14:textId="20B41CB4" w:rsidR="00695A5E" w:rsidRDefault="00AC414D" w:rsidP="00695A5E">
            <w:pPr>
              <w:pStyle w:val="TAL"/>
            </w:pPr>
            <w:r>
              <w:t>C</w:t>
            </w:r>
          </w:p>
        </w:tc>
      </w:tr>
      <w:tr w:rsidR="00AC414D" w14:paraId="26AF914E" w14:textId="77777777" w:rsidTr="00F72C87">
        <w:trPr>
          <w:jc w:val="center"/>
        </w:trPr>
        <w:tc>
          <w:tcPr>
            <w:tcW w:w="2693" w:type="dxa"/>
          </w:tcPr>
          <w:p w14:paraId="63F773A1" w14:textId="20C74451" w:rsidR="00AC414D" w:rsidRDefault="00CC1700" w:rsidP="00AC414D">
            <w:pPr>
              <w:pStyle w:val="TAL"/>
            </w:pPr>
            <w:r>
              <w:t>g</w:t>
            </w:r>
            <w:r w:rsidR="00E22B30">
              <w:t>UTI</w:t>
            </w:r>
          </w:p>
        </w:tc>
        <w:tc>
          <w:tcPr>
            <w:tcW w:w="6521" w:type="dxa"/>
          </w:tcPr>
          <w:p w14:paraId="271BD0C4" w14:textId="5ECF648E" w:rsidR="00AC414D" w:rsidRDefault="00AC414D" w:rsidP="008C0455">
            <w:pPr>
              <w:pStyle w:val="TAL"/>
            </w:pPr>
            <w:r>
              <w:t>5G-GUTI provided as outcome of initial registration or used in other cases, see TS 24.501 [13]</w:t>
            </w:r>
            <w:r w:rsidR="004452D7">
              <w:t xml:space="preserve"> clause 5.5.1.2.2</w:t>
            </w:r>
            <w:r>
              <w:t>.</w:t>
            </w:r>
          </w:p>
        </w:tc>
        <w:tc>
          <w:tcPr>
            <w:tcW w:w="708" w:type="dxa"/>
          </w:tcPr>
          <w:p w14:paraId="7124AA8B" w14:textId="2263A7A0" w:rsidR="00AC414D" w:rsidRDefault="00AC414D" w:rsidP="00AC414D">
            <w:pPr>
              <w:pStyle w:val="TAL"/>
            </w:pPr>
            <w:r>
              <w:t>M</w:t>
            </w:r>
          </w:p>
        </w:tc>
      </w:tr>
      <w:tr w:rsidR="00AC414D" w14:paraId="4F16AAF7" w14:textId="77777777" w:rsidTr="00F72C87">
        <w:trPr>
          <w:jc w:val="center"/>
        </w:trPr>
        <w:tc>
          <w:tcPr>
            <w:tcW w:w="2693" w:type="dxa"/>
          </w:tcPr>
          <w:p w14:paraId="746A8971" w14:textId="48E39394" w:rsidR="00AC414D" w:rsidRDefault="00CC1700" w:rsidP="00AC414D">
            <w:pPr>
              <w:pStyle w:val="TAL"/>
            </w:pPr>
            <w:r>
              <w:t>l</w:t>
            </w:r>
            <w:r w:rsidR="00AC414D">
              <w:t>ocation</w:t>
            </w:r>
          </w:p>
        </w:tc>
        <w:tc>
          <w:tcPr>
            <w:tcW w:w="6521" w:type="dxa"/>
          </w:tcPr>
          <w:p w14:paraId="1F70BAB7" w14:textId="77777777" w:rsidR="00AC414D" w:rsidRDefault="00AC414D" w:rsidP="00AC414D">
            <w:pPr>
              <w:pStyle w:val="TAL"/>
            </w:pPr>
            <w:r>
              <w:t>Location information determined by the network during the registration, if available</w:t>
            </w:r>
            <w:r w:rsidR="009979E4">
              <w:t>.</w:t>
            </w:r>
          </w:p>
          <w:p w14:paraId="3627B2C1" w14:textId="03A3738E" w:rsidR="00EC4A30" w:rsidRDefault="00EC4A30" w:rsidP="00AC414D">
            <w:pPr>
              <w:pStyle w:val="TAL"/>
            </w:pPr>
            <w:r>
              <w:t xml:space="preserve">Encoded as a </w:t>
            </w:r>
            <w:r w:rsidRPr="00323E58">
              <w:rPr>
                <w:i/>
              </w:rPr>
              <w:t>userLocation</w:t>
            </w:r>
            <w:r>
              <w:rPr>
                <w:i/>
              </w:rPr>
              <w:t xml:space="preserve"> </w:t>
            </w:r>
            <w:r>
              <w:t>parameter (</w:t>
            </w:r>
            <w:r w:rsidRPr="00EC4A30">
              <w:rPr>
                <w:i/>
              </w:rPr>
              <w:t>location&gt;locationInfo&gt;userLocation</w:t>
            </w:r>
            <w:r>
              <w:t>), see Annex A.</w:t>
            </w:r>
          </w:p>
        </w:tc>
        <w:tc>
          <w:tcPr>
            <w:tcW w:w="708" w:type="dxa"/>
          </w:tcPr>
          <w:p w14:paraId="2C0175F3" w14:textId="77777777" w:rsidR="00AC414D" w:rsidRDefault="00AC414D" w:rsidP="00AC414D">
            <w:pPr>
              <w:pStyle w:val="TAL"/>
            </w:pPr>
            <w:r>
              <w:t>C</w:t>
            </w:r>
          </w:p>
        </w:tc>
      </w:tr>
      <w:tr w:rsidR="004D1031" w14:paraId="6B5A1E3A" w14:textId="77777777" w:rsidTr="00F72C87">
        <w:trPr>
          <w:jc w:val="center"/>
        </w:trPr>
        <w:tc>
          <w:tcPr>
            <w:tcW w:w="2693" w:type="dxa"/>
          </w:tcPr>
          <w:p w14:paraId="27CFE126" w14:textId="090D1FD6" w:rsidR="004D1031" w:rsidRDefault="004D1031" w:rsidP="004D1031">
            <w:pPr>
              <w:pStyle w:val="TAL"/>
            </w:pPr>
            <w:r>
              <w:t>non3GPPAccessEndpoint</w:t>
            </w:r>
          </w:p>
        </w:tc>
        <w:tc>
          <w:tcPr>
            <w:tcW w:w="6521" w:type="dxa"/>
          </w:tcPr>
          <w:p w14:paraId="6CFD3D2D" w14:textId="53FB0F98" w:rsidR="004D1031" w:rsidRDefault="004D1031" w:rsidP="004D1031">
            <w:pPr>
              <w:pStyle w:val="TAL"/>
            </w:pPr>
            <w:r w:rsidRPr="008109D3">
              <w:t>UE's local IP address used to reach the N3IWF</w:t>
            </w:r>
            <w:r>
              <w:t>, if available</w:t>
            </w:r>
            <w:r w:rsidR="009979E4">
              <w:t>.</w:t>
            </w:r>
            <w:r w:rsidR="00E42066">
              <w:t xml:space="preserve"> IP addresses are given as 4 octets (for IPv4) or 16 octets (for IPv6) with the most significant octet first (network byte order).</w:t>
            </w:r>
          </w:p>
        </w:tc>
        <w:tc>
          <w:tcPr>
            <w:tcW w:w="708" w:type="dxa"/>
          </w:tcPr>
          <w:p w14:paraId="4A20E766" w14:textId="098B17C1" w:rsidR="004D1031" w:rsidRDefault="004D1031" w:rsidP="004D1031">
            <w:pPr>
              <w:pStyle w:val="TAL"/>
            </w:pPr>
            <w:r>
              <w:t>C</w:t>
            </w:r>
          </w:p>
        </w:tc>
      </w:tr>
    </w:tbl>
    <w:p w14:paraId="79B9CDED" w14:textId="77777777" w:rsidR="00716BA7" w:rsidRDefault="00716BA7" w:rsidP="00716BA7"/>
    <w:p w14:paraId="2B03E77A" w14:textId="6C0EBF85" w:rsidR="00573177" w:rsidRDefault="00573177" w:rsidP="00573177">
      <w:pPr>
        <w:pStyle w:val="Heading5"/>
      </w:pPr>
      <w:bookmarkStart w:id="58" w:name="_Toc17969418"/>
      <w:r>
        <w:t>6.2.2.2.</w:t>
      </w:r>
      <w:r w:rsidR="00617534">
        <w:t>3</w:t>
      </w:r>
      <w:r>
        <w:tab/>
        <w:t>Deregistration</w:t>
      </w:r>
      <w:bookmarkEnd w:id="58"/>
    </w:p>
    <w:p w14:paraId="69F5694E" w14:textId="6D5BE80C" w:rsidR="00E22654" w:rsidRDefault="00573177" w:rsidP="00E22654">
      <w:r>
        <w:t>The IRI</w:t>
      </w:r>
      <w:r w:rsidR="003D4074">
        <w:t>-</w:t>
      </w:r>
      <w:r>
        <w:t xml:space="preserve">POI in the AMF shall generate an </w:t>
      </w:r>
      <w:r w:rsidR="00A00427">
        <w:t>xIRI containing an AMFDeregistration record</w:t>
      </w:r>
      <w:r w:rsidR="004455E4">
        <w:t xml:space="preserve"> </w:t>
      </w:r>
      <w:r>
        <w:t>when the IRI-POI present in the AMF detects that a UE matching one of the target identifiers provided via LI_X1 has deregistered from the 5GS.</w:t>
      </w:r>
      <w:r w:rsidR="00E83B2E">
        <w:t xml:space="preserve"> </w:t>
      </w:r>
      <w:bookmarkStart w:id="59" w:name="_Hlk534730637"/>
      <w:r w:rsidR="00E22654">
        <w:t>Accordingly, the IRI</w:t>
      </w:r>
      <w:r w:rsidR="004455E4">
        <w:t>-</w:t>
      </w:r>
      <w:r w:rsidR="00E22654">
        <w:t xml:space="preserve">POI in AMF generates the </w:t>
      </w:r>
      <w:r w:rsidR="00A00427">
        <w:t xml:space="preserve">xIRI </w:t>
      </w:r>
      <w:r w:rsidR="00E22654">
        <w:t xml:space="preserve">when </w:t>
      </w:r>
      <w:r w:rsidR="00B50F57">
        <w:t>any</w:t>
      </w:r>
      <w:r w:rsidR="00E22654">
        <w:t xml:space="preserve"> of the following events </w:t>
      </w:r>
      <w:r w:rsidR="00B50F57">
        <w:t>is</w:t>
      </w:r>
      <w:r w:rsidR="00E22654">
        <w:t xml:space="preserve"> detected:</w:t>
      </w:r>
      <w:bookmarkEnd w:id="59"/>
    </w:p>
    <w:p w14:paraId="06D5BE3D" w14:textId="14EB89C9" w:rsidR="00E22654" w:rsidRDefault="00437FE9" w:rsidP="00160265">
      <w:pPr>
        <w:pStyle w:val="B1"/>
        <w:ind w:left="567"/>
      </w:pPr>
      <w:bookmarkStart w:id="60" w:name="_Hlk534730680"/>
      <w:r>
        <w:t>-</w:t>
      </w:r>
      <w:r>
        <w:tab/>
      </w:r>
      <w:r w:rsidR="00E22654">
        <w:t xml:space="preserve">For </w:t>
      </w:r>
      <w:r w:rsidR="00F27E38">
        <w:t>n</w:t>
      </w:r>
      <w:r w:rsidR="00E22654">
        <w:t xml:space="preserve">etwork initiated de-registration, when the AMF receives the N1: DEREGISTRATION ACCEPT message from the target UE or when implicit deregistration timer expires; and in both cases the UE </w:t>
      </w:r>
      <w:r w:rsidR="00336146">
        <w:t>5GMN</w:t>
      </w:r>
      <w:r w:rsidR="00E22654">
        <w:t xml:space="preserve"> state within the AMF is changed to 5GMM-DEREGISTERED.</w:t>
      </w:r>
    </w:p>
    <w:p w14:paraId="25B74EC2" w14:textId="0F11A763" w:rsidR="00E22654" w:rsidRDefault="00437FE9" w:rsidP="00160265">
      <w:pPr>
        <w:pStyle w:val="B1"/>
        <w:ind w:left="567"/>
      </w:pPr>
      <w:r>
        <w:t>-</w:t>
      </w:r>
      <w:r>
        <w:tab/>
      </w:r>
      <w:r w:rsidR="00E22654">
        <w:t xml:space="preserve">For UE initiated de-registration, when the AMF sends the N1: DEREGISTRATION ACCEPT message to the target UE or when the AMF receives the N1: DEREGISTRATION REQUEST message from the target UE with deregistration type value of “switch off”; and in both cases the UE </w:t>
      </w:r>
      <w:r w:rsidR="00336146">
        <w:t>5GMN</w:t>
      </w:r>
      <w:r w:rsidR="00E22654">
        <w:t xml:space="preserve"> state within the AMF is changed to 5GMM-DEREGISTERED.</w:t>
      </w:r>
      <w:bookmarkEnd w:id="60"/>
    </w:p>
    <w:p w14:paraId="05465F9A" w14:textId="4DF3D445" w:rsidR="00573177" w:rsidRPr="001A1E56" w:rsidRDefault="00573177" w:rsidP="00160265">
      <w:pPr>
        <w:pStyle w:val="TH"/>
      </w:pPr>
      <w:r w:rsidRPr="001A1E56">
        <w:t xml:space="preserve">Table </w:t>
      </w:r>
      <w:r>
        <w:t>6</w:t>
      </w:r>
      <w:r w:rsidRPr="001A1E56">
        <w:t>.</w:t>
      </w:r>
      <w:r>
        <w:t>2</w:t>
      </w:r>
      <w:r w:rsidR="00772B8D">
        <w:t>.2-2</w:t>
      </w:r>
      <w:r>
        <w:t>:</w:t>
      </w:r>
      <w:r w:rsidRPr="001A1E56">
        <w:t xml:space="preserve"> </w:t>
      </w:r>
      <w:r>
        <w:t xml:space="preserve">Payload for </w:t>
      </w:r>
      <w:r w:rsidR="00A00427">
        <w:t>AMFDeregistration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14:paraId="333A8F28" w14:textId="77777777" w:rsidTr="00F72C87">
        <w:trPr>
          <w:jc w:val="center"/>
        </w:trPr>
        <w:tc>
          <w:tcPr>
            <w:tcW w:w="2693" w:type="dxa"/>
          </w:tcPr>
          <w:p w14:paraId="77CE4459" w14:textId="77777777" w:rsidR="00573177" w:rsidRDefault="00573177" w:rsidP="00F72C87">
            <w:pPr>
              <w:pStyle w:val="TAH"/>
            </w:pPr>
            <w:r>
              <w:t>Field name</w:t>
            </w:r>
          </w:p>
        </w:tc>
        <w:tc>
          <w:tcPr>
            <w:tcW w:w="6521" w:type="dxa"/>
          </w:tcPr>
          <w:p w14:paraId="3F210D62" w14:textId="77777777" w:rsidR="00573177" w:rsidRDefault="00573177" w:rsidP="00F72C87">
            <w:pPr>
              <w:pStyle w:val="TAH"/>
            </w:pPr>
            <w:r>
              <w:t>Description</w:t>
            </w:r>
          </w:p>
        </w:tc>
        <w:tc>
          <w:tcPr>
            <w:tcW w:w="708" w:type="dxa"/>
          </w:tcPr>
          <w:p w14:paraId="720B3699" w14:textId="77777777" w:rsidR="00573177" w:rsidRDefault="00573177" w:rsidP="00F72C87">
            <w:pPr>
              <w:pStyle w:val="TAH"/>
            </w:pPr>
            <w:r>
              <w:t>M/C/O</w:t>
            </w:r>
          </w:p>
        </w:tc>
      </w:tr>
      <w:tr w:rsidR="00573177" w14:paraId="61442866" w14:textId="77777777" w:rsidTr="00F72C87">
        <w:trPr>
          <w:jc w:val="center"/>
        </w:trPr>
        <w:tc>
          <w:tcPr>
            <w:tcW w:w="2693" w:type="dxa"/>
          </w:tcPr>
          <w:p w14:paraId="6892C9DF" w14:textId="473633B4" w:rsidR="00573177" w:rsidRDefault="00573177" w:rsidP="00F72C87">
            <w:pPr>
              <w:pStyle w:val="TAL"/>
            </w:pPr>
            <w:r>
              <w:t>d</w:t>
            </w:r>
            <w:r w:rsidR="004143DC">
              <w:t>e</w:t>
            </w:r>
            <w:r>
              <w:t>registration</w:t>
            </w:r>
            <w:r w:rsidR="004143DC">
              <w:t>Direction</w:t>
            </w:r>
          </w:p>
        </w:tc>
        <w:tc>
          <w:tcPr>
            <w:tcW w:w="6521" w:type="dxa"/>
          </w:tcPr>
          <w:p w14:paraId="62574FC5" w14:textId="2E7A0EDA" w:rsidR="00573177" w:rsidRDefault="00573177" w:rsidP="00F72C87">
            <w:pPr>
              <w:pStyle w:val="TAL"/>
            </w:pPr>
            <w:r>
              <w:t xml:space="preserve">Indicates whether the </w:t>
            </w:r>
            <w:r w:rsidR="004455E4">
              <w:t>de</w:t>
            </w:r>
            <w:r>
              <w:t>registration was initiated by the network or by the UE</w:t>
            </w:r>
            <w:r w:rsidR="004646D3">
              <w:t>.</w:t>
            </w:r>
          </w:p>
        </w:tc>
        <w:tc>
          <w:tcPr>
            <w:tcW w:w="708" w:type="dxa"/>
          </w:tcPr>
          <w:p w14:paraId="4A9C17A6" w14:textId="77777777" w:rsidR="00573177" w:rsidRDefault="00573177" w:rsidP="00F72C87">
            <w:pPr>
              <w:pStyle w:val="TAL"/>
            </w:pPr>
            <w:r>
              <w:t>M</w:t>
            </w:r>
          </w:p>
        </w:tc>
      </w:tr>
      <w:tr w:rsidR="004143DC" w14:paraId="3491BAB4" w14:textId="77777777" w:rsidTr="00F72C87">
        <w:trPr>
          <w:jc w:val="center"/>
        </w:trPr>
        <w:tc>
          <w:tcPr>
            <w:tcW w:w="2693" w:type="dxa"/>
          </w:tcPr>
          <w:p w14:paraId="66A37803" w14:textId="24DBCF91" w:rsidR="004143DC" w:rsidRDefault="004143DC" w:rsidP="004143DC">
            <w:pPr>
              <w:pStyle w:val="TAL"/>
            </w:pPr>
            <w:r>
              <w:t>accessType</w:t>
            </w:r>
          </w:p>
        </w:tc>
        <w:tc>
          <w:tcPr>
            <w:tcW w:w="6521" w:type="dxa"/>
          </w:tcPr>
          <w:p w14:paraId="283FF617" w14:textId="334F2EE6" w:rsidR="004143DC" w:rsidRDefault="004143DC" w:rsidP="008C0455">
            <w:pPr>
              <w:pStyle w:val="TAL"/>
            </w:pPr>
            <w:r>
              <w:t>Indicates the access for which the deregistration is handled, see TS 24.501 [</w:t>
            </w:r>
            <w:r w:rsidR="00C53AA5">
              <w:t>13</w:t>
            </w:r>
            <w:r>
              <w:t>]</w:t>
            </w:r>
            <w:r w:rsidR="00775741">
              <w:t xml:space="preserve"> , clause 9.11.3.20.</w:t>
            </w:r>
          </w:p>
        </w:tc>
        <w:tc>
          <w:tcPr>
            <w:tcW w:w="708" w:type="dxa"/>
          </w:tcPr>
          <w:p w14:paraId="38D09285" w14:textId="3E1D1226" w:rsidR="004143DC" w:rsidRDefault="004143DC" w:rsidP="004143DC">
            <w:pPr>
              <w:pStyle w:val="TAL"/>
            </w:pPr>
            <w:r>
              <w:t>M</w:t>
            </w:r>
          </w:p>
        </w:tc>
      </w:tr>
      <w:tr w:rsidR="004143DC" w14:paraId="1EAC4BCA" w14:textId="77777777" w:rsidTr="00F72C87">
        <w:trPr>
          <w:jc w:val="center"/>
        </w:trPr>
        <w:tc>
          <w:tcPr>
            <w:tcW w:w="2693" w:type="dxa"/>
          </w:tcPr>
          <w:p w14:paraId="7C1C3C30" w14:textId="1E23398E" w:rsidR="004143DC" w:rsidRDefault="00E42066" w:rsidP="004143DC">
            <w:pPr>
              <w:pStyle w:val="TAL"/>
            </w:pPr>
            <w:r>
              <w:t>s</w:t>
            </w:r>
            <w:r w:rsidR="00E22B30">
              <w:t>UPI</w:t>
            </w:r>
          </w:p>
        </w:tc>
        <w:tc>
          <w:tcPr>
            <w:tcW w:w="6521" w:type="dxa"/>
          </w:tcPr>
          <w:p w14:paraId="623DF1CD" w14:textId="0691C212" w:rsidR="004143DC" w:rsidRDefault="004143DC" w:rsidP="004143DC">
            <w:pPr>
              <w:pStyle w:val="TAL"/>
            </w:pPr>
            <w:r>
              <w:t>SUPI associated with the deregistration (see clause 6.2.2.4), if available</w:t>
            </w:r>
            <w:r w:rsidR="004646D3">
              <w:t>.</w:t>
            </w:r>
          </w:p>
        </w:tc>
        <w:tc>
          <w:tcPr>
            <w:tcW w:w="708" w:type="dxa"/>
          </w:tcPr>
          <w:p w14:paraId="7D7222C1" w14:textId="042B2B95" w:rsidR="004143DC" w:rsidRDefault="004143DC" w:rsidP="004143DC">
            <w:pPr>
              <w:pStyle w:val="TAL"/>
            </w:pPr>
            <w:r>
              <w:t>C</w:t>
            </w:r>
          </w:p>
        </w:tc>
      </w:tr>
      <w:tr w:rsidR="004143DC" w14:paraId="2CCF9C6A" w14:textId="77777777" w:rsidTr="00F72C87">
        <w:trPr>
          <w:jc w:val="center"/>
        </w:trPr>
        <w:tc>
          <w:tcPr>
            <w:tcW w:w="2693" w:type="dxa"/>
          </w:tcPr>
          <w:p w14:paraId="08B49C83" w14:textId="4863B1EF" w:rsidR="004143DC" w:rsidRDefault="00E42066" w:rsidP="004143DC">
            <w:pPr>
              <w:pStyle w:val="TAL"/>
            </w:pPr>
            <w:r>
              <w:t>s</w:t>
            </w:r>
            <w:r w:rsidR="00E22B30">
              <w:t>UCI</w:t>
            </w:r>
          </w:p>
        </w:tc>
        <w:tc>
          <w:tcPr>
            <w:tcW w:w="6521" w:type="dxa"/>
          </w:tcPr>
          <w:p w14:paraId="13E50929" w14:textId="00AD498B" w:rsidR="004143DC" w:rsidRDefault="004143DC" w:rsidP="004143DC">
            <w:pPr>
              <w:pStyle w:val="TAL"/>
            </w:pPr>
            <w:r>
              <w:t>SUCI used in the deregistration, if available (see NOTE 1)</w:t>
            </w:r>
            <w:r w:rsidR="004646D3">
              <w:t>.</w:t>
            </w:r>
          </w:p>
        </w:tc>
        <w:tc>
          <w:tcPr>
            <w:tcW w:w="708" w:type="dxa"/>
          </w:tcPr>
          <w:p w14:paraId="549D2CE1" w14:textId="0BF2824E" w:rsidR="004143DC" w:rsidRDefault="004143DC" w:rsidP="004143DC">
            <w:pPr>
              <w:pStyle w:val="TAL"/>
            </w:pPr>
            <w:r>
              <w:t>C</w:t>
            </w:r>
          </w:p>
        </w:tc>
      </w:tr>
      <w:tr w:rsidR="004143DC" w14:paraId="75618F92" w14:textId="77777777" w:rsidTr="00F72C87">
        <w:trPr>
          <w:jc w:val="center"/>
        </w:trPr>
        <w:tc>
          <w:tcPr>
            <w:tcW w:w="2693" w:type="dxa"/>
          </w:tcPr>
          <w:p w14:paraId="7EC5522D" w14:textId="33AE0441" w:rsidR="004143DC" w:rsidRDefault="00E42066" w:rsidP="004143DC">
            <w:pPr>
              <w:pStyle w:val="TAL"/>
            </w:pPr>
            <w:r>
              <w:t>p</w:t>
            </w:r>
            <w:r w:rsidR="00E22B30">
              <w:t>EI</w:t>
            </w:r>
          </w:p>
        </w:tc>
        <w:tc>
          <w:tcPr>
            <w:tcW w:w="6521" w:type="dxa"/>
          </w:tcPr>
          <w:p w14:paraId="72EE8FF7" w14:textId="4A830D27" w:rsidR="004143DC" w:rsidRDefault="004143DC" w:rsidP="004143DC">
            <w:pPr>
              <w:pStyle w:val="TAL"/>
            </w:pPr>
            <w:r>
              <w:t>PEI used in the deregistration, if available (see NOTE 1)</w:t>
            </w:r>
            <w:r w:rsidR="004646D3">
              <w:t>.</w:t>
            </w:r>
          </w:p>
        </w:tc>
        <w:tc>
          <w:tcPr>
            <w:tcW w:w="708" w:type="dxa"/>
          </w:tcPr>
          <w:p w14:paraId="4515EE3E" w14:textId="49C309F7" w:rsidR="004143DC" w:rsidRDefault="004143DC" w:rsidP="004143DC">
            <w:pPr>
              <w:pStyle w:val="TAL"/>
            </w:pPr>
            <w:r>
              <w:t>C</w:t>
            </w:r>
          </w:p>
        </w:tc>
      </w:tr>
      <w:tr w:rsidR="004143DC" w14:paraId="21D5D20C" w14:textId="77777777" w:rsidTr="00F72C87">
        <w:trPr>
          <w:jc w:val="center"/>
        </w:trPr>
        <w:tc>
          <w:tcPr>
            <w:tcW w:w="2693" w:type="dxa"/>
          </w:tcPr>
          <w:p w14:paraId="661A86FD" w14:textId="35E5F0B4" w:rsidR="004143DC" w:rsidRDefault="00E42066" w:rsidP="004143DC">
            <w:pPr>
              <w:pStyle w:val="TAL"/>
            </w:pPr>
            <w:r>
              <w:t>g</w:t>
            </w:r>
            <w:r w:rsidR="00E22B30">
              <w:t>PSI</w:t>
            </w:r>
          </w:p>
        </w:tc>
        <w:tc>
          <w:tcPr>
            <w:tcW w:w="6521" w:type="dxa"/>
          </w:tcPr>
          <w:p w14:paraId="22B991AC" w14:textId="46A9F7FD" w:rsidR="004143DC" w:rsidRDefault="004143DC" w:rsidP="004143DC">
            <w:pPr>
              <w:pStyle w:val="TAL"/>
            </w:pPr>
            <w:r>
              <w:t>GPSI associated to the deregistration, if available as part of the subscription profile</w:t>
            </w:r>
            <w:r w:rsidR="004646D3">
              <w:t>.</w:t>
            </w:r>
          </w:p>
        </w:tc>
        <w:tc>
          <w:tcPr>
            <w:tcW w:w="708" w:type="dxa"/>
          </w:tcPr>
          <w:p w14:paraId="44162D54" w14:textId="20560723" w:rsidR="004143DC" w:rsidRDefault="004143DC" w:rsidP="004143DC">
            <w:pPr>
              <w:pStyle w:val="TAL"/>
            </w:pPr>
            <w:r>
              <w:t>C</w:t>
            </w:r>
          </w:p>
        </w:tc>
      </w:tr>
      <w:tr w:rsidR="004143DC" w14:paraId="2632F4A5" w14:textId="77777777" w:rsidTr="00F72C87">
        <w:trPr>
          <w:jc w:val="center"/>
        </w:trPr>
        <w:tc>
          <w:tcPr>
            <w:tcW w:w="2693" w:type="dxa"/>
          </w:tcPr>
          <w:p w14:paraId="351AD577" w14:textId="515000FB" w:rsidR="004143DC" w:rsidRDefault="00E42066" w:rsidP="004143DC">
            <w:pPr>
              <w:pStyle w:val="TAL"/>
            </w:pPr>
            <w:r>
              <w:t>g</w:t>
            </w:r>
            <w:r w:rsidR="00E22B30">
              <w:t>UTI</w:t>
            </w:r>
          </w:p>
        </w:tc>
        <w:tc>
          <w:tcPr>
            <w:tcW w:w="6521" w:type="dxa"/>
          </w:tcPr>
          <w:p w14:paraId="617C056E" w14:textId="366D8584" w:rsidR="004143DC" w:rsidRDefault="004143DC" w:rsidP="008C0455">
            <w:pPr>
              <w:pStyle w:val="TAL"/>
            </w:pPr>
            <w:r>
              <w:t>5G-GUTI used in the deregistration, if available, see TS 24.501 [</w:t>
            </w:r>
            <w:r w:rsidR="00C53AA5">
              <w:t>13</w:t>
            </w:r>
            <w:r>
              <w:t>]</w:t>
            </w:r>
            <w:r w:rsidR="00775741">
              <w:t>, clause 5.5.2.2.1</w:t>
            </w:r>
            <w:r>
              <w:t xml:space="preserve"> (</w:t>
            </w:r>
            <w:r w:rsidR="003C3E26">
              <w:t xml:space="preserve">see </w:t>
            </w:r>
            <w:r>
              <w:t>N</w:t>
            </w:r>
            <w:r w:rsidR="00490F8D">
              <w:t>OTE</w:t>
            </w:r>
            <w:r>
              <w:t xml:space="preserve"> 1)</w:t>
            </w:r>
            <w:r w:rsidR="004646D3">
              <w:t>.</w:t>
            </w:r>
          </w:p>
        </w:tc>
        <w:tc>
          <w:tcPr>
            <w:tcW w:w="708" w:type="dxa"/>
          </w:tcPr>
          <w:p w14:paraId="6DE93213" w14:textId="00421ABA" w:rsidR="004143DC" w:rsidRDefault="004143DC" w:rsidP="004143DC">
            <w:pPr>
              <w:pStyle w:val="TAL"/>
            </w:pPr>
            <w:r>
              <w:t>C</w:t>
            </w:r>
          </w:p>
        </w:tc>
      </w:tr>
      <w:tr w:rsidR="004143DC" w14:paraId="7A902605" w14:textId="77777777" w:rsidTr="00F72C87">
        <w:trPr>
          <w:jc w:val="center"/>
        </w:trPr>
        <w:tc>
          <w:tcPr>
            <w:tcW w:w="2693" w:type="dxa"/>
          </w:tcPr>
          <w:p w14:paraId="30A0BC97" w14:textId="17E317B8" w:rsidR="004143DC" w:rsidRDefault="00E42066" w:rsidP="004143DC">
            <w:pPr>
              <w:pStyle w:val="TAL"/>
            </w:pPr>
            <w:r>
              <w:t>c</w:t>
            </w:r>
            <w:r w:rsidR="004143DC">
              <w:t>ause</w:t>
            </w:r>
          </w:p>
        </w:tc>
        <w:tc>
          <w:tcPr>
            <w:tcW w:w="6521" w:type="dxa"/>
          </w:tcPr>
          <w:p w14:paraId="216FC460" w14:textId="0DB08AB1" w:rsidR="004143DC" w:rsidRDefault="004143DC" w:rsidP="008C0455">
            <w:pPr>
              <w:pStyle w:val="TAL"/>
            </w:pPr>
            <w:r>
              <w:t>Indicates the 5GMM cause value for network-initiated deregistration, see TS 24.501 [</w:t>
            </w:r>
            <w:r w:rsidR="00C53AA5">
              <w:t>13</w:t>
            </w:r>
            <w:r>
              <w:t>]</w:t>
            </w:r>
            <w:r w:rsidR="003C3E26">
              <w:t>, clause 9.11.3.2</w:t>
            </w:r>
            <w:r w:rsidR="004646D3">
              <w:t>.</w:t>
            </w:r>
          </w:p>
        </w:tc>
        <w:tc>
          <w:tcPr>
            <w:tcW w:w="708" w:type="dxa"/>
          </w:tcPr>
          <w:p w14:paraId="57CD5058" w14:textId="0715EED1" w:rsidR="004143DC" w:rsidRDefault="004143DC" w:rsidP="004143DC">
            <w:pPr>
              <w:pStyle w:val="TAL"/>
            </w:pPr>
            <w:r>
              <w:t>C</w:t>
            </w:r>
          </w:p>
        </w:tc>
      </w:tr>
      <w:tr w:rsidR="004143DC" w14:paraId="4403AABD" w14:textId="77777777" w:rsidTr="00F72C87">
        <w:trPr>
          <w:jc w:val="center"/>
        </w:trPr>
        <w:tc>
          <w:tcPr>
            <w:tcW w:w="2693" w:type="dxa"/>
          </w:tcPr>
          <w:p w14:paraId="0ECEBCE1" w14:textId="7E11A8F5" w:rsidR="004143DC" w:rsidRDefault="00E42066" w:rsidP="004143DC">
            <w:pPr>
              <w:pStyle w:val="TAL"/>
            </w:pPr>
            <w:r>
              <w:t>l</w:t>
            </w:r>
            <w:r w:rsidR="004143DC">
              <w:t>ocation</w:t>
            </w:r>
          </w:p>
        </w:tc>
        <w:tc>
          <w:tcPr>
            <w:tcW w:w="6521" w:type="dxa"/>
          </w:tcPr>
          <w:p w14:paraId="65B57D02" w14:textId="77777777" w:rsidR="004143DC" w:rsidRDefault="004143DC" w:rsidP="004143DC">
            <w:pPr>
              <w:pStyle w:val="TAL"/>
            </w:pPr>
            <w:r>
              <w:t>Location information determined by the network during the deregistration, if available</w:t>
            </w:r>
            <w:r w:rsidR="004646D3">
              <w:t>.</w:t>
            </w:r>
          </w:p>
          <w:p w14:paraId="2C30C5D4" w14:textId="4F6CE3DD" w:rsidR="00EC4A30" w:rsidRDefault="00EC4A30" w:rsidP="004143DC">
            <w:pPr>
              <w:pStyle w:val="TAL"/>
            </w:pPr>
            <w:r>
              <w:t>Encoded as a</w:t>
            </w:r>
            <w:r w:rsidRPr="00BE3FED">
              <w:t xml:space="preserve"> </w:t>
            </w:r>
            <w:r w:rsidRPr="00EC4A30">
              <w:rPr>
                <w:i/>
              </w:rPr>
              <w:t>userLocation</w:t>
            </w:r>
            <w:r w:rsidRPr="00BE3FED">
              <w:t xml:space="preserve"> parameter (</w:t>
            </w:r>
            <w:r w:rsidRPr="00EC4A30">
              <w:rPr>
                <w:i/>
              </w:rPr>
              <w:t>location&gt;locationInfo&gt;userLocation</w:t>
            </w:r>
            <w:r w:rsidRPr="00BE3FED">
              <w:t>)</w:t>
            </w:r>
            <w:r>
              <w:t>, see Annex A.</w:t>
            </w:r>
          </w:p>
        </w:tc>
        <w:tc>
          <w:tcPr>
            <w:tcW w:w="708" w:type="dxa"/>
          </w:tcPr>
          <w:p w14:paraId="6622116F" w14:textId="77777777" w:rsidR="004143DC" w:rsidRDefault="004143DC" w:rsidP="004143DC">
            <w:pPr>
              <w:pStyle w:val="TAL"/>
            </w:pPr>
            <w:r>
              <w:t>C</w:t>
            </w:r>
          </w:p>
        </w:tc>
      </w:tr>
      <w:tr w:rsidR="0059610D" w14:paraId="01B00B18" w14:textId="77777777" w:rsidTr="005E28E0">
        <w:trPr>
          <w:jc w:val="center"/>
        </w:trPr>
        <w:tc>
          <w:tcPr>
            <w:tcW w:w="9922" w:type="dxa"/>
            <w:gridSpan w:val="3"/>
          </w:tcPr>
          <w:p w14:paraId="2791066B" w14:textId="7F9AD4BB" w:rsidR="0059610D" w:rsidRDefault="0059610D" w:rsidP="00CF7EBC">
            <w:pPr>
              <w:pStyle w:val="NO"/>
            </w:pPr>
            <w:r>
              <w:t>NOTE:</w:t>
            </w:r>
            <w:r>
              <w:tab/>
              <w:t>At least one among SUCI, PEI and GUTI shall be provided.</w:t>
            </w:r>
          </w:p>
        </w:tc>
      </w:tr>
    </w:tbl>
    <w:p w14:paraId="5BB9DF36" w14:textId="343CBF79" w:rsidR="00573177" w:rsidRDefault="00573177" w:rsidP="00573177"/>
    <w:p w14:paraId="04B5108F" w14:textId="563C3484" w:rsidR="00573177" w:rsidRDefault="00573177" w:rsidP="00573177">
      <w:pPr>
        <w:pStyle w:val="Heading5"/>
      </w:pPr>
      <w:bookmarkStart w:id="61" w:name="_Toc17969419"/>
      <w:r>
        <w:lastRenderedPageBreak/>
        <w:t>6.2.2.2.</w:t>
      </w:r>
      <w:r w:rsidR="004455E4">
        <w:t>4</w:t>
      </w:r>
      <w:r>
        <w:tab/>
        <w:t xml:space="preserve">Location </w:t>
      </w:r>
      <w:r w:rsidR="00F56869">
        <w:t>u</w:t>
      </w:r>
      <w:r>
        <w:t>pdate</w:t>
      </w:r>
      <w:bookmarkEnd w:id="61"/>
    </w:p>
    <w:p w14:paraId="69AF9532" w14:textId="1402FC3A" w:rsidR="00FB192F" w:rsidRPr="003F07A5" w:rsidRDefault="00573177" w:rsidP="00FB192F">
      <w:r>
        <w:t>The IRI</w:t>
      </w:r>
      <w:r w:rsidR="003D4074">
        <w:t>-</w:t>
      </w:r>
      <w:r>
        <w:t xml:space="preserve">POI in the AMF shall generate an </w:t>
      </w:r>
      <w:r w:rsidR="00A00427">
        <w:t>xIRI containing a</w:t>
      </w:r>
      <w:r w:rsidR="00490F8D">
        <w:t>n</w:t>
      </w:r>
      <w:r w:rsidR="00A00427">
        <w:t xml:space="preserve"> AMFLocationUpdate record</w:t>
      </w:r>
      <w:r>
        <w:t xml:space="preserve"> each time the IRI-POI present in an AMF detects that the target’s UE location is updated due to target’s UE mobility </w:t>
      </w:r>
      <w:r w:rsidR="00FB192F" w:rsidRPr="003F07A5">
        <w:t>or as a part of an AMF service procedure</w:t>
      </w:r>
      <w:r>
        <w:t>. The generation of such</w:t>
      </w:r>
      <w:r w:rsidR="00FB192F">
        <w:t xml:space="preserve"> separate</w:t>
      </w:r>
      <w:r>
        <w:t xml:space="preserve"> xIRI </w:t>
      </w:r>
      <w:r w:rsidR="00FB192F" w:rsidRPr="003F07A5">
        <w:t>is not required</w:t>
      </w:r>
      <w:r>
        <w:t xml:space="preserve"> if the updated UE location information is </w:t>
      </w:r>
      <w:r w:rsidR="00FB192F" w:rsidRPr="003F07A5">
        <w:t>obtained as a part of a procedure producing</w:t>
      </w:r>
      <w:r w:rsidR="00FB192F">
        <w:t xml:space="preserve"> some </w:t>
      </w:r>
      <w:r>
        <w:t>other xIRIs (e.g. mobility registration)</w:t>
      </w:r>
      <w:r w:rsidR="00FB192F">
        <w:t>.</w:t>
      </w:r>
      <w:r>
        <w:t xml:space="preserve"> </w:t>
      </w:r>
      <w:r w:rsidR="00FB192F" w:rsidRPr="003F07A5">
        <w:t>In that case the location information is included into the respective xIRI.</w:t>
      </w:r>
    </w:p>
    <w:p w14:paraId="5F0B40A4" w14:textId="77777777" w:rsidR="00B50F57" w:rsidRDefault="00EC4A30" w:rsidP="00B50F57">
      <w:r w:rsidRPr="003F07A5">
        <w:t>The UE mobility events resulting in a</w:t>
      </w:r>
      <w:r>
        <w:t>n</w:t>
      </w:r>
      <w:r w:rsidRPr="003F07A5">
        <w:t xml:space="preserve"> </w:t>
      </w:r>
      <w:r>
        <w:t>xIRI</w:t>
      </w:r>
      <w:r w:rsidRPr="003F07A5">
        <w:t xml:space="preserve"> generation include the “N2 Path Switch Request” (“Xn based inter NG-RAN handover” procedure described in </w:t>
      </w:r>
      <w:r w:rsidRPr="00E26443">
        <w:t xml:space="preserve">3GPP TS </w:t>
      </w:r>
      <w:r>
        <w:t>23.502</w:t>
      </w:r>
      <w:r w:rsidRPr="00E26443">
        <w:t xml:space="preserve"> </w:t>
      </w:r>
      <w:r w:rsidRPr="003F07A5">
        <w:t xml:space="preserve">[4], clause 4.9.1.2) and the “N2 Handover Notify” (“Inter NG-RAN node N2 based handover” procedure described in </w:t>
      </w:r>
      <w:r w:rsidRPr="00E26443">
        <w:t xml:space="preserve">3GPP TS </w:t>
      </w:r>
      <w:r w:rsidRPr="00B37CC3">
        <w:t xml:space="preserve">23.502 </w:t>
      </w:r>
      <w:r w:rsidRPr="003F07A5">
        <w:t>[4], clause 4.9.1.3).</w:t>
      </w:r>
      <w:r>
        <w:t xml:space="preserve"> Optionally, based on operator policy, other NG-RAN NGAP messages that do not generate separate xIRI but carry location information (e.g. </w:t>
      </w:r>
      <w:r w:rsidRPr="00A93155">
        <w:t>RRC INACTIVE TRANSITION REPORT</w:t>
      </w:r>
      <w:r>
        <w:t xml:space="preserve">) </w:t>
      </w:r>
      <w:r w:rsidR="00B50F57">
        <w:t xml:space="preserve">may trigger the generation of an xIRI AMFLocationUpdate record. </w:t>
      </w:r>
    </w:p>
    <w:p w14:paraId="4DBBCB3D" w14:textId="77777777" w:rsidR="00B50F57" w:rsidRPr="003F07A5" w:rsidRDefault="00B50F57" w:rsidP="00B50F57">
      <w:r w:rsidRPr="003F07A5">
        <w:t xml:space="preserve">Additionally, based on regulatory requirements and operator policy, the location information obtained by AMF from NG-RAN or LMF in the course of some service operation (e.g. </w:t>
      </w:r>
      <w:r>
        <w:t>e</w:t>
      </w:r>
      <w:r w:rsidRPr="003F07A5">
        <w:t xml:space="preserve">mergency services, LCS) may generate </w:t>
      </w:r>
      <w:r>
        <w:t xml:space="preserve">xIRI </w:t>
      </w:r>
      <w:r w:rsidRPr="00EB1AB1">
        <w:t xml:space="preserve">AMFLocationUpdate </w:t>
      </w:r>
      <w:r>
        <w:t>record</w:t>
      </w:r>
      <w:r w:rsidRPr="003F07A5">
        <w:t xml:space="preserve">. </w:t>
      </w:r>
      <w:r>
        <w:t xml:space="preserve">The AMF services providing the location information in these cases include </w:t>
      </w:r>
      <w:r w:rsidRPr="007A0A39">
        <w:t>ProvideLocInfo, ProvidePosInfo, NotifiedPosInfo</w:t>
      </w:r>
      <w:r w:rsidRPr="00083F89">
        <w:t xml:space="preserve"> and </w:t>
      </w:r>
      <w:r w:rsidRPr="007A0A39">
        <w:t>AmfEventReport</w:t>
      </w:r>
      <w:r>
        <w:t xml:space="preserve"> (see TS 29.518 [22]).</w:t>
      </w:r>
    </w:p>
    <w:p w14:paraId="09A7D210" w14:textId="71B59B14" w:rsidR="00573177" w:rsidRPr="001A1E56" w:rsidRDefault="00573177" w:rsidP="00B50F57">
      <w:r w:rsidRPr="001A1E56">
        <w:t xml:space="preserve">Table </w:t>
      </w:r>
      <w:r>
        <w:t>6</w:t>
      </w:r>
      <w:r w:rsidRPr="001A1E56">
        <w:t>.</w:t>
      </w:r>
      <w:r w:rsidR="00772B8D">
        <w:t>2.2-3</w:t>
      </w:r>
      <w:r w:rsidRPr="001A1E56">
        <w:t xml:space="preserve">: </w:t>
      </w:r>
      <w:r>
        <w:t xml:space="preserve">Payload for </w:t>
      </w:r>
      <w:r w:rsidR="00D17D59">
        <w:t>AMFLocationUpdate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14:paraId="16A8D2C7" w14:textId="77777777" w:rsidTr="00F72C87">
        <w:trPr>
          <w:jc w:val="center"/>
        </w:trPr>
        <w:tc>
          <w:tcPr>
            <w:tcW w:w="2693" w:type="dxa"/>
          </w:tcPr>
          <w:p w14:paraId="0632719A" w14:textId="77777777" w:rsidR="00573177" w:rsidRDefault="00573177" w:rsidP="00F72C87">
            <w:pPr>
              <w:pStyle w:val="TAH"/>
            </w:pPr>
            <w:r>
              <w:t>Field name</w:t>
            </w:r>
          </w:p>
        </w:tc>
        <w:tc>
          <w:tcPr>
            <w:tcW w:w="6521" w:type="dxa"/>
          </w:tcPr>
          <w:p w14:paraId="583CE6DA" w14:textId="77777777" w:rsidR="00573177" w:rsidRDefault="00573177" w:rsidP="00F72C87">
            <w:pPr>
              <w:pStyle w:val="TAH"/>
            </w:pPr>
            <w:r>
              <w:t>Description</w:t>
            </w:r>
          </w:p>
        </w:tc>
        <w:tc>
          <w:tcPr>
            <w:tcW w:w="708" w:type="dxa"/>
          </w:tcPr>
          <w:p w14:paraId="33712518" w14:textId="77777777" w:rsidR="00573177" w:rsidRDefault="00573177" w:rsidP="00F72C87">
            <w:pPr>
              <w:pStyle w:val="TAH"/>
            </w:pPr>
            <w:r>
              <w:t>M/C/O</w:t>
            </w:r>
          </w:p>
        </w:tc>
      </w:tr>
      <w:tr w:rsidR="00C53AA5" w14:paraId="7600FB67" w14:textId="77777777" w:rsidTr="00F72C87">
        <w:trPr>
          <w:jc w:val="center"/>
        </w:trPr>
        <w:tc>
          <w:tcPr>
            <w:tcW w:w="2693" w:type="dxa"/>
          </w:tcPr>
          <w:p w14:paraId="653569C4" w14:textId="1C073A98" w:rsidR="00C53AA5" w:rsidRDefault="00E42066" w:rsidP="00C53AA5">
            <w:pPr>
              <w:pStyle w:val="TAL"/>
            </w:pPr>
            <w:r>
              <w:t>s</w:t>
            </w:r>
            <w:r w:rsidR="00E22B30">
              <w:t>UPI</w:t>
            </w:r>
          </w:p>
        </w:tc>
        <w:tc>
          <w:tcPr>
            <w:tcW w:w="6521" w:type="dxa"/>
          </w:tcPr>
          <w:p w14:paraId="4D2783CE" w14:textId="1DE21A7A" w:rsidR="00C53AA5" w:rsidRDefault="00C53AA5" w:rsidP="00C53AA5">
            <w:pPr>
              <w:pStyle w:val="TAL"/>
            </w:pPr>
            <w:r>
              <w:t>SUPI associated with the location update (see clause 6.2.2.4)</w:t>
            </w:r>
            <w:r w:rsidR="00A92699">
              <w:t>.</w:t>
            </w:r>
          </w:p>
        </w:tc>
        <w:tc>
          <w:tcPr>
            <w:tcW w:w="708" w:type="dxa"/>
          </w:tcPr>
          <w:p w14:paraId="7FF85C7C" w14:textId="2708D17A" w:rsidR="00C53AA5" w:rsidRDefault="00C53AA5" w:rsidP="00C53AA5">
            <w:pPr>
              <w:pStyle w:val="TAL"/>
            </w:pPr>
            <w:r>
              <w:t>M</w:t>
            </w:r>
          </w:p>
        </w:tc>
      </w:tr>
      <w:tr w:rsidR="00C53AA5" w14:paraId="407D6273" w14:textId="77777777" w:rsidTr="00F72C87">
        <w:trPr>
          <w:jc w:val="center"/>
        </w:trPr>
        <w:tc>
          <w:tcPr>
            <w:tcW w:w="2693" w:type="dxa"/>
          </w:tcPr>
          <w:p w14:paraId="78F8CBBB" w14:textId="5C5F9516" w:rsidR="00C53AA5" w:rsidRDefault="00E42066" w:rsidP="00C53AA5">
            <w:pPr>
              <w:pStyle w:val="TAL"/>
            </w:pPr>
            <w:r>
              <w:t>s</w:t>
            </w:r>
            <w:r w:rsidR="00E22B30">
              <w:t>UCI</w:t>
            </w:r>
          </w:p>
        </w:tc>
        <w:tc>
          <w:tcPr>
            <w:tcW w:w="6521" w:type="dxa"/>
          </w:tcPr>
          <w:p w14:paraId="7BACB8B2" w14:textId="39388B40" w:rsidR="00C53AA5" w:rsidRDefault="00C53AA5" w:rsidP="008C0455">
            <w:pPr>
              <w:pStyle w:val="TAL"/>
            </w:pPr>
            <w:r>
              <w:t>SUCI associated with the location update, if available, see TS 24.501 [13].</w:t>
            </w:r>
          </w:p>
        </w:tc>
        <w:tc>
          <w:tcPr>
            <w:tcW w:w="708" w:type="dxa"/>
          </w:tcPr>
          <w:p w14:paraId="2C3676EE" w14:textId="15C767A8" w:rsidR="00C53AA5" w:rsidRDefault="00C53AA5" w:rsidP="00C53AA5">
            <w:pPr>
              <w:pStyle w:val="TAL"/>
            </w:pPr>
            <w:r>
              <w:t>C</w:t>
            </w:r>
          </w:p>
        </w:tc>
      </w:tr>
      <w:tr w:rsidR="00C53AA5" w14:paraId="299892F5" w14:textId="77777777" w:rsidTr="00F72C87">
        <w:trPr>
          <w:jc w:val="center"/>
        </w:trPr>
        <w:tc>
          <w:tcPr>
            <w:tcW w:w="2693" w:type="dxa"/>
          </w:tcPr>
          <w:p w14:paraId="0D57811F" w14:textId="59E74BDA" w:rsidR="00C53AA5" w:rsidRDefault="00E42066" w:rsidP="00C53AA5">
            <w:pPr>
              <w:pStyle w:val="TAL"/>
            </w:pPr>
            <w:r>
              <w:t>p</w:t>
            </w:r>
            <w:r w:rsidR="00E22B30">
              <w:t>EI</w:t>
            </w:r>
          </w:p>
        </w:tc>
        <w:tc>
          <w:tcPr>
            <w:tcW w:w="6521" w:type="dxa"/>
          </w:tcPr>
          <w:p w14:paraId="71013CDA" w14:textId="40F42971" w:rsidR="00C53AA5" w:rsidRDefault="00C53AA5" w:rsidP="00C53AA5">
            <w:pPr>
              <w:pStyle w:val="TAL"/>
            </w:pPr>
            <w:r>
              <w:t>PEI associated with the location update, if available.</w:t>
            </w:r>
          </w:p>
        </w:tc>
        <w:tc>
          <w:tcPr>
            <w:tcW w:w="708" w:type="dxa"/>
          </w:tcPr>
          <w:p w14:paraId="5788790C" w14:textId="71E6ABDD" w:rsidR="00C53AA5" w:rsidRDefault="00C53AA5" w:rsidP="00C53AA5">
            <w:pPr>
              <w:pStyle w:val="TAL"/>
            </w:pPr>
            <w:r>
              <w:t>C</w:t>
            </w:r>
          </w:p>
        </w:tc>
      </w:tr>
      <w:tr w:rsidR="00C53AA5" w14:paraId="6E0BD39C" w14:textId="77777777" w:rsidTr="00F72C87">
        <w:trPr>
          <w:jc w:val="center"/>
        </w:trPr>
        <w:tc>
          <w:tcPr>
            <w:tcW w:w="2693" w:type="dxa"/>
          </w:tcPr>
          <w:p w14:paraId="41BA7D7C" w14:textId="1955C263" w:rsidR="00C53AA5" w:rsidRDefault="00E42066" w:rsidP="00C53AA5">
            <w:pPr>
              <w:pStyle w:val="TAL"/>
            </w:pPr>
            <w:r>
              <w:t>g</w:t>
            </w:r>
            <w:r w:rsidR="00E22B30">
              <w:t>PSI</w:t>
            </w:r>
          </w:p>
        </w:tc>
        <w:tc>
          <w:tcPr>
            <w:tcW w:w="6521" w:type="dxa"/>
          </w:tcPr>
          <w:p w14:paraId="2A6CE3E0" w14:textId="22033DEB" w:rsidR="00C53AA5" w:rsidRDefault="00C53AA5" w:rsidP="00C53AA5">
            <w:pPr>
              <w:pStyle w:val="TAL"/>
            </w:pPr>
            <w:r>
              <w:t>GPSI associated with the location update, if available as part of the subscription profile.</w:t>
            </w:r>
          </w:p>
        </w:tc>
        <w:tc>
          <w:tcPr>
            <w:tcW w:w="708" w:type="dxa"/>
          </w:tcPr>
          <w:p w14:paraId="2E6EDC72" w14:textId="716B2B72" w:rsidR="00C53AA5" w:rsidRDefault="00C53AA5" w:rsidP="00C53AA5">
            <w:pPr>
              <w:pStyle w:val="TAL"/>
            </w:pPr>
            <w:r>
              <w:t>C</w:t>
            </w:r>
          </w:p>
        </w:tc>
      </w:tr>
      <w:tr w:rsidR="00C53AA5" w14:paraId="21948BF0" w14:textId="77777777" w:rsidTr="00F72C87">
        <w:trPr>
          <w:jc w:val="center"/>
        </w:trPr>
        <w:tc>
          <w:tcPr>
            <w:tcW w:w="2693" w:type="dxa"/>
          </w:tcPr>
          <w:p w14:paraId="7C64457B" w14:textId="0A0F21CA" w:rsidR="00C53AA5" w:rsidRDefault="00E42066" w:rsidP="00C53AA5">
            <w:pPr>
              <w:pStyle w:val="TAL"/>
            </w:pPr>
            <w:r>
              <w:t>g</w:t>
            </w:r>
            <w:r w:rsidR="00E22B30">
              <w:t>UTI</w:t>
            </w:r>
          </w:p>
        </w:tc>
        <w:tc>
          <w:tcPr>
            <w:tcW w:w="6521" w:type="dxa"/>
          </w:tcPr>
          <w:p w14:paraId="2DCA820F" w14:textId="25248C03" w:rsidR="00C53AA5" w:rsidRDefault="00C53AA5" w:rsidP="008C0455">
            <w:pPr>
              <w:pStyle w:val="TAL"/>
            </w:pPr>
            <w:r>
              <w:t>5G-GUTI associated with the location update, if available, see TS 24.501 [13].</w:t>
            </w:r>
          </w:p>
        </w:tc>
        <w:tc>
          <w:tcPr>
            <w:tcW w:w="708" w:type="dxa"/>
          </w:tcPr>
          <w:p w14:paraId="4CEC5563" w14:textId="4B8AB695" w:rsidR="00C53AA5" w:rsidRDefault="00C53AA5" w:rsidP="00C53AA5">
            <w:pPr>
              <w:pStyle w:val="TAL"/>
            </w:pPr>
            <w:r>
              <w:t>C</w:t>
            </w:r>
          </w:p>
        </w:tc>
      </w:tr>
      <w:tr w:rsidR="00C53AA5" w14:paraId="4AB35684" w14:textId="77777777" w:rsidTr="00F72C87">
        <w:trPr>
          <w:jc w:val="center"/>
        </w:trPr>
        <w:tc>
          <w:tcPr>
            <w:tcW w:w="2693" w:type="dxa"/>
          </w:tcPr>
          <w:p w14:paraId="7F8B1958" w14:textId="2C1C4DAC" w:rsidR="00C53AA5" w:rsidRDefault="00E42066" w:rsidP="00C53AA5">
            <w:pPr>
              <w:pStyle w:val="TAL"/>
            </w:pPr>
            <w:r>
              <w:t>l</w:t>
            </w:r>
            <w:r w:rsidR="00C53AA5">
              <w:t>ocation</w:t>
            </w:r>
          </w:p>
        </w:tc>
        <w:tc>
          <w:tcPr>
            <w:tcW w:w="6521" w:type="dxa"/>
          </w:tcPr>
          <w:p w14:paraId="33A72D31" w14:textId="1158C250" w:rsidR="00EC4A30" w:rsidRDefault="00C53AA5" w:rsidP="00EC4A30">
            <w:pPr>
              <w:pStyle w:val="TAL"/>
            </w:pPr>
            <w:r>
              <w:t>Updated location information determined by the network.</w:t>
            </w:r>
          </w:p>
          <w:p w14:paraId="2F7D8EB0" w14:textId="77777777" w:rsidR="00EC4A30" w:rsidRDefault="00EC4A30" w:rsidP="00EC4A30">
            <w:pPr>
              <w:pStyle w:val="TAL"/>
            </w:pPr>
            <w:r>
              <w:t>Depending on the service or message type from which the location information is extracted, it may be encoded in several forms (Annex A):</w:t>
            </w:r>
          </w:p>
          <w:p w14:paraId="7ED7C043" w14:textId="77777777" w:rsidR="00EC4A30" w:rsidRDefault="00EC4A30" w:rsidP="00EC4A30">
            <w:pPr>
              <w:pStyle w:val="TAL"/>
              <w:numPr>
                <w:ilvl w:val="0"/>
                <w:numId w:val="40"/>
              </w:numPr>
            </w:pPr>
            <w:r>
              <w:t xml:space="preserve">as a </w:t>
            </w:r>
            <w:r w:rsidRPr="00EC4A30">
              <w:rPr>
                <w:i/>
              </w:rPr>
              <w:t>userLocation</w:t>
            </w:r>
            <w:r>
              <w:t xml:space="preserve"> parameter</w:t>
            </w:r>
            <w:r w:rsidRPr="00BB3176">
              <w:t xml:space="preserve"> (</w:t>
            </w:r>
            <w:r w:rsidRPr="00EC4A30">
              <w:rPr>
                <w:i/>
              </w:rPr>
              <w:t>location&gt;locationInfo&gt;userLocation</w:t>
            </w:r>
            <w:r w:rsidRPr="00BB3176">
              <w:t>)</w:t>
            </w:r>
            <w:r>
              <w:t xml:space="preserve"> in the case the information is obtained from an NGAP message, except the LOCATION REPORT message (see TS 38.413 [23]);</w:t>
            </w:r>
          </w:p>
          <w:p w14:paraId="35F7D1BC" w14:textId="77777777" w:rsidR="00EC4A30" w:rsidRDefault="00EC4A30" w:rsidP="00EC4A30">
            <w:pPr>
              <w:pStyle w:val="TAL"/>
              <w:numPr>
                <w:ilvl w:val="0"/>
                <w:numId w:val="40"/>
              </w:numPr>
            </w:pPr>
            <w:r>
              <w:t xml:space="preserve">as a </w:t>
            </w:r>
            <w:r w:rsidRPr="00771CD6">
              <w:rPr>
                <w:i/>
              </w:rPr>
              <w:t>locationInfo</w:t>
            </w:r>
            <w:r>
              <w:t xml:space="preserve"> parameter (</w:t>
            </w:r>
            <w:r w:rsidRPr="00771CD6">
              <w:rPr>
                <w:i/>
              </w:rPr>
              <w:t>location&gt;locationInfo</w:t>
            </w:r>
            <w:r>
              <w:t xml:space="preserve">) in the case the information is obtained from a </w:t>
            </w:r>
            <w:r w:rsidRPr="00771CD6">
              <w:rPr>
                <w:b/>
                <w:lang w:eastAsia="zh-CN"/>
              </w:rPr>
              <w:t>ProvideLocInfo</w:t>
            </w:r>
            <w:r>
              <w:rPr>
                <w:b/>
                <w:lang w:eastAsia="zh-CN"/>
              </w:rPr>
              <w:t xml:space="preserve"> </w:t>
            </w:r>
            <w:r w:rsidRPr="00771CD6">
              <w:rPr>
                <w:lang w:eastAsia="zh-CN"/>
              </w:rPr>
              <w:t>(TS 29.518 [22], clause 6.4.6.2.6)</w:t>
            </w:r>
            <w:r>
              <w:rPr>
                <w:lang w:eastAsia="zh-CN"/>
              </w:rPr>
              <w:t>;</w:t>
            </w:r>
          </w:p>
          <w:p w14:paraId="7F35FBD3" w14:textId="6D0D103F" w:rsidR="00EC4A30" w:rsidRPr="00555660" w:rsidRDefault="00EC4A30" w:rsidP="00EC4A30">
            <w:pPr>
              <w:pStyle w:val="TAL"/>
              <w:numPr>
                <w:ilvl w:val="0"/>
                <w:numId w:val="40"/>
              </w:numPr>
            </w:pPr>
            <w:r>
              <w:t xml:space="preserve">as a </w:t>
            </w:r>
            <w:r w:rsidRPr="00EC4A30">
              <w:rPr>
                <w:i/>
              </w:rPr>
              <w:t>location</w:t>
            </w:r>
            <w:r w:rsidRPr="00323E58">
              <w:rPr>
                <w:i/>
              </w:rPr>
              <w:t>Presenc</w:t>
            </w:r>
            <w:r w:rsidRPr="00EC4A30">
              <w:rPr>
                <w:i/>
              </w:rPr>
              <w:t>eReport</w:t>
            </w:r>
            <w:r>
              <w:rPr>
                <w:i/>
              </w:rPr>
              <w:t xml:space="preserve"> </w:t>
            </w:r>
            <w:r>
              <w:t>parameter (</w:t>
            </w:r>
            <w:r w:rsidRPr="00323E58">
              <w:rPr>
                <w:i/>
              </w:rPr>
              <w:t>location&gt;locationPresenc</w:t>
            </w:r>
            <w:r w:rsidRPr="00EC4A30">
              <w:rPr>
                <w:i/>
              </w:rPr>
              <w:t>eReport</w:t>
            </w:r>
            <w:r>
              <w:t xml:space="preserve">) in the case the information is obtained from an </w:t>
            </w:r>
            <w:r w:rsidRPr="00EC4A30">
              <w:rPr>
                <w:b/>
              </w:rPr>
              <w:t>AmfEventReport</w:t>
            </w:r>
            <w:r>
              <w:rPr>
                <w:b/>
              </w:rPr>
              <w:t xml:space="preserve"> </w:t>
            </w:r>
            <w:r w:rsidRPr="00EC4A30">
              <w:t>(TS 29.518</w:t>
            </w:r>
            <w:r>
              <w:t xml:space="preserve"> [22]</w:t>
            </w:r>
            <w:r w:rsidRPr="00EC4A30">
              <w:t>, clause 6.2.6.2.5)</w:t>
            </w:r>
            <w:r>
              <w:t xml:space="preserve"> with event type </w:t>
            </w:r>
            <w:r w:rsidRPr="00EC4A30">
              <w:rPr>
                <w:b/>
              </w:rPr>
              <w:t>Location-Report</w:t>
            </w:r>
            <w:r>
              <w:t xml:space="preserve"> or </w:t>
            </w:r>
            <w:r w:rsidRPr="00EC4A30">
              <w:rPr>
                <w:b/>
              </w:rPr>
              <w:t>Presence-In-AOI-Report</w:t>
            </w:r>
            <w:r>
              <w:rPr>
                <w:b/>
              </w:rPr>
              <w:t>;</w:t>
            </w:r>
          </w:p>
          <w:p w14:paraId="16584E9D" w14:textId="35606572" w:rsidR="00C53AA5" w:rsidRDefault="00555660" w:rsidP="00EC4A30">
            <w:pPr>
              <w:pStyle w:val="TAL"/>
              <w:numPr>
                <w:ilvl w:val="0"/>
                <w:numId w:val="40"/>
              </w:numPr>
            </w:pPr>
            <w:r>
              <w:t xml:space="preserve">as a </w:t>
            </w:r>
            <w:r>
              <w:rPr>
                <w:i/>
              </w:rPr>
              <w:t>position</w:t>
            </w:r>
            <w:r w:rsidRPr="009822AF">
              <w:rPr>
                <w:i/>
              </w:rPr>
              <w:t>Info</w:t>
            </w:r>
            <w:r>
              <w:t xml:space="preserve"> parameter (</w:t>
            </w:r>
            <w:r w:rsidRPr="00EC4A30">
              <w:rPr>
                <w:i/>
              </w:rPr>
              <w:t>location&gt;</w:t>
            </w:r>
            <w:r w:rsidRPr="009822AF">
              <w:rPr>
                <w:i/>
              </w:rPr>
              <w:t>positioningInfo</w:t>
            </w:r>
            <w:r>
              <w:rPr>
                <w:i/>
              </w:rPr>
              <w:t>&gt;position</w:t>
            </w:r>
            <w:r w:rsidRPr="009822AF">
              <w:rPr>
                <w:i/>
              </w:rPr>
              <w:t>Info</w:t>
            </w:r>
            <w:r>
              <w:t xml:space="preserve">) in the case the information is obtained from a </w:t>
            </w:r>
            <w:r w:rsidRPr="00323E58">
              <w:rPr>
                <w:b/>
                <w:lang w:eastAsia="zh-CN"/>
              </w:rPr>
              <w:t>ProvidePos</w:t>
            </w:r>
            <w:r w:rsidRPr="00EC4A30">
              <w:rPr>
                <w:b/>
                <w:lang w:eastAsia="zh-CN"/>
              </w:rPr>
              <w:t>Info</w:t>
            </w:r>
            <w:r>
              <w:rPr>
                <w:b/>
                <w:lang w:eastAsia="zh-CN"/>
              </w:rPr>
              <w:t xml:space="preserve"> </w:t>
            </w:r>
            <w:r w:rsidRPr="00EC4A30">
              <w:rPr>
                <w:lang w:eastAsia="zh-CN"/>
              </w:rPr>
              <w:t>(</w:t>
            </w:r>
            <w:r w:rsidRPr="00323E58">
              <w:rPr>
                <w:lang w:eastAsia="zh-CN"/>
              </w:rPr>
              <w:t xml:space="preserve">TS 29.518 [22], clause </w:t>
            </w:r>
            <w:r w:rsidRPr="003C5AEA">
              <w:rPr>
                <w:lang w:eastAsia="zh-CN"/>
              </w:rPr>
              <w:t>6.4.6.2.3</w:t>
            </w:r>
            <w:r w:rsidRPr="00323E58">
              <w:rPr>
                <w:lang w:eastAsia="zh-CN"/>
              </w:rPr>
              <w:t>)</w:t>
            </w:r>
            <w:r>
              <w:rPr>
                <w:lang w:eastAsia="zh-CN"/>
              </w:rPr>
              <w:t xml:space="preserve"> or a </w:t>
            </w:r>
            <w:r>
              <w:rPr>
                <w:b/>
                <w:lang w:eastAsia="zh-CN"/>
              </w:rPr>
              <w:t>Notified</w:t>
            </w:r>
            <w:r w:rsidRPr="00771CD6">
              <w:rPr>
                <w:b/>
                <w:lang w:eastAsia="zh-CN"/>
              </w:rPr>
              <w:t>PosInfo</w:t>
            </w:r>
            <w:r>
              <w:rPr>
                <w:b/>
                <w:lang w:eastAsia="zh-CN"/>
              </w:rPr>
              <w:t xml:space="preserve"> </w:t>
            </w:r>
            <w:r w:rsidRPr="00771CD6">
              <w:rPr>
                <w:lang w:eastAsia="zh-CN"/>
              </w:rPr>
              <w:t xml:space="preserve">(TS 29.518 [22], clause </w:t>
            </w:r>
            <w:r>
              <w:rPr>
                <w:lang w:eastAsia="zh-CN"/>
              </w:rPr>
              <w:t>6.4.6.2.4</w:t>
            </w:r>
            <w:r w:rsidRPr="00771CD6">
              <w:rPr>
                <w:lang w:eastAsia="zh-CN"/>
              </w:rPr>
              <w:t>)</w:t>
            </w:r>
            <w:r>
              <w:rPr>
                <w:lang w:eastAsia="zh-CN"/>
              </w:rPr>
              <w:t>.</w:t>
            </w:r>
          </w:p>
        </w:tc>
        <w:tc>
          <w:tcPr>
            <w:tcW w:w="708" w:type="dxa"/>
          </w:tcPr>
          <w:p w14:paraId="54CCAA6F" w14:textId="429DA92E" w:rsidR="00C53AA5" w:rsidRDefault="00C53AA5" w:rsidP="00C53AA5">
            <w:pPr>
              <w:pStyle w:val="TAL"/>
            </w:pPr>
            <w:r>
              <w:t>M</w:t>
            </w:r>
          </w:p>
        </w:tc>
      </w:tr>
    </w:tbl>
    <w:p w14:paraId="5D0AD8E6" w14:textId="77777777" w:rsidR="00573177" w:rsidRDefault="00573177" w:rsidP="00573177"/>
    <w:p w14:paraId="042FCC52" w14:textId="0CDD3352" w:rsidR="00573177" w:rsidRDefault="00573177" w:rsidP="00573177">
      <w:pPr>
        <w:pStyle w:val="Heading5"/>
      </w:pPr>
      <w:bookmarkStart w:id="62" w:name="_Toc17969420"/>
      <w:r>
        <w:t>6.2.2.2.</w:t>
      </w:r>
      <w:r w:rsidR="00162F60">
        <w:t>5</w:t>
      </w:r>
      <w:r>
        <w:tab/>
        <w:t xml:space="preserve">Start </w:t>
      </w:r>
      <w:r w:rsidR="00D17D59">
        <w:t>o</w:t>
      </w:r>
      <w:r>
        <w:t xml:space="preserve">f </w:t>
      </w:r>
      <w:r w:rsidR="00D17D59">
        <w:t>i</w:t>
      </w:r>
      <w:r>
        <w:t xml:space="preserve">nterception </w:t>
      </w:r>
      <w:r w:rsidR="00654F67">
        <w:t>w</w:t>
      </w:r>
      <w:r>
        <w:t xml:space="preserve">ith </w:t>
      </w:r>
      <w:r w:rsidR="00654F67">
        <w:t>r</w:t>
      </w:r>
      <w:r>
        <w:t>egistered UE</w:t>
      </w:r>
      <w:bookmarkEnd w:id="62"/>
    </w:p>
    <w:p w14:paraId="25EFCE73" w14:textId="2BD4BED4" w:rsidR="00C54253" w:rsidRDefault="00C54253" w:rsidP="00C54253">
      <w:r>
        <w:t>The IRI-POI in the AMF shall generate an xIRI containing an AMFStartOfInterceptionWithRegisteredUE record when the IRI-POI present in the AMF detects that interception is activated on a UE that has already been registered in the 5GS (see clause 6.2.2.4 on identity privacy). A UE is considered already registered to the 5GS when the 5GMM state for the access type (3GPP NG-RAN or non-3GPP access) for that UE is 5GMM-REGISTERED. Therefore, the IRI-POI present in the AMF shall generate the xIRI AMFStartOfInterceptionWithRegisteredUE record when it detects that a new interception for a UE is activated (i.e. provisioned by the LIPF) and the 5G mobility management state for the access type (3GPP NG-RAN or non-3GPP access) within the AMF for that UE is 5GMM-REGISTERED. If the UE is registered over both 3GPP NG-RAN and non-3GPP access, the IRI-POI present in the AMF shall generate an xIRI containing an AMFStartOfInterceptionWithRegisteredUE record for each access type.</w:t>
      </w:r>
    </w:p>
    <w:p w14:paraId="7D1ECB15" w14:textId="52018096" w:rsidR="00573177" w:rsidRPr="001A1E56" w:rsidRDefault="00573177" w:rsidP="00160265">
      <w:pPr>
        <w:pStyle w:val="TH"/>
      </w:pPr>
      <w:r w:rsidRPr="001A1E56">
        <w:lastRenderedPageBreak/>
        <w:t xml:space="preserve">Table </w:t>
      </w:r>
      <w:r>
        <w:t>6</w:t>
      </w:r>
      <w:r w:rsidRPr="001A1E56">
        <w:t>.</w:t>
      </w:r>
      <w:r w:rsidR="00772B8D">
        <w:t>2.2-</w:t>
      </w:r>
      <w:r>
        <w:t>4</w:t>
      </w:r>
      <w:r w:rsidRPr="001A1E56">
        <w:t xml:space="preserve">: </w:t>
      </w:r>
      <w:r>
        <w:t xml:space="preserve">Payload for </w:t>
      </w:r>
      <w:r w:rsidR="00D17D59">
        <w:t>AMFStartOfInterceptionWithRegisteredU</w:t>
      </w:r>
      <w:r w:rsidR="00126550">
        <w:t>E</w:t>
      </w:r>
      <w:r w:rsidR="00D17D59">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14:paraId="37CFB97C" w14:textId="77777777" w:rsidTr="00F72C87">
        <w:trPr>
          <w:jc w:val="center"/>
        </w:trPr>
        <w:tc>
          <w:tcPr>
            <w:tcW w:w="2693" w:type="dxa"/>
          </w:tcPr>
          <w:p w14:paraId="2161E056" w14:textId="77777777" w:rsidR="00573177" w:rsidRDefault="00573177" w:rsidP="00F72C87">
            <w:pPr>
              <w:pStyle w:val="TAH"/>
            </w:pPr>
            <w:r>
              <w:t>Field name</w:t>
            </w:r>
          </w:p>
        </w:tc>
        <w:tc>
          <w:tcPr>
            <w:tcW w:w="6521" w:type="dxa"/>
          </w:tcPr>
          <w:p w14:paraId="42E818E3" w14:textId="77777777" w:rsidR="00573177" w:rsidRDefault="00573177" w:rsidP="00F72C87">
            <w:pPr>
              <w:pStyle w:val="TAH"/>
            </w:pPr>
            <w:r>
              <w:t>Description</w:t>
            </w:r>
          </w:p>
        </w:tc>
        <w:tc>
          <w:tcPr>
            <w:tcW w:w="708" w:type="dxa"/>
          </w:tcPr>
          <w:p w14:paraId="5D0F878B" w14:textId="77777777" w:rsidR="00573177" w:rsidRDefault="00573177" w:rsidP="00F72C87">
            <w:pPr>
              <w:pStyle w:val="TAH"/>
            </w:pPr>
            <w:r>
              <w:t>M/C/O</w:t>
            </w:r>
          </w:p>
        </w:tc>
      </w:tr>
      <w:tr w:rsidR="00F96618" w14:paraId="4B646EE9" w14:textId="77777777" w:rsidTr="00F72C87">
        <w:trPr>
          <w:jc w:val="center"/>
        </w:trPr>
        <w:tc>
          <w:tcPr>
            <w:tcW w:w="2693" w:type="dxa"/>
          </w:tcPr>
          <w:p w14:paraId="263985B3" w14:textId="7C9495A9" w:rsidR="00F96618" w:rsidRDefault="00F96618" w:rsidP="00F96618">
            <w:pPr>
              <w:pStyle w:val="TAL"/>
            </w:pPr>
            <w:r>
              <w:t>registrationResult</w:t>
            </w:r>
          </w:p>
        </w:tc>
        <w:tc>
          <w:tcPr>
            <w:tcW w:w="6521" w:type="dxa"/>
          </w:tcPr>
          <w:p w14:paraId="07CAFBFF" w14:textId="769D37E7" w:rsidR="00F96618" w:rsidRDefault="00F96618" w:rsidP="008C0455">
            <w:pPr>
              <w:pStyle w:val="TAL"/>
            </w:pPr>
            <w:r>
              <w:t>Specifies the result of registration, see TS 24.501 [13]</w:t>
            </w:r>
            <w:r w:rsidR="00D47E7D">
              <w:t>, clause 9.11.3.6</w:t>
            </w:r>
            <w:r w:rsidR="006D247A">
              <w:t>.</w:t>
            </w:r>
          </w:p>
        </w:tc>
        <w:tc>
          <w:tcPr>
            <w:tcW w:w="708" w:type="dxa"/>
          </w:tcPr>
          <w:p w14:paraId="1132228E" w14:textId="57ACB080" w:rsidR="00F96618" w:rsidRDefault="00F96618" w:rsidP="00F96618">
            <w:pPr>
              <w:pStyle w:val="TAL"/>
            </w:pPr>
            <w:r>
              <w:t>M</w:t>
            </w:r>
          </w:p>
        </w:tc>
      </w:tr>
      <w:tr w:rsidR="00D47E7D" w14:paraId="168BCF52" w14:textId="77777777" w:rsidTr="00F72C87">
        <w:trPr>
          <w:jc w:val="center"/>
        </w:trPr>
        <w:tc>
          <w:tcPr>
            <w:tcW w:w="2693" w:type="dxa"/>
          </w:tcPr>
          <w:p w14:paraId="18D96A87" w14:textId="3793DAED" w:rsidR="00D47E7D" w:rsidRDefault="00D47E7D" w:rsidP="00D47E7D">
            <w:pPr>
              <w:pStyle w:val="TAL"/>
            </w:pPr>
            <w:r>
              <w:t>registrationType</w:t>
            </w:r>
          </w:p>
        </w:tc>
        <w:tc>
          <w:tcPr>
            <w:tcW w:w="6521" w:type="dxa"/>
          </w:tcPr>
          <w:p w14:paraId="67D87131" w14:textId="08767DC6" w:rsidR="00D47E7D" w:rsidRDefault="00D47E7D" w:rsidP="008C0455">
            <w:pPr>
              <w:pStyle w:val="TAL"/>
            </w:pPr>
            <w:r>
              <w:t>Specifies the type of registration, see TS 24.501 [13] clause 9.11.3.7, if available</w:t>
            </w:r>
            <w:r w:rsidR="006D247A">
              <w:t>.</w:t>
            </w:r>
          </w:p>
        </w:tc>
        <w:tc>
          <w:tcPr>
            <w:tcW w:w="708" w:type="dxa"/>
          </w:tcPr>
          <w:p w14:paraId="757B4ED2" w14:textId="18E98F43" w:rsidR="00D47E7D" w:rsidRDefault="00D47E7D" w:rsidP="00D47E7D">
            <w:pPr>
              <w:pStyle w:val="TAL"/>
            </w:pPr>
            <w:r>
              <w:t>C</w:t>
            </w:r>
          </w:p>
        </w:tc>
      </w:tr>
      <w:tr w:rsidR="00D47E7D" w14:paraId="4485F353" w14:textId="77777777" w:rsidTr="00F72C87">
        <w:trPr>
          <w:jc w:val="center"/>
        </w:trPr>
        <w:tc>
          <w:tcPr>
            <w:tcW w:w="2693" w:type="dxa"/>
          </w:tcPr>
          <w:p w14:paraId="2D8981F4" w14:textId="1EAED648" w:rsidR="00D47E7D" w:rsidRDefault="006B1DF0" w:rsidP="00D47E7D">
            <w:pPr>
              <w:pStyle w:val="TAL"/>
            </w:pPr>
            <w:r>
              <w:t>s</w:t>
            </w:r>
            <w:r w:rsidR="00D47E7D">
              <w:t>lice</w:t>
            </w:r>
          </w:p>
        </w:tc>
        <w:tc>
          <w:tcPr>
            <w:tcW w:w="6521" w:type="dxa"/>
          </w:tcPr>
          <w:p w14:paraId="620B394E" w14:textId="77777777" w:rsidR="006B1DF0" w:rsidRDefault="006B1DF0" w:rsidP="006B1DF0">
            <w:pPr>
              <w:pStyle w:val="TAL"/>
            </w:pPr>
            <w:r>
              <w:t xml:space="preserve">Provide, if available, one or more of the following: </w:t>
            </w:r>
          </w:p>
          <w:p w14:paraId="63A23EE0" w14:textId="44C3DB4A" w:rsidR="006B1DF0" w:rsidRDefault="006B1DF0" w:rsidP="006B1DF0">
            <w:pPr>
              <w:pStyle w:val="TAL"/>
              <w:numPr>
                <w:ilvl w:val="0"/>
                <w:numId w:val="14"/>
              </w:numPr>
              <w:overflowPunct w:val="0"/>
              <w:autoSpaceDE w:val="0"/>
              <w:autoSpaceDN w:val="0"/>
              <w:adjustRightInd w:val="0"/>
              <w:textAlignment w:val="baseline"/>
            </w:pPr>
            <w:r>
              <w:t>allowed NSSAI (see TS 24.501 [13] clause 9.11.3.37)</w:t>
            </w:r>
            <w:r w:rsidR="009043D7">
              <w:t>.</w:t>
            </w:r>
          </w:p>
          <w:p w14:paraId="6252F389" w14:textId="28C06EDD" w:rsidR="006B1DF0" w:rsidRDefault="006B1DF0" w:rsidP="006B1DF0">
            <w:pPr>
              <w:pStyle w:val="TAL"/>
              <w:numPr>
                <w:ilvl w:val="0"/>
                <w:numId w:val="14"/>
              </w:numPr>
              <w:overflowPunct w:val="0"/>
              <w:autoSpaceDE w:val="0"/>
              <w:autoSpaceDN w:val="0"/>
              <w:adjustRightInd w:val="0"/>
              <w:textAlignment w:val="baseline"/>
            </w:pPr>
            <w:r>
              <w:t>configured NSSAI (see TS 24.501 [13] clause 9.11.3.37)</w:t>
            </w:r>
            <w:r w:rsidR="009043D7">
              <w:t>.</w:t>
            </w:r>
          </w:p>
          <w:p w14:paraId="2355B8A5" w14:textId="7969EAF9" w:rsidR="006B1DF0" w:rsidRDefault="006B1DF0" w:rsidP="006B1DF0">
            <w:pPr>
              <w:pStyle w:val="TAL"/>
              <w:numPr>
                <w:ilvl w:val="0"/>
                <w:numId w:val="14"/>
              </w:numPr>
              <w:overflowPunct w:val="0"/>
              <w:autoSpaceDE w:val="0"/>
              <w:autoSpaceDN w:val="0"/>
              <w:adjustRightInd w:val="0"/>
              <w:textAlignment w:val="baseline"/>
            </w:pPr>
            <w:r>
              <w:t>rejected NSSAI (see TS 24.501 [13] clause 9.11.3.46)</w:t>
            </w:r>
            <w:r w:rsidR="009043D7">
              <w:t>.</w:t>
            </w:r>
          </w:p>
          <w:p w14:paraId="55B18EFA" w14:textId="6F6858BA" w:rsidR="00D47E7D" w:rsidRDefault="006B1DF0" w:rsidP="00D47E7D">
            <w:pPr>
              <w:pStyle w:val="TAL"/>
            </w:pPr>
            <w:r>
              <w:t>This is derived from the information that was sent to the UE in the REGISTRATION ACCEPT message. IRI-POI in AMF can include this information if and only if it retained the information that it had previously sent in the REGISTRATION ACCEPT message to the UE.</w:t>
            </w:r>
          </w:p>
        </w:tc>
        <w:tc>
          <w:tcPr>
            <w:tcW w:w="708" w:type="dxa"/>
          </w:tcPr>
          <w:p w14:paraId="17C6E683" w14:textId="101AFFE8" w:rsidR="00D47E7D" w:rsidRDefault="00D47E7D" w:rsidP="00D47E7D">
            <w:pPr>
              <w:pStyle w:val="TAL"/>
            </w:pPr>
            <w:r>
              <w:t>C</w:t>
            </w:r>
          </w:p>
        </w:tc>
      </w:tr>
      <w:tr w:rsidR="00D47E7D" w14:paraId="10F515A7" w14:textId="77777777" w:rsidTr="00F72C87">
        <w:trPr>
          <w:jc w:val="center"/>
        </w:trPr>
        <w:tc>
          <w:tcPr>
            <w:tcW w:w="2693" w:type="dxa"/>
          </w:tcPr>
          <w:p w14:paraId="61D498C8" w14:textId="345F4F30" w:rsidR="00D47E7D" w:rsidRDefault="00037B23" w:rsidP="00D47E7D">
            <w:pPr>
              <w:pStyle w:val="TAL"/>
            </w:pPr>
            <w:r>
              <w:t>s</w:t>
            </w:r>
            <w:r w:rsidR="00E22B30">
              <w:t>UPI</w:t>
            </w:r>
          </w:p>
        </w:tc>
        <w:tc>
          <w:tcPr>
            <w:tcW w:w="6521" w:type="dxa"/>
          </w:tcPr>
          <w:p w14:paraId="33F6247F" w14:textId="667B6B71" w:rsidR="00D47E7D" w:rsidRDefault="00D47E7D" w:rsidP="00D47E7D">
            <w:pPr>
              <w:pStyle w:val="TAL"/>
            </w:pPr>
            <w:r>
              <w:t>SUPI associated with the registration (see clause 6.2.2.4)</w:t>
            </w:r>
            <w:r w:rsidR="006D247A">
              <w:t>.</w:t>
            </w:r>
          </w:p>
        </w:tc>
        <w:tc>
          <w:tcPr>
            <w:tcW w:w="708" w:type="dxa"/>
          </w:tcPr>
          <w:p w14:paraId="04E2EEF0" w14:textId="77777777" w:rsidR="00D47E7D" w:rsidRDefault="00D47E7D" w:rsidP="00D47E7D">
            <w:pPr>
              <w:pStyle w:val="TAL"/>
            </w:pPr>
            <w:r>
              <w:t>M</w:t>
            </w:r>
          </w:p>
        </w:tc>
      </w:tr>
      <w:tr w:rsidR="00D47E7D" w14:paraId="247CB452" w14:textId="77777777" w:rsidTr="00F72C87">
        <w:trPr>
          <w:jc w:val="center"/>
        </w:trPr>
        <w:tc>
          <w:tcPr>
            <w:tcW w:w="2693" w:type="dxa"/>
          </w:tcPr>
          <w:p w14:paraId="254C5E71" w14:textId="476DC5C5" w:rsidR="00D47E7D" w:rsidRDefault="00037B23" w:rsidP="00D47E7D">
            <w:pPr>
              <w:pStyle w:val="TAL"/>
            </w:pPr>
            <w:r>
              <w:t>s</w:t>
            </w:r>
            <w:r w:rsidR="00E22B30">
              <w:t>UCI</w:t>
            </w:r>
          </w:p>
        </w:tc>
        <w:tc>
          <w:tcPr>
            <w:tcW w:w="6521" w:type="dxa"/>
          </w:tcPr>
          <w:p w14:paraId="7DCFE66B" w14:textId="36DD1D99" w:rsidR="00D47E7D" w:rsidRDefault="00D47E7D" w:rsidP="00D47E7D">
            <w:pPr>
              <w:pStyle w:val="TAL"/>
            </w:pPr>
            <w:r>
              <w:t>SUCI used in the registration</w:t>
            </w:r>
            <w:r w:rsidR="00C54253">
              <w:t>, if available</w:t>
            </w:r>
            <w:r w:rsidR="006D247A">
              <w:t>.</w:t>
            </w:r>
          </w:p>
        </w:tc>
        <w:tc>
          <w:tcPr>
            <w:tcW w:w="708" w:type="dxa"/>
          </w:tcPr>
          <w:p w14:paraId="2BC7A11E" w14:textId="76D82099" w:rsidR="00D47E7D" w:rsidRDefault="00D47E7D" w:rsidP="00D47E7D">
            <w:pPr>
              <w:pStyle w:val="TAL"/>
            </w:pPr>
            <w:r>
              <w:t>C</w:t>
            </w:r>
          </w:p>
        </w:tc>
      </w:tr>
      <w:tr w:rsidR="00D47E7D" w14:paraId="780E162F" w14:textId="77777777" w:rsidTr="00F72C87">
        <w:trPr>
          <w:jc w:val="center"/>
        </w:trPr>
        <w:tc>
          <w:tcPr>
            <w:tcW w:w="2693" w:type="dxa"/>
          </w:tcPr>
          <w:p w14:paraId="2767A8FE" w14:textId="5948EE88" w:rsidR="00D47E7D" w:rsidRDefault="00037B23" w:rsidP="00D47E7D">
            <w:pPr>
              <w:pStyle w:val="TAL"/>
            </w:pPr>
            <w:r>
              <w:t>p</w:t>
            </w:r>
            <w:r w:rsidR="00E22B30">
              <w:t>EI</w:t>
            </w:r>
          </w:p>
        </w:tc>
        <w:tc>
          <w:tcPr>
            <w:tcW w:w="6521" w:type="dxa"/>
          </w:tcPr>
          <w:p w14:paraId="4ECACDA0" w14:textId="6B36A7A0" w:rsidR="00D47E7D" w:rsidRDefault="00D47E7D" w:rsidP="00D47E7D">
            <w:pPr>
              <w:pStyle w:val="TAL"/>
            </w:pPr>
            <w:r>
              <w:t>PEI provided by the UE during the registration</w:t>
            </w:r>
            <w:r w:rsidR="00E55DD5">
              <w:t>, if available.</w:t>
            </w:r>
          </w:p>
        </w:tc>
        <w:tc>
          <w:tcPr>
            <w:tcW w:w="708" w:type="dxa"/>
          </w:tcPr>
          <w:p w14:paraId="553F4A31" w14:textId="1750EF81" w:rsidR="00D47E7D" w:rsidRDefault="00E55DD5" w:rsidP="00D47E7D">
            <w:pPr>
              <w:pStyle w:val="TAL"/>
            </w:pPr>
            <w:r>
              <w:t>C</w:t>
            </w:r>
          </w:p>
        </w:tc>
      </w:tr>
      <w:tr w:rsidR="00D47E7D" w14:paraId="646210EA" w14:textId="77777777" w:rsidTr="00F72C87">
        <w:trPr>
          <w:jc w:val="center"/>
        </w:trPr>
        <w:tc>
          <w:tcPr>
            <w:tcW w:w="2693" w:type="dxa"/>
          </w:tcPr>
          <w:p w14:paraId="3D5DC256" w14:textId="5DF3BAAF" w:rsidR="00D47E7D" w:rsidRDefault="00037B23" w:rsidP="00D47E7D">
            <w:pPr>
              <w:pStyle w:val="TAL"/>
            </w:pPr>
            <w:r>
              <w:t>g</w:t>
            </w:r>
            <w:r w:rsidR="00E22B30">
              <w:t>PSI</w:t>
            </w:r>
          </w:p>
        </w:tc>
        <w:tc>
          <w:tcPr>
            <w:tcW w:w="6521" w:type="dxa"/>
          </w:tcPr>
          <w:p w14:paraId="50F52433" w14:textId="3199BC80" w:rsidR="00D47E7D" w:rsidRDefault="00D47E7D" w:rsidP="00D47E7D">
            <w:pPr>
              <w:pStyle w:val="TAL"/>
            </w:pPr>
            <w:r>
              <w:t>GPSI obtained in the registration, if available as part of the subscription profile.</w:t>
            </w:r>
          </w:p>
        </w:tc>
        <w:tc>
          <w:tcPr>
            <w:tcW w:w="708" w:type="dxa"/>
          </w:tcPr>
          <w:p w14:paraId="677A92E4" w14:textId="71E13AC9" w:rsidR="00D47E7D" w:rsidRDefault="00D47E7D" w:rsidP="00D47E7D">
            <w:pPr>
              <w:pStyle w:val="TAL"/>
            </w:pPr>
            <w:r>
              <w:t>C</w:t>
            </w:r>
          </w:p>
        </w:tc>
      </w:tr>
      <w:tr w:rsidR="00D47E7D" w14:paraId="1FA54DEE" w14:textId="77777777" w:rsidTr="00F72C87">
        <w:trPr>
          <w:jc w:val="center"/>
        </w:trPr>
        <w:tc>
          <w:tcPr>
            <w:tcW w:w="2693" w:type="dxa"/>
          </w:tcPr>
          <w:p w14:paraId="45389040" w14:textId="6A4DBF43" w:rsidR="00D47E7D" w:rsidRDefault="00037B23" w:rsidP="00D47E7D">
            <w:pPr>
              <w:pStyle w:val="TAL"/>
            </w:pPr>
            <w:r>
              <w:t>g</w:t>
            </w:r>
            <w:r w:rsidR="00E22B30">
              <w:t>UTI</w:t>
            </w:r>
          </w:p>
        </w:tc>
        <w:tc>
          <w:tcPr>
            <w:tcW w:w="6521" w:type="dxa"/>
          </w:tcPr>
          <w:p w14:paraId="2602D399" w14:textId="1120C498" w:rsidR="00D47E7D" w:rsidRDefault="00D47E7D" w:rsidP="008C0455">
            <w:pPr>
              <w:pStyle w:val="TAL"/>
            </w:pPr>
            <w:r>
              <w:t>5G-GUTI provided as outcome of initial registration or used in other cases, see TS 24.501 [13], clause 5.5.1.2.2.</w:t>
            </w:r>
          </w:p>
        </w:tc>
        <w:tc>
          <w:tcPr>
            <w:tcW w:w="708" w:type="dxa"/>
          </w:tcPr>
          <w:p w14:paraId="557C6115" w14:textId="4C88E407" w:rsidR="00D47E7D" w:rsidRDefault="00D47E7D" w:rsidP="00D47E7D">
            <w:pPr>
              <w:pStyle w:val="TAL"/>
            </w:pPr>
            <w:r>
              <w:t>M</w:t>
            </w:r>
          </w:p>
        </w:tc>
      </w:tr>
      <w:tr w:rsidR="00D47E7D" w14:paraId="6626A26D" w14:textId="77777777" w:rsidTr="00F72C87">
        <w:trPr>
          <w:jc w:val="center"/>
        </w:trPr>
        <w:tc>
          <w:tcPr>
            <w:tcW w:w="2693" w:type="dxa"/>
          </w:tcPr>
          <w:p w14:paraId="5F1E7F02" w14:textId="1364BF53" w:rsidR="00D47E7D" w:rsidRDefault="00037B23" w:rsidP="00D47E7D">
            <w:pPr>
              <w:pStyle w:val="TAL"/>
            </w:pPr>
            <w:r>
              <w:t>l</w:t>
            </w:r>
            <w:r w:rsidR="00D47E7D">
              <w:t>ocation</w:t>
            </w:r>
          </w:p>
        </w:tc>
        <w:tc>
          <w:tcPr>
            <w:tcW w:w="6521" w:type="dxa"/>
          </w:tcPr>
          <w:p w14:paraId="7BF344E5" w14:textId="7981C928" w:rsidR="00EC4A30" w:rsidRDefault="00D47E7D" w:rsidP="00EC4A30">
            <w:pPr>
              <w:pStyle w:val="TAL"/>
            </w:pPr>
            <w:r>
              <w:t>Location information, if available</w:t>
            </w:r>
            <w:r w:rsidR="006D247A">
              <w:t>.</w:t>
            </w:r>
          </w:p>
          <w:p w14:paraId="2FFB6C09" w14:textId="3EA6FEF3" w:rsidR="00D47E7D" w:rsidRDefault="00EC4A30" w:rsidP="00EC4A30">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5B6C55DB" w14:textId="77777777" w:rsidR="00D47E7D" w:rsidRDefault="00D47E7D" w:rsidP="00D47E7D">
            <w:pPr>
              <w:pStyle w:val="TAL"/>
            </w:pPr>
            <w:r>
              <w:t>C</w:t>
            </w:r>
          </w:p>
        </w:tc>
      </w:tr>
      <w:tr w:rsidR="00DB0A3B" w14:paraId="74A7B27F" w14:textId="77777777" w:rsidTr="00F72C87">
        <w:trPr>
          <w:jc w:val="center"/>
        </w:trPr>
        <w:tc>
          <w:tcPr>
            <w:tcW w:w="2693" w:type="dxa"/>
          </w:tcPr>
          <w:p w14:paraId="01E0C5B1" w14:textId="1DAF92CC" w:rsidR="00DB0A3B" w:rsidRDefault="00DB0A3B" w:rsidP="00DB0A3B">
            <w:pPr>
              <w:pStyle w:val="TAL"/>
            </w:pPr>
            <w:r>
              <w:t>non3GPPAccessEndpoint</w:t>
            </w:r>
          </w:p>
        </w:tc>
        <w:tc>
          <w:tcPr>
            <w:tcW w:w="6521" w:type="dxa"/>
          </w:tcPr>
          <w:p w14:paraId="270CCC94" w14:textId="24DFD3DD" w:rsidR="00DB0A3B" w:rsidRDefault="00DB0A3B" w:rsidP="00DB0A3B">
            <w:pPr>
              <w:pStyle w:val="TAL"/>
            </w:pPr>
            <w:r w:rsidRPr="008109D3">
              <w:t>UE's local IP address used to reach the N3IWF</w:t>
            </w:r>
            <w:r>
              <w:t>, if available</w:t>
            </w:r>
            <w:r w:rsidR="006D247A">
              <w:t>.</w:t>
            </w:r>
            <w:r w:rsidR="00C3512E">
              <w:t xml:space="preserve"> IP addresses are given as 4 octets (for IPv4) or 16 octets (for IPv6) with the most significant octet first (network byte order).</w:t>
            </w:r>
          </w:p>
        </w:tc>
        <w:tc>
          <w:tcPr>
            <w:tcW w:w="708" w:type="dxa"/>
          </w:tcPr>
          <w:p w14:paraId="311102DD" w14:textId="4554D5C8" w:rsidR="00DB0A3B" w:rsidRDefault="00DB0A3B" w:rsidP="00DB0A3B">
            <w:pPr>
              <w:pStyle w:val="TAL"/>
            </w:pPr>
            <w:r>
              <w:t>C</w:t>
            </w:r>
          </w:p>
        </w:tc>
      </w:tr>
      <w:tr w:rsidR="00DB0A3B" w14:paraId="74C42E53" w14:textId="77777777" w:rsidTr="00F72C87">
        <w:trPr>
          <w:jc w:val="center"/>
        </w:trPr>
        <w:tc>
          <w:tcPr>
            <w:tcW w:w="2693" w:type="dxa"/>
          </w:tcPr>
          <w:p w14:paraId="733210B4" w14:textId="77777777" w:rsidR="00DB0A3B" w:rsidRDefault="00DB0A3B" w:rsidP="00DB0A3B">
            <w:pPr>
              <w:pStyle w:val="TAL"/>
            </w:pPr>
            <w:r>
              <w:t>timeOfRegistration</w:t>
            </w:r>
          </w:p>
        </w:tc>
        <w:tc>
          <w:tcPr>
            <w:tcW w:w="6521" w:type="dxa"/>
          </w:tcPr>
          <w:p w14:paraId="366DDC68" w14:textId="77777777" w:rsidR="00DB0A3B" w:rsidRDefault="00DB0A3B" w:rsidP="00DB0A3B">
            <w:pPr>
              <w:pStyle w:val="TAL"/>
            </w:pPr>
            <w:r>
              <w:t>Time at which the last registration occurred, if available. This is the time stamp when the REGISTRATION ACCEPT message is sent to the UE or (when applicable) when the REGISTRATION COMPLETE is received from the UE.</w:t>
            </w:r>
          </w:p>
          <w:p w14:paraId="62B7B2D0" w14:textId="50C415DF" w:rsidR="00C3512E" w:rsidRDefault="00C3512E" w:rsidP="00DB0A3B">
            <w:pPr>
              <w:pStyle w:val="TAL"/>
            </w:pPr>
            <w:r>
              <w:t>Shall be given qualified with time</w:t>
            </w:r>
            <w:r w:rsidR="00490F8D">
              <w:t xml:space="preserve"> </w:t>
            </w:r>
            <w:r>
              <w:t>zone information (i.e. as UTC or offset from UTC, not as local time).</w:t>
            </w:r>
          </w:p>
        </w:tc>
        <w:tc>
          <w:tcPr>
            <w:tcW w:w="708" w:type="dxa"/>
          </w:tcPr>
          <w:p w14:paraId="3C53C548" w14:textId="77777777" w:rsidR="00DB0A3B" w:rsidRDefault="00DB0A3B" w:rsidP="00DB0A3B">
            <w:pPr>
              <w:pStyle w:val="TAL"/>
            </w:pPr>
            <w:r>
              <w:t>C</w:t>
            </w:r>
          </w:p>
        </w:tc>
      </w:tr>
    </w:tbl>
    <w:p w14:paraId="3EE143DE" w14:textId="48C741A3" w:rsidR="00DC53DE" w:rsidRDefault="00DC53DE" w:rsidP="00DC53DE">
      <w:pPr>
        <w:tabs>
          <w:tab w:val="left" w:pos="5736"/>
        </w:tabs>
      </w:pPr>
    </w:p>
    <w:p w14:paraId="6DA14612" w14:textId="1C3E2133" w:rsidR="00DC53DE" w:rsidRDefault="00DC53DE" w:rsidP="00DC53DE">
      <w:pPr>
        <w:pStyle w:val="Heading5"/>
      </w:pPr>
      <w:bookmarkStart w:id="63" w:name="_Toc17969421"/>
      <w:r>
        <w:t>6.2.2.2.</w:t>
      </w:r>
      <w:r w:rsidR="00DB0A3B">
        <w:t>6</w:t>
      </w:r>
      <w:r>
        <w:tab/>
        <w:t xml:space="preserve">AMF </w:t>
      </w:r>
      <w:r w:rsidR="00C76AA7">
        <w:t>u</w:t>
      </w:r>
      <w:r>
        <w:t xml:space="preserve">nsuccessful </w:t>
      </w:r>
      <w:r w:rsidR="00C76AA7">
        <w:t>p</w:t>
      </w:r>
      <w:r>
        <w:t>rocedure</w:t>
      </w:r>
      <w:bookmarkEnd w:id="63"/>
    </w:p>
    <w:p w14:paraId="5F0A0B29" w14:textId="43AF5890" w:rsidR="00DC53DE" w:rsidRDefault="00DC53DE" w:rsidP="00DC53DE">
      <w:r>
        <w:t>The IRI</w:t>
      </w:r>
      <w:r w:rsidR="00DB0A3B">
        <w:t>-</w:t>
      </w:r>
      <w:r>
        <w:t xml:space="preserve">POI in the AMF shall generate an </w:t>
      </w:r>
      <w:r w:rsidR="00D17D59">
        <w:t>xIRI containing an AMFUnsuccessfulProcedure record</w:t>
      </w:r>
      <w:r w:rsidR="00DB0A3B">
        <w:t xml:space="preserve"> </w:t>
      </w:r>
      <w:r>
        <w:t>when the IRI-POI present in the AMF detects an unsuccessful procedure for a UE matching one of the target identifiers provided via LI_X1.</w:t>
      </w:r>
    </w:p>
    <w:p w14:paraId="66D89925" w14:textId="77777777" w:rsidR="006C2C35" w:rsidRDefault="006C2C35" w:rsidP="006C2C35">
      <w:r>
        <w:t>Accordingly, the IRI-POI in the AMF generates the xIRI when any of the following events is detected:</w:t>
      </w:r>
    </w:p>
    <w:p w14:paraId="1E77FF9A" w14:textId="77777777" w:rsidR="006C2C35" w:rsidRDefault="006C2C35" w:rsidP="006C2C35">
      <w:pPr>
        <w:pStyle w:val="B1"/>
      </w:pPr>
      <w:r>
        <w:t>-</w:t>
      </w:r>
      <w:r>
        <w:tab/>
        <w:t>AMF sends a N1: REGISTRATION REJECT message to the target UE and the UE 5G Mobility Management (5GMM) state within the AMF is changed to 5GMM-DEREGISTERED.</w:t>
      </w:r>
    </w:p>
    <w:p w14:paraId="7C9584A5" w14:textId="77777777" w:rsidR="006C2C35" w:rsidRDefault="006C2C35" w:rsidP="006C2C35">
      <w:pPr>
        <w:pStyle w:val="B1"/>
      </w:pPr>
      <w:r>
        <w:t>-</w:t>
      </w:r>
      <w:r>
        <w:tab/>
        <w:t>AMF aborts a registration procedure before the UE 5G Mobility Management (5GMM) state within the AMF is changed to 5GMM-REGISTERED.</w:t>
      </w:r>
    </w:p>
    <w:p w14:paraId="0F0E95A5" w14:textId="77777777" w:rsidR="006C2C35" w:rsidRDefault="006C2C35" w:rsidP="006C2C35">
      <w:pPr>
        <w:pStyle w:val="B1"/>
      </w:pPr>
      <w:r>
        <w:t>-</w:t>
      </w:r>
      <w:r>
        <w:tab/>
        <w:t>AMF sends a SERVICE REJECT message to the target UE including a PDU session establishment reject message type.</w:t>
      </w:r>
    </w:p>
    <w:p w14:paraId="3D8F9D67" w14:textId="77777777" w:rsidR="006C2C35" w:rsidRDefault="006C2C35" w:rsidP="006C2C35">
      <w:pPr>
        <w:pStyle w:val="B1"/>
      </w:pPr>
      <w:r>
        <w:t>-</w:t>
      </w:r>
      <w:r>
        <w:tab/>
        <w:t xml:space="preserve">AMF aborts a UE-initiated NAS transport procedure with </w:t>
      </w:r>
      <w:r>
        <w:rPr>
          <w:lang w:eastAsia="ko-KR"/>
        </w:rPr>
        <w:t xml:space="preserve">payload container type IE set to </w:t>
      </w:r>
      <w:r>
        <w:t>"SMS".</w:t>
      </w:r>
    </w:p>
    <w:p w14:paraId="499656AD" w14:textId="77777777" w:rsidR="006C2C35" w:rsidRDefault="006C2C35" w:rsidP="006C2C35">
      <w:r>
        <w:t>Unsuccessful registration shall be reported only if the target UE has been successfully authenticated.</w:t>
      </w:r>
    </w:p>
    <w:p w14:paraId="5EACB2C3" w14:textId="53225CA0" w:rsidR="00DC53DE" w:rsidRDefault="00DC53DE" w:rsidP="00160265">
      <w:pPr>
        <w:pStyle w:val="TH"/>
      </w:pPr>
      <w:r>
        <w:lastRenderedPageBreak/>
        <w:t>Table 6.</w:t>
      </w:r>
      <w:r w:rsidR="00772B8D">
        <w:t>2.2-5</w:t>
      </w:r>
      <w:r>
        <w:t xml:space="preserve">: Payload for </w:t>
      </w:r>
      <w:r w:rsidR="00D17D59">
        <w:t>AMFUnsuccessfulProcedure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DC53DE" w14:paraId="4B44AA69"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252C260" w14:textId="77777777" w:rsidR="00DC53DE" w:rsidRDefault="00DC53DE" w:rsidP="00DC53DE">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5BF7A70D" w14:textId="77777777" w:rsidR="00DC53DE" w:rsidRDefault="00DC53DE" w:rsidP="00DC53DE">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46D0972E" w14:textId="77777777" w:rsidR="00DC53DE" w:rsidRDefault="00DC53DE" w:rsidP="00DC53DE">
            <w:pPr>
              <w:pStyle w:val="TAH"/>
            </w:pPr>
            <w:r>
              <w:t>M/C/O</w:t>
            </w:r>
          </w:p>
        </w:tc>
      </w:tr>
      <w:tr w:rsidR="00DC53DE" w14:paraId="309AAFD6"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44A4ACC" w14:textId="77777777" w:rsidR="00DC53DE" w:rsidRPr="00F966BF" w:rsidRDefault="00DC53DE" w:rsidP="00DC53DE">
            <w:pPr>
              <w:pStyle w:val="TAL"/>
            </w:pPr>
            <w:r w:rsidRPr="00930BAD">
              <w:t>failedprocedureType</w:t>
            </w:r>
          </w:p>
        </w:tc>
        <w:tc>
          <w:tcPr>
            <w:tcW w:w="6517" w:type="dxa"/>
            <w:tcBorders>
              <w:top w:val="single" w:sz="4" w:space="0" w:color="auto"/>
              <w:left w:val="single" w:sz="4" w:space="0" w:color="auto"/>
              <w:bottom w:val="single" w:sz="4" w:space="0" w:color="auto"/>
              <w:right w:val="single" w:sz="4" w:space="0" w:color="auto"/>
            </w:tcBorders>
            <w:hideMark/>
          </w:tcPr>
          <w:p w14:paraId="512446FB" w14:textId="3DB1F3F8" w:rsidR="00DC53DE" w:rsidRDefault="00DC53DE" w:rsidP="00DC53DE">
            <w:pPr>
              <w:pStyle w:val="TAL"/>
            </w:pPr>
            <w:r>
              <w:t>Specifies the procedure which failed at the AMF</w:t>
            </w:r>
            <w:r w:rsidR="00C76AA7">
              <w:t>.</w:t>
            </w:r>
          </w:p>
        </w:tc>
        <w:tc>
          <w:tcPr>
            <w:tcW w:w="708" w:type="dxa"/>
            <w:tcBorders>
              <w:top w:val="single" w:sz="4" w:space="0" w:color="auto"/>
              <w:left w:val="single" w:sz="4" w:space="0" w:color="auto"/>
              <w:bottom w:val="single" w:sz="4" w:space="0" w:color="auto"/>
              <w:right w:val="single" w:sz="4" w:space="0" w:color="auto"/>
            </w:tcBorders>
            <w:hideMark/>
          </w:tcPr>
          <w:p w14:paraId="77C3E0F9" w14:textId="77777777" w:rsidR="00DC53DE" w:rsidRDefault="00DC53DE" w:rsidP="00DC53DE">
            <w:pPr>
              <w:pStyle w:val="TAL"/>
            </w:pPr>
            <w:r>
              <w:t>M</w:t>
            </w:r>
          </w:p>
        </w:tc>
      </w:tr>
      <w:tr w:rsidR="00DC53DE" w:rsidRPr="00F966BF" w14:paraId="0469469E"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3958767D" w14:textId="68483E8A" w:rsidR="00DC53DE" w:rsidRPr="00F966BF" w:rsidRDefault="00DC53DE" w:rsidP="00DC53DE">
            <w:pPr>
              <w:pStyle w:val="TAL"/>
            </w:pPr>
            <w:r w:rsidRPr="00930BAD">
              <w:rPr>
                <w:lang w:val="en-US"/>
              </w:rPr>
              <w:t>failure</w:t>
            </w:r>
            <w:r w:rsidR="00E22B30">
              <w:rPr>
                <w:lang w:val="en-US"/>
              </w:rPr>
              <w:t>C</w:t>
            </w:r>
            <w:r w:rsidRPr="00930BAD">
              <w:rPr>
                <w:lang w:val="en-US"/>
              </w:rPr>
              <w:t>ause</w:t>
            </w:r>
          </w:p>
        </w:tc>
        <w:tc>
          <w:tcPr>
            <w:tcW w:w="6517" w:type="dxa"/>
            <w:tcBorders>
              <w:top w:val="single" w:sz="4" w:space="0" w:color="auto"/>
              <w:left w:val="single" w:sz="4" w:space="0" w:color="auto"/>
              <w:bottom w:val="single" w:sz="4" w:space="0" w:color="auto"/>
              <w:right w:val="single" w:sz="4" w:space="0" w:color="auto"/>
            </w:tcBorders>
          </w:tcPr>
          <w:p w14:paraId="11C679C5" w14:textId="27FF87F4" w:rsidR="00DC53DE" w:rsidRDefault="00DC53DE" w:rsidP="008C0455">
            <w:pPr>
              <w:pStyle w:val="TAL"/>
            </w:pPr>
            <w:r>
              <w:t>Provides the value of the 5GSM or 5GMM cause, see TS 24.501 [</w:t>
            </w:r>
            <w:r w:rsidR="00772B8D">
              <w:t>13</w:t>
            </w:r>
            <w:r>
              <w:t>], clauses 9.11.3.2 and 9.11.4.2.</w:t>
            </w:r>
          </w:p>
        </w:tc>
        <w:tc>
          <w:tcPr>
            <w:tcW w:w="708" w:type="dxa"/>
            <w:tcBorders>
              <w:top w:val="single" w:sz="4" w:space="0" w:color="auto"/>
              <w:left w:val="single" w:sz="4" w:space="0" w:color="auto"/>
              <w:bottom w:val="single" w:sz="4" w:space="0" w:color="auto"/>
              <w:right w:val="single" w:sz="4" w:space="0" w:color="auto"/>
            </w:tcBorders>
          </w:tcPr>
          <w:p w14:paraId="063A44AD" w14:textId="77777777" w:rsidR="00DC53DE" w:rsidRDefault="00DC53DE" w:rsidP="00DC53DE">
            <w:pPr>
              <w:pStyle w:val="TAL"/>
            </w:pPr>
            <w:r>
              <w:t>M</w:t>
            </w:r>
          </w:p>
        </w:tc>
      </w:tr>
      <w:tr w:rsidR="00DC53DE" w14:paraId="6F1C25F7"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55C6BD7D" w14:textId="36941ADC" w:rsidR="00DC53DE" w:rsidRDefault="00DC53DE" w:rsidP="00DC53DE">
            <w:pPr>
              <w:pStyle w:val="TAL"/>
            </w:pPr>
            <w:r>
              <w:t>request</w:t>
            </w:r>
            <w:r w:rsidR="00DB0A3B">
              <w:t>ed</w:t>
            </w:r>
            <w:r>
              <w:t>Slice</w:t>
            </w:r>
          </w:p>
        </w:tc>
        <w:tc>
          <w:tcPr>
            <w:tcW w:w="6517" w:type="dxa"/>
            <w:tcBorders>
              <w:top w:val="single" w:sz="4" w:space="0" w:color="auto"/>
              <w:left w:val="single" w:sz="4" w:space="0" w:color="auto"/>
              <w:bottom w:val="single" w:sz="4" w:space="0" w:color="auto"/>
              <w:right w:val="single" w:sz="4" w:space="0" w:color="auto"/>
            </w:tcBorders>
            <w:hideMark/>
          </w:tcPr>
          <w:p w14:paraId="3EF8641E" w14:textId="79280FDD" w:rsidR="00DC53DE" w:rsidRDefault="00DC53DE" w:rsidP="00DC53DE">
            <w:pPr>
              <w:pStyle w:val="TAL"/>
            </w:pPr>
            <w:r>
              <w:t>Slice requested for the procedure, if available</w:t>
            </w:r>
            <w:r w:rsidR="002C4AB9">
              <w:t>,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5A2596EF" w14:textId="77777777" w:rsidR="00DC53DE" w:rsidRDefault="00DC53DE" w:rsidP="00DC53DE">
            <w:pPr>
              <w:pStyle w:val="TAL"/>
            </w:pPr>
            <w:r>
              <w:t>C</w:t>
            </w:r>
          </w:p>
        </w:tc>
      </w:tr>
      <w:tr w:rsidR="00DC53DE" w14:paraId="72DC71FB"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5E95816" w14:textId="6AD744E2" w:rsidR="00DC53DE" w:rsidRDefault="00037B23" w:rsidP="00DC53DE">
            <w:pPr>
              <w:pStyle w:val="TAL"/>
            </w:pPr>
            <w:r>
              <w:t>s</w:t>
            </w:r>
            <w:r w:rsidR="00E22B30">
              <w:t>UPI</w:t>
            </w:r>
          </w:p>
        </w:tc>
        <w:tc>
          <w:tcPr>
            <w:tcW w:w="6517" w:type="dxa"/>
            <w:tcBorders>
              <w:top w:val="single" w:sz="4" w:space="0" w:color="auto"/>
              <w:left w:val="single" w:sz="4" w:space="0" w:color="auto"/>
              <w:bottom w:val="single" w:sz="4" w:space="0" w:color="auto"/>
              <w:right w:val="single" w:sz="4" w:space="0" w:color="auto"/>
            </w:tcBorders>
            <w:hideMark/>
          </w:tcPr>
          <w:p w14:paraId="03E51871" w14:textId="22A7F56B" w:rsidR="00DC53DE" w:rsidRDefault="00DC53DE" w:rsidP="00DC53DE">
            <w:pPr>
              <w:pStyle w:val="TAL"/>
            </w:pPr>
            <w:r>
              <w:t>SUPI associated with the procedure, if available (see N</w:t>
            </w:r>
            <w:r w:rsidR="00490F8D">
              <w:t>OTE</w:t>
            </w:r>
            <w:r>
              <w:t>)</w:t>
            </w:r>
            <w:r w:rsidR="00C76AA7">
              <w:t>.</w:t>
            </w:r>
          </w:p>
        </w:tc>
        <w:tc>
          <w:tcPr>
            <w:tcW w:w="708" w:type="dxa"/>
            <w:tcBorders>
              <w:top w:val="single" w:sz="4" w:space="0" w:color="auto"/>
              <w:left w:val="single" w:sz="4" w:space="0" w:color="auto"/>
              <w:bottom w:val="single" w:sz="4" w:space="0" w:color="auto"/>
              <w:right w:val="single" w:sz="4" w:space="0" w:color="auto"/>
            </w:tcBorders>
            <w:hideMark/>
          </w:tcPr>
          <w:p w14:paraId="06E74F5E" w14:textId="77777777" w:rsidR="00DC53DE" w:rsidRDefault="00DC53DE" w:rsidP="00DC53DE">
            <w:pPr>
              <w:pStyle w:val="TAL"/>
            </w:pPr>
            <w:r>
              <w:t>C</w:t>
            </w:r>
          </w:p>
        </w:tc>
      </w:tr>
      <w:tr w:rsidR="00DC53DE" w14:paraId="5342F6ED"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0E0DAA2A" w14:textId="5F7A7F92" w:rsidR="00DC53DE" w:rsidRDefault="00037B23" w:rsidP="00DC53DE">
            <w:pPr>
              <w:pStyle w:val="TAL"/>
            </w:pPr>
            <w:r>
              <w:t>s</w:t>
            </w:r>
            <w:r w:rsidR="00E22B30">
              <w:t>UCI</w:t>
            </w:r>
          </w:p>
        </w:tc>
        <w:tc>
          <w:tcPr>
            <w:tcW w:w="6517" w:type="dxa"/>
            <w:tcBorders>
              <w:top w:val="single" w:sz="4" w:space="0" w:color="auto"/>
              <w:left w:val="single" w:sz="4" w:space="0" w:color="auto"/>
              <w:bottom w:val="single" w:sz="4" w:space="0" w:color="auto"/>
              <w:right w:val="single" w:sz="4" w:space="0" w:color="auto"/>
            </w:tcBorders>
            <w:hideMark/>
          </w:tcPr>
          <w:p w14:paraId="3D45CA06" w14:textId="207EC2E5" w:rsidR="00DC53DE" w:rsidRDefault="00DC53DE" w:rsidP="00DC53DE">
            <w:pPr>
              <w:pStyle w:val="TAL"/>
            </w:pPr>
            <w:r>
              <w:t>SUCI used in the procedure, if applicable and if available (see N</w:t>
            </w:r>
            <w:r w:rsidR="00490F8D">
              <w:t>OTE</w:t>
            </w:r>
            <w:r>
              <w:t>)</w:t>
            </w:r>
            <w:r w:rsidR="00C76AA7">
              <w:t>.</w:t>
            </w:r>
          </w:p>
        </w:tc>
        <w:tc>
          <w:tcPr>
            <w:tcW w:w="708" w:type="dxa"/>
            <w:tcBorders>
              <w:top w:val="single" w:sz="4" w:space="0" w:color="auto"/>
              <w:left w:val="single" w:sz="4" w:space="0" w:color="auto"/>
              <w:bottom w:val="single" w:sz="4" w:space="0" w:color="auto"/>
              <w:right w:val="single" w:sz="4" w:space="0" w:color="auto"/>
            </w:tcBorders>
            <w:hideMark/>
          </w:tcPr>
          <w:p w14:paraId="39642DEF" w14:textId="77777777" w:rsidR="00DC53DE" w:rsidRDefault="00DC53DE" w:rsidP="00DC53DE">
            <w:pPr>
              <w:pStyle w:val="TAL"/>
            </w:pPr>
            <w:r>
              <w:t>C</w:t>
            </w:r>
          </w:p>
        </w:tc>
      </w:tr>
      <w:tr w:rsidR="00DC53DE" w14:paraId="63F4ADC2"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B07B86A" w14:textId="797CEC69" w:rsidR="00DC53DE" w:rsidRDefault="00037B23" w:rsidP="00DC53DE">
            <w:pPr>
              <w:pStyle w:val="TAL"/>
            </w:pPr>
            <w:r>
              <w:t>p</w:t>
            </w:r>
            <w:r w:rsidR="00E22B30">
              <w:t>EI</w:t>
            </w:r>
          </w:p>
        </w:tc>
        <w:tc>
          <w:tcPr>
            <w:tcW w:w="6517" w:type="dxa"/>
            <w:tcBorders>
              <w:top w:val="single" w:sz="4" w:space="0" w:color="auto"/>
              <w:left w:val="single" w:sz="4" w:space="0" w:color="auto"/>
              <w:bottom w:val="single" w:sz="4" w:space="0" w:color="auto"/>
              <w:right w:val="single" w:sz="4" w:space="0" w:color="auto"/>
            </w:tcBorders>
            <w:hideMark/>
          </w:tcPr>
          <w:p w14:paraId="023A9DF1" w14:textId="3A07876F" w:rsidR="00DC53DE" w:rsidRDefault="00DC53DE" w:rsidP="00DC53DE">
            <w:pPr>
              <w:pStyle w:val="TAL"/>
            </w:pPr>
            <w:r>
              <w:t>PEI used in the procedure, if available (see N</w:t>
            </w:r>
            <w:r w:rsidR="00490F8D">
              <w:t>OTE</w:t>
            </w:r>
            <w:r>
              <w:t>)</w:t>
            </w:r>
            <w:r w:rsidR="00C76AA7">
              <w:t>.</w:t>
            </w:r>
          </w:p>
        </w:tc>
        <w:tc>
          <w:tcPr>
            <w:tcW w:w="708" w:type="dxa"/>
            <w:tcBorders>
              <w:top w:val="single" w:sz="4" w:space="0" w:color="auto"/>
              <w:left w:val="single" w:sz="4" w:space="0" w:color="auto"/>
              <w:bottom w:val="single" w:sz="4" w:space="0" w:color="auto"/>
              <w:right w:val="single" w:sz="4" w:space="0" w:color="auto"/>
            </w:tcBorders>
            <w:hideMark/>
          </w:tcPr>
          <w:p w14:paraId="1DC9DB74" w14:textId="77777777" w:rsidR="00DC53DE" w:rsidRDefault="00DC53DE" w:rsidP="00DC53DE">
            <w:pPr>
              <w:pStyle w:val="TAL"/>
            </w:pPr>
            <w:r>
              <w:t>C</w:t>
            </w:r>
          </w:p>
        </w:tc>
      </w:tr>
      <w:tr w:rsidR="00DC53DE" w14:paraId="793516F4"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3CBADA4C" w14:textId="48867952" w:rsidR="00DC53DE" w:rsidRDefault="00037B23" w:rsidP="00DC53DE">
            <w:pPr>
              <w:pStyle w:val="TAL"/>
            </w:pPr>
            <w:r>
              <w:t>g</w:t>
            </w:r>
            <w:r w:rsidR="00E22B30">
              <w:t>PSI</w:t>
            </w:r>
          </w:p>
        </w:tc>
        <w:tc>
          <w:tcPr>
            <w:tcW w:w="6517" w:type="dxa"/>
            <w:tcBorders>
              <w:top w:val="single" w:sz="4" w:space="0" w:color="auto"/>
              <w:left w:val="single" w:sz="4" w:space="0" w:color="auto"/>
              <w:bottom w:val="single" w:sz="4" w:space="0" w:color="auto"/>
              <w:right w:val="single" w:sz="4" w:space="0" w:color="auto"/>
            </w:tcBorders>
            <w:hideMark/>
          </w:tcPr>
          <w:p w14:paraId="675561E2" w14:textId="4DE388A9" w:rsidR="00DC53DE" w:rsidRDefault="00DC53DE" w:rsidP="00DC53DE">
            <w:pPr>
              <w:pStyle w:val="TAL"/>
            </w:pPr>
            <w:r>
              <w:t>GPSI used in the procedure, if available (see N</w:t>
            </w:r>
            <w:r w:rsidR="00490F8D">
              <w:t>OTE</w:t>
            </w:r>
            <w:r>
              <w:t>)</w:t>
            </w:r>
            <w:r w:rsidR="00C76AA7">
              <w:t>.</w:t>
            </w:r>
          </w:p>
        </w:tc>
        <w:tc>
          <w:tcPr>
            <w:tcW w:w="708" w:type="dxa"/>
            <w:tcBorders>
              <w:top w:val="single" w:sz="4" w:space="0" w:color="auto"/>
              <w:left w:val="single" w:sz="4" w:space="0" w:color="auto"/>
              <w:bottom w:val="single" w:sz="4" w:space="0" w:color="auto"/>
              <w:right w:val="single" w:sz="4" w:space="0" w:color="auto"/>
            </w:tcBorders>
            <w:hideMark/>
          </w:tcPr>
          <w:p w14:paraId="519917DB" w14:textId="77777777" w:rsidR="00DC53DE" w:rsidRDefault="00DC53DE" w:rsidP="00DC53DE">
            <w:pPr>
              <w:pStyle w:val="TAL"/>
            </w:pPr>
            <w:r>
              <w:t>C</w:t>
            </w:r>
          </w:p>
        </w:tc>
      </w:tr>
      <w:tr w:rsidR="00DC53DE" w14:paraId="2111E86A" w14:textId="77777777" w:rsidTr="0059610D">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4BE8C26" w14:textId="69E91E52" w:rsidR="00DC53DE" w:rsidRDefault="00037B23" w:rsidP="00DC53DE">
            <w:pPr>
              <w:pStyle w:val="TAL"/>
            </w:pPr>
            <w:r>
              <w:t>g</w:t>
            </w:r>
            <w:r w:rsidR="00E22B30">
              <w:t>UTI</w:t>
            </w:r>
          </w:p>
        </w:tc>
        <w:tc>
          <w:tcPr>
            <w:tcW w:w="6517" w:type="dxa"/>
            <w:tcBorders>
              <w:top w:val="single" w:sz="4" w:space="0" w:color="auto"/>
              <w:left w:val="single" w:sz="4" w:space="0" w:color="auto"/>
              <w:bottom w:val="single" w:sz="4" w:space="0" w:color="auto"/>
              <w:right w:val="single" w:sz="4" w:space="0" w:color="auto"/>
            </w:tcBorders>
          </w:tcPr>
          <w:p w14:paraId="1D134AE0" w14:textId="2CFEA558" w:rsidR="00DC53DE" w:rsidRDefault="00DC53DE" w:rsidP="008C0455">
            <w:pPr>
              <w:pStyle w:val="TAL"/>
            </w:pPr>
            <w:r>
              <w:t>5G-GUTI used in the procedure, if available, see TS 24.501 [</w:t>
            </w:r>
            <w:r w:rsidR="00772B8D">
              <w:t>13</w:t>
            </w:r>
            <w:r>
              <w:t>], clause 9.11.3.4 (see N</w:t>
            </w:r>
            <w:r w:rsidR="00FB0DE5">
              <w:t>OTE</w:t>
            </w:r>
            <w:r>
              <w:t>)</w:t>
            </w:r>
            <w:r w:rsidR="00C76AA7">
              <w:t>.</w:t>
            </w:r>
          </w:p>
        </w:tc>
        <w:tc>
          <w:tcPr>
            <w:tcW w:w="715" w:type="dxa"/>
            <w:gridSpan w:val="2"/>
            <w:tcBorders>
              <w:top w:val="single" w:sz="4" w:space="0" w:color="auto"/>
              <w:left w:val="single" w:sz="4" w:space="0" w:color="auto"/>
              <w:bottom w:val="single" w:sz="4" w:space="0" w:color="auto"/>
              <w:right w:val="single" w:sz="4" w:space="0" w:color="auto"/>
            </w:tcBorders>
          </w:tcPr>
          <w:p w14:paraId="082C2847" w14:textId="77777777" w:rsidR="00DC53DE" w:rsidDel="00960AAF" w:rsidRDefault="00DC53DE" w:rsidP="00DC53DE">
            <w:pPr>
              <w:pStyle w:val="TAL"/>
            </w:pPr>
            <w:r>
              <w:t>C</w:t>
            </w:r>
          </w:p>
        </w:tc>
      </w:tr>
      <w:tr w:rsidR="00DC53DE" w14:paraId="7C86FC32"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70DDBF6" w14:textId="10B521E4" w:rsidR="00DC53DE" w:rsidRDefault="00037B23" w:rsidP="00DC53DE">
            <w:pPr>
              <w:pStyle w:val="TAL"/>
            </w:pPr>
            <w:r>
              <w:t>l</w:t>
            </w:r>
            <w:r w:rsidR="00DC53DE">
              <w:t>ocation</w:t>
            </w:r>
          </w:p>
        </w:tc>
        <w:tc>
          <w:tcPr>
            <w:tcW w:w="6517" w:type="dxa"/>
            <w:tcBorders>
              <w:top w:val="single" w:sz="4" w:space="0" w:color="auto"/>
              <w:left w:val="single" w:sz="4" w:space="0" w:color="auto"/>
              <w:bottom w:val="single" w:sz="4" w:space="0" w:color="auto"/>
              <w:right w:val="single" w:sz="4" w:space="0" w:color="auto"/>
            </w:tcBorders>
            <w:hideMark/>
          </w:tcPr>
          <w:p w14:paraId="7363EC9E" w14:textId="77777777" w:rsidR="00DC53DE" w:rsidRDefault="00DC53DE" w:rsidP="00DC53DE">
            <w:pPr>
              <w:pStyle w:val="TAL"/>
            </w:pPr>
            <w:r>
              <w:t>Location information determined during the procedure, if available</w:t>
            </w:r>
            <w:r w:rsidR="00C76AA7">
              <w:t>.</w:t>
            </w:r>
          </w:p>
          <w:p w14:paraId="79BC41B5" w14:textId="554644AB" w:rsidR="00EC4A30" w:rsidRDefault="00EC4A30" w:rsidP="00DC53DE">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Borders>
              <w:top w:val="single" w:sz="4" w:space="0" w:color="auto"/>
              <w:left w:val="single" w:sz="4" w:space="0" w:color="auto"/>
              <w:bottom w:val="single" w:sz="4" w:space="0" w:color="auto"/>
              <w:right w:val="single" w:sz="4" w:space="0" w:color="auto"/>
            </w:tcBorders>
            <w:hideMark/>
          </w:tcPr>
          <w:p w14:paraId="4631B8AF" w14:textId="77777777" w:rsidR="00DC53DE" w:rsidRDefault="00DC53DE" w:rsidP="00DC53DE">
            <w:pPr>
              <w:pStyle w:val="TAL"/>
            </w:pPr>
            <w:r>
              <w:t>C</w:t>
            </w:r>
          </w:p>
        </w:tc>
      </w:tr>
      <w:tr w:rsidR="0059610D" w14:paraId="375A3EF5" w14:textId="77777777" w:rsidTr="005E28E0">
        <w:trPr>
          <w:gridAfter w:val="1"/>
          <w:wAfter w:w="7" w:type="dxa"/>
          <w:jc w:val="center"/>
        </w:trPr>
        <w:tc>
          <w:tcPr>
            <w:tcW w:w="9915" w:type="dxa"/>
            <w:gridSpan w:val="3"/>
            <w:tcBorders>
              <w:top w:val="single" w:sz="4" w:space="0" w:color="auto"/>
              <w:left w:val="single" w:sz="4" w:space="0" w:color="auto"/>
              <w:bottom w:val="single" w:sz="4" w:space="0" w:color="auto"/>
              <w:right w:val="single" w:sz="4" w:space="0" w:color="auto"/>
            </w:tcBorders>
          </w:tcPr>
          <w:p w14:paraId="383A8056" w14:textId="3E4E2AD3" w:rsidR="0059610D" w:rsidRDefault="0059610D" w:rsidP="009C05D9">
            <w:pPr>
              <w:pStyle w:val="NO"/>
            </w:pPr>
            <w:r w:rsidRPr="00B34E31">
              <w:t>N</w:t>
            </w:r>
            <w:r>
              <w:t>OTE</w:t>
            </w:r>
            <w:r w:rsidRPr="00B34E31">
              <w:t>:</w:t>
            </w:r>
            <w:r>
              <w:tab/>
            </w:r>
            <w:r>
              <w:tab/>
            </w:r>
            <w:r w:rsidRPr="00A03171">
              <w:t>At leas</w:t>
            </w:r>
            <w:r>
              <w:t>t one identity shall be provided, the others shall be provided if available.</w:t>
            </w:r>
          </w:p>
        </w:tc>
      </w:tr>
    </w:tbl>
    <w:p w14:paraId="6185F635" w14:textId="77777777" w:rsidR="00DC53DE" w:rsidRPr="005837B4" w:rsidRDefault="00DC53DE" w:rsidP="00DC53DE">
      <w:pPr>
        <w:tabs>
          <w:tab w:val="left" w:pos="2660"/>
        </w:tabs>
        <w:rPr>
          <w:b/>
          <w:lang w:val="en-US"/>
        </w:rPr>
      </w:pPr>
    </w:p>
    <w:p w14:paraId="7DAA375B" w14:textId="77777777" w:rsidR="00573177" w:rsidRDefault="00573177" w:rsidP="00573177">
      <w:pPr>
        <w:pStyle w:val="Heading4"/>
      </w:pPr>
      <w:bookmarkStart w:id="64" w:name="_Toc17969422"/>
      <w:r>
        <w:t>6.2.2.3</w:t>
      </w:r>
      <w:r>
        <w:tab/>
        <w:t>Generation of IRI over LI_HI2</w:t>
      </w:r>
      <w:bookmarkEnd w:id="64"/>
    </w:p>
    <w:p w14:paraId="774EBF05" w14:textId="55B9FBCB" w:rsidR="006C2C35" w:rsidRDefault="006C2C35" w:rsidP="006C2C35">
      <w:r>
        <w:t>When an xIRI is received over LI_X2 from the IRI-POI in AMF, the MDF2 shall generate the corresponding IRI message and deliver over LI_HI2 without undue delay. The IRI message shall contain a copy of the relevant record received in the xIRI over LI_X2. This record may be enriched with any additional information available at the MDF (e.g. additional location information).</w:t>
      </w:r>
    </w:p>
    <w:p w14:paraId="230320C6" w14:textId="77777777" w:rsidR="006C2C35" w:rsidRDefault="006C2C35" w:rsidP="006C2C35">
      <w:r>
        <w:t>The timestamp field of the psHeader structure shall be set to the time at which the AMF event was observed (i.e. the timestamp field of the X2 PDU).</w:t>
      </w:r>
    </w:p>
    <w:p w14:paraId="4A0D0C71" w14:textId="77777777" w:rsidR="006C2C35" w:rsidRDefault="006C2C35" w:rsidP="006C2C35">
      <w:bookmarkStart w:id="65" w:name="_Hlk526235424"/>
      <w:r>
        <w:t>The threeGPP33128DefinedIRI field in ETSI TS 102 232-7 [10] clause 15 shall be populated with the BER-encoded IRIPayload.</w:t>
      </w:r>
    </w:p>
    <w:bookmarkEnd w:id="65"/>
    <w:p w14:paraId="71A333F3" w14:textId="77777777" w:rsidR="006C2C35" w:rsidRDefault="006C2C35" w:rsidP="006C2C35">
      <w:r>
        <w:t>When an additional warrant is activated on a target UE and the LIPF uses the same XID for the additional warrant, the MDF2 shall be able to generate and deliver the IRI message containing the AMFStartOfInterceptionWithRegisteredUE record to the LEMF associated with the additional warrant without receiving a corresponding xIRI. The payload of the AMFStartOfInterceptionWithRegisteredUE record is specified in table 6.2.2-4.</w:t>
      </w:r>
    </w:p>
    <w:p w14:paraId="63B9E885" w14:textId="3D2EE8FE" w:rsidR="00573177" w:rsidRDefault="00573177" w:rsidP="00573177">
      <w:pPr>
        <w:pStyle w:val="Heading4"/>
      </w:pPr>
      <w:bookmarkStart w:id="66" w:name="_Toc17969423"/>
      <w:r>
        <w:t>6.2.2.4</w:t>
      </w:r>
      <w:r>
        <w:tab/>
        <w:t xml:space="preserve">Identity </w:t>
      </w:r>
      <w:r w:rsidR="006D247A">
        <w:t>p</w:t>
      </w:r>
      <w:r>
        <w:t>rivacy</w:t>
      </w:r>
      <w:bookmarkEnd w:id="66"/>
    </w:p>
    <w:p w14:paraId="6E1A2728" w14:textId="6A718B38" w:rsidR="00573177" w:rsidRDefault="00573177" w:rsidP="00573177">
      <w:r>
        <w:t>The AMF shall ensure for every registration (including re-registration) that SUPI has been provided by the UDM to the AMF and that the SUCI to SUPI mapping has been verified as defined in TS 33.50</w:t>
      </w:r>
      <w:r w:rsidR="00627EBF">
        <w:t>1</w:t>
      </w:r>
      <w:r>
        <w:t xml:space="preserve"> [11]. This shall be performed regardless of whether the SUPI is a target of interception, and whether the null encryption algorithm is used for the SUCI. The AMF shall maintain the SUPI to SUCI mapping for at least the lifetime of the registration in order to allow interception </w:t>
      </w:r>
      <w:r w:rsidR="003275DA">
        <w:t xml:space="preserve">based </w:t>
      </w:r>
      <w:r>
        <w:t>on SUPI after the initial registration.</w:t>
      </w:r>
    </w:p>
    <w:p w14:paraId="7C5D187F" w14:textId="5202144D" w:rsidR="00573177" w:rsidRDefault="00573177" w:rsidP="00573177">
      <w:pPr>
        <w:pStyle w:val="Heading3"/>
      </w:pPr>
      <w:bookmarkStart w:id="67" w:name="_Toc17969424"/>
      <w:r>
        <w:t>6.2.3</w:t>
      </w:r>
      <w:r>
        <w:tab/>
        <w:t>LI for SMF/UPF</w:t>
      </w:r>
      <w:bookmarkEnd w:id="67"/>
    </w:p>
    <w:p w14:paraId="3A472766" w14:textId="7A239CA6" w:rsidR="00573177" w:rsidRDefault="00573177" w:rsidP="00573177">
      <w:pPr>
        <w:pStyle w:val="Heading4"/>
      </w:pPr>
      <w:bookmarkStart w:id="68" w:name="_Toc17969425"/>
      <w:r>
        <w:t>6.2.3.</w:t>
      </w:r>
      <w:r w:rsidR="000D4C6D">
        <w:t>1</w:t>
      </w:r>
      <w:r>
        <w:tab/>
        <w:t>Provisioning of SMF over LI_X1</w:t>
      </w:r>
      <w:bookmarkEnd w:id="68"/>
    </w:p>
    <w:p w14:paraId="56BF4068" w14:textId="314662EC" w:rsidR="00573177" w:rsidRDefault="00573177" w:rsidP="00573177">
      <w:r>
        <w:t xml:space="preserve">The IRI-POI and CC-TF present in the SMF are provisioned over LI_X1 by the LIPF using the X1 protocol as described in clause 5.2.2. </w:t>
      </w:r>
      <w:r w:rsidR="002C471A">
        <w:t xml:space="preserve">If an SMF and UPF are implemented as a single function, then this interface may be sufficient to provision both (see </w:t>
      </w:r>
      <w:r w:rsidR="008B7D12">
        <w:t xml:space="preserve">clause </w:t>
      </w:r>
      <w:r w:rsidR="002C471A">
        <w:t>6.2.3.3).</w:t>
      </w:r>
    </w:p>
    <w:p w14:paraId="2C79074C" w14:textId="6842CA38" w:rsidR="000D4C6D" w:rsidRDefault="000D4C6D" w:rsidP="000D4C6D">
      <w:r>
        <w:t xml:space="preserve">The POI in the SMF shall support the following </w:t>
      </w:r>
      <w:r w:rsidR="00746B1D">
        <w:t>t</w:t>
      </w:r>
      <w:r>
        <w:t xml:space="preserve">arget </w:t>
      </w:r>
      <w:r w:rsidR="00746B1D">
        <w:t>i</w:t>
      </w:r>
      <w:r>
        <w:t xml:space="preserve">dentifier </w:t>
      </w:r>
      <w:r w:rsidR="00746B1D">
        <w:t>f</w:t>
      </w:r>
      <w:r>
        <w:t xml:space="preserve">ormats in the ETSI TS 103 221-1 [7] messages (or equivalent </w:t>
      </w:r>
      <w:r w:rsidR="00746B1D">
        <w:t>i</w:t>
      </w:r>
      <w:r>
        <w:t>f ETSI TS 103 221-1</w:t>
      </w:r>
      <w:r w:rsidR="008D451B">
        <w:t xml:space="preserve"> [7]</w:t>
      </w:r>
      <w:r>
        <w:t xml:space="preserve"> is not used):</w:t>
      </w:r>
    </w:p>
    <w:p w14:paraId="3A19B591" w14:textId="012DE192" w:rsidR="000D4C6D" w:rsidRDefault="00A76152" w:rsidP="00A76152">
      <w:pPr>
        <w:pStyle w:val="B1"/>
      </w:pPr>
      <w:r>
        <w:t>-</w:t>
      </w:r>
      <w:r>
        <w:tab/>
      </w:r>
      <w:r w:rsidR="000D4C6D">
        <w:t>SUPI</w:t>
      </w:r>
      <w:r w:rsidR="002C471A">
        <w:t>.</w:t>
      </w:r>
    </w:p>
    <w:p w14:paraId="0757560B" w14:textId="229A9453" w:rsidR="000D4C6D" w:rsidRDefault="00A76152" w:rsidP="00A76152">
      <w:pPr>
        <w:pStyle w:val="B1"/>
      </w:pPr>
      <w:r>
        <w:t>-</w:t>
      </w:r>
      <w:r>
        <w:tab/>
      </w:r>
      <w:r w:rsidR="000D4C6D">
        <w:t>PEI</w:t>
      </w:r>
      <w:r w:rsidR="002C471A">
        <w:t>.</w:t>
      </w:r>
    </w:p>
    <w:p w14:paraId="3C8C99B8" w14:textId="50A16905" w:rsidR="000D4C6D" w:rsidRDefault="00A76152" w:rsidP="00A76152">
      <w:pPr>
        <w:pStyle w:val="B1"/>
      </w:pPr>
      <w:r>
        <w:t>-</w:t>
      </w:r>
      <w:r>
        <w:tab/>
      </w:r>
      <w:r w:rsidR="000D4C6D">
        <w:t>GPSI</w:t>
      </w:r>
      <w:r w:rsidR="002C471A">
        <w:t>.</w:t>
      </w:r>
    </w:p>
    <w:p w14:paraId="1C834B62" w14:textId="7726E4EB" w:rsidR="00F80CC4" w:rsidRPr="0025309B" w:rsidRDefault="00F80CC4" w:rsidP="00F80CC4">
      <w:pPr>
        <w:keepNext/>
        <w:rPr>
          <w:rFonts w:eastAsiaTheme="minorHAnsi" w:cs="Arial"/>
          <w:b/>
          <w:szCs w:val="24"/>
          <w:lang w:val="en-US"/>
        </w:rPr>
      </w:pPr>
      <w:r w:rsidRPr="00F773EB">
        <w:lastRenderedPageBreak/>
        <w:t>If packet</w:t>
      </w:r>
      <w:r>
        <w:t xml:space="preserve"> header reporting is required, parameters specified in t</w:t>
      </w:r>
      <w:r w:rsidRPr="00F773EB">
        <w:t xml:space="preserve">able </w:t>
      </w:r>
      <w:r w:rsidRPr="00020C2C">
        <w:t>6.2.3-</w:t>
      </w:r>
      <w:r w:rsidR="00FB0DE5" w:rsidRPr="00020C2C">
        <w:t>9</w:t>
      </w:r>
      <w:r w:rsidRPr="00020C2C">
        <w:t xml:space="preserve">: ActivatePDHReporting </w:t>
      </w:r>
      <w:r w:rsidR="006C2C35">
        <w:t>p</w:t>
      </w:r>
      <w:r w:rsidRPr="00020C2C">
        <w:t>arameters</w:t>
      </w:r>
      <w:r w:rsidRPr="00F773EB">
        <w:rPr>
          <w:i/>
        </w:rPr>
        <w:t xml:space="preserve"> </w:t>
      </w:r>
      <w:r>
        <w:t>shall be provided as part of the LI_X1 provisioning message.</w:t>
      </w:r>
    </w:p>
    <w:p w14:paraId="1ADB4494" w14:textId="7B4F90D0" w:rsidR="00573177" w:rsidRDefault="00573177" w:rsidP="00573177">
      <w:pPr>
        <w:pStyle w:val="Heading4"/>
      </w:pPr>
      <w:bookmarkStart w:id="69" w:name="_Toc17969426"/>
      <w:r>
        <w:t>6.2.3.</w:t>
      </w:r>
      <w:r w:rsidR="000D4C6D">
        <w:t>2</w:t>
      </w:r>
      <w:r>
        <w:tab/>
        <w:t xml:space="preserve">Generation of xIRI at </w:t>
      </w:r>
      <w:r w:rsidR="005C6EC0">
        <w:t xml:space="preserve">IRI-POI in </w:t>
      </w:r>
      <w:r>
        <w:t>SMF over LI_X2</w:t>
      </w:r>
      <w:bookmarkEnd w:id="69"/>
    </w:p>
    <w:p w14:paraId="1072A605" w14:textId="63C0E948" w:rsidR="000D4C6D" w:rsidRPr="000D4C6D" w:rsidRDefault="000D4C6D" w:rsidP="00FC1C6A">
      <w:pPr>
        <w:pStyle w:val="Heading5"/>
      </w:pPr>
      <w:bookmarkStart w:id="70" w:name="_Toc17969427"/>
      <w:r>
        <w:t>6.2.3.2.1</w:t>
      </w:r>
      <w:r>
        <w:tab/>
        <w:t>General</w:t>
      </w:r>
      <w:bookmarkEnd w:id="70"/>
    </w:p>
    <w:p w14:paraId="265FC141" w14:textId="77777777" w:rsidR="006C2C35" w:rsidRDefault="006C2C35" w:rsidP="006C2C35">
      <w:r>
        <w:t>The IRI-POI present in the SMF shall send the xIRIs over LI_X2 for each of the events listed in TS 33.127 [5] clause 6.2.3.3, the details of which are described in the following sub-clauses.</w:t>
      </w:r>
    </w:p>
    <w:p w14:paraId="1B05662C" w14:textId="7C60C7EC" w:rsidR="000D4C6D" w:rsidRDefault="000D4C6D" w:rsidP="000D4C6D">
      <w:pPr>
        <w:pStyle w:val="Heading5"/>
      </w:pPr>
      <w:bookmarkStart w:id="71" w:name="_Toc17969428"/>
      <w:r>
        <w:t>6.2.3.2.2</w:t>
      </w:r>
      <w:r>
        <w:tab/>
        <w:t xml:space="preserve">PDU </w:t>
      </w:r>
      <w:r w:rsidR="0001070A">
        <w:t>s</w:t>
      </w:r>
      <w:r>
        <w:t xml:space="preserve">ession </w:t>
      </w:r>
      <w:r w:rsidR="0001070A">
        <w:t>e</w:t>
      </w:r>
      <w:r>
        <w:t>stablishment</w:t>
      </w:r>
      <w:bookmarkEnd w:id="71"/>
    </w:p>
    <w:p w14:paraId="36DB4F4B" w14:textId="557B23BB" w:rsidR="006301D0" w:rsidRDefault="000D4C6D" w:rsidP="000D4C6D">
      <w:r>
        <w:t>The IRI</w:t>
      </w:r>
      <w:r w:rsidR="002C471A">
        <w:t>-</w:t>
      </w:r>
      <w:r>
        <w:t xml:space="preserve">POI in the SMF shall generate an </w:t>
      </w:r>
      <w:r w:rsidR="00D17D59">
        <w:t>xIRI containing an SMFPDUSessionEstablishment record</w:t>
      </w:r>
      <w:r w:rsidR="002C471A">
        <w:t xml:space="preserve"> </w:t>
      </w:r>
      <w:r>
        <w:t xml:space="preserve">when the IRI-POI present in the SMF detects that a PDU session has been established for the target UE. </w:t>
      </w:r>
      <w:r w:rsidR="006301D0">
        <w:t>The IRI-POI present in the SMF shall generate the xIRI for the following events:</w:t>
      </w:r>
    </w:p>
    <w:p w14:paraId="12EB269F" w14:textId="76B0D00C" w:rsidR="006301D0" w:rsidRDefault="006F2252" w:rsidP="00E13879">
      <w:pPr>
        <w:pStyle w:val="B1"/>
      </w:pPr>
      <w:r>
        <w:t>-</w:t>
      </w:r>
      <w:r>
        <w:tab/>
      </w:r>
      <w:r w:rsidR="006301D0">
        <w:t xml:space="preserve">For a non-roaming scenario, the SMF (or for a roaming scenario, V-SMF in the VPLMN), sends the N1 NAS message (via AMF) PDU SESSION ESTABLISHMENT ACCEPT to the UE and the 5G Session Management (5GSM) state within the SMF is changed to PDU </w:t>
      </w:r>
      <w:r w:rsidR="00E45B5D">
        <w:t>SESSION ACTIVE</w:t>
      </w:r>
      <w:r w:rsidR="006301D0">
        <w:t xml:space="preserve"> (see TS 24.501</w:t>
      </w:r>
      <w:r w:rsidR="003531E0">
        <w:t xml:space="preserve"> [13]</w:t>
      </w:r>
      <w:r w:rsidR="006301D0">
        <w:t>).</w:t>
      </w:r>
    </w:p>
    <w:p w14:paraId="5448860A" w14:textId="2502E426" w:rsidR="006301D0" w:rsidRDefault="006F2252" w:rsidP="00E13879">
      <w:pPr>
        <w:pStyle w:val="B1"/>
      </w:pPr>
      <w:r>
        <w:t>-</w:t>
      </w:r>
      <w:r>
        <w:tab/>
      </w:r>
      <w:r w:rsidR="006301D0">
        <w:t xml:space="preserve">For a home-routed roaming scenario, the SMF in the HPLMN (i.e. H-SMF) sends the N16: Nsmf_PDU_Session_Create </w:t>
      </w:r>
      <w:r w:rsidR="0001070A">
        <w:t>r</w:t>
      </w:r>
      <w:r w:rsidR="006301D0">
        <w:t>esponse message with n1SmInfoToUe IE containing the PDU SESSION ESTABLISHMENT ACCEPT (see TS 29.502</w:t>
      </w:r>
      <w:r w:rsidR="00947163">
        <w:t xml:space="preserve"> [16]</w:t>
      </w:r>
      <w:r w:rsidR="006301D0">
        <w:t>).</w:t>
      </w:r>
    </w:p>
    <w:p w14:paraId="5EFEBF2F" w14:textId="782A42A2" w:rsidR="000D4C6D" w:rsidRPr="001A1E56" w:rsidRDefault="000D4C6D" w:rsidP="00160265">
      <w:pPr>
        <w:pStyle w:val="TH"/>
      </w:pPr>
      <w:r w:rsidRPr="001A1E56">
        <w:t xml:space="preserve">Table </w:t>
      </w:r>
      <w:r>
        <w:t>6</w:t>
      </w:r>
      <w:r w:rsidRPr="001A1E56">
        <w:t>.</w:t>
      </w:r>
      <w:r w:rsidR="00772B8D">
        <w:t>2.3-1</w:t>
      </w:r>
      <w:r>
        <w:t>:</w:t>
      </w:r>
      <w:r w:rsidRPr="001A1E56">
        <w:t xml:space="preserve"> </w:t>
      </w:r>
      <w:r>
        <w:t xml:space="preserve">Payload for </w:t>
      </w:r>
      <w:r w:rsidR="00D17D59">
        <w:t>SMFPDUSessionEstablishment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6F934AA7" w14:textId="77777777" w:rsidTr="000D4C6D">
        <w:trPr>
          <w:jc w:val="center"/>
        </w:trPr>
        <w:tc>
          <w:tcPr>
            <w:tcW w:w="2693" w:type="dxa"/>
          </w:tcPr>
          <w:p w14:paraId="6DF944C4" w14:textId="77777777" w:rsidR="000D4C6D" w:rsidRDefault="000D4C6D" w:rsidP="000D4C6D">
            <w:pPr>
              <w:pStyle w:val="TAH"/>
            </w:pPr>
            <w:r>
              <w:t>Field name</w:t>
            </w:r>
          </w:p>
        </w:tc>
        <w:tc>
          <w:tcPr>
            <w:tcW w:w="6521" w:type="dxa"/>
          </w:tcPr>
          <w:p w14:paraId="0ECFF31D" w14:textId="77777777" w:rsidR="000D4C6D" w:rsidRDefault="000D4C6D" w:rsidP="000D4C6D">
            <w:pPr>
              <w:pStyle w:val="TAH"/>
            </w:pPr>
            <w:r>
              <w:t>Description</w:t>
            </w:r>
          </w:p>
        </w:tc>
        <w:tc>
          <w:tcPr>
            <w:tcW w:w="708" w:type="dxa"/>
          </w:tcPr>
          <w:p w14:paraId="5AAE6631" w14:textId="77777777" w:rsidR="000D4C6D" w:rsidRDefault="000D4C6D" w:rsidP="000D4C6D">
            <w:pPr>
              <w:pStyle w:val="TAH"/>
            </w:pPr>
            <w:r>
              <w:t>M/C/O</w:t>
            </w:r>
          </w:p>
        </w:tc>
      </w:tr>
      <w:tr w:rsidR="000D4C6D" w14:paraId="59486039" w14:textId="77777777" w:rsidTr="000D4C6D">
        <w:trPr>
          <w:jc w:val="center"/>
        </w:trPr>
        <w:tc>
          <w:tcPr>
            <w:tcW w:w="2693" w:type="dxa"/>
          </w:tcPr>
          <w:p w14:paraId="00A3D53E" w14:textId="084B3ECF" w:rsidR="000D4C6D" w:rsidRDefault="00037B23" w:rsidP="000D4C6D">
            <w:pPr>
              <w:pStyle w:val="TAL"/>
            </w:pPr>
            <w:r>
              <w:t>s</w:t>
            </w:r>
            <w:r w:rsidR="00E22B30">
              <w:t>UPI</w:t>
            </w:r>
          </w:p>
        </w:tc>
        <w:tc>
          <w:tcPr>
            <w:tcW w:w="6521" w:type="dxa"/>
          </w:tcPr>
          <w:p w14:paraId="283866A5" w14:textId="386876C2" w:rsidR="000D4C6D" w:rsidRDefault="000D4C6D" w:rsidP="000D4C6D">
            <w:pPr>
              <w:pStyle w:val="TAL"/>
            </w:pPr>
            <w:r>
              <w:t>SUPI associated with the PDU session (e.g. as provided by the AMF in the associated Nsmf_PDU_Session_CreateSMContext service operation). Shall be present except for PEI-only unauthenticated emergency sessions</w:t>
            </w:r>
            <w:r w:rsidR="00FB0DE5">
              <w:t xml:space="preserve"> (see NOTE)</w:t>
            </w:r>
            <w:r>
              <w:t>.</w:t>
            </w:r>
          </w:p>
        </w:tc>
        <w:tc>
          <w:tcPr>
            <w:tcW w:w="708" w:type="dxa"/>
          </w:tcPr>
          <w:p w14:paraId="16C6877C" w14:textId="77777777" w:rsidR="000D4C6D" w:rsidRDefault="000D4C6D" w:rsidP="000D4C6D">
            <w:pPr>
              <w:pStyle w:val="TAL"/>
            </w:pPr>
            <w:r>
              <w:t>C</w:t>
            </w:r>
          </w:p>
        </w:tc>
      </w:tr>
      <w:tr w:rsidR="00C47D31" w14:paraId="33D1948D" w14:textId="77777777" w:rsidTr="000D4C6D">
        <w:trPr>
          <w:jc w:val="center"/>
        </w:trPr>
        <w:tc>
          <w:tcPr>
            <w:tcW w:w="2693" w:type="dxa"/>
          </w:tcPr>
          <w:p w14:paraId="7AB129ED" w14:textId="49B54BB6" w:rsidR="00C47D31" w:rsidRDefault="00C47D31" w:rsidP="00C47D31">
            <w:pPr>
              <w:pStyle w:val="TAL"/>
            </w:pPr>
            <w:r>
              <w:t>s</w:t>
            </w:r>
            <w:r w:rsidR="00E22B30">
              <w:t>UPI</w:t>
            </w:r>
            <w:r>
              <w:t>Unauthenticated</w:t>
            </w:r>
          </w:p>
        </w:tc>
        <w:tc>
          <w:tcPr>
            <w:tcW w:w="6521" w:type="dxa"/>
          </w:tcPr>
          <w:p w14:paraId="79A26F5E" w14:textId="2CF1FCC6" w:rsidR="00C47D31" w:rsidRDefault="00C47D31" w:rsidP="00C47D31">
            <w:pPr>
              <w:pStyle w:val="TAL"/>
            </w:pPr>
            <w:r>
              <w:t>Shall be present if a SUPI is present in the message, and set to “true” if the SUPI has not authenticated, or “false” if it has been authenticated.</w:t>
            </w:r>
          </w:p>
        </w:tc>
        <w:tc>
          <w:tcPr>
            <w:tcW w:w="708" w:type="dxa"/>
          </w:tcPr>
          <w:p w14:paraId="6797562B" w14:textId="5A7AF059" w:rsidR="00C47D31" w:rsidRDefault="00C47D31" w:rsidP="00C47D31">
            <w:pPr>
              <w:pStyle w:val="TAL"/>
            </w:pPr>
            <w:r>
              <w:t>C</w:t>
            </w:r>
          </w:p>
        </w:tc>
      </w:tr>
      <w:tr w:rsidR="00C47D31" w14:paraId="0E16CD33" w14:textId="77777777" w:rsidTr="000D4C6D">
        <w:trPr>
          <w:jc w:val="center"/>
        </w:trPr>
        <w:tc>
          <w:tcPr>
            <w:tcW w:w="2693" w:type="dxa"/>
          </w:tcPr>
          <w:p w14:paraId="48A0476E" w14:textId="4B266E04" w:rsidR="00C47D31" w:rsidRDefault="00C47D31" w:rsidP="00C47D31">
            <w:pPr>
              <w:pStyle w:val="TAL"/>
            </w:pPr>
            <w:r>
              <w:t>p</w:t>
            </w:r>
            <w:r w:rsidR="00E22B30">
              <w:t>EI</w:t>
            </w:r>
          </w:p>
        </w:tc>
        <w:tc>
          <w:tcPr>
            <w:tcW w:w="6521" w:type="dxa"/>
          </w:tcPr>
          <w:p w14:paraId="47E12B84" w14:textId="5215C8E5" w:rsidR="00C47D31" w:rsidRDefault="00C47D31" w:rsidP="00C47D31">
            <w:pPr>
              <w:pStyle w:val="TAL"/>
            </w:pPr>
            <w:r>
              <w:t>PEI associated with the PDU session if available</w:t>
            </w:r>
            <w:r w:rsidR="00FB0DE5">
              <w:t xml:space="preserve"> (see NOTE)</w:t>
            </w:r>
            <w:r w:rsidR="00BF0EAB">
              <w:t>.</w:t>
            </w:r>
          </w:p>
        </w:tc>
        <w:tc>
          <w:tcPr>
            <w:tcW w:w="708" w:type="dxa"/>
          </w:tcPr>
          <w:p w14:paraId="244F37A7" w14:textId="77777777" w:rsidR="00C47D31" w:rsidRDefault="00C47D31" w:rsidP="00C47D31">
            <w:pPr>
              <w:pStyle w:val="TAL"/>
            </w:pPr>
            <w:r>
              <w:t>C</w:t>
            </w:r>
          </w:p>
        </w:tc>
      </w:tr>
      <w:tr w:rsidR="00C47D31" w14:paraId="428E225A" w14:textId="77777777" w:rsidTr="000D4C6D">
        <w:trPr>
          <w:jc w:val="center"/>
        </w:trPr>
        <w:tc>
          <w:tcPr>
            <w:tcW w:w="2693" w:type="dxa"/>
          </w:tcPr>
          <w:p w14:paraId="1BCAD49A" w14:textId="1C5774AF" w:rsidR="00C47D31" w:rsidRDefault="00C47D31" w:rsidP="00C47D31">
            <w:pPr>
              <w:pStyle w:val="TAL"/>
            </w:pPr>
            <w:r>
              <w:t>g</w:t>
            </w:r>
            <w:r w:rsidR="00E22B30">
              <w:t>PSI</w:t>
            </w:r>
          </w:p>
        </w:tc>
        <w:tc>
          <w:tcPr>
            <w:tcW w:w="6521" w:type="dxa"/>
          </w:tcPr>
          <w:p w14:paraId="4F4ADED4" w14:textId="5FB424AA" w:rsidR="00C47D31" w:rsidRDefault="00C47D31" w:rsidP="00C47D31">
            <w:pPr>
              <w:pStyle w:val="TAL"/>
            </w:pPr>
            <w:r>
              <w:t>GPSI associated with the PDU session if available</w:t>
            </w:r>
            <w:r w:rsidR="00FB0DE5">
              <w:t xml:space="preserve"> (see NOTE)</w:t>
            </w:r>
            <w:r w:rsidR="00BF0EAB">
              <w:t>.</w:t>
            </w:r>
          </w:p>
        </w:tc>
        <w:tc>
          <w:tcPr>
            <w:tcW w:w="708" w:type="dxa"/>
          </w:tcPr>
          <w:p w14:paraId="06533E6A" w14:textId="77777777" w:rsidR="00C47D31" w:rsidRDefault="00C47D31" w:rsidP="00C47D31">
            <w:pPr>
              <w:pStyle w:val="TAL"/>
            </w:pPr>
            <w:r>
              <w:t>C</w:t>
            </w:r>
          </w:p>
        </w:tc>
      </w:tr>
      <w:tr w:rsidR="00C47D31" w14:paraId="62B80438" w14:textId="77777777" w:rsidTr="000D4C6D">
        <w:trPr>
          <w:jc w:val="center"/>
        </w:trPr>
        <w:tc>
          <w:tcPr>
            <w:tcW w:w="2693" w:type="dxa"/>
          </w:tcPr>
          <w:p w14:paraId="61C8B939" w14:textId="62242042" w:rsidR="00C47D31" w:rsidRDefault="00C47D31" w:rsidP="00C47D31">
            <w:pPr>
              <w:pStyle w:val="TAL"/>
            </w:pPr>
            <w:r>
              <w:t>p</w:t>
            </w:r>
            <w:r w:rsidR="00E22B30">
              <w:t>DU</w:t>
            </w:r>
            <w:r>
              <w:t>SessionID</w:t>
            </w:r>
          </w:p>
        </w:tc>
        <w:tc>
          <w:tcPr>
            <w:tcW w:w="6521" w:type="dxa"/>
          </w:tcPr>
          <w:p w14:paraId="21DB48C2" w14:textId="06E3E880" w:rsidR="00C47D31" w:rsidRPr="00507617" w:rsidRDefault="00C47D31" w:rsidP="00C47D31">
            <w:pPr>
              <w:pStyle w:val="TAL"/>
              <w:rPr>
                <w:highlight w:val="yellow"/>
              </w:rPr>
            </w:pPr>
            <w:r>
              <w:t>PDU Session ID See clause 9.4 of TS 24.501 [13].</w:t>
            </w:r>
          </w:p>
        </w:tc>
        <w:tc>
          <w:tcPr>
            <w:tcW w:w="708" w:type="dxa"/>
          </w:tcPr>
          <w:p w14:paraId="74830DDE" w14:textId="77777777" w:rsidR="00C47D31" w:rsidRDefault="00C47D31" w:rsidP="00C47D31">
            <w:pPr>
              <w:pStyle w:val="TAL"/>
            </w:pPr>
            <w:r>
              <w:t>M</w:t>
            </w:r>
          </w:p>
        </w:tc>
      </w:tr>
      <w:tr w:rsidR="00C47D31" w14:paraId="0B54C61E" w14:textId="77777777" w:rsidTr="000D4C6D">
        <w:trPr>
          <w:jc w:val="center"/>
        </w:trPr>
        <w:tc>
          <w:tcPr>
            <w:tcW w:w="2693" w:type="dxa"/>
          </w:tcPr>
          <w:p w14:paraId="4886BAE0" w14:textId="1EF67725" w:rsidR="00C47D31" w:rsidRDefault="00C47D31" w:rsidP="00C47D31">
            <w:pPr>
              <w:pStyle w:val="TAL"/>
            </w:pPr>
            <w:r>
              <w:t>g</w:t>
            </w:r>
            <w:r w:rsidR="00E22B30">
              <w:t>TP</w:t>
            </w:r>
            <w:r>
              <w:t>TunnelID</w:t>
            </w:r>
          </w:p>
        </w:tc>
        <w:tc>
          <w:tcPr>
            <w:tcW w:w="6521" w:type="dxa"/>
          </w:tcPr>
          <w:p w14:paraId="73BBF7BE" w14:textId="5F7BC5BB" w:rsidR="00C47D31" w:rsidRDefault="00C47D31" w:rsidP="00C47D31">
            <w:pPr>
              <w:pStyle w:val="TAL"/>
            </w:pPr>
            <w:r>
              <w:t>Contains the F-TEID identifying the GTP tunnel used to encapsulate the traffic, as defined in TS 29.244 [15] clause 8.2.3. Non-GTP encapsulation is for further study.</w:t>
            </w:r>
          </w:p>
        </w:tc>
        <w:tc>
          <w:tcPr>
            <w:tcW w:w="708" w:type="dxa"/>
          </w:tcPr>
          <w:p w14:paraId="0D1C2219" w14:textId="77777777" w:rsidR="00C47D31" w:rsidRDefault="00C47D31" w:rsidP="00C47D31">
            <w:pPr>
              <w:pStyle w:val="TAL"/>
            </w:pPr>
            <w:r>
              <w:t>M</w:t>
            </w:r>
          </w:p>
        </w:tc>
      </w:tr>
      <w:tr w:rsidR="00C47D31" w14:paraId="06347EB7" w14:textId="77777777" w:rsidTr="000D4C6D">
        <w:trPr>
          <w:jc w:val="center"/>
        </w:trPr>
        <w:tc>
          <w:tcPr>
            <w:tcW w:w="2693" w:type="dxa"/>
          </w:tcPr>
          <w:p w14:paraId="4E4126BE" w14:textId="704580E2" w:rsidR="00C47D31" w:rsidRDefault="00C47D31" w:rsidP="00C47D31">
            <w:pPr>
              <w:pStyle w:val="TAL"/>
            </w:pPr>
            <w:r>
              <w:t>p</w:t>
            </w:r>
            <w:r w:rsidR="00E22B30">
              <w:t>DU</w:t>
            </w:r>
            <w:r>
              <w:t>SessionType</w:t>
            </w:r>
          </w:p>
        </w:tc>
        <w:tc>
          <w:tcPr>
            <w:tcW w:w="6521" w:type="dxa"/>
          </w:tcPr>
          <w:p w14:paraId="3478298E" w14:textId="720E86E2" w:rsidR="00C47D31" w:rsidRDefault="00C47D31" w:rsidP="00C47D31">
            <w:pPr>
              <w:pStyle w:val="TAL"/>
            </w:pPr>
            <w:r>
              <w:t xml:space="preserve">Identifies selected PDU session type, see TS 24.501 </w:t>
            </w:r>
            <w:r w:rsidR="003531E0">
              <w:t xml:space="preserve">[13] </w:t>
            </w:r>
            <w:r>
              <w:t>clause 9.11.4.11.</w:t>
            </w:r>
          </w:p>
        </w:tc>
        <w:tc>
          <w:tcPr>
            <w:tcW w:w="708" w:type="dxa"/>
          </w:tcPr>
          <w:p w14:paraId="00DF00F6" w14:textId="77777777" w:rsidR="00C47D31" w:rsidRDefault="00C47D31" w:rsidP="00C47D31">
            <w:pPr>
              <w:pStyle w:val="TAL"/>
            </w:pPr>
            <w:r>
              <w:t>M</w:t>
            </w:r>
          </w:p>
        </w:tc>
      </w:tr>
      <w:tr w:rsidR="00C47D31" w14:paraId="4DE98BFC" w14:textId="77777777" w:rsidTr="000D4C6D">
        <w:trPr>
          <w:jc w:val="center"/>
        </w:trPr>
        <w:tc>
          <w:tcPr>
            <w:tcW w:w="2693" w:type="dxa"/>
          </w:tcPr>
          <w:p w14:paraId="26EDDF71" w14:textId="356E5204" w:rsidR="00C47D31" w:rsidRDefault="00C47D31" w:rsidP="00C47D31">
            <w:pPr>
              <w:pStyle w:val="TAL"/>
            </w:pPr>
            <w:r>
              <w:t>sNSSAI</w:t>
            </w:r>
          </w:p>
        </w:tc>
        <w:tc>
          <w:tcPr>
            <w:tcW w:w="6521" w:type="dxa"/>
          </w:tcPr>
          <w:p w14:paraId="6BFA0CE4" w14:textId="563AECE1" w:rsidR="00C47D31" w:rsidRDefault="00C47D31" w:rsidP="00160265">
            <w:pPr>
              <w:pStyle w:val="TAL"/>
            </w:pPr>
            <w:r>
              <w:t>Slice identifiers associated with the PDU session, if available. See TS 23.003 [1</w:t>
            </w:r>
            <w:r w:rsidR="00ED77F3">
              <w:t>9</w:t>
            </w:r>
            <w:r>
              <w:t>] clause 28.4.2 and TS 23.501 [</w:t>
            </w:r>
            <w:r w:rsidR="009B6C49">
              <w:t>2</w:t>
            </w:r>
            <w:r>
              <w:t>] clause 5.12.2.2.</w:t>
            </w:r>
          </w:p>
        </w:tc>
        <w:tc>
          <w:tcPr>
            <w:tcW w:w="708" w:type="dxa"/>
          </w:tcPr>
          <w:p w14:paraId="72CD6D5D" w14:textId="77777777" w:rsidR="00C47D31" w:rsidRDefault="00C47D31" w:rsidP="00C47D31">
            <w:pPr>
              <w:pStyle w:val="TAL"/>
            </w:pPr>
            <w:r>
              <w:t>C</w:t>
            </w:r>
          </w:p>
        </w:tc>
      </w:tr>
      <w:tr w:rsidR="00C47D31" w14:paraId="0866423E" w14:textId="77777777" w:rsidTr="000D4C6D">
        <w:trPr>
          <w:jc w:val="center"/>
        </w:trPr>
        <w:tc>
          <w:tcPr>
            <w:tcW w:w="2693" w:type="dxa"/>
          </w:tcPr>
          <w:p w14:paraId="13AC1E7D" w14:textId="644D3D4A" w:rsidR="00C47D31" w:rsidRDefault="00C47D31" w:rsidP="00C47D31">
            <w:pPr>
              <w:pStyle w:val="TAL"/>
            </w:pPr>
            <w:r>
              <w:t>u</w:t>
            </w:r>
            <w:r w:rsidR="00E22B30">
              <w:t>E</w:t>
            </w:r>
            <w:r>
              <w:t>Endpoint</w:t>
            </w:r>
          </w:p>
        </w:tc>
        <w:tc>
          <w:tcPr>
            <w:tcW w:w="6521" w:type="dxa"/>
          </w:tcPr>
          <w:p w14:paraId="2EBADEDB" w14:textId="2D9E4915" w:rsidR="00C47D31" w:rsidRDefault="00C47D31" w:rsidP="00C47D31">
            <w:pPr>
              <w:pStyle w:val="TAL"/>
            </w:pPr>
            <w:r>
              <w:t>UE endpoint address(es) if available</w:t>
            </w:r>
            <w:r w:rsidR="00BF0EAB">
              <w:t>.</w:t>
            </w:r>
          </w:p>
        </w:tc>
        <w:tc>
          <w:tcPr>
            <w:tcW w:w="708" w:type="dxa"/>
          </w:tcPr>
          <w:p w14:paraId="52044209" w14:textId="5DED151D" w:rsidR="00C47D31" w:rsidRDefault="00C47D31" w:rsidP="00C47D31">
            <w:pPr>
              <w:pStyle w:val="TAL"/>
            </w:pPr>
            <w:r>
              <w:t>C</w:t>
            </w:r>
          </w:p>
        </w:tc>
      </w:tr>
      <w:tr w:rsidR="00C47D31" w14:paraId="6D6DC089" w14:textId="77777777" w:rsidTr="000D4C6D">
        <w:trPr>
          <w:jc w:val="center"/>
        </w:trPr>
        <w:tc>
          <w:tcPr>
            <w:tcW w:w="2693" w:type="dxa"/>
          </w:tcPr>
          <w:p w14:paraId="4A95C6DA" w14:textId="417F390D" w:rsidR="00C47D31" w:rsidRDefault="00C47D31" w:rsidP="00C47D31">
            <w:pPr>
              <w:pStyle w:val="TAL"/>
            </w:pPr>
            <w:r>
              <w:t>non3GPPAccessEndpoint</w:t>
            </w:r>
          </w:p>
        </w:tc>
        <w:tc>
          <w:tcPr>
            <w:tcW w:w="6521" w:type="dxa"/>
          </w:tcPr>
          <w:p w14:paraId="6EFA85EA" w14:textId="3917E118" w:rsidR="00C47D31" w:rsidRDefault="00C47D31" w:rsidP="00C47D31">
            <w:pPr>
              <w:pStyle w:val="TAL"/>
            </w:pPr>
            <w:r w:rsidRPr="008109D3">
              <w:t>UE's local IP address used to reach the N3IWF</w:t>
            </w:r>
            <w:r>
              <w:t>, if available</w:t>
            </w:r>
            <w:r w:rsidR="00BF0EAB">
              <w:t>.</w:t>
            </w:r>
            <w:r w:rsidR="00C3512E">
              <w:t xml:space="preserve"> IP addresses are given as 4 octets (for IPv4) or 16 octets (for IPv6) with the most significant octet first (network byte order).</w:t>
            </w:r>
          </w:p>
        </w:tc>
        <w:tc>
          <w:tcPr>
            <w:tcW w:w="708" w:type="dxa"/>
          </w:tcPr>
          <w:p w14:paraId="1BF0515B" w14:textId="7FAFA66B" w:rsidR="00C47D31" w:rsidRDefault="00C47D31" w:rsidP="00C47D31">
            <w:pPr>
              <w:pStyle w:val="TAL"/>
            </w:pPr>
            <w:r>
              <w:t>C</w:t>
            </w:r>
          </w:p>
        </w:tc>
      </w:tr>
      <w:tr w:rsidR="00C47D31" w14:paraId="3692A49D" w14:textId="77777777" w:rsidTr="000D4C6D">
        <w:trPr>
          <w:jc w:val="center"/>
        </w:trPr>
        <w:tc>
          <w:tcPr>
            <w:tcW w:w="2693" w:type="dxa"/>
          </w:tcPr>
          <w:p w14:paraId="5607F85F" w14:textId="023537EC" w:rsidR="00C47D31" w:rsidRDefault="00C47D31" w:rsidP="00C47D31">
            <w:pPr>
              <w:pStyle w:val="TAL"/>
            </w:pPr>
            <w:r>
              <w:t>location</w:t>
            </w:r>
          </w:p>
        </w:tc>
        <w:tc>
          <w:tcPr>
            <w:tcW w:w="6521" w:type="dxa"/>
          </w:tcPr>
          <w:p w14:paraId="2A633944" w14:textId="77777777" w:rsidR="00C47D31" w:rsidRDefault="00C47D31" w:rsidP="00C47D31">
            <w:pPr>
              <w:pStyle w:val="TAL"/>
            </w:pPr>
            <w:r>
              <w:t>Location information provided by the AMF, if available</w:t>
            </w:r>
            <w:r w:rsidR="00BF0EAB">
              <w:t>.</w:t>
            </w:r>
          </w:p>
          <w:p w14:paraId="0AD04907" w14:textId="5519A653" w:rsidR="005273A5" w:rsidRDefault="005273A5" w:rsidP="00C47D31">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738E5653" w14:textId="77777777" w:rsidR="00C47D31" w:rsidRDefault="00C47D31" w:rsidP="00C47D31">
            <w:pPr>
              <w:pStyle w:val="TAL"/>
            </w:pPr>
            <w:r>
              <w:t>C</w:t>
            </w:r>
          </w:p>
        </w:tc>
      </w:tr>
      <w:tr w:rsidR="00C47D31" w14:paraId="58BA3639" w14:textId="77777777" w:rsidTr="000D4C6D">
        <w:trPr>
          <w:jc w:val="center"/>
        </w:trPr>
        <w:tc>
          <w:tcPr>
            <w:tcW w:w="2693" w:type="dxa"/>
          </w:tcPr>
          <w:p w14:paraId="32C1FB9E" w14:textId="4EAF0BC3" w:rsidR="00C47D31" w:rsidRPr="001B5952" w:rsidRDefault="00C47D31" w:rsidP="00C47D31">
            <w:pPr>
              <w:pStyle w:val="TAL"/>
              <w:rPr>
                <w:highlight w:val="yellow"/>
              </w:rPr>
            </w:pPr>
            <w:r>
              <w:t>d</w:t>
            </w:r>
            <w:r w:rsidR="00E22B30">
              <w:t>NN</w:t>
            </w:r>
          </w:p>
        </w:tc>
        <w:tc>
          <w:tcPr>
            <w:tcW w:w="6521" w:type="dxa"/>
          </w:tcPr>
          <w:p w14:paraId="56DEBB68" w14:textId="32AC7848" w:rsidR="00C47D31" w:rsidRPr="008A3777" w:rsidRDefault="00C47D31" w:rsidP="009B6C49">
            <w:pPr>
              <w:pStyle w:val="TAL"/>
            </w:pPr>
            <w:r w:rsidRPr="00395123">
              <w:t>Data Network Name associated with the target traffic, as defined in TS 23.003</w:t>
            </w:r>
            <w:r w:rsidR="007F38E8">
              <w:t>[19]</w:t>
            </w:r>
            <w:r w:rsidRPr="00395123">
              <w:t xml:space="preserve"> clause 9A</w:t>
            </w:r>
            <w:r>
              <w:t xml:space="preserve"> and described in TS 23.501 [</w:t>
            </w:r>
            <w:r w:rsidR="009B6C49">
              <w:t>2</w:t>
            </w:r>
            <w:r>
              <w:t>] clause 4.3.2.2</w:t>
            </w:r>
            <w:r w:rsidR="00BF0EAB">
              <w:t>.</w:t>
            </w:r>
          </w:p>
        </w:tc>
        <w:tc>
          <w:tcPr>
            <w:tcW w:w="708" w:type="dxa"/>
          </w:tcPr>
          <w:p w14:paraId="39C86AE9" w14:textId="77777777" w:rsidR="00C47D31" w:rsidRPr="001B5952" w:rsidRDefault="00C47D31" w:rsidP="00C47D31">
            <w:pPr>
              <w:pStyle w:val="TAL"/>
              <w:rPr>
                <w:highlight w:val="yellow"/>
              </w:rPr>
            </w:pPr>
            <w:r w:rsidRPr="008A3777">
              <w:t>M</w:t>
            </w:r>
          </w:p>
        </w:tc>
      </w:tr>
      <w:tr w:rsidR="00C47D31" w14:paraId="11ED2EDD" w14:textId="77777777" w:rsidTr="000D4C6D">
        <w:trPr>
          <w:jc w:val="center"/>
        </w:trPr>
        <w:tc>
          <w:tcPr>
            <w:tcW w:w="2693" w:type="dxa"/>
          </w:tcPr>
          <w:p w14:paraId="7ABF10C7" w14:textId="2C630612" w:rsidR="00C47D31" w:rsidRPr="00395123" w:rsidRDefault="00C47D31" w:rsidP="00C47D31">
            <w:pPr>
              <w:pStyle w:val="TAL"/>
            </w:pPr>
            <w:r>
              <w:t>a</w:t>
            </w:r>
            <w:r w:rsidR="00E22B30">
              <w:t>MF</w:t>
            </w:r>
            <w:r>
              <w:t>ID</w:t>
            </w:r>
          </w:p>
        </w:tc>
        <w:tc>
          <w:tcPr>
            <w:tcW w:w="6521" w:type="dxa"/>
          </w:tcPr>
          <w:p w14:paraId="0EF3ADF6" w14:textId="732FFBBB" w:rsidR="00C47D31" w:rsidRPr="00395123" w:rsidRDefault="00C47D31" w:rsidP="00C47D31">
            <w:pPr>
              <w:pStyle w:val="TAL"/>
            </w:pPr>
            <w:r>
              <w:t>Identifier of the AMF associated with the target UE, as defined in TS 23.003 [</w:t>
            </w:r>
            <w:r w:rsidR="007F38E8">
              <w:t>19</w:t>
            </w:r>
            <w:r>
              <w:t>] clause 2.10.1 when available.</w:t>
            </w:r>
          </w:p>
        </w:tc>
        <w:tc>
          <w:tcPr>
            <w:tcW w:w="708" w:type="dxa"/>
          </w:tcPr>
          <w:p w14:paraId="35658006" w14:textId="12D9245B" w:rsidR="00C47D31" w:rsidRDefault="00C47D31" w:rsidP="00C47D31">
            <w:pPr>
              <w:pStyle w:val="TAL"/>
              <w:rPr>
                <w:highlight w:val="yellow"/>
              </w:rPr>
            </w:pPr>
            <w:r>
              <w:t>C</w:t>
            </w:r>
          </w:p>
        </w:tc>
      </w:tr>
      <w:tr w:rsidR="00C47D31" w14:paraId="5B11D88D" w14:textId="77777777" w:rsidTr="000D4C6D">
        <w:trPr>
          <w:jc w:val="center"/>
        </w:trPr>
        <w:tc>
          <w:tcPr>
            <w:tcW w:w="2693" w:type="dxa"/>
          </w:tcPr>
          <w:p w14:paraId="707CFB97" w14:textId="6E437E85" w:rsidR="00C47D31" w:rsidRDefault="00C47D31" w:rsidP="00C47D31">
            <w:pPr>
              <w:pStyle w:val="TAL"/>
            </w:pPr>
            <w:r>
              <w:t>hSMFURI</w:t>
            </w:r>
          </w:p>
        </w:tc>
        <w:tc>
          <w:tcPr>
            <w:tcW w:w="6521" w:type="dxa"/>
          </w:tcPr>
          <w:p w14:paraId="05CCBAB5" w14:textId="127D160B" w:rsidR="00C47D31" w:rsidRDefault="00C47D31" w:rsidP="00C47D31">
            <w:pPr>
              <w:pStyle w:val="TAL"/>
            </w:pPr>
            <w:r>
              <w:t xml:space="preserve">URI of the Nsmf_PDUSession service of the selected H-SMF, if available. See TS 29.502 </w:t>
            </w:r>
            <w:r w:rsidR="00947163">
              <w:t xml:space="preserve">[16] </w:t>
            </w:r>
            <w:r>
              <w:t>clause 6.1.6.2.2</w:t>
            </w:r>
            <w:r w:rsidR="00BF0EAB">
              <w:t>.</w:t>
            </w:r>
          </w:p>
        </w:tc>
        <w:tc>
          <w:tcPr>
            <w:tcW w:w="708" w:type="dxa"/>
          </w:tcPr>
          <w:p w14:paraId="1A236622" w14:textId="42F35E1D" w:rsidR="00C47D31" w:rsidRDefault="00C47D31" w:rsidP="00C47D31">
            <w:pPr>
              <w:pStyle w:val="TAL"/>
            </w:pPr>
            <w:r>
              <w:t>C</w:t>
            </w:r>
          </w:p>
        </w:tc>
      </w:tr>
      <w:tr w:rsidR="00C47D31" w14:paraId="35F00C0F" w14:textId="77777777" w:rsidTr="000D4C6D">
        <w:trPr>
          <w:jc w:val="center"/>
        </w:trPr>
        <w:tc>
          <w:tcPr>
            <w:tcW w:w="2693" w:type="dxa"/>
          </w:tcPr>
          <w:p w14:paraId="532B8F1A" w14:textId="77777777" w:rsidR="00C47D31" w:rsidRDefault="00C47D31" w:rsidP="00C47D31">
            <w:pPr>
              <w:pStyle w:val="TAL"/>
            </w:pPr>
            <w:r>
              <w:t>requestType</w:t>
            </w:r>
          </w:p>
        </w:tc>
        <w:tc>
          <w:tcPr>
            <w:tcW w:w="6521" w:type="dxa"/>
          </w:tcPr>
          <w:p w14:paraId="16AEA544" w14:textId="7350E8A2" w:rsidR="00C47D31" w:rsidRDefault="00C47D31" w:rsidP="008C0455">
            <w:pPr>
              <w:pStyle w:val="TAL"/>
            </w:pPr>
            <w:r>
              <w:t>Type of request as described in TS 24.501 [13] clause 9.11.3.47 if available.</w:t>
            </w:r>
          </w:p>
        </w:tc>
        <w:tc>
          <w:tcPr>
            <w:tcW w:w="708" w:type="dxa"/>
          </w:tcPr>
          <w:p w14:paraId="4506EE48" w14:textId="016826BD" w:rsidR="00C47D31" w:rsidRPr="008A3777" w:rsidRDefault="00C47D31" w:rsidP="00C47D31">
            <w:pPr>
              <w:pStyle w:val="TAL"/>
            </w:pPr>
            <w:r>
              <w:t>C</w:t>
            </w:r>
          </w:p>
        </w:tc>
      </w:tr>
      <w:tr w:rsidR="00C47D31" w14:paraId="6FC0AD8E" w14:textId="77777777" w:rsidTr="000D4C6D">
        <w:trPr>
          <w:jc w:val="center"/>
        </w:trPr>
        <w:tc>
          <w:tcPr>
            <w:tcW w:w="2693" w:type="dxa"/>
          </w:tcPr>
          <w:p w14:paraId="550B755D" w14:textId="77777777" w:rsidR="00C47D31" w:rsidRDefault="00C47D31" w:rsidP="00C47D31">
            <w:pPr>
              <w:pStyle w:val="TAL"/>
            </w:pPr>
            <w:r>
              <w:t>accessType</w:t>
            </w:r>
          </w:p>
        </w:tc>
        <w:tc>
          <w:tcPr>
            <w:tcW w:w="6521" w:type="dxa"/>
          </w:tcPr>
          <w:p w14:paraId="73E7AFDD" w14:textId="01F99354" w:rsidR="00C47D31" w:rsidRDefault="00C47D31" w:rsidP="008C0455">
            <w:pPr>
              <w:pStyle w:val="TAL"/>
            </w:pPr>
            <w:r>
              <w:t>Access type associated with the session (i.e. 3GPP or non-3GPP access) if provided by the AMF</w:t>
            </w:r>
            <w:r w:rsidR="00531BDE">
              <w:t xml:space="preserve"> (see TS 24.501 [13] clause 9.11.3.11).</w:t>
            </w:r>
          </w:p>
        </w:tc>
        <w:tc>
          <w:tcPr>
            <w:tcW w:w="708" w:type="dxa"/>
          </w:tcPr>
          <w:p w14:paraId="1A52A640" w14:textId="77777777" w:rsidR="00C47D31" w:rsidRPr="008A3777" w:rsidRDefault="00C47D31" w:rsidP="00C47D31">
            <w:pPr>
              <w:pStyle w:val="TAL"/>
            </w:pPr>
            <w:r>
              <w:t>C</w:t>
            </w:r>
          </w:p>
        </w:tc>
      </w:tr>
      <w:tr w:rsidR="00C47D31" w14:paraId="6A4A9930" w14:textId="77777777" w:rsidTr="000D4C6D">
        <w:trPr>
          <w:jc w:val="center"/>
        </w:trPr>
        <w:tc>
          <w:tcPr>
            <w:tcW w:w="2693" w:type="dxa"/>
          </w:tcPr>
          <w:p w14:paraId="4DCF054A" w14:textId="6DEC9CEE" w:rsidR="00C47D31" w:rsidRDefault="00C47D31" w:rsidP="00C47D31">
            <w:pPr>
              <w:pStyle w:val="TAL"/>
            </w:pPr>
            <w:r>
              <w:t>r</w:t>
            </w:r>
            <w:r w:rsidR="00E22B30">
              <w:t>AT</w:t>
            </w:r>
            <w:r>
              <w:t>Type</w:t>
            </w:r>
          </w:p>
        </w:tc>
        <w:tc>
          <w:tcPr>
            <w:tcW w:w="6521" w:type="dxa"/>
          </w:tcPr>
          <w:p w14:paraId="2A6E9F9B" w14:textId="5E95B662" w:rsidR="00C47D31" w:rsidRDefault="00C47D31" w:rsidP="00C47D31">
            <w:pPr>
              <w:pStyle w:val="TAL"/>
            </w:pPr>
            <w:r>
              <w:t>RAT Type associated with the access if provided by the AMF as part of session establishment (see TS 23.502 [4] clause 4.3.2). Values given as per TS 29.571 [17] clause 5.4.3.2</w:t>
            </w:r>
            <w:r w:rsidR="00BF0EAB">
              <w:t>.</w:t>
            </w:r>
          </w:p>
        </w:tc>
        <w:tc>
          <w:tcPr>
            <w:tcW w:w="708" w:type="dxa"/>
          </w:tcPr>
          <w:p w14:paraId="70EDB521" w14:textId="77777777" w:rsidR="00C47D31" w:rsidRPr="008A3777" w:rsidRDefault="00C47D31" w:rsidP="00C47D31">
            <w:pPr>
              <w:pStyle w:val="TAL"/>
            </w:pPr>
            <w:r>
              <w:t>C</w:t>
            </w:r>
          </w:p>
        </w:tc>
      </w:tr>
      <w:tr w:rsidR="00531BDE" w14:paraId="5982FB41" w14:textId="77777777" w:rsidTr="000D4C6D">
        <w:trPr>
          <w:jc w:val="center"/>
        </w:trPr>
        <w:tc>
          <w:tcPr>
            <w:tcW w:w="2693" w:type="dxa"/>
          </w:tcPr>
          <w:p w14:paraId="4ABE662A" w14:textId="294D3FBD" w:rsidR="00531BDE" w:rsidRDefault="00531BDE" w:rsidP="00531BDE">
            <w:pPr>
              <w:pStyle w:val="TAL"/>
            </w:pPr>
            <w:r>
              <w:t>s</w:t>
            </w:r>
            <w:r w:rsidR="00E22B30">
              <w:t>M</w:t>
            </w:r>
            <w:r>
              <w:t>PDUDNRequest</w:t>
            </w:r>
          </w:p>
        </w:tc>
        <w:tc>
          <w:tcPr>
            <w:tcW w:w="6521" w:type="dxa"/>
          </w:tcPr>
          <w:p w14:paraId="056236B3" w14:textId="585088DB" w:rsidR="00531BDE" w:rsidRDefault="00531BDE" w:rsidP="00531BDE">
            <w:pPr>
              <w:pStyle w:val="TAL"/>
            </w:pPr>
            <w:r>
              <w:t>Contents of the SM PDU DN Request container, if available, as described in TS 24.501 [13] clause 9.11.4.15</w:t>
            </w:r>
            <w:r w:rsidR="00BF0EAB">
              <w:t>.</w:t>
            </w:r>
          </w:p>
        </w:tc>
        <w:tc>
          <w:tcPr>
            <w:tcW w:w="708" w:type="dxa"/>
          </w:tcPr>
          <w:p w14:paraId="23D9118C" w14:textId="0124B0F8" w:rsidR="00531BDE" w:rsidRDefault="00531BDE" w:rsidP="00531BDE">
            <w:pPr>
              <w:pStyle w:val="TAL"/>
            </w:pPr>
            <w:r>
              <w:t>C</w:t>
            </w:r>
          </w:p>
        </w:tc>
      </w:tr>
      <w:tr w:rsidR="00FB0DE5" w14:paraId="60F9EC23" w14:textId="77777777" w:rsidTr="00D308F3">
        <w:trPr>
          <w:jc w:val="center"/>
        </w:trPr>
        <w:tc>
          <w:tcPr>
            <w:tcW w:w="9922" w:type="dxa"/>
            <w:gridSpan w:val="3"/>
          </w:tcPr>
          <w:p w14:paraId="4E77B224" w14:textId="59BD2873" w:rsidR="00FB0DE5" w:rsidRDefault="00FB0DE5" w:rsidP="00CF7EBC">
            <w:pPr>
              <w:pStyle w:val="NO"/>
            </w:pPr>
            <w:r w:rsidRPr="002F6812">
              <w:t>NOTE:</w:t>
            </w:r>
            <w:r w:rsidRPr="002F6812">
              <w:tab/>
              <w:t>At least one of the SUPI, PEI or GPSI fields shall be present.</w:t>
            </w:r>
          </w:p>
        </w:tc>
      </w:tr>
    </w:tbl>
    <w:p w14:paraId="39CD24D5" w14:textId="1D2D8F12" w:rsidR="000D4C6D" w:rsidRDefault="000D4C6D" w:rsidP="000D4C6D">
      <w:pPr>
        <w:pStyle w:val="Heading5"/>
      </w:pPr>
      <w:bookmarkStart w:id="72" w:name="_Toc17969429"/>
      <w:r>
        <w:lastRenderedPageBreak/>
        <w:t>6.2.3.2.3</w:t>
      </w:r>
      <w:r>
        <w:tab/>
        <w:t xml:space="preserve">PDU </w:t>
      </w:r>
      <w:r w:rsidR="00BF0EAB">
        <w:t>s</w:t>
      </w:r>
      <w:r>
        <w:t xml:space="preserve">ession </w:t>
      </w:r>
      <w:r w:rsidR="00BF0EAB">
        <w:t>m</w:t>
      </w:r>
      <w:r>
        <w:t>odification</w:t>
      </w:r>
      <w:bookmarkEnd w:id="72"/>
    </w:p>
    <w:p w14:paraId="0254CEB3" w14:textId="32BAF23B" w:rsidR="00681D8B" w:rsidRDefault="000D4C6D" w:rsidP="00681D8B">
      <w:r>
        <w:t>The IRI</w:t>
      </w:r>
      <w:r w:rsidR="00531BDE">
        <w:t>-</w:t>
      </w:r>
      <w:r>
        <w:t xml:space="preserve">POI in the SMF shall generate an </w:t>
      </w:r>
      <w:r w:rsidR="00D17D59">
        <w:t>xIRI containing an SMFPDUSessionModification record</w:t>
      </w:r>
      <w:r w:rsidR="00531BDE">
        <w:t xml:space="preserve"> </w:t>
      </w:r>
      <w:r>
        <w:t xml:space="preserve">when the IRI-POI present in the SMF detects that a PDU session has been modified for the target UE. </w:t>
      </w:r>
      <w:r w:rsidR="00681D8B">
        <w:t>The IRI-POI present in the SMF shall generate the xIRI for the following events:</w:t>
      </w:r>
    </w:p>
    <w:p w14:paraId="0A8A5BD5" w14:textId="07A72CE5" w:rsidR="00681D8B" w:rsidRDefault="00BF0EAB" w:rsidP="00020C2C">
      <w:pPr>
        <w:pStyle w:val="B1"/>
      </w:pPr>
      <w:r>
        <w:t>-</w:t>
      </w:r>
      <w:r>
        <w:tab/>
      </w:r>
      <w:r w:rsidR="00681D8B">
        <w:t>For a non-roaming scenario, the SMF (or for a roaming scenario, V-SMF in the VPLMN), receives the N1 NAS message (via AMF) PDU SESSION MODIFICATION COMMAND COMPLETE from the UE and the 5G</w:t>
      </w:r>
      <w:r w:rsidR="00E45B5D">
        <w:t>SM</w:t>
      </w:r>
      <w:r w:rsidR="00681D8B">
        <w:t xml:space="preserve"> state within the SMF is returned to PDU </w:t>
      </w:r>
      <w:r w:rsidR="00E45B5D">
        <w:t>SESSION ACTIVE</w:t>
      </w:r>
      <w:r w:rsidR="00681D8B">
        <w:t xml:space="preserve"> (see TS 24.501</w:t>
      </w:r>
      <w:r w:rsidR="003531E0">
        <w:t xml:space="preserve"> [13]</w:t>
      </w:r>
      <w:r w:rsidR="00681D8B">
        <w:t>). This applies to the following two cases:</w:t>
      </w:r>
    </w:p>
    <w:p w14:paraId="78F1B3B3" w14:textId="3D0FE227" w:rsidR="00681D8B" w:rsidRDefault="00BF0EAB" w:rsidP="00BF0EAB">
      <w:pPr>
        <w:pStyle w:val="B2"/>
      </w:pPr>
      <w:r>
        <w:t>-</w:t>
      </w:r>
      <w:r>
        <w:tab/>
      </w:r>
      <w:r w:rsidR="00681D8B">
        <w:t>UE initiated PDU session modification</w:t>
      </w:r>
      <w:r w:rsidR="005D7FCC">
        <w:t>.</w:t>
      </w:r>
    </w:p>
    <w:p w14:paraId="6B87C922" w14:textId="7E96784D" w:rsidR="00681D8B" w:rsidRDefault="00BF0EAB" w:rsidP="00BF0EAB">
      <w:pPr>
        <w:pStyle w:val="B2"/>
      </w:pPr>
      <w:r>
        <w:t>-</w:t>
      </w:r>
      <w:r>
        <w:tab/>
      </w:r>
      <w:r w:rsidR="00681D8B">
        <w:t>Network (VPLMN) initiated PDU session modification.</w:t>
      </w:r>
    </w:p>
    <w:p w14:paraId="533C1CA7" w14:textId="344D2E96" w:rsidR="00681D8B" w:rsidRDefault="009651F1" w:rsidP="00BF0EAB">
      <w:pPr>
        <w:pStyle w:val="B1"/>
      </w:pPr>
      <w:r>
        <w:t>-</w:t>
      </w:r>
      <w:r>
        <w:tab/>
      </w:r>
      <w:r w:rsidR="00681D8B">
        <w:t xml:space="preserve">For a non-roaming scenario, the SMF (or for a roaming scenario, V-SMF in the VPLMN), sends the N1 NAS message (via AMF) PDU SESSION ESTABLISHMENT ACCEPT to the UE and the 5GSM state within the SMF remains in the PDU </w:t>
      </w:r>
      <w:r w:rsidR="00E45B5D">
        <w:t>SESSION ACTIVE</w:t>
      </w:r>
      <w:r w:rsidR="00681D8B">
        <w:t xml:space="preserve"> (see TS 24.501</w:t>
      </w:r>
      <w:r w:rsidR="003531E0">
        <w:t xml:space="preserve"> [13]</w:t>
      </w:r>
      <w:r w:rsidR="00681D8B">
        <w:t>). This applies to the following case:</w:t>
      </w:r>
    </w:p>
    <w:p w14:paraId="442423E2" w14:textId="041D047C" w:rsidR="00681D8B" w:rsidRDefault="009651F1" w:rsidP="00BF0EAB">
      <w:pPr>
        <w:pStyle w:val="B2"/>
      </w:pPr>
      <w:r>
        <w:t>-</w:t>
      </w:r>
      <w:r>
        <w:tab/>
      </w:r>
      <w:r w:rsidR="00681D8B">
        <w:t>Handover from one access type to another access type happens (e.g. 3GPP to non-3GPP).</w:t>
      </w:r>
    </w:p>
    <w:p w14:paraId="3981808D" w14:textId="666476D3" w:rsidR="00681D8B" w:rsidRDefault="009651F1" w:rsidP="009651F1">
      <w:pPr>
        <w:pStyle w:val="B1"/>
      </w:pPr>
      <w:r>
        <w:t>-</w:t>
      </w:r>
      <w:r>
        <w:tab/>
      </w:r>
      <w:r w:rsidR="00681D8B">
        <w:t xml:space="preserve">For a home-routed roaming scenario, the SMF in the HPLMN (i.e. H-SMF) receives the N16: Nsmf_PDU_Session_Update </w:t>
      </w:r>
      <w:r w:rsidR="0048329F">
        <w:t>r</w:t>
      </w:r>
      <w:r w:rsidR="00681D8B">
        <w:t>esponse message with n1SmInfoFromUe IE containing the PDU SESSION MODIFICATION COMMAND COMPLETE (see TS 29.502</w:t>
      </w:r>
      <w:r w:rsidR="00947163">
        <w:t xml:space="preserve"> [16]</w:t>
      </w:r>
      <w:r w:rsidR="00681D8B">
        <w:t>). This applies to the following three cases:</w:t>
      </w:r>
    </w:p>
    <w:p w14:paraId="382D66D5" w14:textId="6227D58F" w:rsidR="00681D8B" w:rsidRDefault="009651F1" w:rsidP="009651F1">
      <w:pPr>
        <w:pStyle w:val="B2"/>
      </w:pPr>
      <w:r>
        <w:t>-</w:t>
      </w:r>
      <w:r>
        <w:tab/>
      </w:r>
      <w:r w:rsidR="00681D8B">
        <w:t>UE initiated PDU session modification</w:t>
      </w:r>
      <w:r w:rsidR="005D7FCC">
        <w:t>.</w:t>
      </w:r>
    </w:p>
    <w:p w14:paraId="40CEC967" w14:textId="267744EB" w:rsidR="00681D8B" w:rsidRDefault="009651F1" w:rsidP="009651F1">
      <w:pPr>
        <w:pStyle w:val="B2"/>
      </w:pPr>
      <w:r>
        <w:t>-</w:t>
      </w:r>
      <w:r>
        <w:tab/>
      </w:r>
      <w:r w:rsidR="00681D8B">
        <w:t>Network (VPLMN) initiated PDU session modification</w:t>
      </w:r>
      <w:r w:rsidR="005D7FCC">
        <w:t>.</w:t>
      </w:r>
    </w:p>
    <w:p w14:paraId="58114DF5" w14:textId="38CC79C5" w:rsidR="00681D8B" w:rsidRDefault="009651F1" w:rsidP="009651F1">
      <w:pPr>
        <w:pStyle w:val="B2"/>
      </w:pPr>
      <w:r>
        <w:t>-</w:t>
      </w:r>
      <w:r>
        <w:tab/>
      </w:r>
      <w:r w:rsidR="00681D8B">
        <w:t>Network (HPLMN) initiated PDU session modification.</w:t>
      </w:r>
    </w:p>
    <w:p w14:paraId="2AE88C2B" w14:textId="1000FCC6" w:rsidR="00681D8B" w:rsidRDefault="009651F1" w:rsidP="009651F1">
      <w:pPr>
        <w:pStyle w:val="B1"/>
      </w:pPr>
      <w:r>
        <w:t>-</w:t>
      </w:r>
      <w:r>
        <w:tab/>
      </w:r>
      <w:r w:rsidR="00681D8B">
        <w:t xml:space="preserve">For a home-routed roaming scenario, the SMF in the HPLMN (i.e. H-SMF) sends the N16: Nsmf_PDU_Session_Create </w:t>
      </w:r>
      <w:r w:rsidR="0001070A">
        <w:t>r</w:t>
      </w:r>
      <w:r w:rsidR="00681D8B">
        <w:t>esponse message with n1SmInfoToUe IE containing the PDU SESSION ESTABLISHMENT ACCEPT (see TS 29.502</w:t>
      </w:r>
      <w:r w:rsidR="00947163">
        <w:t xml:space="preserve"> [16]</w:t>
      </w:r>
      <w:r w:rsidR="00681D8B">
        <w:t xml:space="preserve">) while it had received a N16 Nsmf_PDU_Session_Create </w:t>
      </w:r>
      <w:r w:rsidR="0001070A">
        <w:t>r</w:t>
      </w:r>
      <w:r w:rsidR="00681D8B">
        <w:t xml:space="preserve">equest message with an existing PDU </w:t>
      </w:r>
      <w:r w:rsidR="007B2EC0">
        <w:t>S</w:t>
      </w:r>
      <w:r w:rsidR="00681D8B">
        <w:t>ession Id with access type being changed.  This applies to the following case:</w:t>
      </w:r>
    </w:p>
    <w:p w14:paraId="36561122" w14:textId="7C2D3133" w:rsidR="00681D8B" w:rsidRDefault="009651F1" w:rsidP="009651F1">
      <w:pPr>
        <w:pStyle w:val="B2"/>
      </w:pPr>
      <w:r>
        <w:t>-</w:t>
      </w:r>
      <w:r>
        <w:tab/>
      </w:r>
      <w:r w:rsidR="00681D8B">
        <w:t>Handover from one access type to another access type happens (e.g. 3GPP to non-3GPP).</w:t>
      </w:r>
    </w:p>
    <w:p w14:paraId="3CD5590D" w14:textId="10EDE7F6" w:rsidR="000D4C6D" w:rsidRPr="001A1E56" w:rsidRDefault="000D4C6D" w:rsidP="00160265">
      <w:pPr>
        <w:pStyle w:val="TH"/>
      </w:pPr>
      <w:r w:rsidRPr="001A1E56">
        <w:t xml:space="preserve">Table </w:t>
      </w:r>
      <w:r>
        <w:t>6</w:t>
      </w:r>
      <w:r w:rsidRPr="001A1E56">
        <w:t>.</w:t>
      </w:r>
      <w:r w:rsidR="003F1DB0">
        <w:t>2.3-2</w:t>
      </w:r>
      <w:r>
        <w:t>:</w:t>
      </w:r>
      <w:r w:rsidRPr="001A1E56">
        <w:t xml:space="preserve"> </w:t>
      </w:r>
      <w:r>
        <w:t xml:space="preserve">Payload for </w:t>
      </w:r>
      <w:r w:rsidR="00D17D59">
        <w:t>SMFPDUSessionModification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42CC4975" w14:textId="77777777" w:rsidTr="000D4C6D">
        <w:trPr>
          <w:jc w:val="center"/>
        </w:trPr>
        <w:tc>
          <w:tcPr>
            <w:tcW w:w="2693" w:type="dxa"/>
          </w:tcPr>
          <w:p w14:paraId="5FC617F8" w14:textId="77777777" w:rsidR="000D4C6D" w:rsidRDefault="000D4C6D" w:rsidP="000D4C6D">
            <w:pPr>
              <w:pStyle w:val="TAH"/>
            </w:pPr>
            <w:r>
              <w:t>Field name</w:t>
            </w:r>
          </w:p>
        </w:tc>
        <w:tc>
          <w:tcPr>
            <w:tcW w:w="6521" w:type="dxa"/>
          </w:tcPr>
          <w:p w14:paraId="4D92738A" w14:textId="77777777" w:rsidR="000D4C6D" w:rsidRDefault="000D4C6D" w:rsidP="000D4C6D">
            <w:pPr>
              <w:pStyle w:val="TAH"/>
            </w:pPr>
            <w:r>
              <w:t>Description</w:t>
            </w:r>
          </w:p>
        </w:tc>
        <w:tc>
          <w:tcPr>
            <w:tcW w:w="708" w:type="dxa"/>
          </w:tcPr>
          <w:p w14:paraId="066744EF" w14:textId="77777777" w:rsidR="000D4C6D" w:rsidRDefault="000D4C6D" w:rsidP="000D4C6D">
            <w:pPr>
              <w:pStyle w:val="TAH"/>
            </w:pPr>
            <w:r>
              <w:t>M/C/O</w:t>
            </w:r>
          </w:p>
        </w:tc>
      </w:tr>
      <w:tr w:rsidR="00531BDE" w14:paraId="29B5E810" w14:textId="77777777" w:rsidTr="000D4C6D">
        <w:trPr>
          <w:jc w:val="center"/>
        </w:trPr>
        <w:tc>
          <w:tcPr>
            <w:tcW w:w="2693" w:type="dxa"/>
          </w:tcPr>
          <w:p w14:paraId="322AF608" w14:textId="11E88C68" w:rsidR="00531BDE" w:rsidRDefault="00531BDE" w:rsidP="00531BDE">
            <w:pPr>
              <w:pStyle w:val="TAL"/>
            </w:pPr>
            <w:r>
              <w:t>s</w:t>
            </w:r>
            <w:r w:rsidR="00E22B30">
              <w:t>UPI</w:t>
            </w:r>
          </w:p>
        </w:tc>
        <w:tc>
          <w:tcPr>
            <w:tcW w:w="6521" w:type="dxa"/>
          </w:tcPr>
          <w:p w14:paraId="352D534B" w14:textId="69847B0D" w:rsidR="00531BDE" w:rsidRDefault="00531BDE" w:rsidP="00531BDE">
            <w:pPr>
              <w:pStyle w:val="TAL"/>
            </w:pPr>
            <w:r>
              <w:t>SUPI associated with the PDU session (e.g. as provided by the AMF in the associated Nsmf_PDU_Session_CreateSMContext service operation). Shall be present except for PEI-only unauthenticated emergency sessions.</w:t>
            </w:r>
          </w:p>
        </w:tc>
        <w:tc>
          <w:tcPr>
            <w:tcW w:w="708" w:type="dxa"/>
          </w:tcPr>
          <w:p w14:paraId="26E13B8A" w14:textId="1A718EAC" w:rsidR="00531BDE" w:rsidRDefault="00531BDE" w:rsidP="00531BDE">
            <w:pPr>
              <w:pStyle w:val="TAL"/>
            </w:pPr>
            <w:r>
              <w:t>C</w:t>
            </w:r>
          </w:p>
        </w:tc>
      </w:tr>
      <w:tr w:rsidR="00531BDE" w14:paraId="25EFFCCD" w14:textId="77777777" w:rsidTr="000D4C6D">
        <w:trPr>
          <w:jc w:val="center"/>
        </w:trPr>
        <w:tc>
          <w:tcPr>
            <w:tcW w:w="2693" w:type="dxa"/>
          </w:tcPr>
          <w:p w14:paraId="19D523B3" w14:textId="215F2290" w:rsidR="00531BDE" w:rsidRDefault="00531BDE" w:rsidP="00531BDE">
            <w:pPr>
              <w:pStyle w:val="TAL"/>
            </w:pPr>
            <w:r>
              <w:t>s</w:t>
            </w:r>
            <w:r w:rsidR="00E22B30">
              <w:t>UPI</w:t>
            </w:r>
            <w:r>
              <w:t>Unauthenticated</w:t>
            </w:r>
          </w:p>
        </w:tc>
        <w:tc>
          <w:tcPr>
            <w:tcW w:w="6521" w:type="dxa"/>
          </w:tcPr>
          <w:p w14:paraId="20C7587B" w14:textId="39BB5B0E" w:rsidR="00531BDE" w:rsidRDefault="00531BDE" w:rsidP="00531BDE">
            <w:pPr>
              <w:pStyle w:val="TAL"/>
            </w:pPr>
            <w:r>
              <w:t>Shall be present if a SUPI is present in the message, and set to “true” if the SUPI was not authenticated, or “false” if it has been authenticated.</w:t>
            </w:r>
          </w:p>
        </w:tc>
        <w:tc>
          <w:tcPr>
            <w:tcW w:w="708" w:type="dxa"/>
          </w:tcPr>
          <w:p w14:paraId="1A9A20FB" w14:textId="63A1091E" w:rsidR="00531BDE" w:rsidRDefault="00531BDE" w:rsidP="00531BDE">
            <w:pPr>
              <w:pStyle w:val="TAL"/>
            </w:pPr>
            <w:r>
              <w:t>C</w:t>
            </w:r>
          </w:p>
        </w:tc>
      </w:tr>
      <w:tr w:rsidR="00531BDE" w14:paraId="0DC72E67" w14:textId="77777777" w:rsidTr="000D4C6D">
        <w:trPr>
          <w:jc w:val="center"/>
        </w:trPr>
        <w:tc>
          <w:tcPr>
            <w:tcW w:w="2693" w:type="dxa"/>
          </w:tcPr>
          <w:p w14:paraId="7189AE22" w14:textId="59BDAB4E" w:rsidR="00531BDE" w:rsidRDefault="00531BDE" w:rsidP="00531BDE">
            <w:pPr>
              <w:pStyle w:val="TAL"/>
            </w:pPr>
            <w:r>
              <w:t>p</w:t>
            </w:r>
            <w:r w:rsidR="00E22B30">
              <w:t>EI</w:t>
            </w:r>
          </w:p>
        </w:tc>
        <w:tc>
          <w:tcPr>
            <w:tcW w:w="6521" w:type="dxa"/>
          </w:tcPr>
          <w:p w14:paraId="49EA4364" w14:textId="50B2DFE3" w:rsidR="00531BDE" w:rsidRDefault="00531BDE" w:rsidP="00531BDE">
            <w:pPr>
              <w:pStyle w:val="TAL"/>
            </w:pPr>
            <w:r>
              <w:t>PEI associated with the PDU session if available</w:t>
            </w:r>
            <w:r w:rsidR="00BD2A3A">
              <w:t>.</w:t>
            </w:r>
          </w:p>
        </w:tc>
        <w:tc>
          <w:tcPr>
            <w:tcW w:w="708" w:type="dxa"/>
          </w:tcPr>
          <w:p w14:paraId="3B2822AE" w14:textId="00C880B3" w:rsidR="00531BDE" w:rsidRDefault="00531BDE" w:rsidP="00531BDE">
            <w:pPr>
              <w:pStyle w:val="TAL"/>
            </w:pPr>
            <w:r>
              <w:t>C</w:t>
            </w:r>
          </w:p>
        </w:tc>
      </w:tr>
      <w:tr w:rsidR="00531BDE" w14:paraId="505082CA" w14:textId="77777777" w:rsidTr="000D4C6D">
        <w:trPr>
          <w:jc w:val="center"/>
        </w:trPr>
        <w:tc>
          <w:tcPr>
            <w:tcW w:w="2693" w:type="dxa"/>
          </w:tcPr>
          <w:p w14:paraId="1053CDE5" w14:textId="5C61A3A1" w:rsidR="00531BDE" w:rsidRDefault="00531BDE" w:rsidP="00531BDE">
            <w:pPr>
              <w:pStyle w:val="TAL"/>
            </w:pPr>
            <w:r>
              <w:t>g</w:t>
            </w:r>
            <w:r w:rsidR="00E22B30">
              <w:t>PSI</w:t>
            </w:r>
          </w:p>
        </w:tc>
        <w:tc>
          <w:tcPr>
            <w:tcW w:w="6521" w:type="dxa"/>
          </w:tcPr>
          <w:p w14:paraId="7A0E786B" w14:textId="124A1EFC" w:rsidR="00531BDE" w:rsidRDefault="00531BDE" w:rsidP="00531BDE">
            <w:pPr>
              <w:pStyle w:val="TAL"/>
            </w:pPr>
            <w:r>
              <w:t>GPSI associated with the PDU session if available</w:t>
            </w:r>
            <w:r w:rsidR="00BD2A3A">
              <w:t>.</w:t>
            </w:r>
          </w:p>
        </w:tc>
        <w:tc>
          <w:tcPr>
            <w:tcW w:w="708" w:type="dxa"/>
          </w:tcPr>
          <w:p w14:paraId="182EA3D9" w14:textId="3C05E2B8" w:rsidR="00531BDE" w:rsidRDefault="00531BDE" w:rsidP="00531BDE">
            <w:pPr>
              <w:pStyle w:val="TAL"/>
            </w:pPr>
            <w:r>
              <w:t>C</w:t>
            </w:r>
          </w:p>
        </w:tc>
      </w:tr>
      <w:tr w:rsidR="00531BDE" w14:paraId="754514FB" w14:textId="77777777" w:rsidTr="000D4C6D">
        <w:trPr>
          <w:jc w:val="center"/>
        </w:trPr>
        <w:tc>
          <w:tcPr>
            <w:tcW w:w="2693" w:type="dxa"/>
          </w:tcPr>
          <w:p w14:paraId="2EE0522B" w14:textId="48D78DBA" w:rsidR="00531BDE" w:rsidRDefault="00531BDE" w:rsidP="00531BDE">
            <w:pPr>
              <w:pStyle w:val="TAL"/>
            </w:pPr>
            <w:r>
              <w:t>sNSSAI</w:t>
            </w:r>
          </w:p>
        </w:tc>
        <w:tc>
          <w:tcPr>
            <w:tcW w:w="6521" w:type="dxa"/>
          </w:tcPr>
          <w:p w14:paraId="6EBD0FC3" w14:textId="6F918EB1" w:rsidR="00531BDE" w:rsidRDefault="00531BDE" w:rsidP="009B6C49">
            <w:pPr>
              <w:pStyle w:val="TAL"/>
            </w:pPr>
            <w:r>
              <w:t>Slice identifier associated with the PDU session, if available. See TS 23.003 [1</w:t>
            </w:r>
            <w:r w:rsidR="00FF7805">
              <w:t>9</w:t>
            </w:r>
            <w:r>
              <w:t>] clause 28.4.2 and TS 23.501 [</w:t>
            </w:r>
            <w:r w:rsidR="009B6C49">
              <w:t>2</w:t>
            </w:r>
            <w:r>
              <w:t>] clause 5.12.2.2.</w:t>
            </w:r>
          </w:p>
        </w:tc>
        <w:tc>
          <w:tcPr>
            <w:tcW w:w="708" w:type="dxa"/>
          </w:tcPr>
          <w:p w14:paraId="6612AB5E" w14:textId="0AE86101" w:rsidR="00531BDE" w:rsidRDefault="00531BDE" w:rsidP="00531BDE">
            <w:pPr>
              <w:pStyle w:val="TAL"/>
            </w:pPr>
            <w:r>
              <w:t>C</w:t>
            </w:r>
          </w:p>
        </w:tc>
      </w:tr>
      <w:tr w:rsidR="00531BDE" w14:paraId="3B886987" w14:textId="77777777" w:rsidTr="000D4C6D">
        <w:trPr>
          <w:jc w:val="center"/>
        </w:trPr>
        <w:tc>
          <w:tcPr>
            <w:tcW w:w="2693" w:type="dxa"/>
          </w:tcPr>
          <w:p w14:paraId="07A68FB0" w14:textId="0FDE0815" w:rsidR="00531BDE" w:rsidRDefault="00531BDE" w:rsidP="00531BDE">
            <w:pPr>
              <w:pStyle w:val="TAL"/>
            </w:pPr>
            <w:r>
              <w:t>non3GPPAccessEndpoint</w:t>
            </w:r>
          </w:p>
        </w:tc>
        <w:tc>
          <w:tcPr>
            <w:tcW w:w="6521" w:type="dxa"/>
          </w:tcPr>
          <w:p w14:paraId="1BE30F08" w14:textId="6C111899" w:rsidR="00531BDE" w:rsidRDefault="00531BDE" w:rsidP="00531BDE">
            <w:pPr>
              <w:pStyle w:val="TAL"/>
            </w:pPr>
            <w:r w:rsidRPr="008109D3">
              <w:t>UE's local IP address used to reach the N3IWF</w:t>
            </w:r>
            <w:r>
              <w:t>, if available</w:t>
            </w:r>
            <w:r w:rsidR="00BD2A3A">
              <w:t>.</w:t>
            </w:r>
            <w:r w:rsidR="00C3512E">
              <w:t xml:space="preserve"> IP addresses are given as 4 octets (for IPv4) or 16 octets (for IPv6) with the most significant octet first (network byte order).</w:t>
            </w:r>
          </w:p>
        </w:tc>
        <w:tc>
          <w:tcPr>
            <w:tcW w:w="708" w:type="dxa"/>
          </w:tcPr>
          <w:p w14:paraId="70C4734E" w14:textId="234ABA39" w:rsidR="00531BDE" w:rsidRDefault="00531BDE" w:rsidP="00531BDE">
            <w:pPr>
              <w:pStyle w:val="TAL"/>
            </w:pPr>
            <w:r>
              <w:t>C</w:t>
            </w:r>
          </w:p>
        </w:tc>
      </w:tr>
      <w:tr w:rsidR="00531BDE" w14:paraId="5ED06324" w14:textId="77777777" w:rsidTr="000D4C6D">
        <w:trPr>
          <w:jc w:val="center"/>
        </w:trPr>
        <w:tc>
          <w:tcPr>
            <w:tcW w:w="2693" w:type="dxa"/>
          </w:tcPr>
          <w:p w14:paraId="75C5B4F7" w14:textId="28CF3E97" w:rsidR="00531BDE" w:rsidRDefault="00531BDE" w:rsidP="00531BDE">
            <w:pPr>
              <w:pStyle w:val="TAL"/>
            </w:pPr>
            <w:r>
              <w:t>location</w:t>
            </w:r>
          </w:p>
        </w:tc>
        <w:tc>
          <w:tcPr>
            <w:tcW w:w="6521" w:type="dxa"/>
          </w:tcPr>
          <w:p w14:paraId="5C12B6C3" w14:textId="77777777" w:rsidR="00531BDE" w:rsidRDefault="00531BDE" w:rsidP="00531BDE">
            <w:pPr>
              <w:pStyle w:val="TAL"/>
            </w:pPr>
            <w:r>
              <w:t>Location information provided by the AMF, if available</w:t>
            </w:r>
            <w:r w:rsidR="00BD2A3A">
              <w:t>.</w:t>
            </w:r>
          </w:p>
          <w:p w14:paraId="3CBC61F0" w14:textId="74812055" w:rsidR="005273A5" w:rsidRDefault="005273A5" w:rsidP="00531BDE">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220617EB" w14:textId="0D2D817B" w:rsidR="00531BDE" w:rsidRDefault="00531BDE" w:rsidP="00531BDE">
            <w:pPr>
              <w:pStyle w:val="TAL"/>
            </w:pPr>
            <w:r>
              <w:t>C</w:t>
            </w:r>
          </w:p>
        </w:tc>
      </w:tr>
      <w:tr w:rsidR="00531BDE" w14:paraId="7467939A" w14:textId="77777777" w:rsidTr="000D4C6D">
        <w:trPr>
          <w:jc w:val="center"/>
        </w:trPr>
        <w:tc>
          <w:tcPr>
            <w:tcW w:w="2693" w:type="dxa"/>
          </w:tcPr>
          <w:p w14:paraId="65D4F4C0" w14:textId="25CD14D1" w:rsidR="00531BDE" w:rsidRDefault="00531BDE" w:rsidP="00531BDE">
            <w:pPr>
              <w:pStyle w:val="TAL"/>
            </w:pPr>
            <w:r>
              <w:t>accessType</w:t>
            </w:r>
          </w:p>
        </w:tc>
        <w:tc>
          <w:tcPr>
            <w:tcW w:w="6521" w:type="dxa"/>
          </w:tcPr>
          <w:p w14:paraId="35BE4636" w14:textId="3E1C190F" w:rsidR="00531BDE" w:rsidRDefault="00531BDE" w:rsidP="008C0455">
            <w:pPr>
              <w:pStyle w:val="TAL"/>
            </w:pPr>
            <w:r>
              <w:t>Access type associated with the session (i.e. 3GPP or non-3GPP access) if provided by the AMF (see TS 24.501 [13] clause 9.11.3.11).</w:t>
            </w:r>
          </w:p>
        </w:tc>
        <w:tc>
          <w:tcPr>
            <w:tcW w:w="708" w:type="dxa"/>
          </w:tcPr>
          <w:p w14:paraId="5F986500" w14:textId="063EB379" w:rsidR="00531BDE" w:rsidRDefault="00531BDE" w:rsidP="00531BDE">
            <w:pPr>
              <w:pStyle w:val="TAL"/>
            </w:pPr>
            <w:r>
              <w:t>C</w:t>
            </w:r>
          </w:p>
        </w:tc>
      </w:tr>
      <w:tr w:rsidR="00531BDE" w14:paraId="70D9B48D" w14:textId="77777777" w:rsidTr="000D4C6D">
        <w:trPr>
          <w:jc w:val="center"/>
        </w:trPr>
        <w:tc>
          <w:tcPr>
            <w:tcW w:w="2693" w:type="dxa"/>
          </w:tcPr>
          <w:p w14:paraId="429479DD" w14:textId="31A0FE4C" w:rsidR="00531BDE" w:rsidRDefault="00531BDE" w:rsidP="00531BDE">
            <w:pPr>
              <w:pStyle w:val="TAL"/>
            </w:pPr>
            <w:r>
              <w:t>r</w:t>
            </w:r>
            <w:r w:rsidR="00E22B30">
              <w:t>AT</w:t>
            </w:r>
            <w:r>
              <w:t>Type</w:t>
            </w:r>
          </w:p>
        </w:tc>
        <w:tc>
          <w:tcPr>
            <w:tcW w:w="6521" w:type="dxa"/>
          </w:tcPr>
          <w:p w14:paraId="5513FB23" w14:textId="56FA188F" w:rsidR="00531BDE" w:rsidRDefault="00531BDE" w:rsidP="00531BDE">
            <w:pPr>
              <w:pStyle w:val="TAL"/>
            </w:pPr>
            <w:r>
              <w:t xml:space="preserve">RAT </w:t>
            </w:r>
            <w:r w:rsidR="00426B5D">
              <w:t>t</w:t>
            </w:r>
            <w:r>
              <w:t>ype associated with the access, if available. Values given as per TS 29.571 [17] clause 5.4.3.2</w:t>
            </w:r>
            <w:r w:rsidR="00BD2A3A">
              <w:t>.</w:t>
            </w:r>
          </w:p>
        </w:tc>
        <w:tc>
          <w:tcPr>
            <w:tcW w:w="708" w:type="dxa"/>
          </w:tcPr>
          <w:p w14:paraId="7A963E1C" w14:textId="79D5D1EB" w:rsidR="00531BDE" w:rsidRDefault="00531BDE" w:rsidP="00531BDE">
            <w:pPr>
              <w:pStyle w:val="TAL"/>
            </w:pPr>
            <w:r>
              <w:t>C</w:t>
            </w:r>
          </w:p>
        </w:tc>
      </w:tr>
    </w:tbl>
    <w:p w14:paraId="7167BB14" w14:textId="77777777" w:rsidR="000D4C6D" w:rsidRDefault="000D4C6D" w:rsidP="000D4C6D"/>
    <w:p w14:paraId="3380D704" w14:textId="63E192AE" w:rsidR="000D4C6D" w:rsidRDefault="000D4C6D" w:rsidP="000D4C6D">
      <w:pPr>
        <w:pStyle w:val="Heading5"/>
      </w:pPr>
      <w:bookmarkStart w:id="73" w:name="_Toc17969430"/>
      <w:r>
        <w:lastRenderedPageBreak/>
        <w:t>6.2.3.2.4</w:t>
      </w:r>
      <w:r>
        <w:tab/>
        <w:t xml:space="preserve">PDU </w:t>
      </w:r>
      <w:r w:rsidR="00684377">
        <w:t>s</w:t>
      </w:r>
      <w:r>
        <w:t xml:space="preserve">ession </w:t>
      </w:r>
      <w:r w:rsidR="00684377">
        <w:t>r</w:t>
      </w:r>
      <w:r>
        <w:t>elease</w:t>
      </w:r>
      <w:bookmarkEnd w:id="73"/>
    </w:p>
    <w:p w14:paraId="2D63A546" w14:textId="4C9A69A6" w:rsidR="00CD7D94" w:rsidRDefault="000D4C6D" w:rsidP="00CD7D94">
      <w:r>
        <w:t xml:space="preserve">The </w:t>
      </w:r>
      <w:r w:rsidR="008957FD">
        <w:t>IRI-POI</w:t>
      </w:r>
      <w:r>
        <w:t xml:space="preserve"> in the SMF shall generate an </w:t>
      </w:r>
      <w:r w:rsidR="00D17D59">
        <w:t xml:space="preserve">xIRI containing an SMFPDUSessionRelease record </w:t>
      </w:r>
      <w:r>
        <w:t xml:space="preserve">when the IRI-POI present in the SMF detects that </w:t>
      </w:r>
      <w:r w:rsidR="00CD7D94">
        <w:t xml:space="preserve">a </w:t>
      </w:r>
      <w:r>
        <w:t>PDU session</w:t>
      </w:r>
      <w:r w:rsidR="00CD7D94">
        <w:t xml:space="preserve"> been released. The IRI-POI present in the SMF shall generate </w:t>
      </w:r>
      <w:r w:rsidR="00DF6245">
        <w:t xml:space="preserve">the xIRI </w:t>
      </w:r>
      <w:r w:rsidR="00CD7D94">
        <w:t>for the following events:</w:t>
      </w:r>
    </w:p>
    <w:p w14:paraId="62C83EFA" w14:textId="3250960A" w:rsidR="00CD7D94" w:rsidRDefault="002B56C2" w:rsidP="002B56C2">
      <w:pPr>
        <w:pStyle w:val="B1"/>
      </w:pPr>
      <w:r>
        <w:t>-</w:t>
      </w:r>
      <w:r>
        <w:tab/>
      </w:r>
      <w:r w:rsidR="00CD7D94">
        <w:t xml:space="preserve">For a non-roaming scenario, the SMF (or for a roaming scenario, V-SMF in the VPLMN), receives the N1 NAS message (via AMF) PDU SESSION RELEASE COMMAND COMPLETE from the UE and the 5GSM state within the SMF is changed to PDU </w:t>
      </w:r>
      <w:r w:rsidR="007B2EC0">
        <w:t>SESSION INACTIVE</w:t>
      </w:r>
      <w:r w:rsidR="00CD7D94">
        <w:t xml:space="preserve"> (see TS 24.501</w:t>
      </w:r>
      <w:r w:rsidR="003531E0">
        <w:t xml:space="preserve"> [13]</w:t>
      </w:r>
      <w:r w:rsidR="00CD7D94">
        <w:t>). This applies to the following two cases:</w:t>
      </w:r>
    </w:p>
    <w:p w14:paraId="3724E0C7" w14:textId="3498854C" w:rsidR="00CD7D94" w:rsidRDefault="0001070A" w:rsidP="0001070A">
      <w:pPr>
        <w:pStyle w:val="B2"/>
      </w:pPr>
      <w:r>
        <w:t>-</w:t>
      </w:r>
      <w:r>
        <w:tab/>
      </w:r>
      <w:r w:rsidR="00CD7D94">
        <w:t>UE initiated PDU session release</w:t>
      </w:r>
      <w:r w:rsidR="005D7FCC">
        <w:t>.</w:t>
      </w:r>
    </w:p>
    <w:p w14:paraId="1CCFF19C" w14:textId="4759C882" w:rsidR="00CD7D94" w:rsidRDefault="0001070A" w:rsidP="0001070A">
      <w:pPr>
        <w:pStyle w:val="B2"/>
      </w:pPr>
      <w:r>
        <w:t>-</w:t>
      </w:r>
      <w:r>
        <w:tab/>
      </w:r>
      <w:r w:rsidR="00CD7D94">
        <w:t>Network initiated PDU session release.</w:t>
      </w:r>
    </w:p>
    <w:p w14:paraId="7074B3CD" w14:textId="5196003A" w:rsidR="00CD7D94" w:rsidRDefault="008B3C79" w:rsidP="008B3C79">
      <w:pPr>
        <w:pStyle w:val="B1"/>
      </w:pPr>
      <w:r>
        <w:t>-</w:t>
      </w:r>
      <w:r>
        <w:tab/>
      </w:r>
      <w:r w:rsidR="00CD7D94">
        <w:t>For a non-roaming scenario, the SMF (or for a roaming scenario, V-SMF in the VPLMN), receives the N1 NAS message (via AMF) PDU SESSION MODIFICATION COMMAND REJECT from the UE with the cause value #43 indicating an invalid PDU Session ID and the</w:t>
      </w:r>
      <w:r w:rsidR="008828A9">
        <w:t xml:space="preserve"> </w:t>
      </w:r>
      <w:r w:rsidR="00CD7D94">
        <w:t xml:space="preserve">5GSM state within the SMF is changed to PDU </w:t>
      </w:r>
      <w:r w:rsidR="007B2EC0">
        <w:t>SESSION INACTIVE</w:t>
      </w:r>
      <w:r w:rsidR="00CD7D94">
        <w:t xml:space="preserve"> (see TS 24.501</w:t>
      </w:r>
      <w:r w:rsidR="003531E0">
        <w:t xml:space="preserve"> [13]</w:t>
      </w:r>
      <w:r w:rsidR="00CD7D94">
        <w:t xml:space="preserve">). This applies to the case where the UE rejects a PDU </w:t>
      </w:r>
      <w:r w:rsidR="007B2EC0">
        <w:t>SESSION MODIFICATION COMMAND</w:t>
      </w:r>
      <w:r w:rsidR="00CD7D94">
        <w:t xml:space="preserve"> as it finds that the indicated PDU </w:t>
      </w:r>
      <w:r w:rsidR="004E5404">
        <w:t>s</w:t>
      </w:r>
      <w:r w:rsidR="00CD7D94">
        <w:t xml:space="preserve">ession ID is invalid. The </w:t>
      </w:r>
      <w:r w:rsidR="007B2EC0">
        <w:t xml:space="preserve">5GSM </w:t>
      </w:r>
      <w:r w:rsidR="00CD7D94">
        <w:t xml:space="preserve">state is changed to PDU </w:t>
      </w:r>
      <w:r w:rsidR="007B2EC0">
        <w:t>SESSION INACTIVE</w:t>
      </w:r>
      <w:r w:rsidR="00CD7D94">
        <w:t xml:space="preserve"> implicitly within the SMF.</w:t>
      </w:r>
    </w:p>
    <w:p w14:paraId="4822C046" w14:textId="594BFA88" w:rsidR="00CD7D94" w:rsidRDefault="008B3C79" w:rsidP="008B3C79">
      <w:pPr>
        <w:pStyle w:val="B1"/>
      </w:pPr>
      <w:r>
        <w:t>-</w:t>
      </w:r>
      <w:r>
        <w:tab/>
      </w:r>
      <w:r w:rsidR="00CD7D94">
        <w:t xml:space="preserve">For a home-routed roaming scenario, the SMF in the HPLMN (i.e. H-SMF) receives the N16: Nsmf_PDU_Session_Update </w:t>
      </w:r>
      <w:r w:rsidR="0048329F">
        <w:t>r</w:t>
      </w:r>
      <w:r w:rsidR="00CD7D94">
        <w:t>esponse message with n1SmInfoFromUe IE containing the PDU SESSION RELEASE COMMAND COMPLETE (see TS 29.502</w:t>
      </w:r>
      <w:r w:rsidR="00947163">
        <w:t xml:space="preserve"> [16]</w:t>
      </w:r>
      <w:r w:rsidR="00CD7D94">
        <w:t>) from the V-SMF. This applies to the following three cases:</w:t>
      </w:r>
    </w:p>
    <w:p w14:paraId="7837208F" w14:textId="1CD576F1" w:rsidR="00CD7D94" w:rsidRDefault="008B3C79" w:rsidP="008B3C79">
      <w:pPr>
        <w:pStyle w:val="B2"/>
      </w:pPr>
      <w:r>
        <w:t>-</w:t>
      </w:r>
      <w:r>
        <w:tab/>
      </w:r>
      <w:r w:rsidR="00CD7D94">
        <w:t>UE initiated PDU session release</w:t>
      </w:r>
      <w:r w:rsidR="005D7FCC">
        <w:t>.</w:t>
      </w:r>
    </w:p>
    <w:p w14:paraId="75E8F3B3" w14:textId="5A5010AF" w:rsidR="00CD7D94" w:rsidRDefault="008B3C79" w:rsidP="008B3C79">
      <w:pPr>
        <w:pStyle w:val="B2"/>
      </w:pPr>
      <w:r>
        <w:t>-</w:t>
      </w:r>
      <w:r>
        <w:tab/>
      </w:r>
      <w:r w:rsidR="00CD7D94">
        <w:t>Network (VPLMN) initiated PDU session release</w:t>
      </w:r>
      <w:r w:rsidR="005D7FCC">
        <w:t>.</w:t>
      </w:r>
    </w:p>
    <w:p w14:paraId="04DA0DA5" w14:textId="21947067" w:rsidR="00CD7D94" w:rsidRDefault="008B3C79" w:rsidP="008B3C79">
      <w:pPr>
        <w:pStyle w:val="B2"/>
      </w:pPr>
      <w:r>
        <w:t>-</w:t>
      </w:r>
      <w:r>
        <w:tab/>
      </w:r>
      <w:r w:rsidR="00CD7D94">
        <w:t>Network (HPLMN) initiated PDU session release.</w:t>
      </w:r>
    </w:p>
    <w:p w14:paraId="3C4A30E8" w14:textId="33B64C1E" w:rsidR="00CD7D94" w:rsidRDefault="004D4387" w:rsidP="004D4387">
      <w:pPr>
        <w:pStyle w:val="B1"/>
      </w:pPr>
      <w:r>
        <w:t>-</w:t>
      </w:r>
      <w:r>
        <w:tab/>
      </w:r>
      <w:r w:rsidR="00CD7D94">
        <w:t xml:space="preserve">For a home-routed roaming scenario, the SMF in the HPLMN (i.e. H-SMF) receives the N16: Nsmf_PDU_Session_Update </w:t>
      </w:r>
      <w:r w:rsidR="00FE5F6D">
        <w:t>r</w:t>
      </w:r>
      <w:r w:rsidR="00CD7D94">
        <w:t>esponse message with n1SmInfoFromUe IE containing the PDU SESSION MODIFICATION COMMAND REJECT (see TS 29.502</w:t>
      </w:r>
      <w:r w:rsidR="00947163">
        <w:t xml:space="preserve"> [16]</w:t>
      </w:r>
      <w:r w:rsidR="00CD7D94">
        <w:t xml:space="preserve">) from the V-SMF with the cause value #43 indicating an </w:t>
      </w:r>
      <w:r w:rsidR="007B2EC0">
        <w:t>I</w:t>
      </w:r>
      <w:r w:rsidR="00CD7D94">
        <w:t>nvalid PDU Session ID.</w:t>
      </w:r>
    </w:p>
    <w:p w14:paraId="078EC414" w14:textId="5711A579" w:rsidR="000D4C6D" w:rsidRPr="001A1E56" w:rsidRDefault="000D4C6D" w:rsidP="00CC6A80">
      <w:pPr>
        <w:pStyle w:val="TH"/>
      </w:pPr>
      <w:r w:rsidRPr="001A1E56">
        <w:t xml:space="preserve">Table </w:t>
      </w:r>
      <w:r>
        <w:t>6</w:t>
      </w:r>
      <w:r w:rsidRPr="001A1E56">
        <w:t>.</w:t>
      </w:r>
      <w:r w:rsidR="003F1DB0">
        <w:t>2.3-3</w:t>
      </w:r>
      <w:r>
        <w:t>:</w:t>
      </w:r>
      <w:r w:rsidRPr="001A1E56">
        <w:t xml:space="preserve"> </w:t>
      </w:r>
      <w:r>
        <w:t xml:space="preserve">Payload for </w:t>
      </w:r>
      <w:r w:rsidR="00DF6245">
        <w:t>SMFPDUSessionRelease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1532C73B" w14:textId="77777777" w:rsidTr="000D4C6D">
        <w:trPr>
          <w:jc w:val="center"/>
        </w:trPr>
        <w:tc>
          <w:tcPr>
            <w:tcW w:w="2693" w:type="dxa"/>
          </w:tcPr>
          <w:p w14:paraId="0B04E47F" w14:textId="77777777" w:rsidR="000D4C6D" w:rsidRDefault="000D4C6D" w:rsidP="000D4C6D">
            <w:pPr>
              <w:pStyle w:val="TAH"/>
            </w:pPr>
            <w:r>
              <w:t>Field name</w:t>
            </w:r>
          </w:p>
        </w:tc>
        <w:tc>
          <w:tcPr>
            <w:tcW w:w="6521" w:type="dxa"/>
          </w:tcPr>
          <w:p w14:paraId="55BE9C93" w14:textId="77777777" w:rsidR="000D4C6D" w:rsidRDefault="000D4C6D" w:rsidP="000D4C6D">
            <w:pPr>
              <w:pStyle w:val="TAH"/>
            </w:pPr>
            <w:r>
              <w:t>Description</w:t>
            </w:r>
          </w:p>
        </w:tc>
        <w:tc>
          <w:tcPr>
            <w:tcW w:w="708" w:type="dxa"/>
          </w:tcPr>
          <w:p w14:paraId="0C899556" w14:textId="77777777" w:rsidR="000D4C6D" w:rsidRDefault="000D4C6D" w:rsidP="000D4C6D">
            <w:pPr>
              <w:pStyle w:val="TAH"/>
            </w:pPr>
            <w:r>
              <w:t>M/C/O</w:t>
            </w:r>
          </w:p>
        </w:tc>
      </w:tr>
      <w:tr w:rsidR="000D4C6D" w14:paraId="45B5794C" w14:textId="77777777" w:rsidTr="000D4C6D">
        <w:trPr>
          <w:jc w:val="center"/>
        </w:trPr>
        <w:tc>
          <w:tcPr>
            <w:tcW w:w="2693" w:type="dxa"/>
          </w:tcPr>
          <w:p w14:paraId="5811E4BE" w14:textId="65820253" w:rsidR="000D4C6D" w:rsidRDefault="00037B23" w:rsidP="000D4C6D">
            <w:pPr>
              <w:pStyle w:val="TAL"/>
            </w:pPr>
            <w:r>
              <w:t>s</w:t>
            </w:r>
            <w:r w:rsidR="00E22B30">
              <w:t>UPI</w:t>
            </w:r>
          </w:p>
        </w:tc>
        <w:tc>
          <w:tcPr>
            <w:tcW w:w="6521" w:type="dxa"/>
          </w:tcPr>
          <w:p w14:paraId="418143B6" w14:textId="1C57A428" w:rsidR="000D4C6D" w:rsidRDefault="000D4C6D" w:rsidP="000D4C6D">
            <w:pPr>
              <w:pStyle w:val="TAL"/>
            </w:pPr>
            <w:r>
              <w:t>SUPI associated with the PDU session</w:t>
            </w:r>
            <w:r w:rsidR="00615E70">
              <w:t>.</w:t>
            </w:r>
          </w:p>
        </w:tc>
        <w:tc>
          <w:tcPr>
            <w:tcW w:w="708" w:type="dxa"/>
          </w:tcPr>
          <w:p w14:paraId="170F6C2B" w14:textId="77777777" w:rsidR="000D4C6D" w:rsidRDefault="000D4C6D" w:rsidP="000D4C6D">
            <w:pPr>
              <w:pStyle w:val="TAL"/>
            </w:pPr>
            <w:r>
              <w:t>M</w:t>
            </w:r>
          </w:p>
        </w:tc>
      </w:tr>
      <w:tr w:rsidR="000D4C6D" w14:paraId="68095F4B" w14:textId="77777777" w:rsidTr="000D4C6D">
        <w:trPr>
          <w:jc w:val="center"/>
        </w:trPr>
        <w:tc>
          <w:tcPr>
            <w:tcW w:w="2693" w:type="dxa"/>
          </w:tcPr>
          <w:p w14:paraId="5DFB43FB" w14:textId="47A01A52" w:rsidR="000D4C6D" w:rsidRDefault="00037B23" w:rsidP="000D4C6D">
            <w:pPr>
              <w:pStyle w:val="TAL"/>
            </w:pPr>
            <w:r>
              <w:t>p</w:t>
            </w:r>
            <w:r w:rsidR="00E22B30">
              <w:t>EI</w:t>
            </w:r>
          </w:p>
        </w:tc>
        <w:tc>
          <w:tcPr>
            <w:tcW w:w="6521" w:type="dxa"/>
          </w:tcPr>
          <w:p w14:paraId="0B6BD931" w14:textId="7232E9F3" w:rsidR="000D4C6D" w:rsidRDefault="000D4C6D" w:rsidP="000D4C6D">
            <w:pPr>
              <w:pStyle w:val="TAL"/>
            </w:pPr>
            <w:r>
              <w:t>PEI associated with the PDU session if available</w:t>
            </w:r>
            <w:r w:rsidR="00615E70">
              <w:t>.</w:t>
            </w:r>
          </w:p>
        </w:tc>
        <w:tc>
          <w:tcPr>
            <w:tcW w:w="708" w:type="dxa"/>
          </w:tcPr>
          <w:p w14:paraId="4377DA95" w14:textId="77777777" w:rsidR="000D4C6D" w:rsidRDefault="000D4C6D" w:rsidP="000D4C6D">
            <w:pPr>
              <w:pStyle w:val="TAL"/>
            </w:pPr>
            <w:r>
              <w:t>C</w:t>
            </w:r>
          </w:p>
        </w:tc>
      </w:tr>
      <w:tr w:rsidR="000D4C6D" w14:paraId="54F0DDD9" w14:textId="77777777" w:rsidTr="000D4C6D">
        <w:trPr>
          <w:jc w:val="center"/>
        </w:trPr>
        <w:tc>
          <w:tcPr>
            <w:tcW w:w="2693" w:type="dxa"/>
          </w:tcPr>
          <w:p w14:paraId="4A999FEE" w14:textId="03E378BA" w:rsidR="000D4C6D" w:rsidRDefault="00037B23" w:rsidP="000D4C6D">
            <w:pPr>
              <w:pStyle w:val="TAL"/>
            </w:pPr>
            <w:r>
              <w:t>g</w:t>
            </w:r>
            <w:r w:rsidR="00E22B30">
              <w:t>PSI</w:t>
            </w:r>
          </w:p>
        </w:tc>
        <w:tc>
          <w:tcPr>
            <w:tcW w:w="6521" w:type="dxa"/>
          </w:tcPr>
          <w:p w14:paraId="02994595" w14:textId="4ACF263B" w:rsidR="000D4C6D" w:rsidRDefault="000D4C6D" w:rsidP="000D4C6D">
            <w:pPr>
              <w:pStyle w:val="TAL"/>
            </w:pPr>
            <w:r>
              <w:t>GPSI associated with the PDU session if available</w:t>
            </w:r>
            <w:r w:rsidR="00615E70">
              <w:t>.</w:t>
            </w:r>
          </w:p>
        </w:tc>
        <w:tc>
          <w:tcPr>
            <w:tcW w:w="708" w:type="dxa"/>
          </w:tcPr>
          <w:p w14:paraId="4D0F099E" w14:textId="77777777" w:rsidR="000D4C6D" w:rsidRDefault="000D4C6D" w:rsidP="000D4C6D">
            <w:pPr>
              <w:pStyle w:val="TAL"/>
            </w:pPr>
            <w:r>
              <w:t>C</w:t>
            </w:r>
          </w:p>
        </w:tc>
      </w:tr>
      <w:tr w:rsidR="000D4C6D" w14:paraId="43617976" w14:textId="77777777" w:rsidTr="000D4C6D">
        <w:trPr>
          <w:jc w:val="center"/>
        </w:trPr>
        <w:tc>
          <w:tcPr>
            <w:tcW w:w="2693" w:type="dxa"/>
          </w:tcPr>
          <w:p w14:paraId="377BAA72" w14:textId="489B1BFC" w:rsidR="000D4C6D" w:rsidRDefault="000D4C6D" w:rsidP="000D4C6D">
            <w:pPr>
              <w:pStyle w:val="TAL"/>
            </w:pPr>
            <w:r>
              <w:t>p</w:t>
            </w:r>
            <w:r w:rsidR="00E22B30">
              <w:t>DU</w:t>
            </w:r>
            <w:r>
              <w:t>SessionID</w:t>
            </w:r>
          </w:p>
        </w:tc>
        <w:tc>
          <w:tcPr>
            <w:tcW w:w="6521" w:type="dxa"/>
          </w:tcPr>
          <w:p w14:paraId="1E469E60" w14:textId="1CB6CBD6" w:rsidR="000D4C6D" w:rsidRDefault="000D4C6D" w:rsidP="000D4C6D">
            <w:pPr>
              <w:pStyle w:val="TAL"/>
            </w:pPr>
            <w:r>
              <w:t>PDU Session ID as assigned by the AMF</w:t>
            </w:r>
            <w:r w:rsidR="00615E70">
              <w:t>.</w:t>
            </w:r>
          </w:p>
        </w:tc>
        <w:tc>
          <w:tcPr>
            <w:tcW w:w="708" w:type="dxa"/>
          </w:tcPr>
          <w:p w14:paraId="16367CE1" w14:textId="77777777" w:rsidR="000D4C6D" w:rsidRDefault="000D4C6D" w:rsidP="000D4C6D">
            <w:pPr>
              <w:pStyle w:val="TAL"/>
            </w:pPr>
            <w:r>
              <w:t>M</w:t>
            </w:r>
          </w:p>
        </w:tc>
      </w:tr>
      <w:tr w:rsidR="00573F33" w14:paraId="4B1700AB" w14:textId="77777777" w:rsidTr="000D4C6D">
        <w:trPr>
          <w:jc w:val="center"/>
        </w:trPr>
        <w:tc>
          <w:tcPr>
            <w:tcW w:w="2693" w:type="dxa"/>
          </w:tcPr>
          <w:p w14:paraId="0D7D86C7" w14:textId="77777777" w:rsidR="00573F33" w:rsidRDefault="00573F33" w:rsidP="00573F33">
            <w:pPr>
              <w:pStyle w:val="TAL"/>
            </w:pPr>
            <w:r>
              <w:t>timeOfFirstPacket</w:t>
            </w:r>
          </w:p>
        </w:tc>
        <w:tc>
          <w:tcPr>
            <w:tcW w:w="6521" w:type="dxa"/>
          </w:tcPr>
          <w:p w14:paraId="23A82AC8" w14:textId="50938812" w:rsidR="00573F33" w:rsidRDefault="00573F33" w:rsidP="00573F33">
            <w:pPr>
              <w:pStyle w:val="TAL"/>
            </w:pPr>
            <w:r>
              <w:t>Time of first packet for the PDU session.</w:t>
            </w:r>
          </w:p>
        </w:tc>
        <w:tc>
          <w:tcPr>
            <w:tcW w:w="708" w:type="dxa"/>
          </w:tcPr>
          <w:p w14:paraId="057DEDC3" w14:textId="77777777" w:rsidR="00573F33" w:rsidRDefault="00573F33" w:rsidP="00573F33">
            <w:pPr>
              <w:pStyle w:val="TAL"/>
            </w:pPr>
            <w:r>
              <w:t>C</w:t>
            </w:r>
          </w:p>
        </w:tc>
      </w:tr>
      <w:tr w:rsidR="00573F33" w14:paraId="00EF13F4" w14:textId="77777777" w:rsidTr="000D4C6D">
        <w:trPr>
          <w:jc w:val="center"/>
        </w:trPr>
        <w:tc>
          <w:tcPr>
            <w:tcW w:w="2693" w:type="dxa"/>
          </w:tcPr>
          <w:p w14:paraId="4C818E1E" w14:textId="77777777" w:rsidR="00573F33" w:rsidRDefault="00573F33" w:rsidP="00573F33">
            <w:pPr>
              <w:pStyle w:val="TAL"/>
            </w:pPr>
            <w:r>
              <w:t>timeOfLastPacket</w:t>
            </w:r>
          </w:p>
        </w:tc>
        <w:tc>
          <w:tcPr>
            <w:tcW w:w="6521" w:type="dxa"/>
          </w:tcPr>
          <w:p w14:paraId="2135E141" w14:textId="650387B4" w:rsidR="00573F33" w:rsidRDefault="00573F33" w:rsidP="00573F33">
            <w:pPr>
              <w:pStyle w:val="TAL"/>
            </w:pPr>
            <w:r>
              <w:t>Time of last packet for the PDU session.</w:t>
            </w:r>
          </w:p>
        </w:tc>
        <w:tc>
          <w:tcPr>
            <w:tcW w:w="708" w:type="dxa"/>
          </w:tcPr>
          <w:p w14:paraId="2B0F319D" w14:textId="77777777" w:rsidR="00573F33" w:rsidRDefault="00573F33" w:rsidP="00573F33">
            <w:pPr>
              <w:pStyle w:val="TAL"/>
            </w:pPr>
            <w:r>
              <w:t>C</w:t>
            </w:r>
          </w:p>
        </w:tc>
      </w:tr>
      <w:tr w:rsidR="00573F33" w14:paraId="576858DB" w14:textId="77777777" w:rsidTr="000D4C6D">
        <w:trPr>
          <w:jc w:val="center"/>
        </w:trPr>
        <w:tc>
          <w:tcPr>
            <w:tcW w:w="2693" w:type="dxa"/>
          </w:tcPr>
          <w:p w14:paraId="6EDD28CB" w14:textId="77777777" w:rsidR="00573F33" w:rsidRDefault="00573F33" w:rsidP="00573F33">
            <w:pPr>
              <w:pStyle w:val="TAL"/>
            </w:pPr>
            <w:r>
              <w:t>uplinkVolume</w:t>
            </w:r>
          </w:p>
        </w:tc>
        <w:tc>
          <w:tcPr>
            <w:tcW w:w="6521" w:type="dxa"/>
          </w:tcPr>
          <w:p w14:paraId="3572D395" w14:textId="06FE7BB6" w:rsidR="00573F33" w:rsidRDefault="00573F33" w:rsidP="00573F33">
            <w:pPr>
              <w:pStyle w:val="TAL"/>
            </w:pPr>
            <w:r>
              <w:t>Number of uplink octets for the PDU session.</w:t>
            </w:r>
          </w:p>
        </w:tc>
        <w:tc>
          <w:tcPr>
            <w:tcW w:w="708" w:type="dxa"/>
          </w:tcPr>
          <w:p w14:paraId="112BC66F" w14:textId="77777777" w:rsidR="00573F33" w:rsidRDefault="00573F33" w:rsidP="00573F33">
            <w:pPr>
              <w:pStyle w:val="TAL"/>
            </w:pPr>
            <w:r>
              <w:t>C</w:t>
            </w:r>
          </w:p>
        </w:tc>
      </w:tr>
      <w:tr w:rsidR="00573F33" w14:paraId="4E678AC0" w14:textId="77777777" w:rsidTr="000D4C6D">
        <w:trPr>
          <w:jc w:val="center"/>
        </w:trPr>
        <w:tc>
          <w:tcPr>
            <w:tcW w:w="2693" w:type="dxa"/>
          </w:tcPr>
          <w:p w14:paraId="59259CCD" w14:textId="77777777" w:rsidR="00573F33" w:rsidRDefault="00573F33" w:rsidP="00573F33">
            <w:pPr>
              <w:pStyle w:val="TAL"/>
            </w:pPr>
            <w:r>
              <w:t>downlinkVolume</w:t>
            </w:r>
          </w:p>
        </w:tc>
        <w:tc>
          <w:tcPr>
            <w:tcW w:w="6521" w:type="dxa"/>
          </w:tcPr>
          <w:p w14:paraId="12FD5D1C" w14:textId="0A84A92C" w:rsidR="00573F33" w:rsidRDefault="00573F33" w:rsidP="00573F33">
            <w:pPr>
              <w:pStyle w:val="TAL"/>
            </w:pPr>
            <w:r>
              <w:t>Number of downlink octets for the PDU session.</w:t>
            </w:r>
          </w:p>
        </w:tc>
        <w:tc>
          <w:tcPr>
            <w:tcW w:w="708" w:type="dxa"/>
          </w:tcPr>
          <w:p w14:paraId="1CE9BF95" w14:textId="77777777" w:rsidR="00573F33" w:rsidRDefault="00573F33" w:rsidP="00573F33">
            <w:pPr>
              <w:pStyle w:val="TAL"/>
            </w:pPr>
            <w:r>
              <w:t>C</w:t>
            </w:r>
          </w:p>
        </w:tc>
      </w:tr>
      <w:tr w:rsidR="00573F33" w14:paraId="03155D49" w14:textId="77777777" w:rsidTr="000D4C6D">
        <w:trPr>
          <w:jc w:val="center"/>
        </w:trPr>
        <w:tc>
          <w:tcPr>
            <w:tcW w:w="2693" w:type="dxa"/>
          </w:tcPr>
          <w:p w14:paraId="7542B67F" w14:textId="018D7708" w:rsidR="00573F33" w:rsidRDefault="00573F33" w:rsidP="00573F33">
            <w:pPr>
              <w:pStyle w:val="TAL"/>
            </w:pPr>
            <w:r>
              <w:t>location</w:t>
            </w:r>
          </w:p>
        </w:tc>
        <w:tc>
          <w:tcPr>
            <w:tcW w:w="6521" w:type="dxa"/>
          </w:tcPr>
          <w:p w14:paraId="19E962BD" w14:textId="77777777" w:rsidR="00573F33" w:rsidRDefault="00573F33" w:rsidP="00573F33">
            <w:pPr>
              <w:pStyle w:val="TAL"/>
            </w:pPr>
            <w:r>
              <w:t>Location information, if available.</w:t>
            </w:r>
          </w:p>
          <w:p w14:paraId="1B6022AC" w14:textId="565942E2" w:rsidR="00573F33" w:rsidRDefault="00573F33" w:rsidP="00573F33">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521ECFC3" w14:textId="0D8C7789" w:rsidR="00573F33" w:rsidRDefault="00573F33" w:rsidP="00573F33">
            <w:pPr>
              <w:pStyle w:val="TAL"/>
            </w:pPr>
            <w:r>
              <w:t>C</w:t>
            </w:r>
          </w:p>
        </w:tc>
      </w:tr>
    </w:tbl>
    <w:p w14:paraId="65A86D25" w14:textId="77777777" w:rsidR="000D4C6D" w:rsidRDefault="000D4C6D" w:rsidP="000D4C6D"/>
    <w:p w14:paraId="29584EE0" w14:textId="6ECF7A14" w:rsidR="000D4C6D" w:rsidRDefault="000D4C6D" w:rsidP="000D4C6D">
      <w:pPr>
        <w:pStyle w:val="Heading5"/>
      </w:pPr>
      <w:bookmarkStart w:id="74" w:name="_Toc17969431"/>
      <w:r>
        <w:t>6.2.3.2.5</w:t>
      </w:r>
      <w:r>
        <w:tab/>
        <w:t xml:space="preserve">Start </w:t>
      </w:r>
      <w:r w:rsidR="00DF6245">
        <w:t>o</w:t>
      </w:r>
      <w:r>
        <w:t xml:space="preserve">f </w:t>
      </w:r>
      <w:r w:rsidR="00DF6245">
        <w:t>i</w:t>
      </w:r>
      <w:r>
        <w:t xml:space="preserve">nterception with an </w:t>
      </w:r>
      <w:r w:rsidR="00741917">
        <w:t>e</w:t>
      </w:r>
      <w:r>
        <w:t xml:space="preserve">stablished PDU </w:t>
      </w:r>
      <w:r w:rsidR="00741917">
        <w:t>s</w:t>
      </w:r>
      <w:r>
        <w:t>ession</w:t>
      </w:r>
      <w:bookmarkEnd w:id="74"/>
    </w:p>
    <w:p w14:paraId="3B4F1AA0" w14:textId="0BD31EF9" w:rsidR="000102A9" w:rsidRDefault="000D4C6D" w:rsidP="000D4C6D">
      <w:r>
        <w:t>The IRI</w:t>
      </w:r>
      <w:r w:rsidR="00FC1B8E">
        <w:t>-</w:t>
      </w:r>
      <w:r>
        <w:t xml:space="preserve">POI in the SMF shall generate an </w:t>
      </w:r>
      <w:r w:rsidR="00DF6245">
        <w:t>xIRI containing an SMFStartOfInterceptionWithEstablishedPDUSession record</w:t>
      </w:r>
      <w:r w:rsidR="0090345D">
        <w:t xml:space="preserve"> </w:t>
      </w:r>
      <w:r>
        <w:t>when the IRI-POI present in the SMF detects that a PDU session has already been established for the target UE when interception starts.</w:t>
      </w:r>
    </w:p>
    <w:p w14:paraId="06FA4006" w14:textId="77777777" w:rsidR="006C2C35" w:rsidRDefault="006C2C35" w:rsidP="006C2C35">
      <w:r>
        <w:t>In a non-roaming scenario, the IRI-POI in the SMF (or in a roaming scenario, the IRI-POI in the V-SMF in the VPLMN) shall generate the xIRI containing the SMFStartOfInterceptionWithEstablishedPDUSession record when it detects that a new interception for a UE is activated (i.e. provisioned by the LIPF) for the following case:</w:t>
      </w:r>
    </w:p>
    <w:p w14:paraId="4976EC3D" w14:textId="77777777" w:rsidR="006C2C35" w:rsidRDefault="006C2C35" w:rsidP="006C2C35">
      <w:pPr>
        <w:pStyle w:val="B1"/>
      </w:pPr>
      <w:r>
        <w:t>-</w:t>
      </w:r>
      <w:r>
        <w:tab/>
        <w:t>The 5GSM state within the SMF for that UE is 5GSM: PDU SESSION ACTIVE or PDU SESSION MODIFICATION PENDING.</w:t>
      </w:r>
    </w:p>
    <w:p w14:paraId="7251B3A1" w14:textId="77777777" w:rsidR="006C2C35" w:rsidRDefault="006C2C35" w:rsidP="006C2C35">
      <w:pPr>
        <w:pStyle w:val="NO"/>
      </w:pPr>
      <w:r>
        <w:lastRenderedPageBreak/>
        <w:t>NOTE:</w:t>
      </w:r>
      <w:r>
        <w:tab/>
        <w:t>The above trigger happens when the SMF (V-SMF in VPLMN) had not sent an N1 NAS message PDU SESSION RELEASE COMMAND to the UE for a PDU session and the SMF (V-SMF in the VPLMN) had previously sent an N1 NAS message PDU SESSION ESTABLISHMENT ACCEPT to that UE for the same PDU session.</w:t>
      </w:r>
    </w:p>
    <w:p w14:paraId="43650EAA" w14:textId="77777777" w:rsidR="006C2C35" w:rsidRDefault="006C2C35" w:rsidP="006C2C35">
      <w:r>
        <w:t>In a home-routed roaming scenario, the IRI-POI in the H-SMF shall generate the xIRI containing the SMFStartOfInterceptionWithEstablishedPDUSession record when it detects that a new interception for a UE is activated (i.e. provisioned by the LIPF) for the following case:</w:t>
      </w:r>
    </w:p>
    <w:p w14:paraId="16F06E3F" w14:textId="42813E14" w:rsidR="006C2C35" w:rsidRDefault="006C2C35" w:rsidP="006C2C35">
      <w:pPr>
        <w:pStyle w:val="B1"/>
      </w:pPr>
      <w:r>
        <w:t>-</w:t>
      </w:r>
      <w:r>
        <w:tab/>
        <w:t>The H-SMF had not sent a Nsmf_PDU_Session_Update Request (n1SmInfoToUe: PDU SESSION RELEASE COMMAND) to the V-SMF for a PDU session and H-SMF had previously sent a Nsmf_PDU_Session_Create response (n1SmInfoToUE: PDU SESSION ESTABLISHMENT ACCEPT) to the V-SMF for that PDU session.</w:t>
      </w:r>
    </w:p>
    <w:p w14:paraId="20C21C3D" w14:textId="77777777" w:rsidR="006C2C35" w:rsidRDefault="006C2C35" w:rsidP="006C2C35">
      <w:r>
        <w:t>The IRI-POI in the SMF shall generate the xIRI containing the SMFStartOfInterceptionWithEstablishedPDUSession record for each of the PDU sessions (that meets the above criteria) associated with the newly identified target UEs.</w:t>
      </w:r>
    </w:p>
    <w:p w14:paraId="7464525F" w14:textId="70913025" w:rsidR="000D4C6D" w:rsidRPr="001A1E56" w:rsidRDefault="000D4C6D" w:rsidP="00160265">
      <w:pPr>
        <w:pStyle w:val="TH"/>
      </w:pPr>
      <w:r w:rsidRPr="001A1E56">
        <w:t xml:space="preserve">Table </w:t>
      </w:r>
      <w:r>
        <w:t>6</w:t>
      </w:r>
      <w:r w:rsidRPr="001A1E56">
        <w:t>.</w:t>
      </w:r>
      <w:r w:rsidR="003F1DB0">
        <w:t>2.3-4</w:t>
      </w:r>
      <w:r>
        <w:t>:</w:t>
      </w:r>
      <w:r w:rsidRPr="001A1E56">
        <w:t xml:space="preserve"> </w:t>
      </w:r>
      <w:r>
        <w:t xml:space="preserve">Payload for </w:t>
      </w:r>
      <w:r w:rsidR="00DF6245">
        <w:t>SMFStartOfInterceptionWithEstablishedPDUSession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5C13D0CC" w14:textId="77777777" w:rsidTr="000D4C6D">
        <w:trPr>
          <w:jc w:val="center"/>
        </w:trPr>
        <w:tc>
          <w:tcPr>
            <w:tcW w:w="2693" w:type="dxa"/>
          </w:tcPr>
          <w:p w14:paraId="47B8E9CB" w14:textId="77777777" w:rsidR="000D4C6D" w:rsidRDefault="000D4C6D" w:rsidP="000D4C6D">
            <w:pPr>
              <w:pStyle w:val="TAH"/>
            </w:pPr>
            <w:r>
              <w:t>Field name</w:t>
            </w:r>
          </w:p>
        </w:tc>
        <w:tc>
          <w:tcPr>
            <w:tcW w:w="6521" w:type="dxa"/>
          </w:tcPr>
          <w:p w14:paraId="1BEDDE26" w14:textId="77777777" w:rsidR="000D4C6D" w:rsidRDefault="000D4C6D" w:rsidP="000D4C6D">
            <w:pPr>
              <w:pStyle w:val="TAH"/>
            </w:pPr>
            <w:r>
              <w:t>Description</w:t>
            </w:r>
          </w:p>
        </w:tc>
        <w:tc>
          <w:tcPr>
            <w:tcW w:w="708" w:type="dxa"/>
          </w:tcPr>
          <w:p w14:paraId="0F7023A3" w14:textId="77777777" w:rsidR="000D4C6D" w:rsidRDefault="000D4C6D" w:rsidP="000D4C6D">
            <w:pPr>
              <w:pStyle w:val="TAH"/>
            </w:pPr>
            <w:r>
              <w:t>M/C/O</w:t>
            </w:r>
          </w:p>
        </w:tc>
      </w:tr>
      <w:tr w:rsidR="00FC1B8E" w14:paraId="4D251720" w14:textId="77777777" w:rsidTr="000D4C6D">
        <w:trPr>
          <w:jc w:val="center"/>
        </w:trPr>
        <w:tc>
          <w:tcPr>
            <w:tcW w:w="2693" w:type="dxa"/>
          </w:tcPr>
          <w:p w14:paraId="7F3DFEDE" w14:textId="6C9B6FF4" w:rsidR="00FC1B8E" w:rsidRDefault="00FB0DE5" w:rsidP="00FC1B8E">
            <w:pPr>
              <w:pStyle w:val="TAL"/>
            </w:pPr>
            <w:r>
              <w:t>s</w:t>
            </w:r>
            <w:r w:rsidR="006927DD">
              <w:t>UPI</w:t>
            </w:r>
          </w:p>
        </w:tc>
        <w:tc>
          <w:tcPr>
            <w:tcW w:w="6521" w:type="dxa"/>
          </w:tcPr>
          <w:p w14:paraId="086785E9" w14:textId="0B951F23" w:rsidR="00FC1B8E" w:rsidRDefault="00FC1B8E" w:rsidP="00FC1B8E">
            <w:pPr>
              <w:pStyle w:val="TAL"/>
            </w:pPr>
            <w:r>
              <w:t>SUPI associated with the PDU session (e.g. as provided by the AMF in the associated Nsmf_PDU_Session_CreateSMContext service operation). Shall be present except for PEI-only unauthenticated emergency sessions.</w:t>
            </w:r>
          </w:p>
        </w:tc>
        <w:tc>
          <w:tcPr>
            <w:tcW w:w="708" w:type="dxa"/>
          </w:tcPr>
          <w:p w14:paraId="0688E77B" w14:textId="72D834BD" w:rsidR="00FC1B8E" w:rsidRDefault="00FC1B8E" w:rsidP="00FC1B8E">
            <w:pPr>
              <w:pStyle w:val="TAL"/>
            </w:pPr>
            <w:r>
              <w:t>C</w:t>
            </w:r>
          </w:p>
        </w:tc>
      </w:tr>
      <w:tr w:rsidR="00FC1B8E" w14:paraId="63BEC007" w14:textId="77777777" w:rsidTr="000D4C6D">
        <w:trPr>
          <w:jc w:val="center"/>
        </w:trPr>
        <w:tc>
          <w:tcPr>
            <w:tcW w:w="2693" w:type="dxa"/>
          </w:tcPr>
          <w:p w14:paraId="40A80534" w14:textId="0FA8AC18" w:rsidR="00FC1B8E" w:rsidRDefault="00FC1B8E" w:rsidP="00FC1B8E">
            <w:pPr>
              <w:pStyle w:val="TAL"/>
            </w:pPr>
            <w:r>
              <w:t>s</w:t>
            </w:r>
            <w:r w:rsidR="006927DD">
              <w:t>UPI</w:t>
            </w:r>
            <w:r>
              <w:t>Unauthenticated</w:t>
            </w:r>
          </w:p>
        </w:tc>
        <w:tc>
          <w:tcPr>
            <w:tcW w:w="6521" w:type="dxa"/>
          </w:tcPr>
          <w:p w14:paraId="08DC7F19" w14:textId="2FC40201" w:rsidR="00FC1B8E" w:rsidRDefault="00FC1B8E" w:rsidP="00FC1B8E">
            <w:pPr>
              <w:pStyle w:val="TAL"/>
            </w:pPr>
            <w:r>
              <w:t>Shall be present if a SUPI is present in the message, and set to “true” if the SUPI has not authenticated, or “false” if it has been authenticated.</w:t>
            </w:r>
          </w:p>
        </w:tc>
        <w:tc>
          <w:tcPr>
            <w:tcW w:w="708" w:type="dxa"/>
          </w:tcPr>
          <w:p w14:paraId="0E04A871" w14:textId="0D8DAC6B" w:rsidR="00FC1B8E" w:rsidRDefault="00FC1B8E" w:rsidP="00FC1B8E">
            <w:pPr>
              <w:pStyle w:val="TAL"/>
            </w:pPr>
            <w:r>
              <w:t>C</w:t>
            </w:r>
          </w:p>
        </w:tc>
      </w:tr>
      <w:tr w:rsidR="00FC1B8E" w14:paraId="5A720036" w14:textId="77777777" w:rsidTr="000D4C6D">
        <w:trPr>
          <w:jc w:val="center"/>
        </w:trPr>
        <w:tc>
          <w:tcPr>
            <w:tcW w:w="2693" w:type="dxa"/>
          </w:tcPr>
          <w:p w14:paraId="3CE994AF" w14:textId="2222E0FF" w:rsidR="00FC1B8E" w:rsidRDefault="00FB0DE5" w:rsidP="00FC1B8E">
            <w:pPr>
              <w:pStyle w:val="TAL"/>
            </w:pPr>
            <w:r>
              <w:t>p</w:t>
            </w:r>
            <w:r w:rsidR="006927DD">
              <w:t>EI</w:t>
            </w:r>
          </w:p>
        </w:tc>
        <w:tc>
          <w:tcPr>
            <w:tcW w:w="6521" w:type="dxa"/>
          </w:tcPr>
          <w:p w14:paraId="67F9DC22" w14:textId="5D61B1CF" w:rsidR="00FC1B8E" w:rsidRDefault="00FC1B8E" w:rsidP="00FC1B8E">
            <w:pPr>
              <w:pStyle w:val="TAL"/>
            </w:pPr>
            <w:r>
              <w:t>PEI associated with the PDU session if available</w:t>
            </w:r>
            <w:r w:rsidR="00615E70">
              <w:t>.</w:t>
            </w:r>
          </w:p>
        </w:tc>
        <w:tc>
          <w:tcPr>
            <w:tcW w:w="708" w:type="dxa"/>
          </w:tcPr>
          <w:p w14:paraId="777EE707" w14:textId="5D6CD94E" w:rsidR="00FC1B8E" w:rsidRDefault="00FC1B8E" w:rsidP="00FC1B8E">
            <w:pPr>
              <w:pStyle w:val="TAL"/>
            </w:pPr>
            <w:r>
              <w:t>C</w:t>
            </w:r>
          </w:p>
        </w:tc>
      </w:tr>
      <w:tr w:rsidR="00FC1B8E" w14:paraId="4E1D9877" w14:textId="77777777" w:rsidTr="000D4C6D">
        <w:trPr>
          <w:jc w:val="center"/>
        </w:trPr>
        <w:tc>
          <w:tcPr>
            <w:tcW w:w="2693" w:type="dxa"/>
          </w:tcPr>
          <w:p w14:paraId="3F91AB2E" w14:textId="2F1E6C22" w:rsidR="00FC1B8E" w:rsidRDefault="00FB0DE5" w:rsidP="00FC1B8E">
            <w:pPr>
              <w:pStyle w:val="TAL"/>
            </w:pPr>
            <w:r>
              <w:t>g</w:t>
            </w:r>
            <w:r w:rsidR="006927DD">
              <w:t>PSI</w:t>
            </w:r>
          </w:p>
        </w:tc>
        <w:tc>
          <w:tcPr>
            <w:tcW w:w="6521" w:type="dxa"/>
          </w:tcPr>
          <w:p w14:paraId="5260CF3D" w14:textId="62EB84D1" w:rsidR="00FC1B8E" w:rsidRDefault="00FC1B8E" w:rsidP="00FC1B8E">
            <w:pPr>
              <w:pStyle w:val="TAL"/>
            </w:pPr>
            <w:r>
              <w:t>GPSI associated with the PDU session if available</w:t>
            </w:r>
            <w:r w:rsidR="00615E70">
              <w:t>.</w:t>
            </w:r>
          </w:p>
        </w:tc>
        <w:tc>
          <w:tcPr>
            <w:tcW w:w="708" w:type="dxa"/>
          </w:tcPr>
          <w:p w14:paraId="66FB3498" w14:textId="5C0E5AE7" w:rsidR="00FC1B8E" w:rsidRDefault="00FC1B8E" w:rsidP="00FC1B8E">
            <w:pPr>
              <w:pStyle w:val="TAL"/>
            </w:pPr>
            <w:r>
              <w:t>C</w:t>
            </w:r>
          </w:p>
        </w:tc>
      </w:tr>
      <w:tr w:rsidR="00FC1B8E" w14:paraId="559E259C" w14:textId="77777777" w:rsidTr="000D4C6D">
        <w:trPr>
          <w:jc w:val="center"/>
        </w:trPr>
        <w:tc>
          <w:tcPr>
            <w:tcW w:w="2693" w:type="dxa"/>
          </w:tcPr>
          <w:p w14:paraId="604C9DAA" w14:textId="04BC14A8" w:rsidR="00FC1B8E" w:rsidRDefault="00FC1B8E" w:rsidP="00FC1B8E">
            <w:pPr>
              <w:pStyle w:val="TAL"/>
            </w:pPr>
            <w:r>
              <w:t>p</w:t>
            </w:r>
            <w:r w:rsidR="006927DD">
              <w:t>DU</w:t>
            </w:r>
            <w:r>
              <w:t>SessionID</w:t>
            </w:r>
          </w:p>
        </w:tc>
        <w:tc>
          <w:tcPr>
            <w:tcW w:w="6521" w:type="dxa"/>
          </w:tcPr>
          <w:p w14:paraId="76497B04" w14:textId="46D34198" w:rsidR="00FC1B8E" w:rsidRDefault="00FC1B8E" w:rsidP="00FC1B8E">
            <w:pPr>
              <w:pStyle w:val="TAL"/>
            </w:pPr>
            <w:r>
              <w:t>PDU Session ID as assigned by the AMF, as defined in TS 24.007 [14] clause 11.2.3.1b</w:t>
            </w:r>
            <w:r w:rsidR="00615E70">
              <w:t>.</w:t>
            </w:r>
          </w:p>
        </w:tc>
        <w:tc>
          <w:tcPr>
            <w:tcW w:w="708" w:type="dxa"/>
          </w:tcPr>
          <w:p w14:paraId="7C0136BF" w14:textId="68222897" w:rsidR="00FC1B8E" w:rsidRDefault="00FC1B8E" w:rsidP="00FC1B8E">
            <w:pPr>
              <w:pStyle w:val="TAL"/>
            </w:pPr>
            <w:r>
              <w:t>M</w:t>
            </w:r>
          </w:p>
        </w:tc>
      </w:tr>
      <w:tr w:rsidR="00FC1B8E" w14:paraId="4BEBE384" w14:textId="77777777" w:rsidTr="000D4C6D">
        <w:trPr>
          <w:jc w:val="center"/>
        </w:trPr>
        <w:tc>
          <w:tcPr>
            <w:tcW w:w="2693" w:type="dxa"/>
          </w:tcPr>
          <w:p w14:paraId="7059EBD2" w14:textId="3E7119DF" w:rsidR="00FC1B8E" w:rsidRDefault="00FC1B8E" w:rsidP="00FC1B8E">
            <w:pPr>
              <w:pStyle w:val="TAL"/>
            </w:pPr>
            <w:r>
              <w:t>g</w:t>
            </w:r>
            <w:r w:rsidR="006927DD">
              <w:t>TP</w:t>
            </w:r>
            <w:r>
              <w:t>TunnelID</w:t>
            </w:r>
          </w:p>
        </w:tc>
        <w:tc>
          <w:tcPr>
            <w:tcW w:w="6521" w:type="dxa"/>
          </w:tcPr>
          <w:p w14:paraId="44B8D58B" w14:textId="0F0CE67E" w:rsidR="00FC1B8E" w:rsidRDefault="00FC1B8E" w:rsidP="00FC1B8E">
            <w:pPr>
              <w:pStyle w:val="TAL"/>
            </w:pPr>
            <w:r>
              <w:t>Contains the F-TEID identifying the tunnel used to encapsulate the traffic, as defined in TS 29.244 [15] clause 8.2.3. Non-GTP encapsulation is for further study.</w:t>
            </w:r>
          </w:p>
        </w:tc>
        <w:tc>
          <w:tcPr>
            <w:tcW w:w="708" w:type="dxa"/>
          </w:tcPr>
          <w:p w14:paraId="01E511E3" w14:textId="7CF3298A" w:rsidR="00FC1B8E" w:rsidRDefault="00FC1B8E" w:rsidP="00FC1B8E">
            <w:pPr>
              <w:pStyle w:val="TAL"/>
            </w:pPr>
            <w:r>
              <w:t>M</w:t>
            </w:r>
          </w:p>
        </w:tc>
      </w:tr>
      <w:tr w:rsidR="00FC1B8E" w14:paraId="3189EEFF" w14:textId="77777777" w:rsidTr="000D4C6D">
        <w:trPr>
          <w:jc w:val="center"/>
        </w:trPr>
        <w:tc>
          <w:tcPr>
            <w:tcW w:w="2693" w:type="dxa"/>
          </w:tcPr>
          <w:p w14:paraId="7A9DA99A" w14:textId="13FA4A42" w:rsidR="00FC1B8E" w:rsidRDefault="00FC1B8E" w:rsidP="00FC1B8E">
            <w:pPr>
              <w:pStyle w:val="TAL"/>
            </w:pPr>
            <w:r>
              <w:t>p</w:t>
            </w:r>
            <w:r w:rsidR="006927DD">
              <w:t>DU</w:t>
            </w:r>
            <w:r>
              <w:t>SessionType</w:t>
            </w:r>
          </w:p>
        </w:tc>
        <w:tc>
          <w:tcPr>
            <w:tcW w:w="6521" w:type="dxa"/>
          </w:tcPr>
          <w:p w14:paraId="0D8073FB" w14:textId="3506F48C" w:rsidR="00FC1B8E" w:rsidRDefault="00FC1B8E" w:rsidP="00FC1B8E">
            <w:pPr>
              <w:pStyle w:val="TAL"/>
            </w:pPr>
            <w:r>
              <w:t xml:space="preserve">Identifies selected PDU session type, see TS 24.501 </w:t>
            </w:r>
            <w:r w:rsidR="003531E0">
              <w:t xml:space="preserve">[13] </w:t>
            </w:r>
            <w:r>
              <w:t>clause 9.11.4.11.</w:t>
            </w:r>
          </w:p>
        </w:tc>
        <w:tc>
          <w:tcPr>
            <w:tcW w:w="708" w:type="dxa"/>
          </w:tcPr>
          <w:p w14:paraId="13EE218E" w14:textId="7C7B2B08" w:rsidR="00FC1B8E" w:rsidRDefault="00FC1B8E" w:rsidP="00FC1B8E">
            <w:pPr>
              <w:pStyle w:val="TAL"/>
            </w:pPr>
            <w:r>
              <w:t>M</w:t>
            </w:r>
          </w:p>
        </w:tc>
      </w:tr>
      <w:tr w:rsidR="00FC1B8E" w14:paraId="2FD80F52" w14:textId="77777777" w:rsidTr="000D4C6D">
        <w:trPr>
          <w:jc w:val="center"/>
        </w:trPr>
        <w:tc>
          <w:tcPr>
            <w:tcW w:w="2693" w:type="dxa"/>
          </w:tcPr>
          <w:p w14:paraId="110912F5" w14:textId="1C2ECD04" w:rsidR="00FC1B8E" w:rsidRDefault="00FC1B8E" w:rsidP="00FC1B8E">
            <w:pPr>
              <w:pStyle w:val="TAL"/>
            </w:pPr>
            <w:r>
              <w:t>sNSSAI</w:t>
            </w:r>
          </w:p>
        </w:tc>
        <w:tc>
          <w:tcPr>
            <w:tcW w:w="6521" w:type="dxa"/>
          </w:tcPr>
          <w:p w14:paraId="2428EA4B" w14:textId="3504DB66" w:rsidR="00FC1B8E" w:rsidRDefault="00FC1B8E" w:rsidP="009B6C49">
            <w:pPr>
              <w:pStyle w:val="TAL"/>
            </w:pPr>
            <w:r>
              <w:t>Slice identifier associated with the PDU session, if available. See TS 23.003 [1</w:t>
            </w:r>
            <w:r w:rsidR="00FF7805">
              <w:t>9</w:t>
            </w:r>
            <w:r>
              <w:t>] clause 28.4.2 and TS 23.501 [</w:t>
            </w:r>
            <w:r w:rsidR="009B6C49">
              <w:t>2</w:t>
            </w:r>
            <w:r>
              <w:t>] clause 5.12.2.2.</w:t>
            </w:r>
          </w:p>
        </w:tc>
        <w:tc>
          <w:tcPr>
            <w:tcW w:w="708" w:type="dxa"/>
          </w:tcPr>
          <w:p w14:paraId="50B0F5F1" w14:textId="0BE8F02B" w:rsidR="00FC1B8E" w:rsidRDefault="00FC1B8E" w:rsidP="00FC1B8E">
            <w:pPr>
              <w:pStyle w:val="TAL"/>
            </w:pPr>
            <w:r>
              <w:t>C</w:t>
            </w:r>
          </w:p>
        </w:tc>
      </w:tr>
      <w:tr w:rsidR="00FC1B8E" w14:paraId="7DDB884C" w14:textId="77777777" w:rsidTr="000D4C6D">
        <w:trPr>
          <w:jc w:val="center"/>
        </w:trPr>
        <w:tc>
          <w:tcPr>
            <w:tcW w:w="2693" w:type="dxa"/>
          </w:tcPr>
          <w:p w14:paraId="5D5A0906" w14:textId="03FF90C2" w:rsidR="00FC1B8E" w:rsidRDefault="00FC1B8E" w:rsidP="00FC1B8E">
            <w:pPr>
              <w:pStyle w:val="TAL"/>
            </w:pPr>
            <w:r>
              <w:t>u</w:t>
            </w:r>
            <w:r w:rsidR="006927DD">
              <w:t>E</w:t>
            </w:r>
            <w:r>
              <w:t>Endpoint</w:t>
            </w:r>
          </w:p>
        </w:tc>
        <w:tc>
          <w:tcPr>
            <w:tcW w:w="6521" w:type="dxa"/>
          </w:tcPr>
          <w:p w14:paraId="62192383" w14:textId="357555B1" w:rsidR="00FC1B8E" w:rsidRDefault="00FC1B8E" w:rsidP="00FC1B8E">
            <w:pPr>
              <w:pStyle w:val="TAL"/>
            </w:pPr>
            <w:r>
              <w:t>UE endpoint address(es) if available</w:t>
            </w:r>
            <w:r w:rsidR="00615E70">
              <w:t>.</w:t>
            </w:r>
            <w:r w:rsidR="00C3512E">
              <w:t xml:space="preserve"> IP addresses are given as 4 octets (for IPv4) or 16 octets (for IPv6) with the most significant octet first (network byte order). MAC addresses are given as 6 octets with the most significant octet first.</w:t>
            </w:r>
          </w:p>
        </w:tc>
        <w:tc>
          <w:tcPr>
            <w:tcW w:w="708" w:type="dxa"/>
          </w:tcPr>
          <w:p w14:paraId="79744DD9" w14:textId="0D801AAA" w:rsidR="00FC1B8E" w:rsidRDefault="00FC1B8E" w:rsidP="00FC1B8E">
            <w:pPr>
              <w:pStyle w:val="TAL"/>
            </w:pPr>
            <w:r>
              <w:t>C</w:t>
            </w:r>
          </w:p>
        </w:tc>
      </w:tr>
      <w:tr w:rsidR="00FC1B8E" w14:paraId="35C59429" w14:textId="77777777" w:rsidTr="000D4C6D">
        <w:trPr>
          <w:jc w:val="center"/>
        </w:trPr>
        <w:tc>
          <w:tcPr>
            <w:tcW w:w="2693" w:type="dxa"/>
          </w:tcPr>
          <w:p w14:paraId="175103DC" w14:textId="068B9C64" w:rsidR="00FC1B8E" w:rsidRDefault="00FC1B8E" w:rsidP="00FC1B8E">
            <w:pPr>
              <w:pStyle w:val="TAL"/>
            </w:pPr>
            <w:r>
              <w:t>non3GPPAccessEndpoint</w:t>
            </w:r>
          </w:p>
        </w:tc>
        <w:tc>
          <w:tcPr>
            <w:tcW w:w="6521" w:type="dxa"/>
          </w:tcPr>
          <w:p w14:paraId="1A0DD8E1" w14:textId="067B229C" w:rsidR="00FC1B8E" w:rsidRDefault="00FC1B8E" w:rsidP="00FC1B8E">
            <w:pPr>
              <w:pStyle w:val="TAL"/>
            </w:pPr>
            <w:r w:rsidRPr="008109D3">
              <w:t>UE's local IP address used to reach the N3IWF</w:t>
            </w:r>
            <w:r>
              <w:t>, if available</w:t>
            </w:r>
            <w:r w:rsidR="00615E70">
              <w:t>.</w:t>
            </w:r>
            <w:r w:rsidR="00C3512E">
              <w:t xml:space="preserve"> IP addresses are given as 4 octets (for IPv4) or 16 octets (for IPv6) with the most significant octet first (network byte order).</w:t>
            </w:r>
          </w:p>
        </w:tc>
        <w:tc>
          <w:tcPr>
            <w:tcW w:w="708" w:type="dxa"/>
          </w:tcPr>
          <w:p w14:paraId="2045EDEE" w14:textId="1661B4D2" w:rsidR="00FC1B8E" w:rsidRDefault="00FC1B8E" w:rsidP="00FC1B8E">
            <w:pPr>
              <w:pStyle w:val="TAL"/>
            </w:pPr>
            <w:r>
              <w:t>C</w:t>
            </w:r>
          </w:p>
        </w:tc>
      </w:tr>
      <w:tr w:rsidR="00FC1B8E" w14:paraId="01D2375B" w14:textId="77777777" w:rsidTr="000D4C6D">
        <w:trPr>
          <w:jc w:val="center"/>
        </w:trPr>
        <w:tc>
          <w:tcPr>
            <w:tcW w:w="2693" w:type="dxa"/>
          </w:tcPr>
          <w:p w14:paraId="0C18BE9E" w14:textId="04BCF6DA" w:rsidR="00FC1B8E" w:rsidRDefault="004457CD" w:rsidP="00FC1B8E">
            <w:pPr>
              <w:pStyle w:val="TAL"/>
            </w:pPr>
            <w:r>
              <w:t>l</w:t>
            </w:r>
            <w:r w:rsidR="00FC1B8E">
              <w:t>ocation</w:t>
            </w:r>
          </w:p>
        </w:tc>
        <w:tc>
          <w:tcPr>
            <w:tcW w:w="6521" w:type="dxa"/>
          </w:tcPr>
          <w:p w14:paraId="766A4F75" w14:textId="77777777" w:rsidR="00FC1B8E" w:rsidRDefault="00FC1B8E" w:rsidP="00FC1B8E">
            <w:pPr>
              <w:pStyle w:val="TAL"/>
            </w:pPr>
            <w:r>
              <w:t>Location information provided by the AMF at session establishment, if available</w:t>
            </w:r>
            <w:r w:rsidR="00615E70">
              <w:t>.</w:t>
            </w:r>
          </w:p>
          <w:p w14:paraId="2C5576E9" w14:textId="02ACD261" w:rsidR="005273A5" w:rsidRDefault="005273A5" w:rsidP="00FC1B8E">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65BF955E" w14:textId="2D28811C" w:rsidR="00FC1B8E" w:rsidRDefault="00FC1B8E" w:rsidP="00FC1B8E">
            <w:pPr>
              <w:pStyle w:val="TAL"/>
            </w:pPr>
            <w:r>
              <w:t>C</w:t>
            </w:r>
          </w:p>
        </w:tc>
      </w:tr>
      <w:tr w:rsidR="00FC1B8E" w14:paraId="0FD353F0" w14:textId="77777777" w:rsidTr="000D4C6D">
        <w:trPr>
          <w:jc w:val="center"/>
        </w:trPr>
        <w:tc>
          <w:tcPr>
            <w:tcW w:w="2693" w:type="dxa"/>
          </w:tcPr>
          <w:p w14:paraId="17CF3135" w14:textId="0D5EA9EE" w:rsidR="00FC1B8E" w:rsidRDefault="006927DD" w:rsidP="00FC1B8E">
            <w:pPr>
              <w:pStyle w:val="TAL"/>
            </w:pPr>
            <w:r>
              <w:t>dNN</w:t>
            </w:r>
          </w:p>
        </w:tc>
        <w:tc>
          <w:tcPr>
            <w:tcW w:w="6521" w:type="dxa"/>
          </w:tcPr>
          <w:p w14:paraId="029F6D76" w14:textId="3D628AD2" w:rsidR="00FC1B8E" w:rsidRDefault="00FC1B8E" w:rsidP="009B6C49">
            <w:pPr>
              <w:pStyle w:val="TAL"/>
            </w:pPr>
            <w:r w:rsidRPr="00395123">
              <w:t>Data Network Name associated with the target traffic, as defined in TS 23.003 [</w:t>
            </w:r>
            <w:r>
              <w:t>1</w:t>
            </w:r>
            <w:r w:rsidR="00FF7805">
              <w:t>9</w:t>
            </w:r>
            <w:r w:rsidRPr="00395123">
              <w:t>] clause 9A</w:t>
            </w:r>
            <w:r>
              <w:t xml:space="preserve"> and described in TS 23.501 [</w:t>
            </w:r>
            <w:r w:rsidR="009B6C49">
              <w:t>2</w:t>
            </w:r>
            <w:r>
              <w:t>] clause 4.3.2.2</w:t>
            </w:r>
            <w:r w:rsidR="00615E70">
              <w:t>.</w:t>
            </w:r>
          </w:p>
        </w:tc>
        <w:tc>
          <w:tcPr>
            <w:tcW w:w="708" w:type="dxa"/>
          </w:tcPr>
          <w:p w14:paraId="39370BFA" w14:textId="5C466CD7" w:rsidR="00FC1B8E" w:rsidRDefault="00FC1B8E" w:rsidP="00FC1B8E">
            <w:pPr>
              <w:pStyle w:val="TAL"/>
            </w:pPr>
            <w:r w:rsidRPr="008A3777">
              <w:t>M</w:t>
            </w:r>
          </w:p>
        </w:tc>
      </w:tr>
      <w:tr w:rsidR="00FC1B8E" w14:paraId="6479326A" w14:textId="77777777" w:rsidTr="000D4C6D">
        <w:trPr>
          <w:jc w:val="center"/>
        </w:trPr>
        <w:tc>
          <w:tcPr>
            <w:tcW w:w="2693" w:type="dxa"/>
          </w:tcPr>
          <w:p w14:paraId="1C833E16" w14:textId="03A9C63D" w:rsidR="00FC1B8E" w:rsidRDefault="00FC1B8E" w:rsidP="00FC1B8E">
            <w:pPr>
              <w:pStyle w:val="TAL"/>
            </w:pPr>
            <w:r>
              <w:t>a</w:t>
            </w:r>
            <w:r w:rsidR="006927DD">
              <w:t>MF</w:t>
            </w:r>
            <w:r>
              <w:t>ID</w:t>
            </w:r>
          </w:p>
        </w:tc>
        <w:tc>
          <w:tcPr>
            <w:tcW w:w="6521" w:type="dxa"/>
          </w:tcPr>
          <w:p w14:paraId="71F19DF7" w14:textId="120B988D" w:rsidR="00FC1B8E" w:rsidRDefault="00FC1B8E" w:rsidP="00FC1B8E">
            <w:pPr>
              <w:pStyle w:val="TAL"/>
            </w:pPr>
            <w:r>
              <w:t>Identifier of the AMF associated with the target UE, as defined in TS 23.003 [</w:t>
            </w:r>
            <w:r w:rsidR="00FF7805">
              <w:t>19</w:t>
            </w:r>
            <w:r>
              <w:t>] clause 2.10.1</w:t>
            </w:r>
            <w:r w:rsidR="004457CD">
              <w:t>, if available</w:t>
            </w:r>
            <w:r>
              <w:t>.</w:t>
            </w:r>
          </w:p>
        </w:tc>
        <w:tc>
          <w:tcPr>
            <w:tcW w:w="708" w:type="dxa"/>
          </w:tcPr>
          <w:p w14:paraId="5D4613F9" w14:textId="5F158212" w:rsidR="00FC1B8E" w:rsidRDefault="004457CD" w:rsidP="00FC1B8E">
            <w:pPr>
              <w:pStyle w:val="TAL"/>
            </w:pPr>
            <w:r>
              <w:t>C</w:t>
            </w:r>
          </w:p>
        </w:tc>
      </w:tr>
      <w:tr w:rsidR="00FC1B8E" w14:paraId="65999555" w14:textId="77777777" w:rsidTr="000D4C6D">
        <w:trPr>
          <w:jc w:val="center"/>
        </w:trPr>
        <w:tc>
          <w:tcPr>
            <w:tcW w:w="2693" w:type="dxa"/>
          </w:tcPr>
          <w:p w14:paraId="774A96BF" w14:textId="1C0E0468" w:rsidR="00FC1B8E" w:rsidRDefault="00FC1B8E" w:rsidP="00FC1B8E">
            <w:pPr>
              <w:pStyle w:val="TAL"/>
            </w:pPr>
            <w:r>
              <w:t>hSMFURI</w:t>
            </w:r>
          </w:p>
        </w:tc>
        <w:tc>
          <w:tcPr>
            <w:tcW w:w="6521" w:type="dxa"/>
          </w:tcPr>
          <w:p w14:paraId="03861EF1" w14:textId="0356AE18" w:rsidR="00FC1B8E" w:rsidRDefault="00FC1B8E" w:rsidP="00FC1B8E">
            <w:pPr>
              <w:pStyle w:val="TAL"/>
            </w:pPr>
            <w:r>
              <w:t xml:space="preserve">URI of the Nsmf_PDUSession service of the selected H-SMF, if available. See TS 29.502 </w:t>
            </w:r>
            <w:r w:rsidR="00947163">
              <w:t xml:space="preserve">[16] </w:t>
            </w:r>
            <w:r>
              <w:t>clause 6.1.6.2.2</w:t>
            </w:r>
            <w:r w:rsidR="00615E70">
              <w:t>.</w:t>
            </w:r>
          </w:p>
        </w:tc>
        <w:tc>
          <w:tcPr>
            <w:tcW w:w="708" w:type="dxa"/>
          </w:tcPr>
          <w:p w14:paraId="4B5DB946" w14:textId="077DECBB" w:rsidR="00FC1B8E" w:rsidRDefault="00FC1B8E" w:rsidP="00FC1B8E">
            <w:pPr>
              <w:pStyle w:val="TAL"/>
            </w:pPr>
            <w:r>
              <w:t>C</w:t>
            </w:r>
          </w:p>
        </w:tc>
      </w:tr>
      <w:tr w:rsidR="00FC1B8E" w14:paraId="11AAAF36" w14:textId="77777777" w:rsidTr="000D4C6D">
        <w:trPr>
          <w:jc w:val="center"/>
        </w:trPr>
        <w:tc>
          <w:tcPr>
            <w:tcW w:w="2693" w:type="dxa"/>
          </w:tcPr>
          <w:p w14:paraId="6B53E176" w14:textId="04EF897E" w:rsidR="00FC1B8E" w:rsidRDefault="00FC1B8E" w:rsidP="00FC1B8E">
            <w:pPr>
              <w:pStyle w:val="TAL"/>
            </w:pPr>
            <w:r>
              <w:t>requestType</w:t>
            </w:r>
          </w:p>
        </w:tc>
        <w:tc>
          <w:tcPr>
            <w:tcW w:w="6521" w:type="dxa"/>
          </w:tcPr>
          <w:p w14:paraId="0BFD548C" w14:textId="08746C6A" w:rsidR="00FC1B8E" w:rsidRDefault="00FC1B8E" w:rsidP="008C0455">
            <w:pPr>
              <w:pStyle w:val="TAL"/>
            </w:pPr>
            <w:r>
              <w:t>Type of request as described in TS 24.501 [13] clause 9.11.3.47 if available.</w:t>
            </w:r>
          </w:p>
        </w:tc>
        <w:tc>
          <w:tcPr>
            <w:tcW w:w="708" w:type="dxa"/>
          </w:tcPr>
          <w:p w14:paraId="10A128E6" w14:textId="17941C04" w:rsidR="00FC1B8E" w:rsidRDefault="00FC1B8E" w:rsidP="00FC1B8E">
            <w:pPr>
              <w:pStyle w:val="TAL"/>
            </w:pPr>
            <w:r>
              <w:t>C</w:t>
            </w:r>
          </w:p>
        </w:tc>
      </w:tr>
      <w:tr w:rsidR="00FC1B8E" w14:paraId="4112DBE7" w14:textId="77777777" w:rsidTr="000D4C6D">
        <w:trPr>
          <w:jc w:val="center"/>
        </w:trPr>
        <w:tc>
          <w:tcPr>
            <w:tcW w:w="2693" w:type="dxa"/>
          </w:tcPr>
          <w:p w14:paraId="33769A81" w14:textId="28038512" w:rsidR="00FC1B8E" w:rsidRDefault="00FC1B8E" w:rsidP="00FC1B8E">
            <w:pPr>
              <w:pStyle w:val="TAL"/>
            </w:pPr>
            <w:r>
              <w:t>accessType</w:t>
            </w:r>
          </w:p>
        </w:tc>
        <w:tc>
          <w:tcPr>
            <w:tcW w:w="6521" w:type="dxa"/>
          </w:tcPr>
          <w:p w14:paraId="681218AF" w14:textId="756FD4FA" w:rsidR="00FC1B8E" w:rsidRDefault="00FC1B8E" w:rsidP="008C0455">
            <w:pPr>
              <w:pStyle w:val="TAL"/>
            </w:pPr>
            <w:r>
              <w:t>Access type associated with the session (i.e. 3GPP or non-3GPP access) if provided by the AMF (see TS 24.501 [13] clause 9.11.3.11).</w:t>
            </w:r>
          </w:p>
        </w:tc>
        <w:tc>
          <w:tcPr>
            <w:tcW w:w="708" w:type="dxa"/>
          </w:tcPr>
          <w:p w14:paraId="1949D8E7" w14:textId="78F73806" w:rsidR="00FC1B8E" w:rsidRDefault="00FC1B8E" w:rsidP="00FC1B8E">
            <w:pPr>
              <w:pStyle w:val="TAL"/>
            </w:pPr>
            <w:r>
              <w:t>C</w:t>
            </w:r>
          </w:p>
        </w:tc>
      </w:tr>
      <w:tr w:rsidR="00FC1B8E" w14:paraId="0DF73CF0" w14:textId="77777777" w:rsidTr="000D4C6D">
        <w:trPr>
          <w:jc w:val="center"/>
        </w:trPr>
        <w:tc>
          <w:tcPr>
            <w:tcW w:w="2693" w:type="dxa"/>
          </w:tcPr>
          <w:p w14:paraId="1C78B50F" w14:textId="2326BD2C" w:rsidR="00FC1B8E" w:rsidRDefault="00FC1B8E" w:rsidP="00FC1B8E">
            <w:pPr>
              <w:pStyle w:val="TAL"/>
            </w:pPr>
            <w:r>
              <w:t>r</w:t>
            </w:r>
            <w:r w:rsidR="006927DD">
              <w:t>AT</w:t>
            </w:r>
            <w:r>
              <w:t>Type</w:t>
            </w:r>
          </w:p>
        </w:tc>
        <w:tc>
          <w:tcPr>
            <w:tcW w:w="6521" w:type="dxa"/>
          </w:tcPr>
          <w:p w14:paraId="5DC6C5C2" w14:textId="5E4A7D0B" w:rsidR="00FC1B8E" w:rsidRDefault="00FC1B8E" w:rsidP="00FC1B8E">
            <w:pPr>
              <w:pStyle w:val="TAL"/>
            </w:pPr>
            <w:r>
              <w:t xml:space="preserve">RAT </w:t>
            </w:r>
            <w:r w:rsidR="00183E0F">
              <w:t>t</w:t>
            </w:r>
            <w:r>
              <w:t>ype associated with the access if provided by the AMF as part of session establishment (see TS 23.502 [4] clause 4.3.2). Values given as per TS 29.571 [17] clause 5.4.3.2</w:t>
            </w:r>
            <w:r w:rsidR="00615E70">
              <w:t>.</w:t>
            </w:r>
          </w:p>
        </w:tc>
        <w:tc>
          <w:tcPr>
            <w:tcW w:w="708" w:type="dxa"/>
          </w:tcPr>
          <w:p w14:paraId="2D9D7DFE" w14:textId="65E1C7EC" w:rsidR="00FC1B8E" w:rsidRDefault="00FC1B8E" w:rsidP="00FC1B8E">
            <w:pPr>
              <w:pStyle w:val="TAL"/>
            </w:pPr>
            <w:r>
              <w:t>C</w:t>
            </w:r>
          </w:p>
        </w:tc>
      </w:tr>
      <w:tr w:rsidR="00FC1B8E" w14:paraId="070F7040" w14:textId="77777777" w:rsidTr="000D4C6D">
        <w:trPr>
          <w:jc w:val="center"/>
        </w:trPr>
        <w:tc>
          <w:tcPr>
            <w:tcW w:w="2693" w:type="dxa"/>
          </w:tcPr>
          <w:p w14:paraId="22F4FE5E" w14:textId="2033FE81" w:rsidR="00FC1B8E" w:rsidRDefault="00FC1B8E" w:rsidP="00FC1B8E">
            <w:pPr>
              <w:pStyle w:val="TAL"/>
            </w:pPr>
            <w:r>
              <w:t>s</w:t>
            </w:r>
            <w:r w:rsidR="006927DD">
              <w:t>M</w:t>
            </w:r>
            <w:r>
              <w:t>PDUDNRequest</w:t>
            </w:r>
          </w:p>
        </w:tc>
        <w:tc>
          <w:tcPr>
            <w:tcW w:w="6521" w:type="dxa"/>
          </w:tcPr>
          <w:p w14:paraId="2BCF2A86" w14:textId="6AAC0382" w:rsidR="00FC1B8E" w:rsidRDefault="00FC1B8E" w:rsidP="00FC1B8E">
            <w:pPr>
              <w:pStyle w:val="TAL"/>
            </w:pPr>
            <w:r>
              <w:t xml:space="preserve">Contents of the SM PDU DN </w:t>
            </w:r>
            <w:r w:rsidR="00183E0F">
              <w:t>r</w:t>
            </w:r>
            <w:r>
              <w:t xml:space="preserve">equest container, if available, as described in TS 24.501 </w:t>
            </w:r>
            <w:r w:rsidR="003531E0">
              <w:t xml:space="preserve">[13] </w:t>
            </w:r>
            <w:r>
              <w:t>clause 9.11.4.15</w:t>
            </w:r>
            <w:r w:rsidR="00615E70">
              <w:t>.</w:t>
            </w:r>
          </w:p>
        </w:tc>
        <w:tc>
          <w:tcPr>
            <w:tcW w:w="708" w:type="dxa"/>
          </w:tcPr>
          <w:p w14:paraId="459F305E" w14:textId="5B0BBC17" w:rsidR="00FC1B8E" w:rsidRDefault="00FC1B8E" w:rsidP="00FC1B8E">
            <w:pPr>
              <w:pStyle w:val="TAL"/>
            </w:pPr>
            <w:r>
              <w:t>C</w:t>
            </w:r>
          </w:p>
        </w:tc>
      </w:tr>
    </w:tbl>
    <w:p w14:paraId="76520284" w14:textId="023ACF98" w:rsidR="000D4C6D" w:rsidRDefault="000D4C6D" w:rsidP="000D4C6D"/>
    <w:p w14:paraId="62EE25E1" w14:textId="727BB9EF" w:rsidR="00457937" w:rsidRDefault="00457937" w:rsidP="00457937">
      <w:pPr>
        <w:pStyle w:val="Heading5"/>
      </w:pPr>
      <w:bookmarkStart w:id="75" w:name="_Toc17969432"/>
      <w:r>
        <w:t>6.2.3.2.6</w:t>
      </w:r>
      <w:r>
        <w:tab/>
        <w:t>SMF unsuccessful procedure</w:t>
      </w:r>
      <w:bookmarkEnd w:id="75"/>
    </w:p>
    <w:p w14:paraId="02390B95" w14:textId="77777777" w:rsidR="006C2C35" w:rsidRDefault="006C2C35" w:rsidP="006C2C35">
      <w:r>
        <w:t>The IRI-POI in the SMF shall generate an xIRI containing an S</w:t>
      </w:r>
      <w:r w:rsidRPr="0081796E">
        <w:t>MFUnsuccessfulProcedure</w:t>
      </w:r>
      <w:r>
        <w:t xml:space="preserve"> record when the IRI-POI present in the SMF detects an unsuccessful procedure or error condition for a UE matching one of the target identifiers provided via LI_X1.</w:t>
      </w:r>
    </w:p>
    <w:p w14:paraId="617E070D" w14:textId="5B557803" w:rsidR="006C2C35" w:rsidRDefault="006C2C35" w:rsidP="006C2C35">
      <w:r>
        <w:t>Accordingly, the IRI-POI in the SMF generates the xIRI when one of the following events are detected:</w:t>
      </w:r>
    </w:p>
    <w:p w14:paraId="3BFA9710" w14:textId="77777777" w:rsidR="00457937" w:rsidRDefault="00457937" w:rsidP="00457937">
      <w:pPr>
        <w:pStyle w:val="B1"/>
      </w:pPr>
      <w:r>
        <w:lastRenderedPageBreak/>
        <w:t>-</w:t>
      </w:r>
      <w:r>
        <w:tab/>
        <w:t xml:space="preserve">SMF sends a </w:t>
      </w:r>
      <w:r w:rsidRPr="00440029">
        <w:t>PDU SESSION ESTABLISHMENT REJECT message</w:t>
      </w:r>
      <w:r>
        <w:t xml:space="preserve"> to the target UE.</w:t>
      </w:r>
    </w:p>
    <w:p w14:paraId="178223A5" w14:textId="77777777" w:rsidR="00457937" w:rsidRDefault="00457937" w:rsidP="00457937">
      <w:pPr>
        <w:pStyle w:val="B1"/>
      </w:pPr>
      <w:r>
        <w:t>-</w:t>
      </w:r>
      <w:r>
        <w:tab/>
        <w:t xml:space="preserve">SMF sends a </w:t>
      </w:r>
      <w:r w:rsidRPr="00440029">
        <w:t xml:space="preserve">PDU SESSION </w:t>
      </w:r>
      <w:r>
        <w:t>MODIFICATION REJECT</w:t>
      </w:r>
      <w:r w:rsidRPr="00440029">
        <w:t xml:space="preserve"> message</w:t>
      </w:r>
      <w:r>
        <w:t xml:space="preserve"> to the target UE.</w:t>
      </w:r>
    </w:p>
    <w:p w14:paraId="769E3AD1" w14:textId="77777777" w:rsidR="00457937" w:rsidRDefault="00457937" w:rsidP="00457937">
      <w:pPr>
        <w:pStyle w:val="B1"/>
      </w:pPr>
      <w:r>
        <w:t>-</w:t>
      </w:r>
      <w:r>
        <w:tab/>
        <w:t>SMF sends a PDU SESSION RELEASE REJECT message to the target UE.</w:t>
      </w:r>
    </w:p>
    <w:p w14:paraId="2F4367E0" w14:textId="77777777" w:rsidR="00457937" w:rsidRDefault="00457937" w:rsidP="00457937">
      <w:pPr>
        <w:pStyle w:val="B1"/>
      </w:pPr>
      <w:r>
        <w:t>-</w:t>
      </w:r>
      <w:r>
        <w:tab/>
        <w:t>SMF receives a PDU SESSION MODIFICATION COMMAND REJECT message from the target UE.</w:t>
      </w:r>
    </w:p>
    <w:p w14:paraId="47F4D145" w14:textId="77777777" w:rsidR="00457937" w:rsidRDefault="00457937" w:rsidP="00457937">
      <w:pPr>
        <w:pStyle w:val="B1"/>
      </w:pPr>
      <w:r>
        <w:t>-</w:t>
      </w:r>
      <w:r>
        <w:tab/>
        <w:t>An ongoing SM procedure is aborted at the SMF, due to e.g. a 5GSM STATUS message sent from or received by the SMF.</w:t>
      </w:r>
    </w:p>
    <w:p w14:paraId="4EF8B54B" w14:textId="2BA8092E" w:rsidR="00457937" w:rsidRDefault="00457937" w:rsidP="00457937">
      <w:pPr>
        <w:pStyle w:val="TH"/>
      </w:pPr>
      <w:r>
        <w:t>Table 6.2.3-5: Payload for S</w:t>
      </w:r>
      <w:r w:rsidRPr="004A2FCE">
        <w:t>MFUnsuccessfulProcedure</w:t>
      </w:r>
      <w:r w:rsidR="001E47AE">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457937" w14:paraId="5F9623FE"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364FCC3F" w14:textId="77777777" w:rsidR="00457937" w:rsidRDefault="00457937" w:rsidP="005371E1">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2E5B6A19" w14:textId="77777777" w:rsidR="00457937" w:rsidRDefault="00457937" w:rsidP="005371E1">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0402196D" w14:textId="77777777" w:rsidR="00457937" w:rsidRDefault="00457937" w:rsidP="005371E1">
            <w:pPr>
              <w:pStyle w:val="TAH"/>
            </w:pPr>
            <w:r>
              <w:t>M/C/O</w:t>
            </w:r>
          </w:p>
        </w:tc>
      </w:tr>
      <w:tr w:rsidR="00457937" w14:paraId="2F7EF75D"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1DEFA65C" w14:textId="77777777" w:rsidR="00457937" w:rsidRPr="00F966BF" w:rsidRDefault="00457937" w:rsidP="005371E1">
            <w:pPr>
              <w:pStyle w:val="TAL"/>
            </w:pPr>
            <w:r w:rsidRPr="00930BAD">
              <w:t>faile</w:t>
            </w:r>
            <w:r>
              <w:t>dP</w:t>
            </w:r>
            <w:r w:rsidRPr="00930BAD">
              <w:t>rocedureType</w:t>
            </w:r>
          </w:p>
        </w:tc>
        <w:tc>
          <w:tcPr>
            <w:tcW w:w="6517" w:type="dxa"/>
            <w:tcBorders>
              <w:top w:val="single" w:sz="4" w:space="0" w:color="auto"/>
              <w:left w:val="single" w:sz="4" w:space="0" w:color="auto"/>
              <w:bottom w:val="single" w:sz="4" w:space="0" w:color="auto"/>
              <w:right w:val="single" w:sz="4" w:space="0" w:color="auto"/>
            </w:tcBorders>
            <w:hideMark/>
          </w:tcPr>
          <w:p w14:paraId="0DCDDE28" w14:textId="77777777" w:rsidR="00457937" w:rsidRDefault="00457937" w:rsidP="005371E1">
            <w:pPr>
              <w:pStyle w:val="TAL"/>
            </w:pPr>
            <w:r>
              <w:t>Specifies the procedure which failed or is aborted at the SMF.</w:t>
            </w:r>
          </w:p>
        </w:tc>
        <w:tc>
          <w:tcPr>
            <w:tcW w:w="708" w:type="dxa"/>
            <w:tcBorders>
              <w:top w:val="single" w:sz="4" w:space="0" w:color="auto"/>
              <w:left w:val="single" w:sz="4" w:space="0" w:color="auto"/>
              <w:bottom w:val="single" w:sz="4" w:space="0" w:color="auto"/>
              <w:right w:val="single" w:sz="4" w:space="0" w:color="auto"/>
            </w:tcBorders>
            <w:hideMark/>
          </w:tcPr>
          <w:p w14:paraId="2DD069FE" w14:textId="77777777" w:rsidR="00457937" w:rsidRDefault="00457937" w:rsidP="005371E1">
            <w:pPr>
              <w:pStyle w:val="TAL"/>
            </w:pPr>
            <w:r>
              <w:t>M</w:t>
            </w:r>
          </w:p>
        </w:tc>
      </w:tr>
      <w:tr w:rsidR="00457937" w:rsidRPr="00F966BF" w14:paraId="7B19A066"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34E46634" w14:textId="77777777" w:rsidR="00457937" w:rsidRPr="00F966BF" w:rsidRDefault="00457937" w:rsidP="005371E1">
            <w:pPr>
              <w:pStyle w:val="TAL"/>
            </w:pPr>
            <w:r w:rsidRPr="00930BAD">
              <w:rPr>
                <w:lang w:val="en-US"/>
              </w:rPr>
              <w:t>failure</w:t>
            </w:r>
            <w:r>
              <w:rPr>
                <w:lang w:val="en-US"/>
              </w:rPr>
              <w:t>C</w:t>
            </w:r>
            <w:r w:rsidRPr="00930BAD">
              <w:rPr>
                <w:lang w:val="en-US"/>
              </w:rPr>
              <w:t>ause</w:t>
            </w:r>
          </w:p>
        </w:tc>
        <w:tc>
          <w:tcPr>
            <w:tcW w:w="6517" w:type="dxa"/>
            <w:tcBorders>
              <w:top w:val="single" w:sz="4" w:space="0" w:color="auto"/>
              <w:left w:val="single" w:sz="4" w:space="0" w:color="auto"/>
              <w:bottom w:val="single" w:sz="4" w:space="0" w:color="auto"/>
              <w:right w:val="single" w:sz="4" w:space="0" w:color="auto"/>
            </w:tcBorders>
          </w:tcPr>
          <w:p w14:paraId="3931B44E" w14:textId="77777777" w:rsidR="00457937" w:rsidRDefault="00457937" w:rsidP="005371E1">
            <w:pPr>
              <w:pStyle w:val="TAL"/>
            </w:pPr>
            <w:r>
              <w:t>Provides the value of the 5GSM cause, see TS 24.501 [13], clause 9.11.4.2. In case the procedure is aborted due to a 5GSM STATUS message, the 5GSM cause is the one included in the 5GSM status message.</w:t>
            </w:r>
          </w:p>
        </w:tc>
        <w:tc>
          <w:tcPr>
            <w:tcW w:w="708" w:type="dxa"/>
            <w:tcBorders>
              <w:top w:val="single" w:sz="4" w:space="0" w:color="auto"/>
              <w:left w:val="single" w:sz="4" w:space="0" w:color="auto"/>
              <w:bottom w:val="single" w:sz="4" w:space="0" w:color="auto"/>
              <w:right w:val="single" w:sz="4" w:space="0" w:color="auto"/>
            </w:tcBorders>
          </w:tcPr>
          <w:p w14:paraId="42DEDEE4" w14:textId="77777777" w:rsidR="00457937" w:rsidRDefault="00457937" w:rsidP="005371E1">
            <w:pPr>
              <w:pStyle w:val="TAL"/>
            </w:pPr>
            <w:r>
              <w:t>M</w:t>
            </w:r>
          </w:p>
        </w:tc>
      </w:tr>
      <w:tr w:rsidR="00457937" w14:paraId="5D410B55"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12B6583" w14:textId="05B75337" w:rsidR="00457937" w:rsidRDefault="00457937" w:rsidP="005371E1">
            <w:pPr>
              <w:pStyle w:val="TAL"/>
            </w:pPr>
            <w:r>
              <w:t>requestedSlice</w:t>
            </w:r>
          </w:p>
        </w:tc>
        <w:tc>
          <w:tcPr>
            <w:tcW w:w="6517" w:type="dxa"/>
            <w:tcBorders>
              <w:top w:val="single" w:sz="4" w:space="0" w:color="auto"/>
              <w:left w:val="single" w:sz="4" w:space="0" w:color="auto"/>
              <w:bottom w:val="single" w:sz="4" w:space="0" w:color="auto"/>
              <w:right w:val="single" w:sz="4" w:space="0" w:color="auto"/>
            </w:tcBorders>
            <w:hideMark/>
          </w:tcPr>
          <w:p w14:paraId="36201D08" w14:textId="3D57F180" w:rsidR="00457937" w:rsidRDefault="00457937" w:rsidP="005371E1">
            <w:pPr>
              <w:pStyle w:val="TAL"/>
            </w:pPr>
            <w:r>
              <w:t>Slice requested for the procedure, if available,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090699A5" w14:textId="77777777" w:rsidR="00457937" w:rsidRDefault="00457937" w:rsidP="005371E1">
            <w:pPr>
              <w:pStyle w:val="TAL"/>
            </w:pPr>
            <w:r>
              <w:t>C</w:t>
            </w:r>
          </w:p>
        </w:tc>
      </w:tr>
      <w:tr w:rsidR="00457937" w14:paraId="0A0471F8"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235CA528" w14:textId="5F7C4BC7" w:rsidR="00457937" w:rsidRDefault="004457CD" w:rsidP="005371E1">
            <w:pPr>
              <w:pStyle w:val="TAL"/>
            </w:pPr>
            <w:r>
              <w:t>i</w:t>
            </w:r>
            <w:r w:rsidR="00457937">
              <w:t>nitiator</w:t>
            </w:r>
          </w:p>
        </w:tc>
        <w:tc>
          <w:tcPr>
            <w:tcW w:w="6517" w:type="dxa"/>
            <w:tcBorders>
              <w:top w:val="single" w:sz="4" w:space="0" w:color="auto"/>
              <w:left w:val="single" w:sz="4" w:space="0" w:color="auto"/>
              <w:bottom w:val="single" w:sz="4" w:space="0" w:color="auto"/>
              <w:right w:val="single" w:sz="4" w:space="0" w:color="auto"/>
            </w:tcBorders>
          </w:tcPr>
          <w:p w14:paraId="3438AAE0" w14:textId="71D89A6E" w:rsidR="00457937" w:rsidRDefault="00457937" w:rsidP="005371E1">
            <w:pPr>
              <w:pStyle w:val="TAL"/>
            </w:pPr>
            <w:r>
              <w:t>Specifies whether the network (SMF) or the UE is initiating the rejection or indicating the failure.</w:t>
            </w:r>
          </w:p>
        </w:tc>
        <w:tc>
          <w:tcPr>
            <w:tcW w:w="708" w:type="dxa"/>
            <w:tcBorders>
              <w:top w:val="single" w:sz="4" w:space="0" w:color="auto"/>
              <w:left w:val="single" w:sz="4" w:space="0" w:color="auto"/>
              <w:bottom w:val="single" w:sz="4" w:space="0" w:color="auto"/>
              <w:right w:val="single" w:sz="4" w:space="0" w:color="auto"/>
            </w:tcBorders>
          </w:tcPr>
          <w:p w14:paraId="7D0027D1" w14:textId="77777777" w:rsidR="00457937" w:rsidRDefault="00457937" w:rsidP="005371E1">
            <w:pPr>
              <w:pStyle w:val="TAL"/>
            </w:pPr>
            <w:r>
              <w:t>M</w:t>
            </w:r>
          </w:p>
        </w:tc>
      </w:tr>
      <w:tr w:rsidR="00457937" w14:paraId="13F20411"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6794E014" w14:textId="650008DF" w:rsidR="00457937" w:rsidRDefault="00457937" w:rsidP="005371E1">
            <w:pPr>
              <w:pStyle w:val="TAL"/>
            </w:pPr>
            <w:r>
              <w:t>s</w:t>
            </w:r>
            <w:r w:rsidR="006927DD">
              <w:t>UPI</w:t>
            </w:r>
          </w:p>
        </w:tc>
        <w:tc>
          <w:tcPr>
            <w:tcW w:w="6517" w:type="dxa"/>
            <w:tcBorders>
              <w:top w:val="single" w:sz="4" w:space="0" w:color="auto"/>
              <w:left w:val="single" w:sz="4" w:space="0" w:color="auto"/>
              <w:bottom w:val="single" w:sz="4" w:space="0" w:color="auto"/>
              <w:right w:val="single" w:sz="4" w:space="0" w:color="auto"/>
            </w:tcBorders>
            <w:hideMark/>
          </w:tcPr>
          <w:p w14:paraId="556546D1" w14:textId="3D27117E" w:rsidR="00457937" w:rsidRDefault="00457937" w:rsidP="005371E1">
            <w:pPr>
              <w:pStyle w:val="TAL"/>
            </w:pPr>
            <w:r>
              <w:t xml:space="preserve">SUPI associated with the procedure, if available (see </w:t>
            </w:r>
            <w:r w:rsidR="00FB0DE5">
              <w:t>NOTE</w:t>
            </w:r>
            <w:r>
              <w:t>).</w:t>
            </w:r>
          </w:p>
        </w:tc>
        <w:tc>
          <w:tcPr>
            <w:tcW w:w="708" w:type="dxa"/>
            <w:tcBorders>
              <w:top w:val="single" w:sz="4" w:space="0" w:color="auto"/>
              <w:left w:val="single" w:sz="4" w:space="0" w:color="auto"/>
              <w:bottom w:val="single" w:sz="4" w:space="0" w:color="auto"/>
              <w:right w:val="single" w:sz="4" w:space="0" w:color="auto"/>
            </w:tcBorders>
            <w:hideMark/>
          </w:tcPr>
          <w:p w14:paraId="295A9AD1" w14:textId="77777777" w:rsidR="00457937" w:rsidRDefault="00457937" w:rsidP="005371E1">
            <w:pPr>
              <w:pStyle w:val="TAL"/>
            </w:pPr>
            <w:r>
              <w:t>C</w:t>
            </w:r>
          </w:p>
        </w:tc>
      </w:tr>
      <w:tr w:rsidR="00457937" w14:paraId="6BF7E825"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692C63C" w14:textId="4D612D13" w:rsidR="00457937" w:rsidRDefault="00457937" w:rsidP="005371E1">
            <w:pPr>
              <w:pStyle w:val="TAL"/>
            </w:pPr>
            <w:r>
              <w:t>s</w:t>
            </w:r>
            <w:r w:rsidR="006927DD">
              <w:t>UPI</w:t>
            </w:r>
            <w:r>
              <w:t>Unauthenticated</w:t>
            </w:r>
          </w:p>
        </w:tc>
        <w:tc>
          <w:tcPr>
            <w:tcW w:w="6517" w:type="dxa"/>
            <w:tcBorders>
              <w:top w:val="single" w:sz="4" w:space="0" w:color="auto"/>
              <w:left w:val="single" w:sz="4" w:space="0" w:color="auto"/>
              <w:bottom w:val="single" w:sz="4" w:space="0" w:color="auto"/>
              <w:right w:val="single" w:sz="4" w:space="0" w:color="auto"/>
            </w:tcBorders>
            <w:hideMark/>
          </w:tcPr>
          <w:p w14:paraId="07CBBF45" w14:textId="77777777" w:rsidR="00457937" w:rsidRDefault="00457937" w:rsidP="005371E1">
            <w:pPr>
              <w:pStyle w:val="TAL"/>
            </w:pPr>
            <w:r>
              <w:t>Shall be present if a SUPI is present in the message and set to “true” if the SUPI has not authenticated, or “false”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2E757AE1" w14:textId="77777777" w:rsidR="00457937" w:rsidRDefault="00457937" w:rsidP="005371E1">
            <w:pPr>
              <w:pStyle w:val="TAL"/>
            </w:pPr>
            <w:r>
              <w:t>C</w:t>
            </w:r>
          </w:p>
        </w:tc>
      </w:tr>
      <w:tr w:rsidR="00457937" w14:paraId="215F61ED"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091CE8D" w14:textId="240B187B" w:rsidR="00457937" w:rsidRDefault="00457937" w:rsidP="005371E1">
            <w:pPr>
              <w:pStyle w:val="TAL"/>
            </w:pPr>
            <w:r>
              <w:t>p</w:t>
            </w:r>
            <w:r w:rsidR="006927DD">
              <w:t>EI</w:t>
            </w:r>
          </w:p>
        </w:tc>
        <w:tc>
          <w:tcPr>
            <w:tcW w:w="6517" w:type="dxa"/>
            <w:tcBorders>
              <w:top w:val="single" w:sz="4" w:space="0" w:color="auto"/>
              <w:left w:val="single" w:sz="4" w:space="0" w:color="auto"/>
              <w:bottom w:val="single" w:sz="4" w:space="0" w:color="auto"/>
              <w:right w:val="single" w:sz="4" w:space="0" w:color="auto"/>
            </w:tcBorders>
            <w:hideMark/>
          </w:tcPr>
          <w:p w14:paraId="14ADBB7C" w14:textId="1ED6F102" w:rsidR="00457937" w:rsidRDefault="00457937" w:rsidP="005371E1">
            <w:pPr>
              <w:pStyle w:val="TAL"/>
            </w:pPr>
            <w:r>
              <w:t>PEI used in the procedure, if available (see N</w:t>
            </w:r>
            <w:r w:rsidR="00FB0DE5">
              <w:t>OTE</w:t>
            </w:r>
            <w:r>
              <w:t>).</w:t>
            </w:r>
          </w:p>
        </w:tc>
        <w:tc>
          <w:tcPr>
            <w:tcW w:w="708" w:type="dxa"/>
            <w:tcBorders>
              <w:top w:val="single" w:sz="4" w:space="0" w:color="auto"/>
              <w:left w:val="single" w:sz="4" w:space="0" w:color="auto"/>
              <w:bottom w:val="single" w:sz="4" w:space="0" w:color="auto"/>
              <w:right w:val="single" w:sz="4" w:space="0" w:color="auto"/>
            </w:tcBorders>
            <w:hideMark/>
          </w:tcPr>
          <w:p w14:paraId="67FE49BA" w14:textId="77777777" w:rsidR="00457937" w:rsidRDefault="00457937" w:rsidP="005371E1">
            <w:pPr>
              <w:pStyle w:val="TAL"/>
            </w:pPr>
            <w:r>
              <w:t>C</w:t>
            </w:r>
          </w:p>
        </w:tc>
      </w:tr>
      <w:tr w:rsidR="00457937" w14:paraId="50A14653"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633C9684" w14:textId="58B6F3B5" w:rsidR="00457937" w:rsidRDefault="00457937" w:rsidP="005371E1">
            <w:pPr>
              <w:pStyle w:val="TAL"/>
            </w:pPr>
            <w:r>
              <w:t>g</w:t>
            </w:r>
            <w:r w:rsidR="006927DD">
              <w:t>PSI</w:t>
            </w:r>
          </w:p>
        </w:tc>
        <w:tc>
          <w:tcPr>
            <w:tcW w:w="6517" w:type="dxa"/>
            <w:tcBorders>
              <w:top w:val="single" w:sz="4" w:space="0" w:color="auto"/>
              <w:left w:val="single" w:sz="4" w:space="0" w:color="auto"/>
              <w:bottom w:val="single" w:sz="4" w:space="0" w:color="auto"/>
              <w:right w:val="single" w:sz="4" w:space="0" w:color="auto"/>
            </w:tcBorders>
            <w:hideMark/>
          </w:tcPr>
          <w:p w14:paraId="2667227E" w14:textId="36E89239" w:rsidR="00457937" w:rsidRDefault="00457937" w:rsidP="005371E1">
            <w:pPr>
              <w:pStyle w:val="TAL"/>
            </w:pPr>
            <w:r>
              <w:t>GPSI used in the procedure, if available (see N</w:t>
            </w:r>
            <w:r w:rsidR="00FB0DE5">
              <w:t>OTE</w:t>
            </w:r>
            <w:r>
              <w:t>).</w:t>
            </w:r>
          </w:p>
        </w:tc>
        <w:tc>
          <w:tcPr>
            <w:tcW w:w="708" w:type="dxa"/>
            <w:tcBorders>
              <w:top w:val="single" w:sz="4" w:space="0" w:color="auto"/>
              <w:left w:val="single" w:sz="4" w:space="0" w:color="auto"/>
              <w:bottom w:val="single" w:sz="4" w:space="0" w:color="auto"/>
              <w:right w:val="single" w:sz="4" w:space="0" w:color="auto"/>
            </w:tcBorders>
            <w:hideMark/>
          </w:tcPr>
          <w:p w14:paraId="5DA2FBC3" w14:textId="77777777" w:rsidR="00457937" w:rsidRDefault="00457937" w:rsidP="005371E1">
            <w:pPr>
              <w:pStyle w:val="TAL"/>
            </w:pPr>
            <w:r>
              <w:t>C</w:t>
            </w:r>
          </w:p>
        </w:tc>
      </w:tr>
      <w:tr w:rsidR="00457937" w14:paraId="4D1C18A1"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613B9DD" w14:textId="7DB05C76" w:rsidR="00457937" w:rsidRDefault="00457937" w:rsidP="005371E1">
            <w:pPr>
              <w:pStyle w:val="TAL"/>
            </w:pPr>
            <w:r>
              <w:t>p</w:t>
            </w:r>
            <w:r w:rsidR="006927DD">
              <w:t>DU</w:t>
            </w:r>
            <w:r>
              <w:t>SessionID</w:t>
            </w:r>
          </w:p>
        </w:tc>
        <w:tc>
          <w:tcPr>
            <w:tcW w:w="6517" w:type="dxa"/>
            <w:tcBorders>
              <w:top w:val="single" w:sz="4" w:space="0" w:color="auto"/>
              <w:left w:val="single" w:sz="4" w:space="0" w:color="auto"/>
              <w:bottom w:val="single" w:sz="4" w:space="0" w:color="auto"/>
              <w:right w:val="single" w:sz="4" w:space="0" w:color="auto"/>
            </w:tcBorders>
          </w:tcPr>
          <w:p w14:paraId="4DCE39B6" w14:textId="29A6AF47" w:rsidR="00457937" w:rsidRPr="00374A8F" w:rsidRDefault="00457937" w:rsidP="005371E1">
            <w:pPr>
              <w:pStyle w:val="TAL"/>
            </w:pPr>
            <w:r>
              <w:t>PDU Session ID See clause 9.4 of TS 24.501 [13], if available</w:t>
            </w:r>
            <w:r w:rsidR="00781F2F">
              <w:t>.</w:t>
            </w:r>
          </w:p>
        </w:tc>
        <w:tc>
          <w:tcPr>
            <w:tcW w:w="715" w:type="dxa"/>
            <w:gridSpan w:val="2"/>
            <w:tcBorders>
              <w:top w:val="single" w:sz="4" w:space="0" w:color="auto"/>
              <w:left w:val="single" w:sz="4" w:space="0" w:color="auto"/>
              <w:bottom w:val="single" w:sz="4" w:space="0" w:color="auto"/>
              <w:right w:val="single" w:sz="4" w:space="0" w:color="auto"/>
            </w:tcBorders>
          </w:tcPr>
          <w:p w14:paraId="7B88E091" w14:textId="77777777" w:rsidR="00457937" w:rsidRDefault="00457937" w:rsidP="005371E1">
            <w:pPr>
              <w:pStyle w:val="TAL"/>
            </w:pPr>
            <w:r>
              <w:t>C</w:t>
            </w:r>
          </w:p>
        </w:tc>
      </w:tr>
      <w:tr w:rsidR="00457937" w14:paraId="0429DA87"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9E9BF5D" w14:textId="71D828C7" w:rsidR="00457937" w:rsidRDefault="00457937" w:rsidP="005371E1">
            <w:pPr>
              <w:pStyle w:val="TAL"/>
            </w:pPr>
            <w:r>
              <w:t>u</w:t>
            </w:r>
            <w:r w:rsidR="006927DD">
              <w:t>E</w:t>
            </w:r>
            <w:r>
              <w:t>Endpoint</w:t>
            </w:r>
          </w:p>
        </w:tc>
        <w:tc>
          <w:tcPr>
            <w:tcW w:w="6517" w:type="dxa"/>
            <w:tcBorders>
              <w:top w:val="single" w:sz="4" w:space="0" w:color="auto"/>
              <w:left w:val="single" w:sz="4" w:space="0" w:color="auto"/>
              <w:bottom w:val="single" w:sz="4" w:space="0" w:color="auto"/>
              <w:right w:val="single" w:sz="4" w:space="0" w:color="auto"/>
            </w:tcBorders>
          </w:tcPr>
          <w:p w14:paraId="275F3BB0" w14:textId="77777777" w:rsidR="00457937" w:rsidRDefault="00457937" w:rsidP="005371E1">
            <w:pPr>
              <w:pStyle w:val="TAL"/>
            </w:pPr>
            <w:r>
              <w:t>UE endpoint address(es) if available.</w:t>
            </w:r>
          </w:p>
        </w:tc>
        <w:tc>
          <w:tcPr>
            <w:tcW w:w="715" w:type="dxa"/>
            <w:gridSpan w:val="2"/>
            <w:tcBorders>
              <w:top w:val="single" w:sz="4" w:space="0" w:color="auto"/>
              <w:left w:val="single" w:sz="4" w:space="0" w:color="auto"/>
              <w:bottom w:val="single" w:sz="4" w:space="0" w:color="auto"/>
              <w:right w:val="single" w:sz="4" w:space="0" w:color="auto"/>
            </w:tcBorders>
          </w:tcPr>
          <w:p w14:paraId="0B818DCE" w14:textId="77777777" w:rsidR="00457937" w:rsidRDefault="00457937" w:rsidP="005371E1">
            <w:pPr>
              <w:pStyle w:val="TAL"/>
            </w:pPr>
            <w:r>
              <w:t>C</w:t>
            </w:r>
          </w:p>
        </w:tc>
      </w:tr>
      <w:tr w:rsidR="00457937" w14:paraId="2ACB42EB"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4B1137B" w14:textId="77777777" w:rsidR="00457937" w:rsidRDefault="00457937" w:rsidP="005371E1">
            <w:pPr>
              <w:pStyle w:val="TAL"/>
            </w:pPr>
            <w:r>
              <w:t>non3GPPAccessEndpoint</w:t>
            </w:r>
          </w:p>
        </w:tc>
        <w:tc>
          <w:tcPr>
            <w:tcW w:w="6517" w:type="dxa"/>
            <w:tcBorders>
              <w:top w:val="single" w:sz="4" w:space="0" w:color="auto"/>
              <w:left w:val="single" w:sz="4" w:space="0" w:color="auto"/>
              <w:bottom w:val="single" w:sz="4" w:space="0" w:color="auto"/>
              <w:right w:val="single" w:sz="4" w:space="0" w:color="auto"/>
            </w:tcBorders>
          </w:tcPr>
          <w:p w14:paraId="2845367E" w14:textId="77777777" w:rsidR="00457937" w:rsidRDefault="00457937" w:rsidP="005371E1">
            <w:pPr>
              <w:pStyle w:val="TAL"/>
            </w:pPr>
            <w:r>
              <w:t>UE's local IP address used to reach the N3IWF, if available.</w:t>
            </w:r>
          </w:p>
        </w:tc>
        <w:tc>
          <w:tcPr>
            <w:tcW w:w="715" w:type="dxa"/>
            <w:gridSpan w:val="2"/>
            <w:tcBorders>
              <w:top w:val="single" w:sz="4" w:space="0" w:color="auto"/>
              <w:left w:val="single" w:sz="4" w:space="0" w:color="auto"/>
              <w:bottom w:val="single" w:sz="4" w:space="0" w:color="auto"/>
              <w:right w:val="single" w:sz="4" w:space="0" w:color="auto"/>
            </w:tcBorders>
          </w:tcPr>
          <w:p w14:paraId="02484D54" w14:textId="77777777" w:rsidR="00457937" w:rsidRDefault="00457937" w:rsidP="005371E1">
            <w:pPr>
              <w:pStyle w:val="TAL"/>
            </w:pPr>
            <w:r>
              <w:t>C</w:t>
            </w:r>
          </w:p>
        </w:tc>
      </w:tr>
      <w:tr w:rsidR="00457937" w14:paraId="3ECA5722"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2D2FC13" w14:textId="0FF4D539" w:rsidR="00457937" w:rsidRDefault="004457CD" w:rsidP="005371E1">
            <w:pPr>
              <w:pStyle w:val="TAL"/>
            </w:pPr>
            <w:r>
              <w:t>l</w:t>
            </w:r>
            <w:r w:rsidR="00457937">
              <w:t>ocation</w:t>
            </w:r>
          </w:p>
        </w:tc>
        <w:tc>
          <w:tcPr>
            <w:tcW w:w="6517" w:type="dxa"/>
            <w:tcBorders>
              <w:top w:val="single" w:sz="4" w:space="0" w:color="auto"/>
              <w:left w:val="single" w:sz="4" w:space="0" w:color="auto"/>
              <w:bottom w:val="single" w:sz="4" w:space="0" w:color="auto"/>
              <w:right w:val="single" w:sz="4" w:space="0" w:color="auto"/>
            </w:tcBorders>
          </w:tcPr>
          <w:p w14:paraId="3A1D0FF3" w14:textId="77777777" w:rsidR="00457937" w:rsidRDefault="00457937" w:rsidP="005371E1">
            <w:pPr>
              <w:pStyle w:val="TAL"/>
            </w:pPr>
            <w:r>
              <w:t>Location information provided by the AMF, if available.</w:t>
            </w:r>
          </w:p>
          <w:p w14:paraId="031D596B" w14:textId="0D70E019" w:rsidR="005273A5" w:rsidRDefault="005273A5" w:rsidP="005371E1">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15" w:type="dxa"/>
            <w:gridSpan w:val="2"/>
            <w:tcBorders>
              <w:top w:val="single" w:sz="4" w:space="0" w:color="auto"/>
              <w:left w:val="single" w:sz="4" w:space="0" w:color="auto"/>
              <w:bottom w:val="single" w:sz="4" w:space="0" w:color="auto"/>
              <w:right w:val="single" w:sz="4" w:space="0" w:color="auto"/>
            </w:tcBorders>
          </w:tcPr>
          <w:p w14:paraId="17FC22A8" w14:textId="77777777" w:rsidR="00457937" w:rsidRDefault="00457937" w:rsidP="005371E1">
            <w:pPr>
              <w:pStyle w:val="TAL"/>
            </w:pPr>
            <w:r>
              <w:t>C</w:t>
            </w:r>
          </w:p>
        </w:tc>
      </w:tr>
      <w:tr w:rsidR="00457937" w14:paraId="5AC3ADC7"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37D847F" w14:textId="254789D1" w:rsidR="00457937" w:rsidRPr="00374A8F" w:rsidRDefault="00457937" w:rsidP="005371E1">
            <w:pPr>
              <w:pStyle w:val="TAL"/>
            </w:pPr>
            <w:r>
              <w:t>d</w:t>
            </w:r>
            <w:r w:rsidR="006927DD">
              <w:t>NN</w:t>
            </w:r>
          </w:p>
        </w:tc>
        <w:tc>
          <w:tcPr>
            <w:tcW w:w="6517" w:type="dxa"/>
            <w:tcBorders>
              <w:top w:val="single" w:sz="4" w:space="0" w:color="auto"/>
              <w:left w:val="single" w:sz="4" w:space="0" w:color="auto"/>
              <w:bottom w:val="single" w:sz="4" w:space="0" w:color="auto"/>
              <w:right w:val="single" w:sz="4" w:space="0" w:color="auto"/>
            </w:tcBorders>
          </w:tcPr>
          <w:p w14:paraId="3150F17A" w14:textId="77777777" w:rsidR="00457937" w:rsidRDefault="00457937" w:rsidP="005371E1">
            <w:pPr>
              <w:pStyle w:val="TAL"/>
            </w:pPr>
            <w:r>
              <w:t>Data Network Name associated with the target traffic, as defined in TS 23.003 [19] clause 9A and described in TS 23.501 [2] clause 4.3.2.2, if available.</w:t>
            </w:r>
          </w:p>
        </w:tc>
        <w:tc>
          <w:tcPr>
            <w:tcW w:w="715" w:type="dxa"/>
            <w:gridSpan w:val="2"/>
            <w:tcBorders>
              <w:top w:val="single" w:sz="4" w:space="0" w:color="auto"/>
              <w:left w:val="single" w:sz="4" w:space="0" w:color="auto"/>
              <w:bottom w:val="single" w:sz="4" w:space="0" w:color="auto"/>
              <w:right w:val="single" w:sz="4" w:space="0" w:color="auto"/>
            </w:tcBorders>
          </w:tcPr>
          <w:p w14:paraId="094C9A2F" w14:textId="77777777" w:rsidR="00457937" w:rsidRPr="00374A8F" w:rsidRDefault="00457937" w:rsidP="005371E1">
            <w:pPr>
              <w:pStyle w:val="TAL"/>
            </w:pPr>
            <w:r>
              <w:t>C</w:t>
            </w:r>
          </w:p>
        </w:tc>
      </w:tr>
      <w:tr w:rsidR="00457937" w14:paraId="11010C29"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FEE87AF" w14:textId="447EDBB6" w:rsidR="00457937" w:rsidRDefault="00457937" w:rsidP="005371E1">
            <w:pPr>
              <w:pStyle w:val="TAL"/>
            </w:pPr>
            <w:r>
              <w:t>a</w:t>
            </w:r>
            <w:r w:rsidR="006927DD">
              <w:t>MF</w:t>
            </w:r>
            <w:r>
              <w:t>ID</w:t>
            </w:r>
          </w:p>
        </w:tc>
        <w:tc>
          <w:tcPr>
            <w:tcW w:w="6517" w:type="dxa"/>
            <w:tcBorders>
              <w:top w:val="single" w:sz="4" w:space="0" w:color="auto"/>
              <w:left w:val="single" w:sz="4" w:space="0" w:color="auto"/>
              <w:bottom w:val="single" w:sz="4" w:space="0" w:color="auto"/>
              <w:right w:val="single" w:sz="4" w:space="0" w:color="auto"/>
            </w:tcBorders>
          </w:tcPr>
          <w:p w14:paraId="1CD7F6A1" w14:textId="77777777" w:rsidR="00457937" w:rsidRDefault="00457937" w:rsidP="005371E1">
            <w:pPr>
              <w:pStyle w:val="TAL"/>
            </w:pPr>
            <w:r>
              <w:t>Identifier of the AMF associated with the target UE, as defined in TS 23.003 [19] clause 2.10.1 when available.</w:t>
            </w:r>
          </w:p>
        </w:tc>
        <w:tc>
          <w:tcPr>
            <w:tcW w:w="715" w:type="dxa"/>
            <w:gridSpan w:val="2"/>
            <w:tcBorders>
              <w:top w:val="single" w:sz="4" w:space="0" w:color="auto"/>
              <w:left w:val="single" w:sz="4" w:space="0" w:color="auto"/>
              <w:bottom w:val="single" w:sz="4" w:space="0" w:color="auto"/>
              <w:right w:val="single" w:sz="4" w:space="0" w:color="auto"/>
            </w:tcBorders>
          </w:tcPr>
          <w:p w14:paraId="241D3EDB" w14:textId="77777777" w:rsidR="00457937" w:rsidRPr="00374A8F" w:rsidRDefault="00457937" w:rsidP="005371E1">
            <w:pPr>
              <w:pStyle w:val="TAL"/>
            </w:pPr>
            <w:r>
              <w:t>C</w:t>
            </w:r>
          </w:p>
        </w:tc>
      </w:tr>
      <w:tr w:rsidR="00457937" w14:paraId="0EAB8E95"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03C4800" w14:textId="77777777" w:rsidR="00457937" w:rsidRDefault="00457937" w:rsidP="005371E1">
            <w:pPr>
              <w:pStyle w:val="TAL"/>
            </w:pPr>
            <w:r>
              <w:t>hSMFURI</w:t>
            </w:r>
          </w:p>
        </w:tc>
        <w:tc>
          <w:tcPr>
            <w:tcW w:w="6517" w:type="dxa"/>
            <w:tcBorders>
              <w:top w:val="single" w:sz="4" w:space="0" w:color="auto"/>
              <w:left w:val="single" w:sz="4" w:space="0" w:color="auto"/>
              <w:bottom w:val="single" w:sz="4" w:space="0" w:color="auto"/>
              <w:right w:val="single" w:sz="4" w:space="0" w:color="auto"/>
            </w:tcBorders>
          </w:tcPr>
          <w:p w14:paraId="53A3104D" w14:textId="77777777" w:rsidR="00457937" w:rsidRDefault="00457937" w:rsidP="005371E1">
            <w:pPr>
              <w:pStyle w:val="TAL"/>
            </w:pPr>
            <w:r>
              <w:t>URI of the Nsmf_PDUSession service of the selected H-SMF, if available. See TS 29.502 [16] clause 6.1.6.2.2.</w:t>
            </w:r>
          </w:p>
        </w:tc>
        <w:tc>
          <w:tcPr>
            <w:tcW w:w="715" w:type="dxa"/>
            <w:gridSpan w:val="2"/>
            <w:tcBorders>
              <w:top w:val="single" w:sz="4" w:space="0" w:color="auto"/>
              <w:left w:val="single" w:sz="4" w:space="0" w:color="auto"/>
              <w:bottom w:val="single" w:sz="4" w:space="0" w:color="auto"/>
              <w:right w:val="single" w:sz="4" w:space="0" w:color="auto"/>
            </w:tcBorders>
          </w:tcPr>
          <w:p w14:paraId="31B52DD2" w14:textId="77777777" w:rsidR="00457937" w:rsidRDefault="00457937" w:rsidP="005371E1">
            <w:pPr>
              <w:pStyle w:val="TAL"/>
            </w:pPr>
            <w:r>
              <w:t>C</w:t>
            </w:r>
          </w:p>
        </w:tc>
      </w:tr>
      <w:tr w:rsidR="00457937" w14:paraId="5B94C40D"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689B3EE" w14:textId="77777777" w:rsidR="00457937" w:rsidRDefault="00457937" w:rsidP="005371E1">
            <w:pPr>
              <w:pStyle w:val="TAL"/>
            </w:pPr>
            <w:r>
              <w:t>requestType</w:t>
            </w:r>
          </w:p>
        </w:tc>
        <w:tc>
          <w:tcPr>
            <w:tcW w:w="6517" w:type="dxa"/>
            <w:tcBorders>
              <w:top w:val="single" w:sz="4" w:space="0" w:color="auto"/>
              <w:left w:val="single" w:sz="4" w:space="0" w:color="auto"/>
              <w:bottom w:val="single" w:sz="4" w:space="0" w:color="auto"/>
              <w:right w:val="single" w:sz="4" w:space="0" w:color="auto"/>
            </w:tcBorders>
          </w:tcPr>
          <w:p w14:paraId="4BC8AE71" w14:textId="77777777" w:rsidR="00457937" w:rsidRDefault="00457937" w:rsidP="005371E1">
            <w:pPr>
              <w:pStyle w:val="TAL"/>
            </w:pPr>
            <w:r>
              <w:t>Type of request as described in TS 24.501 [13] clause 9.11.3.47 if available.</w:t>
            </w:r>
          </w:p>
        </w:tc>
        <w:tc>
          <w:tcPr>
            <w:tcW w:w="715" w:type="dxa"/>
            <w:gridSpan w:val="2"/>
            <w:tcBorders>
              <w:top w:val="single" w:sz="4" w:space="0" w:color="auto"/>
              <w:left w:val="single" w:sz="4" w:space="0" w:color="auto"/>
              <w:bottom w:val="single" w:sz="4" w:space="0" w:color="auto"/>
              <w:right w:val="single" w:sz="4" w:space="0" w:color="auto"/>
            </w:tcBorders>
          </w:tcPr>
          <w:p w14:paraId="6CD8FDFD" w14:textId="77777777" w:rsidR="00457937" w:rsidRDefault="00457937" w:rsidP="005371E1">
            <w:pPr>
              <w:pStyle w:val="TAL"/>
            </w:pPr>
            <w:r>
              <w:t>C</w:t>
            </w:r>
          </w:p>
        </w:tc>
      </w:tr>
      <w:tr w:rsidR="00457937" w14:paraId="423A9B5A"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5320B59" w14:textId="77777777" w:rsidR="00457937" w:rsidRDefault="00457937" w:rsidP="005371E1">
            <w:pPr>
              <w:pStyle w:val="TAL"/>
            </w:pPr>
            <w:r>
              <w:t>accessType</w:t>
            </w:r>
          </w:p>
        </w:tc>
        <w:tc>
          <w:tcPr>
            <w:tcW w:w="6517" w:type="dxa"/>
            <w:tcBorders>
              <w:top w:val="single" w:sz="4" w:space="0" w:color="auto"/>
              <w:left w:val="single" w:sz="4" w:space="0" w:color="auto"/>
              <w:bottom w:val="single" w:sz="4" w:space="0" w:color="auto"/>
              <w:right w:val="single" w:sz="4" w:space="0" w:color="auto"/>
            </w:tcBorders>
          </w:tcPr>
          <w:p w14:paraId="1BEA535D" w14:textId="77777777" w:rsidR="00457937" w:rsidRDefault="00457937" w:rsidP="005371E1">
            <w:pPr>
              <w:pStyle w:val="TAL"/>
            </w:pPr>
            <w:r>
              <w:t>Access type associated with the session (i.e. 3GPP or non-3GPP access) if provided by the AMF (see TS 24.501 [13] clause 9.11.3.11).</w:t>
            </w:r>
          </w:p>
        </w:tc>
        <w:tc>
          <w:tcPr>
            <w:tcW w:w="715" w:type="dxa"/>
            <w:gridSpan w:val="2"/>
            <w:tcBorders>
              <w:top w:val="single" w:sz="4" w:space="0" w:color="auto"/>
              <w:left w:val="single" w:sz="4" w:space="0" w:color="auto"/>
              <w:bottom w:val="single" w:sz="4" w:space="0" w:color="auto"/>
              <w:right w:val="single" w:sz="4" w:space="0" w:color="auto"/>
            </w:tcBorders>
          </w:tcPr>
          <w:p w14:paraId="078CDE58" w14:textId="77777777" w:rsidR="00457937" w:rsidRDefault="00457937" w:rsidP="005371E1">
            <w:pPr>
              <w:pStyle w:val="TAL"/>
            </w:pPr>
            <w:r>
              <w:t>C</w:t>
            </w:r>
          </w:p>
        </w:tc>
      </w:tr>
      <w:tr w:rsidR="00457937" w14:paraId="06D473F6"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D66AD2D" w14:textId="51BFA537" w:rsidR="00457937" w:rsidRDefault="00457937" w:rsidP="005371E1">
            <w:pPr>
              <w:pStyle w:val="TAL"/>
            </w:pPr>
            <w:r>
              <w:t>r</w:t>
            </w:r>
            <w:r w:rsidR="006927DD">
              <w:t>AT</w:t>
            </w:r>
            <w:r>
              <w:t>Type</w:t>
            </w:r>
          </w:p>
        </w:tc>
        <w:tc>
          <w:tcPr>
            <w:tcW w:w="6517" w:type="dxa"/>
            <w:tcBorders>
              <w:top w:val="single" w:sz="4" w:space="0" w:color="auto"/>
              <w:left w:val="single" w:sz="4" w:space="0" w:color="auto"/>
              <w:bottom w:val="single" w:sz="4" w:space="0" w:color="auto"/>
              <w:right w:val="single" w:sz="4" w:space="0" w:color="auto"/>
            </w:tcBorders>
          </w:tcPr>
          <w:p w14:paraId="470E7D40" w14:textId="77777777" w:rsidR="00457937" w:rsidRDefault="00457937" w:rsidP="005371E1">
            <w:pPr>
              <w:pStyle w:val="TAL"/>
            </w:pPr>
            <w:r>
              <w:t>RAT Type associated with the access if provided by the AMF as part of session establishment (see TS 23.502 [4] clause 4.3.2). Values given as per TS 29.571 [17] clause 5.4.3.2.</w:t>
            </w:r>
          </w:p>
        </w:tc>
        <w:tc>
          <w:tcPr>
            <w:tcW w:w="715" w:type="dxa"/>
            <w:gridSpan w:val="2"/>
            <w:tcBorders>
              <w:top w:val="single" w:sz="4" w:space="0" w:color="auto"/>
              <w:left w:val="single" w:sz="4" w:space="0" w:color="auto"/>
              <w:bottom w:val="single" w:sz="4" w:space="0" w:color="auto"/>
              <w:right w:val="single" w:sz="4" w:space="0" w:color="auto"/>
            </w:tcBorders>
          </w:tcPr>
          <w:p w14:paraId="11E7DB4A" w14:textId="77777777" w:rsidR="00457937" w:rsidRDefault="00457937" w:rsidP="005371E1">
            <w:pPr>
              <w:pStyle w:val="TAL"/>
            </w:pPr>
            <w:r>
              <w:t>C</w:t>
            </w:r>
          </w:p>
        </w:tc>
      </w:tr>
      <w:tr w:rsidR="00457937" w14:paraId="4E2FEECD"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F71622F" w14:textId="40320F7D" w:rsidR="00457937" w:rsidRDefault="00457937" w:rsidP="005371E1">
            <w:pPr>
              <w:pStyle w:val="TAL"/>
            </w:pPr>
            <w:r>
              <w:t>s</w:t>
            </w:r>
            <w:r w:rsidR="006927DD">
              <w:t>M</w:t>
            </w:r>
            <w:r>
              <w:t>PDUDNRequest</w:t>
            </w:r>
          </w:p>
        </w:tc>
        <w:tc>
          <w:tcPr>
            <w:tcW w:w="6517" w:type="dxa"/>
            <w:tcBorders>
              <w:top w:val="single" w:sz="4" w:space="0" w:color="auto"/>
              <w:left w:val="single" w:sz="4" w:space="0" w:color="auto"/>
              <w:bottom w:val="single" w:sz="4" w:space="0" w:color="auto"/>
              <w:right w:val="single" w:sz="4" w:space="0" w:color="auto"/>
            </w:tcBorders>
          </w:tcPr>
          <w:p w14:paraId="5BD0794B" w14:textId="77777777" w:rsidR="00457937" w:rsidRDefault="00457937" w:rsidP="005371E1">
            <w:pPr>
              <w:pStyle w:val="TAL"/>
            </w:pPr>
            <w:r>
              <w:t>Contents of the SM PDU DN Request container, if available, as described in TS 24.501 [13] clause 9.11.4.15.</w:t>
            </w:r>
          </w:p>
        </w:tc>
        <w:tc>
          <w:tcPr>
            <w:tcW w:w="715" w:type="dxa"/>
            <w:gridSpan w:val="2"/>
            <w:tcBorders>
              <w:top w:val="single" w:sz="4" w:space="0" w:color="auto"/>
              <w:left w:val="single" w:sz="4" w:space="0" w:color="auto"/>
              <w:bottom w:val="single" w:sz="4" w:space="0" w:color="auto"/>
              <w:right w:val="single" w:sz="4" w:space="0" w:color="auto"/>
            </w:tcBorders>
          </w:tcPr>
          <w:p w14:paraId="67CA1261" w14:textId="77777777" w:rsidR="00457937" w:rsidRDefault="00457937" w:rsidP="005371E1">
            <w:pPr>
              <w:pStyle w:val="TAL"/>
            </w:pPr>
            <w:r>
              <w:t>C</w:t>
            </w:r>
          </w:p>
        </w:tc>
      </w:tr>
      <w:tr w:rsidR="0059610D" w14:paraId="72D7F3A1" w14:textId="77777777" w:rsidTr="005E28E0">
        <w:tblPrEx>
          <w:tblLook w:val="0000" w:firstRow="0" w:lastRow="0" w:firstColumn="0" w:lastColumn="0" w:noHBand="0" w:noVBand="0"/>
        </w:tblPrEx>
        <w:trPr>
          <w:jc w:val="center"/>
        </w:trPr>
        <w:tc>
          <w:tcPr>
            <w:tcW w:w="9922" w:type="dxa"/>
            <w:gridSpan w:val="4"/>
            <w:tcBorders>
              <w:top w:val="single" w:sz="4" w:space="0" w:color="auto"/>
              <w:left w:val="single" w:sz="4" w:space="0" w:color="auto"/>
              <w:bottom w:val="single" w:sz="4" w:space="0" w:color="auto"/>
              <w:right w:val="single" w:sz="4" w:space="0" w:color="auto"/>
            </w:tcBorders>
          </w:tcPr>
          <w:p w14:paraId="3C931D4D" w14:textId="03403304" w:rsidR="0059610D" w:rsidRDefault="0059610D" w:rsidP="009C05D9">
            <w:pPr>
              <w:pStyle w:val="NO"/>
            </w:pPr>
            <w:r w:rsidRPr="00B34E31">
              <w:t>N</w:t>
            </w:r>
            <w:r>
              <w:t>OTE</w:t>
            </w:r>
            <w:r w:rsidRPr="00B34E31">
              <w:t>:</w:t>
            </w:r>
            <w:r>
              <w:tab/>
            </w:r>
            <w:r>
              <w:tab/>
            </w:r>
            <w:r w:rsidRPr="00A03171">
              <w:t>At leas</w:t>
            </w:r>
            <w:r>
              <w:t>t one identity shall be provided, the others shall be provided if available.</w:t>
            </w:r>
          </w:p>
        </w:tc>
      </w:tr>
    </w:tbl>
    <w:p w14:paraId="253AB5F0" w14:textId="77777777" w:rsidR="00457937" w:rsidRDefault="00457937" w:rsidP="000D4C6D"/>
    <w:p w14:paraId="5BDCAB25" w14:textId="7C41647F" w:rsidR="00573177" w:rsidRDefault="00573177" w:rsidP="00573177">
      <w:pPr>
        <w:pStyle w:val="Heading4"/>
      </w:pPr>
      <w:bookmarkStart w:id="76" w:name="_Toc17969433"/>
      <w:r>
        <w:t>6.2.3.</w:t>
      </w:r>
      <w:r w:rsidR="000D4C6D">
        <w:t>3</w:t>
      </w:r>
      <w:r>
        <w:tab/>
        <w:t xml:space="preserve">Triggering of the </w:t>
      </w:r>
      <w:r w:rsidR="00270C31">
        <w:t>CC-POI</w:t>
      </w:r>
      <w:r>
        <w:t xml:space="preserve"> from </w:t>
      </w:r>
      <w:r w:rsidR="00270C31">
        <w:t>CC-TF</w:t>
      </w:r>
      <w:r>
        <w:t xml:space="preserve"> over LI_T3</w:t>
      </w:r>
      <w:bookmarkEnd w:id="76"/>
    </w:p>
    <w:p w14:paraId="3FEA2F50" w14:textId="5064345F" w:rsidR="00270C31" w:rsidRPr="00270C31" w:rsidRDefault="00270C31" w:rsidP="009C05D9">
      <w:pPr>
        <w:pStyle w:val="Heading5"/>
      </w:pPr>
      <w:bookmarkStart w:id="77" w:name="_Toc17969434"/>
      <w:r>
        <w:t>6.2.3.3.1</w:t>
      </w:r>
      <w:r>
        <w:tab/>
        <w:t>LI_T3 interface specifics</w:t>
      </w:r>
      <w:bookmarkEnd w:id="77"/>
    </w:p>
    <w:p w14:paraId="3B9E943E" w14:textId="2B70789D" w:rsidR="00573177" w:rsidRDefault="00573177" w:rsidP="00573177">
      <w:r>
        <w:t>When interception of communication contents is required, the CC-TF present in the SMF sends a trigger to the CC-POI present in the UPF over the LI_T3 interface.</w:t>
      </w:r>
    </w:p>
    <w:p w14:paraId="012DB53A" w14:textId="1AB12C09" w:rsidR="000D4C6D" w:rsidRDefault="005273A5" w:rsidP="000D4C6D">
      <w:r>
        <w:t>When the CC-TF in the SMF detects that a PDU session is being established for a target UE (i.e. when the SMF sends the N4: Session Establishment Request),</w:t>
      </w:r>
      <w:r w:rsidR="000D4C6D">
        <w:t xml:space="preserve"> it shall send an activation message to the CC-POI in the UPF over the LI_T3 interface. The activation message shall contain the correlation identifiers that the CC-POI in the UPF shall use </w:t>
      </w:r>
      <w:r w:rsidR="00270C31">
        <w:t>with the</w:t>
      </w:r>
      <w:r w:rsidR="000D4C6D">
        <w:t xml:space="preserve"> xCC. This can be achieved by sending an ActivateTask message as defined in </w:t>
      </w:r>
      <w:r w:rsidR="008D451B">
        <w:t xml:space="preserve">ETSI </w:t>
      </w:r>
      <w:r w:rsidR="000D4C6D">
        <w:t>TS 103 221-1 [7] clause 6.2.1 with the following details</w:t>
      </w:r>
      <w:r w:rsidR="00781F2F">
        <w:t>.</w:t>
      </w:r>
    </w:p>
    <w:p w14:paraId="518E1297" w14:textId="133E6CE7" w:rsidR="000D4C6D" w:rsidRPr="001A1E56" w:rsidRDefault="000D4C6D" w:rsidP="00160265">
      <w:pPr>
        <w:pStyle w:val="TH"/>
      </w:pPr>
      <w:r w:rsidRPr="001A1E56">
        <w:lastRenderedPageBreak/>
        <w:t xml:space="preserve">Table </w:t>
      </w:r>
      <w:r>
        <w:t>6</w:t>
      </w:r>
      <w:r w:rsidRPr="001A1E56">
        <w:t>.</w:t>
      </w:r>
      <w:r w:rsidR="003F1DB0">
        <w:t>2.3-</w:t>
      </w:r>
      <w:r w:rsidR="00FB0DE5">
        <w:t>6</w:t>
      </w:r>
      <w:r>
        <w:t>:</w:t>
      </w:r>
      <w:r w:rsidRPr="001A1E56">
        <w:t xml:space="preserve"> </w:t>
      </w:r>
      <w:r>
        <w:t>ActivateTask message for triggering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591CBAE9" w14:textId="77777777" w:rsidTr="000D4C6D">
        <w:trPr>
          <w:jc w:val="center"/>
        </w:trPr>
        <w:tc>
          <w:tcPr>
            <w:tcW w:w="2693" w:type="dxa"/>
          </w:tcPr>
          <w:p w14:paraId="526BFE40" w14:textId="5CE48560" w:rsidR="000D4C6D" w:rsidRDefault="008D451B" w:rsidP="000D4C6D">
            <w:pPr>
              <w:pStyle w:val="TAH"/>
            </w:pPr>
            <w:r>
              <w:t xml:space="preserve">ETSI </w:t>
            </w:r>
            <w:r w:rsidR="000D4C6D">
              <w:t xml:space="preserve">TS 103 221-1 </w:t>
            </w:r>
            <w:r w:rsidR="00C02FA8">
              <w:t>f</w:t>
            </w:r>
            <w:r w:rsidR="000D4C6D">
              <w:t>ield name</w:t>
            </w:r>
          </w:p>
        </w:tc>
        <w:tc>
          <w:tcPr>
            <w:tcW w:w="6521" w:type="dxa"/>
          </w:tcPr>
          <w:p w14:paraId="1405C8ED" w14:textId="2AFEC5FC" w:rsidR="000D4C6D" w:rsidRDefault="00F80CC4" w:rsidP="000D4C6D">
            <w:pPr>
              <w:pStyle w:val="TAH"/>
            </w:pPr>
            <w:r>
              <w:t>Description</w:t>
            </w:r>
          </w:p>
        </w:tc>
        <w:tc>
          <w:tcPr>
            <w:tcW w:w="708" w:type="dxa"/>
          </w:tcPr>
          <w:p w14:paraId="3CF9E040" w14:textId="77777777" w:rsidR="000D4C6D" w:rsidRDefault="000D4C6D" w:rsidP="000D4C6D">
            <w:pPr>
              <w:pStyle w:val="TAH"/>
            </w:pPr>
            <w:r>
              <w:t>M/C/O</w:t>
            </w:r>
          </w:p>
        </w:tc>
      </w:tr>
      <w:tr w:rsidR="000D4C6D" w14:paraId="6E7AF5C5" w14:textId="77777777" w:rsidTr="000D4C6D">
        <w:trPr>
          <w:jc w:val="center"/>
        </w:trPr>
        <w:tc>
          <w:tcPr>
            <w:tcW w:w="2693" w:type="dxa"/>
          </w:tcPr>
          <w:p w14:paraId="3E3B574F" w14:textId="77777777" w:rsidR="000D4C6D" w:rsidRDefault="000D4C6D" w:rsidP="000D4C6D">
            <w:pPr>
              <w:pStyle w:val="TAL"/>
            </w:pPr>
            <w:r>
              <w:t>XID</w:t>
            </w:r>
          </w:p>
        </w:tc>
        <w:tc>
          <w:tcPr>
            <w:tcW w:w="6521" w:type="dxa"/>
          </w:tcPr>
          <w:p w14:paraId="25623E41" w14:textId="4602B636" w:rsidR="000D4C6D" w:rsidRDefault="008B5B76" w:rsidP="00020C2C">
            <w:pPr>
              <w:pStyle w:val="TAL"/>
            </w:pPr>
            <w:r>
              <w:t>Allocated by the CC-TF as per ETSI TS 103 221-1 [7].</w:t>
            </w:r>
          </w:p>
        </w:tc>
        <w:tc>
          <w:tcPr>
            <w:tcW w:w="708" w:type="dxa"/>
          </w:tcPr>
          <w:p w14:paraId="44FB0EFE" w14:textId="77777777" w:rsidR="000D4C6D" w:rsidRDefault="000D4C6D" w:rsidP="000D4C6D">
            <w:pPr>
              <w:pStyle w:val="TAL"/>
            </w:pPr>
            <w:r>
              <w:t>M</w:t>
            </w:r>
          </w:p>
        </w:tc>
      </w:tr>
      <w:tr w:rsidR="000D4C6D" w14:paraId="5AD62162" w14:textId="77777777" w:rsidTr="000D4C6D">
        <w:trPr>
          <w:jc w:val="center"/>
        </w:trPr>
        <w:tc>
          <w:tcPr>
            <w:tcW w:w="2693" w:type="dxa"/>
          </w:tcPr>
          <w:p w14:paraId="7E337C0D" w14:textId="77777777" w:rsidR="000D4C6D" w:rsidRDefault="000D4C6D" w:rsidP="000D4C6D">
            <w:pPr>
              <w:pStyle w:val="TAL"/>
            </w:pPr>
            <w:r>
              <w:t>TargetIdentifiers</w:t>
            </w:r>
          </w:p>
        </w:tc>
        <w:tc>
          <w:tcPr>
            <w:tcW w:w="6521" w:type="dxa"/>
          </w:tcPr>
          <w:p w14:paraId="182AF7BC" w14:textId="2FE0A87E" w:rsidR="000D4C6D" w:rsidRDefault="000D4C6D" w:rsidP="000D4C6D">
            <w:pPr>
              <w:pStyle w:val="TAL"/>
            </w:pPr>
            <w:r>
              <w:t>Packet detection criteria as determined by the CC-TF in the SMF, which enables the UPF to isolate target traffic. The CC-POI</w:t>
            </w:r>
            <w:r w:rsidR="00C02FA8">
              <w:t xml:space="preserve"> in </w:t>
            </w:r>
            <w:r w:rsidR="00D308F3">
              <w:t xml:space="preserve">the </w:t>
            </w:r>
            <w:r w:rsidR="00C02FA8">
              <w:t>UPF</w:t>
            </w:r>
            <w:r>
              <w:t xml:space="preserve"> shall support at least the identifier types</w:t>
            </w:r>
            <w:r w:rsidR="004457CD">
              <w:t xml:space="preserve"> given in Table 6.2.3-7.</w:t>
            </w:r>
          </w:p>
          <w:p w14:paraId="3B1B55F7" w14:textId="77777777" w:rsidR="000D4C6D" w:rsidRDefault="000D4C6D" w:rsidP="000D4C6D">
            <w:pPr>
              <w:pStyle w:val="TAL"/>
              <w:rPr>
                <w:highlight w:val="yellow"/>
              </w:rPr>
            </w:pPr>
          </w:p>
          <w:p w14:paraId="22BDC2C5" w14:textId="24B3494D" w:rsidR="000D4C6D" w:rsidRDefault="000D4C6D" w:rsidP="00020C2C">
            <w:pPr>
              <w:pStyle w:val="NO"/>
            </w:pPr>
            <w:r>
              <w:t>NOTE:</w:t>
            </w:r>
            <w:r w:rsidR="005D7FCC" w:rsidRPr="005D7FCC">
              <w:tab/>
            </w:r>
            <w:r>
              <w:t>This value is the target identifier for the CC-POI</w:t>
            </w:r>
            <w:r w:rsidR="00C02FA8">
              <w:t xml:space="preserve"> in </w:t>
            </w:r>
            <w:r w:rsidR="00D308F3">
              <w:t xml:space="preserve">the </w:t>
            </w:r>
            <w:r w:rsidR="00C02FA8">
              <w:t>UPF</w:t>
            </w:r>
            <w:r>
              <w:t xml:space="preserve"> and may be different from the target identifier specified in the warrant.</w:t>
            </w:r>
          </w:p>
        </w:tc>
        <w:tc>
          <w:tcPr>
            <w:tcW w:w="708" w:type="dxa"/>
          </w:tcPr>
          <w:p w14:paraId="64E5B177" w14:textId="77777777" w:rsidR="000D4C6D" w:rsidRDefault="000D4C6D" w:rsidP="000D4C6D">
            <w:pPr>
              <w:pStyle w:val="TAL"/>
            </w:pPr>
            <w:r>
              <w:t>M</w:t>
            </w:r>
          </w:p>
        </w:tc>
      </w:tr>
      <w:tr w:rsidR="000D4C6D" w14:paraId="01954D28" w14:textId="77777777" w:rsidTr="000D4C6D">
        <w:trPr>
          <w:jc w:val="center"/>
        </w:trPr>
        <w:tc>
          <w:tcPr>
            <w:tcW w:w="2693" w:type="dxa"/>
          </w:tcPr>
          <w:p w14:paraId="63CB8FCE" w14:textId="77777777" w:rsidR="000D4C6D" w:rsidRDefault="000D4C6D" w:rsidP="000D4C6D">
            <w:pPr>
              <w:pStyle w:val="TAL"/>
            </w:pPr>
            <w:r>
              <w:t>DeliveryType</w:t>
            </w:r>
          </w:p>
        </w:tc>
        <w:tc>
          <w:tcPr>
            <w:tcW w:w="6521" w:type="dxa"/>
          </w:tcPr>
          <w:p w14:paraId="1358BE8F" w14:textId="2428DF31" w:rsidR="000D4C6D" w:rsidRDefault="000D4C6D" w:rsidP="000D4C6D">
            <w:pPr>
              <w:pStyle w:val="TAL"/>
            </w:pPr>
            <w:r>
              <w:t>Set to “X3Only”</w:t>
            </w:r>
            <w:r w:rsidR="00AF35E0">
              <w:t>.</w:t>
            </w:r>
          </w:p>
        </w:tc>
        <w:tc>
          <w:tcPr>
            <w:tcW w:w="708" w:type="dxa"/>
          </w:tcPr>
          <w:p w14:paraId="4E933CEE" w14:textId="77777777" w:rsidR="000D4C6D" w:rsidRDefault="000D4C6D" w:rsidP="000D4C6D">
            <w:pPr>
              <w:pStyle w:val="TAL"/>
            </w:pPr>
            <w:r>
              <w:t>M</w:t>
            </w:r>
          </w:p>
        </w:tc>
      </w:tr>
      <w:tr w:rsidR="000D4C6D" w14:paraId="51FE4F47" w14:textId="77777777" w:rsidTr="000D4C6D">
        <w:trPr>
          <w:jc w:val="center"/>
        </w:trPr>
        <w:tc>
          <w:tcPr>
            <w:tcW w:w="2693" w:type="dxa"/>
          </w:tcPr>
          <w:p w14:paraId="57BDB113" w14:textId="77777777" w:rsidR="000D4C6D" w:rsidRDefault="000D4C6D" w:rsidP="000D4C6D">
            <w:pPr>
              <w:pStyle w:val="TAL"/>
            </w:pPr>
            <w:r>
              <w:t>ListOfDIDs</w:t>
            </w:r>
          </w:p>
        </w:tc>
        <w:tc>
          <w:tcPr>
            <w:tcW w:w="6521" w:type="dxa"/>
          </w:tcPr>
          <w:p w14:paraId="233F12ED" w14:textId="2FB24109" w:rsidR="000D4C6D" w:rsidRDefault="000D4C6D" w:rsidP="000D4C6D">
            <w:pPr>
              <w:pStyle w:val="TAL"/>
            </w:pPr>
            <w:r>
              <w:t xml:space="preserve">Delivery endpoints for LI_X3. These delivery endpoints shall be configured by the CC-TF in the SMF using the CreateDestination message as described in </w:t>
            </w:r>
            <w:r w:rsidR="008D451B">
              <w:t xml:space="preserve">ETSI </w:t>
            </w:r>
            <w:r>
              <w:t>TS 103 221-1 [7] clause 6.3.1 prior to first use.</w:t>
            </w:r>
          </w:p>
        </w:tc>
        <w:tc>
          <w:tcPr>
            <w:tcW w:w="708" w:type="dxa"/>
          </w:tcPr>
          <w:p w14:paraId="45C5D80D" w14:textId="77777777" w:rsidR="000D4C6D" w:rsidRDefault="000D4C6D" w:rsidP="000D4C6D">
            <w:pPr>
              <w:pStyle w:val="TAL"/>
            </w:pPr>
            <w:r>
              <w:t>M</w:t>
            </w:r>
          </w:p>
        </w:tc>
      </w:tr>
      <w:tr w:rsidR="000D4C6D" w14:paraId="6C588619" w14:textId="77777777" w:rsidTr="000D4C6D">
        <w:trPr>
          <w:jc w:val="center"/>
        </w:trPr>
        <w:tc>
          <w:tcPr>
            <w:tcW w:w="2693" w:type="dxa"/>
          </w:tcPr>
          <w:p w14:paraId="2434277E" w14:textId="77777777" w:rsidR="000D4C6D" w:rsidRDefault="000D4C6D" w:rsidP="000D4C6D">
            <w:pPr>
              <w:pStyle w:val="TAL"/>
            </w:pPr>
            <w:r>
              <w:t>CorrelationNumber</w:t>
            </w:r>
          </w:p>
        </w:tc>
        <w:tc>
          <w:tcPr>
            <w:tcW w:w="6521" w:type="dxa"/>
          </w:tcPr>
          <w:p w14:paraId="7FDBD84C" w14:textId="6DBED1CE" w:rsidR="000D4C6D" w:rsidRDefault="008957FD" w:rsidP="000D4C6D">
            <w:pPr>
              <w:pStyle w:val="TAL"/>
            </w:pPr>
            <w:r>
              <w:t>Correlation ID</w:t>
            </w:r>
            <w:r w:rsidR="000D4C6D">
              <w:t xml:space="preserve"> to assign to X3 PDUs generated by the CC-POI in the UPF</w:t>
            </w:r>
            <w:r w:rsidR="00AF35E0">
              <w:t>.</w:t>
            </w:r>
          </w:p>
        </w:tc>
        <w:tc>
          <w:tcPr>
            <w:tcW w:w="708" w:type="dxa"/>
          </w:tcPr>
          <w:p w14:paraId="3005DF69" w14:textId="77777777" w:rsidR="000D4C6D" w:rsidRDefault="000D4C6D" w:rsidP="000D4C6D">
            <w:pPr>
              <w:pStyle w:val="TAL"/>
            </w:pPr>
            <w:r>
              <w:t>M</w:t>
            </w:r>
          </w:p>
        </w:tc>
      </w:tr>
      <w:tr w:rsidR="008B5B76" w14:paraId="6242994B" w14:textId="77777777" w:rsidTr="000D4C6D">
        <w:trPr>
          <w:jc w:val="center"/>
        </w:trPr>
        <w:tc>
          <w:tcPr>
            <w:tcW w:w="2693" w:type="dxa"/>
          </w:tcPr>
          <w:p w14:paraId="5919B813" w14:textId="260C2120" w:rsidR="008B5B76" w:rsidRDefault="008B5B76" w:rsidP="008B5B76">
            <w:pPr>
              <w:pStyle w:val="TAL"/>
            </w:pPr>
            <w:r>
              <w:t>ProductID</w:t>
            </w:r>
          </w:p>
        </w:tc>
        <w:tc>
          <w:tcPr>
            <w:tcW w:w="6521" w:type="dxa"/>
          </w:tcPr>
          <w:p w14:paraId="4AB794DB" w14:textId="3A5F968D" w:rsidR="008B5B76" w:rsidRDefault="008B5B76" w:rsidP="008B5B76">
            <w:pPr>
              <w:pStyle w:val="TAL"/>
            </w:pPr>
            <w:r w:rsidRPr="0003052A">
              <w:t>Shall be set to the XID of the Task Object associated with the interception at the CC-TF. This value shall be used by the CC-POI in the UPF to fill the XID of X3 PDUs</w:t>
            </w:r>
            <w:r>
              <w:t>.</w:t>
            </w:r>
          </w:p>
        </w:tc>
        <w:tc>
          <w:tcPr>
            <w:tcW w:w="708" w:type="dxa"/>
          </w:tcPr>
          <w:p w14:paraId="7FD67B3C" w14:textId="799A8B25" w:rsidR="008B5B76" w:rsidRDefault="008B5B76" w:rsidP="008B5B76">
            <w:pPr>
              <w:pStyle w:val="TAL"/>
            </w:pPr>
            <w:r>
              <w:t>M</w:t>
            </w:r>
          </w:p>
        </w:tc>
      </w:tr>
    </w:tbl>
    <w:p w14:paraId="1B1D6DD0" w14:textId="77777777" w:rsidR="000D4C6D" w:rsidRDefault="000D4C6D" w:rsidP="000D4C6D"/>
    <w:p w14:paraId="7D763F70" w14:textId="77777777" w:rsidR="004457CD" w:rsidRPr="001A1E56" w:rsidRDefault="004457CD" w:rsidP="004457CD">
      <w:pPr>
        <w:pStyle w:val="TH"/>
      </w:pPr>
      <w:r w:rsidRPr="001A1E56">
        <w:t xml:space="preserve">Table </w:t>
      </w:r>
      <w:r>
        <w:t>6</w:t>
      </w:r>
      <w:r w:rsidRPr="001A1E56">
        <w:t>.</w:t>
      </w:r>
      <w:r>
        <w:t>2.3-7:</w:t>
      </w:r>
      <w:r w:rsidRPr="001A1E56">
        <w:t xml:space="preserve"> </w:t>
      </w:r>
      <w:r>
        <w:t>Target Identifier Types for LI_T3</w:t>
      </w:r>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14"/>
        <w:gridCol w:w="3969"/>
        <w:gridCol w:w="3548"/>
      </w:tblGrid>
      <w:tr w:rsidR="004457CD" w14:paraId="34590DBF" w14:textId="77777777" w:rsidTr="00EC4A30">
        <w:trPr>
          <w:trHeight w:val="248"/>
          <w:jc w:val="center"/>
        </w:trPr>
        <w:tc>
          <w:tcPr>
            <w:tcW w:w="2414" w:type="dxa"/>
          </w:tcPr>
          <w:p w14:paraId="3C6CAE5D" w14:textId="77777777" w:rsidR="004457CD" w:rsidRDefault="004457CD" w:rsidP="00EC4A30">
            <w:pPr>
              <w:pStyle w:val="TAH"/>
            </w:pPr>
            <w:r>
              <w:t>Identifier type</w:t>
            </w:r>
          </w:p>
        </w:tc>
        <w:tc>
          <w:tcPr>
            <w:tcW w:w="3969" w:type="dxa"/>
          </w:tcPr>
          <w:p w14:paraId="3069F73C" w14:textId="77777777" w:rsidR="004457CD" w:rsidRDefault="004457CD" w:rsidP="00EC4A30">
            <w:pPr>
              <w:pStyle w:val="TAH"/>
            </w:pPr>
            <w:r>
              <w:t>ETSI TS 103 221-1 TargetIdentifier type</w:t>
            </w:r>
          </w:p>
        </w:tc>
        <w:tc>
          <w:tcPr>
            <w:tcW w:w="3548" w:type="dxa"/>
          </w:tcPr>
          <w:p w14:paraId="6C3E7D47" w14:textId="77777777" w:rsidR="004457CD" w:rsidRDefault="004457CD" w:rsidP="00EC4A30">
            <w:pPr>
              <w:pStyle w:val="TAH"/>
            </w:pPr>
            <w:r>
              <w:t>Definition</w:t>
            </w:r>
          </w:p>
        </w:tc>
      </w:tr>
      <w:tr w:rsidR="004457CD" w14:paraId="7E373DC5" w14:textId="77777777" w:rsidTr="00EC4A30">
        <w:trPr>
          <w:trHeight w:val="248"/>
          <w:jc w:val="center"/>
        </w:trPr>
        <w:tc>
          <w:tcPr>
            <w:tcW w:w="2414" w:type="dxa"/>
          </w:tcPr>
          <w:p w14:paraId="57712317" w14:textId="77777777" w:rsidR="004457CD" w:rsidRDefault="004457CD" w:rsidP="00EC4A30">
            <w:pPr>
              <w:pStyle w:val="TAL"/>
            </w:pPr>
            <w:r>
              <w:t>GTP Tunnel ID</w:t>
            </w:r>
          </w:p>
        </w:tc>
        <w:tc>
          <w:tcPr>
            <w:tcW w:w="3969" w:type="dxa"/>
          </w:tcPr>
          <w:p w14:paraId="2A5C06DE" w14:textId="77777777" w:rsidR="004457CD" w:rsidRDefault="004457CD" w:rsidP="00EC4A30">
            <w:pPr>
              <w:pStyle w:val="TAL"/>
            </w:pPr>
            <w:r>
              <w:t>gtpuTunnelId</w:t>
            </w:r>
          </w:p>
        </w:tc>
        <w:tc>
          <w:tcPr>
            <w:tcW w:w="3548" w:type="dxa"/>
          </w:tcPr>
          <w:p w14:paraId="27804080" w14:textId="77777777" w:rsidR="004457CD" w:rsidRDefault="004457CD" w:rsidP="00EC4A30">
            <w:pPr>
              <w:pStyle w:val="TAL"/>
            </w:pPr>
            <w:r>
              <w:t>F-TEID (see XSD schema)</w:t>
            </w:r>
          </w:p>
        </w:tc>
      </w:tr>
      <w:tr w:rsidR="004457CD" w14:paraId="0FA12997" w14:textId="77777777" w:rsidTr="00EC4A30">
        <w:trPr>
          <w:trHeight w:val="248"/>
          <w:jc w:val="center"/>
        </w:trPr>
        <w:tc>
          <w:tcPr>
            <w:tcW w:w="2414" w:type="dxa"/>
          </w:tcPr>
          <w:p w14:paraId="2849B584" w14:textId="77777777" w:rsidR="004457CD" w:rsidRDefault="004457CD" w:rsidP="00EC4A30">
            <w:pPr>
              <w:pStyle w:val="TAL"/>
            </w:pPr>
            <w:r>
              <w:t>UE IP Address</w:t>
            </w:r>
          </w:p>
        </w:tc>
        <w:tc>
          <w:tcPr>
            <w:tcW w:w="3969" w:type="dxa"/>
          </w:tcPr>
          <w:p w14:paraId="2EC541AD" w14:textId="77777777" w:rsidR="004457CD" w:rsidRDefault="004457CD" w:rsidP="00EC4A30">
            <w:pPr>
              <w:pStyle w:val="TAL"/>
            </w:pPr>
            <w:r>
              <w:t>ipAddress</w:t>
            </w:r>
          </w:p>
        </w:tc>
        <w:tc>
          <w:tcPr>
            <w:tcW w:w="3548" w:type="dxa"/>
          </w:tcPr>
          <w:p w14:paraId="60755094" w14:textId="77777777" w:rsidR="004457CD" w:rsidRDefault="004457CD" w:rsidP="00EC4A30">
            <w:pPr>
              <w:pStyle w:val="TAL"/>
            </w:pPr>
            <w:r>
              <w:t>See ETSI TS 103 221-1 [7]</w:t>
            </w:r>
          </w:p>
        </w:tc>
      </w:tr>
      <w:tr w:rsidR="004457CD" w14:paraId="3301D9CD" w14:textId="77777777" w:rsidTr="00EC4A30">
        <w:trPr>
          <w:trHeight w:val="248"/>
          <w:jc w:val="center"/>
        </w:trPr>
        <w:tc>
          <w:tcPr>
            <w:tcW w:w="2414" w:type="dxa"/>
          </w:tcPr>
          <w:p w14:paraId="34C547F1" w14:textId="77777777" w:rsidR="004457CD" w:rsidRDefault="004457CD" w:rsidP="00EC4A30">
            <w:pPr>
              <w:pStyle w:val="TAL"/>
            </w:pPr>
            <w:r>
              <w:t>UE IP Address and port</w:t>
            </w:r>
          </w:p>
        </w:tc>
        <w:tc>
          <w:tcPr>
            <w:tcW w:w="3969" w:type="dxa"/>
          </w:tcPr>
          <w:p w14:paraId="0F65CA56" w14:textId="77777777" w:rsidR="004457CD" w:rsidRDefault="004457CD" w:rsidP="00EC4A30">
            <w:pPr>
              <w:pStyle w:val="TAL"/>
            </w:pPr>
            <w:r>
              <w:t>ipAddressPort</w:t>
            </w:r>
          </w:p>
        </w:tc>
        <w:tc>
          <w:tcPr>
            <w:tcW w:w="3548" w:type="dxa"/>
          </w:tcPr>
          <w:p w14:paraId="4F0FFA4A" w14:textId="77777777" w:rsidR="004457CD" w:rsidRDefault="004457CD" w:rsidP="00EC4A30">
            <w:pPr>
              <w:pStyle w:val="TAL"/>
            </w:pPr>
            <w:r>
              <w:t>See ETSI TS 103 221-1 [7]</w:t>
            </w:r>
          </w:p>
        </w:tc>
      </w:tr>
      <w:tr w:rsidR="004457CD" w14:paraId="7F3FD461" w14:textId="77777777" w:rsidTr="00EC4A30">
        <w:trPr>
          <w:trHeight w:val="248"/>
          <w:jc w:val="center"/>
        </w:trPr>
        <w:tc>
          <w:tcPr>
            <w:tcW w:w="2414" w:type="dxa"/>
          </w:tcPr>
          <w:p w14:paraId="690D5D0B" w14:textId="77777777" w:rsidR="004457CD" w:rsidRDefault="004457CD" w:rsidP="00EC4A30">
            <w:pPr>
              <w:pStyle w:val="TAL"/>
            </w:pPr>
            <w:r>
              <w:t>PFCP Session ID</w:t>
            </w:r>
          </w:p>
        </w:tc>
        <w:tc>
          <w:tcPr>
            <w:tcW w:w="3969" w:type="dxa"/>
          </w:tcPr>
          <w:p w14:paraId="40B76B74" w14:textId="77777777" w:rsidR="004457CD" w:rsidRDefault="004457CD" w:rsidP="00EC4A30">
            <w:pPr>
              <w:pStyle w:val="TAL"/>
            </w:pPr>
            <w:r>
              <w:t>TargetIdentifierExtension / FSEID</w:t>
            </w:r>
          </w:p>
        </w:tc>
        <w:tc>
          <w:tcPr>
            <w:tcW w:w="3548" w:type="dxa"/>
          </w:tcPr>
          <w:p w14:paraId="57A20FAA" w14:textId="77777777" w:rsidR="004457CD" w:rsidRDefault="004457CD" w:rsidP="00EC4A30">
            <w:pPr>
              <w:pStyle w:val="TAL"/>
            </w:pPr>
            <w:r>
              <w:t>F-SEID (see XSD schema)</w:t>
            </w:r>
          </w:p>
        </w:tc>
      </w:tr>
      <w:tr w:rsidR="004457CD" w14:paraId="4414A049" w14:textId="77777777" w:rsidTr="00EC4A30">
        <w:trPr>
          <w:trHeight w:val="248"/>
          <w:jc w:val="center"/>
        </w:trPr>
        <w:tc>
          <w:tcPr>
            <w:tcW w:w="2414" w:type="dxa"/>
          </w:tcPr>
          <w:p w14:paraId="4EC39575" w14:textId="77777777" w:rsidR="004457CD" w:rsidRDefault="004457CD" w:rsidP="00EC4A30">
            <w:pPr>
              <w:pStyle w:val="TAL"/>
            </w:pPr>
            <w:r>
              <w:t>PDR ID</w:t>
            </w:r>
          </w:p>
        </w:tc>
        <w:tc>
          <w:tcPr>
            <w:tcW w:w="3969" w:type="dxa"/>
          </w:tcPr>
          <w:p w14:paraId="40498C09" w14:textId="77777777" w:rsidR="004457CD" w:rsidRDefault="004457CD" w:rsidP="00EC4A30">
            <w:pPr>
              <w:pStyle w:val="TAL"/>
            </w:pPr>
            <w:r>
              <w:t>TargetIdentifierExtension / PDRID</w:t>
            </w:r>
          </w:p>
        </w:tc>
        <w:tc>
          <w:tcPr>
            <w:tcW w:w="3548" w:type="dxa"/>
          </w:tcPr>
          <w:p w14:paraId="608E09A3" w14:textId="77777777" w:rsidR="004457CD" w:rsidRDefault="004457CD" w:rsidP="00EC4A30">
            <w:pPr>
              <w:pStyle w:val="TAL"/>
            </w:pPr>
            <w:r>
              <w:t>32 bit unsigned integer (see XSD schema)</w:t>
            </w:r>
          </w:p>
        </w:tc>
      </w:tr>
      <w:tr w:rsidR="004457CD" w14:paraId="4FD76DC1" w14:textId="77777777" w:rsidTr="00EC4A30">
        <w:trPr>
          <w:trHeight w:val="248"/>
          <w:jc w:val="center"/>
        </w:trPr>
        <w:tc>
          <w:tcPr>
            <w:tcW w:w="2414" w:type="dxa"/>
          </w:tcPr>
          <w:p w14:paraId="6655E3D6" w14:textId="77777777" w:rsidR="004457CD" w:rsidRDefault="004457CD" w:rsidP="00EC4A30">
            <w:pPr>
              <w:pStyle w:val="TAL"/>
            </w:pPr>
            <w:r>
              <w:t>QER ID</w:t>
            </w:r>
          </w:p>
        </w:tc>
        <w:tc>
          <w:tcPr>
            <w:tcW w:w="3969" w:type="dxa"/>
          </w:tcPr>
          <w:p w14:paraId="08128859" w14:textId="77777777" w:rsidR="004457CD" w:rsidRDefault="004457CD" w:rsidP="00EC4A30">
            <w:pPr>
              <w:pStyle w:val="TAL"/>
            </w:pPr>
            <w:r>
              <w:t>TargetIdentifierExtension / QERID</w:t>
            </w:r>
          </w:p>
        </w:tc>
        <w:tc>
          <w:tcPr>
            <w:tcW w:w="3548" w:type="dxa"/>
          </w:tcPr>
          <w:p w14:paraId="4A057E9F" w14:textId="77777777" w:rsidR="004457CD" w:rsidRDefault="004457CD" w:rsidP="00EC4A30">
            <w:pPr>
              <w:pStyle w:val="TAL"/>
            </w:pPr>
            <w:r>
              <w:t>32 bit unsigned integer (see XSD schema)</w:t>
            </w:r>
          </w:p>
        </w:tc>
      </w:tr>
      <w:tr w:rsidR="004457CD" w14:paraId="29FB06A5" w14:textId="77777777" w:rsidTr="00EC4A30">
        <w:trPr>
          <w:trHeight w:val="248"/>
          <w:jc w:val="center"/>
        </w:trPr>
        <w:tc>
          <w:tcPr>
            <w:tcW w:w="2414" w:type="dxa"/>
          </w:tcPr>
          <w:p w14:paraId="169A76B5" w14:textId="77777777" w:rsidR="004457CD" w:rsidRDefault="004457CD" w:rsidP="00EC4A30">
            <w:pPr>
              <w:pStyle w:val="TAL"/>
            </w:pPr>
            <w:r>
              <w:t>Network Instance</w:t>
            </w:r>
          </w:p>
        </w:tc>
        <w:tc>
          <w:tcPr>
            <w:tcW w:w="3969" w:type="dxa"/>
          </w:tcPr>
          <w:p w14:paraId="3EC8BF51" w14:textId="77777777" w:rsidR="004457CD" w:rsidRDefault="004457CD" w:rsidP="00EC4A30">
            <w:pPr>
              <w:pStyle w:val="TAL"/>
            </w:pPr>
            <w:r>
              <w:t>TargetIdentifierExtension / NetworkInstance</w:t>
            </w:r>
          </w:p>
        </w:tc>
        <w:tc>
          <w:tcPr>
            <w:tcW w:w="3548" w:type="dxa"/>
          </w:tcPr>
          <w:p w14:paraId="36605DCB" w14:textId="77777777" w:rsidR="004457CD" w:rsidRDefault="004457CD" w:rsidP="00EC4A30">
            <w:pPr>
              <w:pStyle w:val="TAL"/>
            </w:pPr>
            <w:r>
              <w:t>Octet string (see XSD schema)</w:t>
            </w:r>
          </w:p>
        </w:tc>
      </w:tr>
      <w:tr w:rsidR="004457CD" w14:paraId="5850640B" w14:textId="77777777" w:rsidTr="00EC4A30">
        <w:trPr>
          <w:trHeight w:val="248"/>
          <w:jc w:val="center"/>
        </w:trPr>
        <w:tc>
          <w:tcPr>
            <w:tcW w:w="2414" w:type="dxa"/>
          </w:tcPr>
          <w:p w14:paraId="1E3AAFE0" w14:textId="77777777" w:rsidR="004457CD" w:rsidRDefault="004457CD" w:rsidP="00EC4A30">
            <w:pPr>
              <w:pStyle w:val="TAL"/>
            </w:pPr>
            <w:r>
              <w:t>GTP Tunnel Direction</w:t>
            </w:r>
          </w:p>
        </w:tc>
        <w:tc>
          <w:tcPr>
            <w:tcW w:w="3969" w:type="dxa"/>
          </w:tcPr>
          <w:p w14:paraId="4C79E63D" w14:textId="77777777" w:rsidR="004457CD" w:rsidRDefault="004457CD" w:rsidP="00EC4A30">
            <w:pPr>
              <w:pStyle w:val="TAL"/>
            </w:pPr>
            <w:r>
              <w:t>TargetIdentifierExtension / GTPTunnelDirection</w:t>
            </w:r>
          </w:p>
        </w:tc>
        <w:tc>
          <w:tcPr>
            <w:tcW w:w="3548" w:type="dxa"/>
          </w:tcPr>
          <w:p w14:paraId="7B827F09" w14:textId="77777777" w:rsidR="004457CD" w:rsidRDefault="004457CD" w:rsidP="00EC4A30">
            <w:pPr>
              <w:pStyle w:val="TAL"/>
            </w:pPr>
            <w:r>
              <w:t>Enumeration (see XSD schema)</w:t>
            </w:r>
          </w:p>
        </w:tc>
      </w:tr>
    </w:tbl>
    <w:p w14:paraId="1F1AE9DE" w14:textId="77777777" w:rsidR="004457CD" w:rsidRDefault="004457CD" w:rsidP="004457CD"/>
    <w:p w14:paraId="530A7A6F" w14:textId="2DFD361C" w:rsidR="000D4C6D" w:rsidRDefault="000D4C6D" w:rsidP="000D4C6D">
      <w:r>
        <w:t xml:space="preserve">When the CC-TF in the SMF detects that a targeted PDU session </w:t>
      </w:r>
      <w:r w:rsidR="005273A5">
        <w:t>i</w:t>
      </w:r>
      <w:r>
        <w:t>s chang</w:t>
      </w:r>
      <w:r w:rsidR="005273A5">
        <w:t>ing</w:t>
      </w:r>
      <w:r>
        <w:t xml:space="preserve"> </w:t>
      </w:r>
      <w:r w:rsidR="001C6163">
        <w:t xml:space="preserve">(i.e. when the SMF sends the N4 Session Modification Request to the UPF) </w:t>
      </w:r>
      <w:r>
        <w:t xml:space="preserve">in a way </w:t>
      </w:r>
      <w:r w:rsidR="00243F21">
        <w:t>that</w:t>
      </w:r>
      <w:r>
        <w:t xml:space="preserve"> requires changes to the interception </w:t>
      </w:r>
      <w:r w:rsidR="00504E53">
        <w:t xml:space="preserve">already activated </w:t>
      </w:r>
      <w:r>
        <w:t xml:space="preserve">by the CC-POI in the UPF, the CC-TF shall modify the interception at the CC-POI in the UPF over the LI_T3 interface. This is achieved by sending a ModifyTask message as defined in </w:t>
      </w:r>
      <w:r w:rsidR="008D451B">
        <w:t xml:space="preserve">ETSI </w:t>
      </w:r>
      <w:r>
        <w:t>TS 103 221-1</w:t>
      </w:r>
      <w:r w:rsidR="008828A9">
        <w:t xml:space="preserve"> </w:t>
      </w:r>
      <w:r>
        <w:t>[7] clause 6.2.2</w:t>
      </w:r>
      <w:r w:rsidR="00661270">
        <w:t>.</w:t>
      </w:r>
      <w:r w:rsidR="008B5B76">
        <w:t xml:space="preserve"> The ModifyTask message contains the same details as the ActivateTask message with the following fields updated as appropriate.</w:t>
      </w:r>
    </w:p>
    <w:p w14:paraId="5407E52A" w14:textId="69F38945" w:rsidR="000D4C6D" w:rsidRPr="001A1E56" w:rsidRDefault="000D4C6D" w:rsidP="00160265">
      <w:pPr>
        <w:pStyle w:val="TH"/>
      </w:pPr>
      <w:r w:rsidRPr="001A1E56">
        <w:t xml:space="preserve">Table </w:t>
      </w:r>
      <w:r>
        <w:t>6</w:t>
      </w:r>
      <w:r w:rsidRPr="001A1E56">
        <w:t>.</w:t>
      </w:r>
      <w:r w:rsidR="003F1DB0">
        <w:t>2.3-</w:t>
      </w:r>
      <w:r w:rsidR="004457CD">
        <w:t>8</w:t>
      </w:r>
      <w:r>
        <w:t>:</w:t>
      </w:r>
      <w:r w:rsidRPr="001A1E56">
        <w:t xml:space="preserve"> </w:t>
      </w:r>
      <w:r w:rsidR="008B5B76">
        <w:t xml:space="preserve">Parameters that may be changed in a </w:t>
      </w:r>
      <w:r>
        <w:t xml:space="preserve">ModifyTask message </w:t>
      </w:r>
      <w:r w:rsidR="008B5B76">
        <w:t>when</w:t>
      </w:r>
      <w:r>
        <w:t xml:space="preserve"> updating interception at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1BC8CB59" w14:textId="77777777" w:rsidTr="000D4C6D">
        <w:trPr>
          <w:jc w:val="center"/>
        </w:trPr>
        <w:tc>
          <w:tcPr>
            <w:tcW w:w="2693" w:type="dxa"/>
          </w:tcPr>
          <w:p w14:paraId="4DEF6B3A" w14:textId="7DB55CAB" w:rsidR="000D4C6D" w:rsidRDefault="00C02FA8" w:rsidP="000D4C6D">
            <w:pPr>
              <w:pStyle w:val="TAH"/>
            </w:pPr>
            <w:r>
              <w:t>ETSI TS 103 221-1 f</w:t>
            </w:r>
            <w:r w:rsidR="000D4C6D">
              <w:t>ield name</w:t>
            </w:r>
          </w:p>
        </w:tc>
        <w:tc>
          <w:tcPr>
            <w:tcW w:w="6521" w:type="dxa"/>
          </w:tcPr>
          <w:p w14:paraId="74F16A48" w14:textId="178C7839" w:rsidR="000D4C6D" w:rsidRDefault="00F80CC4" w:rsidP="000D4C6D">
            <w:pPr>
              <w:pStyle w:val="TAH"/>
            </w:pPr>
            <w:r>
              <w:t>Description</w:t>
            </w:r>
          </w:p>
        </w:tc>
        <w:tc>
          <w:tcPr>
            <w:tcW w:w="708" w:type="dxa"/>
          </w:tcPr>
          <w:p w14:paraId="6C8740AB" w14:textId="77777777" w:rsidR="000D4C6D" w:rsidRDefault="000D4C6D" w:rsidP="000D4C6D">
            <w:pPr>
              <w:pStyle w:val="TAH"/>
            </w:pPr>
            <w:r>
              <w:t>M/C/O</w:t>
            </w:r>
          </w:p>
        </w:tc>
      </w:tr>
      <w:tr w:rsidR="000D4C6D" w14:paraId="10BDA32D" w14:textId="77777777" w:rsidTr="000D4C6D">
        <w:trPr>
          <w:jc w:val="center"/>
        </w:trPr>
        <w:tc>
          <w:tcPr>
            <w:tcW w:w="2693" w:type="dxa"/>
          </w:tcPr>
          <w:p w14:paraId="7EFA0BB2" w14:textId="77777777" w:rsidR="000D4C6D" w:rsidRDefault="000D4C6D" w:rsidP="000D4C6D">
            <w:pPr>
              <w:pStyle w:val="TAL"/>
            </w:pPr>
            <w:r>
              <w:t>TargetIdentifiers</w:t>
            </w:r>
          </w:p>
        </w:tc>
        <w:tc>
          <w:tcPr>
            <w:tcW w:w="6521" w:type="dxa"/>
          </w:tcPr>
          <w:p w14:paraId="599FA126" w14:textId="77777777" w:rsidR="000D4C6D" w:rsidRDefault="000D4C6D" w:rsidP="000D4C6D">
            <w:pPr>
              <w:pStyle w:val="TAL"/>
            </w:pPr>
            <w:r>
              <w:t>Updated packet detection criteria as determined by the CC-TF in the SMF.</w:t>
            </w:r>
          </w:p>
          <w:p w14:paraId="5BF627D0" w14:textId="77777777" w:rsidR="000D4C6D" w:rsidRDefault="000D4C6D" w:rsidP="000D4C6D">
            <w:pPr>
              <w:pStyle w:val="TAL"/>
            </w:pPr>
          </w:p>
          <w:p w14:paraId="0D623DD1" w14:textId="31B11085" w:rsidR="000D4C6D" w:rsidRDefault="00FC1B8E" w:rsidP="00020C2C">
            <w:pPr>
              <w:pStyle w:val="NO"/>
            </w:pPr>
            <w:r>
              <w:t>NOTE:</w:t>
            </w:r>
            <w:r w:rsidR="005D7FCC">
              <w:t xml:space="preserve"> </w:t>
            </w:r>
            <w:r w:rsidR="005D7FCC" w:rsidRPr="005D7FCC">
              <w:tab/>
            </w:r>
            <w:r w:rsidR="000D4C6D" w:rsidRPr="009903CB">
              <w:t xml:space="preserve">See notes on TargetIdentifiers </w:t>
            </w:r>
            <w:r>
              <w:t>in Table 6.2.3-</w:t>
            </w:r>
            <w:r w:rsidR="00FB0DE5">
              <w:t>6</w:t>
            </w:r>
            <w:r w:rsidR="00AF35E0">
              <w:t>.</w:t>
            </w:r>
          </w:p>
        </w:tc>
        <w:tc>
          <w:tcPr>
            <w:tcW w:w="708" w:type="dxa"/>
          </w:tcPr>
          <w:p w14:paraId="0CEA39F2" w14:textId="77777777" w:rsidR="000D4C6D" w:rsidRDefault="000D4C6D" w:rsidP="000D4C6D">
            <w:pPr>
              <w:pStyle w:val="TAL"/>
            </w:pPr>
            <w:r>
              <w:t>M</w:t>
            </w:r>
          </w:p>
        </w:tc>
      </w:tr>
    </w:tbl>
    <w:p w14:paraId="5629B9E8" w14:textId="77777777" w:rsidR="000D4C6D" w:rsidRPr="00020C2C" w:rsidRDefault="000D4C6D" w:rsidP="00720AF2"/>
    <w:p w14:paraId="13422412" w14:textId="77777777" w:rsidR="00504E53" w:rsidRDefault="00504E53" w:rsidP="00504E53">
      <w:r>
        <w:t>When the CC-TF in the SMF detects that a targeted PDU session is changing (i.e., when the SMF sends the N4 Session Modification Request to the UPF) for which the interception had not been previously activated in the CC-POI in the UPF (e.g., in case of previous unsuccessful LI activation at the CC-POI in the UPF by the CC-TF in the SMF), the CC-TF shall send an activation message to the CC-POI in the UPF over the LI_T3 interface. The activation message shall contain the correlation identifiers that the CC-POI in the UPF shall use with the xCC. This can be achieved by sending an ActivateTask message as defined in ETSI TS 103 221-1 [7] clause 6.2.1 with the details provided by Table 6.2.3-6.</w:t>
      </w:r>
    </w:p>
    <w:p w14:paraId="19CDDAD7" w14:textId="3865C052" w:rsidR="000D4C6D" w:rsidRDefault="000D4C6D" w:rsidP="00720AF2">
      <w:r w:rsidRPr="009903CB">
        <w:t>When the CC-TF in the SMF detects that the PDU session has been released</w:t>
      </w:r>
      <w:r w:rsidR="001C6163">
        <w:t xml:space="preserve"> </w:t>
      </w:r>
      <w:bookmarkStart w:id="78" w:name="_Hlk2283569"/>
      <w:r w:rsidR="001C6163">
        <w:t>(i.e. when the SMF sends the N4: Session Release Request to the UPF)</w:t>
      </w:r>
      <w:bookmarkEnd w:id="78"/>
      <w:r w:rsidRPr="009903CB">
        <w:t xml:space="preserve"> for a target UE, it shall send a deactivation message to the CC-POI in the UPF over the LI_T3 interface. When using </w:t>
      </w:r>
      <w:r w:rsidR="003531E0">
        <w:t xml:space="preserve">ETSI </w:t>
      </w:r>
      <w:r w:rsidRPr="009903CB">
        <w:t xml:space="preserve">TS 103 221-1 [7] this is achieved by sending a DeactivateTask message with the XID field set to the XID associated with the interception, as described in </w:t>
      </w:r>
      <w:r w:rsidR="003531E0">
        <w:t xml:space="preserve">ETSI </w:t>
      </w:r>
      <w:r w:rsidRPr="009903CB">
        <w:t>TS 103 221-1 [7] clause 6.2.3.</w:t>
      </w:r>
    </w:p>
    <w:p w14:paraId="1AF00AC7" w14:textId="77777777" w:rsidR="00610663" w:rsidRPr="00610663" w:rsidRDefault="00610663" w:rsidP="00720AF2">
      <w:pPr>
        <w:spacing w:before="100" w:beforeAutospacing="1" w:after="100" w:afterAutospacing="1"/>
      </w:pPr>
      <w:r w:rsidRPr="00787004">
        <w:t xml:space="preserve">By default, interception shall occur at the anchor </w:t>
      </w:r>
      <w:r w:rsidRPr="00610663">
        <w:t>UPF as described in 6.2.3.3.3.</w:t>
      </w:r>
    </w:p>
    <w:p w14:paraId="57AE5715" w14:textId="5911CCF0" w:rsidR="00720AF2" w:rsidRDefault="00720AF2" w:rsidP="00720AF2">
      <w:pPr>
        <w:spacing w:before="100" w:beforeAutospacing="1" w:after="100" w:afterAutospacing="1"/>
      </w:pPr>
      <w:r>
        <w:lastRenderedPageBreak/>
        <w:t>When a warrant that includes the service scoping of CC is activated for a target UE with an established PDU session and when the IRI-POI present in the SMF generates the xIRI containing an SMFStartOfInterceptionWithEstablishedPDUSession record (see clause 6.2.3.2.5), the CC-TF present in the SMF shall send an activation message to the CC-POI present in the UPF to generate the xCC.</w:t>
      </w:r>
    </w:p>
    <w:p w14:paraId="1DC33535" w14:textId="77777777" w:rsidR="001C6163" w:rsidRDefault="001C6163" w:rsidP="001C6163">
      <w:pPr>
        <w:pStyle w:val="Heading5"/>
      </w:pPr>
      <w:bookmarkStart w:id="79" w:name="_Toc17969435"/>
      <w:r>
        <w:t>6.2.3.3.2</w:t>
      </w:r>
      <w:r>
        <w:tab/>
        <w:t>CC interception with multi-homed PDU session</w:t>
      </w:r>
      <w:bookmarkEnd w:id="79"/>
    </w:p>
    <w:p w14:paraId="64DCF324" w14:textId="165DA56D" w:rsidR="001C6163" w:rsidRDefault="001C6163" w:rsidP="001C6163">
      <w:r w:rsidRPr="00583848">
        <w:t>When a target UE</w:t>
      </w:r>
      <w:r>
        <w:t xml:space="preserve"> accesses multiple Data Networks (DNs) via a multi-homed PDU session (see TS 23.501 [2] clause 5.6.4.3), multiple UPFs are involved in providing the PDU Session Anchors</w:t>
      </w:r>
      <w:r w:rsidR="00610663">
        <w:t>,</w:t>
      </w:r>
      <w:r>
        <w:t xml:space="preserve"> with one UPF providing the Branching Point functionality. The Branching Point UPF may, or may not, be a PDU Session Anchor UPF (see TS 33.127 [5] Annex A3.2). The CC-TF present in the SMF shall send the CC intercept trigger to the CC-POI present in an UPF if and only if that UPF is selected to provide the CC-POI functions.</w:t>
      </w:r>
    </w:p>
    <w:p w14:paraId="0B689176" w14:textId="53A4469E" w:rsidR="001C6163" w:rsidRDefault="001C6163" w:rsidP="001C6163">
      <w:r>
        <w:t xml:space="preserve">When the target UE is involved in multi-homed PDU session, the CC-TF present in the SMF </w:t>
      </w:r>
      <w:r w:rsidR="00C02FA8">
        <w:t xml:space="preserve">(i.e. in the SMF that establishes the PDU session) </w:t>
      </w:r>
      <w:r>
        <w:t>shall determine which UPF(s) is(are) more suitable to provide the CC-POI functions adhering to the following requirements specified in TS 33.127 [5]:</w:t>
      </w:r>
    </w:p>
    <w:p w14:paraId="45A10620" w14:textId="77777777" w:rsidR="001C6163" w:rsidRPr="00583848" w:rsidRDefault="001C6163" w:rsidP="001C6163">
      <w:pPr>
        <w:pStyle w:val="B1"/>
        <w:numPr>
          <w:ilvl w:val="0"/>
          <w:numId w:val="6"/>
        </w:numPr>
        <w:overflowPunct w:val="0"/>
        <w:autoSpaceDE w:val="0"/>
        <w:autoSpaceDN w:val="0"/>
        <w:adjustRightInd w:val="0"/>
        <w:textAlignment w:val="baseline"/>
      </w:pPr>
      <w:r w:rsidRPr="00583848">
        <w:t>All applicable user plane packets are captured and delivered</w:t>
      </w:r>
      <w:r>
        <w:t>.</w:t>
      </w:r>
    </w:p>
    <w:p w14:paraId="4D74E48C" w14:textId="77777777" w:rsidR="001C6163" w:rsidRPr="00583848" w:rsidRDefault="001C6163" w:rsidP="001C6163">
      <w:pPr>
        <w:pStyle w:val="B1"/>
        <w:numPr>
          <w:ilvl w:val="0"/>
          <w:numId w:val="6"/>
        </w:numPr>
        <w:overflowPunct w:val="0"/>
        <w:autoSpaceDE w:val="0"/>
        <w:autoSpaceDN w:val="0"/>
        <w:adjustRightInd w:val="0"/>
        <w:textAlignment w:val="baseline"/>
      </w:pPr>
      <w:r w:rsidRPr="00583848">
        <w:t>Duplicate delivery of CC is suppressed to the extent possible.</w:t>
      </w:r>
    </w:p>
    <w:p w14:paraId="362CBF61" w14:textId="4B75881F" w:rsidR="001C6163" w:rsidRDefault="00610663" w:rsidP="00610663">
      <w:r>
        <w:t>This clause assumes that a PDU session contains only one Branching Point UPF (with N3 reference point toward the target UE) and one PDU Session Anchor UPF for each DN connection.</w:t>
      </w:r>
    </w:p>
    <w:p w14:paraId="55B586FB" w14:textId="77777777" w:rsidR="00284476" w:rsidRDefault="00284476" w:rsidP="00284476">
      <w:r>
        <w:t>Since the present document requires the interception of all DN connections, the SMF may choose either all the PDU Session Anchor UPFs or the Branching Point UPF to provide the CC-POI functions.</w:t>
      </w:r>
    </w:p>
    <w:p w14:paraId="30082878" w14:textId="77777777" w:rsidR="00284476" w:rsidRDefault="00284476" w:rsidP="00284476">
      <w:r>
        <w:t>The Branching Point UPF may be chosen when all user plane packets pass through the Branching Point UPF, and the CC-TF present in the SMF may choose the Branching Point UPF to provide the CC-POI function and accordingly, send the CC interception trigger to the CC-POI present in the Branching Point UPF. The CC intercept trigger shall include the packet detection rules. An example of these rules is:</w:t>
      </w:r>
    </w:p>
    <w:p w14:paraId="440562E7" w14:textId="77777777" w:rsidR="00284476" w:rsidRDefault="00284476" w:rsidP="00284476">
      <w:pPr>
        <w:pStyle w:val="B1"/>
      </w:pPr>
      <w:r>
        <w:t>-</w:t>
      </w:r>
      <w:r>
        <w:tab/>
        <w:t>Generate the xCC from all the incoming and outgoing user plane packets to the target UE.</w:t>
      </w:r>
    </w:p>
    <w:p w14:paraId="1DB0138F" w14:textId="77777777" w:rsidR="00284476" w:rsidRDefault="00284476" w:rsidP="00284476">
      <w:r>
        <w:t>In this case, the CC-TF present in the SMF shall not select any of the PDU Session Anchor UPFs to provide the CC-POI functions.</w:t>
      </w:r>
    </w:p>
    <w:p w14:paraId="06EB0E0C" w14:textId="77777777" w:rsidR="00284476" w:rsidRDefault="00284476" w:rsidP="00284476">
      <w:r>
        <w:t>When a Branching Point UPF is chosen to provide the CC-POI functions, and if the Branching Point UPF is removed from the user plane path during a PDU session, then the CC POI functions will have to be moved to the PDU Session Anchor UPFs.</w:t>
      </w:r>
    </w:p>
    <w:p w14:paraId="0286A593" w14:textId="5FA8C1A6" w:rsidR="00284476" w:rsidRDefault="00284476" w:rsidP="00284476">
      <w:pPr>
        <w:spacing w:before="120"/>
      </w:pPr>
      <w:r>
        <w:t>The xCC delivered to the MDF3 shall be correlated to the PDU session related xIRI. The use of Correlation Id shall be on a user-plane path basis, which means that the xCC generated at different UPFs that belong to different PDU sessions may need to have separate Correlation I</w:t>
      </w:r>
      <w:r w:rsidR="00B44C7E">
        <w:t>D</w:t>
      </w:r>
      <w:r>
        <w:t>s, each correlating to their own PDU session related xIRI.</w:t>
      </w:r>
    </w:p>
    <w:p w14:paraId="4D2C7BE2" w14:textId="77777777" w:rsidR="001C6163" w:rsidRDefault="001C6163" w:rsidP="001C6163">
      <w:pPr>
        <w:pStyle w:val="Heading5"/>
        <w:rPr>
          <w:lang w:val="en-US"/>
        </w:rPr>
      </w:pPr>
      <w:bookmarkStart w:id="80" w:name="_Toc17969436"/>
      <w:r>
        <w:t>6.2.3.3.3</w:t>
      </w:r>
      <w:r>
        <w:tab/>
        <w:t>CC Interception only at PDU Session Anchor UPFs</w:t>
      </w:r>
      <w:bookmarkEnd w:id="80"/>
    </w:p>
    <w:p w14:paraId="2B00F227" w14:textId="77777777" w:rsidR="00F1595E" w:rsidRDefault="00F1595E" w:rsidP="00F1595E">
      <w:pPr>
        <w:spacing w:before="100" w:beforeAutospacing="1" w:after="100" w:afterAutospacing="1"/>
      </w:pPr>
      <w:r>
        <w:t>An</w:t>
      </w:r>
      <w:r w:rsidRPr="00CF7EBC">
        <w:t xml:space="preserve"> option is to intercept </w:t>
      </w:r>
      <w:r>
        <w:t xml:space="preserve">a copy of the packets sent and received </w:t>
      </w:r>
      <w:r w:rsidRPr="00CF7EBC">
        <w:t>on the N6</w:t>
      </w:r>
      <w:r>
        <w:t xml:space="preserve"> interface</w:t>
      </w:r>
      <w:r w:rsidRPr="00CF7EBC">
        <w:t xml:space="preserve"> </w:t>
      </w:r>
      <w:r>
        <w:t>[2]</w:t>
      </w:r>
      <w:r w:rsidRPr="00CF7EBC">
        <w:t xml:space="preserve"> side of the PDU Anchor UPF (for each UL classifier in case of selective routing or </w:t>
      </w:r>
      <w:r w:rsidRPr="004412A8">
        <w:rPr>
          <w:i/>
        </w:rPr>
        <w:t>Service and Session Continuity</w:t>
      </w:r>
      <w:r w:rsidRPr="00CF7EBC">
        <w:t xml:space="preserve"> mode 3) for </w:t>
      </w:r>
      <w:r>
        <w:t>all</w:t>
      </w:r>
      <w:r w:rsidRPr="00CF7EBC">
        <w:t xml:space="preserve"> </w:t>
      </w:r>
      <w:r>
        <w:t>DNs the subject is connected to</w:t>
      </w:r>
      <w:r w:rsidRPr="00CF7EBC">
        <w:t>.</w:t>
      </w:r>
      <w:r>
        <w:t xml:space="preserve"> In the in-bound roaming case for home-routed roaming, the CSP shall deliver</w:t>
      </w:r>
      <w:r w:rsidRPr="00354584">
        <w:t xml:space="preserve"> </w:t>
      </w:r>
      <w:r>
        <w:t>a copy of the packets sent and received on the N9 side of the PDU Anchor UPF towards the serving network.</w:t>
      </w:r>
    </w:p>
    <w:p w14:paraId="460C31CA" w14:textId="1047AE25" w:rsidR="00F80CC4" w:rsidRPr="007B1D70" w:rsidRDefault="00F80CC4" w:rsidP="00F80CC4">
      <w:pPr>
        <w:pStyle w:val="Heading4"/>
      </w:pPr>
      <w:bookmarkStart w:id="81" w:name="_Toc17969437"/>
      <w:r>
        <w:t>6.2.3.4</w:t>
      </w:r>
      <w:r w:rsidR="00AE635B">
        <w:tab/>
      </w:r>
      <w:r>
        <w:t>IRI-POI</w:t>
      </w:r>
      <w:r w:rsidR="00C02FA8">
        <w:t xml:space="preserve"> in UPF</w:t>
      </w:r>
      <w:r>
        <w:t xml:space="preserve"> triggering over LI_T2</w:t>
      </w:r>
      <w:bookmarkEnd w:id="81"/>
    </w:p>
    <w:p w14:paraId="5CDEE6D3" w14:textId="15FAA045" w:rsidR="00F80CC4" w:rsidRPr="00CD3E6E" w:rsidRDefault="00F80CC4" w:rsidP="00720AF2">
      <w:r w:rsidRPr="00CD3E6E">
        <w:t>When interception</w:t>
      </w:r>
      <w:r>
        <w:t xml:space="preserve"> of Packet Data Headers</w:t>
      </w:r>
      <w:r w:rsidRPr="00CD3E6E">
        <w:t xml:space="preserve"> is required, </w:t>
      </w:r>
      <w:r w:rsidR="00720AF2">
        <w:t xml:space="preserve">and if the approach 1 as specified in TS 33.127 [5] for packet data information reporting is used, </w:t>
      </w:r>
      <w:r w:rsidRPr="00CD3E6E">
        <w:t>the</w:t>
      </w:r>
      <w:r>
        <w:t xml:space="preserve"> IRI</w:t>
      </w:r>
      <w:r w:rsidRPr="00CD3E6E">
        <w:t>-TF</w:t>
      </w:r>
      <w:r w:rsidR="00C02FA8">
        <w:t xml:space="preserve"> in </w:t>
      </w:r>
      <w:r w:rsidR="00D308F3">
        <w:t xml:space="preserve">the </w:t>
      </w:r>
      <w:r w:rsidR="00C02FA8">
        <w:t>SMF</w:t>
      </w:r>
      <w:r w:rsidRPr="00CD3E6E">
        <w:t xml:space="preserve"> sends a trigger to the </w:t>
      </w:r>
      <w:r>
        <w:t>IRI</w:t>
      </w:r>
      <w:r w:rsidRPr="00CD3E6E">
        <w:t>-POI</w:t>
      </w:r>
      <w:r w:rsidR="00D308F3">
        <w:t xml:space="preserve"> in the UPF</w:t>
      </w:r>
      <w:r w:rsidRPr="00CD3E6E">
        <w:t xml:space="preserve"> over the LI_T</w:t>
      </w:r>
      <w:r>
        <w:t>2</w:t>
      </w:r>
      <w:r w:rsidRPr="00CD3E6E">
        <w:t xml:space="preserve"> interface.</w:t>
      </w:r>
    </w:p>
    <w:p w14:paraId="6E4A21B0" w14:textId="4A2E793C" w:rsidR="00F80CC4" w:rsidRPr="00CD3E6E" w:rsidRDefault="00F80CC4" w:rsidP="00720AF2">
      <w:r w:rsidRPr="00CD3E6E">
        <w:t xml:space="preserve">When the </w:t>
      </w:r>
      <w:r>
        <w:t>IRI</w:t>
      </w:r>
      <w:r w:rsidRPr="00CD3E6E">
        <w:t>-TF</w:t>
      </w:r>
      <w:r w:rsidR="00C02FA8">
        <w:t xml:space="preserve"> in </w:t>
      </w:r>
      <w:r w:rsidR="00D308F3">
        <w:t xml:space="preserve">the </w:t>
      </w:r>
      <w:r w:rsidR="00C02FA8">
        <w:t>SMF</w:t>
      </w:r>
      <w:r w:rsidRPr="00CD3E6E">
        <w:t xml:space="preserve"> detects that a PDU session has been established for a target UE, it shall send an activation message to the </w:t>
      </w:r>
      <w:r>
        <w:t>IRI</w:t>
      </w:r>
      <w:r w:rsidRPr="00CD3E6E">
        <w:t>-POI</w:t>
      </w:r>
      <w:r w:rsidR="00C02FA8">
        <w:t xml:space="preserve"> in </w:t>
      </w:r>
      <w:r w:rsidR="00D308F3">
        <w:t xml:space="preserve">the </w:t>
      </w:r>
      <w:r w:rsidR="00C02FA8">
        <w:t>UPF</w:t>
      </w:r>
      <w:r w:rsidRPr="00CD3E6E">
        <w:t xml:space="preserve"> over the LI_T</w:t>
      </w:r>
      <w:r>
        <w:t>2</w:t>
      </w:r>
      <w:r w:rsidRPr="00CD3E6E">
        <w:t xml:space="preserve"> interface. The activation message shall contain the correlation </w:t>
      </w:r>
      <w:r w:rsidR="008F64C1">
        <w:t>ID</w:t>
      </w:r>
      <w:r w:rsidRPr="00CD3E6E">
        <w:t xml:space="preserve"> that the</w:t>
      </w:r>
      <w:r>
        <w:t xml:space="preserve"> IRI</w:t>
      </w:r>
      <w:r w:rsidRPr="00CD3E6E">
        <w:t>-POI</w:t>
      </w:r>
      <w:r w:rsidR="00C02FA8">
        <w:t xml:space="preserve"> in </w:t>
      </w:r>
      <w:r w:rsidR="00D308F3">
        <w:t xml:space="preserve">the </w:t>
      </w:r>
      <w:r w:rsidR="00C02FA8">
        <w:t>UPF</w:t>
      </w:r>
      <w:r w:rsidRPr="00CD3E6E">
        <w:t xml:space="preserve"> shall use when </w:t>
      </w:r>
      <w:r w:rsidR="003B62A2">
        <w:t xml:space="preserve">generating </w:t>
      </w:r>
      <w:r>
        <w:t>xIRI</w:t>
      </w:r>
      <w:r w:rsidRPr="00CD3E6E">
        <w:t xml:space="preserve">. This </w:t>
      </w:r>
      <w:r>
        <w:t>shall</w:t>
      </w:r>
      <w:r w:rsidRPr="00CD3E6E">
        <w:t xml:space="preserve"> be achieved by sending an ActivateTask message as defined in TS 103 221-1 [7] clause 6.2.1 with the following details</w:t>
      </w:r>
      <w:r w:rsidR="005273A5">
        <w:t>.</w:t>
      </w:r>
    </w:p>
    <w:p w14:paraId="2CFB5280" w14:textId="04F7314B" w:rsidR="00F80CC4" w:rsidRPr="001A1E56" w:rsidRDefault="00F80CC4" w:rsidP="00F80CC4">
      <w:pPr>
        <w:pStyle w:val="TH"/>
      </w:pPr>
      <w:r w:rsidRPr="001A1E56">
        <w:lastRenderedPageBreak/>
        <w:t xml:space="preserve">Table </w:t>
      </w:r>
      <w:r>
        <w:t>6</w:t>
      </w:r>
      <w:r w:rsidRPr="001A1E56">
        <w:t>.</w:t>
      </w:r>
      <w:r>
        <w:t>2.3-</w:t>
      </w:r>
      <w:r w:rsidR="004457CD">
        <w:t>9</w:t>
      </w:r>
      <w:r>
        <w:t>:</w:t>
      </w:r>
      <w:r w:rsidRPr="001A1E56">
        <w:t xml:space="preserve"> </w:t>
      </w:r>
      <w:r>
        <w:t>ActivateTask message for triggering the UPF IRI-POI</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80CC4" w14:paraId="6899AEE4" w14:textId="77777777" w:rsidTr="00094580">
        <w:trPr>
          <w:jc w:val="center"/>
        </w:trPr>
        <w:tc>
          <w:tcPr>
            <w:tcW w:w="2693" w:type="dxa"/>
          </w:tcPr>
          <w:p w14:paraId="4098D231" w14:textId="3B1BBC71" w:rsidR="00F80CC4" w:rsidRPr="007B1D70" w:rsidRDefault="00C02FA8" w:rsidP="00094580">
            <w:pPr>
              <w:pStyle w:val="TAH"/>
            </w:pPr>
            <w:r>
              <w:t xml:space="preserve">ETSI </w:t>
            </w:r>
            <w:r w:rsidR="00F80CC4" w:rsidRPr="007B1D70">
              <w:t xml:space="preserve">TS 103 221-1 </w:t>
            </w:r>
            <w:r>
              <w:t>f</w:t>
            </w:r>
            <w:r w:rsidR="00F80CC4" w:rsidRPr="007B1D70">
              <w:t>ield name</w:t>
            </w:r>
          </w:p>
        </w:tc>
        <w:tc>
          <w:tcPr>
            <w:tcW w:w="6521" w:type="dxa"/>
          </w:tcPr>
          <w:p w14:paraId="41C46589" w14:textId="77777777" w:rsidR="00F80CC4" w:rsidRPr="007B1D70" w:rsidRDefault="00F80CC4" w:rsidP="00094580">
            <w:pPr>
              <w:pStyle w:val="TAH"/>
            </w:pPr>
            <w:r>
              <w:t>Description</w:t>
            </w:r>
          </w:p>
        </w:tc>
        <w:tc>
          <w:tcPr>
            <w:tcW w:w="708" w:type="dxa"/>
          </w:tcPr>
          <w:p w14:paraId="26781A67" w14:textId="77777777" w:rsidR="00F80CC4" w:rsidRPr="007B1D70" w:rsidRDefault="00F80CC4" w:rsidP="00094580">
            <w:pPr>
              <w:pStyle w:val="TAH"/>
            </w:pPr>
            <w:r w:rsidRPr="007B1D70">
              <w:t>M/C/O</w:t>
            </w:r>
          </w:p>
        </w:tc>
      </w:tr>
      <w:tr w:rsidR="00F80CC4" w14:paraId="53C2EDB2" w14:textId="77777777" w:rsidTr="00094580">
        <w:trPr>
          <w:jc w:val="center"/>
        </w:trPr>
        <w:tc>
          <w:tcPr>
            <w:tcW w:w="2693" w:type="dxa"/>
          </w:tcPr>
          <w:p w14:paraId="6AD759FC" w14:textId="77777777" w:rsidR="00F80CC4" w:rsidRDefault="00F80CC4" w:rsidP="00094580">
            <w:pPr>
              <w:pStyle w:val="TAL"/>
            </w:pPr>
            <w:r>
              <w:t>XID</w:t>
            </w:r>
          </w:p>
        </w:tc>
        <w:tc>
          <w:tcPr>
            <w:tcW w:w="6521" w:type="dxa"/>
          </w:tcPr>
          <w:p w14:paraId="62A40DBC" w14:textId="047A76A6" w:rsidR="00F80CC4" w:rsidRDefault="008B5B76" w:rsidP="00094580">
            <w:pPr>
              <w:pStyle w:val="TAL"/>
            </w:pPr>
            <w:r>
              <w:t>Allocated by the IRI-TF as per ETSI TS 103 221-1 [7].</w:t>
            </w:r>
          </w:p>
        </w:tc>
        <w:tc>
          <w:tcPr>
            <w:tcW w:w="708" w:type="dxa"/>
          </w:tcPr>
          <w:p w14:paraId="4AAFC26F" w14:textId="77777777" w:rsidR="00F80CC4" w:rsidRDefault="00F80CC4" w:rsidP="00094580">
            <w:pPr>
              <w:pStyle w:val="TAL"/>
            </w:pPr>
            <w:r>
              <w:t>M</w:t>
            </w:r>
          </w:p>
        </w:tc>
      </w:tr>
      <w:tr w:rsidR="00F80CC4" w14:paraId="2889D65F" w14:textId="77777777" w:rsidTr="00094580">
        <w:trPr>
          <w:jc w:val="center"/>
        </w:trPr>
        <w:tc>
          <w:tcPr>
            <w:tcW w:w="2693" w:type="dxa"/>
          </w:tcPr>
          <w:p w14:paraId="7825A98A" w14:textId="77777777" w:rsidR="00F80CC4" w:rsidRDefault="00F80CC4" w:rsidP="00094580">
            <w:pPr>
              <w:pStyle w:val="TAL"/>
            </w:pPr>
            <w:r>
              <w:t>TargetIdentifiers</w:t>
            </w:r>
          </w:p>
        </w:tc>
        <w:tc>
          <w:tcPr>
            <w:tcW w:w="6521" w:type="dxa"/>
          </w:tcPr>
          <w:p w14:paraId="57E61834" w14:textId="2910F85D" w:rsidR="00F80CC4" w:rsidRDefault="00F80CC4" w:rsidP="00094580">
            <w:pPr>
              <w:pStyle w:val="TAL"/>
            </w:pPr>
            <w:r>
              <w:t>Packet detection criteria as determined by the IRI-TF</w:t>
            </w:r>
            <w:r w:rsidR="00C02FA8">
              <w:t xml:space="preserve"> in </w:t>
            </w:r>
            <w:r w:rsidR="00F47C47">
              <w:t xml:space="preserve">the </w:t>
            </w:r>
            <w:r w:rsidR="00C02FA8">
              <w:t>SMF</w:t>
            </w:r>
            <w:r>
              <w:t>, which enable the UPF IRI-POI to isolate target traffic. The IRI-POI</w:t>
            </w:r>
            <w:r w:rsidR="00C02FA8">
              <w:t xml:space="preserve"> in </w:t>
            </w:r>
            <w:r w:rsidR="00F47C47">
              <w:t xml:space="preserve">the </w:t>
            </w:r>
            <w:r w:rsidR="00C02FA8">
              <w:t>UPF</w:t>
            </w:r>
            <w:r>
              <w:t xml:space="preserve"> shall support at least the identifier types</w:t>
            </w:r>
            <w:r w:rsidR="004457CD">
              <w:t xml:space="preserve"> given in Table 6.2.3-7.</w:t>
            </w:r>
          </w:p>
          <w:p w14:paraId="0FFA008B" w14:textId="77777777" w:rsidR="00F80CC4" w:rsidRDefault="00F80CC4" w:rsidP="00094580">
            <w:pPr>
              <w:pStyle w:val="TAL"/>
              <w:rPr>
                <w:highlight w:val="yellow"/>
              </w:rPr>
            </w:pPr>
          </w:p>
          <w:p w14:paraId="04F395B0" w14:textId="1EFEA143" w:rsidR="00F80CC4" w:rsidRDefault="00F80CC4" w:rsidP="00020C2C">
            <w:pPr>
              <w:pStyle w:val="NO"/>
            </w:pPr>
            <w:r>
              <w:t>NOTE: This value is the target identifier for the IRI-POI</w:t>
            </w:r>
            <w:r w:rsidR="00C02FA8">
              <w:t xml:space="preserve"> in </w:t>
            </w:r>
            <w:r w:rsidR="00F47C47">
              <w:t xml:space="preserve">the </w:t>
            </w:r>
            <w:r w:rsidR="00C02FA8">
              <w:t>UPF</w:t>
            </w:r>
            <w:r>
              <w:t xml:space="preserve"> and may be different from the target identifier specified in the warrant.</w:t>
            </w:r>
          </w:p>
        </w:tc>
        <w:tc>
          <w:tcPr>
            <w:tcW w:w="708" w:type="dxa"/>
          </w:tcPr>
          <w:p w14:paraId="0FC23577" w14:textId="77777777" w:rsidR="00F80CC4" w:rsidRDefault="00F80CC4" w:rsidP="00094580">
            <w:pPr>
              <w:pStyle w:val="TAL"/>
            </w:pPr>
            <w:r>
              <w:t>M</w:t>
            </w:r>
          </w:p>
        </w:tc>
      </w:tr>
      <w:tr w:rsidR="00F80CC4" w14:paraId="1247FBD5" w14:textId="77777777" w:rsidTr="00094580">
        <w:trPr>
          <w:jc w:val="center"/>
        </w:trPr>
        <w:tc>
          <w:tcPr>
            <w:tcW w:w="2693" w:type="dxa"/>
          </w:tcPr>
          <w:p w14:paraId="4AF1C092" w14:textId="77777777" w:rsidR="00F80CC4" w:rsidRDefault="00F80CC4" w:rsidP="00094580">
            <w:pPr>
              <w:pStyle w:val="TAL"/>
            </w:pPr>
            <w:r>
              <w:t>DeliveryType</w:t>
            </w:r>
          </w:p>
        </w:tc>
        <w:tc>
          <w:tcPr>
            <w:tcW w:w="6521" w:type="dxa"/>
          </w:tcPr>
          <w:p w14:paraId="37757483" w14:textId="1C467020" w:rsidR="00F80CC4" w:rsidRDefault="00F80CC4" w:rsidP="00094580">
            <w:pPr>
              <w:pStyle w:val="TAL"/>
            </w:pPr>
            <w:r>
              <w:t>Set to “X2Only”</w:t>
            </w:r>
            <w:r w:rsidR="001D5115">
              <w:t>.</w:t>
            </w:r>
          </w:p>
        </w:tc>
        <w:tc>
          <w:tcPr>
            <w:tcW w:w="708" w:type="dxa"/>
          </w:tcPr>
          <w:p w14:paraId="30038667" w14:textId="77777777" w:rsidR="00F80CC4" w:rsidRDefault="00F80CC4" w:rsidP="00094580">
            <w:pPr>
              <w:pStyle w:val="TAL"/>
            </w:pPr>
            <w:r>
              <w:t>M</w:t>
            </w:r>
          </w:p>
        </w:tc>
      </w:tr>
      <w:tr w:rsidR="00F80CC4" w14:paraId="11571A2F" w14:textId="77777777" w:rsidTr="00094580">
        <w:trPr>
          <w:jc w:val="center"/>
        </w:trPr>
        <w:tc>
          <w:tcPr>
            <w:tcW w:w="2693" w:type="dxa"/>
          </w:tcPr>
          <w:p w14:paraId="6E94C8C2" w14:textId="77777777" w:rsidR="00F80CC4" w:rsidRPr="00CE0181" w:rsidRDefault="00F80CC4" w:rsidP="00094580">
            <w:pPr>
              <w:pStyle w:val="TAL"/>
            </w:pPr>
            <w:r w:rsidRPr="00CE0181">
              <w:t>TaskDetailsExtensions/</w:t>
            </w:r>
          </w:p>
          <w:p w14:paraId="5CE6A506" w14:textId="77777777" w:rsidR="00F80CC4" w:rsidRDefault="00F80CC4" w:rsidP="00094580">
            <w:pPr>
              <w:pStyle w:val="TAL"/>
            </w:pPr>
            <w:r>
              <w:t>HeaderReporting</w:t>
            </w:r>
          </w:p>
        </w:tc>
        <w:tc>
          <w:tcPr>
            <w:tcW w:w="6521" w:type="dxa"/>
          </w:tcPr>
          <w:p w14:paraId="1755BC69" w14:textId="57465E67" w:rsidR="00F80CC4" w:rsidRDefault="00F80CC4" w:rsidP="00094580">
            <w:pPr>
              <w:pStyle w:val="TAL"/>
            </w:pPr>
            <w:r>
              <w:t xml:space="preserve">Header reporting-specific tag to be carried in the </w:t>
            </w:r>
            <w:r w:rsidRPr="0025309B">
              <w:rPr>
                <w:i/>
              </w:rPr>
              <w:t>TaskDetailsExtensions</w:t>
            </w:r>
            <w:r>
              <w:t xml:space="preserve"> field of </w:t>
            </w:r>
            <w:r w:rsidR="00FB0DE5">
              <w:t xml:space="preserve">ETSI </w:t>
            </w:r>
            <w:r>
              <w:t>TS 103 221-1</w:t>
            </w:r>
            <w:r w:rsidR="00FB0DE5">
              <w:t xml:space="preserve"> [7].</w:t>
            </w:r>
          </w:p>
        </w:tc>
        <w:tc>
          <w:tcPr>
            <w:tcW w:w="708" w:type="dxa"/>
          </w:tcPr>
          <w:p w14:paraId="4F29CAD5" w14:textId="77777777" w:rsidR="00F80CC4" w:rsidRDefault="00F80CC4" w:rsidP="00094580">
            <w:pPr>
              <w:pStyle w:val="TAL"/>
            </w:pPr>
            <w:r>
              <w:t>M</w:t>
            </w:r>
          </w:p>
        </w:tc>
      </w:tr>
      <w:tr w:rsidR="00F80CC4" w14:paraId="1AF07937" w14:textId="77777777" w:rsidTr="00094580">
        <w:trPr>
          <w:jc w:val="center"/>
        </w:trPr>
        <w:tc>
          <w:tcPr>
            <w:tcW w:w="2693" w:type="dxa"/>
          </w:tcPr>
          <w:p w14:paraId="55943784" w14:textId="77777777" w:rsidR="00F80CC4" w:rsidRDefault="00F80CC4" w:rsidP="00094580">
            <w:pPr>
              <w:pStyle w:val="TAL"/>
            </w:pPr>
            <w:r>
              <w:t>ListOfDIDs</w:t>
            </w:r>
          </w:p>
        </w:tc>
        <w:tc>
          <w:tcPr>
            <w:tcW w:w="6521" w:type="dxa"/>
          </w:tcPr>
          <w:p w14:paraId="3222B6DE" w14:textId="5B5E9A76" w:rsidR="00F80CC4" w:rsidRDefault="00F80CC4" w:rsidP="00094580">
            <w:pPr>
              <w:pStyle w:val="TAL"/>
            </w:pPr>
            <w:r>
              <w:t xml:space="preserve">Delivery endpoints </w:t>
            </w:r>
            <w:r w:rsidR="00C02FA8">
              <w:t xml:space="preserve">of </w:t>
            </w:r>
            <w:r>
              <w:t>LI_X2. These delivery endpoints shall be configured by the IRI-TF</w:t>
            </w:r>
            <w:r w:rsidR="00C02FA8">
              <w:t xml:space="preserve"> in </w:t>
            </w:r>
            <w:r w:rsidR="00F47C47">
              <w:t xml:space="preserve">the </w:t>
            </w:r>
            <w:r w:rsidR="00C02FA8">
              <w:t>SMF</w:t>
            </w:r>
            <w:r>
              <w:t xml:space="preserve"> using the </w:t>
            </w:r>
            <w:r w:rsidRPr="0025309B">
              <w:rPr>
                <w:i/>
              </w:rPr>
              <w:t>CreateDestination</w:t>
            </w:r>
            <w:r>
              <w:t xml:space="preserve"> message as described in </w:t>
            </w:r>
            <w:r w:rsidR="00FB0DE5">
              <w:t xml:space="preserve">ETSI </w:t>
            </w:r>
            <w:r>
              <w:t>TS 103 221-1 [7] clause 6.3.1 prior to first use.</w:t>
            </w:r>
          </w:p>
        </w:tc>
        <w:tc>
          <w:tcPr>
            <w:tcW w:w="708" w:type="dxa"/>
          </w:tcPr>
          <w:p w14:paraId="78CE3C69" w14:textId="77777777" w:rsidR="00F80CC4" w:rsidRDefault="00F80CC4" w:rsidP="00094580">
            <w:pPr>
              <w:pStyle w:val="TAL"/>
            </w:pPr>
            <w:r>
              <w:t>M</w:t>
            </w:r>
          </w:p>
        </w:tc>
      </w:tr>
      <w:tr w:rsidR="00F80CC4" w14:paraId="3D91CE06" w14:textId="77777777" w:rsidTr="00094580">
        <w:trPr>
          <w:jc w:val="center"/>
        </w:trPr>
        <w:tc>
          <w:tcPr>
            <w:tcW w:w="2693" w:type="dxa"/>
          </w:tcPr>
          <w:p w14:paraId="1666EA35" w14:textId="77777777" w:rsidR="00F80CC4" w:rsidRDefault="00F80CC4" w:rsidP="00094580">
            <w:pPr>
              <w:pStyle w:val="TAL"/>
            </w:pPr>
            <w:r>
              <w:t>CorrelationNumber</w:t>
            </w:r>
          </w:p>
        </w:tc>
        <w:tc>
          <w:tcPr>
            <w:tcW w:w="6521" w:type="dxa"/>
          </w:tcPr>
          <w:p w14:paraId="0533A1B7" w14:textId="5AAE7D73" w:rsidR="00F80CC4" w:rsidRDefault="003D0664" w:rsidP="00094580">
            <w:pPr>
              <w:pStyle w:val="TAL"/>
            </w:pPr>
            <w:r>
              <w:t>Correlation ID to assign for xIRI generated by the IRI-POI in the UPF.</w:t>
            </w:r>
          </w:p>
        </w:tc>
        <w:tc>
          <w:tcPr>
            <w:tcW w:w="708" w:type="dxa"/>
          </w:tcPr>
          <w:p w14:paraId="28CF8E46" w14:textId="77777777" w:rsidR="00F80CC4" w:rsidRDefault="00F80CC4" w:rsidP="00094580">
            <w:pPr>
              <w:pStyle w:val="TAL"/>
            </w:pPr>
            <w:r>
              <w:t>M</w:t>
            </w:r>
          </w:p>
        </w:tc>
      </w:tr>
      <w:tr w:rsidR="008B5B76" w14:paraId="55949305" w14:textId="77777777" w:rsidTr="00094580">
        <w:trPr>
          <w:jc w:val="center"/>
        </w:trPr>
        <w:tc>
          <w:tcPr>
            <w:tcW w:w="2693" w:type="dxa"/>
          </w:tcPr>
          <w:p w14:paraId="569D150A" w14:textId="12AD506D" w:rsidR="008B5B76" w:rsidRDefault="008B5B76" w:rsidP="008B5B76">
            <w:pPr>
              <w:pStyle w:val="TAL"/>
            </w:pPr>
            <w:r>
              <w:t>ProductID</w:t>
            </w:r>
          </w:p>
        </w:tc>
        <w:tc>
          <w:tcPr>
            <w:tcW w:w="6521" w:type="dxa"/>
          </w:tcPr>
          <w:p w14:paraId="633CFBBE" w14:textId="1DF32CC8" w:rsidR="008B5B76" w:rsidRDefault="008B5B76" w:rsidP="008B5B76">
            <w:pPr>
              <w:pStyle w:val="TAL"/>
            </w:pPr>
            <w:r w:rsidRPr="0003052A">
              <w:t xml:space="preserve">Shall be set to the XID of the Task Object associated with the interception at the </w:t>
            </w:r>
            <w:r>
              <w:t>IRI</w:t>
            </w:r>
            <w:r w:rsidRPr="0003052A">
              <w:t xml:space="preserve">-TF. This value shall be used by the </w:t>
            </w:r>
            <w:r>
              <w:t>IRI</w:t>
            </w:r>
            <w:r w:rsidRPr="0003052A">
              <w:t>-POI in the UPF to fill the XID of X</w:t>
            </w:r>
            <w:r>
              <w:t>2</w:t>
            </w:r>
            <w:r w:rsidRPr="0003052A">
              <w:t xml:space="preserve"> PDUs</w:t>
            </w:r>
            <w:r>
              <w:t>.</w:t>
            </w:r>
          </w:p>
        </w:tc>
        <w:tc>
          <w:tcPr>
            <w:tcW w:w="708" w:type="dxa"/>
          </w:tcPr>
          <w:p w14:paraId="3592A36E" w14:textId="7A11BEC4" w:rsidR="008B5B76" w:rsidRDefault="008B5B76" w:rsidP="008B5B76">
            <w:pPr>
              <w:pStyle w:val="TAL"/>
            </w:pPr>
            <w:r>
              <w:t>M</w:t>
            </w:r>
          </w:p>
        </w:tc>
      </w:tr>
    </w:tbl>
    <w:p w14:paraId="1D9997AB" w14:textId="77777777" w:rsidR="00F80CC4" w:rsidRDefault="00F80CC4" w:rsidP="00F80CC4"/>
    <w:p w14:paraId="77F52164" w14:textId="278CE9BD" w:rsidR="00F80CC4" w:rsidRPr="001A1E56" w:rsidRDefault="00F80CC4" w:rsidP="00F80CC4">
      <w:pPr>
        <w:pStyle w:val="TH"/>
      </w:pPr>
      <w:r w:rsidRPr="001A1E56">
        <w:t xml:space="preserve">Table </w:t>
      </w:r>
      <w:r>
        <w:t>6</w:t>
      </w:r>
      <w:r w:rsidRPr="001A1E56">
        <w:t>.</w:t>
      </w:r>
      <w:r>
        <w:t>2.3</w:t>
      </w:r>
      <w:r w:rsidR="004457CD">
        <w:t>-10</w:t>
      </w:r>
      <w:r>
        <w:t>:</w:t>
      </w:r>
      <w:r w:rsidRPr="001A1E56">
        <w:t xml:space="preserve"> </w:t>
      </w:r>
      <w:r>
        <w:t xml:space="preserve">ActivatePDHReporting </w:t>
      </w:r>
      <w:r w:rsidRPr="00472150">
        <w:t>Parameters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80CC4" w14:paraId="36A515EA" w14:textId="77777777" w:rsidTr="00094580">
        <w:trPr>
          <w:jc w:val="center"/>
        </w:trPr>
        <w:tc>
          <w:tcPr>
            <w:tcW w:w="2693" w:type="dxa"/>
          </w:tcPr>
          <w:p w14:paraId="120EF629" w14:textId="77777777" w:rsidR="00F80CC4" w:rsidRDefault="00F80CC4" w:rsidP="00094580">
            <w:pPr>
              <w:pStyle w:val="TAH"/>
            </w:pPr>
            <w:r>
              <w:t>Field name</w:t>
            </w:r>
          </w:p>
        </w:tc>
        <w:tc>
          <w:tcPr>
            <w:tcW w:w="6521" w:type="dxa"/>
          </w:tcPr>
          <w:p w14:paraId="63064E0C" w14:textId="77777777" w:rsidR="00F80CC4" w:rsidRDefault="00F80CC4" w:rsidP="00094580">
            <w:pPr>
              <w:pStyle w:val="TAH"/>
            </w:pPr>
            <w:r>
              <w:t>Description</w:t>
            </w:r>
          </w:p>
        </w:tc>
        <w:tc>
          <w:tcPr>
            <w:tcW w:w="708" w:type="dxa"/>
          </w:tcPr>
          <w:p w14:paraId="03ED0352" w14:textId="77777777" w:rsidR="00F80CC4" w:rsidRDefault="00F80CC4" w:rsidP="00094580">
            <w:pPr>
              <w:pStyle w:val="TAH"/>
            </w:pPr>
            <w:r>
              <w:t>M/C/O</w:t>
            </w:r>
          </w:p>
        </w:tc>
      </w:tr>
      <w:tr w:rsidR="00F80CC4" w14:paraId="70D2167C" w14:textId="77777777" w:rsidTr="00094580">
        <w:trPr>
          <w:jc w:val="center"/>
        </w:trPr>
        <w:tc>
          <w:tcPr>
            <w:tcW w:w="2693" w:type="dxa"/>
          </w:tcPr>
          <w:p w14:paraId="76468387" w14:textId="77777777" w:rsidR="00F80CC4" w:rsidRDefault="00F80CC4" w:rsidP="00094580">
            <w:pPr>
              <w:pStyle w:val="TAL"/>
            </w:pPr>
            <w:r>
              <w:t>pDHType</w:t>
            </w:r>
          </w:p>
        </w:tc>
        <w:tc>
          <w:tcPr>
            <w:tcW w:w="6521" w:type="dxa"/>
          </w:tcPr>
          <w:p w14:paraId="0A30C3DD" w14:textId="77777777" w:rsidR="00F80CC4" w:rsidRDefault="00F80CC4" w:rsidP="00094580">
            <w:pPr>
              <w:pStyle w:val="TAL"/>
            </w:pPr>
            <w:r>
              <w:t>This field shall be set to either:</w:t>
            </w:r>
          </w:p>
          <w:p w14:paraId="0BD6A578" w14:textId="00FC9F37" w:rsidR="00F80CC4" w:rsidRDefault="00F80CC4" w:rsidP="00F80CC4">
            <w:pPr>
              <w:pStyle w:val="TAL"/>
              <w:numPr>
                <w:ilvl w:val="0"/>
                <w:numId w:val="32"/>
              </w:numPr>
            </w:pPr>
            <w:r>
              <w:t>“PDHR,” for packet-by-packet reporting</w:t>
            </w:r>
            <w:r w:rsidR="00FB0DE5">
              <w:t>.</w:t>
            </w:r>
          </w:p>
          <w:p w14:paraId="44969834" w14:textId="11B242E4" w:rsidR="00F80CC4" w:rsidRDefault="00F80CC4" w:rsidP="00F80CC4">
            <w:pPr>
              <w:pStyle w:val="TAL"/>
              <w:numPr>
                <w:ilvl w:val="0"/>
                <w:numId w:val="32"/>
              </w:numPr>
            </w:pPr>
            <w:r>
              <w:t>“PDSR,” for summarized reporting</w:t>
            </w:r>
            <w:r w:rsidR="00FB0DE5">
              <w:t>.</w:t>
            </w:r>
          </w:p>
        </w:tc>
        <w:tc>
          <w:tcPr>
            <w:tcW w:w="708" w:type="dxa"/>
          </w:tcPr>
          <w:p w14:paraId="6059D1CA" w14:textId="77777777" w:rsidR="00F80CC4" w:rsidRDefault="00F80CC4" w:rsidP="00094580">
            <w:pPr>
              <w:pStyle w:val="TAL"/>
            </w:pPr>
            <w:r>
              <w:t>M</w:t>
            </w:r>
          </w:p>
        </w:tc>
      </w:tr>
      <w:tr w:rsidR="00F80CC4" w14:paraId="481146BB" w14:textId="77777777" w:rsidTr="00094580">
        <w:trPr>
          <w:jc w:val="center"/>
        </w:trPr>
        <w:tc>
          <w:tcPr>
            <w:tcW w:w="2693" w:type="dxa"/>
          </w:tcPr>
          <w:p w14:paraId="46B586A9" w14:textId="77777777" w:rsidR="00F80CC4" w:rsidRDefault="00F80CC4" w:rsidP="00094580">
            <w:pPr>
              <w:pStyle w:val="TAL"/>
            </w:pPr>
            <w:r>
              <w:t>pDSRType</w:t>
            </w:r>
          </w:p>
        </w:tc>
        <w:tc>
          <w:tcPr>
            <w:tcW w:w="6521" w:type="dxa"/>
          </w:tcPr>
          <w:p w14:paraId="3CFBE5B9" w14:textId="77777777" w:rsidR="00F80CC4" w:rsidRDefault="00F80CC4" w:rsidP="00094580">
            <w:pPr>
              <w:pStyle w:val="TAL"/>
            </w:pPr>
            <w:r>
              <w:t>If pDHType is PDSR, this field shall be set to one of the following triggers:</w:t>
            </w:r>
          </w:p>
          <w:p w14:paraId="26A8CC5D" w14:textId="6665D760" w:rsidR="00F80CC4" w:rsidRDefault="00F80CC4" w:rsidP="00F80CC4">
            <w:pPr>
              <w:pStyle w:val="TAL"/>
              <w:numPr>
                <w:ilvl w:val="0"/>
                <w:numId w:val="31"/>
              </w:numPr>
            </w:pPr>
            <w:r>
              <w:t>timer expiry (along with a timer value and unit)</w:t>
            </w:r>
            <w:r w:rsidR="001D5115">
              <w:t>.</w:t>
            </w:r>
          </w:p>
          <w:p w14:paraId="34B4E3AD" w14:textId="4D38ED40" w:rsidR="00F80CC4" w:rsidRDefault="00F80CC4" w:rsidP="00F80CC4">
            <w:pPr>
              <w:pStyle w:val="TAL"/>
              <w:numPr>
                <w:ilvl w:val="0"/>
                <w:numId w:val="31"/>
              </w:numPr>
            </w:pPr>
            <w:r>
              <w:t>packet count (along with a value for the number of packets detected before a summary is to be triggered)</w:t>
            </w:r>
            <w:r w:rsidR="001D5115">
              <w:t>.</w:t>
            </w:r>
          </w:p>
          <w:p w14:paraId="1A8F4029" w14:textId="44492B01" w:rsidR="00F80CC4" w:rsidRDefault="00F80CC4" w:rsidP="00F80CC4">
            <w:pPr>
              <w:pStyle w:val="TAL"/>
              <w:numPr>
                <w:ilvl w:val="0"/>
                <w:numId w:val="31"/>
              </w:numPr>
            </w:pPr>
            <w:r>
              <w:t>byte count (along with a value for the cumulative byte size reached across all packets belonging to the summary before said summary is to be triggered)</w:t>
            </w:r>
            <w:r w:rsidR="001D5115">
              <w:t>.</w:t>
            </w:r>
          </w:p>
          <w:p w14:paraId="049D3658" w14:textId="4B02E7AC" w:rsidR="00F80CC4" w:rsidRDefault="00F80CC4" w:rsidP="00094580">
            <w:pPr>
              <w:pStyle w:val="TAL"/>
            </w:pPr>
            <w:r>
              <w:t>Summary reports shall not be cumulative, i.e., each summary report shall describe only the packets contained in its respective range, and each new summary shall start its count (of whichever attribute from the numbered list above applies) from zero, i.e., the information in the (n+1)’th summary report starts immediately after the end of the n’th summary report.</w:t>
            </w:r>
          </w:p>
        </w:tc>
        <w:tc>
          <w:tcPr>
            <w:tcW w:w="708" w:type="dxa"/>
          </w:tcPr>
          <w:p w14:paraId="1E3A9275" w14:textId="77777777" w:rsidR="00F80CC4" w:rsidRDefault="00F80CC4" w:rsidP="00094580">
            <w:pPr>
              <w:pStyle w:val="TAL"/>
            </w:pPr>
            <w:r>
              <w:t>C</w:t>
            </w:r>
          </w:p>
        </w:tc>
      </w:tr>
    </w:tbl>
    <w:p w14:paraId="59D33E90" w14:textId="77777777" w:rsidR="00F80CC4" w:rsidRDefault="00F80CC4" w:rsidP="00F80CC4"/>
    <w:p w14:paraId="1813F0DC" w14:textId="7F5E5A3D" w:rsidR="00F80CC4" w:rsidRPr="00020C2C" w:rsidRDefault="00F80CC4" w:rsidP="004457CD">
      <w:r w:rsidRPr="00495C13">
        <w:t xml:space="preserve">When the </w:t>
      </w:r>
      <w:r>
        <w:t>IRI</w:t>
      </w:r>
      <w:r w:rsidRPr="00495C13">
        <w:t>-TF</w:t>
      </w:r>
      <w:r w:rsidR="00D308F3">
        <w:t xml:space="preserve"> in the SMF</w:t>
      </w:r>
      <w:r w:rsidRPr="00495C13">
        <w:t xml:space="preserve"> detects that a targeted PDU session has changed in a way which requires changes to the interception by the </w:t>
      </w:r>
      <w:r>
        <w:t>IRI-POI</w:t>
      </w:r>
      <w:r w:rsidR="00D308F3">
        <w:t xml:space="preserve"> in the UPF</w:t>
      </w:r>
      <w:r w:rsidRPr="00495C13">
        <w:t xml:space="preserve">, the </w:t>
      </w:r>
      <w:r>
        <w:t>IRI</w:t>
      </w:r>
      <w:r w:rsidRPr="00495C13">
        <w:t>-TF</w:t>
      </w:r>
      <w:r w:rsidR="00D308F3">
        <w:t xml:space="preserve"> in the SMF</w:t>
      </w:r>
      <w:r w:rsidRPr="00495C13">
        <w:t xml:space="preserve"> shall modify the interception at the </w:t>
      </w:r>
      <w:r>
        <w:t>IRI-POI</w:t>
      </w:r>
      <w:r w:rsidR="00D308F3">
        <w:t xml:space="preserve"> in the UPF</w:t>
      </w:r>
      <w:r w:rsidRPr="00495C13">
        <w:t xml:space="preserve"> over the LI_T</w:t>
      </w:r>
      <w:r>
        <w:t>2</w:t>
      </w:r>
      <w:r w:rsidRPr="00495C13">
        <w:t xml:space="preserve"> interface. This is achieved by sending an ModifyTask message as defined in </w:t>
      </w:r>
      <w:r w:rsidR="00FB0DE5">
        <w:t xml:space="preserve">ETSI </w:t>
      </w:r>
      <w:r w:rsidRPr="00495C13">
        <w:t>TS 103 221-1[ [7] clause 6.2.2</w:t>
      </w:r>
      <w:r w:rsidR="005273A5">
        <w:t>.</w:t>
      </w:r>
      <w:r w:rsidR="008B5B76" w:rsidRPr="008B5B76">
        <w:t xml:space="preserve"> </w:t>
      </w:r>
      <w:r w:rsidR="008B5B76">
        <w:t>The ModifyTask message contains the same details as the ActivateTask message with the following fields updated as appropriate.</w:t>
      </w:r>
    </w:p>
    <w:p w14:paraId="500BD388" w14:textId="10E8B484" w:rsidR="00F80CC4" w:rsidRPr="001A1E56" w:rsidRDefault="00F80CC4" w:rsidP="00F80CC4">
      <w:pPr>
        <w:pStyle w:val="TH"/>
      </w:pPr>
      <w:r w:rsidRPr="001A1E56">
        <w:t xml:space="preserve">Table </w:t>
      </w:r>
      <w:r>
        <w:t>6</w:t>
      </w:r>
      <w:r w:rsidRPr="001A1E56">
        <w:t>.</w:t>
      </w:r>
      <w:r>
        <w:t>2.3-</w:t>
      </w:r>
      <w:r w:rsidR="00FB0DE5">
        <w:t>1</w:t>
      </w:r>
      <w:r w:rsidR="004457CD">
        <w:t>1</w:t>
      </w:r>
      <w:r>
        <w:t>:</w:t>
      </w:r>
      <w:r w:rsidRPr="001A1E56">
        <w:t xml:space="preserve"> </w:t>
      </w:r>
      <w:r w:rsidR="008B5B76">
        <w:t xml:space="preserve">Parameters that may be changed in a </w:t>
      </w:r>
      <w:r>
        <w:t xml:space="preserve">ModifyTask message </w:t>
      </w:r>
      <w:r w:rsidR="008B5B76">
        <w:t>when</w:t>
      </w:r>
      <w:r>
        <w:t xml:space="preserve"> updating interception at the IRI-POI in </w:t>
      </w:r>
      <w:r w:rsidRPr="00472150">
        <w:t>the</w:t>
      </w:r>
      <w:r>
        <w:t xml:space="preserv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80CC4" w14:paraId="3710213A" w14:textId="77777777" w:rsidTr="00094580">
        <w:trPr>
          <w:jc w:val="center"/>
        </w:trPr>
        <w:tc>
          <w:tcPr>
            <w:tcW w:w="2693" w:type="dxa"/>
          </w:tcPr>
          <w:p w14:paraId="70BED74E" w14:textId="77777777" w:rsidR="00F80CC4" w:rsidRDefault="00F80CC4" w:rsidP="00094580">
            <w:pPr>
              <w:pStyle w:val="TAH"/>
            </w:pPr>
            <w:r>
              <w:t>Field name</w:t>
            </w:r>
          </w:p>
        </w:tc>
        <w:tc>
          <w:tcPr>
            <w:tcW w:w="6521" w:type="dxa"/>
          </w:tcPr>
          <w:p w14:paraId="6456AF70" w14:textId="77777777" w:rsidR="00F80CC4" w:rsidRDefault="00F80CC4" w:rsidP="00094580">
            <w:pPr>
              <w:pStyle w:val="TAH"/>
            </w:pPr>
            <w:r>
              <w:t>Description</w:t>
            </w:r>
          </w:p>
        </w:tc>
        <w:tc>
          <w:tcPr>
            <w:tcW w:w="708" w:type="dxa"/>
          </w:tcPr>
          <w:p w14:paraId="6C954F4D" w14:textId="77777777" w:rsidR="00F80CC4" w:rsidRDefault="00F80CC4" w:rsidP="00094580">
            <w:pPr>
              <w:pStyle w:val="TAH"/>
            </w:pPr>
            <w:r>
              <w:t>M/C/O</w:t>
            </w:r>
          </w:p>
        </w:tc>
      </w:tr>
      <w:tr w:rsidR="00F80CC4" w14:paraId="1363DA97" w14:textId="77777777" w:rsidTr="00094580">
        <w:trPr>
          <w:jc w:val="center"/>
        </w:trPr>
        <w:tc>
          <w:tcPr>
            <w:tcW w:w="2693" w:type="dxa"/>
          </w:tcPr>
          <w:p w14:paraId="57E1A283" w14:textId="77777777" w:rsidR="00F80CC4" w:rsidRDefault="00F80CC4" w:rsidP="00094580">
            <w:pPr>
              <w:pStyle w:val="TAL"/>
            </w:pPr>
            <w:r>
              <w:t>TargetIdentifiers</w:t>
            </w:r>
          </w:p>
        </w:tc>
        <w:tc>
          <w:tcPr>
            <w:tcW w:w="6521" w:type="dxa"/>
          </w:tcPr>
          <w:p w14:paraId="0624671E" w14:textId="3FDDDCF0" w:rsidR="00F80CC4" w:rsidRDefault="00F80CC4" w:rsidP="00094580">
            <w:pPr>
              <w:pStyle w:val="TAL"/>
            </w:pPr>
            <w:r>
              <w:t>Updated packet detection criteria as determined by the IRI-TF</w:t>
            </w:r>
            <w:r w:rsidR="00D308F3">
              <w:t xml:space="preserve"> in the SMF</w:t>
            </w:r>
            <w:r>
              <w:t>.</w:t>
            </w:r>
          </w:p>
          <w:p w14:paraId="3D94901D" w14:textId="77777777" w:rsidR="00F80CC4" w:rsidRDefault="00F80CC4" w:rsidP="00094580">
            <w:pPr>
              <w:pStyle w:val="TAL"/>
            </w:pPr>
          </w:p>
          <w:p w14:paraId="07697471" w14:textId="497EA147" w:rsidR="00F80CC4" w:rsidRDefault="00F80CC4" w:rsidP="00020C2C">
            <w:pPr>
              <w:pStyle w:val="NO"/>
            </w:pPr>
            <w:r>
              <w:t>NOTE:</w:t>
            </w:r>
            <w:r w:rsidRPr="009903CB">
              <w:t xml:space="preserve"> See notes on TargetIdentifiers </w:t>
            </w:r>
            <w:r>
              <w:t>in Table 6.2.3-6</w:t>
            </w:r>
            <w:r w:rsidR="001D5115">
              <w:t>.</w:t>
            </w:r>
          </w:p>
        </w:tc>
        <w:tc>
          <w:tcPr>
            <w:tcW w:w="708" w:type="dxa"/>
          </w:tcPr>
          <w:p w14:paraId="73A4C699" w14:textId="77777777" w:rsidR="00F80CC4" w:rsidRDefault="00F80CC4" w:rsidP="00094580">
            <w:pPr>
              <w:pStyle w:val="TAL"/>
            </w:pPr>
            <w:r>
              <w:t>M</w:t>
            </w:r>
          </w:p>
        </w:tc>
      </w:tr>
    </w:tbl>
    <w:p w14:paraId="78C581D5" w14:textId="77777777" w:rsidR="00F80CC4" w:rsidRPr="00020C2C" w:rsidRDefault="00F80CC4" w:rsidP="004457CD"/>
    <w:p w14:paraId="4C12C44F" w14:textId="4E95F0EA" w:rsidR="00F80CC4" w:rsidRPr="009903CB" w:rsidRDefault="00F80CC4" w:rsidP="00020C2C">
      <w:r w:rsidRPr="009903CB">
        <w:t xml:space="preserve">When the </w:t>
      </w:r>
      <w:r>
        <w:t>IRI-POI</w:t>
      </w:r>
      <w:r w:rsidR="00D308F3">
        <w:t xml:space="preserve"> in the SMF</w:t>
      </w:r>
      <w:r w:rsidRPr="009903CB">
        <w:t xml:space="preserve"> detects that the PDU session has been released for a target UE, it shall send a deactivation message to the </w:t>
      </w:r>
      <w:r>
        <w:t>IRI-POI</w:t>
      </w:r>
      <w:r w:rsidR="00D308F3">
        <w:t xml:space="preserve"> in the UPF</w:t>
      </w:r>
      <w:r>
        <w:t xml:space="preserve"> </w:t>
      </w:r>
      <w:r w:rsidRPr="009903CB">
        <w:t>over the LI_T</w:t>
      </w:r>
      <w:r>
        <w:t>2</w:t>
      </w:r>
      <w:r w:rsidRPr="009903CB">
        <w:t xml:space="preserve"> interface. When using </w:t>
      </w:r>
      <w:r w:rsidR="00FB0DE5">
        <w:t xml:space="preserve">ETSI </w:t>
      </w:r>
      <w:r w:rsidRPr="009903CB">
        <w:t xml:space="preserve">TS 103 221-1 [7] this is achieved by sending a DeactivateTask message with the XID field set to the XID associated with the interception, as described in </w:t>
      </w:r>
      <w:r w:rsidR="00FB0DE5">
        <w:t xml:space="preserve">ETSI </w:t>
      </w:r>
      <w:r w:rsidRPr="009903CB">
        <w:t>TS 103 221-1 [7] clause 6.2.3.</w:t>
      </w:r>
    </w:p>
    <w:p w14:paraId="3383988F" w14:textId="5F442ACF" w:rsidR="00F80CC4" w:rsidRDefault="00D308F3" w:rsidP="00020C2C">
      <w:r>
        <w:t>When a PDU session involves multiple UPFs, the selection of UPF to provide the IRI-POI functions shall be done in the same way an UPF is selected to provide the CC-POI functions as described in clause</w:t>
      </w:r>
      <w:r w:rsidR="008F645B">
        <w:t>s</w:t>
      </w:r>
      <w:r>
        <w:t xml:space="preserve"> 6.2.3.3.2 and 6.2.3.3.3.</w:t>
      </w:r>
    </w:p>
    <w:p w14:paraId="788A4747" w14:textId="6BDD6930" w:rsidR="003D0664" w:rsidRDefault="00720AF2" w:rsidP="003D0664">
      <w:r>
        <w:lastRenderedPageBreak/>
        <w:t>When a warrant that does not include the service scoping of CC (but includes the service scoping of IRI) is activated for a target UE with an established PDU session and when the IRI-POI present in the SMF generates the xIRI containing an SMFStartOfInterceptionWithEstablishedPDUSession record, if the approach 1 specified in TS 33.127 [5] is used for packet data header information reporting, then the IRI-TF present in the SMF shall send an activation message to the IRI-POI present in the UPF to generate</w:t>
      </w:r>
      <w:r w:rsidR="003D0664" w:rsidRPr="003D0664">
        <w:t xml:space="preserve"> </w:t>
      </w:r>
      <w:r w:rsidR="003D0664">
        <w:t>the Packet Data Header report related xIRIs from the user plane packets of that PDU session.</w:t>
      </w:r>
    </w:p>
    <w:p w14:paraId="11C6E7E7" w14:textId="12CA5E24" w:rsidR="000D4C6D" w:rsidRDefault="000D4C6D" w:rsidP="00247B0F">
      <w:pPr>
        <w:pStyle w:val="Heading4"/>
      </w:pPr>
      <w:bookmarkStart w:id="82" w:name="_Toc17969438"/>
      <w:r>
        <w:t>6.2.3.</w:t>
      </w:r>
      <w:r w:rsidR="00F80CC4">
        <w:t>5</w:t>
      </w:r>
      <w:r>
        <w:tab/>
        <w:t>Generation of xIRI at UPF over LI_X2</w:t>
      </w:r>
      <w:bookmarkEnd w:id="82"/>
    </w:p>
    <w:p w14:paraId="172E527E" w14:textId="0E7CE588" w:rsidR="00F80CC4" w:rsidRPr="00D22B80" w:rsidRDefault="00F80CC4" w:rsidP="00F80CC4">
      <w:pPr>
        <w:pStyle w:val="Heading5"/>
      </w:pPr>
      <w:bookmarkStart w:id="83" w:name="_Toc17969439"/>
      <w:r>
        <w:t>6.2.3.</w:t>
      </w:r>
      <w:r w:rsidR="00FB0DE5">
        <w:t>5</w:t>
      </w:r>
      <w:r>
        <w:t>.1</w:t>
      </w:r>
      <w:r w:rsidR="00AE635B">
        <w:tab/>
      </w:r>
      <w:r>
        <w:t>Packet data header reporting</w:t>
      </w:r>
      <w:bookmarkEnd w:id="83"/>
    </w:p>
    <w:p w14:paraId="04E521CE" w14:textId="0F4100AF" w:rsidR="00F80CC4" w:rsidRDefault="00F80CC4" w:rsidP="00F80CC4">
      <w:pPr>
        <w:pStyle w:val="EditorsNote"/>
        <w:ind w:left="0" w:firstLine="0"/>
        <w:rPr>
          <w:color w:val="auto"/>
        </w:rPr>
      </w:pPr>
      <w:r>
        <w:rPr>
          <w:color w:val="auto"/>
        </w:rPr>
        <w:t>The IRI-POI</w:t>
      </w:r>
      <w:r w:rsidR="00F47C47">
        <w:rPr>
          <w:color w:val="auto"/>
        </w:rPr>
        <w:t xml:space="preserve"> in the UPF</w:t>
      </w:r>
      <w:r>
        <w:rPr>
          <w:color w:val="auto"/>
        </w:rPr>
        <w:t xml:space="preserve"> generates packet data header information either in per-packet form, as Packet Data Header Reports (PDHRs), or in summary form, as Packet Data Header Summary Reports (PDSRs).</w:t>
      </w:r>
    </w:p>
    <w:p w14:paraId="654E80A0" w14:textId="006DB1E0" w:rsidR="00F80CC4" w:rsidRDefault="00F80CC4" w:rsidP="00F80CC4">
      <w:pPr>
        <w:pStyle w:val="Heading5"/>
      </w:pPr>
      <w:bookmarkStart w:id="84" w:name="_Toc17969440"/>
      <w:r>
        <w:t>6.2.3.</w:t>
      </w:r>
      <w:r w:rsidR="00FB0DE5">
        <w:t>5</w:t>
      </w:r>
      <w:r>
        <w:t>.2</w:t>
      </w:r>
      <w:r w:rsidR="00AE635B">
        <w:tab/>
      </w:r>
      <w:r>
        <w:t>Fragmentation</w:t>
      </w:r>
      <w:bookmarkEnd w:id="84"/>
    </w:p>
    <w:p w14:paraId="0FA95B16" w14:textId="4BC402A1" w:rsidR="00F80CC4" w:rsidRDefault="00F80CC4" w:rsidP="00F80CC4">
      <w:pPr>
        <w:pStyle w:val="EditorsNote"/>
        <w:ind w:left="0" w:firstLine="0"/>
        <w:rPr>
          <w:color w:val="auto"/>
        </w:rPr>
      </w:pPr>
      <w:r>
        <w:rPr>
          <w:color w:val="auto"/>
        </w:rPr>
        <w:t>If the IRI-POI</w:t>
      </w:r>
      <w:r w:rsidR="00F47C47">
        <w:rPr>
          <w:color w:val="auto"/>
        </w:rPr>
        <w:t xml:space="preserve"> in the UPF</w:t>
      </w:r>
      <w:r>
        <w:rPr>
          <w:color w:val="auto"/>
        </w:rPr>
        <w:t xml:space="preserve"> is placed on a link which fragmented the original IP packet (see IETF RFC 791[34] for basic fragmentation rules, and IETF RFC 815 [26] for more complex re-assembly rules), a situation may occur in which only the first fragment can be sensibly reported in a PDHR, while the subsequent fragments may be missing essential fields that are mandatory, which may cause simplistic implementations to mis-report them, or omit them altogether.</w:t>
      </w:r>
    </w:p>
    <w:p w14:paraId="6F18101D" w14:textId="6151B85B" w:rsidR="00F80CC4" w:rsidRDefault="00F80CC4" w:rsidP="00F80CC4">
      <w:pPr>
        <w:pStyle w:val="EditorsNote"/>
        <w:ind w:left="0" w:firstLine="0"/>
        <w:rPr>
          <w:color w:val="auto"/>
        </w:rPr>
      </w:pPr>
      <w:r>
        <w:rPr>
          <w:color w:val="auto"/>
        </w:rPr>
        <w:t xml:space="preserve">In this case, the </w:t>
      </w:r>
      <w:r w:rsidR="00247B0F">
        <w:rPr>
          <w:color w:val="auto"/>
        </w:rPr>
        <w:t>IRI</w:t>
      </w:r>
      <w:r>
        <w:rPr>
          <w:color w:val="auto"/>
        </w:rPr>
        <w:t>-POI</w:t>
      </w:r>
      <w:r w:rsidR="00F47C47">
        <w:rPr>
          <w:color w:val="auto"/>
        </w:rPr>
        <w:t xml:space="preserve"> in the UPF</w:t>
      </w:r>
      <w:r>
        <w:rPr>
          <w:color w:val="auto"/>
        </w:rPr>
        <w:t xml:space="preserve"> shall report the first fragment of a fragmented IP packet, including the port numbers when they are included within this first fragment, using the length of the fragment to determine if the port numbers are indeed encoded within this first fragment. The </w:t>
      </w:r>
      <w:r w:rsidR="008F645B">
        <w:rPr>
          <w:color w:val="auto"/>
        </w:rPr>
        <w:t xml:space="preserve">subsequent </w:t>
      </w:r>
      <w:r>
        <w:rPr>
          <w:color w:val="auto"/>
        </w:rPr>
        <w:t xml:space="preserve">fragments are reported without port information. This technique relieves the </w:t>
      </w:r>
      <w:r w:rsidR="00F47C47">
        <w:rPr>
          <w:color w:val="auto"/>
        </w:rPr>
        <w:t xml:space="preserve">IRI-POI in the </w:t>
      </w:r>
      <w:r>
        <w:rPr>
          <w:color w:val="auto"/>
        </w:rPr>
        <w:t>UPF from having to reassemble the original IP packet (at line speed) at the cost of accuracy of the reported fields.</w:t>
      </w:r>
    </w:p>
    <w:p w14:paraId="6FFB9AAF" w14:textId="744E814B" w:rsidR="00F80CC4" w:rsidRDefault="00F80CC4" w:rsidP="00F80CC4">
      <w:pPr>
        <w:pStyle w:val="Heading5"/>
      </w:pPr>
      <w:bookmarkStart w:id="85" w:name="_Toc17969441"/>
      <w:r>
        <w:t>6.2.3.</w:t>
      </w:r>
      <w:r w:rsidR="00FB0DE5">
        <w:t>5</w:t>
      </w:r>
      <w:r>
        <w:t>.3</w:t>
      </w:r>
      <w:r w:rsidR="00AE635B">
        <w:tab/>
      </w:r>
      <w:r>
        <w:t>Packet Data Header Reporting (PDHR)</w:t>
      </w:r>
      <w:bookmarkEnd w:id="85"/>
    </w:p>
    <w:p w14:paraId="226A2868" w14:textId="24364D66" w:rsidR="00F80CC4" w:rsidRDefault="00F80CC4" w:rsidP="00F80CC4">
      <w:pPr>
        <w:pStyle w:val="EditorsNote"/>
        <w:ind w:left="0" w:firstLine="0"/>
        <w:rPr>
          <w:color w:val="auto"/>
        </w:rPr>
      </w:pPr>
      <w:r>
        <w:rPr>
          <w:color w:val="auto"/>
        </w:rPr>
        <w:t>If the per-packet form of packet data header reporting, i.e. PDHR, is used, the IRI-POI</w:t>
      </w:r>
      <w:r w:rsidR="00F47C47">
        <w:rPr>
          <w:color w:val="auto"/>
        </w:rPr>
        <w:t xml:space="preserve"> in the UPF</w:t>
      </w:r>
      <w:r>
        <w:rPr>
          <w:color w:val="auto"/>
        </w:rPr>
        <w:t xml:space="preserve"> extracts the following information from each packet</w:t>
      </w:r>
      <w:r w:rsidR="005837B4">
        <w:rPr>
          <w:color w:val="auto"/>
        </w:rPr>
        <w:t>.</w:t>
      </w:r>
    </w:p>
    <w:p w14:paraId="5D9CE8EF" w14:textId="51041C43" w:rsidR="00F80CC4" w:rsidRPr="001A1E56" w:rsidRDefault="00F80CC4" w:rsidP="00F80CC4">
      <w:pPr>
        <w:pStyle w:val="TH"/>
      </w:pPr>
      <w:r w:rsidRPr="001A1E56">
        <w:lastRenderedPageBreak/>
        <w:t xml:space="preserve">Table </w:t>
      </w:r>
      <w:r>
        <w:t>6</w:t>
      </w:r>
      <w:r w:rsidRPr="001A1E56">
        <w:t>.</w:t>
      </w:r>
      <w:r>
        <w:t>2.3-</w:t>
      </w:r>
      <w:r w:rsidR="00FB0DE5">
        <w:t>1</w:t>
      </w:r>
      <w:r w:rsidR="004457CD">
        <w:t>2</w:t>
      </w:r>
      <w:r>
        <w:t>:</w:t>
      </w:r>
      <w:r w:rsidRPr="001A1E56">
        <w:t xml:space="preserve"> </w:t>
      </w:r>
      <w:r w:rsidR="00601731">
        <w:t>PDHeaderReport record</w:t>
      </w:r>
    </w:p>
    <w:tbl>
      <w:tblPr>
        <w:tblW w:w="9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F80CC4" w14:paraId="4D568C2F" w14:textId="77777777" w:rsidTr="00094580">
        <w:trPr>
          <w:trHeight w:val="287"/>
        </w:trPr>
        <w:tc>
          <w:tcPr>
            <w:tcW w:w="2335" w:type="dxa"/>
          </w:tcPr>
          <w:p w14:paraId="67A0F9C8" w14:textId="77777777" w:rsidR="00F80CC4" w:rsidRDefault="00F80CC4" w:rsidP="00094580">
            <w:pPr>
              <w:pStyle w:val="TAH"/>
            </w:pPr>
            <w:r>
              <w:t>Field name</w:t>
            </w:r>
          </w:p>
        </w:tc>
        <w:tc>
          <w:tcPr>
            <w:tcW w:w="6879" w:type="dxa"/>
          </w:tcPr>
          <w:p w14:paraId="259B4925" w14:textId="77777777" w:rsidR="00F80CC4" w:rsidRDefault="00F80CC4" w:rsidP="00094580">
            <w:pPr>
              <w:pStyle w:val="TAH"/>
            </w:pPr>
            <w:r>
              <w:t>Description</w:t>
            </w:r>
          </w:p>
        </w:tc>
        <w:tc>
          <w:tcPr>
            <w:tcW w:w="708" w:type="dxa"/>
          </w:tcPr>
          <w:p w14:paraId="5151E1F6" w14:textId="77777777" w:rsidR="00F80CC4" w:rsidRDefault="00F80CC4" w:rsidP="00094580">
            <w:pPr>
              <w:pStyle w:val="TAH"/>
            </w:pPr>
            <w:r>
              <w:t>M/C/O</w:t>
            </w:r>
          </w:p>
        </w:tc>
      </w:tr>
      <w:tr w:rsidR="00F80CC4" w14:paraId="6ED7B70B" w14:textId="77777777" w:rsidTr="00094580">
        <w:tc>
          <w:tcPr>
            <w:tcW w:w="2335" w:type="dxa"/>
          </w:tcPr>
          <w:p w14:paraId="0C4CBD8C" w14:textId="77777777" w:rsidR="00F80CC4" w:rsidRDefault="00F80CC4" w:rsidP="00094580">
            <w:pPr>
              <w:pStyle w:val="TAL"/>
              <w:jc w:val="both"/>
            </w:pPr>
            <w:r>
              <w:t>pDUSessionID</w:t>
            </w:r>
          </w:p>
        </w:tc>
        <w:tc>
          <w:tcPr>
            <w:tcW w:w="6879" w:type="dxa"/>
          </w:tcPr>
          <w:p w14:paraId="7710487F" w14:textId="26041758" w:rsidR="00F80CC4" w:rsidRDefault="00F80CC4" w:rsidP="00094580">
            <w:pPr>
              <w:pStyle w:val="TAL"/>
            </w:pPr>
            <w:r>
              <w:t>The PDU session ID received from the IRI-TF</w:t>
            </w:r>
            <w:r w:rsidR="00F47C47">
              <w:t xml:space="preserve"> in the SMF</w:t>
            </w:r>
            <w:r>
              <w:t>.</w:t>
            </w:r>
          </w:p>
        </w:tc>
        <w:tc>
          <w:tcPr>
            <w:tcW w:w="708" w:type="dxa"/>
          </w:tcPr>
          <w:p w14:paraId="46BA2985" w14:textId="77777777" w:rsidR="00F80CC4" w:rsidRDefault="00F80CC4" w:rsidP="00094580">
            <w:pPr>
              <w:pStyle w:val="TAL"/>
            </w:pPr>
            <w:r>
              <w:t>M</w:t>
            </w:r>
          </w:p>
        </w:tc>
      </w:tr>
      <w:tr w:rsidR="00F80CC4" w14:paraId="258FA4FF" w14:textId="77777777" w:rsidTr="00094580">
        <w:tc>
          <w:tcPr>
            <w:tcW w:w="2335" w:type="dxa"/>
          </w:tcPr>
          <w:p w14:paraId="64961821" w14:textId="77777777" w:rsidR="00F80CC4" w:rsidRDefault="00F80CC4" w:rsidP="00094580">
            <w:pPr>
              <w:pStyle w:val="TAL"/>
              <w:jc w:val="both"/>
            </w:pPr>
            <w:r>
              <w:t>sourceIPAddress</w:t>
            </w:r>
          </w:p>
        </w:tc>
        <w:tc>
          <w:tcPr>
            <w:tcW w:w="6879" w:type="dxa"/>
          </w:tcPr>
          <w:p w14:paraId="6D28A2FF" w14:textId="77777777" w:rsidR="00F80CC4" w:rsidRDefault="00F80CC4" w:rsidP="00094580">
            <w:pPr>
              <w:pStyle w:val="TAL"/>
            </w:pPr>
            <w:r>
              <w:t xml:space="preserve">Shall contain the source address of the packet from the 32-bit </w:t>
            </w:r>
            <w:r w:rsidRPr="00AA76BD">
              <w:rPr>
                <w:i/>
              </w:rPr>
              <w:t>“Source Address”</w:t>
            </w:r>
            <w:r>
              <w:t xml:space="preserve"> field in IPv4, as defined in IETF RFC 791 [34], or from the 128-bit </w:t>
            </w:r>
            <w:r w:rsidRPr="00AA76BD">
              <w:rPr>
                <w:i/>
              </w:rPr>
              <w:t>“Source Address”</w:t>
            </w:r>
            <w:r>
              <w:t xml:space="preserve"> field in IPv6, as defined in IETF RFC 2460 [27].</w:t>
            </w:r>
          </w:p>
        </w:tc>
        <w:tc>
          <w:tcPr>
            <w:tcW w:w="708" w:type="dxa"/>
          </w:tcPr>
          <w:p w14:paraId="4B01F7E3" w14:textId="77777777" w:rsidR="00F80CC4" w:rsidRDefault="00F80CC4" w:rsidP="00094580">
            <w:pPr>
              <w:pStyle w:val="TAL"/>
            </w:pPr>
            <w:r>
              <w:t>M</w:t>
            </w:r>
          </w:p>
        </w:tc>
      </w:tr>
      <w:tr w:rsidR="00F80CC4" w14:paraId="110D19EE" w14:textId="77777777" w:rsidTr="00094580">
        <w:tc>
          <w:tcPr>
            <w:tcW w:w="2335" w:type="dxa"/>
          </w:tcPr>
          <w:p w14:paraId="12B982D6" w14:textId="21E7AC99" w:rsidR="00F80CC4" w:rsidRDefault="00F80CC4" w:rsidP="00094580">
            <w:pPr>
              <w:pStyle w:val="TAL"/>
              <w:jc w:val="both"/>
            </w:pPr>
            <w:r>
              <w:t>sourcePort</w:t>
            </w:r>
          </w:p>
        </w:tc>
        <w:tc>
          <w:tcPr>
            <w:tcW w:w="6879" w:type="dxa"/>
          </w:tcPr>
          <w:p w14:paraId="71DD080F" w14:textId="77777777" w:rsidR="00F80CC4" w:rsidRDefault="00F80CC4" w:rsidP="00094580">
            <w:pPr>
              <w:pStyle w:val="TAL"/>
            </w:pPr>
            <w:r>
              <w:t xml:space="preserve">Shall contain the </w:t>
            </w:r>
            <w:r w:rsidRPr="007008BB">
              <w:rPr>
                <w:i/>
              </w:rPr>
              <w:t>“Source Port</w:t>
            </w:r>
            <w:r>
              <w:t xml:space="preserve">” number that indicates an application or service running on top of the transport, if the </w:t>
            </w:r>
            <w:r w:rsidRPr="00495C13">
              <w:rPr>
                <w:i/>
              </w:rPr>
              <w:t>“Protocol”</w:t>
            </w:r>
            <w:r>
              <w:t xml:space="preserve"> IP field (see the </w:t>
            </w:r>
            <w:r w:rsidRPr="0025309B">
              <w:rPr>
                <w:i/>
              </w:rPr>
              <w:t>nextLayerProtocol</w:t>
            </w:r>
            <w:r>
              <w:t xml:space="preserve"> field below in this table) is one of:</w:t>
            </w:r>
          </w:p>
          <w:p w14:paraId="478B09C1" w14:textId="574DB4B3" w:rsidR="00F80CC4" w:rsidRDefault="00F80CC4" w:rsidP="00F80CC4">
            <w:pPr>
              <w:pStyle w:val="TAL"/>
              <w:numPr>
                <w:ilvl w:val="0"/>
                <w:numId w:val="33"/>
              </w:numPr>
            </w:pPr>
            <w:r>
              <w:t>Transmission Control Protocol (</w:t>
            </w:r>
            <w:r w:rsidRPr="00B635C8">
              <w:rPr>
                <w:b/>
              </w:rPr>
              <w:t>TCP</w:t>
            </w:r>
            <w:r>
              <w:t xml:space="preserve">), IP “Protocol” field decimal “6”; see </w:t>
            </w:r>
            <w:r w:rsidR="00FB0DE5" w:rsidRPr="00CF7EBC">
              <w:t>IETF RFC 793</w:t>
            </w:r>
            <w:r w:rsidR="00FB0DE5" w:rsidRPr="00C138B8" w:rsidDel="00C138B8">
              <w:rPr>
                <w:i/>
              </w:rPr>
              <w:t xml:space="preserve"> </w:t>
            </w:r>
            <w:r>
              <w:t>[28].</w:t>
            </w:r>
          </w:p>
          <w:p w14:paraId="3C0216F1" w14:textId="12E61C3C" w:rsidR="00F80CC4" w:rsidRDefault="00F80CC4" w:rsidP="00F80CC4">
            <w:pPr>
              <w:pStyle w:val="TAL"/>
              <w:numPr>
                <w:ilvl w:val="0"/>
                <w:numId w:val="33"/>
              </w:numPr>
            </w:pPr>
            <w:r>
              <w:t>User Datagram Protocol (</w:t>
            </w:r>
            <w:r w:rsidRPr="00B635C8">
              <w:rPr>
                <w:b/>
              </w:rPr>
              <w:t>UDP</w:t>
            </w:r>
            <w:r>
              <w:t xml:space="preserve">), IP “Protocol” field decimal “17”; see </w:t>
            </w:r>
            <w:r w:rsidR="00FB0DE5" w:rsidRPr="00CF7EBC">
              <w:t>IETF RFC 768</w:t>
            </w:r>
            <w:r w:rsidR="00FB0DE5" w:rsidRPr="0025309B" w:rsidDel="00FB0DE5">
              <w:rPr>
                <w:i/>
              </w:rPr>
              <w:t xml:space="preserve"> </w:t>
            </w:r>
            <w:r>
              <w:t>[29].</w:t>
            </w:r>
          </w:p>
          <w:p w14:paraId="3736EF9F" w14:textId="4B176FC0" w:rsidR="00F80CC4" w:rsidRDefault="00F80CC4" w:rsidP="00F80CC4">
            <w:pPr>
              <w:pStyle w:val="TAL"/>
              <w:numPr>
                <w:ilvl w:val="0"/>
                <w:numId w:val="33"/>
              </w:numPr>
            </w:pPr>
            <w:r>
              <w:t>Datagram Congestion Control Protocol (</w:t>
            </w:r>
            <w:r w:rsidRPr="00B635C8">
              <w:rPr>
                <w:b/>
              </w:rPr>
              <w:t>DCCP</w:t>
            </w:r>
            <w:r>
              <w:t xml:space="preserve">), IP “Protocol” field decimal “33”; see </w:t>
            </w:r>
            <w:r w:rsidR="00FB0DE5" w:rsidRPr="00CF7EBC">
              <w:t>IETF RFC 4340</w:t>
            </w:r>
            <w:r w:rsidR="00FB0DE5" w:rsidRPr="0025309B" w:rsidDel="00FB0DE5">
              <w:rPr>
                <w:i/>
              </w:rPr>
              <w:t xml:space="preserve"> </w:t>
            </w:r>
            <w:r>
              <w:t>[30].</w:t>
            </w:r>
          </w:p>
          <w:p w14:paraId="519378F5" w14:textId="5D2704B8" w:rsidR="00F80CC4" w:rsidRDefault="00F80CC4" w:rsidP="00F80CC4">
            <w:pPr>
              <w:pStyle w:val="TAL"/>
              <w:numPr>
                <w:ilvl w:val="0"/>
                <w:numId w:val="33"/>
              </w:numPr>
            </w:pPr>
            <w:r>
              <w:t>Stream Control Transmission Protocol (</w:t>
            </w:r>
            <w:r w:rsidRPr="00F929AA">
              <w:rPr>
                <w:b/>
              </w:rPr>
              <w:t>SCTP</w:t>
            </w:r>
            <w:r>
              <w:t xml:space="preserve">), IP “Protocol” field decimal “132”; </w:t>
            </w:r>
            <w:r w:rsidR="004D38BD">
              <w:t xml:space="preserve">see </w:t>
            </w:r>
            <w:r w:rsidR="004D38BD" w:rsidRPr="00C138B8">
              <w:t>IETF RFC 4960</w:t>
            </w:r>
            <w:r w:rsidR="004D38BD" w:rsidRPr="00C138B8" w:rsidDel="00C138B8">
              <w:t xml:space="preserve"> </w:t>
            </w:r>
            <w:r>
              <w:t>[31].</w:t>
            </w:r>
          </w:p>
          <w:p w14:paraId="219432D0" w14:textId="5EDEAE28" w:rsidR="00F80CC4" w:rsidRDefault="00F80CC4" w:rsidP="00094580">
            <w:pPr>
              <w:pStyle w:val="TAL"/>
            </w:pPr>
            <w:r>
              <w:t xml:space="preserve">For further details on Layer four protocols, see </w:t>
            </w:r>
            <w:r w:rsidRPr="00CF7EBC">
              <w:t>IANA</w:t>
            </w:r>
            <w:r w:rsidRPr="0025309B">
              <w:rPr>
                <w:i/>
              </w:rPr>
              <w:t xml:space="preserve"> </w:t>
            </w:r>
            <w:r>
              <w:t>[32].</w:t>
            </w:r>
          </w:p>
        </w:tc>
        <w:tc>
          <w:tcPr>
            <w:tcW w:w="708" w:type="dxa"/>
          </w:tcPr>
          <w:p w14:paraId="4D6E06F1" w14:textId="77777777" w:rsidR="00F80CC4" w:rsidRDefault="00F80CC4" w:rsidP="00094580">
            <w:pPr>
              <w:pStyle w:val="TAL"/>
            </w:pPr>
            <w:r>
              <w:t>C</w:t>
            </w:r>
          </w:p>
        </w:tc>
      </w:tr>
      <w:tr w:rsidR="00F80CC4" w14:paraId="1E7A59E2" w14:textId="77777777" w:rsidTr="00094580">
        <w:tc>
          <w:tcPr>
            <w:tcW w:w="2335" w:type="dxa"/>
          </w:tcPr>
          <w:p w14:paraId="3EA872CA" w14:textId="4FD51BE5" w:rsidR="00F80CC4" w:rsidRDefault="00F80CC4" w:rsidP="00094580">
            <w:pPr>
              <w:pStyle w:val="TAL"/>
              <w:jc w:val="both"/>
            </w:pPr>
            <w:r>
              <w:t>destinationI</w:t>
            </w:r>
            <w:r w:rsidR="006927DD">
              <w:t>P</w:t>
            </w:r>
            <w:r>
              <w:t>Address</w:t>
            </w:r>
          </w:p>
        </w:tc>
        <w:tc>
          <w:tcPr>
            <w:tcW w:w="6879" w:type="dxa"/>
          </w:tcPr>
          <w:p w14:paraId="5F48731E" w14:textId="77777777" w:rsidR="00F80CC4" w:rsidRDefault="00F80CC4" w:rsidP="00094580">
            <w:pPr>
              <w:pStyle w:val="TAL"/>
            </w:pPr>
            <w:r>
              <w:t xml:space="preserve">Shall contain the destination address of the packet from the 32-bit </w:t>
            </w:r>
            <w:r w:rsidRPr="00AA76BD">
              <w:rPr>
                <w:i/>
              </w:rPr>
              <w:t>“</w:t>
            </w:r>
            <w:r>
              <w:rPr>
                <w:i/>
              </w:rPr>
              <w:t>Destination</w:t>
            </w:r>
            <w:r w:rsidRPr="00AA76BD">
              <w:rPr>
                <w:i/>
              </w:rPr>
              <w:t xml:space="preserve"> Address”</w:t>
            </w:r>
            <w:r>
              <w:t xml:space="preserve"> field in IPv4, as defined in IETF RFC 791 [34], or from the 128-bit </w:t>
            </w:r>
            <w:r w:rsidRPr="00AA76BD">
              <w:rPr>
                <w:i/>
              </w:rPr>
              <w:t>“</w:t>
            </w:r>
            <w:r>
              <w:rPr>
                <w:i/>
              </w:rPr>
              <w:t>Destination</w:t>
            </w:r>
            <w:r w:rsidRPr="00AA76BD">
              <w:rPr>
                <w:i/>
              </w:rPr>
              <w:t xml:space="preserve"> Address”</w:t>
            </w:r>
            <w:r>
              <w:t xml:space="preserve"> field, as defined in IETF RFC 2460 [27].</w:t>
            </w:r>
          </w:p>
        </w:tc>
        <w:tc>
          <w:tcPr>
            <w:tcW w:w="708" w:type="dxa"/>
          </w:tcPr>
          <w:p w14:paraId="79752787" w14:textId="77777777" w:rsidR="00F80CC4" w:rsidRDefault="00F80CC4" w:rsidP="00094580">
            <w:pPr>
              <w:pStyle w:val="TAL"/>
            </w:pPr>
            <w:r>
              <w:t>M</w:t>
            </w:r>
          </w:p>
        </w:tc>
      </w:tr>
      <w:tr w:rsidR="00F80CC4" w14:paraId="6B9BAA97" w14:textId="77777777" w:rsidTr="00094580">
        <w:tc>
          <w:tcPr>
            <w:tcW w:w="2335" w:type="dxa"/>
          </w:tcPr>
          <w:p w14:paraId="56D7060C" w14:textId="3D9C0C20" w:rsidR="00F80CC4" w:rsidRDefault="00F80CC4" w:rsidP="00094580">
            <w:pPr>
              <w:pStyle w:val="TAL"/>
              <w:jc w:val="both"/>
            </w:pPr>
            <w:r>
              <w:t>destinationPort</w:t>
            </w:r>
          </w:p>
        </w:tc>
        <w:tc>
          <w:tcPr>
            <w:tcW w:w="6879" w:type="dxa"/>
          </w:tcPr>
          <w:p w14:paraId="120FD720" w14:textId="77777777" w:rsidR="00F80CC4" w:rsidRDefault="00F80CC4" w:rsidP="00094580">
            <w:pPr>
              <w:pStyle w:val="TAL"/>
            </w:pPr>
            <w:r>
              <w:t xml:space="preserve">Shall contain the </w:t>
            </w:r>
            <w:r w:rsidRPr="007008BB">
              <w:rPr>
                <w:i/>
              </w:rPr>
              <w:t>“</w:t>
            </w:r>
            <w:r>
              <w:rPr>
                <w:i/>
              </w:rPr>
              <w:t>Destination</w:t>
            </w:r>
            <w:r w:rsidRPr="007008BB">
              <w:rPr>
                <w:i/>
              </w:rPr>
              <w:t xml:space="preserve"> Port</w:t>
            </w:r>
            <w:r>
              <w:t xml:space="preserve">” number that indicates an application or service running on top of the transport, if the </w:t>
            </w:r>
            <w:r w:rsidRPr="00495C13">
              <w:rPr>
                <w:i/>
              </w:rPr>
              <w:t>“Protocol”</w:t>
            </w:r>
            <w:r>
              <w:t xml:space="preserve"> IP field (see the </w:t>
            </w:r>
            <w:r w:rsidRPr="00F773EB">
              <w:rPr>
                <w:i/>
              </w:rPr>
              <w:t>nextLayerProtocol</w:t>
            </w:r>
            <w:r>
              <w:t xml:space="preserve"> field below in this table) is one of:</w:t>
            </w:r>
          </w:p>
          <w:p w14:paraId="04BC9529" w14:textId="0788F878" w:rsidR="00F80CC4" w:rsidRDefault="00F80CC4" w:rsidP="00F80CC4">
            <w:pPr>
              <w:pStyle w:val="TAL"/>
              <w:numPr>
                <w:ilvl w:val="0"/>
                <w:numId w:val="33"/>
              </w:numPr>
            </w:pPr>
            <w:r>
              <w:t>Transmission Control Protocol (</w:t>
            </w:r>
            <w:r w:rsidRPr="00B635C8">
              <w:rPr>
                <w:b/>
              </w:rPr>
              <w:t>TCP</w:t>
            </w:r>
            <w:r>
              <w:t xml:space="preserve">), IP “Protocol” field decimal “6”; see </w:t>
            </w:r>
            <w:r w:rsidR="004D38BD" w:rsidRPr="00CF7EBC">
              <w:t>IETF RFC 793</w:t>
            </w:r>
            <w:r w:rsidR="004D38BD" w:rsidRPr="00C138B8" w:rsidDel="00C138B8">
              <w:rPr>
                <w:i/>
              </w:rPr>
              <w:t xml:space="preserve"> </w:t>
            </w:r>
            <w:r>
              <w:t>[28].</w:t>
            </w:r>
          </w:p>
          <w:p w14:paraId="51B2F1A7" w14:textId="13172321" w:rsidR="00F80CC4" w:rsidRDefault="00F80CC4" w:rsidP="00F80CC4">
            <w:pPr>
              <w:pStyle w:val="TAL"/>
              <w:numPr>
                <w:ilvl w:val="0"/>
                <w:numId w:val="33"/>
              </w:numPr>
            </w:pPr>
            <w:r>
              <w:t>User Datagram Protocol (</w:t>
            </w:r>
            <w:r w:rsidRPr="00B635C8">
              <w:rPr>
                <w:b/>
              </w:rPr>
              <w:t>UDP</w:t>
            </w:r>
            <w:r>
              <w:t xml:space="preserve">), IP “Protocol” field decimal “17”; see </w:t>
            </w:r>
            <w:r w:rsidR="004D38BD" w:rsidRPr="00CF7EBC">
              <w:t>IETF RFC 768</w:t>
            </w:r>
            <w:r w:rsidR="004D38BD" w:rsidRPr="00CF7EBC" w:rsidDel="004D38BD">
              <w:t xml:space="preserve"> </w:t>
            </w:r>
            <w:r>
              <w:t>[29].</w:t>
            </w:r>
          </w:p>
          <w:p w14:paraId="58ED7081" w14:textId="4114EFBA" w:rsidR="00F80CC4" w:rsidRDefault="00F80CC4" w:rsidP="00F80CC4">
            <w:pPr>
              <w:pStyle w:val="TAL"/>
              <w:numPr>
                <w:ilvl w:val="0"/>
                <w:numId w:val="33"/>
              </w:numPr>
            </w:pPr>
            <w:r>
              <w:t>Datagram Congestion Control Protocol (</w:t>
            </w:r>
            <w:r w:rsidRPr="00B635C8">
              <w:rPr>
                <w:b/>
              </w:rPr>
              <w:t>DCCP</w:t>
            </w:r>
            <w:r>
              <w:t xml:space="preserve">), IP “Protocol” field decimal “33”; see </w:t>
            </w:r>
            <w:r w:rsidR="004D38BD" w:rsidRPr="00CF7EBC">
              <w:t>IETF RFC 4340</w:t>
            </w:r>
            <w:r w:rsidR="004D38BD" w:rsidRPr="00F773EB" w:rsidDel="004D38BD">
              <w:rPr>
                <w:i/>
              </w:rPr>
              <w:t xml:space="preserve"> </w:t>
            </w:r>
            <w:r>
              <w:t>[30].</w:t>
            </w:r>
          </w:p>
          <w:p w14:paraId="2801E0BA" w14:textId="61F2F8D1" w:rsidR="00F80CC4" w:rsidRDefault="00F80CC4" w:rsidP="00F80CC4">
            <w:pPr>
              <w:pStyle w:val="TAL"/>
              <w:numPr>
                <w:ilvl w:val="0"/>
                <w:numId w:val="33"/>
              </w:numPr>
            </w:pPr>
            <w:r>
              <w:t>Stream Control Transmission Protocol (</w:t>
            </w:r>
            <w:r w:rsidRPr="00F929AA">
              <w:rPr>
                <w:b/>
              </w:rPr>
              <w:t>SCTP</w:t>
            </w:r>
            <w:r>
              <w:t xml:space="preserve">), IP “Protocol” field decimal “132”; </w:t>
            </w:r>
            <w:r w:rsidR="004D38BD">
              <w:t xml:space="preserve">see </w:t>
            </w:r>
            <w:r w:rsidR="004D38BD" w:rsidRPr="00C138B8">
              <w:t>IETF RFC 4960</w:t>
            </w:r>
            <w:r w:rsidR="004D38BD" w:rsidRPr="00C138B8" w:rsidDel="00C138B8">
              <w:t xml:space="preserve"> </w:t>
            </w:r>
            <w:r>
              <w:t>[31].</w:t>
            </w:r>
          </w:p>
          <w:p w14:paraId="6B170D92" w14:textId="7010FCBB" w:rsidR="00F80CC4" w:rsidRDefault="00F80CC4" w:rsidP="00094580">
            <w:pPr>
              <w:pStyle w:val="TAL"/>
            </w:pPr>
            <w:r>
              <w:t xml:space="preserve">For further details on Layer four protocols, see </w:t>
            </w:r>
            <w:r w:rsidRPr="00CF7EBC">
              <w:t>IANA</w:t>
            </w:r>
            <w:r w:rsidRPr="00F773EB">
              <w:rPr>
                <w:i/>
              </w:rPr>
              <w:t xml:space="preserve"> </w:t>
            </w:r>
            <w:r>
              <w:t>[32].</w:t>
            </w:r>
          </w:p>
        </w:tc>
        <w:tc>
          <w:tcPr>
            <w:tcW w:w="708" w:type="dxa"/>
          </w:tcPr>
          <w:p w14:paraId="6E70773F" w14:textId="77777777" w:rsidR="00F80CC4" w:rsidRDefault="00F80CC4" w:rsidP="00094580">
            <w:pPr>
              <w:pStyle w:val="TAL"/>
            </w:pPr>
            <w:r>
              <w:t>C</w:t>
            </w:r>
          </w:p>
        </w:tc>
      </w:tr>
      <w:tr w:rsidR="00F80CC4" w14:paraId="400AF557" w14:textId="77777777" w:rsidTr="00094580">
        <w:tc>
          <w:tcPr>
            <w:tcW w:w="2335" w:type="dxa"/>
          </w:tcPr>
          <w:p w14:paraId="4DEC42B0" w14:textId="184A19B0" w:rsidR="00F80CC4" w:rsidRDefault="006927DD" w:rsidP="00094580">
            <w:pPr>
              <w:pStyle w:val="TAL"/>
              <w:jc w:val="both"/>
            </w:pPr>
            <w:r>
              <w:t>n</w:t>
            </w:r>
            <w:r w:rsidR="00F80CC4">
              <w:t>extLayerProtocol</w:t>
            </w:r>
          </w:p>
        </w:tc>
        <w:tc>
          <w:tcPr>
            <w:tcW w:w="6879" w:type="dxa"/>
          </w:tcPr>
          <w:p w14:paraId="7BC74010" w14:textId="182E5DD8" w:rsidR="00F80CC4" w:rsidRDefault="00F80CC4" w:rsidP="00094580">
            <w:pPr>
              <w:pStyle w:val="TAL"/>
            </w:pPr>
            <w:r>
              <w:t xml:space="preserve">Shall contain the contents of the IP </w:t>
            </w:r>
            <w:r w:rsidRPr="009D7FA9">
              <w:rPr>
                <w:i/>
              </w:rPr>
              <w:t>“Protocol”</w:t>
            </w:r>
            <w:r>
              <w:t xml:space="preserve"> field as defined in IETF RFC 791 [34] (bits 72..79 in the IP header), and is one of the assigned Internet protocol numbers defined in </w:t>
            </w:r>
            <w:r w:rsidRPr="00F773EB">
              <w:rPr>
                <w:i/>
              </w:rPr>
              <w:t xml:space="preserve">IANA </w:t>
            </w:r>
            <w:r>
              <w:t>[32].</w:t>
            </w:r>
          </w:p>
        </w:tc>
        <w:tc>
          <w:tcPr>
            <w:tcW w:w="708" w:type="dxa"/>
          </w:tcPr>
          <w:p w14:paraId="25F195C2" w14:textId="77777777" w:rsidR="00F80CC4" w:rsidRDefault="00F80CC4" w:rsidP="00094580">
            <w:pPr>
              <w:pStyle w:val="TAL"/>
            </w:pPr>
            <w:r>
              <w:t>M</w:t>
            </w:r>
          </w:p>
        </w:tc>
      </w:tr>
      <w:tr w:rsidR="00F80CC4" w14:paraId="7670ADD2" w14:textId="77777777" w:rsidTr="00094580">
        <w:tc>
          <w:tcPr>
            <w:tcW w:w="2335" w:type="dxa"/>
          </w:tcPr>
          <w:p w14:paraId="7F72D77A" w14:textId="7347A17E" w:rsidR="00F80CC4" w:rsidRDefault="006927DD" w:rsidP="00094580">
            <w:pPr>
              <w:pStyle w:val="TAL"/>
              <w:jc w:val="both"/>
            </w:pPr>
            <w:r>
              <w:t>iPv6</w:t>
            </w:r>
            <w:r w:rsidR="00F80CC4">
              <w:t>flowLabel</w:t>
            </w:r>
          </w:p>
        </w:tc>
        <w:tc>
          <w:tcPr>
            <w:tcW w:w="6879" w:type="dxa"/>
          </w:tcPr>
          <w:p w14:paraId="73C17175" w14:textId="77777777" w:rsidR="00F80CC4" w:rsidRDefault="00F80CC4" w:rsidP="00094580">
            <w:pPr>
              <w:pStyle w:val="TAL"/>
            </w:pPr>
            <w:r>
              <w:t>If the IP addresses in the report are IPv6, this field shall contain the 20-bit IPv6 “Flow Label” as defined in:</w:t>
            </w:r>
          </w:p>
          <w:p w14:paraId="5F2A855F" w14:textId="77777777" w:rsidR="00F80CC4" w:rsidRDefault="00F80CC4" w:rsidP="00F80CC4">
            <w:pPr>
              <w:pStyle w:val="TAL"/>
              <w:numPr>
                <w:ilvl w:val="0"/>
                <w:numId w:val="35"/>
              </w:numPr>
            </w:pPr>
            <w:r w:rsidRPr="00020C2C">
              <w:t xml:space="preserve">IPv6 </w:t>
            </w:r>
            <w:r w:rsidRPr="003B62A2">
              <w:t>IETF</w:t>
            </w:r>
            <w:r w:rsidRPr="0025309B">
              <w:t xml:space="preserve"> RFC 2460</w:t>
            </w:r>
            <w:r>
              <w:t xml:space="preserve"> [27], and </w:t>
            </w:r>
          </w:p>
          <w:p w14:paraId="7D4B6EB1" w14:textId="77777777" w:rsidR="00F80CC4" w:rsidRDefault="00F80CC4" w:rsidP="00F80CC4">
            <w:pPr>
              <w:pStyle w:val="TAL"/>
              <w:numPr>
                <w:ilvl w:val="0"/>
                <w:numId w:val="35"/>
              </w:numPr>
            </w:pPr>
            <w:r w:rsidRPr="00020C2C">
              <w:t>IPV6 Flow Label Specification</w:t>
            </w:r>
            <w:r w:rsidRPr="003B62A2">
              <w:t xml:space="preserve"> </w:t>
            </w:r>
            <w:r w:rsidRPr="00D0289B">
              <w:t>IETF RFC 6437</w:t>
            </w:r>
            <w:r>
              <w:t xml:space="preserve"> [33].</w:t>
            </w:r>
          </w:p>
        </w:tc>
        <w:tc>
          <w:tcPr>
            <w:tcW w:w="708" w:type="dxa"/>
          </w:tcPr>
          <w:p w14:paraId="51E26CB1" w14:textId="77777777" w:rsidR="00F80CC4" w:rsidRDefault="00F80CC4" w:rsidP="00094580">
            <w:pPr>
              <w:pStyle w:val="TAL"/>
            </w:pPr>
            <w:r>
              <w:t>C</w:t>
            </w:r>
          </w:p>
        </w:tc>
      </w:tr>
      <w:tr w:rsidR="00F80CC4" w14:paraId="1069A2F5" w14:textId="77777777" w:rsidTr="00094580">
        <w:tc>
          <w:tcPr>
            <w:tcW w:w="2335" w:type="dxa"/>
          </w:tcPr>
          <w:p w14:paraId="5BC9443A" w14:textId="77777777" w:rsidR="00F80CC4" w:rsidRDefault="00F80CC4" w:rsidP="00094580">
            <w:pPr>
              <w:pStyle w:val="TAL"/>
              <w:jc w:val="both"/>
            </w:pPr>
            <w:r>
              <w:t>direction</w:t>
            </w:r>
          </w:p>
        </w:tc>
        <w:tc>
          <w:tcPr>
            <w:tcW w:w="6879" w:type="dxa"/>
          </w:tcPr>
          <w:p w14:paraId="534B577C" w14:textId="77777777" w:rsidR="00F80CC4" w:rsidRDefault="00F80CC4" w:rsidP="00094580">
            <w:pPr>
              <w:pStyle w:val="TAL"/>
            </w:pPr>
            <w:r>
              <w:t>Shall contain the direction of the intercepted packet, and it indicates either “from target” or “to target.”</w:t>
            </w:r>
          </w:p>
        </w:tc>
        <w:tc>
          <w:tcPr>
            <w:tcW w:w="708" w:type="dxa"/>
          </w:tcPr>
          <w:p w14:paraId="0C6817E7" w14:textId="77777777" w:rsidR="00F80CC4" w:rsidRDefault="00F80CC4" w:rsidP="00094580">
            <w:pPr>
              <w:pStyle w:val="TAL"/>
            </w:pPr>
            <w:r>
              <w:t>M</w:t>
            </w:r>
          </w:p>
        </w:tc>
      </w:tr>
      <w:tr w:rsidR="00F80CC4" w14:paraId="7EECAFA8" w14:textId="77777777" w:rsidTr="00094580">
        <w:tc>
          <w:tcPr>
            <w:tcW w:w="2335" w:type="dxa"/>
          </w:tcPr>
          <w:p w14:paraId="3F9D40A9" w14:textId="77777777" w:rsidR="00F80CC4" w:rsidRDefault="00F80CC4" w:rsidP="00094580">
            <w:pPr>
              <w:pStyle w:val="TAL"/>
              <w:jc w:val="both"/>
            </w:pPr>
            <w:r>
              <w:t>packetSize</w:t>
            </w:r>
          </w:p>
        </w:tc>
        <w:tc>
          <w:tcPr>
            <w:tcW w:w="6879" w:type="dxa"/>
          </w:tcPr>
          <w:p w14:paraId="0EC65AF4" w14:textId="77777777" w:rsidR="00F80CC4" w:rsidRDefault="00F80CC4" w:rsidP="00094580">
            <w:pPr>
              <w:pStyle w:val="TAL"/>
            </w:pPr>
            <w:r>
              <w:t xml:space="preserve">Shall contain the value of the </w:t>
            </w:r>
            <w:r w:rsidRPr="00495C13">
              <w:rPr>
                <w:i/>
              </w:rPr>
              <w:t>“Total Length</w:t>
            </w:r>
            <w:r>
              <w:t>” IP header field if IPv4 is used, as defined in IETF RFC 791 [34], or the value of the “</w:t>
            </w:r>
            <w:r w:rsidRPr="0025309B">
              <w:rPr>
                <w:i/>
              </w:rPr>
              <w:t>Payload Length</w:t>
            </w:r>
            <w:r>
              <w:t>” field if IPv6 is used, as defined in IETF RFC 2460 [27].</w:t>
            </w:r>
          </w:p>
        </w:tc>
        <w:tc>
          <w:tcPr>
            <w:tcW w:w="708" w:type="dxa"/>
          </w:tcPr>
          <w:p w14:paraId="6A9C0806" w14:textId="77777777" w:rsidR="00F80CC4" w:rsidRDefault="00F80CC4" w:rsidP="00094580">
            <w:pPr>
              <w:pStyle w:val="TAL"/>
            </w:pPr>
            <w:r>
              <w:t>M</w:t>
            </w:r>
          </w:p>
        </w:tc>
      </w:tr>
    </w:tbl>
    <w:p w14:paraId="591BCC4C" w14:textId="77777777" w:rsidR="00F80CC4" w:rsidRPr="00B321BF" w:rsidRDefault="00F80CC4" w:rsidP="00020C2C"/>
    <w:p w14:paraId="3C976061" w14:textId="490BBAB6" w:rsidR="00F80CC4" w:rsidRDefault="00F80CC4" w:rsidP="00F80CC4">
      <w:pPr>
        <w:pStyle w:val="Heading5"/>
      </w:pPr>
      <w:bookmarkStart w:id="86" w:name="_Toc17969442"/>
      <w:r>
        <w:lastRenderedPageBreak/>
        <w:t>6.2.3.</w:t>
      </w:r>
      <w:r w:rsidR="004D38BD">
        <w:t>5</w:t>
      </w:r>
      <w:r>
        <w:t>.4</w:t>
      </w:r>
      <w:r w:rsidR="00AE635B">
        <w:tab/>
      </w:r>
      <w:r>
        <w:t>Packet Data Summary Reporting (PDSR)</w:t>
      </w:r>
      <w:bookmarkEnd w:id="86"/>
    </w:p>
    <w:p w14:paraId="16594D6C" w14:textId="6D0161E2" w:rsidR="00F80CC4" w:rsidRDefault="00F80CC4" w:rsidP="00F80CC4">
      <w:pPr>
        <w:pStyle w:val="EditorsNote"/>
        <w:keepNext/>
        <w:ind w:left="0" w:firstLine="0"/>
        <w:jc w:val="both"/>
        <w:rPr>
          <w:color w:val="auto"/>
        </w:rPr>
      </w:pPr>
      <w:r>
        <w:rPr>
          <w:color w:val="auto"/>
        </w:rPr>
        <w:t>If the summary form of the packet data header reporting, i.e. PDSR, is used, the IRI-POI</w:t>
      </w:r>
      <w:r w:rsidR="00F47C47">
        <w:rPr>
          <w:color w:val="auto"/>
        </w:rPr>
        <w:t xml:space="preserve"> in the UPF</w:t>
      </w:r>
      <w:r>
        <w:rPr>
          <w:color w:val="auto"/>
        </w:rPr>
        <w:t xml:space="preserve"> extracts from each packet the following information, and aggregates it in summaries</w:t>
      </w:r>
      <w:r w:rsidR="00B321BF">
        <w:rPr>
          <w:color w:val="auto"/>
        </w:rPr>
        <w:t>.</w:t>
      </w:r>
    </w:p>
    <w:p w14:paraId="7AFBD616" w14:textId="1C56EC18" w:rsidR="00F80CC4" w:rsidRPr="001A1E56" w:rsidRDefault="00F80CC4" w:rsidP="00F80CC4">
      <w:pPr>
        <w:pStyle w:val="TH"/>
      </w:pPr>
      <w:r w:rsidRPr="001A1E56">
        <w:t xml:space="preserve">Table </w:t>
      </w:r>
      <w:r>
        <w:t>6</w:t>
      </w:r>
      <w:r w:rsidRPr="001A1E56">
        <w:t>.</w:t>
      </w:r>
      <w:r>
        <w:t>2.3-1</w:t>
      </w:r>
      <w:r w:rsidR="004457CD">
        <w:t>3</w:t>
      </w:r>
      <w:r>
        <w:t>:</w:t>
      </w:r>
      <w:r w:rsidRPr="001A1E56">
        <w:t xml:space="preserve"> </w:t>
      </w:r>
      <w:r w:rsidR="00601731">
        <w:t>PDSummaryReport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F80CC4" w14:paraId="3C403981" w14:textId="77777777" w:rsidTr="00094580">
        <w:trPr>
          <w:trHeight w:val="287"/>
          <w:jc w:val="center"/>
        </w:trPr>
        <w:tc>
          <w:tcPr>
            <w:tcW w:w="2335" w:type="dxa"/>
          </w:tcPr>
          <w:p w14:paraId="2A51107D" w14:textId="77777777" w:rsidR="00F80CC4" w:rsidRDefault="00F80CC4" w:rsidP="00094580">
            <w:pPr>
              <w:pStyle w:val="TAH"/>
            </w:pPr>
            <w:r>
              <w:t>Field name</w:t>
            </w:r>
          </w:p>
        </w:tc>
        <w:tc>
          <w:tcPr>
            <w:tcW w:w="6879" w:type="dxa"/>
          </w:tcPr>
          <w:p w14:paraId="02F2670D" w14:textId="77777777" w:rsidR="00F80CC4" w:rsidRDefault="00F80CC4" w:rsidP="00094580">
            <w:pPr>
              <w:pStyle w:val="TAH"/>
            </w:pPr>
            <w:r>
              <w:t>Description</w:t>
            </w:r>
          </w:p>
        </w:tc>
        <w:tc>
          <w:tcPr>
            <w:tcW w:w="708" w:type="dxa"/>
          </w:tcPr>
          <w:p w14:paraId="286816D2" w14:textId="77777777" w:rsidR="00F80CC4" w:rsidRDefault="00F80CC4" w:rsidP="00094580">
            <w:pPr>
              <w:pStyle w:val="TAH"/>
            </w:pPr>
            <w:r>
              <w:t>M/C/O</w:t>
            </w:r>
          </w:p>
        </w:tc>
      </w:tr>
      <w:tr w:rsidR="00F80CC4" w14:paraId="00791D88" w14:textId="77777777" w:rsidTr="00094580">
        <w:trPr>
          <w:jc w:val="center"/>
        </w:trPr>
        <w:tc>
          <w:tcPr>
            <w:tcW w:w="2335" w:type="dxa"/>
          </w:tcPr>
          <w:p w14:paraId="06EAD1B9" w14:textId="77777777" w:rsidR="00F80CC4" w:rsidRDefault="00F80CC4" w:rsidP="00094580">
            <w:pPr>
              <w:pStyle w:val="TAL"/>
              <w:jc w:val="both"/>
            </w:pPr>
            <w:r>
              <w:t>pDUSessionID</w:t>
            </w:r>
          </w:p>
        </w:tc>
        <w:tc>
          <w:tcPr>
            <w:tcW w:w="6879" w:type="dxa"/>
          </w:tcPr>
          <w:p w14:paraId="797C6119" w14:textId="4CDD4A98" w:rsidR="00F80CC4" w:rsidRDefault="00F80CC4" w:rsidP="00094580">
            <w:pPr>
              <w:pStyle w:val="TAL"/>
            </w:pPr>
            <w:r>
              <w:t>The PDU session ID received from the IRI-TF</w:t>
            </w:r>
            <w:r w:rsidR="00F47C47">
              <w:t xml:space="preserve"> in the SMF</w:t>
            </w:r>
            <w:r>
              <w:t>.</w:t>
            </w:r>
          </w:p>
        </w:tc>
        <w:tc>
          <w:tcPr>
            <w:tcW w:w="708" w:type="dxa"/>
          </w:tcPr>
          <w:p w14:paraId="33A5F372" w14:textId="77777777" w:rsidR="00F80CC4" w:rsidRDefault="00F80CC4" w:rsidP="00094580">
            <w:pPr>
              <w:pStyle w:val="TAL"/>
            </w:pPr>
            <w:r>
              <w:t>M</w:t>
            </w:r>
          </w:p>
        </w:tc>
      </w:tr>
      <w:tr w:rsidR="00F80CC4" w14:paraId="3F1FED36" w14:textId="77777777" w:rsidTr="00094580">
        <w:trPr>
          <w:jc w:val="center"/>
        </w:trPr>
        <w:tc>
          <w:tcPr>
            <w:tcW w:w="2335" w:type="dxa"/>
          </w:tcPr>
          <w:p w14:paraId="416E97F7" w14:textId="77777777" w:rsidR="00F80CC4" w:rsidRDefault="00F80CC4" w:rsidP="00094580">
            <w:pPr>
              <w:pStyle w:val="TAL"/>
              <w:jc w:val="both"/>
            </w:pPr>
            <w:r>
              <w:t>sourceIPAddress</w:t>
            </w:r>
          </w:p>
        </w:tc>
        <w:tc>
          <w:tcPr>
            <w:tcW w:w="6879" w:type="dxa"/>
          </w:tcPr>
          <w:p w14:paraId="4AC8A2FE" w14:textId="77777777" w:rsidR="00F80CC4" w:rsidRDefault="00F80CC4" w:rsidP="00094580">
            <w:pPr>
              <w:pStyle w:val="TAL"/>
            </w:pPr>
            <w:r>
              <w:t xml:space="preserve">Shall contain the source address of the packet from the 32-bit </w:t>
            </w:r>
            <w:r w:rsidRPr="00AA76BD">
              <w:rPr>
                <w:i/>
              </w:rPr>
              <w:t>“Source Address”</w:t>
            </w:r>
            <w:r>
              <w:t xml:space="preserve"> field in IPv4, as defined in IETF RFC 791 [34], or from the 128-bit </w:t>
            </w:r>
            <w:r w:rsidRPr="00AA76BD">
              <w:rPr>
                <w:i/>
              </w:rPr>
              <w:t>“Source Address”</w:t>
            </w:r>
            <w:r>
              <w:t xml:space="preserve"> field in IPv6, as defined in IETF RFC 2460 [27].</w:t>
            </w:r>
          </w:p>
        </w:tc>
        <w:tc>
          <w:tcPr>
            <w:tcW w:w="708" w:type="dxa"/>
          </w:tcPr>
          <w:p w14:paraId="0E21BB6D" w14:textId="77777777" w:rsidR="00F80CC4" w:rsidRDefault="00F80CC4" w:rsidP="00094580">
            <w:pPr>
              <w:pStyle w:val="TAL"/>
            </w:pPr>
            <w:r>
              <w:t>M</w:t>
            </w:r>
          </w:p>
        </w:tc>
      </w:tr>
      <w:tr w:rsidR="00F80CC4" w14:paraId="66FE2FFF" w14:textId="77777777" w:rsidTr="00094580">
        <w:trPr>
          <w:jc w:val="center"/>
        </w:trPr>
        <w:tc>
          <w:tcPr>
            <w:tcW w:w="2335" w:type="dxa"/>
          </w:tcPr>
          <w:p w14:paraId="46DBF554" w14:textId="6DC83BAB" w:rsidR="00F80CC4" w:rsidRDefault="00F80CC4" w:rsidP="00094580">
            <w:pPr>
              <w:pStyle w:val="TAL"/>
              <w:jc w:val="both"/>
            </w:pPr>
            <w:r>
              <w:t>sourcePort</w:t>
            </w:r>
          </w:p>
        </w:tc>
        <w:tc>
          <w:tcPr>
            <w:tcW w:w="6879" w:type="dxa"/>
          </w:tcPr>
          <w:p w14:paraId="7F5F60A4" w14:textId="77777777" w:rsidR="00F80CC4" w:rsidRDefault="00F80CC4" w:rsidP="00094580">
            <w:pPr>
              <w:pStyle w:val="TAL"/>
            </w:pPr>
            <w:r>
              <w:t xml:space="preserve">Shall contain the </w:t>
            </w:r>
            <w:r w:rsidRPr="007008BB">
              <w:rPr>
                <w:i/>
              </w:rPr>
              <w:t>“Source Port</w:t>
            </w:r>
            <w:r>
              <w:t xml:space="preserve">” number that indicates an application or service running on top of the transport, if the </w:t>
            </w:r>
            <w:r w:rsidRPr="00495C13">
              <w:rPr>
                <w:i/>
              </w:rPr>
              <w:t>“Protocol”</w:t>
            </w:r>
            <w:r>
              <w:t xml:space="preserve"> IP field (see the </w:t>
            </w:r>
            <w:r w:rsidRPr="00F773EB">
              <w:rPr>
                <w:i/>
              </w:rPr>
              <w:t>nextLayerProtocol</w:t>
            </w:r>
            <w:r>
              <w:t xml:space="preserve"> field below in this table) is one of:</w:t>
            </w:r>
          </w:p>
          <w:p w14:paraId="090B7E93" w14:textId="315E7B94" w:rsidR="00F80CC4" w:rsidRDefault="00F80CC4" w:rsidP="00F80CC4">
            <w:pPr>
              <w:pStyle w:val="TAL"/>
              <w:numPr>
                <w:ilvl w:val="0"/>
                <w:numId w:val="33"/>
              </w:numPr>
            </w:pPr>
            <w:r>
              <w:t>Transmission Control Protocol (</w:t>
            </w:r>
            <w:r w:rsidRPr="00B635C8">
              <w:rPr>
                <w:b/>
              </w:rPr>
              <w:t>TCP</w:t>
            </w:r>
            <w:r>
              <w:t xml:space="preserve">), IP “Protocol” field decimal “6”; see  </w:t>
            </w:r>
            <w:r w:rsidR="00B74D23" w:rsidRPr="00CF7EBC">
              <w:t>IETF RFC 793</w:t>
            </w:r>
            <w:r w:rsidR="00B74D23" w:rsidRPr="00C138B8" w:rsidDel="00C138B8">
              <w:rPr>
                <w:i/>
              </w:rPr>
              <w:t xml:space="preserve"> </w:t>
            </w:r>
            <w:r>
              <w:t>[28].</w:t>
            </w:r>
          </w:p>
          <w:p w14:paraId="19037EC8" w14:textId="7069E68F" w:rsidR="00F80CC4" w:rsidRDefault="00F80CC4" w:rsidP="00F80CC4">
            <w:pPr>
              <w:pStyle w:val="TAL"/>
              <w:numPr>
                <w:ilvl w:val="0"/>
                <w:numId w:val="33"/>
              </w:numPr>
            </w:pPr>
            <w:r>
              <w:t>User Datagram Protocol (</w:t>
            </w:r>
            <w:r w:rsidRPr="00B635C8">
              <w:rPr>
                <w:b/>
              </w:rPr>
              <w:t>UDP</w:t>
            </w:r>
            <w:r>
              <w:t xml:space="preserve">), IP “Protocol” field decimal “17”; see </w:t>
            </w:r>
            <w:r w:rsidR="00B74D23" w:rsidRPr="00CF7EBC">
              <w:t>IETF RFC 768</w:t>
            </w:r>
            <w:r w:rsidR="00B74D23">
              <w:rPr>
                <w:i/>
              </w:rPr>
              <w:t xml:space="preserve"> </w:t>
            </w:r>
            <w:r>
              <w:t>[29].</w:t>
            </w:r>
          </w:p>
          <w:p w14:paraId="36238D08" w14:textId="1D4CA7D2" w:rsidR="00F80CC4" w:rsidRDefault="00F80CC4" w:rsidP="00F80CC4">
            <w:pPr>
              <w:pStyle w:val="TAL"/>
              <w:numPr>
                <w:ilvl w:val="0"/>
                <w:numId w:val="33"/>
              </w:numPr>
            </w:pPr>
            <w:r>
              <w:t>Datagram Congestion Control Protocol (</w:t>
            </w:r>
            <w:r w:rsidRPr="00B635C8">
              <w:rPr>
                <w:b/>
              </w:rPr>
              <w:t>DCCP</w:t>
            </w:r>
            <w:r>
              <w:t xml:space="preserve">), IP “Protocol” field decimal “33”; see </w:t>
            </w:r>
            <w:r w:rsidR="00B74D23" w:rsidRPr="00CF7EBC">
              <w:t>IETF RFC 4340</w:t>
            </w:r>
            <w:r w:rsidR="00B74D23" w:rsidRPr="00F773EB" w:rsidDel="00B74D23">
              <w:rPr>
                <w:i/>
              </w:rPr>
              <w:t xml:space="preserve"> </w:t>
            </w:r>
            <w:r>
              <w:t>[30].</w:t>
            </w:r>
          </w:p>
          <w:p w14:paraId="0CE64599" w14:textId="77777777" w:rsidR="00F80CC4" w:rsidRDefault="00F80CC4" w:rsidP="00F80CC4">
            <w:pPr>
              <w:pStyle w:val="TAL"/>
              <w:numPr>
                <w:ilvl w:val="0"/>
                <w:numId w:val="33"/>
              </w:numPr>
            </w:pPr>
            <w:r>
              <w:t>Stream Control Transmission Protocol (</w:t>
            </w:r>
            <w:r w:rsidRPr="00F929AA">
              <w:rPr>
                <w:b/>
              </w:rPr>
              <w:t>SCTP</w:t>
            </w:r>
            <w:r>
              <w:t>), IP “Protocol” field decimal “132”; Stream Control Transmission Protocol [31].</w:t>
            </w:r>
          </w:p>
          <w:p w14:paraId="7908C250" w14:textId="7C067B0D" w:rsidR="00F80CC4" w:rsidRDefault="00F80CC4" w:rsidP="00094580">
            <w:pPr>
              <w:pStyle w:val="TAL"/>
            </w:pPr>
            <w:r>
              <w:t xml:space="preserve">For further details on Layer four protocols, see </w:t>
            </w:r>
            <w:r w:rsidRPr="00CF7EBC">
              <w:t>IANA</w:t>
            </w:r>
            <w:r>
              <w:t>[32].</w:t>
            </w:r>
          </w:p>
        </w:tc>
        <w:tc>
          <w:tcPr>
            <w:tcW w:w="708" w:type="dxa"/>
          </w:tcPr>
          <w:p w14:paraId="60137F0E" w14:textId="77777777" w:rsidR="00F80CC4" w:rsidRDefault="00F80CC4" w:rsidP="00094580">
            <w:pPr>
              <w:pStyle w:val="TAL"/>
            </w:pPr>
            <w:r>
              <w:t>C</w:t>
            </w:r>
          </w:p>
        </w:tc>
      </w:tr>
      <w:tr w:rsidR="00F80CC4" w14:paraId="5F5B5498" w14:textId="77777777" w:rsidTr="00094580">
        <w:trPr>
          <w:jc w:val="center"/>
        </w:trPr>
        <w:tc>
          <w:tcPr>
            <w:tcW w:w="2335" w:type="dxa"/>
          </w:tcPr>
          <w:p w14:paraId="408449C4" w14:textId="35A5FAF2" w:rsidR="00F80CC4" w:rsidRDefault="00F80CC4" w:rsidP="00094580">
            <w:pPr>
              <w:pStyle w:val="TAL"/>
              <w:jc w:val="both"/>
            </w:pPr>
            <w:r>
              <w:t>destinationI</w:t>
            </w:r>
            <w:r w:rsidR="006927DD">
              <w:t>P</w:t>
            </w:r>
            <w:r>
              <w:t>Address</w:t>
            </w:r>
          </w:p>
        </w:tc>
        <w:tc>
          <w:tcPr>
            <w:tcW w:w="6879" w:type="dxa"/>
          </w:tcPr>
          <w:p w14:paraId="2E0EAEE8" w14:textId="77777777" w:rsidR="00F80CC4" w:rsidRDefault="00F80CC4" w:rsidP="00094580">
            <w:pPr>
              <w:pStyle w:val="TAL"/>
            </w:pPr>
            <w:r>
              <w:t xml:space="preserve">Shall contain the destination address of the packet from the 32-bit </w:t>
            </w:r>
            <w:r w:rsidRPr="00AA76BD">
              <w:rPr>
                <w:i/>
              </w:rPr>
              <w:t>“</w:t>
            </w:r>
            <w:r>
              <w:rPr>
                <w:i/>
              </w:rPr>
              <w:t>Destination</w:t>
            </w:r>
            <w:r w:rsidRPr="00AA76BD">
              <w:rPr>
                <w:i/>
              </w:rPr>
              <w:t xml:space="preserve"> Address”</w:t>
            </w:r>
            <w:r>
              <w:t xml:space="preserve"> field in IPv4, as defined in IETF RFC 791 [34], or from the 128-bit </w:t>
            </w:r>
            <w:r w:rsidRPr="00AA76BD">
              <w:rPr>
                <w:i/>
              </w:rPr>
              <w:t>“</w:t>
            </w:r>
            <w:r>
              <w:rPr>
                <w:i/>
              </w:rPr>
              <w:t>Destination</w:t>
            </w:r>
            <w:r w:rsidRPr="00AA76BD">
              <w:rPr>
                <w:i/>
              </w:rPr>
              <w:t xml:space="preserve"> Address”</w:t>
            </w:r>
            <w:r>
              <w:t xml:space="preserve"> field, as defined in IETF RFC 2460 [27].</w:t>
            </w:r>
          </w:p>
        </w:tc>
        <w:tc>
          <w:tcPr>
            <w:tcW w:w="708" w:type="dxa"/>
          </w:tcPr>
          <w:p w14:paraId="0458D7CC" w14:textId="77777777" w:rsidR="00F80CC4" w:rsidRDefault="00F80CC4" w:rsidP="00094580">
            <w:pPr>
              <w:pStyle w:val="TAL"/>
            </w:pPr>
            <w:r>
              <w:t>M</w:t>
            </w:r>
          </w:p>
        </w:tc>
      </w:tr>
      <w:tr w:rsidR="00F80CC4" w14:paraId="12A7D8DC" w14:textId="77777777" w:rsidTr="00094580">
        <w:trPr>
          <w:jc w:val="center"/>
        </w:trPr>
        <w:tc>
          <w:tcPr>
            <w:tcW w:w="2335" w:type="dxa"/>
          </w:tcPr>
          <w:p w14:paraId="4DC940DB" w14:textId="3B98D814" w:rsidR="00F80CC4" w:rsidRDefault="00F80CC4" w:rsidP="00094580">
            <w:pPr>
              <w:pStyle w:val="TAL"/>
              <w:jc w:val="both"/>
            </w:pPr>
            <w:r>
              <w:t>destinationPort</w:t>
            </w:r>
          </w:p>
        </w:tc>
        <w:tc>
          <w:tcPr>
            <w:tcW w:w="6879" w:type="dxa"/>
          </w:tcPr>
          <w:p w14:paraId="3CC9F224" w14:textId="77777777" w:rsidR="00F80CC4" w:rsidRDefault="00F80CC4" w:rsidP="00094580">
            <w:pPr>
              <w:pStyle w:val="TAL"/>
            </w:pPr>
            <w:r>
              <w:t xml:space="preserve">Shall contain the </w:t>
            </w:r>
            <w:r>
              <w:rPr>
                <w:i/>
              </w:rPr>
              <w:t>“Destination</w:t>
            </w:r>
            <w:r w:rsidRPr="007008BB">
              <w:rPr>
                <w:i/>
              </w:rPr>
              <w:t xml:space="preserve"> Port</w:t>
            </w:r>
            <w:r>
              <w:t xml:space="preserve">” number that indicates an application or service running on top of the transport, if the </w:t>
            </w:r>
            <w:r w:rsidRPr="00495C13">
              <w:rPr>
                <w:i/>
              </w:rPr>
              <w:t>“Protocol”</w:t>
            </w:r>
            <w:r>
              <w:t xml:space="preserve"> IP field (see the </w:t>
            </w:r>
            <w:r w:rsidRPr="00F773EB">
              <w:rPr>
                <w:i/>
              </w:rPr>
              <w:t>nextLayerProtocol</w:t>
            </w:r>
            <w:r>
              <w:t xml:space="preserve"> field below in this table) is one of:</w:t>
            </w:r>
          </w:p>
          <w:p w14:paraId="2A5B2E17" w14:textId="1498680F" w:rsidR="00F80CC4" w:rsidRDefault="00F80CC4" w:rsidP="00F80CC4">
            <w:pPr>
              <w:pStyle w:val="TAL"/>
              <w:numPr>
                <w:ilvl w:val="0"/>
                <w:numId w:val="33"/>
              </w:numPr>
            </w:pPr>
            <w:r>
              <w:t>Transmission Control Protocol (</w:t>
            </w:r>
            <w:r w:rsidRPr="00B635C8">
              <w:rPr>
                <w:b/>
              </w:rPr>
              <w:t>TCP</w:t>
            </w:r>
            <w:r>
              <w:t xml:space="preserve">), IP “Protocol” field decimal “6”; see  </w:t>
            </w:r>
            <w:r w:rsidR="00B74D23" w:rsidRPr="00CF7EBC">
              <w:t>IETF RFC 793</w:t>
            </w:r>
            <w:r w:rsidR="00B74D23" w:rsidRPr="00C138B8" w:rsidDel="00C138B8">
              <w:rPr>
                <w:i/>
              </w:rPr>
              <w:t xml:space="preserve"> </w:t>
            </w:r>
            <w:r>
              <w:t>[28].</w:t>
            </w:r>
          </w:p>
          <w:p w14:paraId="0703E820" w14:textId="39FC33E0" w:rsidR="00F80CC4" w:rsidRDefault="00F80CC4" w:rsidP="00F80CC4">
            <w:pPr>
              <w:pStyle w:val="TAL"/>
              <w:numPr>
                <w:ilvl w:val="0"/>
                <w:numId w:val="33"/>
              </w:numPr>
            </w:pPr>
            <w:r>
              <w:t>User Datagram Protocol (</w:t>
            </w:r>
            <w:r w:rsidRPr="00B635C8">
              <w:rPr>
                <w:b/>
              </w:rPr>
              <w:t>UDP</w:t>
            </w:r>
            <w:r>
              <w:t xml:space="preserve">), IP “Protocol” field decimal “17”; see </w:t>
            </w:r>
            <w:r w:rsidR="00B74D23" w:rsidRPr="00CF7EBC">
              <w:t>IETF RFC 768</w:t>
            </w:r>
            <w:r w:rsidR="00B74D23" w:rsidRPr="00F773EB" w:rsidDel="00B74D23">
              <w:rPr>
                <w:i/>
              </w:rPr>
              <w:t xml:space="preserve"> </w:t>
            </w:r>
            <w:r>
              <w:t>[29].</w:t>
            </w:r>
          </w:p>
          <w:p w14:paraId="3BECB6D8" w14:textId="226291F8" w:rsidR="00F80CC4" w:rsidRDefault="00F80CC4" w:rsidP="00F80CC4">
            <w:pPr>
              <w:pStyle w:val="TAL"/>
              <w:numPr>
                <w:ilvl w:val="0"/>
                <w:numId w:val="33"/>
              </w:numPr>
            </w:pPr>
            <w:r>
              <w:t>Datagram Congestion Control Protocol (</w:t>
            </w:r>
            <w:r w:rsidRPr="00B635C8">
              <w:rPr>
                <w:b/>
              </w:rPr>
              <w:t>DCCP</w:t>
            </w:r>
            <w:r>
              <w:t xml:space="preserve">), IP “Protocol” field decimal “33”; see </w:t>
            </w:r>
            <w:r w:rsidR="00B74D23" w:rsidRPr="00CF7EBC">
              <w:t>IETF RFC 4340</w:t>
            </w:r>
            <w:r w:rsidR="00B74D23" w:rsidRPr="00C138B8" w:rsidDel="00C138B8">
              <w:rPr>
                <w:i/>
              </w:rPr>
              <w:t xml:space="preserve"> </w:t>
            </w:r>
            <w:r>
              <w:t>[30].</w:t>
            </w:r>
          </w:p>
          <w:p w14:paraId="032F3E2F" w14:textId="77777777" w:rsidR="00F80CC4" w:rsidRDefault="00F80CC4" w:rsidP="00F80CC4">
            <w:pPr>
              <w:pStyle w:val="TAL"/>
              <w:numPr>
                <w:ilvl w:val="0"/>
                <w:numId w:val="33"/>
              </w:numPr>
            </w:pPr>
            <w:r>
              <w:t>Stream Control Transmission Protocol (</w:t>
            </w:r>
            <w:r w:rsidRPr="00F929AA">
              <w:rPr>
                <w:b/>
              </w:rPr>
              <w:t>SCTP</w:t>
            </w:r>
            <w:r>
              <w:t>), IP “Protocol” field decimal “132”; Stream Control Transmission Protocol [31].</w:t>
            </w:r>
          </w:p>
          <w:p w14:paraId="46715004" w14:textId="443B4294" w:rsidR="00F80CC4" w:rsidRDefault="00F80CC4" w:rsidP="00094580">
            <w:pPr>
              <w:pStyle w:val="TAL"/>
            </w:pPr>
            <w:r>
              <w:t xml:space="preserve">For further details on Layer four protocols, see </w:t>
            </w:r>
            <w:r w:rsidRPr="00CF7EBC">
              <w:t>IANA</w:t>
            </w:r>
            <w:r w:rsidR="00B74D23">
              <w:rPr>
                <w:i/>
              </w:rPr>
              <w:t xml:space="preserve"> </w:t>
            </w:r>
            <w:r>
              <w:t>[32].</w:t>
            </w:r>
          </w:p>
        </w:tc>
        <w:tc>
          <w:tcPr>
            <w:tcW w:w="708" w:type="dxa"/>
          </w:tcPr>
          <w:p w14:paraId="0417731D" w14:textId="77777777" w:rsidR="00F80CC4" w:rsidRDefault="00F80CC4" w:rsidP="00094580">
            <w:pPr>
              <w:pStyle w:val="TAL"/>
            </w:pPr>
            <w:r>
              <w:t>C</w:t>
            </w:r>
          </w:p>
        </w:tc>
      </w:tr>
      <w:tr w:rsidR="00F80CC4" w14:paraId="101F6815" w14:textId="77777777" w:rsidTr="00094580">
        <w:trPr>
          <w:jc w:val="center"/>
        </w:trPr>
        <w:tc>
          <w:tcPr>
            <w:tcW w:w="2335" w:type="dxa"/>
          </w:tcPr>
          <w:p w14:paraId="4C3721AD" w14:textId="71A639A6" w:rsidR="00F80CC4" w:rsidRDefault="006927DD" w:rsidP="00094580">
            <w:pPr>
              <w:pStyle w:val="TAL"/>
              <w:jc w:val="both"/>
            </w:pPr>
            <w:r>
              <w:t>n</w:t>
            </w:r>
            <w:r w:rsidR="00F80CC4">
              <w:t>extLayerProtocol</w:t>
            </w:r>
          </w:p>
        </w:tc>
        <w:tc>
          <w:tcPr>
            <w:tcW w:w="6879" w:type="dxa"/>
          </w:tcPr>
          <w:p w14:paraId="7A13B4B3" w14:textId="3B05BF06" w:rsidR="00F80CC4" w:rsidRPr="00965DF2" w:rsidRDefault="00F80CC4" w:rsidP="00094580">
            <w:pPr>
              <w:pStyle w:val="TAL"/>
            </w:pPr>
            <w:r>
              <w:t xml:space="preserve">Shall contain the contents of the IP </w:t>
            </w:r>
            <w:r w:rsidRPr="009D7FA9">
              <w:rPr>
                <w:i/>
              </w:rPr>
              <w:t>“Protocol”</w:t>
            </w:r>
            <w:r>
              <w:t xml:space="preserve"> field as defined in IETF RFC 791 [34] (bits 72..79 in the IP header), and is one of the assigned Internet protocol numbers defined in </w:t>
            </w:r>
            <w:r w:rsidRPr="00F773EB">
              <w:rPr>
                <w:i/>
              </w:rPr>
              <w:t xml:space="preserve">IANA </w:t>
            </w:r>
            <w:r>
              <w:t>[32].</w:t>
            </w:r>
          </w:p>
        </w:tc>
        <w:tc>
          <w:tcPr>
            <w:tcW w:w="708" w:type="dxa"/>
          </w:tcPr>
          <w:p w14:paraId="61082279" w14:textId="77777777" w:rsidR="00F80CC4" w:rsidRDefault="00F80CC4" w:rsidP="00094580">
            <w:pPr>
              <w:pStyle w:val="TAL"/>
            </w:pPr>
            <w:r>
              <w:t>M</w:t>
            </w:r>
          </w:p>
        </w:tc>
      </w:tr>
      <w:tr w:rsidR="00F80CC4" w14:paraId="763BB447" w14:textId="77777777" w:rsidTr="00094580">
        <w:trPr>
          <w:jc w:val="center"/>
        </w:trPr>
        <w:tc>
          <w:tcPr>
            <w:tcW w:w="2335" w:type="dxa"/>
          </w:tcPr>
          <w:p w14:paraId="1FE8A53A" w14:textId="42E849C5" w:rsidR="00F80CC4" w:rsidRDefault="006927DD" w:rsidP="00094580">
            <w:pPr>
              <w:pStyle w:val="TAL"/>
              <w:jc w:val="both"/>
            </w:pPr>
            <w:r>
              <w:t>iPv6</w:t>
            </w:r>
            <w:r w:rsidR="00F80CC4">
              <w:t>flowLabel</w:t>
            </w:r>
          </w:p>
        </w:tc>
        <w:tc>
          <w:tcPr>
            <w:tcW w:w="6879" w:type="dxa"/>
          </w:tcPr>
          <w:p w14:paraId="3B17735E" w14:textId="7513C9F7" w:rsidR="00F80CC4" w:rsidRDefault="00F80CC4" w:rsidP="00094580">
            <w:pPr>
              <w:pStyle w:val="TAL"/>
            </w:pPr>
            <w:r>
              <w:t xml:space="preserve">If the IP addresses in the report are IPv6, this field shall contain the 20-bit IPv6 “Flow Label” as defined in IPv6 </w:t>
            </w:r>
            <w:r w:rsidR="00B74D23" w:rsidRPr="00222207">
              <w:t>IETF RFC 2460</w:t>
            </w:r>
            <w:r w:rsidR="00B74D23">
              <w:t xml:space="preserve"> </w:t>
            </w:r>
            <w:r>
              <w:t xml:space="preserve">[27] and the </w:t>
            </w:r>
            <w:r w:rsidRPr="00F773EB">
              <w:rPr>
                <w:i/>
              </w:rPr>
              <w:t>IPV6 Flow Label Specification</w:t>
            </w:r>
            <w:r>
              <w:t xml:space="preserve"> IETF RFC 6437 [33].</w:t>
            </w:r>
          </w:p>
        </w:tc>
        <w:tc>
          <w:tcPr>
            <w:tcW w:w="708" w:type="dxa"/>
          </w:tcPr>
          <w:p w14:paraId="0DB1BA10" w14:textId="77777777" w:rsidR="00F80CC4" w:rsidRDefault="00F80CC4" w:rsidP="00094580">
            <w:pPr>
              <w:pStyle w:val="TAL"/>
            </w:pPr>
            <w:r>
              <w:t>C</w:t>
            </w:r>
          </w:p>
        </w:tc>
      </w:tr>
      <w:tr w:rsidR="00F80CC4" w14:paraId="1F2A940C" w14:textId="77777777" w:rsidTr="00094580">
        <w:trPr>
          <w:jc w:val="center"/>
        </w:trPr>
        <w:tc>
          <w:tcPr>
            <w:tcW w:w="2335" w:type="dxa"/>
          </w:tcPr>
          <w:p w14:paraId="6B7FF809" w14:textId="77777777" w:rsidR="00F80CC4" w:rsidRDefault="00F80CC4" w:rsidP="00094580">
            <w:pPr>
              <w:pStyle w:val="TAL"/>
              <w:jc w:val="both"/>
            </w:pPr>
            <w:r>
              <w:t>direction</w:t>
            </w:r>
          </w:p>
        </w:tc>
        <w:tc>
          <w:tcPr>
            <w:tcW w:w="6879" w:type="dxa"/>
          </w:tcPr>
          <w:p w14:paraId="275B4F02" w14:textId="77777777" w:rsidR="00F80CC4" w:rsidRDefault="00F80CC4" w:rsidP="00094580">
            <w:pPr>
              <w:pStyle w:val="TAL"/>
            </w:pPr>
            <w:r>
              <w:t>Shall contain the direction of the intercepted packet, and it indicates either “from target” or “to target.”</w:t>
            </w:r>
          </w:p>
        </w:tc>
        <w:tc>
          <w:tcPr>
            <w:tcW w:w="708" w:type="dxa"/>
          </w:tcPr>
          <w:p w14:paraId="74F2BC31" w14:textId="77777777" w:rsidR="00F80CC4" w:rsidRDefault="00F80CC4" w:rsidP="00094580">
            <w:pPr>
              <w:pStyle w:val="TAL"/>
            </w:pPr>
            <w:r>
              <w:t>M</w:t>
            </w:r>
          </w:p>
        </w:tc>
      </w:tr>
      <w:tr w:rsidR="00F80CC4" w14:paraId="3CAA902D" w14:textId="77777777" w:rsidTr="00094580">
        <w:trPr>
          <w:jc w:val="center"/>
        </w:trPr>
        <w:tc>
          <w:tcPr>
            <w:tcW w:w="2335" w:type="dxa"/>
          </w:tcPr>
          <w:p w14:paraId="3F7E47BB" w14:textId="10FE92F6" w:rsidR="00F80CC4" w:rsidRDefault="006927DD" w:rsidP="00094580">
            <w:pPr>
              <w:pStyle w:val="TAL"/>
              <w:jc w:val="both"/>
            </w:pPr>
            <w:r>
              <w:t>pDSRS</w:t>
            </w:r>
            <w:r w:rsidR="00F80CC4">
              <w:t>ummaryTrigger</w:t>
            </w:r>
          </w:p>
        </w:tc>
        <w:tc>
          <w:tcPr>
            <w:tcW w:w="6879" w:type="dxa"/>
          </w:tcPr>
          <w:p w14:paraId="6A92B3B0" w14:textId="69150366" w:rsidR="00F80CC4" w:rsidRDefault="00F80CC4" w:rsidP="00094580">
            <w:pPr>
              <w:pStyle w:val="TAL"/>
            </w:pPr>
            <w:r>
              <w:t xml:space="preserve">Shall contain the trigger that caused the summary report to be </w:t>
            </w:r>
            <w:r w:rsidR="003B62A2">
              <w:t>generated</w:t>
            </w:r>
            <w:r>
              <w:t>, which is one of the following:</w:t>
            </w:r>
          </w:p>
          <w:p w14:paraId="19045037" w14:textId="5800906C" w:rsidR="00F80CC4" w:rsidRDefault="00F80CC4" w:rsidP="00F80CC4">
            <w:pPr>
              <w:pStyle w:val="TAL"/>
              <w:numPr>
                <w:ilvl w:val="0"/>
                <w:numId w:val="34"/>
              </w:numPr>
            </w:pPr>
            <w:r>
              <w:t>timer expiry</w:t>
            </w:r>
            <w:r w:rsidR="00B321BF">
              <w:t>.</w:t>
            </w:r>
          </w:p>
          <w:p w14:paraId="55860953" w14:textId="66305A43" w:rsidR="00F80CC4" w:rsidRDefault="00F80CC4" w:rsidP="00F80CC4">
            <w:pPr>
              <w:pStyle w:val="TAL"/>
              <w:numPr>
                <w:ilvl w:val="0"/>
                <w:numId w:val="34"/>
              </w:numPr>
            </w:pPr>
            <w:r>
              <w:t>packet count</w:t>
            </w:r>
            <w:r w:rsidR="00B321BF">
              <w:t>.</w:t>
            </w:r>
          </w:p>
          <w:p w14:paraId="1220899A" w14:textId="7F031955" w:rsidR="00F80CC4" w:rsidRDefault="00F80CC4" w:rsidP="00F80CC4">
            <w:pPr>
              <w:pStyle w:val="TAL"/>
              <w:numPr>
                <w:ilvl w:val="0"/>
                <w:numId w:val="34"/>
              </w:numPr>
            </w:pPr>
            <w:r>
              <w:t>byte count</w:t>
            </w:r>
            <w:r w:rsidR="00B321BF">
              <w:t>.</w:t>
            </w:r>
          </w:p>
        </w:tc>
        <w:tc>
          <w:tcPr>
            <w:tcW w:w="708" w:type="dxa"/>
          </w:tcPr>
          <w:p w14:paraId="054B8143" w14:textId="77777777" w:rsidR="00F80CC4" w:rsidRDefault="00F80CC4" w:rsidP="00094580">
            <w:pPr>
              <w:pStyle w:val="TAL"/>
            </w:pPr>
            <w:r>
              <w:t>M</w:t>
            </w:r>
          </w:p>
        </w:tc>
      </w:tr>
      <w:tr w:rsidR="00F80CC4" w14:paraId="795233CC" w14:textId="77777777" w:rsidTr="00094580">
        <w:trPr>
          <w:jc w:val="center"/>
        </w:trPr>
        <w:tc>
          <w:tcPr>
            <w:tcW w:w="2335" w:type="dxa"/>
          </w:tcPr>
          <w:p w14:paraId="7669E7F5" w14:textId="77777777" w:rsidR="00F80CC4" w:rsidRDefault="00F80CC4" w:rsidP="00094580">
            <w:pPr>
              <w:pStyle w:val="TAL"/>
              <w:jc w:val="both"/>
            </w:pPr>
            <w:r>
              <w:t>firstPacketTimestamp</w:t>
            </w:r>
          </w:p>
        </w:tc>
        <w:tc>
          <w:tcPr>
            <w:tcW w:w="6879" w:type="dxa"/>
          </w:tcPr>
          <w:p w14:paraId="57F4AB7F" w14:textId="667E1827" w:rsidR="00F80CC4" w:rsidRDefault="00F80CC4" w:rsidP="00094580">
            <w:pPr>
              <w:pStyle w:val="TAL"/>
            </w:pPr>
            <w:r>
              <w:t>Shall contain the timestamp that represents the time that the IRI-POI</w:t>
            </w:r>
            <w:r w:rsidR="00F47C47">
              <w:t xml:space="preserve"> in the UPF</w:t>
            </w:r>
            <w:r>
              <w:t xml:space="preserve"> detected the first packet in the set represented by this summary.</w:t>
            </w:r>
          </w:p>
        </w:tc>
        <w:tc>
          <w:tcPr>
            <w:tcW w:w="708" w:type="dxa"/>
          </w:tcPr>
          <w:p w14:paraId="60640CF6" w14:textId="77777777" w:rsidR="00F80CC4" w:rsidRDefault="00F80CC4" w:rsidP="00094580">
            <w:pPr>
              <w:pStyle w:val="TAL"/>
            </w:pPr>
            <w:r>
              <w:t>M</w:t>
            </w:r>
          </w:p>
        </w:tc>
      </w:tr>
      <w:tr w:rsidR="00F80CC4" w14:paraId="5CC4AF5F" w14:textId="77777777" w:rsidTr="00094580">
        <w:trPr>
          <w:jc w:val="center"/>
        </w:trPr>
        <w:tc>
          <w:tcPr>
            <w:tcW w:w="2335" w:type="dxa"/>
          </w:tcPr>
          <w:p w14:paraId="619A11AB" w14:textId="77777777" w:rsidR="00F80CC4" w:rsidRDefault="00F80CC4" w:rsidP="00094580">
            <w:pPr>
              <w:pStyle w:val="TAL"/>
              <w:jc w:val="both"/>
            </w:pPr>
            <w:r>
              <w:t>lastPacketTimestamp</w:t>
            </w:r>
          </w:p>
        </w:tc>
        <w:tc>
          <w:tcPr>
            <w:tcW w:w="6879" w:type="dxa"/>
          </w:tcPr>
          <w:p w14:paraId="6EA4B0FF" w14:textId="0E717B3E" w:rsidR="00F80CC4" w:rsidRDefault="00F80CC4" w:rsidP="00094580">
            <w:pPr>
              <w:pStyle w:val="TAL"/>
            </w:pPr>
            <w:r>
              <w:t>Shall contain the timestamp that represents the time that the IRI-POI</w:t>
            </w:r>
            <w:r w:rsidR="00F47C47">
              <w:t xml:space="preserve"> in the UPF</w:t>
            </w:r>
            <w:r>
              <w:t xml:space="preserve"> detected the last packet in the set represented by this summary.</w:t>
            </w:r>
          </w:p>
        </w:tc>
        <w:tc>
          <w:tcPr>
            <w:tcW w:w="708" w:type="dxa"/>
          </w:tcPr>
          <w:p w14:paraId="3F272BB6" w14:textId="77777777" w:rsidR="00F80CC4" w:rsidRDefault="00F80CC4" w:rsidP="00094580">
            <w:pPr>
              <w:pStyle w:val="TAL"/>
            </w:pPr>
            <w:r>
              <w:t>M</w:t>
            </w:r>
          </w:p>
        </w:tc>
      </w:tr>
      <w:tr w:rsidR="00F80CC4" w14:paraId="7439D677" w14:textId="77777777" w:rsidTr="00094580">
        <w:trPr>
          <w:jc w:val="center"/>
        </w:trPr>
        <w:tc>
          <w:tcPr>
            <w:tcW w:w="2335" w:type="dxa"/>
          </w:tcPr>
          <w:p w14:paraId="0088A994" w14:textId="77777777" w:rsidR="00F80CC4" w:rsidRDefault="00F80CC4" w:rsidP="00094580">
            <w:pPr>
              <w:pStyle w:val="TAL"/>
              <w:jc w:val="both"/>
            </w:pPr>
            <w:r>
              <w:t>packetCount</w:t>
            </w:r>
          </w:p>
        </w:tc>
        <w:tc>
          <w:tcPr>
            <w:tcW w:w="6879" w:type="dxa"/>
          </w:tcPr>
          <w:p w14:paraId="15DE52FB" w14:textId="31B7B0EE" w:rsidR="00F80CC4" w:rsidRDefault="00F80CC4" w:rsidP="00094580">
            <w:pPr>
              <w:pStyle w:val="TAL"/>
            </w:pPr>
            <w:r>
              <w:t>Shall contain the number of packets detected during the creation of this summary</w:t>
            </w:r>
            <w:r w:rsidR="00B321BF">
              <w:t>.</w:t>
            </w:r>
          </w:p>
        </w:tc>
        <w:tc>
          <w:tcPr>
            <w:tcW w:w="708" w:type="dxa"/>
          </w:tcPr>
          <w:p w14:paraId="0D223437" w14:textId="77777777" w:rsidR="00F80CC4" w:rsidRDefault="00F80CC4" w:rsidP="00094580">
            <w:pPr>
              <w:pStyle w:val="TAL"/>
            </w:pPr>
            <w:r>
              <w:t>M</w:t>
            </w:r>
          </w:p>
        </w:tc>
      </w:tr>
      <w:tr w:rsidR="00F80CC4" w14:paraId="3A2C36A5" w14:textId="77777777" w:rsidTr="00094580">
        <w:trPr>
          <w:jc w:val="center"/>
        </w:trPr>
        <w:tc>
          <w:tcPr>
            <w:tcW w:w="2335" w:type="dxa"/>
          </w:tcPr>
          <w:p w14:paraId="69E5896D" w14:textId="77777777" w:rsidR="00F80CC4" w:rsidRDefault="00F80CC4" w:rsidP="00094580">
            <w:pPr>
              <w:pStyle w:val="TAL"/>
              <w:jc w:val="both"/>
            </w:pPr>
            <w:r>
              <w:t>byteCount</w:t>
            </w:r>
          </w:p>
        </w:tc>
        <w:tc>
          <w:tcPr>
            <w:tcW w:w="6879" w:type="dxa"/>
          </w:tcPr>
          <w:p w14:paraId="25D61C4D" w14:textId="3A3C0B21" w:rsidR="00F80CC4" w:rsidRDefault="00F80CC4" w:rsidP="00094580">
            <w:pPr>
              <w:pStyle w:val="TAL"/>
            </w:pPr>
            <w:r>
              <w:t xml:space="preserve">Shall contain the number of bytes summed across all packets that belong to this summary. For IPv4 it is the sum of the </w:t>
            </w:r>
            <w:r w:rsidRPr="00495C13">
              <w:rPr>
                <w:i/>
              </w:rPr>
              <w:t>“Total Length”</w:t>
            </w:r>
            <w:r>
              <w:rPr>
                <w:i/>
              </w:rPr>
              <w:t xml:space="preserve"> </w:t>
            </w:r>
            <w:r>
              <w:t xml:space="preserve">fields across all packets in the summary as defined in </w:t>
            </w:r>
            <w:r w:rsidRPr="0025309B">
              <w:rPr>
                <w:i/>
              </w:rPr>
              <w:t>Internet Protocol</w:t>
            </w:r>
            <w:r>
              <w:t xml:space="preserve"> IETF RFC 791</w:t>
            </w:r>
            <w:r w:rsidR="00B74D23">
              <w:t xml:space="preserve"> </w:t>
            </w:r>
            <w:r>
              <w:t xml:space="preserve">[34], while for IPv6 it is the sum of the </w:t>
            </w:r>
            <w:r w:rsidRPr="00495C13">
              <w:rPr>
                <w:i/>
              </w:rPr>
              <w:t>“Payload Length</w:t>
            </w:r>
            <w:r>
              <w:t xml:space="preserve">” fields across all packets in the summary as defined in </w:t>
            </w:r>
            <w:r w:rsidRPr="0025309B">
              <w:rPr>
                <w:i/>
              </w:rPr>
              <w:t>Internet Protocol, Version 6 (IPv6) Specification</w:t>
            </w:r>
            <w:r>
              <w:t>, IETF RFC 2460 [27].</w:t>
            </w:r>
          </w:p>
        </w:tc>
        <w:tc>
          <w:tcPr>
            <w:tcW w:w="708" w:type="dxa"/>
          </w:tcPr>
          <w:p w14:paraId="2208798F" w14:textId="77777777" w:rsidR="00F80CC4" w:rsidRDefault="00F80CC4" w:rsidP="00094580">
            <w:pPr>
              <w:pStyle w:val="TAL"/>
            </w:pPr>
            <w:r>
              <w:t>M</w:t>
            </w:r>
          </w:p>
        </w:tc>
      </w:tr>
    </w:tbl>
    <w:p w14:paraId="35C763B0" w14:textId="77777777" w:rsidR="00F80CC4" w:rsidRPr="00020C2C" w:rsidRDefault="00F80CC4" w:rsidP="009C05D9">
      <w:pPr>
        <w:pStyle w:val="EditorsNote"/>
        <w:ind w:left="0" w:firstLine="0"/>
        <w:rPr>
          <w:color w:val="auto"/>
          <w:highlight w:val="yellow"/>
        </w:rPr>
      </w:pPr>
    </w:p>
    <w:p w14:paraId="7D74CC31" w14:textId="3904EFBE" w:rsidR="00573177" w:rsidRDefault="00573177" w:rsidP="00573177">
      <w:pPr>
        <w:pStyle w:val="Heading4"/>
      </w:pPr>
      <w:bookmarkStart w:id="87" w:name="_Toc17969443"/>
      <w:r>
        <w:lastRenderedPageBreak/>
        <w:t>6.2.3.</w:t>
      </w:r>
      <w:r w:rsidR="00F80CC4">
        <w:t>6</w:t>
      </w:r>
      <w:r>
        <w:tab/>
        <w:t xml:space="preserve">Generation of xCC at </w:t>
      </w:r>
      <w:r w:rsidR="00F47C47">
        <w:t xml:space="preserve">CC-POI in the </w:t>
      </w:r>
      <w:r>
        <w:t xml:space="preserve">UPF </w:t>
      </w:r>
      <w:r w:rsidR="000D4C6D">
        <w:t xml:space="preserve">over </w:t>
      </w:r>
      <w:r>
        <w:t>LI_X3</w:t>
      </w:r>
      <w:bookmarkEnd w:id="87"/>
    </w:p>
    <w:p w14:paraId="04CA7714" w14:textId="7D6906FB" w:rsidR="00573177" w:rsidRDefault="00573177" w:rsidP="00573177">
      <w:r>
        <w:t xml:space="preserve">The CC-POI present in the UPF shall </w:t>
      </w:r>
      <w:r w:rsidR="007B2EC0">
        <w:t>send</w:t>
      </w:r>
      <w:r>
        <w:t xml:space="preserve"> </w:t>
      </w:r>
      <w:r w:rsidR="007B2EC0">
        <w:t>xCC</w:t>
      </w:r>
      <w:r>
        <w:t xml:space="preserve"> over LI_X3 for each IP packet matching the criteria specified in the Triggering message</w:t>
      </w:r>
      <w:r w:rsidR="007B2EC0">
        <w:t xml:space="preserve"> (i.e. ActivateTask message)</w:t>
      </w:r>
      <w:r>
        <w:t xml:space="preserve"> received over LI_T3 from the CC-TF in the SMF.</w:t>
      </w:r>
    </w:p>
    <w:p w14:paraId="1F2205A5" w14:textId="3C1DF359" w:rsidR="00772B8D" w:rsidRDefault="00772B8D" w:rsidP="00772B8D">
      <w:pPr>
        <w:pStyle w:val="NO"/>
      </w:pPr>
      <w:r>
        <w:t>NOTE:</w:t>
      </w:r>
      <w:r w:rsidR="009B6C49">
        <w:tab/>
      </w:r>
      <w:r>
        <w:t>Implementers are reminded of the completeness and non-duplication requirements (see TS 33.127 [5]).</w:t>
      </w:r>
    </w:p>
    <w:p w14:paraId="6646F6BB" w14:textId="640D5FDE" w:rsidR="00573177" w:rsidRDefault="00573177" w:rsidP="00573177">
      <w:r>
        <w:t xml:space="preserve">Each X3 PDU shall contain the </w:t>
      </w:r>
      <w:r w:rsidR="00772B8D">
        <w:t>contents of the GTP-U packet given using the GTP-U payload format</w:t>
      </w:r>
      <w:r w:rsidR="00661270">
        <w:t>.</w:t>
      </w:r>
    </w:p>
    <w:p w14:paraId="48CE1FEF" w14:textId="1F32FD6D" w:rsidR="00573177" w:rsidRDefault="00573177" w:rsidP="00573177">
      <w:pPr>
        <w:pStyle w:val="Heading4"/>
      </w:pPr>
      <w:bookmarkStart w:id="88" w:name="_Toc17969444"/>
      <w:r>
        <w:t>6.2.3.</w:t>
      </w:r>
      <w:r w:rsidR="00F80CC4">
        <w:t>7</w:t>
      </w:r>
      <w:r>
        <w:tab/>
        <w:t>Generation of IRI over LI_HI2</w:t>
      </w:r>
      <w:bookmarkEnd w:id="88"/>
    </w:p>
    <w:p w14:paraId="59154BBD" w14:textId="77777777" w:rsidR="00247B0F" w:rsidRDefault="00247B0F" w:rsidP="00247B0F">
      <w:r>
        <w:t>When an xIRI is received over LI_X2 from the IRI-POI in SMF, the MDF2 shall send the IRI message over LI_HI2 without undue delay. The IRI message shall contain a copy of the relevent record received from LI_X2. The record may be enriched by other information available at the MDF (e.g. additional location information).</w:t>
      </w:r>
    </w:p>
    <w:p w14:paraId="21077D2F" w14:textId="77777777" w:rsidR="00247B0F" w:rsidRDefault="00247B0F" w:rsidP="00247B0F">
      <w:r>
        <w:t>The timestamp field of the ETSI TS 102 232-1 [9] PSHeader structure shall be set to the time at which the SMF event was observed (i.e. the timestamp field of the xIRI). The LIID and CID fields shall correctly reflect the target identity and communication session to which the IRI message belongs.</w:t>
      </w:r>
    </w:p>
    <w:p w14:paraId="375A40A7" w14:textId="77777777" w:rsidR="00247B0F" w:rsidRDefault="00247B0F" w:rsidP="00247B0F">
      <w:r>
        <w:t>The threeGPP33128DefinedIRI field (see ETSI TS 102 232-7 [10] clause 15) shall be populated with the BER-encoded IRIPayload.</w:t>
      </w:r>
    </w:p>
    <w:p w14:paraId="1C6F1293" w14:textId="77777777" w:rsidR="00247B0F" w:rsidRDefault="00247B0F" w:rsidP="00247B0F">
      <w:r>
        <w:t>When an additional warrant is activated on a target UE and the LIPF uses the same XID for the additional warrant, the MDF2 shall be able to generate and deliver the IRI message containing the SMFStartOfInterceptionWithEstablishedPDUSession record to the LEMF associated with the additional warrant without receiving a corresponding xIRI. The payload of the SMFStartOfInterceptionWithEstablishedPDUSession record is specified in table 6.2.3-4. The MDF2 shall generate and deliver the IRI message containing the SMFStartOfInterceptionWithEstablishedPDUSession record for each of the established PDU sessions to the LEMF associated with the new warrant.</w:t>
      </w:r>
    </w:p>
    <w:p w14:paraId="68B0F2AC" w14:textId="5021A184" w:rsidR="00573177" w:rsidRDefault="00573177" w:rsidP="00573177">
      <w:pPr>
        <w:pStyle w:val="Heading4"/>
      </w:pPr>
      <w:bookmarkStart w:id="89" w:name="_Toc17969445"/>
      <w:r>
        <w:t>6.2.3.</w:t>
      </w:r>
      <w:r w:rsidR="00F80CC4">
        <w:t>8</w:t>
      </w:r>
      <w:r>
        <w:tab/>
        <w:t>Generation of CC over LI_HI3</w:t>
      </w:r>
      <w:bookmarkEnd w:id="89"/>
    </w:p>
    <w:p w14:paraId="675AB255" w14:textId="31C67467" w:rsidR="00573177" w:rsidRDefault="00573177" w:rsidP="00573177">
      <w:r>
        <w:t xml:space="preserve">When </w:t>
      </w:r>
      <w:r w:rsidR="004457CD">
        <w:t>the</w:t>
      </w:r>
      <w:r w:rsidR="007B2EC0">
        <w:t xml:space="preserve"> </w:t>
      </w:r>
      <w:r>
        <w:t xml:space="preserve">xCC is received over LI_X3, the MDF3 shall emit </w:t>
      </w:r>
      <w:r w:rsidR="00247B0F">
        <w:t>the</w:t>
      </w:r>
      <w:r>
        <w:t xml:space="preserve"> CC over LI_HI3 without undue delay.</w:t>
      </w:r>
    </w:p>
    <w:p w14:paraId="1D785EC4" w14:textId="6C572487" w:rsidR="00573177" w:rsidRDefault="00573177" w:rsidP="00573177">
      <w:r>
        <w:t xml:space="preserve">The timestamp field of the </w:t>
      </w:r>
      <w:r w:rsidR="003531E0">
        <w:t xml:space="preserve">ETSI </w:t>
      </w:r>
      <w:r w:rsidR="00772B8D">
        <w:t>TS 102 232-1 [</w:t>
      </w:r>
      <w:r w:rsidR="003531E0">
        <w:t>9</w:t>
      </w:r>
      <w:r w:rsidR="00772B8D">
        <w:t xml:space="preserve">] </w:t>
      </w:r>
      <w:r w:rsidR="00FC1B8E">
        <w:t>PS</w:t>
      </w:r>
      <w:r>
        <w:t xml:space="preserve">Header structure shall be set to the time that the UPF </w:t>
      </w:r>
      <w:r w:rsidR="00772B8D">
        <w:t>observed the data</w:t>
      </w:r>
      <w:r>
        <w:t xml:space="preserve"> (i.e. the </w:t>
      </w:r>
      <w:r w:rsidR="00757636">
        <w:t>t</w:t>
      </w:r>
      <w:r>
        <w:t xml:space="preserve">imestamp field of the </w:t>
      </w:r>
      <w:r w:rsidR="007B2EC0">
        <w:t>xCC data</w:t>
      </w:r>
      <w:r>
        <w:t>). The LIID and CID fields shall correctly reflect the target identity and communication session to which the CC</w:t>
      </w:r>
      <w:r w:rsidR="00FC1B8E">
        <w:t xml:space="preserve"> </w:t>
      </w:r>
      <w:r>
        <w:t>belongs.</w:t>
      </w:r>
    </w:p>
    <w:p w14:paraId="37F274D5" w14:textId="67B666F8" w:rsidR="00094580" w:rsidRDefault="00094580" w:rsidP="00094580">
      <w:pPr>
        <w:pStyle w:val="Heading4"/>
        <w:jc w:val="both"/>
      </w:pPr>
      <w:bookmarkStart w:id="90" w:name="_Toc17969446"/>
      <w:r>
        <w:t>6.2.3.9</w:t>
      </w:r>
      <w:r>
        <w:tab/>
        <w:t>Packet Data Information Reporting at MDF2</w:t>
      </w:r>
      <w:bookmarkEnd w:id="90"/>
    </w:p>
    <w:p w14:paraId="6B78F3C8" w14:textId="5B992E1B" w:rsidR="00094580" w:rsidRDefault="00094580" w:rsidP="00094580">
      <w:r>
        <w:t>As described in TS 33.127 [5] clause 6.2.3.1, the warrants that do not require the interception of communication contents may require IRI messages that require access to the user plane packets. One such service that requires such a capability is the packet data header information reporting which includes the following two IRI messages:</w:t>
      </w:r>
    </w:p>
    <w:p w14:paraId="1A2D28C9" w14:textId="77777777" w:rsidR="00094580" w:rsidRDefault="00094580" w:rsidP="00094580">
      <w:pPr>
        <w:ind w:left="567"/>
      </w:pPr>
      <w:r>
        <w:t>- Packet Data Header Reporting (PDHR).</w:t>
      </w:r>
    </w:p>
    <w:p w14:paraId="51825480" w14:textId="77777777" w:rsidR="00094580" w:rsidRDefault="00094580" w:rsidP="00094580">
      <w:pPr>
        <w:ind w:left="567"/>
      </w:pPr>
      <w:r>
        <w:t>- Packet Data Summary Reporting (PDSR).</w:t>
      </w:r>
    </w:p>
    <w:p w14:paraId="6009EA2C" w14:textId="77777777" w:rsidR="000B149E" w:rsidRDefault="000B149E" w:rsidP="000B149E">
      <w:pPr>
        <w:pStyle w:val="NO"/>
      </w:pPr>
      <w:r>
        <w:t xml:space="preserve">NOTE: </w:t>
      </w:r>
      <w:r>
        <w:tab/>
        <w:t xml:space="preserve">Packet Data Header Reporting is done using the IRI messges containing the PDHeaderReport record and the Packet Data Summary Reporting is done using the IRI messages containing the PDSummaryReport record. </w:t>
      </w:r>
    </w:p>
    <w:p w14:paraId="7769964A" w14:textId="77777777" w:rsidR="000B149E" w:rsidRDefault="000B149E" w:rsidP="000B149E">
      <w:r>
        <w:t xml:space="preserve">TS 33.127 [5] provides two approaches for the generation of such IRI messages. In approach 1, the IRI-POI present in the UPF based on a trigger received from IRI-TF present in the SMF constructs and delivers the xIRIs to the MDF2. The details of this are described in </w:t>
      </w:r>
      <w:r w:rsidRPr="005D2024">
        <w:t>clause 6.2.3.</w:t>
      </w:r>
      <w:r>
        <w:t>5.</w:t>
      </w:r>
    </w:p>
    <w:p w14:paraId="28B77BD6" w14:textId="4D663828" w:rsidR="000B149E" w:rsidRDefault="000B149E" w:rsidP="000B149E">
      <w:r>
        <w:t xml:space="preserve">In approach 2, the CC-TF present in the SMF triggers the CC-POI present in the UPF to deliver the xCC to the MDF3 as described in clause </w:t>
      </w:r>
      <w:r w:rsidRPr="00CB3B90">
        <w:t>6.2.3.</w:t>
      </w:r>
      <w:r>
        <w:t xml:space="preserve">5. The MDF3 forwards the xCC to the MDF2 over the LI-MDF interface and MDF2 generates the IRI messages containing the PDHeaderReport and PDSummaryReport records from the xCC.  The payload of PDHeaderReport and PDSummaryReport records are as described in </w:t>
      </w:r>
      <w:r w:rsidRPr="005D2024">
        <w:t>clause 6.2.3.</w:t>
      </w:r>
      <w:r>
        <w:t>5</w:t>
      </w:r>
      <w:r w:rsidRPr="005D2024">
        <w:t>, table 6.2.3-</w:t>
      </w:r>
      <w:r>
        <w:t>11</w:t>
      </w:r>
      <w:r w:rsidRPr="005D2024">
        <w:t>.</w:t>
      </w:r>
      <w:r>
        <w:t xml:space="preserve"> Note that in approach 2, the MDF2 generates these IRI messages containing PDHeaderReport and PDSummaryReport records without receiving the equivalent xIRI from an IRI-POI. The actions of MDF2, MDF3 and CC-TF in SMF are managed as part of the intercept data provisioned to them over the LI_X1 interface.</w:t>
      </w:r>
    </w:p>
    <w:p w14:paraId="7E47E080" w14:textId="77777777" w:rsidR="00573177" w:rsidRDefault="00573177" w:rsidP="00573177">
      <w:pPr>
        <w:pStyle w:val="Heading3"/>
      </w:pPr>
      <w:bookmarkStart w:id="91" w:name="_Toc17969447"/>
      <w:r>
        <w:lastRenderedPageBreak/>
        <w:t>6.2.4</w:t>
      </w:r>
      <w:r>
        <w:tab/>
        <w:t>LI at UDM for 5G</w:t>
      </w:r>
      <w:bookmarkEnd w:id="91"/>
    </w:p>
    <w:p w14:paraId="267C87E3" w14:textId="77777777" w:rsidR="00573177" w:rsidRDefault="00573177" w:rsidP="00573177">
      <w:pPr>
        <w:pStyle w:val="Heading4"/>
      </w:pPr>
      <w:bookmarkStart w:id="92" w:name="_Toc17969448"/>
      <w:r>
        <w:t>6.2.4.1</w:t>
      </w:r>
      <w:r>
        <w:tab/>
        <w:t>General description</w:t>
      </w:r>
      <w:bookmarkEnd w:id="92"/>
    </w:p>
    <w:p w14:paraId="1275CCD6" w14:textId="7D9E8F45" w:rsidR="00573177" w:rsidRDefault="00573177" w:rsidP="00573177">
      <w:pPr>
        <w:spacing w:before="120" w:after="120"/>
        <w:rPr>
          <w:szCs w:val="22"/>
        </w:rPr>
      </w:pPr>
      <w:r w:rsidRPr="00FD0468">
        <w:rPr>
          <w:szCs w:val="22"/>
        </w:rPr>
        <w:t>In 5G packet core</w:t>
      </w:r>
      <w:r>
        <w:rPr>
          <w:szCs w:val="22"/>
        </w:rPr>
        <w:t xml:space="preserve"> network, the UDM provides the unified data management for UE. The UDM shall have LI capabilities to generate the target UE’s service area registration related xIRI. See </w:t>
      </w:r>
      <w:r w:rsidRPr="000C54E1">
        <w:rPr>
          <w:szCs w:val="22"/>
        </w:rPr>
        <w:t>clause 7.2.2</w:t>
      </w:r>
      <w:r>
        <w:rPr>
          <w:szCs w:val="22"/>
        </w:rPr>
        <w:t xml:space="preserve"> for the details.</w:t>
      </w:r>
    </w:p>
    <w:p w14:paraId="4C3FD827" w14:textId="77777777" w:rsidR="00573177" w:rsidRDefault="00573177" w:rsidP="00573177">
      <w:pPr>
        <w:pStyle w:val="Heading3"/>
        <w:rPr>
          <w:szCs w:val="22"/>
        </w:rPr>
      </w:pPr>
      <w:bookmarkStart w:id="93" w:name="_Toc17969449"/>
      <w:r>
        <w:rPr>
          <w:szCs w:val="22"/>
        </w:rPr>
        <w:t>6.2.5</w:t>
      </w:r>
      <w:r>
        <w:rPr>
          <w:szCs w:val="22"/>
        </w:rPr>
        <w:tab/>
        <w:t>LI at SMSF</w:t>
      </w:r>
      <w:bookmarkEnd w:id="93"/>
    </w:p>
    <w:p w14:paraId="6D767928" w14:textId="208BCEB7" w:rsidR="00573177" w:rsidRDefault="00573177" w:rsidP="00573177">
      <w:pPr>
        <w:pStyle w:val="Heading4"/>
        <w:rPr>
          <w:szCs w:val="22"/>
        </w:rPr>
      </w:pPr>
      <w:bookmarkStart w:id="94" w:name="_Toc17969450"/>
      <w:r>
        <w:rPr>
          <w:szCs w:val="22"/>
        </w:rPr>
        <w:t>6.2.</w:t>
      </w:r>
      <w:r w:rsidR="00F608F4">
        <w:rPr>
          <w:szCs w:val="22"/>
        </w:rPr>
        <w:t>5</w:t>
      </w:r>
      <w:r>
        <w:rPr>
          <w:szCs w:val="22"/>
        </w:rPr>
        <w:t>.</w:t>
      </w:r>
      <w:r w:rsidR="00F608F4">
        <w:rPr>
          <w:szCs w:val="22"/>
        </w:rPr>
        <w:t>1</w:t>
      </w:r>
      <w:r>
        <w:rPr>
          <w:szCs w:val="22"/>
        </w:rPr>
        <w:tab/>
        <w:t>Provisioning over LI_X1</w:t>
      </w:r>
      <w:bookmarkEnd w:id="94"/>
    </w:p>
    <w:p w14:paraId="7512E9C4" w14:textId="286E2381" w:rsidR="00573177" w:rsidRDefault="00573177" w:rsidP="00573177">
      <w:r>
        <w:t>The IRI-POI present in the SMSF is provisioned over LI_X1 by the LIPF using the X1 protocol as described in clause 5.2.2.</w:t>
      </w:r>
    </w:p>
    <w:p w14:paraId="601147B0" w14:textId="77777777" w:rsidR="00F608F4" w:rsidRDefault="00F608F4" w:rsidP="00F608F4">
      <w:r>
        <w:t>The POI in the SMSF shall support the following Target Identifier Formats in the ETSI TS 103 221-1 [7] messages:</w:t>
      </w:r>
    </w:p>
    <w:p w14:paraId="11F8108B" w14:textId="4AECD6F0" w:rsidR="00F608F4" w:rsidRDefault="00661270" w:rsidP="00661270">
      <w:pPr>
        <w:pStyle w:val="B1"/>
      </w:pPr>
      <w:r>
        <w:t>-</w:t>
      </w:r>
      <w:r>
        <w:tab/>
      </w:r>
      <w:r w:rsidR="00F608F4">
        <w:t>SUPI</w:t>
      </w:r>
      <w:r w:rsidR="009903CB">
        <w:t>.</w:t>
      </w:r>
    </w:p>
    <w:p w14:paraId="749F63A8" w14:textId="6C4B8255" w:rsidR="00F608F4" w:rsidRDefault="00661270" w:rsidP="00661270">
      <w:pPr>
        <w:pStyle w:val="B1"/>
      </w:pPr>
      <w:r>
        <w:t>-</w:t>
      </w:r>
      <w:r>
        <w:tab/>
      </w:r>
      <w:r w:rsidR="00F608F4">
        <w:t>PEI</w:t>
      </w:r>
      <w:r w:rsidR="009903CB">
        <w:t>.</w:t>
      </w:r>
    </w:p>
    <w:p w14:paraId="21BF28F5" w14:textId="381CCA26" w:rsidR="00F608F4" w:rsidRDefault="00661270" w:rsidP="00661270">
      <w:pPr>
        <w:pStyle w:val="B1"/>
      </w:pPr>
      <w:r>
        <w:t>-</w:t>
      </w:r>
      <w:r>
        <w:tab/>
      </w:r>
      <w:r w:rsidR="00F608F4">
        <w:t>GPSI</w:t>
      </w:r>
      <w:r w:rsidR="009903CB">
        <w:t>.</w:t>
      </w:r>
    </w:p>
    <w:p w14:paraId="719EF651" w14:textId="0ACE59B9" w:rsidR="00573177" w:rsidRDefault="00573177" w:rsidP="00573177">
      <w:pPr>
        <w:pStyle w:val="Heading4"/>
        <w:rPr>
          <w:szCs w:val="22"/>
        </w:rPr>
      </w:pPr>
      <w:bookmarkStart w:id="95" w:name="_Toc17969451"/>
      <w:r>
        <w:rPr>
          <w:szCs w:val="22"/>
        </w:rPr>
        <w:t>6.2.</w:t>
      </w:r>
      <w:r w:rsidR="00F608F4">
        <w:rPr>
          <w:szCs w:val="22"/>
        </w:rPr>
        <w:t>5</w:t>
      </w:r>
      <w:r>
        <w:rPr>
          <w:szCs w:val="22"/>
        </w:rPr>
        <w:t>.</w:t>
      </w:r>
      <w:r w:rsidR="00F608F4">
        <w:rPr>
          <w:szCs w:val="22"/>
        </w:rPr>
        <w:t>2</w:t>
      </w:r>
      <w:r>
        <w:rPr>
          <w:szCs w:val="22"/>
        </w:rPr>
        <w:tab/>
        <w:t>Generation of xIRI over LI_X2</w:t>
      </w:r>
      <w:bookmarkEnd w:id="95"/>
    </w:p>
    <w:p w14:paraId="6AFA33FA" w14:textId="600B2E7D" w:rsidR="000B149E" w:rsidRDefault="000B149E" w:rsidP="000B149E">
      <w:r>
        <w:t>The IRI-POI present in the SMSF shall send xIRI over LI_X2 for the event listed in TS 33.127 [5] clause 6.2.5.3, the details of which are described in the following sub-clause.</w:t>
      </w:r>
    </w:p>
    <w:p w14:paraId="47D4E708" w14:textId="45BBF595" w:rsidR="00573177" w:rsidRDefault="00573177" w:rsidP="00BE2C0E">
      <w:pPr>
        <w:pStyle w:val="Heading4"/>
      </w:pPr>
      <w:bookmarkStart w:id="96" w:name="_Toc17969452"/>
      <w:r>
        <w:t>6.2.</w:t>
      </w:r>
      <w:r w:rsidR="00F608F4">
        <w:t>5</w:t>
      </w:r>
      <w:r>
        <w:t>.</w:t>
      </w:r>
      <w:r w:rsidR="00F608F4">
        <w:t>3</w:t>
      </w:r>
      <w:r w:rsidR="00BE2C0E">
        <w:tab/>
      </w:r>
      <w:r>
        <w:t>SMS</w:t>
      </w:r>
      <w:r w:rsidR="007B2EC0">
        <w:t xml:space="preserve"> Message</w:t>
      </w:r>
      <w:bookmarkEnd w:id="96"/>
    </w:p>
    <w:p w14:paraId="202016BE" w14:textId="2454CB54" w:rsidR="00ED20DA" w:rsidRDefault="00F608F4" w:rsidP="00ED20DA">
      <w:r>
        <w:t xml:space="preserve">The IRI-POI in the SMSF shall generate an </w:t>
      </w:r>
      <w:r w:rsidR="00DF6245">
        <w:t xml:space="preserve">xIRI containing an SMSMessage record </w:t>
      </w:r>
      <w:r w:rsidR="00ED20DA">
        <w:t>for the following cases:</w:t>
      </w:r>
    </w:p>
    <w:p w14:paraId="0A153571" w14:textId="64092995" w:rsidR="00ED20DA" w:rsidRDefault="00ED20DA" w:rsidP="00ED20DA">
      <w:r>
        <w:t>SMS-MO case:</w:t>
      </w:r>
    </w:p>
    <w:p w14:paraId="6AAFEF4A" w14:textId="4E8D31B0" w:rsidR="00ED20DA" w:rsidRDefault="005136DB" w:rsidP="00020C2C">
      <w:pPr>
        <w:pStyle w:val="B1"/>
      </w:pPr>
      <w:r>
        <w:t>-</w:t>
      </w:r>
      <w:r>
        <w:tab/>
      </w:r>
      <w:r w:rsidR="00ED20DA">
        <w:t>When a target UE originates an SMS message or when any UE originates an SMS message destined to a target non-local ID.</w:t>
      </w:r>
    </w:p>
    <w:p w14:paraId="7A7BCF68" w14:textId="19B810BF" w:rsidR="00ED20DA" w:rsidRDefault="00ED20DA" w:rsidP="00ED20DA">
      <w:r>
        <w:t>SMS-MT case:</w:t>
      </w:r>
    </w:p>
    <w:p w14:paraId="7AD0CDB3" w14:textId="238BFED7" w:rsidR="00ED20DA" w:rsidRDefault="005136DB" w:rsidP="00020C2C">
      <w:pPr>
        <w:pStyle w:val="B1"/>
      </w:pPr>
      <w:r>
        <w:t>-</w:t>
      </w:r>
      <w:r>
        <w:tab/>
      </w:r>
      <w:r w:rsidR="00ED20DA">
        <w:t>When an SMS message delivery to a target UE is attempted or when an SMS message delivery originated from a target non-local ID is attempted to any UE.</w:t>
      </w:r>
    </w:p>
    <w:p w14:paraId="37705539" w14:textId="0D5EA793" w:rsidR="00ED20DA" w:rsidRDefault="005136DB" w:rsidP="00020C2C">
      <w:pPr>
        <w:pStyle w:val="B1"/>
      </w:pPr>
      <w:r>
        <w:t>-</w:t>
      </w:r>
      <w:r>
        <w:tab/>
      </w:r>
      <w:r w:rsidR="00ED20DA">
        <w:t xml:space="preserve">When an SMS message is </w:t>
      </w:r>
      <w:r w:rsidR="00ED20DA" w:rsidRPr="00020C2C">
        <w:t>successfully</w:t>
      </w:r>
      <w:r w:rsidR="00ED20DA">
        <w:t xml:space="preserve"> delivered to a target UE or when an SMS message originated from a target non-local ID is successfully delivered to any UE.</w:t>
      </w:r>
    </w:p>
    <w:p w14:paraId="6B8235A9" w14:textId="2060CD95" w:rsidR="00ED20DA" w:rsidRDefault="00ED20DA" w:rsidP="00ED20DA">
      <w:r>
        <w:t>The SMS-MT case can also apply to the scenario when a receipt of SMS delivery from the far end is delivered successfully to the target UE or when a receipt of SMS delivery from a target non-Local ID is successfully delivered to the originating UE.</w:t>
      </w:r>
    </w:p>
    <w:p w14:paraId="437B216E" w14:textId="77777777" w:rsidR="000B149E" w:rsidRDefault="000B149E" w:rsidP="000B149E">
      <w:r>
        <w:t>The IRI-POI present in the SMSF shall generate the xIRI containing the SMSMessage record when it detects following events:</w:t>
      </w:r>
    </w:p>
    <w:p w14:paraId="3999D320" w14:textId="003BCC3E" w:rsidR="00ED20DA" w:rsidRDefault="005136DB" w:rsidP="00020C2C">
      <w:pPr>
        <w:pStyle w:val="B1"/>
      </w:pPr>
      <w:r>
        <w:t>-</w:t>
      </w:r>
      <w:r>
        <w:tab/>
      </w:r>
      <w:r w:rsidR="00ED20DA">
        <w:t>The SMSF receives a SMCP message CP-DATA_RPDATA [SUBMIT_SMS] from a target UE (via AMF in Nsmsf_SMService_UplinkSMS message) or from any UE with TP-DA field within the SUBMIT_SMS containing a target non-Local ID and SMSF returns the SMCP: CP-ACK to that originating UE.</w:t>
      </w:r>
    </w:p>
    <w:p w14:paraId="5D454C2A" w14:textId="111721CB" w:rsidR="00ED20DA" w:rsidRDefault="005136DB" w:rsidP="00020C2C">
      <w:pPr>
        <w:pStyle w:val="B1"/>
      </w:pPr>
      <w:r>
        <w:t>-</w:t>
      </w:r>
      <w:r>
        <w:tab/>
      </w:r>
      <w:r w:rsidR="00ED20DA">
        <w:t>The SMSF receives a</w:t>
      </w:r>
      <w:r w:rsidR="00ED20DA" w:rsidRPr="00E0202F">
        <w:t xml:space="preserve"> </w:t>
      </w:r>
      <w:r w:rsidR="00ED20DA">
        <w:t>Nsmsf_SMService_UplinkSMS with SmsRecordData IE containing the SMCP message CP-DATA_RP-ACK [SMS-DELIVER-REPORT] in response to a previously sent SMCP: Namf_Communication_N1N2MessageTransfer with N1MessageContainer having the SMCP message CP-DATA_RP-DATA [SMS-DELIVER].</w:t>
      </w:r>
    </w:p>
    <w:p w14:paraId="4687C36B" w14:textId="3F783639" w:rsidR="00ED20DA" w:rsidRDefault="00ED20DA" w:rsidP="00ED20DA">
      <w:pPr>
        <w:pStyle w:val="NO"/>
      </w:pPr>
      <w:r>
        <w:t>NOTE 1:</w:t>
      </w:r>
      <w:r>
        <w:tab/>
        <w:t>In the above-mentioned descriptions, the requirements of target Non-Local ID do not apply when both originating and terminating users of an SMS message are served by the same CSP. The method used to identify a target non-Local ID is different from the method used to identify a local target ID.</w:t>
      </w:r>
    </w:p>
    <w:p w14:paraId="349CEA49" w14:textId="30F28FC8" w:rsidR="00F608F4" w:rsidRPr="001A1E56" w:rsidRDefault="00F608F4" w:rsidP="00BC76CF">
      <w:pPr>
        <w:pStyle w:val="TH"/>
      </w:pPr>
      <w:r w:rsidRPr="001A1E56">
        <w:lastRenderedPageBreak/>
        <w:t xml:space="preserve">Table </w:t>
      </w:r>
      <w:r>
        <w:t>6</w:t>
      </w:r>
      <w:r w:rsidRPr="001A1E56">
        <w:t>.</w:t>
      </w:r>
      <w:r w:rsidR="003F1DB0">
        <w:t>2.5-1</w:t>
      </w:r>
      <w:r w:rsidRPr="001A1E56">
        <w:t xml:space="preserve">: </w:t>
      </w:r>
      <w:r>
        <w:t xml:space="preserve">Payload for </w:t>
      </w:r>
      <w:r w:rsidR="00DF6245">
        <w:t>SMSMessage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608F4" w14:paraId="391C566E" w14:textId="77777777" w:rsidTr="000D4C6D">
        <w:trPr>
          <w:jc w:val="center"/>
        </w:trPr>
        <w:tc>
          <w:tcPr>
            <w:tcW w:w="2693" w:type="dxa"/>
          </w:tcPr>
          <w:p w14:paraId="02D4BCDA" w14:textId="77777777" w:rsidR="00F608F4" w:rsidRDefault="00F608F4" w:rsidP="000D4C6D">
            <w:pPr>
              <w:pStyle w:val="TAH"/>
            </w:pPr>
            <w:r>
              <w:t>Field name</w:t>
            </w:r>
          </w:p>
        </w:tc>
        <w:tc>
          <w:tcPr>
            <w:tcW w:w="6521" w:type="dxa"/>
          </w:tcPr>
          <w:p w14:paraId="365DB1DD" w14:textId="77777777" w:rsidR="00F608F4" w:rsidRDefault="00F608F4" w:rsidP="000D4C6D">
            <w:pPr>
              <w:pStyle w:val="TAH"/>
            </w:pPr>
            <w:r>
              <w:t>Description</w:t>
            </w:r>
          </w:p>
        </w:tc>
        <w:tc>
          <w:tcPr>
            <w:tcW w:w="708" w:type="dxa"/>
          </w:tcPr>
          <w:p w14:paraId="437D4DBE" w14:textId="77777777" w:rsidR="00F608F4" w:rsidRDefault="00F608F4" w:rsidP="000D4C6D">
            <w:pPr>
              <w:pStyle w:val="TAH"/>
            </w:pPr>
            <w:r>
              <w:t>M/C/O</w:t>
            </w:r>
          </w:p>
        </w:tc>
      </w:tr>
      <w:tr w:rsidR="00E1304B" w14:paraId="04578C83" w14:textId="77777777" w:rsidTr="000D4C6D">
        <w:trPr>
          <w:jc w:val="center"/>
        </w:trPr>
        <w:tc>
          <w:tcPr>
            <w:tcW w:w="2693" w:type="dxa"/>
          </w:tcPr>
          <w:p w14:paraId="5AB52F7C" w14:textId="13BEC602" w:rsidR="00E1304B" w:rsidRDefault="00E1304B" w:rsidP="00E1304B">
            <w:pPr>
              <w:pStyle w:val="TAL"/>
            </w:pPr>
            <w:r>
              <w:t>originatingSMSParty</w:t>
            </w:r>
          </w:p>
        </w:tc>
        <w:tc>
          <w:tcPr>
            <w:tcW w:w="6521" w:type="dxa"/>
          </w:tcPr>
          <w:p w14:paraId="73EB7B70" w14:textId="37B6EB38" w:rsidR="00E1304B" w:rsidRDefault="00E1304B" w:rsidP="00E1304B">
            <w:pPr>
              <w:pStyle w:val="TAL"/>
            </w:pPr>
            <w:r>
              <w:t>Identity of the originating SMS party</w:t>
            </w:r>
            <w:r w:rsidR="00FE5F6D">
              <w:t>.</w:t>
            </w:r>
            <w:r w:rsidR="00ED20DA">
              <w:t xml:space="preserve"> See NOTE 2</w:t>
            </w:r>
            <w:r w:rsidR="007E0AAD">
              <w:t>.</w:t>
            </w:r>
          </w:p>
        </w:tc>
        <w:tc>
          <w:tcPr>
            <w:tcW w:w="708" w:type="dxa"/>
          </w:tcPr>
          <w:p w14:paraId="2BEB7E43" w14:textId="71D8DAA2" w:rsidR="00E1304B" w:rsidRDefault="00E1304B" w:rsidP="00E1304B">
            <w:pPr>
              <w:pStyle w:val="TAL"/>
            </w:pPr>
            <w:r>
              <w:t>M</w:t>
            </w:r>
          </w:p>
        </w:tc>
      </w:tr>
      <w:tr w:rsidR="00E1304B" w14:paraId="6E0F01BC" w14:textId="77777777" w:rsidTr="000D4C6D">
        <w:trPr>
          <w:jc w:val="center"/>
        </w:trPr>
        <w:tc>
          <w:tcPr>
            <w:tcW w:w="2693" w:type="dxa"/>
          </w:tcPr>
          <w:p w14:paraId="23C4FC74" w14:textId="4E679A9A" w:rsidR="00E1304B" w:rsidRDefault="00E1304B" w:rsidP="00E1304B">
            <w:pPr>
              <w:pStyle w:val="TAL"/>
            </w:pPr>
            <w:r>
              <w:t>terminatingSMSParty</w:t>
            </w:r>
          </w:p>
        </w:tc>
        <w:tc>
          <w:tcPr>
            <w:tcW w:w="6521" w:type="dxa"/>
          </w:tcPr>
          <w:p w14:paraId="5715BA6B" w14:textId="4AF6DE54" w:rsidR="00E1304B" w:rsidRDefault="00E1304B" w:rsidP="00E1304B">
            <w:pPr>
              <w:pStyle w:val="TAL"/>
            </w:pPr>
            <w:r>
              <w:t>Identity of the terminating SMS party</w:t>
            </w:r>
            <w:r w:rsidR="00FE5F6D">
              <w:t>.</w:t>
            </w:r>
            <w:r w:rsidR="00ED20DA">
              <w:t xml:space="preserve"> See NOTE 3</w:t>
            </w:r>
            <w:r w:rsidR="007E0AAD">
              <w:t>.</w:t>
            </w:r>
          </w:p>
        </w:tc>
        <w:tc>
          <w:tcPr>
            <w:tcW w:w="708" w:type="dxa"/>
          </w:tcPr>
          <w:p w14:paraId="779D7143" w14:textId="30CD1628" w:rsidR="00E1304B" w:rsidRDefault="00E1304B" w:rsidP="00E1304B">
            <w:pPr>
              <w:pStyle w:val="TAL"/>
            </w:pPr>
            <w:r>
              <w:t>M</w:t>
            </w:r>
          </w:p>
        </w:tc>
      </w:tr>
      <w:tr w:rsidR="00E1304B" w14:paraId="52990C3B" w14:textId="77777777" w:rsidTr="000D4C6D">
        <w:trPr>
          <w:jc w:val="center"/>
        </w:trPr>
        <w:tc>
          <w:tcPr>
            <w:tcW w:w="2693" w:type="dxa"/>
          </w:tcPr>
          <w:p w14:paraId="2D197DAE" w14:textId="7A0FCD50" w:rsidR="00E1304B" w:rsidRDefault="004457CD" w:rsidP="00E1304B">
            <w:pPr>
              <w:pStyle w:val="TAL"/>
            </w:pPr>
            <w:r>
              <w:t>d</w:t>
            </w:r>
            <w:r w:rsidR="00E1304B">
              <w:t>irection</w:t>
            </w:r>
          </w:p>
        </w:tc>
        <w:tc>
          <w:tcPr>
            <w:tcW w:w="6521" w:type="dxa"/>
          </w:tcPr>
          <w:p w14:paraId="45F7499D" w14:textId="65BDC4A7" w:rsidR="00E1304B" w:rsidRDefault="00E1304B" w:rsidP="00E1304B">
            <w:pPr>
              <w:pStyle w:val="TAL"/>
            </w:pPr>
            <w:r>
              <w:t>Direction of the SMS with respect to the target</w:t>
            </w:r>
            <w:r w:rsidR="00FE5F6D">
              <w:t>.</w:t>
            </w:r>
            <w:r w:rsidR="00ED20DA">
              <w:t xml:space="preserve"> See NOTE</w:t>
            </w:r>
            <w:r w:rsidR="00BC76CF">
              <w:t xml:space="preserve"> </w:t>
            </w:r>
            <w:r w:rsidR="00ED20DA">
              <w:t>4</w:t>
            </w:r>
            <w:r w:rsidR="007E0AAD">
              <w:t>.</w:t>
            </w:r>
          </w:p>
        </w:tc>
        <w:tc>
          <w:tcPr>
            <w:tcW w:w="708" w:type="dxa"/>
          </w:tcPr>
          <w:p w14:paraId="3ACFD7DD" w14:textId="77777777" w:rsidR="00E1304B" w:rsidRDefault="00E1304B" w:rsidP="00E1304B">
            <w:pPr>
              <w:pStyle w:val="TAL"/>
            </w:pPr>
            <w:r>
              <w:t>M</w:t>
            </w:r>
          </w:p>
        </w:tc>
      </w:tr>
      <w:tr w:rsidR="00E1304B" w14:paraId="4D303626" w14:textId="77777777" w:rsidTr="000D4C6D">
        <w:trPr>
          <w:jc w:val="center"/>
        </w:trPr>
        <w:tc>
          <w:tcPr>
            <w:tcW w:w="2693" w:type="dxa"/>
          </w:tcPr>
          <w:p w14:paraId="5A1E1E3C" w14:textId="77777777" w:rsidR="00E1304B" w:rsidRDefault="00E1304B" w:rsidP="00E1304B">
            <w:pPr>
              <w:pStyle w:val="TAL"/>
            </w:pPr>
            <w:r>
              <w:t>transferStatus</w:t>
            </w:r>
          </w:p>
        </w:tc>
        <w:tc>
          <w:tcPr>
            <w:tcW w:w="6521" w:type="dxa"/>
          </w:tcPr>
          <w:p w14:paraId="507AD829" w14:textId="375B417B" w:rsidR="00E1304B" w:rsidRDefault="00E1304B" w:rsidP="00E1304B">
            <w:pPr>
              <w:pStyle w:val="TAL"/>
            </w:pPr>
            <w:r>
              <w:t>Indicates whether the transfer succeeded or not</w:t>
            </w:r>
            <w:r w:rsidR="00FE5F6D">
              <w:t>.</w:t>
            </w:r>
            <w:r w:rsidR="00ED20DA">
              <w:t xml:space="preserve"> See NOTE 5</w:t>
            </w:r>
            <w:r w:rsidR="007E0AAD">
              <w:t>.</w:t>
            </w:r>
          </w:p>
        </w:tc>
        <w:tc>
          <w:tcPr>
            <w:tcW w:w="708" w:type="dxa"/>
          </w:tcPr>
          <w:p w14:paraId="13C37A1C" w14:textId="77777777" w:rsidR="00E1304B" w:rsidRDefault="00E1304B" w:rsidP="00E1304B">
            <w:pPr>
              <w:pStyle w:val="TAL"/>
            </w:pPr>
            <w:r>
              <w:t>M</w:t>
            </w:r>
          </w:p>
        </w:tc>
      </w:tr>
      <w:tr w:rsidR="00E1304B" w14:paraId="5E44B3D7" w14:textId="77777777" w:rsidTr="000D4C6D">
        <w:trPr>
          <w:jc w:val="center"/>
        </w:trPr>
        <w:tc>
          <w:tcPr>
            <w:tcW w:w="2693" w:type="dxa"/>
          </w:tcPr>
          <w:p w14:paraId="4D9A2F90" w14:textId="77777777" w:rsidR="00E1304B" w:rsidRDefault="00E1304B" w:rsidP="00E1304B">
            <w:pPr>
              <w:pStyle w:val="TAL"/>
            </w:pPr>
            <w:r>
              <w:t>otherMessage</w:t>
            </w:r>
          </w:p>
        </w:tc>
        <w:tc>
          <w:tcPr>
            <w:tcW w:w="6521" w:type="dxa"/>
          </w:tcPr>
          <w:p w14:paraId="2F1F8666" w14:textId="1666A9AB" w:rsidR="00E1304B" w:rsidRDefault="00E1304B" w:rsidP="00E1304B">
            <w:pPr>
              <w:pStyle w:val="TAL"/>
            </w:pPr>
            <w:r>
              <w:t>In the event of a server-initiated transfer, indicates whether the server will send another SMS. May be omitted if the transfer is target-initiated.</w:t>
            </w:r>
            <w:r w:rsidR="00ED20DA">
              <w:t xml:space="preserve"> See NOTE 6</w:t>
            </w:r>
            <w:r w:rsidR="007E0AAD">
              <w:t>.</w:t>
            </w:r>
          </w:p>
        </w:tc>
        <w:tc>
          <w:tcPr>
            <w:tcW w:w="708" w:type="dxa"/>
          </w:tcPr>
          <w:p w14:paraId="6773BDC9" w14:textId="77777777" w:rsidR="00E1304B" w:rsidRDefault="00E1304B" w:rsidP="00E1304B">
            <w:pPr>
              <w:pStyle w:val="TAL"/>
            </w:pPr>
            <w:r>
              <w:t>M</w:t>
            </w:r>
          </w:p>
        </w:tc>
      </w:tr>
      <w:tr w:rsidR="00E1304B" w14:paraId="33C5DFDE" w14:textId="77777777" w:rsidTr="000D4C6D">
        <w:trPr>
          <w:jc w:val="center"/>
        </w:trPr>
        <w:tc>
          <w:tcPr>
            <w:tcW w:w="2693" w:type="dxa"/>
          </w:tcPr>
          <w:p w14:paraId="0CB4278F" w14:textId="462293CA" w:rsidR="00E1304B" w:rsidRDefault="006927DD" w:rsidP="00E1304B">
            <w:pPr>
              <w:pStyle w:val="TAL"/>
            </w:pPr>
            <w:r>
              <w:t>peerNFAddress</w:t>
            </w:r>
          </w:p>
        </w:tc>
        <w:tc>
          <w:tcPr>
            <w:tcW w:w="6521" w:type="dxa"/>
          </w:tcPr>
          <w:p w14:paraId="765E545D" w14:textId="7ED79E3A" w:rsidR="00E1304B" w:rsidRDefault="00E1304B" w:rsidP="00E1304B">
            <w:pPr>
              <w:pStyle w:val="TAL"/>
            </w:pPr>
            <w:r>
              <w:t>Address of the other network function (SMS-GMSC/IWMSC/SMS-Router) involved in the communication of the SMS, if available</w:t>
            </w:r>
            <w:r w:rsidR="00FE5F6D">
              <w:t>.</w:t>
            </w:r>
          </w:p>
        </w:tc>
        <w:tc>
          <w:tcPr>
            <w:tcW w:w="708" w:type="dxa"/>
          </w:tcPr>
          <w:p w14:paraId="1BD77590" w14:textId="695D3216" w:rsidR="00E1304B" w:rsidRDefault="00E1304B" w:rsidP="00E1304B">
            <w:pPr>
              <w:pStyle w:val="TAL"/>
            </w:pPr>
            <w:r>
              <w:t>C</w:t>
            </w:r>
          </w:p>
        </w:tc>
      </w:tr>
      <w:tr w:rsidR="00E1304B" w14:paraId="60599F43" w14:textId="77777777" w:rsidTr="000D4C6D">
        <w:trPr>
          <w:jc w:val="center"/>
        </w:trPr>
        <w:tc>
          <w:tcPr>
            <w:tcW w:w="2693" w:type="dxa"/>
          </w:tcPr>
          <w:p w14:paraId="492A1739" w14:textId="378C8AB8" w:rsidR="00E1304B" w:rsidRDefault="006927DD" w:rsidP="00E1304B">
            <w:pPr>
              <w:pStyle w:val="TAL"/>
            </w:pPr>
            <w:r>
              <w:t>peerNFType</w:t>
            </w:r>
          </w:p>
        </w:tc>
        <w:tc>
          <w:tcPr>
            <w:tcW w:w="6521" w:type="dxa"/>
          </w:tcPr>
          <w:p w14:paraId="6EC9BBCC" w14:textId="633CE822" w:rsidR="00E1304B" w:rsidRDefault="00E1304B" w:rsidP="00E1304B">
            <w:pPr>
              <w:pStyle w:val="TAL"/>
            </w:pPr>
            <w:r>
              <w:t>Type of the other network function (SMS-GMSC/IWMSC/SMS-Router) involved in the communication of the SMS, if available</w:t>
            </w:r>
            <w:r w:rsidR="00FE5F6D">
              <w:t>.</w:t>
            </w:r>
          </w:p>
        </w:tc>
        <w:tc>
          <w:tcPr>
            <w:tcW w:w="708" w:type="dxa"/>
          </w:tcPr>
          <w:p w14:paraId="4C3675FF" w14:textId="3E4A08CD" w:rsidR="00E1304B" w:rsidRDefault="00E1304B" w:rsidP="00E1304B">
            <w:pPr>
              <w:pStyle w:val="TAL"/>
            </w:pPr>
            <w:r>
              <w:t>C</w:t>
            </w:r>
          </w:p>
        </w:tc>
      </w:tr>
      <w:tr w:rsidR="00E1304B" w14:paraId="72D6F531" w14:textId="77777777" w:rsidTr="000D4C6D">
        <w:trPr>
          <w:jc w:val="center"/>
        </w:trPr>
        <w:tc>
          <w:tcPr>
            <w:tcW w:w="2693" w:type="dxa"/>
          </w:tcPr>
          <w:p w14:paraId="693FAF32" w14:textId="16746DA9" w:rsidR="00E1304B" w:rsidRDefault="004457CD" w:rsidP="00E1304B">
            <w:pPr>
              <w:pStyle w:val="TAL"/>
            </w:pPr>
            <w:r>
              <w:t>l</w:t>
            </w:r>
            <w:r w:rsidR="00E1304B">
              <w:t>ocation</w:t>
            </w:r>
          </w:p>
        </w:tc>
        <w:tc>
          <w:tcPr>
            <w:tcW w:w="6521" w:type="dxa"/>
          </w:tcPr>
          <w:p w14:paraId="4442452D" w14:textId="77777777" w:rsidR="00E1304B" w:rsidRDefault="00E1304B" w:rsidP="00E1304B">
            <w:pPr>
              <w:pStyle w:val="TAL"/>
            </w:pPr>
            <w:r>
              <w:t>Location information associated with the UE sending or receiving the SMS, if available</w:t>
            </w:r>
            <w:r w:rsidR="00FE5F6D">
              <w:t>.</w:t>
            </w:r>
            <w:r w:rsidR="00ED20DA">
              <w:t xml:space="preserve"> See NOTE 7</w:t>
            </w:r>
            <w:r w:rsidR="007E0AAD">
              <w:t>.</w:t>
            </w:r>
          </w:p>
          <w:p w14:paraId="4B30F38B" w14:textId="70AA88D2" w:rsidR="005273A5" w:rsidRDefault="005273A5" w:rsidP="00E1304B">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2FFC084B" w14:textId="77777777" w:rsidR="00E1304B" w:rsidRDefault="00E1304B" w:rsidP="00E1304B">
            <w:pPr>
              <w:pStyle w:val="TAL"/>
            </w:pPr>
            <w:r>
              <w:t>C</w:t>
            </w:r>
          </w:p>
        </w:tc>
      </w:tr>
      <w:tr w:rsidR="00E1304B" w14:paraId="51DA30BB" w14:textId="77777777" w:rsidTr="000D4C6D">
        <w:trPr>
          <w:jc w:val="center"/>
        </w:trPr>
        <w:tc>
          <w:tcPr>
            <w:tcW w:w="2693" w:type="dxa"/>
          </w:tcPr>
          <w:p w14:paraId="3B8951BC" w14:textId="448FC52C" w:rsidR="00E1304B" w:rsidRDefault="00E1304B" w:rsidP="00E1304B">
            <w:pPr>
              <w:pStyle w:val="TAL"/>
            </w:pPr>
            <w:r>
              <w:t>s</w:t>
            </w:r>
            <w:r w:rsidR="0031626D">
              <w:t>MS</w:t>
            </w:r>
            <w:r>
              <w:t>TPDUData</w:t>
            </w:r>
          </w:p>
        </w:tc>
        <w:tc>
          <w:tcPr>
            <w:tcW w:w="6521" w:type="dxa"/>
          </w:tcPr>
          <w:p w14:paraId="1E1179BB" w14:textId="01C509E0" w:rsidR="00E1304B" w:rsidRDefault="00E1304B" w:rsidP="00E1304B">
            <w:pPr>
              <w:pStyle w:val="TAL"/>
            </w:pPr>
            <w:r>
              <w:t>SMS TPDU, encoded as per TS 23.040 [18] clause 9.</w:t>
            </w:r>
            <w:r w:rsidR="00ED20DA">
              <w:t xml:space="preserve"> See NOTE 8</w:t>
            </w:r>
            <w:r w:rsidR="007E0AAD">
              <w:t>.</w:t>
            </w:r>
          </w:p>
        </w:tc>
        <w:tc>
          <w:tcPr>
            <w:tcW w:w="708" w:type="dxa"/>
          </w:tcPr>
          <w:p w14:paraId="1F77CC02" w14:textId="77777777" w:rsidR="00E1304B" w:rsidRDefault="00E1304B" w:rsidP="00E1304B">
            <w:pPr>
              <w:pStyle w:val="TAL"/>
            </w:pPr>
            <w:r>
              <w:t>M</w:t>
            </w:r>
          </w:p>
        </w:tc>
      </w:tr>
    </w:tbl>
    <w:p w14:paraId="3A8C6521" w14:textId="2AB0EF61" w:rsidR="00F608F4" w:rsidRDefault="00F608F4" w:rsidP="00F608F4"/>
    <w:p w14:paraId="2F27C64A" w14:textId="79E45F87" w:rsidR="00ED20DA" w:rsidRDefault="00ED20DA" w:rsidP="00ED20DA">
      <w:pPr>
        <w:pStyle w:val="NO"/>
      </w:pPr>
      <w:r>
        <w:t>NOTE 2:</w:t>
      </w:r>
      <w:r>
        <w:tab/>
        <w:t xml:space="preserve">For </w:t>
      </w:r>
      <w:r w:rsidR="003B62A2">
        <w:t xml:space="preserve">the </w:t>
      </w:r>
      <w:r>
        <w:t>SMS-MO case, the originating party is the address of the UE from which the SMSF receives the CP-DATA_RP_DATA (SUBMIT-MS) message (via AMF in the Nsmsf_SMService_UplinkSMS). The GPSI is one of the data fields used in the Nsmsf related messages (see TS 29.540 [21]). Alternatively, the SMSF may find the originating party address in the same way it finds</w:t>
      </w:r>
      <w:r w:rsidR="000F2A89">
        <w:t xml:space="preserve"> the address when</w:t>
      </w:r>
      <w:r>
        <w:t xml:space="preserve"> generat</w:t>
      </w:r>
      <w:r w:rsidR="000F2A89">
        <w:t>ing</w:t>
      </w:r>
      <w:r>
        <w:t xml:space="preserve"> charging records. For SMS-MT case, this is derived from TP-OA field (TS 23.040 [18]).</w:t>
      </w:r>
    </w:p>
    <w:p w14:paraId="23EED967" w14:textId="655FBFBB" w:rsidR="00ED20DA" w:rsidRDefault="00ED20DA" w:rsidP="00ED20DA">
      <w:pPr>
        <w:pStyle w:val="NO"/>
      </w:pPr>
      <w:r>
        <w:t>NOTE 3:</w:t>
      </w:r>
      <w:r>
        <w:tab/>
        <w:t xml:space="preserve">For SMS-MT case, the terminating party is the address of the UE to which the SMSF sends the CP-DATA_RP_DATA (SMS-DELIVER) message (via AMF in Namf_Communications_N1N2MessageTransfer). The GPSI is one of the data fields used in the Namf related messages (TS 29.518 [22]). </w:t>
      </w:r>
      <w:r w:rsidR="000F2A89">
        <w:t>Alternatively,</w:t>
      </w:r>
      <w:r>
        <w:t xml:space="preserve"> the SMSF </w:t>
      </w:r>
      <w:r w:rsidR="000F2A89">
        <w:t xml:space="preserve">may </w:t>
      </w:r>
      <w:r>
        <w:t xml:space="preserve">find the terminating party address in the same way it finds </w:t>
      </w:r>
      <w:r w:rsidR="000F2A89">
        <w:t>the address when</w:t>
      </w:r>
      <w:r>
        <w:t xml:space="preserve"> generat</w:t>
      </w:r>
      <w:r w:rsidR="000F2A89">
        <w:t>ing</w:t>
      </w:r>
      <w:r>
        <w:t xml:space="preserve"> charging records. For SMS-MO case, this is derived from the TP-DA field (TS 23.040 [18]).</w:t>
      </w:r>
    </w:p>
    <w:p w14:paraId="1D171A10" w14:textId="295E60F6" w:rsidR="00ED20DA" w:rsidRDefault="00ED20DA" w:rsidP="00ED20DA">
      <w:pPr>
        <w:pStyle w:val="NO"/>
      </w:pPr>
      <w:r>
        <w:t>NOTE 4:</w:t>
      </w:r>
      <w:r>
        <w:tab/>
        <w:t xml:space="preserve">For </w:t>
      </w:r>
      <w:r w:rsidR="003B62A2">
        <w:t xml:space="preserve">the </w:t>
      </w:r>
      <w:r>
        <w:t>SMS-MO case, for SMS originated from the target UE, the value fromTarget is used and for SMS destined to target Non-local ID, the toTarget is used.  For SMS-MT case, for SMS terminated to the target UE, the value toTarget is used and for SMS originated from a target Non-local ID, the fromTarget is used.</w:t>
      </w:r>
    </w:p>
    <w:p w14:paraId="440EE5AE" w14:textId="77777777" w:rsidR="00291CA8" w:rsidRDefault="00291CA8" w:rsidP="00291CA8">
      <w:pPr>
        <w:pStyle w:val="NO"/>
      </w:pPr>
      <w:r>
        <w:t>NOTE 5:</w:t>
      </w:r>
      <w:r>
        <w:tab/>
        <w:t>This field is set to transferSucceeded or transferFailed as follows:</w:t>
      </w:r>
    </w:p>
    <w:p w14:paraId="0A8E1A15" w14:textId="77777777" w:rsidR="00291CA8" w:rsidRDefault="00291CA8" w:rsidP="00291CA8">
      <w:pPr>
        <w:pStyle w:val="B1"/>
      </w:pPr>
      <w:r>
        <w:t>-</w:t>
      </w:r>
      <w:r>
        <w:tab/>
        <w:t>SMS-MO case:</w:t>
      </w:r>
    </w:p>
    <w:p w14:paraId="088B5141" w14:textId="77777777" w:rsidR="00291CA8" w:rsidRDefault="00291CA8" w:rsidP="00291CA8">
      <w:pPr>
        <w:pStyle w:val="B2"/>
      </w:pPr>
      <w:r>
        <w:t>-</w:t>
      </w:r>
      <w:r>
        <w:tab/>
        <w:t>To transferSucceeded: when the IRI-POI in the SMSF detects that SMSF sends the MO-FORWARD-SHORT-MESSAGE-request [SUBMIT SMS] message to the SMS-IWMSC.</w:t>
      </w:r>
    </w:p>
    <w:p w14:paraId="63B8D1E0" w14:textId="77777777" w:rsidR="00291CA8" w:rsidRDefault="00291CA8" w:rsidP="00291CA8">
      <w:pPr>
        <w:pStyle w:val="B2"/>
      </w:pPr>
      <w:r>
        <w:t>-</w:t>
      </w:r>
      <w:r>
        <w:tab/>
        <w:t>To transferFailed: when the IRI-POI in SMSF detects the scenarios where SMSF cannot send the MO-FORWARD-SHORT-MESSAGE-request [SMS-SUBMIT] to SMS-IWMSC, but still generates an xIRI containing the SMSMessage record.</w:t>
      </w:r>
    </w:p>
    <w:p w14:paraId="44585F1C" w14:textId="77777777" w:rsidR="00291CA8" w:rsidRDefault="00291CA8" w:rsidP="00291CA8">
      <w:pPr>
        <w:pStyle w:val="B1"/>
      </w:pPr>
      <w:r>
        <w:t>-</w:t>
      </w:r>
      <w:r>
        <w:tab/>
        <w:t>SMS-MT case:</w:t>
      </w:r>
    </w:p>
    <w:p w14:paraId="0D457BC2" w14:textId="77777777" w:rsidR="00291CA8" w:rsidRDefault="00291CA8" w:rsidP="00291CA8">
      <w:pPr>
        <w:pStyle w:val="B2"/>
      </w:pPr>
      <w:r>
        <w:t>-</w:t>
      </w:r>
      <w:r>
        <w:tab/>
        <w:t>To transferSucceeded: when the IRI-POI in the SMSF detects that SMSF sends the MT-FORWARD-SHORT-MESSAGE-answer [SMS-DELIVER-REPORT] message to the SMS-IWMSC.</w:t>
      </w:r>
    </w:p>
    <w:p w14:paraId="3DA97900" w14:textId="77777777" w:rsidR="00291CA8" w:rsidRDefault="00291CA8" w:rsidP="00291CA8">
      <w:pPr>
        <w:pStyle w:val="B2"/>
      </w:pPr>
      <w:r>
        <w:t>-</w:t>
      </w:r>
      <w:r>
        <w:tab/>
        <w:t>To transferFailed: when the IRI-POI in SMSF detects the scenarios where SMSF cannot send the MT-FORWARD-SHORT-MESSAGE-Answer [SMS-DELIVER-REPORT] to the SMS-GMSC, but an xIRI containing the SMSMessage record is still generated.</w:t>
      </w:r>
    </w:p>
    <w:p w14:paraId="69BC3740" w14:textId="374D190A" w:rsidR="00ED20DA" w:rsidRDefault="00ED20DA" w:rsidP="00ED20DA">
      <w:pPr>
        <w:pStyle w:val="NO"/>
      </w:pPr>
      <w:r>
        <w:t>NOTE 6:</w:t>
      </w:r>
      <w:r>
        <w:tab/>
        <w:t xml:space="preserve">This is only applicable to </w:t>
      </w:r>
      <w:r w:rsidR="003B62A2">
        <w:t xml:space="preserve">the </w:t>
      </w:r>
      <w:r>
        <w:t>SMS-MT case and can be derived from the TP-MMS (More Message to Send) field present in the SMS-DELIVER sent to the UE (via AMF in the Namf_Communications_N1N2MessageTransfer).</w:t>
      </w:r>
    </w:p>
    <w:p w14:paraId="74A09047" w14:textId="0256B644" w:rsidR="00ED20DA" w:rsidRDefault="00ED20DA" w:rsidP="00ED20DA">
      <w:pPr>
        <w:pStyle w:val="NO"/>
      </w:pPr>
      <w:r>
        <w:t>NOTE 7:</w:t>
      </w:r>
      <w:r>
        <w:tab/>
        <w:t xml:space="preserve">This is derived from the ueLocation field of SmsRecord IE received from the AMF in the Nsmsf_SMService_UplinkSMS message (TS 29.540 [21]). For </w:t>
      </w:r>
      <w:r w:rsidR="003B62A2">
        <w:t xml:space="preserve">the </w:t>
      </w:r>
      <w:r>
        <w:t xml:space="preserve">SMS-MO case, the SMCP message is CP-DATA_RP-DATA [SMS-SUBMIT] and for </w:t>
      </w:r>
      <w:r w:rsidR="003B62A2">
        <w:t xml:space="preserve">the </w:t>
      </w:r>
      <w:r>
        <w:t>SMS-MT case, the SMCP message is CP-DATA-RP-ACK [SMS-DELIVER-REPORT].</w:t>
      </w:r>
    </w:p>
    <w:p w14:paraId="60DC1DB9" w14:textId="12ED22BE" w:rsidR="00ED20DA" w:rsidRDefault="00ED20DA" w:rsidP="005371E1">
      <w:pPr>
        <w:pStyle w:val="NO"/>
      </w:pPr>
      <w:r>
        <w:lastRenderedPageBreak/>
        <w:t>NOTE 8:</w:t>
      </w:r>
      <w:r>
        <w:tab/>
        <w:t>According to the intercept related data provisioning received over the LI_X1 reference point from the LIPF, the IRI-POI present in the SMSF may discover that the Interception Product may not include the CC. In this case, the IRI-POI present in the SMSF may remove the s</w:t>
      </w:r>
      <w:r w:rsidR="0031626D">
        <w:t>MS</w:t>
      </w:r>
      <w:r>
        <w:t xml:space="preserve">TPDUDATA from the </w:t>
      </w:r>
      <w:r w:rsidR="00642BAC">
        <w:t xml:space="preserve">SMSMessage record </w:t>
      </w:r>
      <w:r>
        <w:t xml:space="preserve">sent to the MDF2. When multiple warrants are issued on a target UE, the SMSF may deliver the </w:t>
      </w:r>
      <w:r w:rsidR="00642BAC">
        <w:t>SMSMessage record</w:t>
      </w:r>
      <w:r>
        <w:t xml:space="preserve"> with the s</w:t>
      </w:r>
      <w:r w:rsidR="0031626D">
        <w:t>MS</w:t>
      </w:r>
      <w:r>
        <w:t>TPDUDATA present to the MDF2. In that case, the MDF2 is expected to remove the equivalent information from the IRI message sent over the LI_HI2 reference point when it discovers from the intercept related data provisioned to it over LI_X1 reference point.</w:t>
      </w:r>
    </w:p>
    <w:p w14:paraId="0899D857" w14:textId="331A6149" w:rsidR="00573177" w:rsidRDefault="00573177" w:rsidP="00573177">
      <w:pPr>
        <w:pStyle w:val="Heading4"/>
      </w:pPr>
      <w:bookmarkStart w:id="97" w:name="_Toc17969453"/>
      <w:r>
        <w:t>6.2.</w:t>
      </w:r>
      <w:r w:rsidR="00F608F4">
        <w:t>5</w:t>
      </w:r>
      <w:r>
        <w:t>.</w:t>
      </w:r>
      <w:r w:rsidR="00F608F4">
        <w:t>4</w:t>
      </w:r>
      <w:r>
        <w:tab/>
        <w:t>Generation of IRI over LI_HI2</w:t>
      </w:r>
      <w:bookmarkEnd w:id="97"/>
    </w:p>
    <w:p w14:paraId="0E3EF1F2" w14:textId="77777777" w:rsidR="007F51BA" w:rsidRDefault="007F51BA" w:rsidP="007F51BA">
      <w:r>
        <w:t>When an xIRI containing the SMSMessage record is received over LI_X2 from the IRI-POI in SMSF, the MDF2 shall send the IRI message over LI_HI2 without undue delay. The IRI message shall contain a copy of the SMSMessage record received over the LI_X2. The SMSMessage record may be enriched by other information available at the MDF (e.g. additional location information).</w:t>
      </w:r>
    </w:p>
    <w:p w14:paraId="1FD4873D" w14:textId="77777777" w:rsidR="007F51BA" w:rsidRDefault="007F51BA" w:rsidP="007F51BA">
      <w:r>
        <w:t>The threeGPP33128DefinedCC field (see ETSI TS 102 232-7 [10] clause 15) shall be populated with the BER-encoded IRIPayload.</w:t>
      </w:r>
    </w:p>
    <w:p w14:paraId="3754FD16" w14:textId="77777777" w:rsidR="007F51BA" w:rsidRDefault="007F51BA" w:rsidP="007F51BA">
      <w:r>
        <w:t>The timestamp field of the psHeader structure shall be set to the time that the SMSF event was observed (i.e. the timestamp field of the xIRI). The LIID and CID fields shall correctly reflect the target identity and communication session to which the IRI belongs.</w:t>
      </w:r>
    </w:p>
    <w:p w14:paraId="527E0B3C" w14:textId="77777777" w:rsidR="007F51BA" w:rsidRPr="00236209" w:rsidRDefault="007F51BA" w:rsidP="007F51BA">
      <w:r>
        <w:t>National regulations may require that the MDF2 removes information regarded as content from the smsTPDUData field in case of an IRI only warrant. The details of what needs be removed, and under what circumstances this is for national regulation, are outside the scope of the present document.</w:t>
      </w:r>
    </w:p>
    <w:p w14:paraId="4784A1B7" w14:textId="77777777" w:rsidR="00573177" w:rsidRDefault="00573177" w:rsidP="00573177">
      <w:pPr>
        <w:pStyle w:val="Heading3"/>
        <w:rPr>
          <w:szCs w:val="22"/>
        </w:rPr>
      </w:pPr>
      <w:bookmarkStart w:id="98" w:name="_Toc17969454"/>
      <w:r>
        <w:rPr>
          <w:szCs w:val="22"/>
        </w:rPr>
        <w:t>6.2.6</w:t>
      </w:r>
      <w:r>
        <w:rPr>
          <w:szCs w:val="22"/>
        </w:rPr>
        <w:tab/>
        <w:t>LI support at NRF</w:t>
      </w:r>
      <w:bookmarkEnd w:id="98"/>
    </w:p>
    <w:p w14:paraId="463CB528" w14:textId="77777777" w:rsidR="00573177" w:rsidRDefault="00573177" w:rsidP="00573177">
      <w:pPr>
        <w:rPr>
          <w:szCs w:val="22"/>
        </w:rPr>
      </w:pPr>
      <w:r>
        <w:rPr>
          <w:szCs w:val="22"/>
        </w:rPr>
        <w:t>The SIRF present within the NRF provides SBA-related information to the LIPF over the LI_SI interface. Details for this interface are not considered in the present document and are for further study.</w:t>
      </w:r>
    </w:p>
    <w:p w14:paraId="21FEAAE8" w14:textId="77777777" w:rsidR="00573177" w:rsidRDefault="00573177" w:rsidP="00573177">
      <w:pPr>
        <w:pStyle w:val="Heading2"/>
        <w:rPr>
          <w:szCs w:val="22"/>
        </w:rPr>
      </w:pPr>
      <w:bookmarkStart w:id="99" w:name="_Toc17969455"/>
      <w:r>
        <w:rPr>
          <w:szCs w:val="22"/>
        </w:rPr>
        <w:t>6.3</w:t>
      </w:r>
      <w:r>
        <w:rPr>
          <w:szCs w:val="22"/>
        </w:rPr>
        <w:tab/>
        <w:t>4G</w:t>
      </w:r>
      <w:bookmarkEnd w:id="99"/>
    </w:p>
    <w:p w14:paraId="41EF44EC" w14:textId="47A62EE1" w:rsidR="00573177" w:rsidRDefault="00573177" w:rsidP="00573177">
      <w:r>
        <w:t xml:space="preserve">The </w:t>
      </w:r>
      <w:r w:rsidR="00F376E4">
        <w:t>p</w:t>
      </w:r>
      <w:r>
        <w:t>resent document does not specify details of the LI interfaces for 4G / LTE. Details for this release are specified in TS 33.108 [</w:t>
      </w:r>
      <w:r w:rsidR="00935E13" w:rsidRPr="00CC7AE7">
        <w:t>12</w:t>
      </w:r>
      <w:r>
        <w:t>].</w:t>
      </w:r>
    </w:p>
    <w:p w14:paraId="1333E5E2" w14:textId="77777777" w:rsidR="00573177" w:rsidRDefault="00573177" w:rsidP="00573177">
      <w:pPr>
        <w:pStyle w:val="Heading2"/>
        <w:rPr>
          <w:szCs w:val="22"/>
        </w:rPr>
      </w:pPr>
      <w:bookmarkStart w:id="100" w:name="_Toc17969456"/>
      <w:r>
        <w:rPr>
          <w:szCs w:val="22"/>
        </w:rPr>
        <w:t>6.4</w:t>
      </w:r>
      <w:r>
        <w:rPr>
          <w:szCs w:val="22"/>
        </w:rPr>
        <w:tab/>
        <w:t>3G</w:t>
      </w:r>
      <w:bookmarkEnd w:id="100"/>
    </w:p>
    <w:p w14:paraId="19088EB0" w14:textId="44739F15" w:rsidR="00F10308" w:rsidRDefault="00573177" w:rsidP="00573177">
      <w:r>
        <w:t>The Present document does not specify details of the LI interfaces for 3G / UMTS. Details for this release are specified in TS 33.108 [</w:t>
      </w:r>
      <w:r w:rsidR="00935E13" w:rsidRPr="00CC7AE7">
        <w:t>12</w:t>
      </w:r>
      <w:r>
        <w:t>].</w:t>
      </w:r>
    </w:p>
    <w:p w14:paraId="6986A115" w14:textId="66F0809A" w:rsidR="002E303B" w:rsidRDefault="003431E2" w:rsidP="002E303B">
      <w:pPr>
        <w:pStyle w:val="Heading1"/>
      </w:pPr>
      <w:bookmarkStart w:id="101" w:name="_Toc17969457"/>
      <w:r>
        <w:t>7</w:t>
      </w:r>
      <w:r w:rsidR="002E303B">
        <w:tab/>
        <w:t>Service Layer Based Interception</w:t>
      </w:r>
      <w:bookmarkEnd w:id="101"/>
    </w:p>
    <w:p w14:paraId="373D3027" w14:textId="77777777" w:rsidR="00716BA7" w:rsidRDefault="00716BA7" w:rsidP="00716BA7">
      <w:pPr>
        <w:pStyle w:val="Heading2"/>
      </w:pPr>
      <w:bookmarkStart w:id="102" w:name="_Toc17969458"/>
      <w:r>
        <w:t>7.1</w:t>
      </w:r>
      <w:r>
        <w:tab/>
        <w:t>Introduction</w:t>
      </w:r>
      <w:bookmarkEnd w:id="102"/>
    </w:p>
    <w:p w14:paraId="416D24C8" w14:textId="21AB194B" w:rsidR="00716BA7" w:rsidRPr="008A2C8C" w:rsidRDefault="00716BA7" w:rsidP="00716BA7">
      <w:r>
        <w:t>This clause describes any remaining fields, behaviours or details necessary to implement the required LI interfaces for specific 3GPP-defin</w:t>
      </w:r>
      <w:r w:rsidR="007B5CF9">
        <w:t>e</w:t>
      </w:r>
      <w:r>
        <w:t>d services</w:t>
      </w:r>
      <w:r w:rsidR="009500A2">
        <w:t xml:space="preserve"> which are</w:t>
      </w:r>
      <w:r>
        <w:t xml:space="preserve"> not described in clauses 4 and 5.</w:t>
      </w:r>
    </w:p>
    <w:p w14:paraId="1328D39E" w14:textId="77777777" w:rsidR="00716BA7" w:rsidRDefault="00716BA7" w:rsidP="00716BA7">
      <w:pPr>
        <w:pStyle w:val="Heading2"/>
      </w:pPr>
      <w:bookmarkStart w:id="103" w:name="_Toc17969459"/>
      <w:r>
        <w:t>7.2</w:t>
      </w:r>
      <w:r>
        <w:tab/>
        <w:t>Central Subscriber Management</w:t>
      </w:r>
      <w:bookmarkEnd w:id="103"/>
    </w:p>
    <w:p w14:paraId="66ACB3BA" w14:textId="309E1230" w:rsidR="00154002" w:rsidRDefault="00154002" w:rsidP="00154002">
      <w:pPr>
        <w:pStyle w:val="Heading3"/>
      </w:pPr>
      <w:bookmarkStart w:id="104" w:name="_Toc17969460"/>
      <w:r>
        <w:t>7.2.1</w:t>
      </w:r>
      <w:r>
        <w:tab/>
        <w:t>General description</w:t>
      </w:r>
      <w:bookmarkEnd w:id="104"/>
    </w:p>
    <w:p w14:paraId="098A12B1" w14:textId="599A493A" w:rsidR="00276F35" w:rsidRDefault="000F2A89" w:rsidP="00276F35">
      <w:r>
        <w:t>This clause describes interception at central subscriber management functions or databases (e.g. UDM and HSS).</w:t>
      </w:r>
    </w:p>
    <w:p w14:paraId="0A77E713" w14:textId="77777777" w:rsidR="00154002" w:rsidRDefault="00154002" w:rsidP="00154002">
      <w:pPr>
        <w:pStyle w:val="Heading3"/>
      </w:pPr>
      <w:bookmarkStart w:id="105" w:name="_Toc17969461"/>
      <w:r>
        <w:t>7.2.2</w:t>
      </w:r>
      <w:r>
        <w:tab/>
        <w:t>LI at UDM</w:t>
      </w:r>
      <w:bookmarkEnd w:id="105"/>
    </w:p>
    <w:p w14:paraId="34E88B16" w14:textId="77777777" w:rsidR="00154002" w:rsidRDefault="00154002" w:rsidP="00154002">
      <w:pPr>
        <w:pStyle w:val="Heading4"/>
      </w:pPr>
      <w:bookmarkStart w:id="106" w:name="_Toc17969462"/>
      <w:r>
        <w:t>7.2.2.1</w:t>
      </w:r>
      <w:r>
        <w:tab/>
        <w:t>General description</w:t>
      </w:r>
      <w:bookmarkEnd w:id="106"/>
    </w:p>
    <w:p w14:paraId="04CE390A" w14:textId="41CFDD29" w:rsidR="00F376E4" w:rsidRDefault="00F376E4" w:rsidP="009C05D9">
      <w:pPr>
        <w:rPr>
          <w:highlight w:val="yellow"/>
        </w:rPr>
      </w:pPr>
      <w:r w:rsidRPr="00FD0468">
        <w:rPr>
          <w:szCs w:val="22"/>
        </w:rPr>
        <w:t xml:space="preserve">In </w:t>
      </w:r>
      <w:r>
        <w:rPr>
          <w:szCs w:val="22"/>
        </w:rPr>
        <w:t>3GPP network, the UDM provides the unified data management for UE. The UDM shall have LI capabilities to generate the target UE’s service area registration and subscription management related xIRI.</w:t>
      </w:r>
    </w:p>
    <w:p w14:paraId="4132AE47" w14:textId="77777777" w:rsidR="00154002" w:rsidRDefault="00154002" w:rsidP="00154002">
      <w:pPr>
        <w:pStyle w:val="Heading4"/>
      </w:pPr>
      <w:bookmarkStart w:id="107" w:name="_Toc17969463"/>
      <w:r>
        <w:lastRenderedPageBreak/>
        <w:t>7.2.2.2</w:t>
      </w:r>
      <w:r>
        <w:tab/>
        <w:t>Provisioning over LI_X1</w:t>
      </w:r>
      <w:bookmarkEnd w:id="107"/>
    </w:p>
    <w:p w14:paraId="5054BDD2" w14:textId="77777777" w:rsidR="00154002" w:rsidRDefault="00154002" w:rsidP="00154002">
      <w:r>
        <w:t>The IRI-POI present in the UDM is provisioned over LI_X1 by the LIPF using the X1 protocol as described in clause 5.2.2.</w:t>
      </w:r>
    </w:p>
    <w:p w14:paraId="5E030DEF" w14:textId="77777777" w:rsidR="00154002" w:rsidRDefault="00154002" w:rsidP="00154002">
      <w:pPr>
        <w:pStyle w:val="Heading4"/>
      </w:pPr>
      <w:bookmarkStart w:id="108" w:name="_Toc17969464"/>
      <w:r>
        <w:t>7.2.2.3</w:t>
      </w:r>
      <w:r>
        <w:tab/>
        <w:t>Generation of xIRI over LI_X2</w:t>
      </w:r>
      <w:bookmarkEnd w:id="108"/>
    </w:p>
    <w:p w14:paraId="0AF74925" w14:textId="5D22AD48" w:rsidR="00B704F8" w:rsidRDefault="00B704F8" w:rsidP="00160265">
      <w:pPr>
        <w:pStyle w:val="Heading5"/>
      </w:pPr>
      <w:bookmarkStart w:id="109" w:name="_Toc17969465"/>
      <w:r>
        <w:t>7.2.2.3</w:t>
      </w:r>
      <w:r w:rsidR="00EC66BD">
        <w:t>.</w:t>
      </w:r>
      <w:r>
        <w:t>1</w:t>
      </w:r>
      <w:r>
        <w:tab/>
        <w:t>General description</w:t>
      </w:r>
      <w:bookmarkEnd w:id="109"/>
    </w:p>
    <w:p w14:paraId="1FE20DA2" w14:textId="77777777" w:rsidR="005D57C7" w:rsidRDefault="005D57C7" w:rsidP="005D57C7">
      <w:r>
        <w:t>The IRI-POI present in the UDM shall send xIRI over LI_X2 for each of the events listed in TS 33.127 [5] clause 7.2.2.4, the details of which are described in the following sub-clauses.</w:t>
      </w:r>
    </w:p>
    <w:p w14:paraId="3E31C2B0" w14:textId="4A213690" w:rsidR="005D57C7" w:rsidRPr="00234E47" w:rsidRDefault="005D57C7" w:rsidP="005D57C7">
      <w:pPr>
        <w:pStyle w:val="NO"/>
      </w:pPr>
      <w:r w:rsidRPr="00234E47">
        <w:t xml:space="preserve">NOTE: </w:t>
      </w:r>
      <w:r>
        <w:tab/>
      </w:r>
      <w:r w:rsidRPr="00234E47">
        <w:t>The present document</w:t>
      </w:r>
      <w:r>
        <w:t xml:space="preserve"> </w:t>
      </w:r>
      <w:r w:rsidRPr="00234E47">
        <w:t xml:space="preserve">supports only the </w:t>
      </w:r>
      <w:r>
        <w:t xml:space="preserve">xIRIs containing the </w:t>
      </w:r>
      <w:r w:rsidRPr="00234E47">
        <w:t>UDMServingSystemMessage record</w:t>
      </w:r>
      <w:r>
        <w:t>.</w:t>
      </w:r>
    </w:p>
    <w:p w14:paraId="32F2CB8F" w14:textId="124B1B91" w:rsidR="0063119D" w:rsidRDefault="00154002" w:rsidP="00154002">
      <w:pPr>
        <w:pStyle w:val="Heading5"/>
      </w:pPr>
      <w:bookmarkStart w:id="110" w:name="_Toc17969466"/>
      <w:r>
        <w:t>7.2.2.3.</w:t>
      </w:r>
      <w:r w:rsidR="00B704F8">
        <w:t>2</w:t>
      </w:r>
      <w:r>
        <w:tab/>
        <w:t xml:space="preserve">Serving </w:t>
      </w:r>
      <w:r w:rsidR="006D5623">
        <w:t>s</w:t>
      </w:r>
      <w:r>
        <w:t>ystem</w:t>
      </w:r>
      <w:bookmarkEnd w:id="110"/>
    </w:p>
    <w:p w14:paraId="7D1E3B28" w14:textId="77777777" w:rsidR="007900FA" w:rsidRDefault="007900FA" w:rsidP="007900FA">
      <w:r>
        <w:t>The IRI-POI in the UDM shall generate an xIRI containing the UDMServingSystemMessage record when it detects the following events:</w:t>
      </w:r>
    </w:p>
    <w:p w14:paraId="0BD06E69" w14:textId="77777777" w:rsidR="007900FA" w:rsidRDefault="007900FA" w:rsidP="007900FA">
      <w:pPr>
        <w:numPr>
          <w:ilvl w:val="0"/>
          <w:numId w:val="6"/>
        </w:numPr>
        <w:overflowPunct w:val="0"/>
        <w:autoSpaceDE w:val="0"/>
        <w:autoSpaceDN w:val="0"/>
        <w:adjustRightInd w:val="0"/>
        <w:textAlignment w:val="baseline"/>
      </w:pPr>
      <w:r>
        <w:t>When the UDM receives the amf3GPPAccessRegistration from the AMF in the Nudm_UEContextManagement_Registration message (see TS 29.503 [25], clause 5.3.2.2.2).</w:t>
      </w:r>
    </w:p>
    <w:p w14:paraId="562875CE" w14:textId="77777777" w:rsidR="007900FA" w:rsidRDefault="007900FA" w:rsidP="007900FA">
      <w:pPr>
        <w:numPr>
          <w:ilvl w:val="0"/>
          <w:numId w:val="6"/>
        </w:numPr>
        <w:overflowPunct w:val="0"/>
        <w:autoSpaceDE w:val="0"/>
        <w:autoSpaceDN w:val="0"/>
        <w:adjustRightInd w:val="0"/>
        <w:textAlignment w:val="baseline"/>
      </w:pPr>
      <w:r>
        <w:t>When the UDM receives the amfNon3GPPAccessRegistration from the AMF in the Nudm_UEContextManagement_Registration message (see TS 29.503 [25], clause 5.3.2.2.3).</w:t>
      </w:r>
    </w:p>
    <w:p w14:paraId="693C3A7F" w14:textId="30663ABE" w:rsidR="007900FA" w:rsidRDefault="007900FA" w:rsidP="007900FA">
      <w:r>
        <w:t>When a target UE registers to both 3GPP and non-3GPP access, two separate xIRIs each containing the UDMServingSystemMessage record may be generated by the IRI-POI in the UDM.</w:t>
      </w:r>
    </w:p>
    <w:p w14:paraId="27F7671B" w14:textId="0C17F9AA" w:rsidR="00A00427" w:rsidRPr="001A1E56" w:rsidRDefault="00A00427" w:rsidP="00A00427">
      <w:pPr>
        <w:pStyle w:val="TH"/>
      </w:pPr>
      <w:r w:rsidRPr="001A1E56">
        <w:t xml:space="preserve">Table </w:t>
      </w:r>
      <w:r>
        <w:t>7</w:t>
      </w:r>
      <w:r w:rsidRPr="001A1E56">
        <w:t>.</w:t>
      </w:r>
      <w:r>
        <w:t>2.2.3-1</w:t>
      </w:r>
      <w:r w:rsidRPr="001A1E56">
        <w:t xml:space="preserve">: </w:t>
      </w:r>
      <w:r>
        <w:t>Payload for UDMServingSystemMessage</w:t>
      </w:r>
      <w:r w:rsidR="00642BAC">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A00427" w14:paraId="71974BC3" w14:textId="77777777" w:rsidTr="000D73D5">
        <w:trPr>
          <w:jc w:val="center"/>
        </w:trPr>
        <w:tc>
          <w:tcPr>
            <w:tcW w:w="2693" w:type="dxa"/>
          </w:tcPr>
          <w:p w14:paraId="593B43AF" w14:textId="77777777" w:rsidR="00A00427" w:rsidRDefault="00A00427" w:rsidP="000D73D5">
            <w:pPr>
              <w:pStyle w:val="TAH"/>
            </w:pPr>
            <w:r>
              <w:t>Field name</w:t>
            </w:r>
          </w:p>
        </w:tc>
        <w:tc>
          <w:tcPr>
            <w:tcW w:w="6521" w:type="dxa"/>
          </w:tcPr>
          <w:p w14:paraId="51A07859" w14:textId="77777777" w:rsidR="00A00427" w:rsidRDefault="00A00427" w:rsidP="000D73D5">
            <w:pPr>
              <w:pStyle w:val="TAH"/>
            </w:pPr>
            <w:r>
              <w:t>Description</w:t>
            </w:r>
          </w:p>
        </w:tc>
        <w:tc>
          <w:tcPr>
            <w:tcW w:w="708" w:type="dxa"/>
          </w:tcPr>
          <w:p w14:paraId="1435DE21" w14:textId="77777777" w:rsidR="00A00427" w:rsidRDefault="00A00427" w:rsidP="000D73D5">
            <w:pPr>
              <w:pStyle w:val="TAH"/>
            </w:pPr>
            <w:r>
              <w:t>M/C/O</w:t>
            </w:r>
          </w:p>
        </w:tc>
      </w:tr>
      <w:tr w:rsidR="00A00427" w14:paraId="05A5FD1D" w14:textId="77777777" w:rsidTr="000D73D5">
        <w:trPr>
          <w:jc w:val="center"/>
        </w:trPr>
        <w:tc>
          <w:tcPr>
            <w:tcW w:w="2693" w:type="dxa"/>
          </w:tcPr>
          <w:p w14:paraId="54426562" w14:textId="72709E82" w:rsidR="00A00427" w:rsidRDefault="00A00427" w:rsidP="000D73D5">
            <w:pPr>
              <w:pStyle w:val="TAL"/>
            </w:pPr>
            <w:r>
              <w:t>s</w:t>
            </w:r>
            <w:r w:rsidR="006927DD">
              <w:t>UPI</w:t>
            </w:r>
          </w:p>
        </w:tc>
        <w:tc>
          <w:tcPr>
            <w:tcW w:w="6521" w:type="dxa"/>
          </w:tcPr>
          <w:p w14:paraId="12385006" w14:textId="0B73CAD1" w:rsidR="00A00427" w:rsidRDefault="00A00427" w:rsidP="000D73D5">
            <w:pPr>
              <w:pStyle w:val="TAL"/>
            </w:pPr>
            <w:r>
              <w:t>SUPI associated with the target UE, see TS 29.571 [17]</w:t>
            </w:r>
            <w:r w:rsidR="00F7115E">
              <w:t>.</w:t>
            </w:r>
          </w:p>
        </w:tc>
        <w:tc>
          <w:tcPr>
            <w:tcW w:w="708" w:type="dxa"/>
          </w:tcPr>
          <w:p w14:paraId="1562AD7B" w14:textId="77777777" w:rsidR="00A00427" w:rsidRDefault="00A00427" w:rsidP="000D73D5">
            <w:pPr>
              <w:pStyle w:val="TAL"/>
            </w:pPr>
            <w:r>
              <w:t>M</w:t>
            </w:r>
          </w:p>
        </w:tc>
      </w:tr>
      <w:tr w:rsidR="00A00427" w14:paraId="02D9B9C5" w14:textId="77777777" w:rsidTr="000D73D5">
        <w:trPr>
          <w:jc w:val="center"/>
        </w:trPr>
        <w:tc>
          <w:tcPr>
            <w:tcW w:w="2693" w:type="dxa"/>
          </w:tcPr>
          <w:p w14:paraId="4BEBE234" w14:textId="657DDB35" w:rsidR="00A00427" w:rsidRDefault="00A00427" w:rsidP="000D73D5">
            <w:pPr>
              <w:pStyle w:val="TAL"/>
            </w:pPr>
            <w:r>
              <w:t>p</w:t>
            </w:r>
            <w:r w:rsidR="006927DD">
              <w:t>EI</w:t>
            </w:r>
          </w:p>
        </w:tc>
        <w:tc>
          <w:tcPr>
            <w:tcW w:w="6521" w:type="dxa"/>
          </w:tcPr>
          <w:p w14:paraId="3351C639" w14:textId="506CCB68" w:rsidR="00A00427" w:rsidRDefault="00A00427" w:rsidP="000D73D5">
            <w:pPr>
              <w:pStyle w:val="TAL"/>
            </w:pPr>
            <w:r>
              <w:t>PEI associated with the target UE, when known, see TS 29.571 17]</w:t>
            </w:r>
            <w:r w:rsidR="00F7115E">
              <w:t>.</w:t>
            </w:r>
          </w:p>
        </w:tc>
        <w:tc>
          <w:tcPr>
            <w:tcW w:w="708" w:type="dxa"/>
          </w:tcPr>
          <w:p w14:paraId="632E50AC" w14:textId="77777777" w:rsidR="00A00427" w:rsidRDefault="00A00427" w:rsidP="000D73D5">
            <w:pPr>
              <w:pStyle w:val="TAL"/>
            </w:pPr>
            <w:r>
              <w:t>C</w:t>
            </w:r>
          </w:p>
        </w:tc>
      </w:tr>
      <w:tr w:rsidR="00A00427" w14:paraId="4C7B2040" w14:textId="77777777" w:rsidTr="000D73D5">
        <w:trPr>
          <w:jc w:val="center"/>
        </w:trPr>
        <w:tc>
          <w:tcPr>
            <w:tcW w:w="2693" w:type="dxa"/>
          </w:tcPr>
          <w:p w14:paraId="75B86187" w14:textId="284F755E" w:rsidR="00A00427" w:rsidRDefault="00A00427" w:rsidP="000D73D5">
            <w:pPr>
              <w:pStyle w:val="TAL"/>
            </w:pPr>
            <w:r>
              <w:t>g</w:t>
            </w:r>
            <w:r w:rsidR="006927DD">
              <w:t>PSI</w:t>
            </w:r>
          </w:p>
        </w:tc>
        <w:tc>
          <w:tcPr>
            <w:tcW w:w="6521" w:type="dxa"/>
          </w:tcPr>
          <w:p w14:paraId="3D826345" w14:textId="077789E4" w:rsidR="00A00427" w:rsidRDefault="00A00427" w:rsidP="000D73D5">
            <w:pPr>
              <w:pStyle w:val="TAL"/>
            </w:pPr>
            <w:r>
              <w:t>GPSI associated with the target UE, when known, see TS 29.571 [17]</w:t>
            </w:r>
            <w:r w:rsidR="00F7115E">
              <w:t>.</w:t>
            </w:r>
          </w:p>
        </w:tc>
        <w:tc>
          <w:tcPr>
            <w:tcW w:w="708" w:type="dxa"/>
          </w:tcPr>
          <w:p w14:paraId="4E2715C6" w14:textId="77777777" w:rsidR="00A00427" w:rsidRDefault="00A00427" w:rsidP="000D73D5">
            <w:pPr>
              <w:pStyle w:val="TAL"/>
            </w:pPr>
            <w:r>
              <w:t>C</w:t>
            </w:r>
          </w:p>
        </w:tc>
      </w:tr>
      <w:tr w:rsidR="00A00427" w14:paraId="0FEF076E" w14:textId="77777777" w:rsidTr="000D73D5">
        <w:trPr>
          <w:jc w:val="center"/>
        </w:trPr>
        <w:tc>
          <w:tcPr>
            <w:tcW w:w="2693" w:type="dxa"/>
          </w:tcPr>
          <w:p w14:paraId="2A91107E" w14:textId="0B566D52" w:rsidR="00A00427" w:rsidRDefault="00A00427" w:rsidP="000D73D5">
            <w:pPr>
              <w:pStyle w:val="TAL"/>
            </w:pPr>
            <w:r>
              <w:t>g</w:t>
            </w:r>
            <w:r w:rsidR="006927DD">
              <w:t>UAMI</w:t>
            </w:r>
          </w:p>
        </w:tc>
        <w:tc>
          <w:tcPr>
            <w:tcW w:w="6521" w:type="dxa"/>
          </w:tcPr>
          <w:p w14:paraId="1A327211" w14:textId="77777777" w:rsidR="00A00427" w:rsidRDefault="00A00427" w:rsidP="000D73D5">
            <w:pPr>
              <w:pStyle w:val="TAL"/>
            </w:pPr>
            <w:r>
              <w:t>Serving AMF’s GUAMI, when known. See NOTE 1.</w:t>
            </w:r>
          </w:p>
        </w:tc>
        <w:tc>
          <w:tcPr>
            <w:tcW w:w="708" w:type="dxa"/>
          </w:tcPr>
          <w:p w14:paraId="1C4EA3CF" w14:textId="77777777" w:rsidR="00A00427" w:rsidRDefault="00A00427" w:rsidP="000D73D5">
            <w:pPr>
              <w:pStyle w:val="TAL"/>
            </w:pPr>
            <w:r>
              <w:t>C</w:t>
            </w:r>
          </w:p>
        </w:tc>
      </w:tr>
      <w:tr w:rsidR="00A00427" w14:paraId="7E1F45FB" w14:textId="77777777" w:rsidTr="000D73D5">
        <w:trPr>
          <w:jc w:val="center"/>
        </w:trPr>
        <w:tc>
          <w:tcPr>
            <w:tcW w:w="2693" w:type="dxa"/>
          </w:tcPr>
          <w:p w14:paraId="5FFCC886" w14:textId="0DAC91EC" w:rsidR="00A00427" w:rsidRDefault="00A00427" w:rsidP="000D73D5">
            <w:pPr>
              <w:pStyle w:val="TAL"/>
            </w:pPr>
            <w:r>
              <w:t>g</w:t>
            </w:r>
            <w:r w:rsidR="006927DD">
              <w:t>UMMEI</w:t>
            </w:r>
          </w:p>
        </w:tc>
        <w:tc>
          <w:tcPr>
            <w:tcW w:w="6521" w:type="dxa"/>
          </w:tcPr>
          <w:p w14:paraId="7FA5940B" w14:textId="56E013A9" w:rsidR="00A00427" w:rsidRDefault="00A00427" w:rsidP="000D73D5">
            <w:pPr>
              <w:pStyle w:val="TAL"/>
            </w:pPr>
            <w:r>
              <w:t>Serving MME’s GUMMEI See NOTE 2</w:t>
            </w:r>
            <w:r w:rsidR="00F7115E">
              <w:t>.</w:t>
            </w:r>
          </w:p>
        </w:tc>
        <w:tc>
          <w:tcPr>
            <w:tcW w:w="708" w:type="dxa"/>
          </w:tcPr>
          <w:p w14:paraId="0E2D6242" w14:textId="77777777" w:rsidR="00A00427" w:rsidRDefault="00A00427" w:rsidP="000D73D5">
            <w:pPr>
              <w:pStyle w:val="TAL"/>
            </w:pPr>
            <w:r>
              <w:t>C</w:t>
            </w:r>
          </w:p>
        </w:tc>
      </w:tr>
      <w:tr w:rsidR="00A00427" w14:paraId="0557DD82" w14:textId="77777777" w:rsidTr="000D73D5">
        <w:trPr>
          <w:jc w:val="center"/>
        </w:trPr>
        <w:tc>
          <w:tcPr>
            <w:tcW w:w="2693" w:type="dxa"/>
          </w:tcPr>
          <w:p w14:paraId="10CC9D61" w14:textId="3066C7E1" w:rsidR="00A00427" w:rsidRDefault="00A00427" w:rsidP="000D73D5">
            <w:pPr>
              <w:pStyle w:val="TAL"/>
            </w:pPr>
            <w:r>
              <w:t>p</w:t>
            </w:r>
            <w:r w:rsidR="006927DD">
              <w:t>LMNID</w:t>
            </w:r>
          </w:p>
        </w:tc>
        <w:tc>
          <w:tcPr>
            <w:tcW w:w="6521" w:type="dxa"/>
          </w:tcPr>
          <w:p w14:paraId="14BE5AFF" w14:textId="08D3B93A" w:rsidR="00A00427" w:rsidRDefault="00A00427" w:rsidP="000D73D5">
            <w:pPr>
              <w:pStyle w:val="TAL"/>
            </w:pPr>
            <w:r>
              <w:t>Serving PLMN Id. See TS 29.571 [17]. See NOTE 3</w:t>
            </w:r>
            <w:r w:rsidR="00F7115E">
              <w:t>.</w:t>
            </w:r>
          </w:p>
        </w:tc>
        <w:tc>
          <w:tcPr>
            <w:tcW w:w="708" w:type="dxa"/>
          </w:tcPr>
          <w:p w14:paraId="65B5AA6C" w14:textId="77777777" w:rsidR="00A00427" w:rsidRDefault="00A00427" w:rsidP="000D73D5">
            <w:pPr>
              <w:pStyle w:val="TAL"/>
            </w:pPr>
            <w:r>
              <w:t>C</w:t>
            </w:r>
          </w:p>
        </w:tc>
      </w:tr>
      <w:tr w:rsidR="00A00427" w14:paraId="6224B2FB" w14:textId="77777777" w:rsidTr="000D73D5">
        <w:trPr>
          <w:jc w:val="center"/>
        </w:trPr>
        <w:tc>
          <w:tcPr>
            <w:tcW w:w="2693" w:type="dxa"/>
          </w:tcPr>
          <w:p w14:paraId="16D989C3" w14:textId="77777777" w:rsidR="00A00427" w:rsidRDefault="00A00427" w:rsidP="000D73D5">
            <w:pPr>
              <w:pStyle w:val="TAL"/>
            </w:pPr>
            <w:r>
              <w:t>servingSystemMethod</w:t>
            </w:r>
          </w:p>
        </w:tc>
        <w:tc>
          <w:tcPr>
            <w:tcW w:w="6521" w:type="dxa"/>
          </w:tcPr>
          <w:p w14:paraId="3286C6E5" w14:textId="77777777" w:rsidR="00A00427" w:rsidRDefault="00A00427" w:rsidP="000D73D5">
            <w:pPr>
              <w:pStyle w:val="TAL"/>
            </w:pPr>
            <w:r>
              <w:t>Identifies method used to access the serving system, see NOTE 4.</w:t>
            </w:r>
          </w:p>
        </w:tc>
        <w:tc>
          <w:tcPr>
            <w:tcW w:w="708" w:type="dxa"/>
          </w:tcPr>
          <w:p w14:paraId="77891CD9" w14:textId="77777777" w:rsidR="00A00427" w:rsidRDefault="00A00427" w:rsidP="000D73D5">
            <w:pPr>
              <w:pStyle w:val="TAL"/>
            </w:pPr>
            <w:r>
              <w:t>M</w:t>
            </w:r>
          </w:p>
        </w:tc>
      </w:tr>
    </w:tbl>
    <w:p w14:paraId="210DF25B" w14:textId="77777777" w:rsidR="00F7115E" w:rsidRDefault="00F7115E" w:rsidP="00020C2C"/>
    <w:p w14:paraId="34F334A8" w14:textId="5CC6D8A9" w:rsidR="00A00427" w:rsidRDefault="00A00427" w:rsidP="00020C2C">
      <w:pPr>
        <w:pStyle w:val="NO"/>
        <w:rPr>
          <w:rFonts w:eastAsia="DengXian"/>
        </w:rPr>
      </w:pPr>
      <w:r w:rsidRPr="005B67A8">
        <w:t>NOTE 1:</w:t>
      </w:r>
      <w:r>
        <w:tab/>
        <w:t xml:space="preserve">GUAMI is the global unique identifier of an AMF [2] and its format is defined in TS 29.571 [17]. As defined in TS 23.501 [2], clause 5.9.4, GUAMI consists of </w:t>
      </w:r>
      <w:r w:rsidRPr="009E0DE1">
        <w:rPr>
          <w:rFonts w:eastAsia="DengXian"/>
        </w:rPr>
        <w:t>&lt;MCC&gt; &lt;MNC&gt; &lt;AMF Region ID&gt; &lt;AMF Set ID&gt; &lt;AMF Pointer&gt;</w:t>
      </w:r>
      <w:r>
        <w:rPr>
          <w:rFonts w:eastAsia="DengXian"/>
        </w:rPr>
        <w:t>. The GUAMI is reported if the UDM receives the same from the AMF.</w:t>
      </w:r>
    </w:p>
    <w:p w14:paraId="7137D2F7" w14:textId="732DBE74" w:rsidR="00A00427" w:rsidRDefault="00A00427" w:rsidP="00020C2C">
      <w:pPr>
        <w:pStyle w:val="NO"/>
      </w:pPr>
      <w:r>
        <w:t>NOTE 2:</w:t>
      </w:r>
      <w:r>
        <w:tab/>
        <w:t xml:space="preserve">GUMMEI is the global unique identifier of an MME and its format is defined in TS 23.003 [19]. As defined in TS 23.003 [19], clause 2.8.1, GUMMEI consists of </w:t>
      </w:r>
      <w:r w:rsidRPr="009E0DE1">
        <w:rPr>
          <w:rFonts w:eastAsia="DengXian"/>
        </w:rPr>
        <w:t>&lt;MCC&gt; &lt;MNC&gt; &lt;</w:t>
      </w:r>
      <w:r>
        <w:rPr>
          <w:rFonts w:eastAsia="DengXian"/>
        </w:rPr>
        <w:t>MME Identifier</w:t>
      </w:r>
      <w:r w:rsidRPr="009E0DE1">
        <w:rPr>
          <w:rFonts w:eastAsia="DengXian"/>
        </w:rPr>
        <w:t>&gt;</w:t>
      </w:r>
      <w:r>
        <w:rPr>
          <w:rFonts w:eastAsia="DengXian"/>
        </w:rPr>
        <w:t>. The GUMMEI is reported if the UDM receives the same from the MME.</w:t>
      </w:r>
    </w:p>
    <w:p w14:paraId="05A547F1" w14:textId="3CF05E3A" w:rsidR="00A00427" w:rsidRPr="009E0DE1" w:rsidRDefault="00A00427" w:rsidP="00020C2C">
      <w:pPr>
        <w:pStyle w:val="NO"/>
        <w:rPr>
          <w:rFonts w:eastAsia="DengXian"/>
        </w:rPr>
      </w:pPr>
      <w:r>
        <w:rPr>
          <w:rFonts w:eastAsia="DengXian"/>
        </w:rPr>
        <w:t>NOTE 3:</w:t>
      </w:r>
      <w:r>
        <w:rPr>
          <w:rFonts w:eastAsia="DengXian"/>
        </w:rPr>
        <w:tab/>
        <w:t>PLMN Id provides the VPLMN Id when the target UE is roaming.</w:t>
      </w:r>
    </w:p>
    <w:p w14:paraId="562AD409" w14:textId="77777777" w:rsidR="007900FA" w:rsidRPr="005B67A8" w:rsidRDefault="007900FA" w:rsidP="007900FA">
      <w:pPr>
        <w:pStyle w:val="NO"/>
      </w:pPr>
      <w:r>
        <w:t>NOTE 4:</w:t>
      </w:r>
      <w:r>
        <w:tab/>
        <w:t>This identifies whether the xIRI containing the UDMServingSystemMessage record is generated due to the reception of an amf3GPPAccessRegistration, or an amfNon3GPPAccessRegistration. See TS 29.503 [25].</w:t>
      </w:r>
    </w:p>
    <w:p w14:paraId="25EC2F21" w14:textId="36B60F8C" w:rsidR="00154002" w:rsidRDefault="00154002" w:rsidP="00154002">
      <w:pPr>
        <w:pStyle w:val="Heading5"/>
      </w:pPr>
      <w:bookmarkStart w:id="111" w:name="_Toc17969467"/>
      <w:r>
        <w:t>7.2.2.3.</w:t>
      </w:r>
      <w:r w:rsidR="00B704F8">
        <w:t>3</w:t>
      </w:r>
      <w:r>
        <w:tab/>
        <w:t xml:space="preserve">Subscriber </w:t>
      </w:r>
      <w:r w:rsidR="006D5623">
        <w:t>r</w:t>
      </w:r>
      <w:r>
        <w:t xml:space="preserve">ecord </w:t>
      </w:r>
      <w:r w:rsidR="006D5623">
        <w:t>c</w:t>
      </w:r>
      <w:r>
        <w:t>hange</w:t>
      </w:r>
      <w:bookmarkEnd w:id="111"/>
    </w:p>
    <w:p w14:paraId="7A005D57" w14:textId="68740464" w:rsidR="00B704F8" w:rsidRDefault="004F3257" w:rsidP="00B704F8">
      <w:r>
        <w:t>Subscriber record change is not supported in the present document.</w:t>
      </w:r>
    </w:p>
    <w:p w14:paraId="70D8D203" w14:textId="17865DD1" w:rsidR="00154002" w:rsidRDefault="00154002" w:rsidP="00154002">
      <w:pPr>
        <w:pStyle w:val="Heading5"/>
      </w:pPr>
      <w:bookmarkStart w:id="112" w:name="_Toc17969468"/>
      <w:r>
        <w:t>7.2.2.3.</w:t>
      </w:r>
      <w:r w:rsidR="00B704F8">
        <w:t>4</w:t>
      </w:r>
      <w:r>
        <w:tab/>
        <w:t xml:space="preserve">Cancel </w:t>
      </w:r>
      <w:r w:rsidR="006D5623">
        <w:t>l</w:t>
      </w:r>
      <w:r>
        <w:t>ocation</w:t>
      </w:r>
      <w:bookmarkEnd w:id="112"/>
    </w:p>
    <w:p w14:paraId="0009CBD4" w14:textId="45D962BE" w:rsidR="00B704F8" w:rsidRDefault="004F3257" w:rsidP="00B704F8">
      <w:r>
        <w:t>Cancel location is not supported in the present document.</w:t>
      </w:r>
    </w:p>
    <w:p w14:paraId="48FDB2CD" w14:textId="51173F3B" w:rsidR="00154002" w:rsidRDefault="00154002" w:rsidP="00154002">
      <w:pPr>
        <w:pStyle w:val="Heading5"/>
      </w:pPr>
      <w:bookmarkStart w:id="113" w:name="_Toc17969469"/>
      <w:r>
        <w:t>7.2.2.3.</w:t>
      </w:r>
      <w:r w:rsidR="00B704F8">
        <w:t>5</w:t>
      </w:r>
      <w:r>
        <w:tab/>
        <w:t>Location</w:t>
      </w:r>
      <w:r w:rsidR="004F3257">
        <w:t xml:space="preserve"> </w:t>
      </w:r>
      <w:r w:rsidR="006D5623">
        <w:t>i</w:t>
      </w:r>
      <w:r>
        <w:t xml:space="preserve">nformation </w:t>
      </w:r>
      <w:r w:rsidR="006D5623">
        <w:t>r</w:t>
      </w:r>
      <w:r>
        <w:t>equest</w:t>
      </w:r>
      <w:bookmarkEnd w:id="113"/>
    </w:p>
    <w:p w14:paraId="36151B9F" w14:textId="3FADFAE0" w:rsidR="004F3257" w:rsidRDefault="004F3257" w:rsidP="004F3257">
      <w:r>
        <w:t>Location information request is not supported in the present document.</w:t>
      </w:r>
    </w:p>
    <w:p w14:paraId="60577573" w14:textId="77777777" w:rsidR="00B704F8" w:rsidRDefault="00B704F8" w:rsidP="00B704F8"/>
    <w:p w14:paraId="47C14A19" w14:textId="77777777" w:rsidR="00154002" w:rsidRDefault="00154002" w:rsidP="00154002">
      <w:pPr>
        <w:pStyle w:val="Heading4"/>
      </w:pPr>
      <w:bookmarkStart w:id="114" w:name="_Toc17969470"/>
      <w:r>
        <w:t>7.2.2.4</w:t>
      </w:r>
      <w:r>
        <w:tab/>
        <w:t>Generation of IRI over LI_HI2</w:t>
      </w:r>
      <w:bookmarkEnd w:id="114"/>
    </w:p>
    <w:p w14:paraId="05C8992E" w14:textId="77777777" w:rsidR="007900FA" w:rsidRDefault="007900FA" w:rsidP="007900FA">
      <w:r>
        <w:t>When an xIRI message is received over LI_X2 from the IRI-POI in UDM, the MDF2 shall send an IRI message over LI_HI2 without undue delay.</w:t>
      </w:r>
    </w:p>
    <w:p w14:paraId="7BA92CCF" w14:textId="77777777" w:rsidR="007900FA" w:rsidRPr="00236209" w:rsidRDefault="007900FA" w:rsidP="007900FA">
      <w:r>
        <w:t>The timestamp field of the psHeader structure shall be set to the time that the UDM event was observed (i.e. the timestamp field of the xIRI). The LIID and CID fields shall correctly reflect the target identity and communication session to which the IRI message belongs.</w:t>
      </w:r>
    </w:p>
    <w:p w14:paraId="69F587E7" w14:textId="77777777" w:rsidR="00154002" w:rsidRDefault="00154002" w:rsidP="00154002">
      <w:pPr>
        <w:pStyle w:val="Heading3"/>
      </w:pPr>
      <w:bookmarkStart w:id="115" w:name="_Toc17969471"/>
      <w:r>
        <w:t>7.2.3</w:t>
      </w:r>
      <w:r>
        <w:tab/>
        <w:t>LI at HSS</w:t>
      </w:r>
      <w:bookmarkEnd w:id="115"/>
    </w:p>
    <w:p w14:paraId="0B6BA1DB" w14:textId="7173775A" w:rsidR="00154002" w:rsidRDefault="00154002" w:rsidP="00154002">
      <w:r>
        <w:t>The present document does not specify details of the LI interfaces at the HSS. Details for this release are specified in TS 33.108 [</w:t>
      </w:r>
      <w:r w:rsidR="00935E13" w:rsidRPr="00CC7AE7">
        <w:t>12</w:t>
      </w:r>
      <w:r>
        <w:t>].</w:t>
      </w:r>
    </w:p>
    <w:p w14:paraId="798E0D23" w14:textId="77777777" w:rsidR="00716BA7" w:rsidRDefault="00716BA7" w:rsidP="00716BA7">
      <w:pPr>
        <w:pStyle w:val="Heading2"/>
      </w:pPr>
      <w:bookmarkStart w:id="116" w:name="_Toc17969472"/>
      <w:r>
        <w:t>7.3</w:t>
      </w:r>
      <w:r>
        <w:tab/>
        <w:t>Location</w:t>
      </w:r>
      <w:bookmarkEnd w:id="116"/>
    </w:p>
    <w:p w14:paraId="500C11DF" w14:textId="107E33C7" w:rsidR="00154002" w:rsidRDefault="00154002" w:rsidP="00154002">
      <w:pPr>
        <w:pStyle w:val="Heading3"/>
      </w:pPr>
      <w:bookmarkStart w:id="117" w:name="_Toc17969473"/>
      <w:r>
        <w:t>7.3.</w:t>
      </w:r>
      <w:r w:rsidR="00451507">
        <w:t>1</w:t>
      </w:r>
      <w:r>
        <w:tab/>
        <w:t>Lawful Access Location Services (LALS)</w:t>
      </w:r>
      <w:bookmarkEnd w:id="117"/>
    </w:p>
    <w:p w14:paraId="7A166D34" w14:textId="43CCF2F0" w:rsidR="00154002" w:rsidRDefault="00154002" w:rsidP="00154002">
      <w:pPr>
        <w:pStyle w:val="Heading4"/>
      </w:pPr>
      <w:bookmarkStart w:id="118" w:name="_Toc17969474"/>
      <w:r>
        <w:t>7.3.</w:t>
      </w:r>
      <w:r w:rsidR="00451507">
        <w:t>1</w:t>
      </w:r>
      <w:r>
        <w:t>.1</w:t>
      </w:r>
      <w:r>
        <w:tab/>
        <w:t xml:space="preserve">General </w:t>
      </w:r>
      <w:r w:rsidR="00506838">
        <w:t>d</w:t>
      </w:r>
      <w:r>
        <w:t>escription</w:t>
      </w:r>
      <w:bookmarkEnd w:id="118"/>
    </w:p>
    <w:p w14:paraId="4611B5A5" w14:textId="322B7EF2" w:rsidR="00615FE8" w:rsidRPr="00615FE8" w:rsidRDefault="00615FE8" w:rsidP="009903CB">
      <w:r w:rsidRPr="00CE0181">
        <w:t xml:space="preserve">The LALS architecture and functionality is specified in </w:t>
      </w:r>
      <w:r w:rsidR="00BC76CF">
        <w:t xml:space="preserve">TS 33.127 </w:t>
      </w:r>
      <w:r w:rsidRPr="00CE0181">
        <w:t>[5], clause 7.3.3.</w:t>
      </w:r>
    </w:p>
    <w:p w14:paraId="496851E3" w14:textId="07BBD33E" w:rsidR="00154002" w:rsidRDefault="00154002" w:rsidP="00154002">
      <w:pPr>
        <w:pStyle w:val="Heading4"/>
      </w:pPr>
      <w:bookmarkStart w:id="119" w:name="_Toc17969475"/>
      <w:r>
        <w:t>7.3.</w:t>
      </w:r>
      <w:r w:rsidR="00451507">
        <w:t>1</w:t>
      </w:r>
      <w:r>
        <w:t>.2</w:t>
      </w:r>
      <w:r>
        <w:tab/>
        <w:t>Provisioning over LI_X1</w:t>
      </w:r>
      <w:bookmarkEnd w:id="119"/>
    </w:p>
    <w:p w14:paraId="6E5ABAA7" w14:textId="103D5E99" w:rsidR="00615FE8" w:rsidRPr="00CE0181" w:rsidRDefault="00615FE8" w:rsidP="00615FE8">
      <w:pPr>
        <w:pStyle w:val="Heading4"/>
      </w:pPr>
      <w:bookmarkStart w:id="120" w:name="_Toc17969476"/>
      <w:r w:rsidRPr="00CE0181">
        <w:t>7.3.</w:t>
      </w:r>
      <w:r w:rsidR="00451507">
        <w:t>1</w:t>
      </w:r>
      <w:r w:rsidRPr="00CE0181">
        <w:t>.2.1</w:t>
      </w:r>
      <w:r w:rsidRPr="00CE0181">
        <w:tab/>
        <w:t xml:space="preserve">Target </w:t>
      </w:r>
      <w:r w:rsidR="002B5183">
        <w:t>p</w:t>
      </w:r>
      <w:r w:rsidRPr="00CE0181">
        <w:t xml:space="preserve">ositioning </w:t>
      </w:r>
      <w:r w:rsidR="002B5183">
        <w:t>s</w:t>
      </w:r>
      <w:r w:rsidRPr="00CE0181">
        <w:t>ervice</w:t>
      </w:r>
      <w:bookmarkEnd w:id="120"/>
    </w:p>
    <w:p w14:paraId="421A3DD1" w14:textId="6920FDB5" w:rsidR="00154002" w:rsidRDefault="00615FE8" w:rsidP="00154002">
      <w:r w:rsidRPr="00CE0181">
        <w:t xml:space="preserve">For the LALS </w:t>
      </w:r>
      <w:r w:rsidR="00BD3564">
        <w:t>t</w:t>
      </w:r>
      <w:r w:rsidRPr="00CE0181">
        <w:t xml:space="preserve">arget </w:t>
      </w:r>
      <w:r w:rsidR="00BD3564">
        <w:t>p</w:t>
      </w:r>
      <w:r w:rsidRPr="00CE0181">
        <w:t xml:space="preserve">ositioning service </w:t>
      </w:r>
      <w:r w:rsidR="00BC76CF">
        <w:t xml:space="preserve">(TS 33.127 </w:t>
      </w:r>
      <w:r w:rsidRPr="00CE0181">
        <w:t xml:space="preserve">[5], clause 7.3.3.2) </w:t>
      </w:r>
      <w:r>
        <w:t>t</w:t>
      </w:r>
      <w:r w:rsidR="00154002">
        <w:t xml:space="preserve">he IRI-POI provided by the LI-LCS </w:t>
      </w:r>
      <w:r w:rsidR="008F5863">
        <w:t>c</w:t>
      </w:r>
      <w:r w:rsidR="00154002">
        <w:t xml:space="preserve">lient </w:t>
      </w:r>
      <w:r>
        <w:t>is directly</w:t>
      </w:r>
      <w:r w:rsidR="00154002">
        <w:t xml:space="preserve"> provisioned over LI_X1 by the LIPF using the </w:t>
      </w:r>
      <w:r>
        <w:t>LI_</w:t>
      </w:r>
      <w:r w:rsidR="00154002">
        <w:t>X1 protocol as described in clause 5.2.2</w:t>
      </w:r>
      <w:r w:rsidR="00C55B5A">
        <w:t xml:space="preserve"> </w:t>
      </w:r>
      <w:r w:rsidR="00C55B5A" w:rsidRPr="00CE0181">
        <w:t xml:space="preserve">with the TaskDetailsExtensions field of the ActivateTask message specifying the type of the </w:t>
      </w:r>
      <w:r w:rsidR="00050442">
        <w:t>t</w:t>
      </w:r>
      <w:r w:rsidR="00C55B5A" w:rsidRPr="00CE0181">
        <w:t xml:space="preserve">arget </w:t>
      </w:r>
      <w:r w:rsidR="00050442">
        <w:t>p</w:t>
      </w:r>
      <w:r w:rsidR="00C55B5A" w:rsidRPr="00CE0181">
        <w:t xml:space="preserve">ositioning </w:t>
      </w:r>
      <w:r w:rsidR="00050442">
        <w:t>r</w:t>
      </w:r>
      <w:r w:rsidR="00C55B5A" w:rsidRPr="00CE0181">
        <w:t xml:space="preserve">equest, </w:t>
      </w:r>
      <w:r w:rsidR="007B5CF9">
        <w:t>i</w:t>
      </w:r>
      <w:r w:rsidR="00C55B5A" w:rsidRPr="00CE0181">
        <w:t>mmediate vs</w:t>
      </w:r>
      <w:r w:rsidR="00451507">
        <w:t>.</w:t>
      </w:r>
      <w:r w:rsidR="00C55B5A" w:rsidRPr="00CE0181">
        <w:t xml:space="preserve"> </w:t>
      </w:r>
      <w:r w:rsidR="007B5CF9">
        <w:t>p</w:t>
      </w:r>
      <w:r w:rsidR="00C55B5A" w:rsidRPr="00CE0181">
        <w:t>eriodic, and, in the latter case, the periodicity of the positioning requests</w:t>
      </w:r>
      <w:r w:rsidR="00C55B5A">
        <w:t>.</w:t>
      </w:r>
    </w:p>
    <w:p w14:paraId="02371496" w14:textId="10DE7A36" w:rsidR="00C55B5A" w:rsidRPr="00CE0181" w:rsidRDefault="00C55B5A" w:rsidP="00C55B5A">
      <w:r w:rsidRPr="00CE0181">
        <w:t>Based on national regulatory requirements and CSP policy, the TaskDetailsExtensions may also include the QoS parameters (specified in</w:t>
      </w:r>
      <w:r w:rsidR="00336CFB" w:rsidRPr="00336CFB">
        <w:t xml:space="preserve"> </w:t>
      </w:r>
      <w:r w:rsidR="00001C36" w:rsidRPr="00CB533E">
        <w:t>OMA-TS-MLP-V3_5-20181211-C</w:t>
      </w:r>
      <w:r w:rsidR="00BC76CF" w:rsidRPr="00CE0181">
        <w:t xml:space="preserve"> </w:t>
      </w:r>
      <w:r w:rsidRPr="00CE0181">
        <w:t>[</w:t>
      </w:r>
      <w:r w:rsidRPr="009903CB">
        <w:t>20</w:t>
      </w:r>
      <w:r w:rsidRPr="00D72599">
        <w:t>]) for the use on the Le interface towards</w:t>
      </w:r>
      <w:r w:rsidRPr="00CE0181">
        <w:t xml:space="preserve"> the LCS Server/GMLC. Alternatively, the QoS parameters may be statically configured in the LI-LCS </w:t>
      </w:r>
      <w:r w:rsidR="00050442">
        <w:t>c</w:t>
      </w:r>
      <w:r w:rsidRPr="00CE0181">
        <w:t>lient.</w:t>
      </w:r>
    </w:p>
    <w:p w14:paraId="161D7C9C" w14:textId="73CBFCED" w:rsidR="00C55B5A" w:rsidRPr="00CE0181" w:rsidRDefault="00C55B5A" w:rsidP="00C55B5A">
      <w:r w:rsidRPr="00CE0181">
        <w:t>Table 7.3.</w:t>
      </w:r>
      <w:r w:rsidR="00451507">
        <w:t>1</w:t>
      </w:r>
      <w:r w:rsidRPr="00CE0181">
        <w:t xml:space="preserve">.2-1 shows the details of the LI_X1 ActivateTask message used for the LI-LCS </w:t>
      </w:r>
      <w:r w:rsidR="00050442">
        <w:t>c</w:t>
      </w:r>
      <w:r w:rsidRPr="00CE0181">
        <w:t xml:space="preserve">lient provisioning for the </w:t>
      </w:r>
      <w:r w:rsidR="00050442">
        <w:t>t</w:t>
      </w:r>
      <w:r w:rsidRPr="00CE0181">
        <w:t xml:space="preserve">arget </w:t>
      </w:r>
      <w:r w:rsidR="00050442">
        <w:t>p</w:t>
      </w:r>
      <w:r w:rsidRPr="00CE0181">
        <w:t>ositioning service.</w:t>
      </w:r>
    </w:p>
    <w:p w14:paraId="04423668" w14:textId="670D8942" w:rsidR="00C55B5A" w:rsidRPr="00D72599" w:rsidRDefault="00C55B5A" w:rsidP="00C55B5A">
      <w:r w:rsidRPr="00CE0181">
        <w:t>The LI_X1 DeactivateTask shall be issued by the LIPF to terminate</w:t>
      </w:r>
      <w:r w:rsidRPr="00D72599">
        <w:t xml:space="preserve"> the </w:t>
      </w:r>
      <w:r w:rsidR="00167090">
        <w:t>t</w:t>
      </w:r>
      <w:r w:rsidRPr="00D72599">
        <w:t xml:space="preserve">arget </w:t>
      </w:r>
      <w:r w:rsidR="00167090">
        <w:t>p</w:t>
      </w:r>
      <w:r w:rsidRPr="00D72599">
        <w:t xml:space="preserve">ositioning service and withdraw the associated provisioning data, except </w:t>
      </w:r>
      <w:r w:rsidRPr="00CE0181">
        <w:t xml:space="preserve">for </w:t>
      </w:r>
      <w:r w:rsidRPr="00D72599">
        <w:t>the</w:t>
      </w:r>
      <w:r w:rsidRPr="00CE0181">
        <w:t xml:space="preserve"> </w:t>
      </w:r>
      <w:r w:rsidRPr="00D72599">
        <w:t xml:space="preserve">Immediate </w:t>
      </w:r>
      <w:r w:rsidR="00167090">
        <w:t>t</w:t>
      </w:r>
      <w:r w:rsidRPr="00D72599">
        <w:t xml:space="preserve">arget </w:t>
      </w:r>
      <w:r w:rsidR="00167090">
        <w:t>p</w:t>
      </w:r>
      <w:r w:rsidRPr="00D72599">
        <w:t>ositioning</w:t>
      </w:r>
      <w:r w:rsidRPr="00CE0181">
        <w:t xml:space="preserve"> service</w:t>
      </w:r>
      <w:r w:rsidRPr="00D72599">
        <w:t xml:space="preserve"> </w:t>
      </w:r>
      <w:r w:rsidRPr="00CE0181">
        <w:t>in which case</w:t>
      </w:r>
      <w:r w:rsidRPr="00D72599">
        <w:t xml:space="preserve"> the LI_X1 DeactivateTask is not used.</w:t>
      </w:r>
    </w:p>
    <w:p w14:paraId="6DE19512" w14:textId="36B3553C" w:rsidR="00C55B5A" w:rsidRPr="00CE0181" w:rsidRDefault="00C55B5A" w:rsidP="00160265">
      <w:pPr>
        <w:pStyle w:val="TH"/>
      </w:pPr>
      <w:r w:rsidRPr="00CE0181">
        <w:lastRenderedPageBreak/>
        <w:t>Table 7.3.</w:t>
      </w:r>
      <w:r w:rsidR="00451507">
        <w:t>1</w:t>
      </w:r>
      <w:r w:rsidRPr="00CE0181">
        <w:t xml:space="preserve">.2-1: ActivateTask message for LI-LCS </w:t>
      </w:r>
      <w:r w:rsidR="002B5183">
        <w:t>c</w:t>
      </w:r>
      <w:r w:rsidRPr="00CE0181">
        <w:t xml:space="preserve">lient </w:t>
      </w:r>
      <w:r w:rsidR="002B5183">
        <w:t>t</w:t>
      </w:r>
      <w:r w:rsidRPr="00CE0181">
        <w:t xml:space="preserve">arget </w:t>
      </w:r>
      <w:r w:rsidR="002B5183">
        <w:t>p</w:t>
      </w:r>
      <w:r w:rsidRPr="00CE0181">
        <w:t xml:space="preserve">ositioning </w:t>
      </w:r>
      <w:r w:rsidR="002B5183">
        <w:t>p</w:t>
      </w:r>
      <w:r w:rsidRPr="00CE0181">
        <w:t>rovisioning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CE0181" w14:paraId="79FB8679" w14:textId="77777777" w:rsidTr="00C55B5A">
        <w:trPr>
          <w:jc w:val="center"/>
        </w:trPr>
        <w:tc>
          <w:tcPr>
            <w:tcW w:w="2693" w:type="dxa"/>
          </w:tcPr>
          <w:p w14:paraId="0220C270" w14:textId="62172E80" w:rsidR="00C55B5A" w:rsidRPr="00CE0181" w:rsidRDefault="003531E0" w:rsidP="00C55B5A">
            <w:pPr>
              <w:pStyle w:val="TAH"/>
            </w:pPr>
            <w:r>
              <w:t xml:space="preserve">ETSI </w:t>
            </w:r>
            <w:r w:rsidR="00C55B5A" w:rsidRPr="00CE0181">
              <w:t xml:space="preserve">TS 103 221-1 </w:t>
            </w:r>
            <w:r w:rsidR="00642BAC">
              <w:t>f</w:t>
            </w:r>
            <w:r w:rsidR="00C55B5A" w:rsidRPr="00CE0181">
              <w:t>ield name</w:t>
            </w:r>
          </w:p>
        </w:tc>
        <w:tc>
          <w:tcPr>
            <w:tcW w:w="6521" w:type="dxa"/>
          </w:tcPr>
          <w:p w14:paraId="3DCFEF92" w14:textId="04BF8CF7" w:rsidR="00C55B5A" w:rsidRPr="00CE0181" w:rsidRDefault="00795485" w:rsidP="00C55B5A">
            <w:pPr>
              <w:pStyle w:val="TAH"/>
            </w:pPr>
            <w:r>
              <w:t>Description</w:t>
            </w:r>
          </w:p>
        </w:tc>
        <w:tc>
          <w:tcPr>
            <w:tcW w:w="708" w:type="dxa"/>
          </w:tcPr>
          <w:p w14:paraId="6D26864F" w14:textId="77777777" w:rsidR="00C55B5A" w:rsidRPr="00CE0181" w:rsidRDefault="00C55B5A" w:rsidP="00C55B5A">
            <w:pPr>
              <w:pStyle w:val="TAH"/>
            </w:pPr>
            <w:r w:rsidRPr="00CE0181">
              <w:t>M/C/O</w:t>
            </w:r>
          </w:p>
        </w:tc>
      </w:tr>
      <w:tr w:rsidR="00C55B5A" w:rsidRPr="00CE0181" w14:paraId="1AFCD4EE" w14:textId="77777777" w:rsidTr="00C55B5A">
        <w:trPr>
          <w:jc w:val="center"/>
        </w:trPr>
        <w:tc>
          <w:tcPr>
            <w:tcW w:w="2693" w:type="dxa"/>
          </w:tcPr>
          <w:p w14:paraId="4162C0E0" w14:textId="77777777" w:rsidR="00C55B5A" w:rsidRPr="00CE0181" w:rsidRDefault="00C55B5A" w:rsidP="00C55B5A">
            <w:pPr>
              <w:pStyle w:val="TAL"/>
            </w:pPr>
            <w:r w:rsidRPr="00CE0181">
              <w:t>XID</w:t>
            </w:r>
          </w:p>
        </w:tc>
        <w:tc>
          <w:tcPr>
            <w:tcW w:w="6521" w:type="dxa"/>
          </w:tcPr>
          <w:p w14:paraId="048E2107" w14:textId="64E29B6A" w:rsidR="00C55B5A" w:rsidRPr="00CE0181" w:rsidRDefault="00C55B5A" w:rsidP="00C55B5A">
            <w:pPr>
              <w:pStyle w:val="TAL"/>
            </w:pPr>
            <w:r w:rsidRPr="00CE0181">
              <w:t>XID assigned by LIPF</w:t>
            </w:r>
            <w:r w:rsidR="009435A8">
              <w:t>.</w:t>
            </w:r>
          </w:p>
        </w:tc>
        <w:tc>
          <w:tcPr>
            <w:tcW w:w="708" w:type="dxa"/>
          </w:tcPr>
          <w:p w14:paraId="5B95C03D" w14:textId="77777777" w:rsidR="00C55B5A" w:rsidRPr="00CE0181" w:rsidRDefault="00C55B5A" w:rsidP="00C55B5A">
            <w:pPr>
              <w:pStyle w:val="TAL"/>
            </w:pPr>
            <w:r w:rsidRPr="00CE0181">
              <w:t>M</w:t>
            </w:r>
          </w:p>
        </w:tc>
      </w:tr>
      <w:tr w:rsidR="00C55B5A" w:rsidRPr="00CE0181" w14:paraId="4EAB4D3E" w14:textId="77777777" w:rsidTr="00C55B5A">
        <w:trPr>
          <w:jc w:val="center"/>
        </w:trPr>
        <w:tc>
          <w:tcPr>
            <w:tcW w:w="2693" w:type="dxa"/>
          </w:tcPr>
          <w:p w14:paraId="70817018" w14:textId="77777777" w:rsidR="00C55B5A" w:rsidRPr="00CE0181" w:rsidRDefault="00C55B5A" w:rsidP="00C55B5A">
            <w:pPr>
              <w:pStyle w:val="TAL"/>
            </w:pPr>
            <w:r w:rsidRPr="00CE0181">
              <w:t>TargetIdentifiers</w:t>
            </w:r>
          </w:p>
        </w:tc>
        <w:tc>
          <w:tcPr>
            <w:tcW w:w="6521" w:type="dxa"/>
          </w:tcPr>
          <w:p w14:paraId="30B64D6B" w14:textId="77777777" w:rsidR="00C55B5A" w:rsidRPr="00CE0181" w:rsidRDefault="00C55B5A" w:rsidP="00C55B5A">
            <w:pPr>
              <w:pStyle w:val="TAL"/>
            </w:pPr>
            <w:r w:rsidRPr="00CE0181">
              <w:t>One of the following:</w:t>
            </w:r>
          </w:p>
          <w:p w14:paraId="5CC4CFB8" w14:textId="3DC43D0D" w:rsidR="00C55B5A" w:rsidRPr="00CE0181" w:rsidRDefault="00574BAA" w:rsidP="00C55B5A">
            <w:pPr>
              <w:pStyle w:val="TAL"/>
            </w:pPr>
            <w:r>
              <w:t xml:space="preserve">- </w:t>
            </w:r>
            <w:r w:rsidR="00C55B5A" w:rsidRPr="00CE0181">
              <w:t>SUPI</w:t>
            </w:r>
            <w:r w:rsidR="009435A8">
              <w:t>.</w:t>
            </w:r>
          </w:p>
          <w:p w14:paraId="0561BB7C" w14:textId="3D239963" w:rsidR="00C55B5A" w:rsidRPr="00CE0181" w:rsidRDefault="00574BAA" w:rsidP="00C55B5A">
            <w:pPr>
              <w:pStyle w:val="TAL"/>
            </w:pPr>
            <w:r>
              <w:t xml:space="preserve">- </w:t>
            </w:r>
            <w:r w:rsidR="00C55B5A" w:rsidRPr="00CE0181">
              <w:t>PEI</w:t>
            </w:r>
            <w:r w:rsidR="009435A8">
              <w:t>.</w:t>
            </w:r>
          </w:p>
          <w:p w14:paraId="11623E45" w14:textId="18D9C022" w:rsidR="00C55B5A" w:rsidRPr="00CE0181" w:rsidRDefault="00574BAA" w:rsidP="00C55B5A">
            <w:pPr>
              <w:pStyle w:val="TAL"/>
            </w:pPr>
            <w:r>
              <w:t xml:space="preserve">- </w:t>
            </w:r>
            <w:r w:rsidR="00C55B5A" w:rsidRPr="00CE0181">
              <w:t>GPSI</w:t>
            </w:r>
            <w:r>
              <w:t>.</w:t>
            </w:r>
          </w:p>
        </w:tc>
        <w:tc>
          <w:tcPr>
            <w:tcW w:w="708" w:type="dxa"/>
          </w:tcPr>
          <w:p w14:paraId="00FB95B7" w14:textId="77777777" w:rsidR="00C55B5A" w:rsidRPr="00CE0181" w:rsidRDefault="00C55B5A" w:rsidP="00C55B5A">
            <w:pPr>
              <w:pStyle w:val="TAL"/>
            </w:pPr>
            <w:r w:rsidRPr="00CE0181">
              <w:t>M</w:t>
            </w:r>
          </w:p>
        </w:tc>
      </w:tr>
      <w:tr w:rsidR="00C55B5A" w:rsidRPr="00CE0181" w14:paraId="79862B93" w14:textId="77777777" w:rsidTr="00C55B5A">
        <w:trPr>
          <w:jc w:val="center"/>
        </w:trPr>
        <w:tc>
          <w:tcPr>
            <w:tcW w:w="2693" w:type="dxa"/>
          </w:tcPr>
          <w:p w14:paraId="1CBF3378" w14:textId="77777777" w:rsidR="00C55B5A" w:rsidRPr="00CE0181" w:rsidRDefault="00C55B5A" w:rsidP="00C55B5A">
            <w:pPr>
              <w:pStyle w:val="TAL"/>
            </w:pPr>
            <w:r w:rsidRPr="00CE0181">
              <w:t>DeliveryType</w:t>
            </w:r>
          </w:p>
        </w:tc>
        <w:tc>
          <w:tcPr>
            <w:tcW w:w="6521" w:type="dxa"/>
          </w:tcPr>
          <w:p w14:paraId="6E264FC4" w14:textId="6789CE3F" w:rsidR="00C55B5A" w:rsidRPr="00CE0181" w:rsidRDefault="00C55B5A" w:rsidP="00C55B5A">
            <w:pPr>
              <w:pStyle w:val="TAL"/>
            </w:pPr>
            <w:r w:rsidRPr="00CE0181">
              <w:t>Set to “X2Only”</w:t>
            </w:r>
            <w:r w:rsidR="009435A8">
              <w:t>.</w:t>
            </w:r>
          </w:p>
        </w:tc>
        <w:tc>
          <w:tcPr>
            <w:tcW w:w="708" w:type="dxa"/>
          </w:tcPr>
          <w:p w14:paraId="4ECF15DA" w14:textId="77777777" w:rsidR="00C55B5A" w:rsidRPr="00CE0181" w:rsidRDefault="00C55B5A" w:rsidP="00C55B5A">
            <w:pPr>
              <w:pStyle w:val="TAL"/>
            </w:pPr>
            <w:r w:rsidRPr="00CE0181">
              <w:t>M</w:t>
            </w:r>
          </w:p>
        </w:tc>
      </w:tr>
      <w:tr w:rsidR="00C55B5A" w:rsidRPr="00CE0181" w14:paraId="58453C5A" w14:textId="77777777" w:rsidTr="00C55B5A">
        <w:trPr>
          <w:jc w:val="center"/>
        </w:trPr>
        <w:tc>
          <w:tcPr>
            <w:tcW w:w="2693" w:type="dxa"/>
          </w:tcPr>
          <w:p w14:paraId="2B42AF5F" w14:textId="77777777" w:rsidR="00C55B5A" w:rsidRPr="00CE0181" w:rsidRDefault="00C55B5A" w:rsidP="00C55B5A">
            <w:pPr>
              <w:pStyle w:val="TAL"/>
            </w:pPr>
            <w:r w:rsidRPr="00CE0181">
              <w:t>ListOfDIDs</w:t>
            </w:r>
          </w:p>
        </w:tc>
        <w:tc>
          <w:tcPr>
            <w:tcW w:w="6521" w:type="dxa"/>
          </w:tcPr>
          <w:p w14:paraId="384EAADA" w14:textId="2E5FC6A8" w:rsidR="00C55B5A" w:rsidRPr="00CE0181" w:rsidRDefault="00C55B5A" w:rsidP="00C55B5A">
            <w:pPr>
              <w:pStyle w:val="TAL"/>
            </w:pPr>
            <w:r w:rsidRPr="00CE0181">
              <w:t xml:space="preserve">Delivery endpoints </w:t>
            </w:r>
            <w:r w:rsidR="00642BAC">
              <w:t>of</w:t>
            </w:r>
            <w:r w:rsidR="00642BAC" w:rsidRPr="00CE0181">
              <w:t xml:space="preserve"> </w:t>
            </w:r>
            <w:r w:rsidRPr="00CE0181">
              <w:t>LI_X2</w:t>
            </w:r>
            <w:r w:rsidR="00642BAC">
              <w:t xml:space="preserve"> interface or MDF2 address</w:t>
            </w:r>
            <w:r w:rsidRPr="00CE0181">
              <w:t xml:space="preserve">. These delivery endpoints are configured using the CreateDestination message as described in </w:t>
            </w:r>
            <w:r w:rsidR="003531E0">
              <w:t xml:space="preserve">ETSI </w:t>
            </w:r>
            <w:r w:rsidRPr="00CE0181">
              <w:t>TS 103 221-1 [7], clause 6.3.1 prior to the task activation.</w:t>
            </w:r>
          </w:p>
        </w:tc>
        <w:tc>
          <w:tcPr>
            <w:tcW w:w="708" w:type="dxa"/>
          </w:tcPr>
          <w:p w14:paraId="3CFD30C8" w14:textId="77777777" w:rsidR="00C55B5A" w:rsidRPr="00CE0181" w:rsidRDefault="00C55B5A" w:rsidP="00C55B5A">
            <w:pPr>
              <w:pStyle w:val="TAL"/>
            </w:pPr>
            <w:r w:rsidRPr="00CE0181">
              <w:t>M</w:t>
            </w:r>
          </w:p>
        </w:tc>
      </w:tr>
      <w:tr w:rsidR="00C55B5A" w:rsidRPr="00CE0181" w14:paraId="2126C425" w14:textId="77777777" w:rsidTr="00C55B5A">
        <w:trPr>
          <w:jc w:val="center"/>
        </w:trPr>
        <w:tc>
          <w:tcPr>
            <w:tcW w:w="2693" w:type="dxa"/>
          </w:tcPr>
          <w:p w14:paraId="73291E69" w14:textId="77777777" w:rsidR="00C55B5A" w:rsidRPr="00CE0181" w:rsidRDefault="00C55B5A" w:rsidP="00C55B5A">
            <w:pPr>
              <w:pStyle w:val="TAL"/>
            </w:pPr>
            <w:r w:rsidRPr="00CE0181">
              <w:t>TaskDetailsExtensions/</w:t>
            </w:r>
          </w:p>
          <w:p w14:paraId="0B809A8F" w14:textId="77777777" w:rsidR="00C55B5A" w:rsidRPr="00CE0181" w:rsidRDefault="00C55B5A" w:rsidP="00C55B5A">
            <w:pPr>
              <w:pStyle w:val="TAL"/>
            </w:pPr>
            <w:r w:rsidRPr="00CE0181">
              <w:t>PositioningServiceType</w:t>
            </w:r>
          </w:p>
        </w:tc>
        <w:tc>
          <w:tcPr>
            <w:tcW w:w="6521" w:type="dxa"/>
          </w:tcPr>
          <w:p w14:paraId="5FB60F87" w14:textId="125B23D7" w:rsidR="00C55B5A" w:rsidRPr="00CE0181" w:rsidRDefault="00C55B5A" w:rsidP="00C55B5A">
            <w:pPr>
              <w:pStyle w:val="TAL"/>
            </w:pPr>
            <w:r w:rsidRPr="00CE0181">
              <w:t>“Immediate” or “Periodic”</w:t>
            </w:r>
            <w:r w:rsidR="009435A8">
              <w:t>.</w:t>
            </w:r>
          </w:p>
        </w:tc>
        <w:tc>
          <w:tcPr>
            <w:tcW w:w="708" w:type="dxa"/>
          </w:tcPr>
          <w:p w14:paraId="667E94FE" w14:textId="77777777" w:rsidR="00C55B5A" w:rsidRPr="00CE0181" w:rsidRDefault="00C55B5A" w:rsidP="00C55B5A">
            <w:pPr>
              <w:pStyle w:val="TAL"/>
            </w:pPr>
            <w:r w:rsidRPr="00CE0181">
              <w:t>M</w:t>
            </w:r>
          </w:p>
        </w:tc>
      </w:tr>
      <w:tr w:rsidR="00C55B5A" w:rsidRPr="00CE0181" w14:paraId="502F4858" w14:textId="77777777" w:rsidTr="00C55B5A">
        <w:trPr>
          <w:jc w:val="center"/>
        </w:trPr>
        <w:tc>
          <w:tcPr>
            <w:tcW w:w="2693" w:type="dxa"/>
          </w:tcPr>
          <w:p w14:paraId="673F7A2F" w14:textId="77777777" w:rsidR="00C55B5A" w:rsidRPr="00CE0181" w:rsidRDefault="00C55B5A" w:rsidP="00C55B5A">
            <w:pPr>
              <w:pStyle w:val="TAL"/>
            </w:pPr>
            <w:r w:rsidRPr="00CE0181">
              <w:t>TaskDetailsExtensions/</w:t>
            </w:r>
          </w:p>
          <w:p w14:paraId="093F4681" w14:textId="77777777" w:rsidR="00C55B5A" w:rsidRPr="00CE0181" w:rsidRDefault="00C55B5A" w:rsidP="00C55B5A">
            <w:pPr>
              <w:pStyle w:val="TAL"/>
            </w:pPr>
            <w:r w:rsidRPr="00CE0181">
              <w:t>PositioningPeriodicity</w:t>
            </w:r>
          </w:p>
        </w:tc>
        <w:tc>
          <w:tcPr>
            <w:tcW w:w="6521" w:type="dxa"/>
          </w:tcPr>
          <w:p w14:paraId="5B8065C7" w14:textId="12CA726B" w:rsidR="00C55B5A" w:rsidRPr="00CE0181" w:rsidRDefault="00C55B5A" w:rsidP="00C55B5A">
            <w:pPr>
              <w:pStyle w:val="TAL"/>
            </w:pPr>
            <w:r w:rsidRPr="00CE0181">
              <w:t>Time interval between the positioning requests in case of Periodic positioning</w:t>
            </w:r>
            <w:r w:rsidR="00795485">
              <w:t>, in seconds</w:t>
            </w:r>
            <w:r w:rsidR="009435A8">
              <w:t>.</w:t>
            </w:r>
          </w:p>
        </w:tc>
        <w:tc>
          <w:tcPr>
            <w:tcW w:w="708" w:type="dxa"/>
          </w:tcPr>
          <w:p w14:paraId="67CD75DB" w14:textId="77777777" w:rsidR="00C55B5A" w:rsidRPr="00CE0181" w:rsidRDefault="00C55B5A" w:rsidP="00C55B5A">
            <w:pPr>
              <w:pStyle w:val="TAL"/>
            </w:pPr>
            <w:r w:rsidRPr="00CE0181">
              <w:t>C</w:t>
            </w:r>
          </w:p>
        </w:tc>
      </w:tr>
      <w:tr w:rsidR="00C55B5A" w:rsidRPr="00CE0181" w14:paraId="4DF67389" w14:textId="77777777" w:rsidTr="00C55B5A">
        <w:trPr>
          <w:jc w:val="center"/>
        </w:trPr>
        <w:tc>
          <w:tcPr>
            <w:tcW w:w="2693" w:type="dxa"/>
          </w:tcPr>
          <w:p w14:paraId="40F7467D" w14:textId="77777777" w:rsidR="00C55B5A" w:rsidRPr="00CE0181" w:rsidRDefault="00C55B5A" w:rsidP="00C55B5A">
            <w:pPr>
              <w:pStyle w:val="TAL"/>
            </w:pPr>
            <w:r w:rsidRPr="00CE0181">
              <w:t>TaskDetailsExtensions/</w:t>
            </w:r>
          </w:p>
          <w:p w14:paraId="6958002D" w14:textId="77777777" w:rsidR="00C55B5A" w:rsidRPr="00D72599" w:rsidRDefault="00C55B5A" w:rsidP="00C55B5A">
            <w:pPr>
              <w:pStyle w:val="TAL"/>
            </w:pPr>
            <w:r w:rsidRPr="00CE0181">
              <w:t>PositioningParameters</w:t>
            </w:r>
          </w:p>
        </w:tc>
        <w:tc>
          <w:tcPr>
            <w:tcW w:w="6521" w:type="dxa"/>
          </w:tcPr>
          <w:p w14:paraId="1FB107AE" w14:textId="0C7DD5DA" w:rsidR="00795485" w:rsidRPr="0067171A" w:rsidRDefault="00795485" w:rsidP="00020C2C">
            <w:pPr>
              <w:pStyle w:val="TAL"/>
              <w:rPr>
                <w:lang w:eastAsia="en-GB"/>
              </w:rPr>
            </w:pPr>
            <w:r w:rsidRPr="0067171A">
              <w:rPr>
                <w:lang w:eastAsia="en-GB"/>
              </w:rPr>
              <w:t xml:space="preserve">Set of optional parameters for MLP SLIR message, </w:t>
            </w:r>
            <w:r w:rsidRPr="00BC76CF">
              <w:rPr>
                <w:lang w:eastAsia="en-GB"/>
              </w:rPr>
              <w:t xml:space="preserve">per </w:t>
            </w:r>
            <w:r w:rsidR="00001C36" w:rsidRPr="00CB533E">
              <w:t>OMA-TS-MLP-V3_5-20181211-C</w:t>
            </w:r>
            <w:r w:rsidR="00BC76CF" w:rsidRPr="00CF7EBC">
              <w:t xml:space="preserve"> </w:t>
            </w:r>
            <w:r w:rsidRPr="0067171A">
              <w:rPr>
                <w:lang w:eastAsia="en-GB"/>
              </w:rPr>
              <w:t>[20]:</w:t>
            </w:r>
          </w:p>
          <w:p w14:paraId="6580629E" w14:textId="4C6FFD78" w:rsidR="00795485" w:rsidRPr="0067171A" w:rsidRDefault="00E57243" w:rsidP="00020C2C">
            <w:pPr>
              <w:pStyle w:val="TAL"/>
              <w:rPr>
                <w:lang w:eastAsia="en-GB"/>
              </w:rPr>
            </w:pPr>
            <w:r>
              <w:rPr>
                <w:lang w:eastAsia="en-GB"/>
              </w:rPr>
              <w:t>-</w:t>
            </w:r>
            <w:r w:rsidR="00574BAA">
              <w:rPr>
                <w:sz w:val="14"/>
                <w:szCs w:val="14"/>
                <w:lang w:eastAsia="en-GB"/>
              </w:rPr>
              <w:t xml:space="preserve"> </w:t>
            </w:r>
            <w:r w:rsidR="00795485" w:rsidRPr="0067171A">
              <w:rPr>
                <w:lang w:eastAsia="en-GB"/>
              </w:rPr>
              <w:t>requested location type (clause 5.3.60)</w:t>
            </w:r>
            <w:r w:rsidR="00574BAA">
              <w:rPr>
                <w:lang w:eastAsia="en-GB"/>
              </w:rPr>
              <w:t>.</w:t>
            </w:r>
          </w:p>
          <w:p w14:paraId="09544163" w14:textId="4814A18B" w:rsidR="00795485" w:rsidRPr="0067171A" w:rsidRDefault="00574BAA" w:rsidP="00020C2C">
            <w:pPr>
              <w:pStyle w:val="TAL"/>
              <w:rPr>
                <w:lang w:eastAsia="en-GB"/>
              </w:rPr>
            </w:pPr>
            <w:r w:rsidRPr="0067171A">
              <w:rPr>
                <w:lang w:eastAsia="en-GB"/>
              </w:rPr>
              <w:t>-</w:t>
            </w:r>
            <w:r>
              <w:rPr>
                <w:sz w:val="14"/>
                <w:szCs w:val="14"/>
                <w:lang w:eastAsia="en-GB"/>
              </w:rPr>
              <w:t xml:space="preserve"> </w:t>
            </w:r>
            <w:r w:rsidR="00795485" w:rsidRPr="0067171A">
              <w:rPr>
                <w:lang w:eastAsia="en-GB"/>
              </w:rPr>
              <w:t>requested response type (clause 5.3.112.1)</w:t>
            </w:r>
            <w:r>
              <w:rPr>
                <w:lang w:eastAsia="en-GB"/>
              </w:rPr>
              <w:t>.</w:t>
            </w:r>
          </w:p>
          <w:p w14:paraId="005D1B5B" w14:textId="6730DFCF" w:rsidR="00795485" w:rsidRPr="0067171A" w:rsidRDefault="00574BAA" w:rsidP="00020C2C">
            <w:pPr>
              <w:pStyle w:val="TAL"/>
              <w:rPr>
                <w:lang w:eastAsia="en-GB"/>
              </w:rPr>
            </w:pPr>
            <w:r w:rsidRPr="0067171A">
              <w:rPr>
                <w:lang w:eastAsia="en-GB"/>
              </w:rPr>
              <w:t>-</w:t>
            </w:r>
            <w:r>
              <w:rPr>
                <w:sz w:val="14"/>
                <w:szCs w:val="14"/>
                <w:lang w:eastAsia="en-GB"/>
              </w:rPr>
              <w:t xml:space="preserve"> </w:t>
            </w:r>
            <w:r w:rsidR="00795485" w:rsidRPr="0067171A">
              <w:rPr>
                <w:lang w:eastAsia="en-GB"/>
              </w:rPr>
              <w:t>max location age (clause 5.3.65)</w:t>
            </w:r>
            <w:r>
              <w:rPr>
                <w:lang w:eastAsia="en-GB"/>
              </w:rPr>
              <w:t>.</w:t>
            </w:r>
          </w:p>
          <w:p w14:paraId="0EEF21DE" w14:textId="7D1C719F" w:rsidR="00795485" w:rsidRPr="0067171A" w:rsidRDefault="00574BAA" w:rsidP="00020C2C">
            <w:pPr>
              <w:pStyle w:val="TAL"/>
              <w:rPr>
                <w:lang w:eastAsia="en-GB"/>
              </w:rPr>
            </w:pPr>
            <w:r w:rsidRPr="0067171A">
              <w:rPr>
                <w:lang w:eastAsia="en-GB"/>
              </w:rPr>
              <w:t>-</w:t>
            </w:r>
            <w:r>
              <w:rPr>
                <w:sz w:val="14"/>
                <w:szCs w:val="14"/>
                <w:lang w:eastAsia="en-GB"/>
              </w:rPr>
              <w:t xml:space="preserve"> </w:t>
            </w:r>
            <w:r w:rsidR="00795485" w:rsidRPr="0067171A">
              <w:rPr>
                <w:lang w:eastAsia="en-GB"/>
              </w:rPr>
              <w:t>response timing required (clause 5.3.106)</w:t>
            </w:r>
            <w:r>
              <w:rPr>
                <w:lang w:eastAsia="en-GB"/>
              </w:rPr>
              <w:t>.</w:t>
            </w:r>
          </w:p>
          <w:p w14:paraId="06F2F0C9" w14:textId="7919304D" w:rsidR="00795485" w:rsidRPr="0067171A" w:rsidRDefault="00574BAA" w:rsidP="00020C2C">
            <w:pPr>
              <w:pStyle w:val="TAL"/>
              <w:rPr>
                <w:lang w:eastAsia="en-GB"/>
              </w:rPr>
            </w:pPr>
            <w:r w:rsidRPr="0067171A">
              <w:rPr>
                <w:lang w:eastAsia="en-GB"/>
              </w:rPr>
              <w:t>-</w:t>
            </w:r>
            <w:r>
              <w:rPr>
                <w:sz w:val="14"/>
                <w:szCs w:val="14"/>
                <w:lang w:eastAsia="en-GB"/>
              </w:rPr>
              <w:t xml:space="preserve"> </w:t>
            </w:r>
            <w:r w:rsidR="00795485" w:rsidRPr="0067171A">
              <w:rPr>
                <w:lang w:eastAsia="en-GB"/>
              </w:rPr>
              <w:t>response timer (clause 5.3.107)</w:t>
            </w:r>
            <w:r>
              <w:rPr>
                <w:lang w:eastAsia="en-GB"/>
              </w:rPr>
              <w:t>.</w:t>
            </w:r>
          </w:p>
          <w:p w14:paraId="310BF42B" w14:textId="13F58A94" w:rsidR="00795485" w:rsidRPr="0067171A" w:rsidRDefault="00574BAA" w:rsidP="00020C2C">
            <w:pPr>
              <w:pStyle w:val="TAL"/>
              <w:rPr>
                <w:lang w:eastAsia="en-GB"/>
              </w:rPr>
            </w:pPr>
            <w:r w:rsidRPr="0067171A">
              <w:rPr>
                <w:lang w:eastAsia="en-GB"/>
              </w:rPr>
              <w:t>-</w:t>
            </w:r>
            <w:r>
              <w:rPr>
                <w:sz w:val="14"/>
                <w:szCs w:val="14"/>
                <w:lang w:eastAsia="en-GB"/>
              </w:rPr>
              <w:t xml:space="preserve"> </w:t>
            </w:r>
            <w:r w:rsidR="00795485" w:rsidRPr="0067171A">
              <w:rPr>
                <w:lang w:eastAsia="en-GB"/>
              </w:rPr>
              <w:t>horizontal accuracy with QoS class (clause 5.3.44)</w:t>
            </w:r>
            <w:r>
              <w:rPr>
                <w:lang w:eastAsia="en-GB"/>
              </w:rPr>
              <w:t>.</w:t>
            </w:r>
          </w:p>
          <w:p w14:paraId="32A2D48B" w14:textId="0EBEBD15" w:rsidR="00795485" w:rsidRPr="0067171A" w:rsidRDefault="00574BAA" w:rsidP="00020C2C">
            <w:pPr>
              <w:pStyle w:val="TAL"/>
              <w:rPr>
                <w:lang w:eastAsia="en-GB"/>
              </w:rPr>
            </w:pPr>
            <w:r w:rsidRPr="0067171A">
              <w:rPr>
                <w:lang w:eastAsia="en-GB"/>
              </w:rPr>
              <w:t>-</w:t>
            </w:r>
            <w:r>
              <w:rPr>
                <w:sz w:val="14"/>
                <w:szCs w:val="14"/>
                <w:lang w:eastAsia="en-GB"/>
              </w:rPr>
              <w:t xml:space="preserve"> </w:t>
            </w:r>
            <w:r w:rsidR="00795485" w:rsidRPr="0067171A">
              <w:rPr>
                <w:lang w:eastAsia="en-GB"/>
              </w:rPr>
              <w:t>altitude accuracy with QoS class (clause 5.3.6)</w:t>
            </w:r>
            <w:r>
              <w:rPr>
                <w:lang w:eastAsia="en-GB"/>
              </w:rPr>
              <w:t>.</w:t>
            </w:r>
          </w:p>
          <w:p w14:paraId="700BA539" w14:textId="35E34E7C" w:rsidR="00C55B5A" w:rsidRPr="00CE0181" w:rsidRDefault="00574BAA" w:rsidP="00574BAA">
            <w:pPr>
              <w:pStyle w:val="TAL"/>
            </w:pPr>
            <w:r w:rsidRPr="0067171A">
              <w:rPr>
                <w:lang w:eastAsia="en-GB"/>
              </w:rPr>
              <w:t>-</w:t>
            </w:r>
            <w:r>
              <w:rPr>
                <w:sz w:val="14"/>
                <w:szCs w:val="14"/>
                <w:lang w:eastAsia="en-GB"/>
              </w:rPr>
              <w:t xml:space="preserve"> </w:t>
            </w:r>
            <w:r w:rsidR="00795485" w:rsidRPr="0067171A">
              <w:rPr>
                <w:lang w:eastAsia="en-GB"/>
              </w:rPr>
              <w:t>motion state request (clause 5.3.70)</w:t>
            </w:r>
            <w:r>
              <w:rPr>
                <w:lang w:eastAsia="en-GB"/>
              </w:rPr>
              <w:t>.</w:t>
            </w:r>
          </w:p>
        </w:tc>
        <w:tc>
          <w:tcPr>
            <w:tcW w:w="708" w:type="dxa"/>
          </w:tcPr>
          <w:p w14:paraId="09CE649C" w14:textId="77777777" w:rsidR="00C55B5A" w:rsidRPr="00CE0181" w:rsidRDefault="00C55B5A" w:rsidP="00C55B5A">
            <w:pPr>
              <w:pStyle w:val="TAL"/>
            </w:pPr>
            <w:r w:rsidRPr="00CE0181">
              <w:t>O</w:t>
            </w:r>
          </w:p>
        </w:tc>
      </w:tr>
    </w:tbl>
    <w:p w14:paraId="75B78291" w14:textId="3D7DAFD6" w:rsidR="00C55B5A" w:rsidRPr="009903CB" w:rsidRDefault="00C55B5A" w:rsidP="009903CB">
      <w:pPr>
        <w:pStyle w:val="EditorsNote"/>
        <w:ind w:left="0" w:firstLine="0"/>
        <w:rPr>
          <w:color w:val="auto"/>
        </w:rPr>
      </w:pPr>
    </w:p>
    <w:p w14:paraId="13ECDCDE" w14:textId="6C46C269" w:rsidR="00C55B5A" w:rsidRPr="00CE0181" w:rsidRDefault="00C55B5A" w:rsidP="00C55B5A">
      <w:pPr>
        <w:pStyle w:val="Heading4"/>
      </w:pPr>
      <w:bookmarkStart w:id="121" w:name="_Toc17969477"/>
      <w:r w:rsidRPr="00CE0181">
        <w:t>7.3.</w:t>
      </w:r>
      <w:r w:rsidR="008618B7">
        <w:t>1</w:t>
      </w:r>
      <w:r w:rsidRPr="00CE0181">
        <w:t>.2.2</w:t>
      </w:r>
      <w:r w:rsidRPr="00CE0181">
        <w:tab/>
        <w:t xml:space="preserve">Triggered </w:t>
      </w:r>
      <w:r w:rsidR="002E062D">
        <w:t>l</w:t>
      </w:r>
      <w:r w:rsidRPr="00CE0181">
        <w:t xml:space="preserve">ocation </w:t>
      </w:r>
      <w:r w:rsidR="002E062D">
        <w:t>s</w:t>
      </w:r>
      <w:r w:rsidRPr="00CE0181">
        <w:t>ervice</w:t>
      </w:r>
      <w:bookmarkEnd w:id="121"/>
    </w:p>
    <w:p w14:paraId="00E1D9DD" w14:textId="6E8198DE" w:rsidR="00C55B5A" w:rsidRPr="00CE0181" w:rsidRDefault="00C55B5A" w:rsidP="00C55B5A">
      <w:r w:rsidRPr="00CE0181">
        <w:t xml:space="preserve">For the LALS </w:t>
      </w:r>
      <w:r w:rsidR="002E062D">
        <w:t>t</w:t>
      </w:r>
      <w:r w:rsidRPr="00CE0181">
        <w:t xml:space="preserve">riggered </w:t>
      </w:r>
      <w:r w:rsidR="002E062D">
        <w:t>l</w:t>
      </w:r>
      <w:r w:rsidRPr="00CE0181">
        <w:t>ocation service (</w:t>
      </w:r>
      <w:r w:rsidR="00BC76CF">
        <w:t xml:space="preserve">TS 33.127 </w:t>
      </w:r>
      <w:r w:rsidRPr="00CE0181">
        <w:t xml:space="preserve">[5], clause 7.3.3.3) the IRI-TF (LTF) is provisioned by the LIPF using the LI_X1 protocol as described in clause 5.2.2. The “TaskDetailsExtensions” parameter of the ActivateTask message in this case will carry the address of LI-LCS </w:t>
      </w:r>
      <w:r w:rsidR="002E062D">
        <w:t>c</w:t>
      </w:r>
      <w:r w:rsidRPr="00CE0181">
        <w:t xml:space="preserve">lient to be used for the service and, optionally, the positioning parameters for use on the Le interface, similar to the </w:t>
      </w:r>
      <w:r w:rsidR="002E062D">
        <w:t>t</w:t>
      </w:r>
      <w:r w:rsidRPr="00CE0181">
        <w:t xml:space="preserve">arget </w:t>
      </w:r>
      <w:r w:rsidR="002E062D">
        <w:t>p</w:t>
      </w:r>
      <w:r w:rsidRPr="00CE0181">
        <w:t>ositioning provisioning.</w:t>
      </w:r>
    </w:p>
    <w:p w14:paraId="736FA303" w14:textId="010230D8" w:rsidR="00C55B5A" w:rsidRPr="00CE0181" w:rsidRDefault="00C55B5A" w:rsidP="00C55B5A">
      <w:r w:rsidRPr="00CE0181">
        <w:t>Table 7.3.</w:t>
      </w:r>
      <w:r w:rsidR="008618B7">
        <w:t>1</w:t>
      </w:r>
      <w:r w:rsidRPr="00CE0181">
        <w:t xml:space="preserve">.2-2 </w:t>
      </w:r>
      <w:r w:rsidR="003B62A2">
        <w:t>defines</w:t>
      </w:r>
      <w:r w:rsidR="003B62A2" w:rsidRPr="00CE0181">
        <w:t xml:space="preserve"> </w:t>
      </w:r>
      <w:r w:rsidRPr="00CE0181">
        <w:t>the details of the LI_X1 ActivateTask message used for the LTF provisioning for the Triggered Location service.</w:t>
      </w:r>
    </w:p>
    <w:p w14:paraId="1CCD9EFB" w14:textId="4C1882EB" w:rsidR="00C55B5A" w:rsidRPr="00CE0181" w:rsidRDefault="00C55B5A" w:rsidP="00160265">
      <w:pPr>
        <w:pStyle w:val="TH"/>
      </w:pPr>
      <w:r w:rsidRPr="00CE0181">
        <w:t>Table 7.3.</w:t>
      </w:r>
      <w:r w:rsidR="008618B7">
        <w:t>1</w:t>
      </w:r>
      <w:r w:rsidRPr="00CE0181">
        <w:t xml:space="preserve">.2-2: ActivateTask message for LTF </w:t>
      </w:r>
      <w:r w:rsidR="002B5183">
        <w:t>t</w:t>
      </w:r>
      <w:r w:rsidRPr="00CE0181">
        <w:t xml:space="preserve">riggered </w:t>
      </w:r>
      <w:r w:rsidR="002B5183">
        <w:t>l</w:t>
      </w:r>
      <w:r w:rsidRPr="00CE0181">
        <w:t xml:space="preserve">ocation </w:t>
      </w:r>
      <w:r w:rsidR="002B5183">
        <w:t>s</w:t>
      </w:r>
      <w:r w:rsidRPr="00CE0181">
        <w:t xml:space="preserve">ervice </w:t>
      </w:r>
      <w:r w:rsidR="002B5183">
        <w:t>p</w:t>
      </w:r>
      <w:r w:rsidRPr="00CE0181">
        <w:t>rovisioning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CE0181" w14:paraId="6DA9B96F" w14:textId="77777777" w:rsidTr="00C55B5A">
        <w:trPr>
          <w:jc w:val="center"/>
        </w:trPr>
        <w:tc>
          <w:tcPr>
            <w:tcW w:w="2693" w:type="dxa"/>
          </w:tcPr>
          <w:p w14:paraId="1758CFFD" w14:textId="74F8240B" w:rsidR="00C55B5A" w:rsidRPr="00CE0181" w:rsidRDefault="003531E0" w:rsidP="00C55B5A">
            <w:pPr>
              <w:pStyle w:val="TAH"/>
            </w:pPr>
            <w:r>
              <w:t xml:space="preserve">ETSI </w:t>
            </w:r>
            <w:r w:rsidR="00C55B5A" w:rsidRPr="00CE0181">
              <w:t xml:space="preserve">TS 103 221-1 </w:t>
            </w:r>
            <w:r w:rsidR="00642BAC">
              <w:t>f</w:t>
            </w:r>
            <w:r w:rsidR="00C55B5A" w:rsidRPr="00CE0181">
              <w:t>ield name</w:t>
            </w:r>
          </w:p>
        </w:tc>
        <w:tc>
          <w:tcPr>
            <w:tcW w:w="6521" w:type="dxa"/>
          </w:tcPr>
          <w:p w14:paraId="452FD75B" w14:textId="57D748D0" w:rsidR="00C55B5A" w:rsidRPr="00CE0181" w:rsidRDefault="00795485" w:rsidP="00C55B5A">
            <w:pPr>
              <w:pStyle w:val="TAH"/>
            </w:pPr>
            <w:r>
              <w:t>Description</w:t>
            </w:r>
          </w:p>
        </w:tc>
        <w:tc>
          <w:tcPr>
            <w:tcW w:w="708" w:type="dxa"/>
          </w:tcPr>
          <w:p w14:paraId="57658B9C" w14:textId="77777777" w:rsidR="00C55B5A" w:rsidRPr="00CE0181" w:rsidRDefault="00C55B5A" w:rsidP="00C55B5A">
            <w:pPr>
              <w:pStyle w:val="TAH"/>
            </w:pPr>
            <w:r w:rsidRPr="00CE0181">
              <w:t>M/C/O</w:t>
            </w:r>
          </w:p>
        </w:tc>
      </w:tr>
      <w:tr w:rsidR="00C55B5A" w:rsidRPr="00CE0181" w14:paraId="130E0A2C" w14:textId="77777777" w:rsidTr="00C55B5A">
        <w:trPr>
          <w:jc w:val="center"/>
        </w:trPr>
        <w:tc>
          <w:tcPr>
            <w:tcW w:w="2693" w:type="dxa"/>
          </w:tcPr>
          <w:p w14:paraId="233BC865" w14:textId="77777777" w:rsidR="00C55B5A" w:rsidRPr="00CE0181" w:rsidRDefault="00C55B5A" w:rsidP="00C55B5A">
            <w:pPr>
              <w:pStyle w:val="TAL"/>
            </w:pPr>
            <w:r w:rsidRPr="00CE0181">
              <w:t>XID</w:t>
            </w:r>
          </w:p>
        </w:tc>
        <w:tc>
          <w:tcPr>
            <w:tcW w:w="6521" w:type="dxa"/>
          </w:tcPr>
          <w:p w14:paraId="478381EA" w14:textId="3F8239DC" w:rsidR="00C55B5A" w:rsidRPr="00CE0181" w:rsidRDefault="00C55B5A" w:rsidP="00C55B5A">
            <w:pPr>
              <w:pStyle w:val="TAL"/>
            </w:pPr>
            <w:r w:rsidRPr="00CE0181">
              <w:t>XID assigned by LIPF</w:t>
            </w:r>
            <w:r w:rsidR="0018506B">
              <w:t>.</w:t>
            </w:r>
          </w:p>
        </w:tc>
        <w:tc>
          <w:tcPr>
            <w:tcW w:w="708" w:type="dxa"/>
          </w:tcPr>
          <w:p w14:paraId="1B1BC2D4" w14:textId="77777777" w:rsidR="00C55B5A" w:rsidRPr="00CE0181" w:rsidRDefault="00C55B5A" w:rsidP="00C55B5A">
            <w:pPr>
              <w:pStyle w:val="TAL"/>
            </w:pPr>
            <w:r w:rsidRPr="00CE0181">
              <w:t>M</w:t>
            </w:r>
          </w:p>
        </w:tc>
      </w:tr>
      <w:tr w:rsidR="00C55B5A" w:rsidRPr="00CE0181" w14:paraId="3A89D17C" w14:textId="77777777" w:rsidTr="00C55B5A">
        <w:trPr>
          <w:jc w:val="center"/>
        </w:trPr>
        <w:tc>
          <w:tcPr>
            <w:tcW w:w="2693" w:type="dxa"/>
          </w:tcPr>
          <w:p w14:paraId="1CA8F495" w14:textId="77777777" w:rsidR="00C55B5A" w:rsidRPr="00CE0181" w:rsidRDefault="00C55B5A" w:rsidP="00C55B5A">
            <w:pPr>
              <w:pStyle w:val="TAL"/>
            </w:pPr>
            <w:r w:rsidRPr="00CE0181">
              <w:t>TargetIdentifiers</w:t>
            </w:r>
          </w:p>
        </w:tc>
        <w:tc>
          <w:tcPr>
            <w:tcW w:w="6521" w:type="dxa"/>
          </w:tcPr>
          <w:p w14:paraId="18BBAD41" w14:textId="77777777" w:rsidR="00C55B5A" w:rsidRPr="00CE0181" w:rsidRDefault="00C55B5A" w:rsidP="00C55B5A">
            <w:pPr>
              <w:pStyle w:val="TAL"/>
            </w:pPr>
            <w:r w:rsidRPr="00CE0181">
              <w:t>One of the following:</w:t>
            </w:r>
          </w:p>
          <w:p w14:paraId="72F26822" w14:textId="6C4031DA" w:rsidR="00C55B5A" w:rsidRPr="00CE0181" w:rsidRDefault="008618B7" w:rsidP="00C55B5A">
            <w:pPr>
              <w:pStyle w:val="TAL"/>
            </w:pPr>
            <w:r>
              <w:t xml:space="preserve">- </w:t>
            </w:r>
            <w:r w:rsidR="00C55B5A" w:rsidRPr="00CE0181">
              <w:t>SUPI</w:t>
            </w:r>
            <w:r w:rsidR="0018506B">
              <w:t>.</w:t>
            </w:r>
          </w:p>
          <w:p w14:paraId="5891D22B" w14:textId="57524E6F" w:rsidR="00C55B5A" w:rsidRPr="00CE0181" w:rsidRDefault="008618B7" w:rsidP="00C55B5A">
            <w:pPr>
              <w:pStyle w:val="TAL"/>
            </w:pPr>
            <w:r>
              <w:t xml:space="preserve">- </w:t>
            </w:r>
            <w:r w:rsidR="00C55B5A" w:rsidRPr="00CE0181">
              <w:t>PEI</w:t>
            </w:r>
            <w:r w:rsidR="0018506B">
              <w:t>.</w:t>
            </w:r>
          </w:p>
          <w:p w14:paraId="6D389229" w14:textId="2B71CCA7" w:rsidR="00C55B5A" w:rsidRPr="00CE0181" w:rsidRDefault="008618B7" w:rsidP="00C55B5A">
            <w:pPr>
              <w:pStyle w:val="TAL"/>
            </w:pPr>
            <w:r>
              <w:t xml:space="preserve">- </w:t>
            </w:r>
            <w:r w:rsidR="00C55B5A" w:rsidRPr="00CE0181">
              <w:t>GPSI</w:t>
            </w:r>
            <w:r w:rsidR="0018506B">
              <w:t>.</w:t>
            </w:r>
          </w:p>
        </w:tc>
        <w:tc>
          <w:tcPr>
            <w:tcW w:w="708" w:type="dxa"/>
          </w:tcPr>
          <w:p w14:paraId="2E4C273B" w14:textId="77777777" w:rsidR="00C55B5A" w:rsidRPr="00CE0181" w:rsidRDefault="00C55B5A" w:rsidP="00C55B5A">
            <w:pPr>
              <w:pStyle w:val="TAL"/>
            </w:pPr>
            <w:r w:rsidRPr="00CE0181">
              <w:t>M</w:t>
            </w:r>
          </w:p>
        </w:tc>
      </w:tr>
      <w:tr w:rsidR="00C55B5A" w:rsidRPr="00CE0181" w14:paraId="63C828B6" w14:textId="77777777" w:rsidTr="00C55B5A">
        <w:trPr>
          <w:jc w:val="center"/>
        </w:trPr>
        <w:tc>
          <w:tcPr>
            <w:tcW w:w="2693" w:type="dxa"/>
          </w:tcPr>
          <w:p w14:paraId="54364DB9" w14:textId="77777777" w:rsidR="00C55B5A" w:rsidRPr="00CE0181" w:rsidRDefault="00C55B5A" w:rsidP="00C55B5A">
            <w:pPr>
              <w:pStyle w:val="TAL"/>
            </w:pPr>
            <w:r w:rsidRPr="00CE0181">
              <w:t>DeliveryType</w:t>
            </w:r>
          </w:p>
        </w:tc>
        <w:tc>
          <w:tcPr>
            <w:tcW w:w="6521" w:type="dxa"/>
          </w:tcPr>
          <w:p w14:paraId="42509D94" w14:textId="1E1DDAC6" w:rsidR="00C55B5A" w:rsidRPr="00CE0181" w:rsidRDefault="00C55B5A" w:rsidP="00C55B5A">
            <w:pPr>
              <w:pStyle w:val="TAL"/>
            </w:pPr>
            <w:r w:rsidRPr="00CE0181">
              <w:t>Set to “X2Only”</w:t>
            </w:r>
            <w:r w:rsidR="008618B7">
              <w:t>.</w:t>
            </w:r>
          </w:p>
        </w:tc>
        <w:tc>
          <w:tcPr>
            <w:tcW w:w="708" w:type="dxa"/>
          </w:tcPr>
          <w:p w14:paraId="29BA1BC5" w14:textId="77777777" w:rsidR="00C55B5A" w:rsidRPr="00CE0181" w:rsidRDefault="00C55B5A" w:rsidP="00C55B5A">
            <w:pPr>
              <w:pStyle w:val="TAL"/>
            </w:pPr>
            <w:r w:rsidRPr="00CE0181">
              <w:t>M</w:t>
            </w:r>
          </w:p>
        </w:tc>
      </w:tr>
      <w:tr w:rsidR="00C55B5A" w:rsidRPr="00CE0181" w14:paraId="6AAE198F" w14:textId="77777777" w:rsidTr="00C55B5A">
        <w:trPr>
          <w:jc w:val="center"/>
        </w:trPr>
        <w:tc>
          <w:tcPr>
            <w:tcW w:w="2693" w:type="dxa"/>
          </w:tcPr>
          <w:p w14:paraId="10CEA749" w14:textId="77777777" w:rsidR="00C55B5A" w:rsidRPr="00CE0181" w:rsidRDefault="00C55B5A" w:rsidP="00C55B5A">
            <w:pPr>
              <w:pStyle w:val="TAL"/>
            </w:pPr>
            <w:r w:rsidRPr="00CE0181">
              <w:t>ListOfDIDs</w:t>
            </w:r>
          </w:p>
        </w:tc>
        <w:tc>
          <w:tcPr>
            <w:tcW w:w="6521" w:type="dxa"/>
          </w:tcPr>
          <w:p w14:paraId="62F454D6" w14:textId="19E45686" w:rsidR="00C55B5A" w:rsidRPr="00CE0181" w:rsidRDefault="00C55B5A" w:rsidP="00C55B5A">
            <w:pPr>
              <w:pStyle w:val="TAL"/>
            </w:pPr>
            <w:r w:rsidRPr="00CE0181">
              <w:t>Delivery endpoints for LI-LCS Client LI_X2</w:t>
            </w:r>
            <w:r w:rsidR="007900FA">
              <w:t>.</w:t>
            </w:r>
            <w:r w:rsidRPr="00CE0181">
              <w:t xml:space="preserve"> These delivery endpoints are configured in LTF using the CreateDestination message as described in </w:t>
            </w:r>
            <w:r w:rsidR="003531E0">
              <w:t xml:space="preserve">ETSI </w:t>
            </w:r>
            <w:r w:rsidRPr="00CE0181">
              <w:t>TS 103 221-1 [7], clause 6.3.1 prior to the task activation.</w:t>
            </w:r>
          </w:p>
        </w:tc>
        <w:tc>
          <w:tcPr>
            <w:tcW w:w="708" w:type="dxa"/>
          </w:tcPr>
          <w:p w14:paraId="52679438" w14:textId="77777777" w:rsidR="00C55B5A" w:rsidRPr="00CE0181" w:rsidRDefault="00C55B5A" w:rsidP="00C55B5A">
            <w:pPr>
              <w:pStyle w:val="TAL"/>
            </w:pPr>
            <w:r w:rsidRPr="00CE0181">
              <w:t>M</w:t>
            </w:r>
          </w:p>
        </w:tc>
      </w:tr>
      <w:tr w:rsidR="00C55B5A" w:rsidRPr="00CE0181" w14:paraId="11A22055" w14:textId="77777777" w:rsidTr="00C55B5A">
        <w:trPr>
          <w:jc w:val="center"/>
        </w:trPr>
        <w:tc>
          <w:tcPr>
            <w:tcW w:w="2693" w:type="dxa"/>
          </w:tcPr>
          <w:p w14:paraId="34176E66" w14:textId="77777777" w:rsidR="00C55B5A" w:rsidRPr="00CE0181" w:rsidRDefault="00C55B5A" w:rsidP="00C55B5A">
            <w:pPr>
              <w:pStyle w:val="TAL"/>
            </w:pPr>
            <w:r w:rsidRPr="00CE0181">
              <w:t>TaskDetailsExtensions/</w:t>
            </w:r>
          </w:p>
          <w:p w14:paraId="01F304AB" w14:textId="77777777" w:rsidR="00C55B5A" w:rsidRPr="00CE0181" w:rsidRDefault="00C55B5A" w:rsidP="00C55B5A">
            <w:pPr>
              <w:pStyle w:val="TAL"/>
            </w:pPr>
            <w:r w:rsidRPr="00CE0181">
              <w:t xml:space="preserve">LI-LCSClientAddress </w:t>
            </w:r>
          </w:p>
        </w:tc>
        <w:tc>
          <w:tcPr>
            <w:tcW w:w="6521" w:type="dxa"/>
          </w:tcPr>
          <w:p w14:paraId="6306BDC8" w14:textId="6EF8251C" w:rsidR="00C55B5A" w:rsidRPr="00CE0181" w:rsidRDefault="00C55B5A" w:rsidP="00C55B5A">
            <w:pPr>
              <w:pStyle w:val="TAL"/>
            </w:pPr>
            <w:r w:rsidRPr="00CE0181">
              <w:t xml:space="preserve">The </w:t>
            </w:r>
            <w:r w:rsidR="00795485">
              <w:t xml:space="preserve">IP </w:t>
            </w:r>
            <w:r w:rsidRPr="00CE0181">
              <w:t>address of the LI-LCS Client for triggering</w:t>
            </w:r>
            <w:r w:rsidR="0018506B">
              <w:t>.</w:t>
            </w:r>
          </w:p>
        </w:tc>
        <w:tc>
          <w:tcPr>
            <w:tcW w:w="708" w:type="dxa"/>
          </w:tcPr>
          <w:p w14:paraId="14AB7B33" w14:textId="77777777" w:rsidR="00C55B5A" w:rsidRPr="00CE0181" w:rsidRDefault="00C55B5A" w:rsidP="00C55B5A">
            <w:pPr>
              <w:pStyle w:val="TAL"/>
            </w:pPr>
            <w:r w:rsidRPr="00CE0181">
              <w:t>M</w:t>
            </w:r>
          </w:p>
        </w:tc>
      </w:tr>
      <w:tr w:rsidR="00C55B5A" w:rsidRPr="00CE0181" w14:paraId="48338362" w14:textId="77777777" w:rsidTr="00C55B5A">
        <w:trPr>
          <w:jc w:val="center"/>
        </w:trPr>
        <w:tc>
          <w:tcPr>
            <w:tcW w:w="2693" w:type="dxa"/>
          </w:tcPr>
          <w:p w14:paraId="13BF1753" w14:textId="77777777" w:rsidR="00C55B5A" w:rsidRPr="00CE0181" w:rsidRDefault="00C55B5A" w:rsidP="00C55B5A">
            <w:pPr>
              <w:pStyle w:val="TAL"/>
            </w:pPr>
            <w:r w:rsidRPr="00CE0181">
              <w:t>TaskDetailsExtensions/</w:t>
            </w:r>
          </w:p>
          <w:p w14:paraId="24EE98B5" w14:textId="77777777" w:rsidR="00C55B5A" w:rsidRPr="00D72599" w:rsidRDefault="00C55B5A" w:rsidP="00C55B5A">
            <w:pPr>
              <w:pStyle w:val="TAL"/>
            </w:pPr>
            <w:r w:rsidRPr="00CE0181">
              <w:t>PositioningParameters</w:t>
            </w:r>
          </w:p>
        </w:tc>
        <w:tc>
          <w:tcPr>
            <w:tcW w:w="6521" w:type="dxa"/>
          </w:tcPr>
          <w:p w14:paraId="659D90AB" w14:textId="61869B52" w:rsidR="00795485" w:rsidRPr="0067171A" w:rsidRDefault="00795485" w:rsidP="00020C2C">
            <w:pPr>
              <w:pStyle w:val="TAL"/>
              <w:rPr>
                <w:rFonts w:ascii="Helvetica" w:hAnsi="Helvetica" w:cs="Helvetica"/>
                <w:sz w:val="24"/>
                <w:szCs w:val="24"/>
                <w:lang w:eastAsia="en-GB"/>
              </w:rPr>
            </w:pPr>
            <w:r w:rsidRPr="0067171A">
              <w:rPr>
                <w:lang w:eastAsia="en-GB"/>
              </w:rPr>
              <w:t xml:space="preserve">Set of optional parameters for MLP SLIR message, per </w:t>
            </w:r>
            <w:r w:rsidR="00001C36" w:rsidRPr="00CB533E">
              <w:t>OMA-TS-MLP-V3_5-20181211-C</w:t>
            </w:r>
            <w:r w:rsidR="00BC76CF" w:rsidRPr="0067171A">
              <w:rPr>
                <w:lang w:eastAsia="en-GB"/>
              </w:rPr>
              <w:t xml:space="preserve"> </w:t>
            </w:r>
            <w:r w:rsidRPr="0067171A">
              <w:rPr>
                <w:lang w:eastAsia="en-GB"/>
              </w:rPr>
              <w:t>[20]:</w:t>
            </w:r>
          </w:p>
          <w:p w14:paraId="68C3DAAB" w14:textId="636350E7" w:rsidR="00795485" w:rsidRPr="0067171A" w:rsidRDefault="00795485" w:rsidP="00020C2C">
            <w:pPr>
              <w:pStyle w:val="TAL"/>
              <w:rPr>
                <w:rFonts w:ascii="Helvetica" w:hAnsi="Helvetica" w:cs="Helvetica"/>
                <w:sz w:val="24"/>
                <w:szCs w:val="24"/>
                <w:lang w:eastAsia="en-GB"/>
              </w:rPr>
            </w:pPr>
            <w:r w:rsidRPr="0067171A">
              <w:rPr>
                <w:lang w:eastAsia="en-GB"/>
              </w:rPr>
              <w:t>-</w:t>
            </w:r>
            <w:r w:rsidR="008618B7">
              <w:rPr>
                <w:sz w:val="14"/>
                <w:szCs w:val="14"/>
                <w:lang w:eastAsia="en-GB"/>
              </w:rPr>
              <w:t xml:space="preserve"> </w:t>
            </w:r>
            <w:r w:rsidRPr="0067171A">
              <w:rPr>
                <w:lang w:eastAsia="en-GB"/>
              </w:rPr>
              <w:t>requested location type (clause 5.3.60)</w:t>
            </w:r>
            <w:r w:rsidR="008618B7">
              <w:rPr>
                <w:lang w:eastAsia="en-GB"/>
              </w:rPr>
              <w:t>.</w:t>
            </w:r>
          </w:p>
          <w:p w14:paraId="3CA8B733" w14:textId="173AB42E" w:rsidR="00795485" w:rsidRPr="0067171A" w:rsidRDefault="008618B7" w:rsidP="00020C2C">
            <w:pPr>
              <w:pStyle w:val="TAL"/>
              <w:rPr>
                <w:rFonts w:ascii="Helvetica" w:hAnsi="Helvetica" w:cs="Helvetica"/>
                <w:sz w:val="24"/>
                <w:szCs w:val="24"/>
                <w:lang w:eastAsia="en-GB"/>
              </w:rPr>
            </w:pPr>
            <w:r w:rsidRPr="0067171A">
              <w:rPr>
                <w:lang w:eastAsia="en-GB"/>
              </w:rPr>
              <w:t>-</w:t>
            </w:r>
            <w:r>
              <w:rPr>
                <w:sz w:val="14"/>
                <w:szCs w:val="14"/>
                <w:lang w:eastAsia="en-GB"/>
              </w:rPr>
              <w:t xml:space="preserve"> </w:t>
            </w:r>
            <w:r w:rsidR="00795485" w:rsidRPr="0067171A">
              <w:rPr>
                <w:lang w:eastAsia="en-GB"/>
              </w:rPr>
              <w:t>requested response type (clause 5.3.112.1)</w:t>
            </w:r>
            <w:r>
              <w:rPr>
                <w:lang w:eastAsia="en-GB"/>
              </w:rPr>
              <w:t>.</w:t>
            </w:r>
          </w:p>
          <w:p w14:paraId="2F88FAA4" w14:textId="39C90E98" w:rsidR="00795485" w:rsidRPr="0067171A" w:rsidRDefault="008618B7" w:rsidP="00020C2C">
            <w:pPr>
              <w:pStyle w:val="TAL"/>
              <w:rPr>
                <w:rFonts w:ascii="Helvetica" w:hAnsi="Helvetica" w:cs="Helvetica"/>
                <w:sz w:val="24"/>
                <w:szCs w:val="24"/>
                <w:lang w:eastAsia="en-GB"/>
              </w:rPr>
            </w:pPr>
            <w:r w:rsidRPr="0067171A">
              <w:rPr>
                <w:lang w:eastAsia="en-GB"/>
              </w:rPr>
              <w:t>-</w:t>
            </w:r>
            <w:r>
              <w:rPr>
                <w:sz w:val="14"/>
                <w:szCs w:val="14"/>
                <w:lang w:eastAsia="en-GB"/>
              </w:rPr>
              <w:t xml:space="preserve"> </w:t>
            </w:r>
            <w:r w:rsidR="00795485" w:rsidRPr="0067171A">
              <w:rPr>
                <w:lang w:eastAsia="en-GB"/>
              </w:rPr>
              <w:t>max location age (clause 5.3.65)</w:t>
            </w:r>
            <w:r>
              <w:rPr>
                <w:lang w:eastAsia="en-GB"/>
              </w:rPr>
              <w:t>.</w:t>
            </w:r>
          </w:p>
          <w:p w14:paraId="35043A9F" w14:textId="7E8EE958" w:rsidR="00795485" w:rsidRPr="0067171A" w:rsidRDefault="008618B7" w:rsidP="00020C2C">
            <w:pPr>
              <w:pStyle w:val="TAL"/>
              <w:rPr>
                <w:rFonts w:ascii="Helvetica" w:hAnsi="Helvetica" w:cs="Helvetica"/>
                <w:sz w:val="24"/>
                <w:szCs w:val="24"/>
                <w:lang w:eastAsia="en-GB"/>
              </w:rPr>
            </w:pPr>
            <w:r w:rsidRPr="0067171A">
              <w:rPr>
                <w:lang w:eastAsia="en-GB"/>
              </w:rPr>
              <w:t>-</w:t>
            </w:r>
            <w:r>
              <w:rPr>
                <w:sz w:val="14"/>
                <w:szCs w:val="14"/>
                <w:lang w:eastAsia="en-GB"/>
              </w:rPr>
              <w:t xml:space="preserve"> </w:t>
            </w:r>
            <w:r w:rsidR="00795485" w:rsidRPr="0067171A">
              <w:rPr>
                <w:lang w:eastAsia="en-GB"/>
              </w:rPr>
              <w:t>response timing required (clause 5.3.106)</w:t>
            </w:r>
            <w:r>
              <w:rPr>
                <w:lang w:eastAsia="en-GB"/>
              </w:rPr>
              <w:t>.</w:t>
            </w:r>
          </w:p>
          <w:p w14:paraId="7E49C5D1" w14:textId="0F77B925" w:rsidR="00795485" w:rsidRPr="0067171A" w:rsidRDefault="008618B7" w:rsidP="00020C2C">
            <w:pPr>
              <w:pStyle w:val="TAL"/>
              <w:rPr>
                <w:rFonts w:ascii="Helvetica" w:hAnsi="Helvetica" w:cs="Helvetica"/>
                <w:sz w:val="24"/>
                <w:szCs w:val="24"/>
                <w:lang w:eastAsia="en-GB"/>
              </w:rPr>
            </w:pPr>
            <w:r w:rsidRPr="0067171A">
              <w:rPr>
                <w:lang w:eastAsia="en-GB"/>
              </w:rPr>
              <w:t>-</w:t>
            </w:r>
            <w:r>
              <w:rPr>
                <w:sz w:val="14"/>
                <w:szCs w:val="14"/>
                <w:lang w:eastAsia="en-GB"/>
              </w:rPr>
              <w:t xml:space="preserve"> </w:t>
            </w:r>
            <w:r w:rsidR="00795485" w:rsidRPr="0067171A">
              <w:rPr>
                <w:lang w:eastAsia="en-GB"/>
              </w:rPr>
              <w:t>response timer (clause 5.3.107)</w:t>
            </w:r>
            <w:r>
              <w:rPr>
                <w:lang w:eastAsia="en-GB"/>
              </w:rPr>
              <w:t>.</w:t>
            </w:r>
          </w:p>
          <w:p w14:paraId="6F36DDE1" w14:textId="38D2CAED" w:rsidR="00795485" w:rsidRPr="0067171A" w:rsidRDefault="008618B7" w:rsidP="00020C2C">
            <w:pPr>
              <w:pStyle w:val="TAL"/>
              <w:rPr>
                <w:rFonts w:ascii="Helvetica" w:hAnsi="Helvetica" w:cs="Helvetica"/>
                <w:sz w:val="24"/>
                <w:szCs w:val="24"/>
                <w:lang w:eastAsia="en-GB"/>
              </w:rPr>
            </w:pPr>
            <w:r w:rsidRPr="0067171A">
              <w:rPr>
                <w:lang w:eastAsia="en-GB"/>
              </w:rPr>
              <w:t>-</w:t>
            </w:r>
            <w:r>
              <w:rPr>
                <w:sz w:val="14"/>
                <w:szCs w:val="14"/>
                <w:lang w:eastAsia="en-GB"/>
              </w:rPr>
              <w:t xml:space="preserve"> </w:t>
            </w:r>
            <w:r w:rsidR="00795485" w:rsidRPr="0067171A">
              <w:rPr>
                <w:lang w:eastAsia="en-GB"/>
              </w:rPr>
              <w:t>horizontal accuracy with QoS class (clause 5.3.44)</w:t>
            </w:r>
            <w:r>
              <w:rPr>
                <w:lang w:eastAsia="en-GB"/>
              </w:rPr>
              <w:t>.</w:t>
            </w:r>
          </w:p>
          <w:p w14:paraId="2D5A40CB" w14:textId="1D1EE142" w:rsidR="00BC76CF" w:rsidRDefault="008618B7" w:rsidP="00020C2C">
            <w:pPr>
              <w:pStyle w:val="TAL"/>
              <w:rPr>
                <w:lang w:eastAsia="en-GB"/>
              </w:rPr>
            </w:pPr>
            <w:r w:rsidRPr="0067171A">
              <w:rPr>
                <w:lang w:eastAsia="en-GB"/>
              </w:rPr>
              <w:t>-</w:t>
            </w:r>
            <w:r>
              <w:rPr>
                <w:sz w:val="14"/>
                <w:szCs w:val="14"/>
                <w:lang w:eastAsia="en-GB"/>
              </w:rPr>
              <w:t xml:space="preserve"> </w:t>
            </w:r>
            <w:r w:rsidR="00795485" w:rsidRPr="0067171A">
              <w:rPr>
                <w:lang w:eastAsia="en-GB"/>
              </w:rPr>
              <w:t>altitude accuracy with QoS class (clause 5.3.6)</w:t>
            </w:r>
            <w:r>
              <w:rPr>
                <w:lang w:eastAsia="en-GB"/>
              </w:rPr>
              <w:t>.</w:t>
            </w:r>
          </w:p>
          <w:p w14:paraId="70650B27" w14:textId="44B45B59" w:rsidR="00C55B5A" w:rsidRPr="00BC76CF" w:rsidRDefault="008618B7" w:rsidP="00020C2C">
            <w:pPr>
              <w:pStyle w:val="TAL"/>
              <w:rPr>
                <w:rFonts w:ascii="Helvetica" w:hAnsi="Helvetica" w:cs="Helvetica"/>
                <w:sz w:val="24"/>
                <w:szCs w:val="24"/>
                <w:lang w:eastAsia="en-GB"/>
              </w:rPr>
            </w:pPr>
            <w:r>
              <w:rPr>
                <w:lang w:eastAsia="en-GB"/>
              </w:rPr>
              <w:t xml:space="preserve">- </w:t>
            </w:r>
            <w:r w:rsidR="00795485" w:rsidRPr="004774FC">
              <w:rPr>
                <w:lang w:eastAsia="en-GB"/>
              </w:rPr>
              <w:t>motion state request (clause 5.3.70)</w:t>
            </w:r>
            <w:r>
              <w:rPr>
                <w:lang w:eastAsia="en-GB"/>
              </w:rPr>
              <w:t>.</w:t>
            </w:r>
          </w:p>
        </w:tc>
        <w:tc>
          <w:tcPr>
            <w:tcW w:w="708" w:type="dxa"/>
          </w:tcPr>
          <w:p w14:paraId="6F69C83B" w14:textId="77777777" w:rsidR="00C55B5A" w:rsidRPr="00CE0181" w:rsidRDefault="00C55B5A" w:rsidP="00C55B5A">
            <w:pPr>
              <w:pStyle w:val="TAL"/>
            </w:pPr>
            <w:r w:rsidRPr="00CE0181">
              <w:t>O</w:t>
            </w:r>
          </w:p>
        </w:tc>
      </w:tr>
    </w:tbl>
    <w:p w14:paraId="36A64019" w14:textId="77777777" w:rsidR="00C55B5A" w:rsidRPr="00020C2C" w:rsidRDefault="00C55B5A" w:rsidP="005371E1">
      <w:pPr>
        <w:pStyle w:val="EditorsNote"/>
        <w:ind w:left="0" w:firstLine="0"/>
        <w:rPr>
          <w:color w:val="auto"/>
        </w:rPr>
      </w:pPr>
    </w:p>
    <w:p w14:paraId="51C1CECC" w14:textId="56212BEA" w:rsidR="00154002" w:rsidRDefault="00154002" w:rsidP="00154002">
      <w:pPr>
        <w:pStyle w:val="Heading4"/>
      </w:pPr>
      <w:bookmarkStart w:id="122" w:name="_Toc17969478"/>
      <w:r>
        <w:lastRenderedPageBreak/>
        <w:t>7.3.</w:t>
      </w:r>
      <w:r w:rsidR="00190299">
        <w:t>1</w:t>
      </w:r>
      <w:r>
        <w:t>.3</w:t>
      </w:r>
      <w:r>
        <w:tab/>
        <w:t>Triggering over LI_</w:t>
      </w:r>
      <w:r w:rsidR="00F376E4">
        <w:t>T2</w:t>
      </w:r>
      <w:bookmarkEnd w:id="122"/>
    </w:p>
    <w:p w14:paraId="22672880" w14:textId="18A6FD95" w:rsidR="00C55B5A" w:rsidRPr="00CE0181" w:rsidRDefault="00C55B5A" w:rsidP="00C55B5A">
      <w:r w:rsidRPr="00CE0181">
        <w:t xml:space="preserve">An LTF, provisioned as described in clause 7.3.3.2.2, triggers the triggered IRI-POI provided by the LI-LCS </w:t>
      </w:r>
      <w:r w:rsidR="0018506B">
        <w:t>c</w:t>
      </w:r>
      <w:r w:rsidRPr="00CE0181">
        <w:t xml:space="preserve">lient using </w:t>
      </w:r>
      <w:r w:rsidR="00154002">
        <w:t xml:space="preserve">the </w:t>
      </w:r>
      <w:r>
        <w:t>LI_T2</w:t>
      </w:r>
      <w:r w:rsidR="00154002">
        <w:t xml:space="preserve"> protocol as described in clause </w:t>
      </w:r>
      <w:r w:rsidR="00154002" w:rsidRPr="008D6E95">
        <w:t>5.2.</w:t>
      </w:r>
      <w:r>
        <w:t>4</w:t>
      </w:r>
      <w:r w:rsidR="00154002">
        <w:t>.</w:t>
      </w:r>
      <w:r w:rsidRPr="00C55B5A">
        <w:t xml:space="preserve"> </w:t>
      </w:r>
      <w:r w:rsidRPr="00CE0181">
        <w:t>The “TaskDetailsExtensions” in the LI_T2 “ActivateTask” message carries the positioning parameters mapped from the LTF provisioning over the LI_X1. The LI_T2 “ActivateTask” message header may include a correlation ID from the triggering xIRI, if available.</w:t>
      </w:r>
    </w:p>
    <w:p w14:paraId="39147B0E" w14:textId="1A017C45" w:rsidR="00C55B5A" w:rsidRPr="00D72599" w:rsidRDefault="00C55B5A" w:rsidP="00C55B5A">
      <w:r w:rsidRPr="00CE0181">
        <w:t xml:space="preserve">Prior to issuing </w:t>
      </w:r>
      <w:r w:rsidR="0018506B">
        <w:t>one or more</w:t>
      </w:r>
      <w:r w:rsidRPr="00CE0181">
        <w:t xml:space="preserve"> “ActivateTask” requests towards an LI-LCS Client, the LPF shall provision the LI-LCS </w:t>
      </w:r>
      <w:r w:rsidR="0018506B">
        <w:t>c</w:t>
      </w:r>
      <w:r w:rsidRPr="00CE0181">
        <w:t xml:space="preserve">lient with the LI_X2 destinations by using the “CreateDestination” operation(s), as per clause </w:t>
      </w:r>
      <w:r w:rsidRPr="00D72599">
        <w:t>5.2.2</w:t>
      </w:r>
      <w:r w:rsidRPr="00CE0181">
        <w:t xml:space="preserve">. </w:t>
      </w:r>
      <w:r w:rsidRPr="00D72599">
        <w:t xml:space="preserve">The LI-LCS </w:t>
      </w:r>
      <w:r w:rsidR="0018506B">
        <w:t>c</w:t>
      </w:r>
      <w:r w:rsidRPr="00D72599">
        <w:t>lient shall implicitly deactivate the</w:t>
      </w:r>
      <w:r w:rsidRPr="00CE0181">
        <w:t xml:space="preserve"> task</w:t>
      </w:r>
      <w:r w:rsidRPr="00D72599">
        <w:t xml:space="preserve"> upon issuing the final xIRI for the trigger. </w:t>
      </w:r>
      <w:r w:rsidRPr="00CE0181">
        <w:t>There is no DeactivateTask operation</w:t>
      </w:r>
      <w:r w:rsidRPr="00D72599">
        <w:t xml:space="preserve"> on the LI_T2 for</w:t>
      </w:r>
      <w:r w:rsidRPr="00CE0181">
        <w:t xml:space="preserve"> the</w:t>
      </w:r>
      <w:r w:rsidRPr="00D72599">
        <w:t xml:space="preserve"> LI-LCS </w:t>
      </w:r>
      <w:r w:rsidR="0018506B">
        <w:t>c</w:t>
      </w:r>
      <w:r w:rsidRPr="00D72599">
        <w:t>lient.</w:t>
      </w:r>
    </w:p>
    <w:p w14:paraId="61C1A585" w14:textId="6A6D0BD8" w:rsidR="00C55B5A" w:rsidRPr="00CE0181" w:rsidRDefault="00C55B5A" w:rsidP="00C55B5A">
      <w:r w:rsidRPr="00CE0181">
        <w:t>The Table 7.3.</w:t>
      </w:r>
      <w:r w:rsidR="00190299">
        <w:t>1</w:t>
      </w:r>
      <w:r w:rsidRPr="00CE0181">
        <w:t xml:space="preserve">.3-1 shows the details of the LI_T2 ActivateTask message used by the LTF to trigger LI-CS </w:t>
      </w:r>
      <w:r w:rsidR="0018506B">
        <w:t>c</w:t>
      </w:r>
      <w:r w:rsidRPr="00CE0181">
        <w:t xml:space="preserve">lient for the </w:t>
      </w:r>
      <w:r w:rsidR="0018506B">
        <w:t>t</w:t>
      </w:r>
      <w:r w:rsidRPr="00CE0181">
        <w:t xml:space="preserve">riggered </w:t>
      </w:r>
      <w:r w:rsidR="0018506B">
        <w:t>l</w:t>
      </w:r>
      <w:r w:rsidRPr="00CE0181">
        <w:t>ocation service.</w:t>
      </w:r>
    </w:p>
    <w:p w14:paraId="296F83B6" w14:textId="746C56C6" w:rsidR="00C55B5A" w:rsidRPr="00CE0181" w:rsidRDefault="00C55B5A" w:rsidP="00160265">
      <w:pPr>
        <w:pStyle w:val="TH"/>
      </w:pPr>
      <w:r w:rsidRPr="00CE0181">
        <w:t>Table 7.3.</w:t>
      </w:r>
      <w:r w:rsidR="00190299">
        <w:t>1</w:t>
      </w:r>
      <w:r w:rsidRPr="00CE0181">
        <w:t xml:space="preserve">.3-1: ActivateTask message from LTF to LI-LCS </w:t>
      </w:r>
      <w:r w:rsidR="002B5183">
        <w:t>c</w:t>
      </w:r>
      <w:r w:rsidRPr="00CE0181">
        <w:t xml:space="preserve">lient for the </w:t>
      </w:r>
      <w:r w:rsidR="002B5183">
        <w:t>t</w:t>
      </w:r>
      <w:r w:rsidRPr="00CE0181">
        <w:t xml:space="preserve">riggered </w:t>
      </w:r>
      <w:r w:rsidR="002B5183">
        <w:t>l</w:t>
      </w:r>
      <w:r w:rsidRPr="00CE0181">
        <w:t xml:space="preserve">ocation </w:t>
      </w:r>
      <w:r w:rsidR="002B5183">
        <w:t>s</w:t>
      </w:r>
      <w:r w:rsidRPr="00CE0181">
        <w:t xml:space="preserve">ervice </w:t>
      </w:r>
      <w:r w:rsidR="002B5183">
        <w:t>t</w:t>
      </w:r>
      <w:r w:rsidRPr="00CE0181">
        <w:t>riggering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CE0181" w14:paraId="1B516FCF" w14:textId="77777777" w:rsidTr="00C55B5A">
        <w:trPr>
          <w:jc w:val="center"/>
        </w:trPr>
        <w:tc>
          <w:tcPr>
            <w:tcW w:w="2693" w:type="dxa"/>
          </w:tcPr>
          <w:p w14:paraId="361C96F6" w14:textId="7642F21B" w:rsidR="00C55B5A" w:rsidRPr="00CE0181" w:rsidRDefault="003531E0" w:rsidP="00C55B5A">
            <w:pPr>
              <w:pStyle w:val="TAH"/>
            </w:pPr>
            <w:r>
              <w:t xml:space="preserve">ETSI </w:t>
            </w:r>
            <w:r w:rsidR="00C55B5A" w:rsidRPr="00CE0181">
              <w:t xml:space="preserve">TS 103 221-1 </w:t>
            </w:r>
            <w:r w:rsidR="00642BAC">
              <w:t>f</w:t>
            </w:r>
            <w:r w:rsidR="00C55B5A" w:rsidRPr="00CE0181">
              <w:t>ield name</w:t>
            </w:r>
          </w:p>
        </w:tc>
        <w:tc>
          <w:tcPr>
            <w:tcW w:w="6521" w:type="dxa"/>
          </w:tcPr>
          <w:p w14:paraId="01D83DE7" w14:textId="014EE9A7" w:rsidR="00C55B5A" w:rsidRPr="00CE0181" w:rsidRDefault="00642BAC" w:rsidP="00C55B5A">
            <w:pPr>
              <w:pStyle w:val="TAH"/>
            </w:pPr>
            <w:r>
              <w:t>Description</w:t>
            </w:r>
          </w:p>
        </w:tc>
        <w:tc>
          <w:tcPr>
            <w:tcW w:w="708" w:type="dxa"/>
          </w:tcPr>
          <w:p w14:paraId="5FCB74EC" w14:textId="77777777" w:rsidR="00C55B5A" w:rsidRPr="00CE0181" w:rsidRDefault="00C55B5A" w:rsidP="00C55B5A">
            <w:pPr>
              <w:pStyle w:val="TAH"/>
            </w:pPr>
            <w:r w:rsidRPr="00CE0181">
              <w:t>M/C/O</w:t>
            </w:r>
          </w:p>
        </w:tc>
      </w:tr>
      <w:tr w:rsidR="00C55B5A" w:rsidRPr="00CE0181" w14:paraId="1F9F8A97" w14:textId="77777777" w:rsidTr="00C55B5A">
        <w:trPr>
          <w:jc w:val="center"/>
        </w:trPr>
        <w:tc>
          <w:tcPr>
            <w:tcW w:w="2693" w:type="dxa"/>
          </w:tcPr>
          <w:p w14:paraId="1E3B1C29" w14:textId="77777777" w:rsidR="00C55B5A" w:rsidRPr="00CE0181" w:rsidRDefault="00C55B5A" w:rsidP="00C55B5A">
            <w:pPr>
              <w:pStyle w:val="TAL"/>
            </w:pPr>
            <w:r w:rsidRPr="00CE0181">
              <w:t>XID</w:t>
            </w:r>
          </w:p>
        </w:tc>
        <w:tc>
          <w:tcPr>
            <w:tcW w:w="6521" w:type="dxa"/>
          </w:tcPr>
          <w:p w14:paraId="5CB42111" w14:textId="7DEA2112" w:rsidR="00C55B5A" w:rsidRPr="00CE0181" w:rsidRDefault="00C55B5A" w:rsidP="00C55B5A">
            <w:pPr>
              <w:pStyle w:val="TAL"/>
            </w:pPr>
            <w:r w:rsidRPr="00CE0181">
              <w:t>The same value as in the LTF provisioning (clause 7.3.3.2.2)</w:t>
            </w:r>
            <w:r w:rsidR="00B3082A">
              <w:t>.</w:t>
            </w:r>
          </w:p>
        </w:tc>
        <w:tc>
          <w:tcPr>
            <w:tcW w:w="708" w:type="dxa"/>
          </w:tcPr>
          <w:p w14:paraId="056570A8" w14:textId="77777777" w:rsidR="00C55B5A" w:rsidRPr="00CE0181" w:rsidRDefault="00C55B5A" w:rsidP="00C55B5A">
            <w:pPr>
              <w:pStyle w:val="TAL"/>
            </w:pPr>
            <w:r w:rsidRPr="00CE0181">
              <w:t>M</w:t>
            </w:r>
          </w:p>
        </w:tc>
      </w:tr>
      <w:tr w:rsidR="00C55B5A" w:rsidRPr="00CE0181" w14:paraId="18C8C926" w14:textId="77777777" w:rsidTr="00C55B5A">
        <w:trPr>
          <w:jc w:val="center"/>
        </w:trPr>
        <w:tc>
          <w:tcPr>
            <w:tcW w:w="2693" w:type="dxa"/>
          </w:tcPr>
          <w:p w14:paraId="4694871D" w14:textId="77777777" w:rsidR="00C55B5A" w:rsidRPr="00CE0181" w:rsidRDefault="00C55B5A" w:rsidP="00C55B5A">
            <w:pPr>
              <w:pStyle w:val="TAL"/>
            </w:pPr>
            <w:r w:rsidRPr="00CE0181">
              <w:t>TargetIdentifiers</w:t>
            </w:r>
          </w:p>
        </w:tc>
        <w:tc>
          <w:tcPr>
            <w:tcW w:w="6521" w:type="dxa"/>
          </w:tcPr>
          <w:p w14:paraId="4B104F95" w14:textId="77777777" w:rsidR="00C55B5A" w:rsidRPr="00CE0181" w:rsidRDefault="00C55B5A" w:rsidP="00C55B5A">
            <w:pPr>
              <w:pStyle w:val="TAL"/>
            </w:pPr>
            <w:r w:rsidRPr="00CE0181">
              <w:t>One of the following, per LTF provisioning:</w:t>
            </w:r>
          </w:p>
          <w:p w14:paraId="4BC9DE1F" w14:textId="5C5DCAE5" w:rsidR="00C55B5A" w:rsidRPr="00CE0181" w:rsidRDefault="00190299" w:rsidP="00C55B5A">
            <w:pPr>
              <w:pStyle w:val="TAL"/>
            </w:pPr>
            <w:r>
              <w:t xml:space="preserve">- </w:t>
            </w:r>
            <w:r w:rsidR="00C55B5A" w:rsidRPr="00CE0181">
              <w:t>SUPI</w:t>
            </w:r>
            <w:r w:rsidR="00B3082A">
              <w:t>.</w:t>
            </w:r>
          </w:p>
          <w:p w14:paraId="1A5B20AF" w14:textId="05AE6B6E" w:rsidR="00C55B5A" w:rsidRPr="00CE0181" w:rsidRDefault="00190299" w:rsidP="00C55B5A">
            <w:pPr>
              <w:pStyle w:val="TAL"/>
            </w:pPr>
            <w:r>
              <w:t xml:space="preserve">- </w:t>
            </w:r>
            <w:r w:rsidR="00C55B5A" w:rsidRPr="00CE0181">
              <w:t>PEI</w:t>
            </w:r>
            <w:r w:rsidR="00B3082A">
              <w:t>.</w:t>
            </w:r>
          </w:p>
          <w:p w14:paraId="35018FC0" w14:textId="3F1CFF56" w:rsidR="00C55B5A" w:rsidRPr="00CE0181" w:rsidRDefault="00190299" w:rsidP="00C55B5A">
            <w:pPr>
              <w:pStyle w:val="TAL"/>
            </w:pPr>
            <w:r>
              <w:t xml:space="preserve">- </w:t>
            </w:r>
            <w:r w:rsidR="00C55B5A" w:rsidRPr="00CE0181">
              <w:t>GPSI</w:t>
            </w:r>
            <w:r w:rsidR="00B3082A">
              <w:t>.</w:t>
            </w:r>
          </w:p>
        </w:tc>
        <w:tc>
          <w:tcPr>
            <w:tcW w:w="708" w:type="dxa"/>
          </w:tcPr>
          <w:p w14:paraId="17F478BE" w14:textId="77777777" w:rsidR="00C55B5A" w:rsidRPr="00CE0181" w:rsidRDefault="00C55B5A" w:rsidP="00C55B5A">
            <w:pPr>
              <w:pStyle w:val="TAL"/>
            </w:pPr>
            <w:r w:rsidRPr="00CE0181">
              <w:t>M</w:t>
            </w:r>
          </w:p>
        </w:tc>
      </w:tr>
      <w:tr w:rsidR="00C55B5A" w:rsidRPr="00CE0181" w14:paraId="0E406414" w14:textId="77777777" w:rsidTr="00C55B5A">
        <w:trPr>
          <w:jc w:val="center"/>
        </w:trPr>
        <w:tc>
          <w:tcPr>
            <w:tcW w:w="2693" w:type="dxa"/>
          </w:tcPr>
          <w:p w14:paraId="69D96C27" w14:textId="77777777" w:rsidR="00C55B5A" w:rsidRPr="00CE0181" w:rsidRDefault="00C55B5A" w:rsidP="00C55B5A">
            <w:pPr>
              <w:pStyle w:val="TAL"/>
            </w:pPr>
            <w:r w:rsidRPr="00CE0181">
              <w:t>DeliveryType</w:t>
            </w:r>
          </w:p>
        </w:tc>
        <w:tc>
          <w:tcPr>
            <w:tcW w:w="6521" w:type="dxa"/>
          </w:tcPr>
          <w:p w14:paraId="5516FA98" w14:textId="149CA638" w:rsidR="00C55B5A" w:rsidRPr="00CE0181" w:rsidRDefault="00C55B5A" w:rsidP="00C55B5A">
            <w:pPr>
              <w:pStyle w:val="TAL"/>
            </w:pPr>
            <w:r w:rsidRPr="00CE0181">
              <w:t>Set to “X2Only”</w:t>
            </w:r>
            <w:r w:rsidR="00B3082A">
              <w:t>.</w:t>
            </w:r>
          </w:p>
        </w:tc>
        <w:tc>
          <w:tcPr>
            <w:tcW w:w="708" w:type="dxa"/>
          </w:tcPr>
          <w:p w14:paraId="6D987EAB" w14:textId="77777777" w:rsidR="00C55B5A" w:rsidRPr="00CE0181" w:rsidRDefault="00C55B5A" w:rsidP="00C55B5A">
            <w:pPr>
              <w:pStyle w:val="TAL"/>
            </w:pPr>
            <w:r w:rsidRPr="00CE0181">
              <w:t>M</w:t>
            </w:r>
          </w:p>
        </w:tc>
      </w:tr>
      <w:tr w:rsidR="00C55B5A" w:rsidRPr="00CE0181" w14:paraId="24665098" w14:textId="77777777" w:rsidTr="00C55B5A">
        <w:trPr>
          <w:jc w:val="center"/>
        </w:trPr>
        <w:tc>
          <w:tcPr>
            <w:tcW w:w="2693" w:type="dxa"/>
          </w:tcPr>
          <w:p w14:paraId="574C13C7" w14:textId="77777777" w:rsidR="00C55B5A" w:rsidRPr="00CE0181" w:rsidRDefault="00C55B5A" w:rsidP="00C55B5A">
            <w:pPr>
              <w:pStyle w:val="TAL"/>
            </w:pPr>
            <w:r w:rsidRPr="00CE0181">
              <w:t>ListOfDIDs</w:t>
            </w:r>
          </w:p>
        </w:tc>
        <w:tc>
          <w:tcPr>
            <w:tcW w:w="6521" w:type="dxa"/>
          </w:tcPr>
          <w:p w14:paraId="1C9FA232" w14:textId="0D4AA767" w:rsidR="00C55B5A" w:rsidRPr="00CE0181" w:rsidRDefault="00C55B5A" w:rsidP="00C55B5A">
            <w:pPr>
              <w:pStyle w:val="TAL"/>
            </w:pPr>
            <w:r w:rsidRPr="00CE0181">
              <w:t xml:space="preserve">Delivery endpoints for LI-LCS Client LI_X2. These delivery endpoints are configured in LTF using the CreateDestination message as described in </w:t>
            </w:r>
            <w:r w:rsidR="003531E0">
              <w:t xml:space="preserve">ETSI </w:t>
            </w:r>
            <w:r w:rsidRPr="00CE0181">
              <w:t>TS 103 221-1 [7], clause 6.3.1 prior to the task activation.</w:t>
            </w:r>
          </w:p>
        </w:tc>
        <w:tc>
          <w:tcPr>
            <w:tcW w:w="708" w:type="dxa"/>
          </w:tcPr>
          <w:p w14:paraId="331E1708" w14:textId="77777777" w:rsidR="00C55B5A" w:rsidRPr="00CE0181" w:rsidRDefault="00C55B5A" w:rsidP="00C55B5A">
            <w:pPr>
              <w:pStyle w:val="TAL"/>
            </w:pPr>
            <w:r w:rsidRPr="00CE0181">
              <w:t>M</w:t>
            </w:r>
          </w:p>
        </w:tc>
      </w:tr>
      <w:tr w:rsidR="00C55B5A" w:rsidRPr="00CE0181" w14:paraId="63BD82BD" w14:textId="77777777" w:rsidTr="00C55B5A">
        <w:trPr>
          <w:jc w:val="center"/>
        </w:trPr>
        <w:tc>
          <w:tcPr>
            <w:tcW w:w="2693" w:type="dxa"/>
          </w:tcPr>
          <w:p w14:paraId="042EA406" w14:textId="77777777" w:rsidR="00C55B5A" w:rsidRPr="00CE0181" w:rsidRDefault="00C55B5A" w:rsidP="00C55B5A">
            <w:pPr>
              <w:pStyle w:val="TAL"/>
            </w:pPr>
            <w:r w:rsidRPr="00CE0181">
              <w:t>TaskDetailsExtensions/</w:t>
            </w:r>
          </w:p>
          <w:p w14:paraId="0C5734A1" w14:textId="77777777" w:rsidR="00C55B5A" w:rsidRPr="00D72599" w:rsidRDefault="00C55B5A" w:rsidP="00C55B5A">
            <w:pPr>
              <w:pStyle w:val="TAL"/>
            </w:pPr>
            <w:r w:rsidRPr="00CE0181">
              <w:t>PositioningParameters</w:t>
            </w:r>
          </w:p>
        </w:tc>
        <w:tc>
          <w:tcPr>
            <w:tcW w:w="6521" w:type="dxa"/>
          </w:tcPr>
          <w:p w14:paraId="088AABAE" w14:textId="01457C49" w:rsidR="00C55B5A" w:rsidRPr="00CE0181" w:rsidRDefault="00C55B5A" w:rsidP="00C55B5A">
            <w:pPr>
              <w:pStyle w:val="TAL"/>
            </w:pPr>
            <w:r w:rsidRPr="00CE0181">
              <w:t xml:space="preserve">Set of parameters (requested location type, requested response type (SYNC vs ASYNC) and timing, QoS (max location age, accuracy and QoS Class), mapData request, velocity request), as </w:t>
            </w:r>
            <w:r w:rsidRPr="00C55B5A">
              <w:t>per</w:t>
            </w:r>
            <w:r w:rsidR="00336CFB">
              <w:t xml:space="preserve"> </w:t>
            </w:r>
            <w:r w:rsidR="00001C36" w:rsidRPr="00CB533E">
              <w:t>OMA-TS-MLP-V3_5-20181211-C</w:t>
            </w:r>
            <w:r w:rsidR="004774FC" w:rsidRPr="00C55B5A">
              <w:t xml:space="preserve"> </w:t>
            </w:r>
            <w:r w:rsidRPr="00C55B5A">
              <w:t>[</w:t>
            </w:r>
            <w:r w:rsidRPr="009903CB">
              <w:t>20</w:t>
            </w:r>
            <w:r w:rsidRPr="00C55B5A">
              <w:t>],</w:t>
            </w:r>
            <w:r w:rsidRPr="00D72599">
              <w:t xml:space="preserve"> as specified in the LTF provisioning message ov</w:t>
            </w:r>
            <w:r w:rsidRPr="00CE0181">
              <w:t>er LI_X1</w:t>
            </w:r>
            <w:r w:rsidR="00B3082A">
              <w:t>.</w:t>
            </w:r>
          </w:p>
        </w:tc>
        <w:tc>
          <w:tcPr>
            <w:tcW w:w="708" w:type="dxa"/>
          </w:tcPr>
          <w:p w14:paraId="4AE8E59D" w14:textId="77777777" w:rsidR="00C55B5A" w:rsidRPr="00CE0181" w:rsidRDefault="00C55B5A" w:rsidP="00C55B5A">
            <w:pPr>
              <w:pStyle w:val="TAL"/>
            </w:pPr>
            <w:r w:rsidRPr="00CE0181">
              <w:t>C</w:t>
            </w:r>
          </w:p>
        </w:tc>
      </w:tr>
    </w:tbl>
    <w:p w14:paraId="13273FA1" w14:textId="16E7FB6D" w:rsidR="00154002" w:rsidRDefault="00154002" w:rsidP="00154002"/>
    <w:p w14:paraId="63C0BCF5" w14:textId="7B49ED0D" w:rsidR="00154002" w:rsidRDefault="00154002" w:rsidP="00154002">
      <w:pPr>
        <w:pStyle w:val="Heading4"/>
      </w:pPr>
      <w:bookmarkStart w:id="123" w:name="_Toc17969479"/>
      <w:r>
        <w:t>7.3.</w:t>
      </w:r>
      <w:r w:rsidR="00190299">
        <w:t>1</w:t>
      </w:r>
      <w:r>
        <w:t>.</w:t>
      </w:r>
      <w:r w:rsidR="00C55B5A">
        <w:t>4</w:t>
      </w:r>
      <w:r>
        <w:tab/>
        <w:t>Generation of xIRI over LI_X2</w:t>
      </w:r>
      <w:bookmarkEnd w:id="123"/>
    </w:p>
    <w:p w14:paraId="4459F795" w14:textId="047C7797" w:rsidR="00C55B5A" w:rsidRPr="00CE0181" w:rsidRDefault="00C55B5A" w:rsidP="00C55B5A">
      <w:r w:rsidRPr="00CE0181">
        <w:t xml:space="preserve">The IRI-POI provided by the LI-LCS </w:t>
      </w:r>
      <w:r w:rsidR="00B3082A">
        <w:t>c</w:t>
      </w:r>
      <w:r w:rsidRPr="00CE0181">
        <w:t>lient shall deliver the target location reports to respective MDF(s) as xIRI over the LI_X2 interface.</w:t>
      </w:r>
    </w:p>
    <w:p w14:paraId="773A2338" w14:textId="578A08A4" w:rsidR="00C55B5A" w:rsidRPr="00CE0181" w:rsidRDefault="00C55B5A" w:rsidP="00160265">
      <w:pPr>
        <w:pStyle w:val="TH"/>
      </w:pPr>
      <w:r w:rsidRPr="00D72599">
        <w:t>Table 7.3.</w:t>
      </w:r>
      <w:r w:rsidR="00190299">
        <w:t>1</w:t>
      </w:r>
      <w:r w:rsidRPr="00D72599">
        <w:t>.4</w:t>
      </w:r>
      <w:r w:rsidRPr="00CE0181">
        <w:t xml:space="preserve">-1: </w:t>
      </w:r>
      <w:r w:rsidR="00DF6245">
        <w:t>LALSReport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CE0181" w14:paraId="624B57E1" w14:textId="77777777" w:rsidTr="00C55B5A">
        <w:trPr>
          <w:jc w:val="center"/>
        </w:trPr>
        <w:tc>
          <w:tcPr>
            <w:tcW w:w="2693" w:type="dxa"/>
          </w:tcPr>
          <w:p w14:paraId="0C66152E" w14:textId="77777777" w:rsidR="00C55B5A" w:rsidRPr="00CE0181" w:rsidRDefault="00C55B5A" w:rsidP="00C55B5A">
            <w:pPr>
              <w:pStyle w:val="TAH"/>
            </w:pPr>
            <w:r w:rsidRPr="00CE0181">
              <w:t>Field name</w:t>
            </w:r>
          </w:p>
        </w:tc>
        <w:tc>
          <w:tcPr>
            <w:tcW w:w="6521" w:type="dxa"/>
          </w:tcPr>
          <w:p w14:paraId="434746AD" w14:textId="77777777" w:rsidR="00C55B5A" w:rsidRPr="00CE0181" w:rsidRDefault="00C55B5A" w:rsidP="00C55B5A">
            <w:pPr>
              <w:pStyle w:val="TAH"/>
            </w:pPr>
            <w:r w:rsidRPr="00CE0181">
              <w:t>Description</w:t>
            </w:r>
          </w:p>
        </w:tc>
        <w:tc>
          <w:tcPr>
            <w:tcW w:w="708" w:type="dxa"/>
          </w:tcPr>
          <w:p w14:paraId="206F20D5" w14:textId="77777777" w:rsidR="00C55B5A" w:rsidRPr="00CE0181" w:rsidRDefault="00C55B5A" w:rsidP="00C55B5A">
            <w:pPr>
              <w:pStyle w:val="TAH"/>
            </w:pPr>
            <w:r w:rsidRPr="00CE0181">
              <w:t>M/C/O</w:t>
            </w:r>
          </w:p>
        </w:tc>
      </w:tr>
      <w:tr w:rsidR="00C55B5A" w:rsidRPr="00CE0181" w14:paraId="1CC8999C" w14:textId="77777777" w:rsidTr="00C55B5A">
        <w:trPr>
          <w:jc w:val="center"/>
        </w:trPr>
        <w:tc>
          <w:tcPr>
            <w:tcW w:w="2693" w:type="dxa"/>
          </w:tcPr>
          <w:p w14:paraId="7F773E08" w14:textId="77777777" w:rsidR="00C55B5A" w:rsidRPr="00CE0181" w:rsidRDefault="00C55B5A" w:rsidP="00C55B5A">
            <w:pPr>
              <w:pStyle w:val="TAL"/>
            </w:pPr>
            <w:r w:rsidRPr="00CE0181">
              <w:t>sUPI</w:t>
            </w:r>
          </w:p>
        </w:tc>
        <w:tc>
          <w:tcPr>
            <w:tcW w:w="6521" w:type="dxa"/>
          </w:tcPr>
          <w:p w14:paraId="1C93BD4F" w14:textId="3A518804" w:rsidR="00C55B5A" w:rsidRPr="00CE0181" w:rsidRDefault="00C55B5A" w:rsidP="00C55B5A">
            <w:pPr>
              <w:pStyle w:val="TAL"/>
            </w:pPr>
            <w:r w:rsidRPr="00CE0181">
              <w:t>SUPI of the target, if used for the service</w:t>
            </w:r>
            <w:r w:rsidR="00B3082A">
              <w:t>.</w:t>
            </w:r>
          </w:p>
        </w:tc>
        <w:tc>
          <w:tcPr>
            <w:tcW w:w="708" w:type="dxa"/>
          </w:tcPr>
          <w:p w14:paraId="6AD231AD" w14:textId="77777777" w:rsidR="00C55B5A" w:rsidRPr="00CE0181" w:rsidRDefault="00C55B5A" w:rsidP="00C55B5A">
            <w:pPr>
              <w:pStyle w:val="TAL"/>
            </w:pPr>
            <w:r w:rsidRPr="00CE0181">
              <w:t>C</w:t>
            </w:r>
          </w:p>
        </w:tc>
      </w:tr>
      <w:tr w:rsidR="00C55B5A" w:rsidRPr="00CE0181" w14:paraId="33BBC7F1" w14:textId="77777777" w:rsidTr="00C55B5A">
        <w:trPr>
          <w:jc w:val="center"/>
        </w:trPr>
        <w:tc>
          <w:tcPr>
            <w:tcW w:w="2693" w:type="dxa"/>
          </w:tcPr>
          <w:p w14:paraId="56B9AE8B" w14:textId="77777777" w:rsidR="00C55B5A" w:rsidRPr="00CE0181" w:rsidRDefault="00C55B5A" w:rsidP="00C55B5A">
            <w:pPr>
              <w:pStyle w:val="TAL"/>
            </w:pPr>
            <w:r w:rsidRPr="00CE0181">
              <w:t>pEI</w:t>
            </w:r>
          </w:p>
        </w:tc>
        <w:tc>
          <w:tcPr>
            <w:tcW w:w="6521" w:type="dxa"/>
          </w:tcPr>
          <w:p w14:paraId="2C69DF2B" w14:textId="17F90AC9" w:rsidR="00C55B5A" w:rsidRPr="00CE0181" w:rsidRDefault="00C55B5A" w:rsidP="00C55B5A">
            <w:pPr>
              <w:pStyle w:val="TAL"/>
            </w:pPr>
            <w:r w:rsidRPr="00CE0181">
              <w:t>PEI of the target, if used for the service</w:t>
            </w:r>
            <w:r w:rsidR="00B3082A">
              <w:t>.</w:t>
            </w:r>
          </w:p>
        </w:tc>
        <w:tc>
          <w:tcPr>
            <w:tcW w:w="708" w:type="dxa"/>
          </w:tcPr>
          <w:p w14:paraId="74A331D6" w14:textId="77777777" w:rsidR="00C55B5A" w:rsidRPr="00CE0181" w:rsidRDefault="00C55B5A" w:rsidP="00C55B5A">
            <w:pPr>
              <w:pStyle w:val="TAL"/>
            </w:pPr>
            <w:r w:rsidRPr="00CE0181">
              <w:t>C</w:t>
            </w:r>
          </w:p>
        </w:tc>
      </w:tr>
      <w:tr w:rsidR="00C55B5A" w:rsidRPr="00CE0181" w14:paraId="07C66A11" w14:textId="77777777" w:rsidTr="00C55B5A">
        <w:trPr>
          <w:jc w:val="center"/>
        </w:trPr>
        <w:tc>
          <w:tcPr>
            <w:tcW w:w="2693" w:type="dxa"/>
          </w:tcPr>
          <w:p w14:paraId="45F2434A" w14:textId="77777777" w:rsidR="00C55B5A" w:rsidRPr="00CE0181" w:rsidRDefault="00C55B5A" w:rsidP="00C55B5A">
            <w:pPr>
              <w:pStyle w:val="TAL"/>
            </w:pPr>
            <w:r w:rsidRPr="00CE0181">
              <w:t>gPSI</w:t>
            </w:r>
          </w:p>
        </w:tc>
        <w:tc>
          <w:tcPr>
            <w:tcW w:w="6521" w:type="dxa"/>
          </w:tcPr>
          <w:p w14:paraId="7A0C4672" w14:textId="6774AFA2" w:rsidR="00C55B5A" w:rsidRPr="00CE0181" w:rsidRDefault="00C55B5A" w:rsidP="00C55B5A">
            <w:pPr>
              <w:pStyle w:val="TAL"/>
            </w:pPr>
            <w:r w:rsidRPr="00CE0181">
              <w:t>GPSI of the target, if used for the service</w:t>
            </w:r>
            <w:r w:rsidR="00B3082A">
              <w:t>.</w:t>
            </w:r>
          </w:p>
        </w:tc>
        <w:tc>
          <w:tcPr>
            <w:tcW w:w="708" w:type="dxa"/>
          </w:tcPr>
          <w:p w14:paraId="43F77814" w14:textId="77777777" w:rsidR="00C55B5A" w:rsidRPr="00CE0181" w:rsidRDefault="00C55B5A" w:rsidP="00C55B5A">
            <w:pPr>
              <w:pStyle w:val="TAL"/>
            </w:pPr>
            <w:r w:rsidRPr="00CE0181">
              <w:t>C</w:t>
            </w:r>
          </w:p>
        </w:tc>
      </w:tr>
      <w:tr w:rsidR="00C55B5A" w:rsidRPr="00CE0181" w14:paraId="1AA96E0F" w14:textId="77777777" w:rsidTr="00C55B5A">
        <w:trPr>
          <w:jc w:val="center"/>
        </w:trPr>
        <w:tc>
          <w:tcPr>
            <w:tcW w:w="2693" w:type="dxa"/>
          </w:tcPr>
          <w:p w14:paraId="61DFB6A3" w14:textId="77777777" w:rsidR="00C55B5A" w:rsidRPr="00CE0181" w:rsidRDefault="00C55B5A" w:rsidP="00C55B5A">
            <w:pPr>
              <w:pStyle w:val="TAL"/>
            </w:pPr>
            <w:r w:rsidRPr="00CE0181">
              <w:t>location</w:t>
            </w:r>
          </w:p>
        </w:tc>
        <w:tc>
          <w:tcPr>
            <w:tcW w:w="6521" w:type="dxa"/>
          </w:tcPr>
          <w:p w14:paraId="48314B24" w14:textId="6969A3A3" w:rsidR="00C55B5A" w:rsidRDefault="005273A5" w:rsidP="00C55B5A">
            <w:pPr>
              <w:pStyle w:val="TAL"/>
            </w:pPr>
            <w:r>
              <w:t>L</w:t>
            </w:r>
            <w:r w:rsidR="00C55B5A" w:rsidRPr="00CE0181">
              <w:t>ocation of the target, if obtained successfully</w:t>
            </w:r>
            <w:r w:rsidR="00B3082A">
              <w:t>.</w:t>
            </w:r>
          </w:p>
          <w:p w14:paraId="5E6E6859" w14:textId="5E42C0F3" w:rsidR="005273A5" w:rsidRPr="00CE0181" w:rsidRDefault="005273A5" w:rsidP="00C55B5A">
            <w:pPr>
              <w:pStyle w:val="TAL"/>
            </w:pPr>
            <w:r>
              <w:t xml:space="preserve">Encoded as a </w:t>
            </w:r>
            <w:r>
              <w:rPr>
                <w:i/>
              </w:rPr>
              <w:t>positioning</w:t>
            </w:r>
            <w:r w:rsidRPr="009822AF">
              <w:rPr>
                <w:i/>
              </w:rPr>
              <w:t>Info</w:t>
            </w:r>
            <w:r>
              <w:t xml:space="preserve"> parameter (</w:t>
            </w:r>
            <w:r w:rsidRPr="00771CD6">
              <w:rPr>
                <w:i/>
              </w:rPr>
              <w:t>location&gt;</w:t>
            </w:r>
            <w:r w:rsidRPr="009822AF">
              <w:rPr>
                <w:i/>
              </w:rPr>
              <w:t>positioningInfo</w:t>
            </w:r>
            <w:r>
              <w:t>). Both</w:t>
            </w:r>
            <w:r>
              <w:rPr>
                <w:i/>
              </w:rPr>
              <w:t xml:space="preserve"> </w:t>
            </w:r>
            <w:r w:rsidRPr="005273A5">
              <w:t xml:space="preserve">the </w:t>
            </w:r>
            <w:r>
              <w:rPr>
                <w:i/>
              </w:rPr>
              <w:t>position</w:t>
            </w:r>
            <w:r w:rsidRPr="009822AF">
              <w:rPr>
                <w:i/>
              </w:rPr>
              <w:t>Info</w:t>
            </w:r>
            <w:r>
              <w:rPr>
                <w:i/>
              </w:rPr>
              <w:t xml:space="preserve"> </w:t>
            </w:r>
            <w:r>
              <w:t>(</w:t>
            </w:r>
            <w:r w:rsidRPr="00771CD6">
              <w:rPr>
                <w:i/>
              </w:rPr>
              <w:t>location&gt;</w:t>
            </w:r>
            <w:r w:rsidRPr="009822AF">
              <w:rPr>
                <w:i/>
              </w:rPr>
              <w:t>positioningInfo</w:t>
            </w:r>
            <w:r>
              <w:rPr>
                <w:i/>
              </w:rPr>
              <w:t>&gt;positionInfo</w:t>
            </w:r>
            <w:r>
              <w:t>)</w:t>
            </w:r>
            <w:r>
              <w:rPr>
                <w:i/>
              </w:rPr>
              <w:t xml:space="preserve"> </w:t>
            </w:r>
            <w:r w:rsidRPr="005273A5">
              <w:t>and</w:t>
            </w:r>
            <w:r w:rsidRPr="00272F4D">
              <w:t xml:space="preserve"> t</w:t>
            </w:r>
            <w:r>
              <w:t xml:space="preserve">he </w:t>
            </w:r>
            <w:r>
              <w:rPr>
                <w:i/>
              </w:rPr>
              <w:t>m</w:t>
            </w:r>
            <w:r w:rsidRPr="005273A5">
              <w:rPr>
                <w:i/>
              </w:rPr>
              <w:t>L</w:t>
            </w:r>
            <w:r>
              <w:rPr>
                <w:i/>
              </w:rPr>
              <w:t>PPositionData</w:t>
            </w:r>
            <w:r>
              <w:t xml:space="preserve"> (</w:t>
            </w:r>
            <w:r w:rsidRPr="00771CD6">
              <w:rPr>
                <w:i/>
              </w:rPr>
              <w:t>location&gt;</w:t>
            </w:r>
            <w:r w:rsidRPr="009822AF">
              <w:rPr>
                <w:i/>
              </w:rPr>
              <w:t>positioningInfo</w:t>
            </w:r>
            <w:r>
              <w:rPr>
                <w:i/>
              </w:rPr>
              <w:t>&gt;rawMLPResponse&gt;mLPPositionData</w:t>
            </w:r>
            <w:r>
              <w:t xml:space="preserve">) are present in the case of successful positioning. In the case of positioning failure only the </w:t>
            </w:r>
            <w:r>
              <w:rPr>
                <w:i/>
              </w:rPr>
              <w:t>mLPErrorCode (</w:t>
            </w:r>
            <w:r w:rsidRPr="00771CD6">
              <w:rPr>
                <w:i/>
              </w:rPr>
              <w:t>location&gt;</w:t>
            </w:r>
            <w:r w:rsidRPr="009822AF">
              <w:rPr>
                <w:i/>
              </w:rPr>
              <w:t>positioningInfo</w:t>
            </w:r>
            <w:r>
              <w:rPr>
                <w:i/>
              </w:rPr>
              <w:t>&gt;rawMLPResponse&gt;mLPErrorCode)</w:t>
            </w:r>
            <w:r>
              <w:t xml:space="preserve"> is present. See Annex A.</w:t>
            </w:r>
          </w:p>
        </w:tc>
        <w:tc>
          <w:tcPr>
            <w:tcW w:w="708" w:type="dxa"/>
          </w:tcPr>
          <w:p w14:paraId="4CA61611" w14:textId="77777777" w:rsidR="00C55B5A" w:rsidRPr="00CE0181" w:rsidRDefault="00C55B5A" w:rsidP="00C55B5A">
            <w:pPr>
              <w:pStyle w:val="TAL"/>
            </w:pPr>
            <w:r w:rsidRPr="00CE0181">
              <w:t>C</w:t>
            </w:r>
          </w:p>
        </w:tc>
      </w:tr>
    </w:tbl>
    <w:p w14:paraId="12A3CA1E" w14:textId="77777777" w:rsidR="00C55B5A" w:rsidRPr="00CE0181" w:rsidRDefault="00C55B5A" w:rsidP="00C55B5A"/>
    <w:p w14:paraId="308D9A72" w14:textId="1A82DA13" w:rsidR="00C55B5A" w:rsidRPr="00CE0181" w:rsidRDefault="00C55B5A" w:rsidP="00C55B5A">
      <w:r w:rsidRPr="00CE0181">
        <w:t xml:space="preserve">The LI_X2 </w:t>
      </w:r>
      <w:r w:rsidR="00AA2DDD">
        <w:t>h</w:t>
      </w:r>
      <w:r w:rsidRPr="00CE0181">
        <w:t>eader (as per clause 5.3.2) of the LALS</w:t>
      </w:r>
      <w:r w:rsidR="00642BAC">
        <w:t>R</w:t>
      </w:r>
      <w:r w:rsidRPr="00CE0181">
        <w:t xml:space="preserve">eport </w:t>
      </w:r>
      <w:r w:rsidR="00642BAC">
        <w:t>record</w:t>
      </w:r>
      <w:r w:rsidRPr="00CE0181">
        <w:t xml:space="preserve"> </w:t>
      </w:r>
      <w:r w:rsidRPr="00D72599">
        <w:t>presented in Table 7.3.</w:t>
      </w:r>
      <w:r w:rsidR="00190299">
        <w:t>1</w:t>
      </w:r>
      <w:r w:rsidRPr="00D72599">
        <w:t xml:space="preserve">.4-1 shall contain the </w:t>
      </w:r>
      <w:r w:rsidR="00AA2DDD">
        <w:t>c</w:t>
      </w:r>
      <w:r w:rsidRPr="00D72599">
        <w:t xml:space="preserve">orrelation ID (if provided) </w:t>
      </w:r>
      <w:r w:rsidRPr="00CE0181">
        <w:t>from a</w:t>
      </w:r>
      <w:r w:rsidRPr="00D72599">
        <w:t xml:space="preserve"> respective LI_T2 ActivationTask message</w:t>
      </w:r>
      <w:r w:rsidRPr="00CE0181">
        <w:t>.</w:t>
      </w:r>
    </w:p>
    <w:p w14:paraId="741DE90E" w14:textId="17503BDC" w:rsidR="00154002" w:rsidRDefault="00154002" w:rsidP="00154002">
      <w:pPr>
        <w:pStyle w:val="Heading4"/>
      </w:pPr>
      <w:bookmarkStart w:id="124" w:name="_Toc17969480"/>
      <w:r>
        <w:t>7.3.</w:t>
      </w:r>
      <w:r w:rsidR="00190299">
        <w:t>1</w:t>
      </w:r>
      <w:r>
        <w:t>.</w:t>
      </w:r>
      <w:r w:rsidR="00C55B5A">
        <w:t>5</w:t>
      </w:r>
      <w:r>
        <w:tab/>
        <w:t>Generation of IRI over LI_HI2</w:t>
      </w:r>
      <w:bookmarkEnd w:id="124"/>
    </w:p>
    <w:p w14:paraId="11DA377D" w14:textId="50B60290" w:rsidR="00C55B5A" w:rsidRPr="00CE0181" w:rsidRDefault="00C55B5A" w:rsidP="00C55B5A">
      <w:pPr>
        <w:overflowPunct w:val="0"/>
        <w:autoSpaceDE w:val="0"/>
        <w:autoSpaceDN w:val="0"/>
        <w:adjustRightInd w:val="0"/>
        <w:textAlignment w:val="baseline"/>
        <w:rPr>
          <w:color w:val="000000"/>
          <w:lang w:eastAsia="ja-JP"/>
        </w:rPr>
      </w:pPr>
      <w:r w:rsidRPr="00D72599">
        <w:t xml:space="preserve">The </w:t>
      </w:r>
      <w:r w:rsidR="002624E1">
        <w:rPr>
          <w:lang w:val="en-CA"/>
        </w:rPr>
        <w:t>LALSReport</w:t>
      </w:r>
      <w:r w:rsidRPr="00D72599">
        <w:rPr>
          <w:lang w:val="en-CA"/>
        </w:rPr>
        <w:t xml:space="preserve"> payload, defined in</w:t>
      </w:r>
      <w:r w:rsidRPr="00CE0181">
        <w:rPr>
          <w:lang w:val="en-CA"/>
        </w:rPr>
        <w:t xml:space="preserve"> clause </w:t>
      </w:r>
      <w:r w:rsidRPr="00D72599">
        <w:rPr>
          <w:lang w:val="en-CA"/>
        </w:rPr>
        <w:t>7.3.</w:t>
      </w:r>
      <w:r w:rsidR="00190299">
        <w:rPr>
          <w:lang w:val="en-CA"/>
        </w:rPr>
        <w:t>1</w:t>
      </w:r>
      <w:r w:rsidRPr="00D72599">
        <w:rPr>
          <w:lang w:val="en-CA"/>
        </w:rPr>
        <w:t>.4,</w:t>
      </w:r>
      <w:r w:rsidRPr="00CE0181">
        <w:rPr>
          <w:lang w:val="en-CA"/>
        </w:rPr>
        <w:t xml:space="preserve"> shall be</w:t>
      </w:r>
      <w:r w:rsidRPr="00D72599">
        <w:rPr>
          <w:lang w:val="en-CA"/>
        </w:rPr>
        <w:t xml:space="preserve"> used as the payload of </w:t>
      </w:r>
      <w:r w:rsidRPr="00CE0181">
        <w:rPr>
          <w:lang w:val="en-CA"/>
        </w:rPr>
        <w:t xml:space="preserve">the respective </w:t>
      </w:r>
      <w:r w:rsidR="00642BAC">
        <w:rPr>
          <w:lang w:val="en-CA"/>
        </w:rPr>
        <w:t>LALSReport record</w:t>
      </w:r>
      <w:r w:rsidRPr="00CE0181">
        <w:rPr>
          <w:lang w:val="en-CA"/>
        </w:rPr>
        <w:t>, no payload mediation is required</w:t>
      </w:r>
      <w:r w:rsidRPr="00D72599">
        <w:rPr>
          <w:lang w:val="en-CA"/>
        </w:rPr>
        <w:t>.</w:t>
      </w:r>
    </w:p>
    <w:p w14:paraId="7B8F7D84" w14:textId="718D2BD2" w:rsidR="00C55B5A" w:rsidRPr="00CE0181" w:rsidRDefault="00C55B5A" w:rsidP="00B97A14">
      <w:pPr>
        <w:pStyle w:val="NO"/>
      </w:pPr>
      <w:r w:rsidRPr="00D72599">
        <w:t xml:space="preserve">NOTE: </w:t>
      </w:r>
      <w:r w:rsidRPr="00D72599">
        <w:tab/>
        <w:t xml:space="preserve">In some specific scenarios the amount of LALS reports data may overload the LI-HI2 and/or LI_X2 </w:t>
      </w:r>
      <w:r w:rsidRPr="00CE0181">
        <w:t xml:space="preserve">interfaces. To prevent the overload, a flow control for LALS </w:t>
      </w:r>
      <w:r w:rsidR="00A447C7">
        <w:t>t</w:t>
      </w:r>
      <w:r w:rsidRPr="00CE0181">
        <w:t xml:space="preserve">riggered </w:t>
      </w:r>
      <w:r w:rsidR="00A447C7">
        <w:t>l</w:t>
      </w:r>
      <w:r w:rsidRPr="00CE0181">
        <w:t xml:space="preserve">ocation </w:t>
      </w:r>
      <w:r w:rsidR="00A447C7">
        <w:t>r</w:t>
      </w:r>
      <w:r w:rsidRPr="00CE0181">
        <w:t xml:space="preserve">eports may be implemented in MDF and/or LI-LCS </w:t>
      </w:r>
      <w:r w:rsidR="00A447C7">
        <w:t>c</w:t>
      </w:r>
      <w:r w:rsidRPr="00CE0181">
        <w:t>lient, e.g. by limiting the frequency of the reports for individual targets.</w:t>
      </w:r>
    </w:p>
    <w:p w14:paraId="3A82A710" w14:textId="4FD70B81" w:rsidR="00154002" w:rsidRDefault="00154002" w:rsidP="00154002">
      <w:pPr>
        <w:pStyle w:val="Heading3"/>
      </w:pPr>
      <w:bookmarkStart w:id="125" w:name="_Toc17969481"/>
      <w:r>
        <w:lastRenderedPageBreak/>
        <w:t>7.3.</w:t>
      </w:r>
      <w:r w:rsidR="00373663">
        <w:t>2</w:t>
      </w:r>
      <w:r>
        <w:tab/>
        <w:t xml:space="preserve">Cell </w:t>
      </w:r>
      <w:r w:rsidR="00515F34">
        <w:t>d</w:t>
      </w:r>
      <w:r>
        <w:t xml:space="preserve">atabase </w:t>
      </w:r>
      <w:r w:rsidR="00515F34">
        <w:t>i</w:t>
      </w:r>
      <w:r>
        <w:t xml:space="preserve">nformation </w:t>
      </w:r>
      <w:r w:rsidR="00515F34">
        <w:t>r</w:t>
      </w:r>
      <w:r>
        <w:t>eporting</w:t>
      </w:r>
      <w:bookmarkEnd w:id="125"/>
    </w:p>
    <w:p w14:paraId="414FD6B9" w14:textId="32CEDDBF" w:rsidR="00154002" w:rsidRDefault="00154002" w:rsidP="00154002">
      <w:pPr>
        <w:pStyle w:val="Heading4"/>
      </w:pPr>
      <w:bookmarkStart w:id="126" w:name="_Toc17969482"/>
      <w:r>
        <w:t>7.3.</w:t>
      </w:r>
      <w:r w:rsidR="00373663">
        <w:t>2</w:t>
      </w:r>
      <w:r>
        <w:t>.1</w:t>
      </w:r>
      <w:r>
        <w:tab/>
        <w:t xml:space="preserve">General </w:t>
      </w:r>
      <w:r w:rsidR="00515F34">
        <w:t>d</w:t>
      </w:r>
      <w:r>
        <w:t>escription</w:t>
      </w:r>
      <w:bookmarkEnd w:id="126"/>
    </w:p>
    <w:p w14:paraId="356D2A28" w14:textId="77777777" w:rsidR="000C4AF8" w:rsidRDefault="000C4AF8" w:rsidP="000C4AF8">
      <w:pPr>
        <w:rPr>
          <w:color w:val="000000"/>
        </w:rPr>
      </w:pPr>
      <w:r>
        <w:rPr>
          <w:color w:val="000000"/>
        </w:rPr>
        <w:t>When the location information present within an xIRI includes the cell identity, the MDF2 that receives the xIRI may retrieve the cell site information for that cell from a CSP database and deliver the same to the LEMF either within the IRI message generated from the received xIRI or in a separate IRI message containing the MDFCellSiteReport record.</w:t>
      </w:r>
    </w:p>
    <w:p w14:paraId="37F709E3" w14:textId="77777777" w:rsidR="000C4AF8" w:rsidRDefault="000C4AF8" w:rsidP="000C4AF8">
      <w:pPr>
        <w:rPr>
          <w:color w:val="000000"/>
        </w:rPr>
      </w:pPr>
      <w:r>
        <w:rPr>
          <w:color w:val="000000"/>
        </w:rPr>
        <w:t>For each intercept, if the MDF2 reports the cell site i</w:t>
      </w:r>
      <w:r w:rsidRPr="00477681">
        <w:rPr>
          <w:color w:val="000000"/>
        </w:rPr>
        <w:t>nformation</w:t>
      </w:r>
      <w:r>
        <w:rPr>
          <w:color w:val="000000"/>
        </w:rPr>
        <w:t>, then it shall provide such i</w:t>
      </w:r>
      <w:r w:rsidRPr="00477681">
        <w:rPr>
          <w:color w:val="000000"/>
        </w:rPr>
        <w:t xml:space="preserve">nformation </w:t>
      </w:r>
      <w:r>
        <w:rPr>
          <w:color w:val="000000"/>
        </w:rPr>
        <w:t>at least on the initial appearance of the cell identity in the related xIRI.</w:t>
      </w:r>
    </w:p>
    <w:p w14:paraId="1B431CA3" w14:textId="77777777" w:rsidR="000C4AF8" w:rsidRDefault="000C4AF8" w:rsidP="00A21262">
      <w:pPr>
        <w:pStyle w:val="NO"/>
      </w:pPr>
      <w:r>
        <w:t>NOTE:</w:t>
      </w:r>
      <w:r>
        <w:tab/>
        <w:t>The CSP needs to ensure that the most recent cell site information is reported to the LEA.</w:t>
      </w:r>
    </w:p>
    <w:p w14:paraId="480D9342" w14:textId="565F93F8" w:rsidR="00A21262" w:rsidRPr="009E64B9" w:rsidRDefault="00A21262" w:rsidP="00A21262">
      <w:pPr>
        <w:pStyle w:val="Heading4"/>
      </w:pPr>
      <w:bookmarkStart w:id="127" w:name="_Toc17969483"/>
      <w:r>
        <w:t>7.3.2.2</w:t>
      </w:r>
      <w:r>
        <w:tab/>
        <w:t>Delivery of cell site information over LI_HI2</w:t>
      </w:r>
      <w:bookmarkEnd w:id="127"/>
    </w:p>
    <w:p w14:paraId="17A957BB" w14:textId="48B9A747" w:rsidR="00A21262" w:rsidRDefault="00A21262" w:rsidP="00A21262">
      <w:pPr>
        <w:overflowPunct w:val="0"/>
        <w:autoSpaceDE w:val="0"/>
        <w:autoSpaceDN w:val="0"/>
        <w:adjustRightInd w:val="0"/>
        <w:textAlignment w:val="baseline"/>
      </w:pPr>
      <w:r>
        <w:t xml:space="preserve">The cell site information is encoded as the </w:t>
      </w:r>
      <w:r w:rsidRPr="00D45CB3">
        <w:t>cellSiteInformation</w:t>
      </w:r>
      <w:r>
        <w:t xml:space="preserve"> ASN.1 parameter and delivered either within the </w:t>
      </w:r>
      <w:r w:rsidRPr="00D45CB3">
        <w:t xml:space="preserve">location </w:t>
      </w:r>
      <w:r>
        <w:t xml:space="preserve">field of an IRI message carrying the respective cell identity, or in a stand-alone IRI message containing the </w:t>
      </w:r>
      <w:r w:rsidRPr="00D45CB3">
        <w:t xml:space="preserve">MDFCellSiteReport </w:t>
      </w:r>
      <w:r>
        <w:t>record.</w:t>
      </w:r>
    </w:p>
    <w:p w14:paraId="56975814" w14:textId="77777777" w:rsidR="00A21262" w:rsidRDefault="00A21262" w:rsidP="00A21262">
      <w:pPr>
        <w:overflowPunct w:val="0"/>
        <w:autoSpaceDE w:val="0"/>
        <w:autoSpaceDN w:val="0"/>
        <w:adjustRightInd w:val="0"/>
        <w:textAlignment w:val="baseline"/>
      </w:pPr>
      <w:r>
        <w:t xml:space="preserve">The MDF2 shall use the IRI message containing the </w:t>
      </w:r>
      <w:r w:rsidRPr="00D45CB3">
        <w:t>MDFCellSiteReport</w:t>
      </w:r>
      <w:r>
        <w:rPr>
          <w:i/>
        </w:rPr>
        <w:t xml:space="preserve"> </w:t>
      </w:r>
      <w:r>
        <w:t>record</w:t>
      </w:r>
      <w:r w:rsidRPr="004C6A66">
        <w:t xml:space="preserve"> to convey cell site informat</w:t>
      </w:r>
      <w:r>
        <w:t xml:space="preserve">ion retrieved asynchronously with the sending of the IRI message that caused the retrieval. </w:t>
      </w:r>
    </w:p>
    <w:p w14:paraId="071AEB7C" w14:textId="685B6493" w:rsidR="00A21262" w:rsidRDefault="00A21262" w:rsidP="00A21262">
      <w:pPr>
        <w:overflowPunct w:val="0"/>
        <w:autoSpaceDE w:val="0"/>
        <w:autoSpaceDN w:val="0"/>
        <w:adjustRightInd w:val="0"/>
        <w:textAlignment w:val="baseline"/>
      </w:pPr>
      <w:r>
        <w:t xml:space="preserve">When the cell site information is readily available at MDF2 or is retrieved synchronously (i.e., blocking the sending of the IRI message until the retrieval is complete), the cell site information shall be conveyed within the </w:t>
      </w:r>
      <w:r w:rsidRPr="00D45CB3">
        <w:t xml:space="preserve">location </w:t>
      </w:r>
      <w:r>
        <w:t>field of the IRI message that caused the retrieval.</w:t>
      </w:r>
    </w:p>
    <w:p w14:paraId="2EC89CF6" w14:textId="7C246202" w:rsidR="00A21262" w:rsidRDefault="00A21262" w:rsidP="00A21262">
      <w:r>
        <w:t>The cell site information for multiple cell identities can be delivered to the LEMF within an IRI message that carries the respective cell identities or within the IRI message containing the MDFCellSiteReport record (see Annex A).</w:t>
      </w:r>
    </w:p>
    <w:p w14:paraId="1AD0F3BF" w14:textId="77777777" w:rsidR="00A21262" w:rsidRDefault="00A21262" w:rsidP="00A21262"/>
    <w:p w14:paraId="26F8ED9E" w14:textId="77777777" w:rsidR="00C04A28" w:rsidRDefault="00C04A28">
      <w:pPr>
        <w:spacing w:after="0"/>
        <w:rPr>
          <w:rFonts w:ascii="Arial" w:hAnsi="Arial"/>
          <w:sz w:val="36"/>
        </w:rPr>
      </w:pPr>
      <w:r>
        <w:br w:type="page"/>
      </w:r>
    </w:p>
    <w:p w14:paraId="38F4ED75" w14:textId="3E009876" w:rsidR="00F10A04" w:rsidRDefault="00F10A04">
      <w:pPr>
        <w:pStyle w:val="Heading8"/>
      </w:pPr>
      <w:bookmarkStart w:id="128" w:name="_Toc17969484"/>
      <w:r w:rsidRPr="004D3578">
        <w:lastRenderedPageBreak/>
        <w:t>Annex A (normative):</w:t>
      </w:r>
      <w:r>
        <w:t xml:space="preserve"> Structure of </w:t>
      </w:r>
      <w:r w:rsidR="002A240C">
        <w:t xml:space="preserve">both </w:t>
      </w:r>
      <w:r>
        <w:t xml:space="preserve">the </w:t>
      </w:r>
      <w:r w:rsidR="00C77176">
        <w:t>Internal</w:t>
      </w:r>
      <w:r>
        <w:t xml:space="preserve"> </w:t>
      </w:r>
      <w:r w:rsidR="002A240C">
        <w:t xml:space="preserve">and External </w:t>
      </w:r>
      <w:r>
        <w:t>Interface</w:t>
      </w:r>
      <w:r w:rsidR="002A240C">
        <w:t>s</w:t>
      </w:r>
      <w:bookmarkEnd w:id="128"/>
    </w:p>
    <w:p w14:paraId="2CE53A00" w14:textId="77777777" w:rsidR="00C04A28" w:rsidRDefault="00C04A28" w:rsidP="00020C2C"/>
    <w:p w14:paraId="0756C2B3" w14:textId="72EA9864"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TS33128Payloads</w:t>
      </w:r>
    </w:p>
    <w:p w14:paraId="2677EF1F" w14:textId="5E70F04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{itu-t(0) identified-organization(4) etsi(0) securityDomain(2) lawfulIntercept(2) threeGPP(4) ts33128(19) r15(15) version</w:t>
      </w:r>
      <w:r w:rsidR="00D725EF">
        <w:rPr>
          <w:rFonts w:ascii="Courier New" w:hAnsi="Courier New" w:cs="Courier New"/>
          <w:sz w:val="16"/>
          <w:szCs w:val="16"/>
        </w:rPr>
        <w:t>2</w:t>
      </w:r>
      <w:r w:rsidRPr="00340316">
        <w:rPr>
          <w:rFonts w:ascii="Courier New" w:hAnsi="Courier New" w:cs="Courier New"/>
          <w:sz w:val="16"/>
          <w:szCs w:val="16"/>
        </w:rPr>
        <w:t>(</w:t>
      </w:r>
      <w:r w:rsidR="00D725EF">
        <w:rPr>
          <w:rFonts w:ascii="Courier New" w:hAnsi="Courier New" w:cs="Courier New"/>
          <w:sz w:val="16"/>
          <w:szCs w:val="16"/>
        </w:rPr>
        <w:t>2</w:t>
      </w:r>
      <w:r w:rsidRPr="00340316">
        <w:rPr>
          <w:rFonts w:ascii="Courier New" w:hAnsi="Courier New" w:cs="Courier New"/>
          <w:sz w:val="16"/>
          <w:szCs w:val="16"/>
        </w:rPr>
        <w:t>)}</w:t>
      </w:r>
    </w:p>
    <w:p w14:paraId="1FF651FC" w14:textId="621D4489" w:rsidR="00587FFC" w:rsidRPr="00340316" w:rsidRDefault="00587FFC" w:rsidP="00587FFC">
      <w:pPr>
        <w:pStyle w:val="PlainText"/>
        <w:rPr>
          <w:rFonts w:ascii="Courier New" w:hAnsi="Courier New" w:cs="Courier New"/>
          <w:sz w:val="16"/>
          <w:szCs w:val="16"/>
        </w:rPr>
      </w:pPr>
    </w:p>
    <w:p w14:paraId="404AFFB7"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DEFINITIONS IMPLICIT TAGS EXTENSIBILITY IMPLIED ::=</w:t>
      </w:r>
    </w:p>
    <w:p w14:paraId="1840D697" w14:textId="77777777" w:rsidR="00587FFC" w:rsidRPr="00340316" w:rsidRDefault="00587FFC" w:rsidP="00587FFC">
      <w:pPr>
        <w:pStyle w:val="PlainText"/>
        <w:rPr>
          <w:rFonts w:ascii="Courier New" w:hAnsi="Courier New" w:cs="Courier New"/>
          <w:sz w:val="16"/>
          <w:szCs w:val="16"/>
        </w:rPr>
      </w:pPr>
    </w:p>
    <w:p w14:paraId="0A7520C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BEGIN</w:t>
      </w:r>
    </w:p>
    <w:p w14:paraId="4A77DF97" w14:textId="77777777" w:rsidR="00587FFC" w:rsidRPr="00340316" w:rsidRDefault="00587FFC" w:rsidP="00587FFC">
      <w:pPr>
        <w:pStyle w:val="PlainText"/>
        <w:rPr>
          <w:rFonts w:ascii="Courier New" w:hAnsi="Courier New" w:cs="Courier New"/>
          <w:sz w:val="16"/>
          <w:szCs w:val="16"/>
        </w:rPr>
      </w:pPr>
    </w:p>
    <w:p w14:paraId="73C98782"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w:t>
      </w:r>
    </w:p>
    <w:p w14:paraId="1560766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Relative OIDs</w:t>
      </w:r>
    </w:p>
    <w:p w14:paraId="30AAD762"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w:t>
      </w:r>
    </w:p>
    <w:p w14:paraId="2515AA83" w14:textId="77777777" w:rsidR="00587FFC" w:rsidRPr="00340316" w:rsidRDefault="00587FFC" w:rsidP="00587FFC">
      <w:pPr>
        <w:pStyle w:val="PlainText"/>
        <w:rPr>
          <w:rFonts w:ascii="Courier New" w:hAnsi="Courier New" w:cs="Courier New"/>
          <w:sz w:val="16"/>
          <w:szCs w:val="16"/>
        </w:rPr>
      </w:pPr>
    </w:p>
    <w:p w14:paraId="4B3B2A3F" w14:textId="0FEF6301"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xIRIPayloadOID RELATIVE-OID ::= {threeGPP(4) ts33128(19) r15(15) version</w:t>
      </w:r>
      <w:r w:rsidR="00B046EC">
        <w:rPr>
          <w:rFonts w:ascii="Courier New" w:hAnsi="Courier New" w:cs="Courier New"/>
          <w:sz w:val="16"/>
          <w:szCs w:val="16"/>
        </w:rPr>
        <w:t>2</w:t>
      </w:r>
      <w:r w:rsidRPr="00340316">
        <w:rPr>
          <w:rFonts w:ascii="Courier New" w:hAnsi="Courier New" w:cs="Courier New"/>
          <w:sz w:val="16"/>
          <w:szCs w:val="16"/>
        </w:rPr>
        <w:t>(</w:t>
      </w:r>
      <w:r w:rsidR="00E44E53">
        <w:rPr>
          <w:rFonts w:ascii="Courier New" w:hAnsi="Courier New" w:cs="Courier New"/>
          <w:sz w:val="16"/>
          <w:szCs w:val="16"/>
        </w:rPr>
        <w:t>2</w:t>
      </w:r>
      <w:r w:rsidRPr="00340316">
        <w:rPr>
          <w:rFonts w:ascii="Courier New" w:hAnsi="Courier New" w:cs="Courier New"/>
          <w:sz w:val="16"/>
          <w:szCs w:val="16"/>
        </w:rPr>
        <w:t>) xIRI(1)}</w:t>
      </w:r>
    </w:p>
    <w:p w14:paraId="37D097BE" w14:textId="004C07FE"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xCCPayloadOID RELATIVE-OID ::= {threeGPP(4) ts33128(19) r15(15) version</w:t>
      </w:r>
      <w:r w:rsidR="0031626D">
        <w:rPr>
          <w:rFonts w:ascii="Courier New" w:hAnsi="Courier New" w:cs="Courier New"/>
          <w:sz w:val="16"/>
          <w:szCs w:val="16"/>
        </w:rPr>
        <w:t>1</w:t>
      </w:r>
      <w:r w:rsidRPr="00340316">
        <w:rPr>
          <w:rFonts w:ascii="Courier New" w:hAnsi="Courier New" w:cs="Courier New"/>
          <w:sz w:val="16"/>
          <w:szCs w:val="16"/>
        </w:rPr>
        <w:t>(</w:t>
      </w:r>
      <w:r w:rsidR="0031626D">
        <w:rPr>
          <w:rFonts w:ascii="Courier New" w:hAnsi="Courier New" w:cs="Courier New"/>
          <w:sz w:val="16"/>
          <w:szCs w:val="16"/>
        </w:rPr>
        <w:t>1</w:t>
      </w:r>
      <w:r w:rsidRPr="00340316">
        <w:rPr>
          <w:rFonts w:ascii="Courier New" w:hAnsi="Courier New" w:cs="Courier New"/>
          <w:sz w:val="16"/>
          <w:szCs w:val="16"/>
        </w:rPr>
        <w:t>) xCC(2)}</w:t>
      </w:r>
    </w:p>
    <w:p w14:paraId="585A1A3B" w14:textId="77777777" w:rsidR="00587FFC" w:rsidRPr="00340316" w:rsidRDefault="00587FFC" w:rsidP="00587FFC">
      <w:pPr>
        <w:pStyle w:val="PlainText"/>
        <w:rPr>
          <w:rFonts w:ascii="Courier New" w:hAnsi="Courier New" w:cs="Courier New"/>
          <w:sz w:val="16"/>
          <w:szCs w:val="16"/>
        </w:rPr>
      </w:pPr>
    </w:p>
    <w:p w14:paraId="13AD2AD8" w14:textId="00983EB9"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iRIPayloadOID RELATIVE-OID ::= {threeGPP(4) ts33128(19) r15(15) version</w:t>
      </w:r>
      <w:r w:rsidR="00E44E53">
        <w:rPr>
          <w:rFonts w:ascii="Courier New" w:hAnsi="Courier New" w:cs="Courier New"/>
          <w:sz w:val="16"/>
          <w:szCs w:val="16"/>
        </w:rPr>
        <w:t>2</w:t>
      </w:r>
      <w:r w:rsidRPr="00340316">
        <w:rPr>
          <w:rFonts w:ascii="Courier New" w:hAnsi="Courier New" w:cs="Courier New"/>
          <w:sz w:val="16"/>
          <w:szCs w:val="16"/>
        </w:rPr>
        <w:t>(</w:t>
      </w:r>
      <w:r w:rsidR="00E44E53">
        <w:rPr>
          <w:rFonts w:ascii="Courier New" w:hAnsi="Courier New" w:cs="Courier New"/>
          <w:sz w:val="16"/>
          <w:szCs w:val="16"/>
        </w:rPr>
        <w:t>2</w:t>
      </w:r>
      <w:r w:rsidRPr="00340316">
        <w:rPr>
          <w:rFonts w:ascii="Courier New" w:hAnsi="Courier New" w:cs="Courier New"/>
          <w:sz w:val="16"/>
          <w:szCs w:val="16"/>
        </w:rPr>
        <w:t>) iRI(3)}</w:t>
      </w:r>
    </w:p>
    <w:p w14:paraId="75515909" w14:textId="12660AE6"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cCPayloadOID RELATIVE-OID ::= {threeGPP(4) ts33128(19) r15(15) version</w:t>
      </w:r>
      <w:r w:rsidR="0031626D">
        <w:rPr>
          <w:rFonts w:ascii="Courier New" w:hAnsi="Courier New" w:cs="Courier New"/>
          <w:sz w:val="16"/>
          <w:szCs w:val="16"/>
        </w:rPr>
        <w:t>1</w:t>
      </w:r>
      <w:r w:rsidRPr="00340316">
        <w:rPr>
          <w:rFonts w:ascii="Courier New" w:hAnsi="Courier New" w:cs="Courier New"/>
          <w:sz w:val="16"/>
          <w:szCs w:val="16"/>
        </w:rPr>
        <w:t>(</w:t>
      </w:r>
      <w:r w:rsidR="0031626D">
        <w:rPr>
          <w:rFonts w:ascii="Courier New" w:hAnsi="Courier New" w:cs="Courier New"/>
          <w:sz w:val="16"/>
          <w:szCs w:val="16"/>
        </w:rPr>
        <w:t>1</w:t>
      </w:r>
      <w:r w:rsidRPr="00340316">
        <w:rPr>
          <w:rFonts w:ascii="Courier New" w:hAnsi="Courier New" w:cs="Courier New"/>
          <w:sz w:val="16"/>
          <w:szCs w:val="16"/>
        </w:rPr>
        <w:t>) cC(4)}</w:t>
      </w:r>
    </w:p>
    <w:p w14:paraId="4CD1B3CB" w14:textId="77777777" w:rsidR="00587FFC" w:rsidRPr="00340316" w:rsidRDefault="00587FFC" w:rsidP="00587FFC">
      <w:pPr>
        <w:pStyle w:val="PlainText"/>
        <w:rPr>
          <w:rFonts w:ascii="Courier New" w:hAnsi="Courier New" w:cs="Courier New"/>
          <w:sz w:val="16"/>
          <w:szCs w:val="16"/>
        </w:rPr>
      </w:pPr>
    </w:p>
    <w:p w14:paraId="23EB4099" w14:textId="573EA84A"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lINotificationPayloadOID RELATIVE-OID ::= {threeGPP(4) ts33128(19) r15(15) version</w:t>
      </w:r>
      <w:r w:rsidR="0031626D">
        <w:rPr>
          <w:rFonts w:ascii="Courier New" w:hAnsi="Courier New" w:cs="Courier New"/>
          <w:sz w:val="16"/>
          <w:szCs w:val="16"/>
        </w:rPr>
        <w:t>1</w:t>
      </w:r>
      <w:r w:rsidRPr="00340316">
        <w:rPr>
          <w:rFonts w:ascii="Courier New" w:hAnsi="Courier New" w:cs="Courier New"/>
          <w:sz w:val="16"/>
          <w:szCs w:val="16"/>
        </w:rPr>
        <w:t>(</w:t>
      </w:r>
      <w:r w:rsidR="0031626D">
        <w:rPr>
          <w:rFonts w:ascii="Courier New" w:hAnsi="Courier New" w:cs="Courier New"/>
          <w:sz w:val="16"/>
          <w:szCs w:val="16"/>
        </w:rPr>
        <w:t>1</w:t>
      </w:r>
      <w:r w:rsidRPr="00340316">
        <w:rPr>
          <w:rFonts w:ascii="Courier New" w:hAnsi="Courier New" w:cs="Courier New"/>
          <w:sz w:val="16"/>
          <w:szCs w:val="16"/>
        </w:rPr>
        <w:t>) lINotification(5)}</w:t>
      </w:r>
    </w:p>
    <w:p w14:paraId="1319FCDC" w14:textId="77777777" w:rsidR="00587FFC" w:rsidRPr="00340316" w:rsidRDefault="00587FFC" w:rsidP="00587FFC">
      <w:pPr>
        <w:pStyle w:val="PlainText"/>
        <w:rPr>
          <w:rFonts w:ascii="Courier New" w:hAnsi="Courier New" w:cs="Courier New"/>
          <w:sz w:val="16"/>
          <w:szCs w:val="16"/>
        </w:rPr>
      </w:pPr>
    </w:p>
    <w:p w14:paraId="67063E24"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w:t>
      </w:r>
    </w:p>
    <w:p w14:paraId="758ACA1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X2 xIRI payload</w:t>
      </w:r>
    </w:p>
    <w:p w14:paraId="6877941E"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w:t>
      </w:r>
    </w:p>
    <w:p w14:paraId="4E7A32EA" w14:textId="77777777" w:rsidR="00587FFC" w:rsidRPr="00340316" w:rsidRDefault="00587FFC" w:rsidP="00587FFC">
      <w:pPr>
        <w:pStyle w:val="PlainText"/>
        <w:rPr>
          <w:rFonts w:ascii="Courier New" w:hAnsi="Courier New" w:cs="Courier New"/>
          <w:sz w:val="16"/>
          <w:szCs w:val="16"/>
        </w:rPr>
      </w:pPr>
    </w:p>
    <w:p w14:paraId="41002A0D"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XIRIPayload ::= SEQUENCE</w:t>
      </w:r>
    </w:p>
    <w:p w14:paraId="3E5A15E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1072F50"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relativeOID         [1] RELATIVE-OID,</w:t>
      </w:r>
    </w:p>
    <w:p w14:paraId="2BAED539"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event               [2] XIRIEvent</w:t>
      </w:r>
    </w:p>
    <w:p w14:paraId="6D36B84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748946B" w14:textId="77777777" w:rsidR="00587FFC" w:rsidRPr="00340316" w:rsidRDefault="00587FFC" w:rsidP="00587FFC">
      <w:pPr>
        <w:pStyle w:val="PlainText"/>
        <w:rPr>
          <w:rFonts w:ascii="Courier New" w:hAnsi="Courier New" w:cs="Courier New"/>
          <w:sz w:val="16"/>
          <w:szCs w:val="16"/>
        </w:rPr>
      </w:pPr>
    </w:p>
    <w:p w14:paraId="6672CD39"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XIRIE</w:t>
      </w:r>
      <w:r w:rsidRPr="008B7D12">
        <w:rPr>
          <w:rFonts w:ascii="Courier New" w:hAnsi="Courier New" w:cs="Courier New"/>
          <w:sz w:val="16"/>
          <w:szCs w:val="16"/>
        </w:rPr>
        <w:t>vent ::= CHOICE</w:t>
      </w:r>
    </w:p>
    <w:p w14:paraId="5D37E350"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4186B93"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 Access and mobility related eve</w:t>
      </w:r>
      <w:r w:rsidRPr="008B7D12">
        <w:rPr>
          <w:rFonts w:ascii="Courier New" w:hAnsi="Courier New" w:cs="Courier New"/>
          <w:sz w:val="16"/>
          <w:szCs w:val="16"/>
        </w:rPr>
        <w:t>nts, see clause 6.2.2</w:t>
      </w:r>
    </w:p>
    <w:p w14:paraId="77E3B560"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registration                                        [1] AMFRegistration,</w:t>
      </w:r>
    </w:p>
    <w:p w14:paraId="75B20EF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deregistration                                      [2] AMFDeregistration,</w:t>
      </w:r>
    </w:p>
    <w:p w14:paraId="4AF4497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locationUpdate                                      [3] AMFLocationUpdate,</w:t>
      </w:r>
    </w:p>
    <w:p w14:paraId="18B3DF5C"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startOfInterceptionWithRegisteredUE                 [4] AMFStartOfInterceptionWithRegisteredUE,</w:t>
      </w:r>
    </w:p>
    <w:p w14:paraId="478C8092"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unsuccessfulAMProcedure                             [5] AMFUnsuccessfulProcedure,</w:t>
      </w:r>
    </w:p>
    <w:p w14:paraId="742D4B0F" w14:textId="77777777" w:rsidR="00587FFC" w:rsidRPr="003D4383" w:rsidRDefault="00587FFC" w:rsidP="00587FFC">
      <w:pPr>
        <w:pStyle w:val="PlainText"/>
        <w:rPr>
          <w:rFonts w:ascii="Courier New" w:hAnsi="Courier New" w:cs="Courier New"/>
          <w:sz w:val="16"/>
          <w:szCs w:val="16"/>
        </w:rPr>
      </w:pPr>
    </w:p>
    <w:p w14:paraId="08A57F7B" w14:textId="77777777" w:rsidR="00587FFC" w:rsidRPr="00B74F2C"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w:t>
      </w:r>
      <w:r w:rsidRPr="00B74F2C">
        <w:rPr>
          <w:rFonts w:ascii="Courier New" w:hAnsi="Courier New" w:cs="Courier New"/>
          <w:sz w:val="16"/>
          <w:szCs w:val="16"/>
        </w:rPr>
        <w:t>- PDU session-related events, see clause 6.2.3</w:t>
      </w:r>
    </w:p>
    <w:p w14:paraId="50183D1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pDUSessionEstablishment                             [6] SMFPDUSessionEstablishment,</w:t>
      </w:r>
    </w:p>
    <w:p w14:paraId="4CEB9588"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pDUSessionModification                              [7] SMFPDUSessionModification,</w:t>
      </w:r>
    </w:p>
    <w:p w14:paraId="04D472E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pDUSessionRelease                                   [8] SMFPDUSessionRelease,</w:t>
      </w:r>
    </w:p>
    <w:p w14:paraId="6547C78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startOfInterceptionWithEstablishedPDUSession        [9] SMFStartOfInterceptionWithEstablishedPDUSession,</w:t>
      </w:r>
    </w:p>
    <w:p w14:paraId="0DBD6853"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unsuccessfulSMProcedure                             [10] SMFUnsuccessfulProcedure,</w:t>
      </w:r>
    </w:p>
    <w:p w14:paraId="3657DE11" w14:textId="77777777" w:rsidR="00587FFC" w:rsidRPr="00340316" w:rsidRDefault="00587FFC" w:rsidP="00587FFC">
      <w:pPr>
        <w:pStyle w:val="PlainText"/>
        <w:rPr>
          <w:rFonts w:ascii="Courier New" w:hAnsi="Courier New" w:cs="Courier New"/>
          <w:sz w:val="16"/>
          <w:szCs w:val="16"/>
        </w:rPr>
      </w:pPr>
    </w:p>
    <w:p w14:paraId="63EF0891" w14:textId="77777777" w:rsidR="00587FFC" w:rsidRPr="009155FE" w:rsidRDefault="00587FFC" w:rsidP="00587FFC">
      <w:pPr>
        <w:pStyle w:val="PlainText"/>
        <w:rPr>
          <w:rFonts w:ascii="Courier New" w:hAnsi="Courier New" w:cs="Courier New"/>
          <w:sz w:val="16"/>
          <w:szCs w:val="16"/>
        </w:rPr>
      </w:pPr>
      <w:r w:rsidRPr="009155FE">
        <w:rPr>
          <w:rFonts w:ascii="Courier New" w:hAnsi="Courier New" w:cs="Courier New"/>
          <w:sz w:val="16"/>
          <w:szCs w:val="16"/>
        </w:rPr>
        <w:t xml:space="preserve">    -- Subscriber-management related events, see clause 7.2.2</w:t>
      </w:r>
    </w:p>
    <w:p w14:paraId="64288D12"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servingS</w:t>
      </w:r>
      <w:r w:rsidRPr="008B7D12">
        <w:rPr>
          <w:rFonts w:ascii="Courier New" w:hAnsi="Courier New" w:cs="Courier New"/>
          <w:sz w:val="16"/>
          <w:szCs w:val="16"/>
        </w:rPr>
        <w:t>ystemMessage                                [11] UDMServingSystemMessage,</w:t>
      </w:r>
    </w:p>
    <w:p w14:paraId="02B8E90C" w14:textId="77777777" w:rsidR="00587FFC" w:rsidRPr="002713AE" w:rsidRDefault="00587FFC" w:rsidP="00587FFC">
      <w:pPr>
        <w:pStyle w:val="PlainText"/>
        <w:rPr>
          <w:rFonts w:ascii="Courier New" w:hAnsi="Courier New" w:cs="Courier New"/>
          <w:sz w:val="16"/>
          <w:szCs w:val="16"/>
        </w:rPr>
      </w:pPr>
    </w:p>
    <w:p w14:paraId="0AD12E5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 SMS-related events, see clause 6.2.5</w:t>
      </w:r>
    </w:p>
    <w:p w14:paraId="15EC06FF"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sMSMessage                                          [12] SMSMessage,</w:t>
      </w:r>
    </w:p>
    <w:p w14:paraId="1AD51602" w14:textId="77777777" w:rsidR="00587FFC" w:rsidRPr="00D974A3" w:rsidRDefault="00587FFC" w:rsidP="00587FFC">
      <w:pPr>
        <w:pStyle w:val="PlainText"/>
        <w:rPr>
          <w:rFonts w:ascii="Courier New" w:hAnsi="Courier New" w:cs="Courier New"/>
          <w:sz w:val="16"/>
          <w:szCs w:val="16"/>
        </w:rPr>
      </w:pPr>
    </w:p>
    <w:p w14:paraId="7BBA09DA"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 LALS-related events, see clause 7.3.3</w:t>
      </w:r>
    </w:p>
    <w:p w14:paraId="2B18DE74" w14:textId="77777777" w:rsidR="00587FFC" w:rsidRPr="003D4383" w:rsidRDefault="00587FFC" w:rsidP="00587FFC">
      <w:pPr>
        <w:pStyle w:val="PlainText"/>
        <w:rPr>
          <w:rFonts w:ascii="Courier New" w:hAnsi="Courier New" w:cs="Courier New"/>
          <w:sz w:val="16"/>
          <w:szCs w:val="16"/>
        </w:rPr>
      </w:pPr>
      <w:r w:rsidRPr="003D4383">
        <w:rPr>
          <w:rFonts w:ascii="Courier New" w:hAnsi="Courier New" w:cs="Courier New"/>
          <w:sz w:val="16"/>
          <w:szCs w:val="16"/>
        </w:rPr>
        <w:t xml:space="preserve">    lALSReport                                          [13] LALSReport,</w:t>
      </w:r>
    </w:p>
    <w:p w14:paraId="741AD9BC" w14:textId="77777777" w:rsidR="00587FFC" w:rsidRPr="005A2448" w:rsidRDefault="00587FFC" w:rsidP="00587FFC">
      <w:pPr>
        <w:pStyle w:val="PlainText"/>
        <w:rPr>
          <w:rFonts w:ascii="Courier New" w:hAnsi="Courier New" w:cs="Courier New"/>
          <w:sz w:val="16"/>
          <w:szCs w:val="16"/>
        </w:rPr>
      </w:pPr>
    </w:p>
    <w:p w14:paraId="451FFA15"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 PDHR/PDSR-related events, see clause 6.2.3.4.1</w:t>
      </w:r>
    </w:p>
    <w:p w14:paraId="76C9C9F9"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pDHeaderReport                                      [14] PDHeaderReport,</w:t>
      </w:r>
    </w:p>
    <w:p w14:paraId="36564733"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pDSummaryReport                                     [15] PDSummaryReport</w:t>
      </w:r>
    </w:p>
    <w:p w14:paraId="26F63F2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FE27E68" w14:textId="77777777" w:rsidR="00587FFC" w:rsidRPr="00D50CE3" w:rsidRDefault="00587FFC" w:rsidP="00587FFC">
      <w:pPr>
        <w:pStyle w:val="PlainText"/>
        <w:rPr>
          <w:rFonts w:ascii="Courier New" w:hAnsi="Courier New" w:cs="Courier New"/>
          <w:sz w:val="16"/>
          <w:szCs w:val="16"/>
        </w:rPr>
      </w:pPr>
    </w:p>
    <w:p w14:paraId="3F184C8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223D7EDD"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X3 xCC payload</w:t>
      </w:r>
    </w:p>
    <w:p w14:paraId="2C389C4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12CF5DC1" w14:textId="77777777" w:rsidR="00587FFC" w:rsidRPr="00C61E6F" w:rsidRDefault="00587FFC" w:rsidP="00587FFC">
      <w:pPr>
        <w:pStyle w:val="PlainText"/>
        <w:rPr>
          <w:rFonts w:ascii="Courier New" w:hAnsi="Courier New" w:cs="Courier New"/>
          <w:sz w:val="16"/>
          <w:szCs w:val="16"/>
        </w:rPr>
      </w:pPr>
    </w:p>
    <w:p w14:paraId="384C7D6B"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No explicit payload required in release 15, see clause 6.2.3.5</w:t>
      </w:r>
    </w:p>
    <w:p w14:paraId="69745693" w14:textId="77777777" w:rsidR="00587FFC" w:rsidRPr="008618B7" w:rsidRDefault="00587FFC" w:rsidP="00587FFC">
      <w:pPr>
        <w:pStyle w:val="PlainText"/>
        <w:rPr>
          <w:rFonts w:ascii="Courier New" w:hAnsi="Courier New" w:cs="Courier New"/>
          <w:sz w:val="16"/>
          <w:szCs w:val="16"/>
        </w:rPr>
      </w:pPr>
    </w:p>
    <w:p w14:paraId="2F2A240A" w14:textId="77777777" w:rsidR="00587FFC" w:rsidRPr="003D4383" w:rsidRDefault="00587FFC" w:rsidP="00587FFC">
      <w:pPr>
        <w:pStyle w:val="PlainText"/>
        <w:rPr>
          <w:rFonts w:ascii="Courier New" w:hAnsi="Courier New" w:cs="Courier New"/>
          <w:sz w:val="16"/>
          <w:szCs w:val="16"/>
        </w:rPr>
      </w:pPr>
      <w:r w:rsidRPr="003D4383">
        <w:rPr>
          <w:rFonts w:ascii="Courier New" w:hAnsi="Courier New" w:cs="Courier New"/>
          <w:sz w:val="16"/>
          <w:szCs w:val="16"/>
        </w:rPr>
        <w:t>-- ===============</w:t>
      </w:r>
    </w:p>
    <w:p w14:paraId="7EB556EA"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HI2 IRI payload</w:t>
      </w:r>
    </w:p>
    <w:p w14:paraId="0DD4538F"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lastRenderedPageBreak/>
        <w:t>-- ===============</w:t>
      </w:r>
    </w:p>
    <w:p w14:paraId="259654DD" w14:textId="77777777" w:rsidR="00587FFC" w:rsidRPr="00B74F2C" w:rsidRDefault="00587FFC" w:rsidP="00587FFC">
      <w:pPr>
        <w:pStyle w:val="PlainText"/>
        <w:rPr>
          <w:rFonts w:ascii="Courier New" w:hAnsi="Courier New" w:cs="Courier New"/>
          <w:sz w:val="16"/>
          <w:szCs w:val="16"/>
        </w:rPr>
      </w:pPr>
    </w:p>
    <w:p w14:paraId="134279CE"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IRIPayload ::= SEQUENCE</w:t>
      </w:r>
    </w:p>
    <w:p w14:paraId="78478D4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C04CF63"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relativeOID         [1] RELATIVE-OI</w:t>
      </w:r>
      <w:r w:rsidRPr="008B7D12">
        <w:rPr>
          <w:rFonts w:ascii="Courier New" w:hAnsi="Courier New" w:cs="Courier New"/>
          <w:sz w:val="16"/>
          <w:szCs w:val="16"/>
        </w:rPr>
        <w:t>D,</w:t>
      </w:r>
    </w:p>
    <w:p w14:paraId="0F94F218"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event               [2] IRIEvent,</w:t>
      </w:r>
    </w:p>
    <w:p w14:paraId="6018303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targetIdentifiers   [3] SEQUENCE OF IRITargetIdentifier OPTIONAL</w:t>
      </w:r>
    </w:p>
    <w:p w14:paraId="1AFDF82F"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C26ECE2" w14:textId="77777777" w:rsidR="00587FFC" w:rsidRPr="00D50CE3" w:rsidRDefault="00587FFC" w:rsidP="00587FFC">
      <w:pPr>
        <w:pStyle w:val="PlainText"/>
        <w:rPr>
          <w:rFonts w:ascii="Courier New" w:hAnsi="Courier New" w:cs="Courier New"/>
          <w:sz w:val="16"/>
          <w:szCs w:val="16"/>
        </w:rPr>
      </w:pPr>
    </w:p>
    <w:p w14:paraId="1C5A4A5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IRIEvent ::= CHOICE</w:t>
      </w:r>
    </w:p>
    <w:p w14:paraId="4EE35DFF"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399F0C8"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 Registration-related events, see clause 6.2.2</w:t>
      </w:r>
    </w:p>
    <w:p w14:paraId="43B6E6C6"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reg</w:t>
      </w:r>
      <w:r w:rsidRPr="00C04A28">
        <w:rPr>
          <w:rFonts w:ascii="Courier New" w:hAnsi="Courier New" w:cs="Courier New"/>
          <w:sz w:val="16"/>
          <w:szCs w:val="16"/>
        </w:rPr>
        <w:t>istration                                        [1] AMFRegistration,</w:t>
      </w:r>
    </w:p>
    <w:p w14:paraId="5AC003A8"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deregistration                                      [2] AMFDeregistration,</w:t>
      </w:r>
    </w:p>
    <w:p w14:paraId="13593A0C"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locationUpdate                                      [3] AMFLocationUpdate,</w:t>
      </w:r>
    </w:p>
    <w:p w14:paraId="6114950E"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startOfInterceptionWithRegisteredUE                 [4] AMFStartOfInterceptionWithRegisteredUE,</w:t>
      </w:r>
    </w:p>
    <w:p w14:paraId="6DA72ADA"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unsuccessfulRegistrationProcedure                   [5] AMFUnsuccessfulProcedure,</w:t>
      </w:r>
    </w:p>
    <w:p w14:paraId="4123D532" w14:textId="77777777" w:rsidR="00587FFC" w:rsidRPr="008618B7" w:rsidRDefault="00587FFC" w:rsidP="00587FFC">
      <w:pPr>
        <w:pStyle w:val="PlainText"/>
        <w:rPr>
          <w:rFonts w:ascii="Courier New" w:hAnsi="Courier New" w:cs="Courier New"/>
          <w:sz w:val="16"/>
          <w:szCs w:val="16"/>
        </w:rPr>
      </w:pPr>
    </w:p>
    <w:p w14:paraId="16B6BD80" w14:textId="77777777" w:rsidR="00587FFC" w:rsidRPr="003D4383" w:rsidRDefault="00587FFC" w:rsidP="00587FFC">
      <w:pPr>
        <w:pStyle w:val="PlainText"/>
        <w:rPr>
          <w:rFonts w:ascii="Courier New" w:hAnsi="Courier New" w:cs="Courier New"/>
          <w:sz w:val="16"/>
          <w:szCs w:val="16"/>
        </w:rPr>
      </w:pPr>
      <w:r w:rsidRPr="003D4383">
        <w:rPr>
          <w:rFonts w:ascii="Courier New" w:hAnsi="Courier New" w:cs="Courier New"/>
          <w:sz w:val="16"/>
          <w:szCs w:val="16"/>
        </w:rPr>
        <w:t xml:space="preserve">    -- PDU session-related events, see clause 6.2.3</w:t>
      </w:r>
    </w:p>
    <w:p w14:paraId="7B90A546" w14:textId="77777777" w:rsidR="00587FFC" w:rsidRPr="009155FE" w:rsidRDefault="00587FFC" w:rsidP="00587FFC">
      <w:pPr>
        <w:pStyle w:val="PlainText"/>
        <w:rPr>
          <w:rFonts w:ascii="Courier New" w:hAnsi="Courier New" w:cs="Courier New"/>
          <w:sz w:val="16"/>
          <w:szCs w:val="16"/>
        </w:rPr>
      </w:pPr>
      <w:r w:rsidRPr="009155FE">
        <w:rPr>
          <w:rFonts w:ascii="Courier New" w:hAnsi="Courier New" w:cs="Courier New"/>
          <w:sz w:val="16"/>
          <w:szCs w:val="16"/>
        </w:rPr>
        <w:t xml:space="preserve">    pDUSessionEstablishment                             [6] SMFPDUSessionEstablishment,</w:t>
      </w:r>
    </w:p>
    <w:p w14:paraId="77215D19"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pDUSessionModi</w:t>
      </w:r>
      <w:r w:rsidRPr="008B7D12">
        <w:rPr>
          <w:rFonts w:ascii="Courier New" w:hAnsi="Courier New" w:cs="Courier New"/>
          <w:sz w:val="16"/>
          <w:szCs w:val="16"/>
        </w:rPr>
        <w:t>fication                              [7] SMFPDUSessionModification,</w:t>
      </w:r>
    </w:p>
    <w:p w14:paraId="55FD6CDC"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pDUSessionRelease                                   [8] SMFPDUSessionRelease,</w:t>
      </w:r>
    </w:p>
    <w:p w14:paraId="76461999"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startOfInterceptionWithEstablishedPDUSession        [9] SMFStartOfInterceptionWithEstablishedPDUSession,</w:t>
      </w:r>
    </w:p>
    <w:p w14:paraId="7A50EF1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unsuccessfulSessionProcedure                        [10] SMFUnsuccessfulProcedure,</w:t>
      </w:r>
    </w:p>
    <w:p w14:paraId="0DF0ACB5" w14:textId="77777777" w:rsidR="00587FFC" w:rsidRPr="00D974A3" w:rsidRDefault="00587FFC" w:rsidP="00587FFC">
      <w:pPr>
        <w:pStyle w:val="PlainText"/>
        <w:rPr>
          <w:rFonts w:ascii="Courier New" w:hAnsi="Courier New" w:cs="Courier New"/>
          <w:sz w:val="16"/>
          <w:szCs w:val="16"/>
        </w:rPr>
      </w:pPr>
    </w:p>
    <w:p w14:paraId="651E5885"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 Subscriber-management related events, see clause 7.2.2</w:t>
      </w:r>
    </w:p>
    <w:p w14:paraId="5836CC11" w14:textId="77777777" w:rsidR="00587FFC" w:rsidRPr="003D4383" w:rsidRDefault="00587FFC" w:rsidP="00587FFC">
      <w:pPr>
        <w:pStyle w:val="PlainText"/>
        <w:rPr>
          <w:rFonts w:ascii="Courier New" w:hAnsi="Courier New" w:cs="Courier New"/>
          <w:sz w:val="16"/>
          <w:szCs w:val="16"/>
        </w:rPr>
      </w:pPr>
      <w:r w:rsidRPr="003D4383">
        <w:rPr>
          <w:rFonts w:ascii="Courier New" w:hAnsi="Courier New" w:cs="Courier New"/>
          <w:sz w:val="16"/>
          <w:szCs w:val="16"/>
        </w:rPr>
        <w:t xml:space="preserve">    servingSystemMessage                                [11] UDMServingSystemMessage,</w:t>
      </w:r>
    </w:p>
    <w:p w14:paraId="493F9BA4" w14:textId="77777777" w:rsidR="00587FFC" w:rsidRPr="005A2448" w:rsidRDefault="00587FFC" w:rsidP="00587FFC">
      <w:pPr>
        <w:pStyle w:val="PlainText"/>
        <w:rPr>
          <w:rFonts w:ascii="Courier New" w:hAnsi="Courier New" w:cs="Courier New"/>
          <w:sz w:val="16"/>
          <w:szCs w:val="16"/>
        </w:rPr>
      </w:pPr>
    </w:p>
    <w:p w14:paraId="2842B8E6"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 SMS-related events, see clause 6.2.5</w:t>
      </w:r>
    </w:p>
    <w:p w14:paraId="22BC0CA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sMSMessage                                          [12] SMSMessage,</w:t>
      </w:r>
    </w:p>
    <w:p w14:paraId="233D0B07" w14:textId="77777777" w:rsidR="00587FFC" w:rsidRPr="00340316" w:rsidRDefault="00587FFC" w:rsidP="00587FFC">
      <w:pPr>
        <w:pStyle w:val="PlainText"/>
        <w:rPr>
          <w:rFonts w:ascii="Courier New" w:hAnsi="Courier New" w:cs="Courier New"/>
          <w:sz w:val="16"/>
          <w:szCs w:val="16"/>
        </w:rPr>
      </w:pPr>
    </w:p>
    <w:p w14:paraId="77DCC828"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 LALS-related events, see clause 7.3.3</w:t>
      </w:r>
    </w:p>
    <w:p w14:paraId="6BF7A4B5"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lALSReport                                          [13] LALSReport,</w:t>
      </w:r>
    </w:p>
    <w:p w14:paraId="1676AF77" w14:textId="77777777" w:rsidR="00587FFC" w:rsidRPr="00340316" w:rsidRDefault="00587FFC" w:rsidP="00587FFC">
      <w:pPr>
        <w:pStyle w:val="PlainText"/>
        <w:rPr>
          <w:rFonts w:ascii="Courier New" w:hAnsi="Courier New" w:cs="Courier New"/>
          <w:sz w:val="16"/>
          <w:szCs w:val="16"/>
        </w:rPr>
      </w:pPr>
    </w:p>
    <w:p w14:paraId="62361782"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 PDHR/PDSR-related events, see clause 6.2.3.4.1</w:t>
      </w:r>
    </w:p>
    <w:p w14:paraId="5030C7AB"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pDHeaderReport                                      [14] PDHeaderReport,</w:t>
      </w:r>
    </w:p>
    <w:p w14:paraId="7A68C51B"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pDSummaryReport                                     [15] PDSummaryReport,</w:t>
      </w:r>
    </w:p>
    <w:p w14:paraId="205EA2C8" w14:textId="77777777" w:rsidR="00587FFC" w:rsidRPr="00340316" w:rsidRDefault="00587FFC" w:rsidP="00587FFC">
      <w:pPr>
        <w:pStyle w:val="PlainText"/>
        <w:rPr>
          <w:rFonts w:ascii="Courier New" w:hAnsi="Courier New" w:cs="Courier New"/>
          <w:sz w:val="16"/>
          <w:szCs w:val="16"/>
        </w:rPr>
      </w:pPr>
    </w:p>
    <w:p w14:paraId="6997A3CD"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 MDF-related events, see clause 7.3.4</w:t>
      </w:r>
    </w:p>
    <w:p w14:paraId="7973E4CF"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mDFCellSiteReport                                   [16] MDFCellSiteReport</w:t>
      </w:r>
    </w:p>
    <w:p w14:paraId="6E1DC445"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6FF7AA3" w14:textId="77777777" w:rsidR="00587FFC" w:rsidRPr="00D50CE3" w:rsidRDefault="00587FFC" w:rsidP="00587FFC">
      <w:pPr>
        <w:pStyle w:val="PlainText"/>
        <w:rPr>
          <w:rFonts w:ascii="Courier New" w:hAnsi="Courier New" w:cs="Courier New"/>
          <w:sz w:val="16"/>
          <w:szCs w:val="16"/>
        </w:rPr>
      </w:pPr>
    </w:p>
    <w:p w14:paraId="12108487" w14:textId="77777777" w:rsidR="00587FFC" w:rsidRPr="009155FE" w:rsidRDefault="00587FFC" w:rsidP="00587FFC">
      <w:pPr>
        <w:pStyle w:val="PlainText"/>
        <w:rPr>
          <w:rFonts w:ascii="Courier New" w:hAnsi="Courier New" w:cs="Courier New"/>
          <w:sz w:val="16"/>
          <w:szCs w:val="16"/>
        </w:rPr>
      </w:pPr>
      <w:r w:rsidRPr="009155FE">
        <w:rPr>
          <w:rFonts w:ascii="Courier New" w:hAnsi="Courier New" w:cs="Courier New"/>
          <w:sz w:val="16"/>
          <w:szCs w:val="16"/>
        </w:rPr>
        <w:t>IRITargetIdentifier ::= SEQUENCE</w:t>
      </w:r>
    </w:p>
    <w:p w14:paraId="1EB8E33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5F0B8D3"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identifier                                          [1] TargetIdentifier,</w:t>
      </w:r>
    </w:p>
    <w:p w14:paraId="6EEF5150"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provenance                      </w:t>
      </w:r>
      <w:r w:rsidRPr="00C04A28">
        <w:rPr>
          <w:rFonts w:ascii="Courier New" w:hAnsi="Courier New" w:cs="Courier New"/>
          <w:sz w:val="16"/>
          <w:szCs w:val="16"/>
        </w:rPr>
        <w:t xml:space="preserve">                    [2] TargetIdentifierProvenance OPTIONAL</w:t>
      </w:r>
    </w:p>
    <w:p w14:paraId="6E0F6205"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F3052AD" w14:textId="77777777" w:rsidR="00587FFC" w:rsidRPr="00D50CE3" w:rsidRDefault="00587FFC" w:rsidP="00587FFC">
      <w:pPr>
        <w:pStyle w:val="PlainText"/>
        <w:rPr>
          <w:rFonts w:ascii="Courier New" w:hAnsi="Courier New" w:cs="Courier New"/>
          <w:sz w:val="16"/>
          <w:szCs w:val="16"/>
        </w:rPr>
      </w:pPr>
    </w:p>
    <w:p w14:paraId="5BE0903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510A426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HI3 CC payload</w:t>
      </w:r>
    </w:p>
    <w:p w14:paraId="11A19BB8"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7FDFADD1" w14:textId="77777777" w:rsidR="00587FFC" w:rsidRPr="00C61E6F" w:rsidRDefault="00587FFC" w:rsidP="00587FFC">
      <w:pPr>
        <w:pStyle w:val="PlainText"/>
        <w:rPr>
          <w:rFonts w:ascii="Courier New" w:hAnsi="Courier New" w:cs="Courier New"/>
          <w:sz w:val="16"/>
          <w:szCs w:val="16"/>
        </w:rPr>
      </w:pPr>
    </w:p>
    <w:p w14:paraId="431C322C"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CCPayload ::= SEQUENCE</w:t>
      </w:r>
    </w:p>
    <w:p w14:paraId="2BBD969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3468861"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relativeOID         [1] RELATIVE-OID,</w:t>
      </w:r>
    </w:p>
    <w:p w14:paraId="63EAB832"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pDU                 [2] CCPDU</w:t>
      </w:r>
    </w:p>
    <w:p w14:paraId="3EA9308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BB78720" w14:textId="77777777" w:rsidR="00587FFC" w:rsidRPr="00D50CE3" w:rsidRDefault="00587FFC" w:rsidP="00587FFC">
      <w:pPr>
        <w:pStyle w:val="PlainText"/>
        <w:rPr>
          <w:rFonts w:ascii="Courier New" w:hAnsi="Courier New" w:cs="Courier New"/>
          <w:sz w:val="16"/>
          <w:szCs w:val="16"/>
        </w:rPr>
      </w:pPr>
    </w:p>
    <w:p w14:paraId="4AC7DFE5"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CCPDU ::= CHOICE</w:t>
      </w:r>
    </w:p>
    <w:p w14:paraId="70E5250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1CACA19"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uPFCCPDU            [1] UPFCCPDU</w:t>
      </w:r>
    </w:p>
    <w:p w14:paraId="7BB7F66C"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B75892A" w14:textId="77777777" w:rsidR="00587FFC" w:rsidRPr="00D50CE3" w:rsidRDefault="00587FFC" w:rsidP="00587FFC">
      <w:pPr>
        <w:pStyle w:val="PlainText"/>
        <w:rPr>
          <w:rFonts w:ascii="Courier New" w:hAnsi="Courier New" w:cs="Courier New"/>
          <w:sz w:val="16"/>
          <w:szCs w:val="16"/>
        </w:rPr>
      </w:pPr>
    </w:p>
    <w:p w14:paraId="471BFAE1"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177475CA"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HI4 LI notification payload</w:t>
      </w:r>
    </w:p>
    <w:p w14:paraId="69D7770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09FD8383" w14:textId="77777777" w:rsidR="00587FFC" w:rsidRPr="00C61E6F" w:rsidRDefault="00587FFC" w:rsidP="00587FFC">
      <w:pPr>
        <w:pStyle w:val="PlainText"/>
        <w:rPr>
          <w:rFonts w:ascii="Courier New" w:hAnsi="Courier New" w:cs="Courier New"/>
          <w:sz w:val="16"/>
          <w:szCs w:val="16"/>
        </w:rPr>
      </w:pPr>
    </w:p>
    <w:p w14:paraId="5DAAEEC3"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LINotificationPayload ::= SEQUENCE</w:t>
      </w:r>
    </w:p>
    <w:p w14:paraId="01969532"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w:t>
      </w:r>
    </w:p>
    <w:p w14:paraId="08E6574A" w14:textId="77777777" w:rsidR="00587FFC" w:rsidRPr="003D4383" w:rsidRDefault="00587FFC" w:rsidP="00587FFC">
      <w:pPr>
        <w:pStyle w:val="PlainText"/>
        <w:rPr>
          <w:rFonts w:ascii="Courier New" w:hAnsi="Courier New" w:cs="Courier New"/>
          <w:sz w:val="16"/>
          <w:szCs w:val="16"/>
        </w:rPr>
      </w:pPr>
      <w:r w:rsidRPr="003D4383">
        <w:rPr>
          <w:rFonts w:ascii="Courier New" w:hAnsi="Courier New" w:cs="Courier New"/>
          <w:sz w:val="16"/>
          <w:szCs w:val="16"/>
        </w:rPr>
        <w:t xml:space="preserve">    relativeOID         [1] RELATIVE-OID,</w:t>
      </w:r>
    </w:p>
    <w:p w14:paraId="07AF673D"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notification        [2] LINotificationMessage</w:t>
      </w:r>
    </w:p>
    <w:p w14:paraId="6F18345C"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E9DA187" w14:textId="77777777" w:rsidR="00587FFC" w:rsidRPr="00D50CE3" w:rsidRDefault="00587FFC" w:rsidP="00587FFC">
      <w:pPr>
        <w:pStyle w:val="PlainText"/>
        <w:rPr>
          <w:rFonts w:ascii="Courier New" w:hAnsi="Courier New" w:cs="Courier New"/>
          <w:sz w:val="16"/>
          <w:szCs w:val="16"/>
        </w:rPr>
      </w:pPr>
    </w:p>
    <w:p w14:paraId="504A69B8"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LINot</w:t>
      </w:r>
      <w:r w:rsidRPr="00C04A28">
        <w:rPr>
          <w:rFonts w:ascii="Courier New" w:hAnsi="Courier New" w:cs="Courier New"/>
          <w:sz w:val="16"/>
          <w:szCs w:val="16"/>
        </w:rPr>
        <w:t>ificationMessage ::= CHOICE</w:t>
      </w:r>
    </w:p>
    <w:p w14:paraId="51C6A21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C453BEC"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lINotification      [1] LIN</w:t>
      </w:r>
      <w:r w:rsidRPr="008B7D12">
        <w:rPr>
          <w:rFonts w:ascii="Courier New" w:hAnsi="Courier New" w:cs="Courier New"/>
          <w:sz w:val="16"/>
          <w:szCs w:val="16"/>
        </w:rPr>
        <w:t xml:space="preserve">otification </w:t>
      </w:r>
    </w:p>
    <w:p w14:paraId="1718B85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A64686D" w14:textId="77777777" w:rsidR="00587FFC" w:rsidRPr="00D50CE3" w:rsidRDefault="00587FFC" w:rsidP="00587FFC">
      <w:pPr>
        <w:pStyle w:val="PlainText"/>
        <w:rPr>
          <w:rFonts w:ascii="Courier New" w:hAnsi="Courier New" w:cs="Courier New"/>
          <w:sz w:val="16"/>
          <w:szCs w:val="16"/>
        </w:rPr>
      </w:pPr>
    </w:p>
    <w:p w14:paraId="6906E56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489A9487" w14:textId="77777777" w:rsidR="00587FFC" w:rsidRPr="00C04A28" w:rsidRDefault="00587FFC" w:rsidP="00587FFC">
      <w:pPr>
        <w:pStyle w:val="PlainText"/>
        <w:rPr>
          <w:rFonts w:ascii="Courier New" w:hAnsi="Courier New" w:cs="Courier New"/>
          <w:sz w:val="16"/>
          <w:szCs w:val="16"/>
        </w:rPr>
      </w:pPr>
      <w:r w:rsidRPr="00C04A28">
        <w:rPr>
          <w:rFonts w:ascii="Courier New" w:hAnsi="Courier New" w:cs="Courier New"/>
          <w:sz w:val="16"/>
          <w:szCs w:val="16"/>
        </w:rPr>
        <w:t>-- 5G AMF definitions</w:t>
      </w:r>
    </w:p>
    <w:p w14:paraId="6D40D429"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w:t>
      </w:r>
    </w:p>
    <w:p w14:paraId="6B180FEB" w14:textId="77777777" w:rsidR="00587FFC" w:rsidRPr="00C61E6F" w:rsidRDefault="00587FFC" w:rsidP="00587FFC">
      <w:pPr>
        <w:pStyle w:val="PlainText"/>
        <w:rPr>
          <w:rFonts w:ascii="Courier New" w:hAnsi="Courier New" w:cs="Courier New"/>
          <w:sz w:val="16"/>
          <w:szCs w:val="16"/>
        </w:rPr>
      </w:pPr>
    </w:p>
    <w:p w14:paraId="1527A149"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See clause 6.2.2.2.2 for details of this structure</w:t>
      </w:r>
    </w:p>
    <w:p w14:paraId="2C632B30" w14:textId="77777777" w:rsidR="00587FFC" w:rsidRPr="009155FE" w:rsidRDefault="00587FFC" w:rsidP="00587FFC">
      <w:pPr>
        <w:pStyle w:val="PlainText"/>
        <w:rPr>
          <w:rFonts w:ascii="Courier New" w:hAnsi="Courier New" w:cs="Courier New"/>
          <w:sz w:val="16"/>
          <w:szCs w:val="16"/>
        </w:rPr>
      </w:pPr>
      <w:r w:rsidRPr="009155FE">
        <w:rPr>
          <w:rFonts w:ascii="Courier New" w:hAnsi="Courier New" w:cs="Courier New"/>
          <w:sz w:val="16"/>
          <w:szCs w:val="16"/>
        </w:rPr>
        <w:t>AMFRegistration ::= SEQUENCE</w:t>
      </w:r>
    </w:p>
    <w:p w14:paraId="737C96B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DAEF939"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registrationType            [1] AMFRegistrationType,</w:t>
      </w:r>
    </w:p>
    <w:p w14:paraId="0C9BB43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registrationResult          [2] AMFRegistrationResult,</w:t>
      </w:r>
    </w:p>
    <w:p w14:paraId="4C5E21EF"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slice                       [3] Slice OPTIONAL,</w:t>
      </w:r>
    </w:p>
    <w:p w14:paraId="5248BA3F"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sUPI                        [4] SUPI,</w:t>
      </w:r>
    </w:p>
    <w:p w14:paraId="4B1DD65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sUCI                        [5] SUCI OPTIONAL,</w:t>
      </w:r>
    </w:p>
    <w:p w14:paraId="52B5483C"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pEI                         [6] PEI OPTIONAL,</w:t>
      </w:r>
    </w:p>
    <w:p w14:paraId="0FA10436"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gPSI                        [7] GPSI OPTIONAL,</w:t>
      </w:r>
    </w:p>
    <w:p w14:paraId="2F2B3A00"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gUTI                        [8] FiveGGUTI,</w:t>
      </w:r>
    </w:p>
    <w:p w14:paraId="285CD630"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location                    [9] Location OPTIONAL,</w:t>
      </w:r>
    </w:p>
    <w:p w14:paraId="0C91AE28"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[10] UEEndpointAddress OPTIONAL</w:t>
      </w:r>
    </w:p>
    <w:p w14:paraId="4BD2E94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54C4432" w14:textId="77777777" w:rsidR="00587FFC" w:rsidRPr="00D50CE3" w:rsidRDefault="00587FFC" w:rsidP="00587FFC">
      <w:pPr>
        <w:pStyle w:val="PlainText"/>
        <w:rPr>
          <w:rFonts w:ascii="Courier New" w:hAnsi="Courier New" w:cs="Courier New"/>
          <w:sz w:val="16"/>
          <w:szCs w:val="16"/>
        </w:rPr>
      </w:pPr>
    </w:p>
    <w:p w14:paraId="09E13897"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w:t>
      </w:r>
      <w:r w:rsidRPr="00C04A28">
        <w:rPr>
          <w:rFonts w:ascii="Courier New" w:hAnsi="Courier New" w:cs="Courier New"/>
          <w:sz w:val="16"/>
          <w:szCs w:val="16"/>
        </w:rPr>
        <w:t>lause 6.2.2.2.3 for details of this structure</w:t>
      </w:r>
    </w:p>
    <w:p w14:paraId="2044A73D"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AMFDeregistration ::= SEQUENCE</w:t>
      </w:r>
    </w:p>
    <w:p w14:paraId="04D0935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0B17C0C"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deregistrationDirection     [1] AMFDirection,</w:t>
      </w:r>
    </w:p>
    <w:p w14:paraId="43F0B379"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accessType                  [2] AccessType,</w:t>
      </w:r>
    </w:p>
    <w:p w14:paraId="0421FE01"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sUPI                        [3] SUPI OPTIONAL,</w:t>
      </w:r>
    </w:p>
    <w:p w14:paraId="271A260F"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sUCI                        [4] SUCI OPTIONAL,</w:t>
      </w:r>
    </w:p>
    <w:p w14:paraId="3132E20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pEI                         [5] PEI OPTIONAL,</w:t>
      </w:r>
    </w:p>
    <w:p w14:paraId="08169C9C"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gPSI                        [6] GPSI OPTIONAL,</w:t>
      </w:r>
    </w:p>
    <w:p w14:paraId="6682D3A0"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gUTI                        [7] FiveGGUTI OPTIONAL,</w:t>
      </w:r>
    </w:p>
    <w:p w14:paraId="43FDA1DA"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cause                       [8] FiveGMMCause OPTIONAL,</w:t>
      </w:r>
    </w:p>
    <w:p w14:paraId="74370448" w14:textId="77777777" w:rsidR="00587FFC" w:rsidRPr="00340316"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location   </w:t>
      </w:r>
      <w:r w:rsidRPr="00340316">
        <w:rPr>
          <w:rFonts w:ascii="Courier New" w:hAnsi="Courier New" w:cs="Courier New"/>
          <w:sz w:val="16"/>
          <w:szCs w:val="16"/>
        </w:rPr>
        <w:t xml:space="preserve">                 [9] Location OPTIONAL</w:t>
      </w:r>
    </w:p>
    <w:p w14:paraId="7DAC210F"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F7D33A9" w14:textId="77777777" w:rsidR="00587FFC" w:rsidRPr="00D50CE3" w:rsidRDefault="00587FFC" w:rsidP="00587FFC">
      <w:pPr>
        <w:pStyle w:val="PlainText"/>
        <w:rPr>
          <w:rFonts w:ascii="Courier New" w:hAnsi="Courier New" w:cs="Courier New"/>
          <w:sz w:val="16"/>
          <w:szCs w:val="16"/>
        </w:rPr>
      </w:pPr>
    </w:p>
    <w:p w14:paraId="1133B3F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clause 6.2.2.2.4 for details of this structure</w:t>
      </w:r>
    </w:p>
    <w:p w14:paraId="078AB3FD"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AMFLocationUpdate ::= SEQUENCE</w:t>
      </w:r>
    </w:p>
    <w:p w14:paraId="6F27B46B"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1415FF6"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sUPI                        [1] SUPI,</w:t>
      </w:r>
    </w:p>
    <w:p w14:paraId="240B3A35" w14:textId="77777777" w:rsidR="00587FFC" w:rsidRPr="009155FE" w:rsidRDefault="00587FFC" w:rsidP="00587FFC">
      <w:pPr>
        <w:pStyle w:val="PlainText"/>
        <w:rPr>
          <w:rFonts w:ascii="Courier New" w:hAnsi="Courier New" w:cs="Courier New"/>
          <w:sz w:val="16"/>
          <w:szCs w:val="16"/>
        </w:rPr>
      </w:pPr>
      <w:r w:rsidRPr="009155FE">
        <w:rPr>
          <w:rFonts w:ascii="Courier New" w:hAnsi="Courier New" w:cs="Courier New"/>
          <w:sz w:val="16"/>
          <w:szCs w:val="16"/>
        </w:rPr>
        <w:t xml:space="preserve">    sUCI                        [2] SUCI OPTIONAL,</w:t>
      </w:r>
    </w:p>
    <w:p w14:paraId="5DC4D4ED"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pEI                         [3] PEI OPTIONAL,</w:t>
      </w:r>
    </w:p>
    <w:p w14:paraId="6329617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gPSI                        [4] GPSI OPTIONAL,</w:t>
      </w:r>
    </w:p>
    <w:p w14:paraId="458DC6A3"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gUTI                        [5] FiveGGUTI OPTIONAL,</w:t>
      </w:r>
    </w:p>
    <w:p w14:paraId="6B0A26F7"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location                    [6] Location</w:t>
      </w:r>
    </w:p>
    <w:p w14:paraId="7F85C41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9BFC792" w14:textId="77777777" w:rsidR="00587FFC" w:rsidRPr="00D50CE3" w:rsidRDefault="00587FFC" w:rsidP="00587FFC">
      <w:pPr>
        <w:pStyle w:val="PlainText"/>
        <w:rPr>
          <w:rFonts w:ascii="Courier New" w:hAnsi="Courier New" w:cs="Courier New"/>
          <w:sz w:val="16"/>
          <w:szCs w:val="16"/>
        </w:rPr>
      </w:pPr>
    </w:p>
    <w:p w14:paraId="5D580E91"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clause 6.2.2.2.5 for details of this structure</w:t>
      </w:r>
    </w:p>
    <w:p w14:paraId="1633CB69"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AMFStartOfInterceptionWithRegisteredUE ::= SEQUENCE</w:t>
      </w:r>
    </w:p>
    <w:p w14:paraId="5C0F42D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0847884"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registrationResult          [1] AMFR</w:t>
      </w:r>
      <w:r w:rsidRPr="008B7D12">
        <w:rPr>
          <w:rFonts w:ascii="Courier New" w:hAnsi="Courier New" w:cs="Courier New"/>
          <w:sz w:val="16"/>
          <w:szCs w:val="16"/>
        </w:rPr>
        <w:t>egistrationResult,</w:t>
      </w:r>
    </w:p>
    <w:p w14:paraId="0510393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registrationType            [2] AMFRegistrationType OPTIONAL,</w:t>
      </w:r>
    </w:p>
    <w:p w14:paraId="5A6EF374"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slice                       [3] Slice OPTIONAL,</w:t>
      </w:r>
    </w:p>
    <w:p w14:paraId="6D7E7D2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sUPI                        [4] SUPI,</w:t>
      </w:r>
    </w:p>
    <w:p w14:paraId="289372F2"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sUCI                        [5] SUCI OPTIONAL,</w:t>
      </w:r>
    </w:p>
    <w:p w14:paraId="3BAD6F7A"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pEI                         [6] PEI OPTIONAL,</w:t>
      </w:r>
    </w:p>
    <w:p w14:paraId="079A72B1"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gPSI                        [7] GPSI OPTIONAL,</w:t>
      </w:r>
    </w:p>
    <w:p w14:paraId="4B2E9BD5"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gUTI                        [8] FiveGGUTI,</w:t>
      </w:r>
    </w:p>
    <w:p w14:paraId="561D28A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location                    [9] Location OPTIONAL,</w:t>
      </w:r>
    </w:p>
    <w:p w14:paraId="37AE36B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[10] UEEndpointAddress OPTIONAL,</w:t>
      </w:r>
    </w:p>
    <w:p w14:paraId="3175B0FF"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timeOfRegistration          [11] Timestamp OPTIONAL</w:t>
      </w:r>
    </w:p>
    <w:p w14:paraId="0B13E80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5BA0428" w14:textId="77777777" w:rsidR="00587FFC" w:rsidRPr="00D50CE3" w:rsidRDefault="00587FFC" w:rsidP="00587FFC">
      <w:pPr>
        <w:pStyle w:val="PlainText"/>
        <w:rPr>
          <w:rFonts w:ascii="Courier New" w:hAnsi="Courier New" w:cs="Courier New"/>
          <w:sz w:val="16"/>
          <w:szCs w:val="16"/>
        </w:rPr>
      </w:pPr>
    </w:p>
    <w:p w14:paraId="1C3E264F"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clause 6.2.2.2.6 for details of this structure</w:t>
      </w:r>
    </w:p>
    <w:p w14:paraId="17506BE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AMFUnsuccessfulProcedure ::= SEQUENCE</w:t>
      </w:r>
    </w:p>
    <w:p w14:paraId="0347860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9ECCA73"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failedProcedureType         [1] AMFFailedProcedureType,</w:t>
      </w:r>
    </w:p>
    <w:p w14:paraId="3C1F81CF"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failureCause                [2] AMFFailureCause,</w:t>
      </w:r>
    </w:p>
    <w:p w14:paraId="1FC3BF7D"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requestedSlice              [3] NSSAI OPTIONAL,</w:t>
      </w:r>
    </w:p>
    <w:p w14:paraId="3395D75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sUPI                        [4] SUPI OPTIONAL,</w:t>
      </w:r>
    </w:p>
    <w:p w14:paraId="167399B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sUCI                        [5] SUCI OPTIONAL,</w:t>
      </w:r>
    </w:p>
    <w:p w14:paraId="6BDC211F"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pEI                         [6] PEI OPTIONAL,</w:t>
      </w:r>
    </w:p>
    <w:p w14:paraId="76EF8BD5"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gPSI                        [7] GPSI OPTIONAL,</w:t>
      </w:r>
    </w:p>
    <w:p w14:paraId="5ED46808" w14:textId="77777777" w:rsidR="00587FFC" w:rsidRPr="00D50CE3" w:rsidRDefault="00587FFC" w:rsidP="00587FFC">
      <w:pPr>
        <w:pStyle w:val="PlainText"/>
        <w:rPr>
          <w:rFonts w:ascii="Courier New" w:hAnsi="Courier New" w:cs="Courier New"/>
          <w:sz w:val="16"/>
          <w:szCs w:val="16"/>
        </w:rPr>
      </w:pPr>
      <w:r w:rsidRPr="009155FE">
        <w:rPr>
          <w:rFonts w:ascii="Courier New" w:hAnsi="Courier New" w:cs="Courier New"/>
          <w:sz w:val="16"/>
          <w:szCs w:val="16"/>
        </w:rPr>
        <w:t xml:space="preserve">    g</w:t>
      </w:r>
      <w:r w:rsidRPr="00D50CE3">
        <w:rPr>
          <w:rFonts w:ascii="Courier New" w:hAnsi="Courier New" w:cs="Courier New"/>
          <w:sz w:val="16"/>
          <w:szCs w:val="16"/>
        </w:rPr>
        <w:t>UTI                        [8] FiveGGUTI OPTIONAL,</w:t>
      </w:r>
    </w:p>
    <w:p w14:paraId="15A7EC4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location                    [9] Location OPTIONAL</w:t>
      </w:r>
    </w:p>
    <w:p w14:paraId="66200C7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68A7B81" w14:textId="77777777" w:rsidR="00587FFC" w:rsidRPr="00D50CE3" w:rsidRDefault="00587FFC" w:rsidP="00587FFC">
      <w:pPr>
        <w:pStyle w:val="PlainText"/>
        <w:rPr>
          <w:rFonts w:ascii="Courier New" w:hAnsi="Courier New" w:cs="Courier New"/>
          <w:sz w:val="16"/>
          <w:szCs w:val="16"/>
        </w:rPr>
      </w:pPr>
    </w:p>
    <w:p w14:paraId="39B0FB0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559A01A5"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-- 5G AMF parameters</w:t>
      </w:r>
    </w:p>
    <w:p w14:paraId="103DFE3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354D832E" w14:textId="77777777" w:rsidR="00587FFC" w:rsidRPr="00C61E6F" w:rsidRDefault="00587FFC" w:rsidP="00587FFC">
      <w:pPr>
        <w:pStyle w:val="PlainText"/>
        <w:rPr>
          <w:rFonts w:ascii="Courier New" w:hAnsi="Courier New" w:cs="Courier New"/>
          <w:sz w:val="16"/>
          <w:szCs w:val="16"/>
        </w:rPr>
      </w:pPr>
    </w:p>
    <w:p w14:paraId="79AE4C55"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AMFID ::= SEQUENCE</w:t>
      </w:r>
    </w:p>
    <w:p w14:paraId="2EB343C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E3CF11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aMFRegionID [1] AMFRegionID,</w:t>
      </w:r>
    </w:p>
    <w:p w14:paraId="72FA6648"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aMFSetID    [2] AMFSetID,</w:t>
      </w:r>
    </w:p>
    <w:p w14:paraId="0B32D15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aMFPointer  [3] AMFPointer</w:t>
      </w:r>
    </w:p>
    <w:p w14:paraId="3794DF5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5485741" w14:textId="77777777" w:rsidR="00587FFC" w:rsidRPr="00D50CE3" w:rsidRDefault="00587FFC" w:rsidP="00587FFC">
      <w:pPr>
        <w:pStyle w:val="PlainText"/>
        <w:rPr>
          <w:rFonts w:ascii="Courier New" w:hAnsi="Courier New" w:cs="Courier New"/>
          <w:sz w:val="16"/>
          <w:szCs w:val="16"/>
        </w:rPr>
      </w:pPr>
    </w:p>
    <w:p w14:paraId="23484C3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AMFDirection ::= ENUMERATED</w:t>
      </w:r>
    </w:p>
    <w:p w14:paraId="27A1315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DEE1856"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networkInitiated(1),</w:t>
      </w:r>
    </w:p>
    <w:p w14:paraId="62289D9E"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uEInitiated(2)</w:t>
      </w:r>
    </w:p>
    <w:p w14:paraId="4B33925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481C237" w14:textId="77777777" w:rsidR="00587FFC" w:rsidRPr="00D50CE3" w:rsidRDefault="00587FFC" w:rsidP="00587FFC">
      <w:pPr>
        <w:pStyle w:val="PlainText"/>
        <w:rPr>
          <w:rFonts w:ascii="Courier New" w:hAnsi="Courier New" w:cs="Courier New"/>
          <w:sz w:val="16"/>
          <w:szCs w:val="16"/>
        </w:rPr>
      </w:pPr>
    </w:p>
    <w:p w14:paraId="51046AB5"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AMFFailedProcedureType ::= ENUMERATED</w:t>
      </w:r>
    </w:p>
    <w:p w14:paraId="317E7A7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C2D29D4"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registration(1),</w:t>
      </w:r>
    </w:p>
    <w:p w14:paraId="4BAA9AD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sMS(2),</w:t>
      </w:r>
    </w:p>
    <w:p w14:paraId="6B03B286" w14:textId="77777777" w:rsidR="00587FFC" w:rsidRPr="00C61E6F"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pDUSess</w:t>
      </w:r>
      <w:r w:rsidRPr="00C61E6F">
        <w:rPr>
          <w:rFonts w:ascii="Courier New" w:hAnsi="Courier New" w:cs="Courier New"/>
          <w:sz w:val="16"/>
          <w:szCs w:val="16"/>
        </w:rPr>
        <w:t>ionEstablishment(3)</w:t>
      </w:r>
    </w:p>
    <w:p w14:paraId="07E4BF4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D8A1520" w14:textId="77777777" w:rsidR="00587FFC" w:rsidRPr="00D50CE3" w:rsidRDefault="00587FFC" w:rsidP="00587FFC">
      <w:pPr>
        <w:pStyle w:val="PlainText"/>
        <w:rPr>
          <w:rFonts w:ascii="Courier New" w:hAnsi="Courier New" w:cs="Courier New"/>
          <w:sz w:val="16"/>
          <w:szCs w:val="16"/>
        </w:rPr>
      </w:pPr>
    </w:p>
    <w:p w14:paraId="655957C5"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AMFFailureCause ::= CHOICE</w:t>
      </w:r>
    </w:p>
    <w:p w14:paraId="2F89172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94B07CB"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fiveG</w:t>
      </w:r>
      <w:r w:rsidRPr="008B7D12">
        <w:rPr>
          <w:rFonts w:ascii="Courier New" w:hAnsi="Courier New" w:cs="Courier New"/>
          <w:sz w:val="16"/>
          <w:szCs w:val="16"/>
        </w:rPr>
        <w:t>MMCause        [1] FiveGMMCause,</w:t>
      </w:r>
    </w:p>
    <w:p w14:paraId="0E76C68C"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fiveGSMCause        [2] FiveGSMCause</w:t>
      </w:r>
    </w:p>
    <w:p w14:paraId="7DABAD7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E2BA34D" w14:textId="77777777" w:rsidR="00587FFC" w:rsidRPr="00D50CE3" w:rsidRDefault="00587FFC" w:rsidP="00587FFC">
      <w:pPr>
        <w:pStyle w:val="PlainText"/>
        <w:rPr>
          <w:rFonts w:ascii="Courier New" w:hAnsi="Courier New" w:cs="Courier New"/>
          <w:sz w:val="16"/>
          <w:szCs w:val="16"/>
        </w:rPr>
      </w:pPr>
    </w:p>
    <w:p w14:paraId="2B248370" w14:textId="2EDA206F"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AMFPointer ::= INTEGER (0..</w:t>
      </w:r>
      <w:r w:rsidR="00544260">
        <w:rPr>
          <w:rFonts w:ascii="Courier New" w:hAnsi="Courier New" w:cs="Courier New"/>
          <w:sz w:val="16"/>
          <w:szCs w:val="16"/>
        </w:rPr>
        <w:t>63</w:t>
      </w:r>
      <w:r w:rsidRPr="008B7D12">
        <w:rPr>
          <w:rFonts w:ascii="Courier New" w:hAnsi="Courier New" w:cs="Courier New"/>
          <w:sz w:val="16"/>
          <w:szCs w:val="16"/>
        </w:rPr>
        <w:t>)</w:t>
      </w:r>
    </w:p>
    <w:p w14:paraId="32D31796" w14:textId="77777777" w:rsidR="00587FFC" w:rsidRPr="002713AE" w:rsidRDefault="00587FFC" w:rsidP="00587FFC">
      <w:pPr>
        <w:pStyle w:val="PlainText"/>
        <w:rPr>
          <w:rFonts w:ascii="Courier New" w:hAnsi="Courier New" w:cs="Courier New"/>
          <w:sz w:val="16"/>
          <w:szCs w:val="16"/>
        </w:rPr>
      </w:pPr>
    </w:p>
    <w:p w14:paraId="673C9C4C"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AMFRegistrationResult ::= ENUMERATED</w:t>
      </w:r>
    </w:p>
    <w:p w14:paraId="1B45026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179E762"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threeGPPAccess(1),</w:t>
      </w:r>
    </w:p>
    <w:p w14:paraId="7CAE7CC1"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nonThreeGPPAccess(</w:t>
      </w:r>
      <w:r w:rsidRPr="00C04A28">
        <w:rPr>
          <w:rFonts w:ascii="Courier New" w:hAnsi="Courier New" w:cs="Courier New"/>
          <w:sz w:val="16"/>
          <w:szCs w:val="16"/>
        </w:rPr>
        <w:t>2),</w:t>
      </w:r>
    </w:p>
    <w:p w14:paraId="4CF4F65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threeGPPAndNonThreeGPPAccess(3)</w:t>
      </w:r>
    </w:p>
    <w:p w14:paraId="6C9C508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3CA702F" w14:textId="77777777" w:rsidR="00587FFC" w:rsidRPr="00D50CE3" w:rsidRDefault="00587FFC" w:rsidP="00587FFC">
      <w:pPr>
        <w:pStyle w:val="PlainText"/>
        <w:rPr>
          <w:rFonts w:ascii="Courier New" w:hAnsi="Courier New" w:cs="Courier New"/>
          <w:sz w:val="16"/>
          <w:szCs w:val="16"/>
        </w:rPr>
      </w:pPr>
    </w:p>
    <w:p w14:paraId="483EA1CD"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AMFRegionID ::= INTEGER (0..255)</w:t>
      </w:r>
    </w:p>
    <w:p w14:paraId="25D21070" w14:textId="77777777" w:rsidR="00587FFC" w:rsidRPr="002713AE" w:rsidRDefault="00587FFC" w:rsidP="00587FFC">
      <w:pPr>
        <w:pStyle w:val="PlainText"/>
        <w:rPr>
          <w:rFonts w:ascii="Courier New" w:hAnsi="Courier New" w:cs="Courier New"/>
          <w:sz w:val="16"/>
          <w:szCs w:val="16"/>
        </w:rPr>
      </w:pPr>
    </w:p>
    <w:p w14:paraId="06CD5FCC"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AMFRegistrationType ::= ENUMERATED</w:t>
      </w:r>
    </w:p>
    <w:p w14:paraId="0FE0D70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FA6BB34"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initial(1),</w:t>
      </w:r>
    </w:p>
    <w:p w14:paraId="7A689D8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mobility(2),</w:t>
      </w:r>
    </w:p>
    <w:p w14:paraId="1A70CDAB"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periodic(3),</w:t>
      </w:r>
    </w:p>
    <w:p w14:paraId="748EC97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emergency(4)</w:t>
      </w:r>
    </w:p>
    <w:p w14:paraId="24D320B0"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299C698" w14:textId="77777777" w:rsidR="00587FFC" w:rsidRPr="00D50CE3" w:rsidRDefault="00587FFC" w:rsidP="00587FFC">
      <w:pPr>
        <w:pStyle w:val="PlainText"/>
        <w:rPr>
          <w:rFonts w:ascii="Courier New" w:hAnsi="Courier New" w:cs="Courier New"/>
          <w:sz w:val="16"/>
          <w:szCs w:val="16"/>
        </w:rPr>
      </w:pPr>
    </w:p>
    <w:p w14:paraId="70649A12" w14:textId="027CDCA9"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AMFSetID ::= INTEGER (0..</w:t>
      </w:r>
      <w:r w:rsidR="00CC4B36">
        <w:rPr>
          <w:rFonts w:ascii="Courier New" w:hAnsi="Courier New" w:cs="Courier New"/>
          <w:sz w:val="16"/>
          <w:szCs w:val="16"/>
        </w:rPr>
        <w:t>102</w:t>
      </w:r>
      <w:bookmarkStart w:id="129" w:name="_GoBack"/>
      <w:bookmarkEnd w:id="129"/>
      <w:r w:rsidRPr="008B7D12">
        <w:rPr>
          <w:rFonts w:ascii="Courier New" w:hAnsi="Courier New" w:cs="Courier New"/>
          <w:sz w:val="16"/>
          <w:szCs w:val="16"/>
        </w:rPr>
        <w:t>3)</w:t>
      </w:r>
    </w:p>
    <w:p w14:paraId="5E77911C" w14:textId="77777777" w:rsidR="00587FFC" w:rsidRPr="002713AE" w:rsidRDefault="00587FFC" w:rsidP="00587FFC">
      <w:pPr>
        <w:pStyle w:val="PlainText"/>
        <w:rPr>
          <w:rFonts w:ascii="Courier New" w:hAnsi="Courier New" w:cs="Courier New"/>
          <w:sz w:val="16"/>
          <w:szCs w:val="16"/>
        </w:rPr>
      </w:pPr>
    </w:p>
    <w:p w14:paraId="2C06C0A8"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1A19AC9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-- 5G SMF definitions</w:t>
      </w:r>
    </w:p>
    <w:p w14:paraId="65FE3813"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w:t>
      </w:r>
    </w:p>
    <w:p w14:paraId="64BA2557" w14:textId="77777777" w:rsidR="00587FFC" w:rsidRPr="008618B7" w:rsidRDefault="00587FFC" w:rsidP="00587FFC">
      <w:pPr>
        <w:pStyle w:val="PlainText"/>
        <w:rPr>
          <w:rFonts w:ascii="Courier New" w:hAnsi="Courier New" w:cs="Courier New"/>
          <w:sz w:val="16"/>
          <w:szCs w:val="16"/>
        </w:rPr>
      </w:pPr>
    </w:p>
    <w:p w14:paraId="54375EC9"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See clause 6.2.3.2.2 for details of this structure</w:t>
      </w:r>
    </w:p>
    <w:p w14:paraId="6B3C193D"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SMFPDUSessionEstablishment ::= SEQUENCE</w:t>
      </w:r>
    </w:p>
    <w:p w14:paraId="7BA1194A"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E542DE2"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sUPI                        [1] SUPI OPTIONAL,</w:t>
      </w:r>
    </w:p>
    <w:p w14:paraId="2E7116A3"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sUPIUnauthenticated         [2] SUPIUnauthenticatedIndication OPTIONAL,</w:t>
      </w:r>
    </w:p>
    <w:p w14:paraId="437E3578" w14:textId="77777777" w:rsidR="00587FFC" w:rsidRPr="00C61E6F"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pEI </w:t>
      </w:r>
      <w:r w:rsidRPr="00C61E6F">
        <w:rPr>
          <w:rFonts w:ascii="Courier New" w:hAnsi="Courier New" w:cs="Courier New"/>
          <w:sz w:val="16"/>
          <w:szCs w:val="16"/>
        </w:rPr>
        <w:t xml:space="preserve">                        [3] PEI OPTIONAL,</w:t>
      </w:r>
    </w:p>
    <w:p w14:paraId="5BD616A8"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gPSI                        [4] GPSI OPTIONAL,</w:t>
      </w:r>
    </w:p>
    <w:p w14:paraId="3F30119C"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pDUSessionID                [5] PDUSessionID,</w:t>
      </w:r>
    </w:p>
    <w:p w14:paraId="32205AB3"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gTPTunnelID                 [6] FTEID,</w:t>
      </w:r>
    </w:p>
    <w:p w14:paraId="1E445461"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pDUSessionType              [7] PDUSessionType,</w:t>
      </w:r>
    </w:p>
    <w:p w14:paraId="3E65CE6D" w14:textId="77777777" w:rsidR="00587FFC" w:rsidRPr="00340316"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sNSSAI      </w:t>
      </w:r>
      <w:r w:rsidRPr="00340316">
        <w:rPr>
          <w:rFonts w:ascii="Courier New" w:hAnsi="Courier New" w:cs="Courier New"/>
          <w:sz w:val="16"/>
          <w:szCs w:val="16"/>
        </w:rPr>
        <w:t xml:space="preserve">                [8] SNSSAI OPTIONAL,</w:t>
      </w:r>
    </w:p>
    <w:p w14:paraId="62AD067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uEEndpoint                  [9] SEQUENCE OF UEEndpointAddress OPTIONAL,</w:t>
      </w:r>
    </w:p>
    <w:p w14:paraId="22DEA98D"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[10] UEEndpointAddress OPTIONAL,</w:t>
      </w:r>
    </w:p>
    <w:p w14:paraId="531B4C48"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location                    [11] Location OPTIONAL,</w:t>
      </w:r>
    </w:p>
    <w:p w14:paraId="594A39A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dNN                         [12] DNN,</w:t>
      </w:r>
    </w:p>
    <w:p w14:paraId="0F91964E"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aMFID                       [13] AMFID OPTIONAL,</w:t>
      </w:r>
    </w:p>
    <w:p w14:paraId="5F3FE66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hSMFURI                     [14] HSMFURI OPTIONAL,</w:t>
      </w:r>
    </w:p>
    <w:p w14:paraId="31761259"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requestType                 [15] FiveGSMRequestType,</w:t>
      </w:r>
    </w:p>
    <w:p w14:paraId="19AAA485"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accessType                  [16] AccessType OPTIONAL,</w:t>
      </w:r>
    </w:p>
    <w:p w14:paraId="42764108"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rATType                     [17] RATType OPTIONAL,</w:t>
      </w:r>
    </w:p>
    <w:p w14:paraId="4DA9AB05"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sMPDUDNRequest              [18] SMPDUDNRequest OPTIONAL</w:t>
      </w:r>
    </w:p>
    <w:p w14:paraId="0112B3D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58ADEFB" w14:textId="77777777" w:rsidR="00587FFC" w:rsidRPr="00D50CE3" w:rsidRDefault="00587FFC" w:rsidP="00587FFC">
      <w:pPr>
        <w:pStyle w:val="PlainText"/>
        <w:rPr>
          <w:rFonts w:ascii="Courier New" w:hAnsi="Courier New" w:cs="Courier New"/>
          <w:sz w:val="16"/>
          <w:szCs w:val="16"/>
        </w:rPr>
      </w:pPr>
    </w:p>
    <w:p w14:paraId="7B9917C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clause 6.2.3.2.3 for details of this structure</w:t>
      </w:r>
    </w:p>
    <w:p w14:paraId="3B32155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SMFPDUSessionModification ::= SEQUENCE</w:t>
      </w:r>
    </w:p>
    <w:p w14:paraId="0B6A9C8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403B7A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lastRenderedPageBreak/>
        <w:t xml:space="preserve">    sUPI                        [1] SUPI OPTIONAL,</w:t>
      </w:r>
    </w:p>
    <w:p w14:paraId="6DA9DFAE"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sU</w:t>
      </w:r>
      <w:r w:rsidRPr="00C04A28">
        <w:rPr>
          <w:rFonts w:ascii="Courier New" w:hAnsi="Courier New" w:cs="Courier New"/>
          <w:sz w:val="16"/>
          <w:szCs w:val="16"/>
        </w:rPr>
        <w:t>PIUnauthenticated         [2] SUPIUnauthenticatedIndication OPTIONAL,</w:t>
      </w:r>
    </w:p>
    <w:p w14:paraId="28F6F7C5" w14:textId="77777777" w:rsidR="00587FFC" w:rsidRPr="00C04A28" w:rsidRDefault="00587FFC" w:rsidP="00587FFC">
      <w:pPr>
        <w:pStyle w:val="PlainText"/>
        <w:rPr>
          <w:rFonts w:ascii="Courier New" w:hAnsi="Courier New" w:cs="Courier New"/>
          <w:sz w:val="16"/>
          <w:szCs w:val="16"/>
        </w:rPr>
      </w:pPr>
      <w:r w:rsidRPr="00C04A28">
        <w:rPr>
          <w:rFonts w:ascii="Courier New" w:hAnsi="Courier New" w:cs="Courier New"/>
          <w:sz w:val="16"/>
          <w:szCs w:val="16"/>
        </w:rPr>
        <w:t xml:space="preserve">    pEI                         [3] PEI OPTIONAL,</w:t>
      </w:r>
    </w:p>
    <w:p w14:paraId="258C073A"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gPSI                        [4] GPSI OPTIONAL,</w:t>
      </w:r>
    </w:p>
    <w:p w14:paraId="07FDFA90"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sNSSAI                      [5] SNSSAI OPTIONAL,</w:t>
      </w:r>
    </w:p>
    <w:p w14:paraId="35822C85"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non3GPPAccessEndpoint       [6] UEEndpointAddress OPTIONAL,</w:t>
      </w:r>
    </w:p>
    <w:p w14:paraId="5DF2CBB9"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location                    [7] Location OPTIONAL,</w:t>
      </w:r>
    </w:p>
    <w:p w14:paraId="467E5724"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requestType                 [8] FiveGSMRequestType,</w:t>
      </w:r>
    </w:p>
    <w:p w14:paraId="77E1DF3C"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accessType                  [9] AccessType OPTIONAL,</w:t>
      </w:r>
    </w:p>
    <w:p w14:paraId="2F3DF4DD"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rATType                     [10] RATType OPTIONAL</w:t>
      </w:r>
    </w:p>
    <w:p w14:paraId="76E783B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AB43375" w14:textId="77777777" w:rsidR="00587FFC" w:rsidRPr="00D50CE3" w:rsidRDefault="00587FFC" w:rsidP="00587FFC">
      <w:pPr>
        <w:pStyle w:val="PlainText"/>
        <w:rPr>
          <w:rFonts w:ascii="Courier New" w:hAnsi="Courier New" w:cs="Courier New"/>
          <w:sz w:val="16"/>
          <w:szCs w:val="16"/>
        </w:rPr>
      </w:pPr>
    </w:p>
    <w:p w14:paraId="5E26E9A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clause 6.2.3.2.4 for details of this structure</w:t>
      </w:r>
    </w:p>
    <w:p w14:paraId="15DE2620"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SMFPDUSessionRelease ::= SEQUENCE</w:t>
      </w:r>
    </w:p>
    <w:p w14:paraId="0669628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3F5CB22"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sUPI                        [1] SUPI,</w:t>
      </w:r>
    </w:p>
    <w:p w14:paraId="577E950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pEI                         [2] PEI OPTIONAL,</w:t>
      </w:r>
    </w:p>
    <w:p w14:paraId="2E27A71A"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gPSI                        [3] GPSI OPTIONAL,</w:t>
      </w:r>
    </w:p>
    <w:p w14:paraId="42425275"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pDUSessionID                [4] PDUSessionID,</w:t>
      </w:r>
    </w:p>
    <w:p w14:paraId="05622D5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timeOfFirstPacket           [5] Timestamp OPTIONAL,</w:t>
      </w:r>
    </w:p>
    <w:p w14:paraId="22715BF6" w14:textId="77777777" w:rsidR="00587FFC" w:rsidRPr="00F7115E"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timeOfLastPacket            [6] Timestamp</w:t>
      </w:r>
      <w:r w:rsidRPr="00F7115E">
        <w:rPr>
          <w:rFonts w:ascii="Courier New" w:hAnsi="Courier New" w:cs="Courier New"/>
          <w:sz w:val="16"/>
          <w:szCs w:val="16"/>
        </w:rPr>
        <w:t xml:space="preserve"> OPTIONAL,</w:t>
      </w:r>
    </w:p>
    <w:p w14:paraId="71E1B68B"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uplinkVolume                [7] INTEGER OPTIONAL,</w:t>
      </w:r>
    </w:p>
    <w:p w14:paraId="7B24EBF4"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downlinkVolume              [8] INTEGER OPTIONAL,</w:t>
      </w:r>
    </w:p>
    <w:p w14:paraId="527CDA6A" w14:textId="77777777" w:rsidR="00587FFC" w:rsidRPr="00340316"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lo</w:t>
      </w:r>
      <w:r w:rsidRPr="00340316">
        <w:rPr>
          <w:rFonts w:ascii="Courier New" w:hAnsi="Courier New" w:cs="Courier New"/>
          <w:sz w:val="16"/>
          <w:szCs w:val="16"/>
        </w:rPr>
        <w:t>cation                    [9] Location OPTIONAL</w:t>
      </w:r>
    </w:p>
    <w:p w14:paraId="1AD3E835"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E7FE89C" w14:textId="77777777" w:rsidR="00587FFC" w:rsidRPr="00D50CE3" w:rsidRDefault="00587FFC" w:rsidP="00587FFC">
      <w:pPr>
        <w:pStyle w:val="PlainText"/>
        <w:rPr>
          <w:rFonts w:ascii="Courier New" w:hAnsi="Courier New" w:cs="Courier New"/>
          <w:sz w:val="16"/>
          <w:szCs w:val="16"/>
        </w:rPr>
      </w:pPr>
    </w:p>
    <w:p w14:paraId="1C0B7AB9"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clause 6.2.3.2.5 for details of this structure</w:t>
      </w:r>
    </w:p>
    <w:p w14:paraId="7F6FBAB5"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SMFStartOfInterceptionWithEstablishedPDUSession ::= SEQUENCE</w:t>
      </w:r>
    </w:p>
    <w:p w14:paraId="7C5AB81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F558B25"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sUPI                        [1] SUPI OPTIONAL,</w:t>
      </w:r>
    </w:p>
    <w:p w14:paraId="4FC7F237"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sUPIUnauthenticated         [2] SUP</w:t>
      </w:r>
      <w:r w:rsidRPr="00C04A28">
        <w:rPr>
          <w:rFonts w:ascii="Courier New" w:hAnsi="Courier New" w:cs="Courier New"/>
          <w:sz w:val="16"/>
          <w:szCs w:val="16"/>
        </w:rPr>
        <w:t>IUnauthenticatedIndication OPTIONAL,</w:t>
      </w:r>
    </w:p>
    <w:p w14:paraId="44A417C6"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pEI                         [3] PEI OPTIONAL,</w:t>
      </w:r>
    </w:p>
    <w:p w14:paraId="6630E111"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gPSI                        [4] GPSI OPTIONAL,</w:t>
      </w:r>
    </w:p>
    <w:p w14:paraId="7C3736B8"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pDUSessionID                [5] PDUSessionID,</w:t>
      </w:r>
    </w:p>
    <w:p w14:paraId="6D3B201C"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gTPTunnelID                 [6] FTEID,</w:t>
      </w:r>
    </w:p>
    <w:p w14:paraId="104BC856" w14:textId="77777777" w:rsidR="00587FFC" w:rsidRPr="00B74F2C"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pDUSessionType     </w:t>
      </w:r>
      <w:r w:rsidRPr="00B74F2C">
        <w:rPr>
          <w:rFonts w:ascii="Courier New" w:hAnsi="Courier New" w:cs="Courier New"/>
          <w:sz w:val="16"/>
          <w:szCs w:val="16"/>
        </w:rPr>
        <w:t xml:space="preserve">         [7] PDUSessionType,</w:t>
      </w:r>
    </w:p>
    <w:p w14:paraId="46514FF4"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sNSSAI                      [8] SNSSAI OPTIONAL,</w:t>
      </w:r>
    </w:p>
    <w:p w14:paraId="38750CC5"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uEEndpoint                  [9] SEQUENCE OF UEEndpointAddress,</w:t>
      </w:r>
    </w:p>
    <w:p w14:paraId="7D77C63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[10] UEEndpointAddress OPTIONAL,</w:t>
      </w:r>
    </w:p>
    <w:p w14:paraId="76FB43D4"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location                    [11] Location OPTIONAL,</w:t>
      </w:r>
    </w:p>
    <w:p w14:paraId="206609F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dNN                         [12] DNN,</w:t>
      </w:r>
    </w:p>
    <w:p w14:paraId="059801A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aMFID                       [13] AMFID OPTIONAL,</w:t>
      </w:r>
    </w:p>
    <w:p w14:paraId="3383FF64"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hSMFURI                     [14] HSMFURI OPTIONAL,</w:t>
      </w:r>
    </w:p>
    <w:p w14:paraId="69E9811B"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requestType                 [15] FiveGSMRequestType,</w:t>
      </w:r>
    </w:p>
    <w:p w14:paraId="3E0AEA9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accessType                  [16] AccessType OPTIONAL,</w:t>
      </w:r>
    </w:p>
    <w:p w14:paraId="43D6470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rATType                     [17] RATType OPTIONAL,</w:t>
      </w:r>
    </w:p>
    <w:p w14:paraId="0E7066F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sMPDUDNRequest              [18] SMPDUDNRequest OPTIONAL</w:t>
      </w:r>
    </w:p>
    <w:p w14:paraId="0929B4EC"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00E69E6" w14:textId="77777777" w:rsidR="00587FFC" w:rsidRPr="00D50CE3" w:rsidRDefault="00587FFC" w:rsidP="00587FFC">
      <w:pPr>
        <w:pStyle w:val="PlainText"/>
        <w:rPr>
          <w:rFonts w:ascii="Courier New" w:hAnsi="Courier New" w:cs="Courier New"/>
          <w:sz w:val="16"/>
          <w:szCs w:val="16"/>
        </w:rPr>
      </w:pPr>
    </w:p>
    <w:p w14:paraId="64015DD1"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clause 6.2.3.2.6 for details of this structure</w:t>
      </w:r>
    </w:p>
    <w:p w14:paraId="2378FCC9"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SMFUnsuccessfulProcedure ::= SEQUENCE</w:t>
      </w:r>
    </w:p>
    <w:p w14:paraId="7386670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62BB112"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failedProcedureType         [1] SMFFailedProcedureType,</w:t>
      </w:r>
    </w:p>
    <w:p w14:paraId="5534A92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failureCause                [2] FiveGSMCause,</w:t>
      </w:r>
    </w:p>
    <w:p w14:paraId="6049033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initiator                   [3] Initiator,</w:t>
      </w:r>
    </w:p>
    <w:p w14:paraId="6C0C757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requestedSlice              [4] NSSAI OPTIONAL,</w:t>
      </w:r>
    </w:p>
    <w:p w14:paraId="35027FEA"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sUPI                        [5] SUPI OPTIONAL,</w:t>
      </w:r>
    </w:p>
    <w:p w14:paraId="3BF20442"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sUPIUnauthenticated         [6] SUPIUnauthenticatedIndication OPTIONAL,</w:t>
      </w:r>
    </w:p>
    <w:p w14:paraId="4E9A200F"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pEI                         [7] PEI OPTIONAL,</w:t>
      </w:r>
    </w:p>
    <w:p w14:paraId="09CCAF40"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gPSI                        [8] GPSI OPTIONAL,</w:t>
      </w:r>
    </w:p>
    <w:p w14:paraId="0C6BEEE3"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pDUSessionID                [9] PDUSessionID OPTIONAL,</w:t>
      </w:r>
    </w:p>
    <w:p w14:paraId="23B83CA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uEEndpoint                  [10] SEQUENCE OF UEEndpointAddress OPTIONAL,</w:t>
      </w:r>
    </w:p>
    <w:p w14:paraId="6DFAAEDF"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[11] UEEndpointAddress OPTIONAL,</w:t>
      </w:r>
    </w:p>
    <w:p w14:paraId="45139EAB"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dNN                         [12] DNN OPTIONAL,</w:t>
      </w:r>
    </w:p>
    <w:p w14:paraId="1CBAD12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aMFID                       [13] AMFID OPTIONAL,</w:t>
      </w:r>
    </w:p>
    <w:p w14:paraId="45F58BA5"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hSMFURI                     [14] HSMFURI OPTIONAL,</w:t>
      </w:r>
    </w:p>
    <w:p w14:paraId="77FB1CAB"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requestType                 [15] FiveGSMRequestType OPTIONAL,</w:t>
      </w:r>
    </w:p>
    <w:p w14:paraId="7787C34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accessType                  [16] AccessType OPTIONAL,</w:t>
      </w:r>
    </w:p>
    <w:p w14:paraId="2E5A8DA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rATType                     [17] RATType OPTIONAL,</w:t>
      </w:r>
    </w:p>
    <w:p w14:paraId="62F7F41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sMPDUDNRequest              [18] SMPDUDNRequest OPTIONAL,</w:t>
      </w:r>
    </w:p>
    <w:p w14:paraId="5D5BDC5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location                    [19] Location OPTIONAL</w:t>
      </w:r>
    </w:p>
    <w:p w14:paraId="2820C21C"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BC3711C" w14:textId="77777777" w:rsidR="00587FFC" w:rsidRPr="00D50CE3" w:rsidRDefault="00587FFC" w:rsidP="00587FFC">
      <w:pPr>
        <w:pStyle w:val="PlainText"/>
        <w:rPr>
          <w:rFonts w:ascii="Courier New" w:hAnsi="Courier New" w:cs="Courier New"/>
          <w:sz w:val="16"/>
          <w:szCs w:val="16"/>
        </w:rPr>
      </w:pPr>
    </w:p>
    <w:p w14:paraId="63D6F6D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48C894BC"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-- 5G SMF parameters</w:t>
      </w:r>
    </w:p>
    <w:p w14:paraId="51FEC916"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36753433" w14:textId="77777777" w:rsidR="00587FFC" w:rsidRPr="00C61E6F" w:rsidRDefault="00587FFC" w:rsidP="00587FFC">
      <w:pPr>
        <w:pStyle w:val="PlainText"/>
        <w:rPr>
          <w:rFonts w:ascii="Courier New" w:hAnsi="Courier New" w:cs="Courier New"/>
          <w:sz w:val="16"/>
          <w:szCs w:val="16"/>
        </w:rPr>
      </w:pPr>
    </w:p>
    <w:p w14:paraId="49604EE2" w14:textId="77777777" w:rsidR="00587FFC" w:rsidRPr="00F7115E" w:rsidRDefault="00587FFC" w:rsidP="00587FFC">
      <w:pPr>
        <w:pStyle w:val="PlainText"/>
        <w:rPr>
          <w:rFonts w:ascii="Courier New" w:hAnsi="Courier New" w:cs="Courier New"/>
          <w:sz w:val="16"/>
          <w:szCs w:val="16"/>
        </w:rPr>
      </w:pPr>
      <w:r w:rsidRPr="00D974A3">
        <w:rPr>
          <w:rFonts w:ascii="Courier New" w:hAnsi="Courier New" w:cs="Courier New"/>
          <w:sz w:val="16"/>
          <w:szCs w:val="16"/>
        </w:rPr>
        <w:t>SMFFailedProced</w:t>
      </w:r>
      <w:r w:rsidRPr="00F7115E">
        <w:rPr>
          <w:rFonts w:ascii="Courier New" w:hAnsi="Courier New" w:cs="Courier New"/>
          <w:sz w:val="16"/>
          <w:szCs w:val="16"/>
        </w:rPr>
        <w:t>ureType ::= ENUMERATED</w:t>
      </w:r>
    </w:p>
    <w:p w14:paraId="0EBF237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lastRenderedPageBreak/>
        <w:t>{</w:t>
      </w:r>
    </w:p>
    <w:p w14:paraId="55BFA31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pDUSessionEstablishment(1),</w:t>
      </w:r>
    </w:p>
    <w:p w14:paraId="33E122B8"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pDUSessionModification(2),</w:t>
      </w:r>
    </w:p>
    <w:p w14:paraId="5EFDB380"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pDUSessionRelease(3)</w:t>
      </w:r>
    </w:p>
    <w:p w14:paraId="45DC1A5A"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7EBDB45" w14:textId="77777777" w:rsidR="00587FFC" w:rsidRPr="00D50CE3" w:rsidRDefault="00587FFC" w:rsidP="00587FFC">
      <w:pPr>
        <w:pStyle w:val="PlainText"/>
        <w:rPr>
          <w:rFonts w:ascii="Courier New" w:hAnsi="Courier New" w:cs="Courier New"/>
          <w:sz w:val="16"/>
          <w:szCs w:val="16"/>
        </w:rPr>
      </w:pPr>
    </w:p>
    <w:p w14:paraId="1E47A11D"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r w:rsidRPr="00C04A28">
        <w:rPr>
          <w:rFonts w:ascii="Courier New" w:hAnsi="Courier New" w:cs="Courier New"/>
          <w:sz w:val="16"/>
          <w:szCs w:val="16"/>
        </w:rPr>
        <w:t>=========</w:t>
      </w:r>
    </w:p>
    <w:p w14:paraId="3CFC8E1B"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-- 5G UPF parameters</w:t>
      </w:r>
    </w:p>
    <w:p w14:paraId="3FE480F8"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3C3477CC" w14:textId="77777777" w:rsidR="00587FFC" w:rsidRPr="00C61E6F" w:rsidRDefault="00587FFC" w:rsidP="00587FFC">
      <w:pPr>
        <w:pStyle w:val="PlainText"/>
        <w:rPr>
          <w:rFonts w:ascii="Courier New" w:hAnsi="Courier New" w:cs="Courier New"/>
          <w:sz w:val="16"/>
          <w:szCs w:val="16"/>
        </w:rPr>
      </w:pPr>
    </w:p>
    <w:p w14:paraId="43E48E72"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UPFCCPDU ::= OCTET STRING</w:t>
      </w:r>
    </w:p>
    <w:p w14:paraId="3239943D" w14:textId="77777777" w:rsidR="00587FFC" w:rsidRPr="008618B7" w:rsidRDefault="00587FFC" w:rsidP="00587FFC">
      <w:pPr>
        <w:pStyle w:val="PlainText"/>
        <w:rPr>
          <w:rFonts w:ascii="Courier New" w:hAnsi="Courier New" w:cs="Courier New"/>
          <w:sz w:val="16"/>
          <w:szCs w:val="16"/>
        </w:rPr>
      </w:pPr>
    </w:p>
    <w:p w14:paraId="65F8C66B"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w:t>
      </w:r>
    </w:p>
    <w:p w14:paraId="13E0E40B"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-- 5G UDM definitions</w:t>
      </w:r>
    </w:p>
    <w:p w14:paraId="3599466D"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w:t>
      </w:r>
    </w:p>
    <w:p w14:paraId="542F8190" w14:textId="77777777" w:rsidR="00587FFC" w:rsidRPr="00340316" w:rsidRDefault="00587FFC" w:rsidP="00587FFC">
      <w:pPr>
        <w:pStyle w:val="PlainText"/>
        <w:rPr>
          <w:rFonts w:ascii="Courier New" w:hAnsi="Courier New" w:cs="Courier New"/>
          <w:sz w:val="16"/>
          <w:szCs w:val="16"/>
        </w:rPr>
      </w:pPr>
    </w:p>
    <w:p w14:paraId="3D8A5378"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UDMServingSystemMessage ::= SEQUENCE </w:t>
      </w:r>
    </w:p>
    <w:p w14:paraId="7EB0FA7B"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686435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sUPI                        [1] SUPI,</w:t>
      </w:r>
    </w:p>
    <w:p w14:paraId="47D2F1DE"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pEI                    </w:t>
      </w:r>
      <w:r w:rsidRPr="00C04A28">
        <w:rPr>
          <w:rFonts w:ascii="Courier New" w:hAnsi="Courier New" w:cs="Courier New"/>
          <w:sz w:val="16"/>
          <w:szCs w:val="16"/>
        </w:rPr>
        <w:t xml:space="preserve">     [2] PEI OPTIONAL,</w:t>
      </w:r>
    </w:p>
    <w:p w14:paraId="0295BC80"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gPSI                        [3] GPSI OPTIONAL,</w:t>
      </w:r>
    </w:p>
    <w:p w14:paraId="456D2EBA"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gUAMI                       [4] GUAMI OPTIONAL,</w:t>
      </w:r>
    </w:p>
    <w:p w14:paraId="08A66034" w14:textId="77777777" w:rsidR="00587FFC" w:rsidRPr="00D974A3"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r w:rsidRPr="00D974A3">
        <w:rPr>
          <w:rFonts w:ascii="Courier New" w:hAnsi="Courier New" w:cs="Courier New"/>
          <w:sz w:val="16"/>
          <w:szCs w:val="16"/>
        </w:rPr>
        <w:t xml:space="preserve"> gUMMEI                      [5] GUMMEI OPTIONAL,</w:t>
      </w:r>
    </w:p>
    <w:p w14:paraId="71C57212"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pLMNID                      [6] PLMNID OPTIONAL,</w:t>
      </w:r>
    </w:p>
    <w:p w14:paraId="3EB60BCF" w14:textId="77777777" w:rsidR="00587FFC" w:rsidRPr="00B74F2C"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servingSystemMetho</w:t>
      </w:r>
      <w:r w:rsidRPr="00B74F2C">
        <w:rPr>
          <w:rFonts w:ascii="Courier New" w:hAnsi="Courier New" w:cs="Courier New"/>
          <w:sz w:val="16"/>
          <w:szCs w:val="16"/>
        </w:rPr>
        <w:t>d         [7] UDMServingSystemMethod</w:t>
      </w:r>
    </w:p>
    <w:p w14:paraId="68EFD3FF"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3A4C8A2" w14:textId="77777777" w:rsidR="00587FFC" w:rsidRPr="00D50CE3" w:rsidRDefault="00587FFC" w:rsidP="00587FFC">
      <w:pPr>
        <w:pStyle w:val="PlainText"/>
        <w:rPr>
          <w:rFonts w:ascii="Courier New" w:hAnsi="Courier New" w:cs="Courier New"/>
          <w:sz w:val="16"/>
          <w:szCs w:val="16"/>
        </w:rPr>
      </w:pPr>
    </w:p>
    <w:p w14:paraId="73B1D76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08A066A1"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-- 5G UDM parameters</w:t>
      </w:r>
    </w:p>
    <w:p w14:paraId="0C8DDF9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39C6968B" w14:textId="77777777" w:rsidR="00587FFC" w:rsidRPr="00C61E6F" w:rsidRDefault="00587FFC" w:rsidP="00587FFC">
      <w:pPr>
        <w:pStyle w:val="PlainText"/>
        <w:rPr>
          <w:rFonts w:ascii="Courier New" w:hAnsi="Courier New" w:cs="Courier New"/>
          <w:sz w:val="16"/>
          <w:szCs w:val="16"/>
        </w:rPr>
      </w:pPr>
    </w:p>
    <w:p w14:paraId="128A164F" w14:textId="77777777" w:rsidR="00587FFC" w:rsidRPr="00451507"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UDMServingSystemMethod ::= </w:t>
      </w:r>
      <w:r w:rsidRPr="00451507">
        <w:rPr>
          <w:rFonts w:ascii="Courier New" w:hAnsi="Courier New" w:cs="Courier New"/>
          <w:sz w:val="16"/>
          <w:szCs w:val="16"/>
        </w:rPr>
        <w:t>ENUMERATED</w:t>
      </w:r>
    </w:p>
    <w:p w14:paraId="568696EF"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4593E8C"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amf3GPPAccessRegistration(0),</w:t>
      </w:r>
    </w:p>
    <w:p w14:paraId="6EC12DAA"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amfNon3GPPAccessRegistration(1),</w:t>
      </w:r>
    </w:p>
    <w:p w14:paraId="0401C46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unknown(2)</w:t>
      </w:r>
    </w:p>
    <w:p w14:paraId="52D9523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6336F1A" w14:textId="77777777" w:rsidR="00587FFC" w:rsidRPr="00D50CE3" w:rsidRDefault="00587FFC" w:rsidP="00587FFC">
      <w:pPr>
        <w:pStyle w:val="PlainText"/>
        <w:rPr>
          <w:rFonts w:ascii="Courier New" w:hAnsi="Courier New" w:cs="Courier New"/>
          <w:sz w:val="16"/>
          <w:szCs w:val="16"/>
        </w:rPr>
      </w:pPr>
    </w:p>
    <w:p w14:paraId="2E3A2CF6"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w:t>
      </w:r>
    </w:p>
    <w:p w14:paraId="08DB9E3B"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w:t>
      </w:r>
      <w:r w:rsidRPr="00C04A28">
        <w:rPr>
          <w:rFonts w:ascii="Courier New" w:hAnsi="Courier New" w:cs="Courier New"/>
          <w:sz w:val="16"/>
          <w:szCs w:val="16"/>
        </w:rPr>
        <w:t xml:space="preserve"> 5G SMSF definitions</w:t>
      </w:r>
    </w:p>
    <w:p w14:paraId="6C51EE2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w:t>
      </w:r>
    </w:p>
    <w:p w14:paraId="1E29911B" w14:textId="77777777" w:rsidR="00587FFC" w:rsidRPr="00C61E6F" w:rsidRDefault="00587FFC" w:rsidP="00587FFC">
      <w:pPr>
        <w:pStyle w:val="PlainText"/>
        <w:rPr>
          <w:rFonts w:ascii="Courier New" w:hAnsi="Courier New" w:cs="Courier New"/>
          <w:sz w:val="16"/>
          <w:szCs w:val="16"/>
        </w:rPr>
      </w:pPr>
    </w:p>
    <w:p w14:paraId="3BB06AF0"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See clause 6.2.5.3 for details of this structure</w:t>
      </w:r>
    </w:p>
    <w:p w14:paraId="7A034084"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SMSMessage ::= SEQUENCE</w:t>
      </w:r>
    </w:p>
    <w:p w14:paraId="69CF052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605BD73"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originatingSMSParty         [1] SMSParty,</w:t>
      </w:r>
    </w:p>
    <w:p w14:paraId="6541D086"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terminatingSMSParty         [2] SMSParty,</w:t>
      </w:r>
    </w:p>
    <w:p w14:paraId="28E9862A" w14:textId="77777777" w:rsidR="00587FFC" w:rsidRPr="00C61E6F"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direction                   [3] Direc</w:t>
      </w:r>
      <w:r w:rsidRPr="00C61E6F">
        <w:rPr>
          <w:rFonts w:ascii="Courier New" w:hAnsi="Courier New" w:cs="Courier New"/>
          <w:sz w:val="16"/>
          <w:szCs w:val="16"/>
        </w:rPr>
        <w:t>tion,</w:t>
      </w:r>
    </w:p>
    <w:p w14:paraId="21CCB8CD"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transferStatus              [4] SMSTransferStatus,</w:t>
      </w:r>
    </w:p>
    <w:p w14:paraId="45DA4526" w14:textId="77777777" w:rsidR="00587FFC" w:rsidRPr="00451507"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otherMessage                [5] SMSOtherMessageIndication OPTION</w:t>
      </w:r>
      <w:r w:rsidRPr="00451507">
        <w:rPr>
          <w:rFonts w:ascii="Courier New" w:hAnsi="Courier New" w:cs="Courier New"/>
          <w:sz w:val="16"/>
          <w:szCs w:val="16"/>
        </w:rPr>
        <w:t>AL,</w:t>
      </w:r>
    </w:p>
    <w:p w14:paraId="619B90E1"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location                    [6] Location OPTIONAL,</w:t>
      </w:r>
    </w:p>
    <w:p w14:paraId="2811EBEB"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peerNFAddress               [7] SMSNFAddress OPTIONAL,</w:t>
      </w:r>
    </w:p>
    <w:p w14:paraId="52946A97" w14:textId="77777777" w:rsidR="00587FFC" w:rsidRPr="00340316"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pee</w:t>
      </w:r>
      <w:r w:rsidRPr="00340316">
        <w:rPr>
          <w:rFonts w:ascii="Courier New" w:hAnsi="Courier New" w:cs="Courier New"/>
          <w:sz w:val="16"/>
          <w:szCs w:val="16"/>
        </w:rPr>
        <w:t>rNFType                  [8] SMSNFType OPTIONAL,</w:t>
      </w:r>
    </w:p>
    <w:p w14:paraId="22CA02FE" w14:textId="64E76FBB"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w:t>
      </w:r>
      <w:r w:rsidR="004844C0">
        <w:rPr>
          <w:rFonts w:ascii="Courier New" w:hAnsi="Courier New" w:cs="Courier New"/>
          <w:sz w:val="16"/>
          <w:szCs w:val="16"/>
        </w:rPr>
        <w:t>MS</w:t>
      </w:r>
      <w:r w:rsidRPr="00340316">
        <w:rPr>
          <w:rFonts w:ascii="Courier New" w:hAnsi="Courier New" w:cs="Courier New"/>
          <w:sz w:val="16"/>
          <w:szCs w:val="16"/>
        </w:rPr>
        <w:t>TPDUData                 [9] SMSTPDUData OPTIONAL</w:t>
      </w:r>
    </w:p>
    <w:p w14:paraId="3AE17F7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7E41D72" w14:textId="77777777" w:rsidR="00587FFC" w:rsidRPr="00D50CE3" w:rsidRDefault="00587FFC" w:rsidP="00587FFC">
      <w:pPr>
        <w:pStyle w:val="PlainText"/>
        <w:rPr>
          <w:rFonts w:ascii="Courier New" w:hAnsi="Courier New" w:cs="Courier New"/>
          <w:sz w:val="16"/>
          <w:szCs w:val="16"/>
        </w:rPr>
      </w:pPr>
    </w:p>
    <w:p w14:paraId="054A8C1D"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17EDE504"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-- 5G SMSF parameters</w:t>
      </w:r>
    </w:p>
    <w:p w14:paraId="1C7791F0"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3226629B" w14:textId="77777777" w:rsidR="00587FFC" w:rsidRPr="00C61E6F" w:rsidRDefault="00587FFC" w:rsidP="00587FFC">
      <w:pPr>
        <w:pStyle w:val="PlainText"/>
        <w:rPr>
          <w:rFonts w:ascii="Courier New" w:hAnsi="Courier New" w:cs="Courier New"/>
          <w:sz w:val="16"/>
          <w:szCs w:val="16"/>
        </w:rPr>
      </w:pPr>
    </w:p>
    <w:p w14:paraId="05A1938D"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SMSParty ::= SEQUENCE</w:t>
      </w:r>
    </w:p>
    <w:p w14:paraId="22A6476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00D7F86"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sUPI        [1] SUPI OPTIONAL,</w:t>
      </w:r>
    </w:p>
    <w:p w14:paraId="00E21A5D"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pEI         [2] PEI</w:t>
      </w:r>
      <w:r w:rsidRPr="00C04A28">
        <w:rPr>
          <w:rFonts w:ascii="Courier New" w:hAnsi="Courier New" w:cs="Courier New"/>
          <w:sz w:val="16"/>
          <w:szCs w:val="16"/>
        </w:rPr>
        <w:t xml:space="preserve"> OPTIONAL,</w:t>
      </w:r>
    </w:p>
    <w:p w14:paraId="7D1A1DB9"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gPSI        [3] GPSI OPTIONAL</w:t>
      </w:r>
    </w:p>
    <w:p w14:paraId="6DF34E6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A137EBD" w14:textId="77777777" w:rsidR="00587FFC" w:rsidRPr="00D50CE3" w:rsidRDefault="00587FFC" w:rsidP="00587FFC">
      <w:pPr>
        <w:pStyle w:val="PlainText"/>
        <w:rPr>
          <w:rFonts w:ascii="Courier New" w:hAnsi="Courier New" w:cs="Courier New"/>
          <w:sz w:val="16"/>
          <w:szCs w:val="16"/>
        </w:rPr>
      </w:pPr>
    </w:p>
    <w:p w14:paraId="48F1F0DA" w14:textId="77777777" w:rsidR="00587FFC" w:rsidRPr="008B7D12" w:rsidRDefault="00587FFC" w:rsidP="00587FFC">
      <w:pPr>
        <w:pStyle w:val="PlainText"/>
        <w:rPr>
          <w:rFonts w:ascii="Courier New" w:hAnsi="Courier New" w:cs="Courier New"/>
          <w:sz w:val="16"/>
          <w:szCs w:val="16"/>
        </w:rPr>
      </w:pPr>
    </w:p>
    <w:p w14:paraId="04B1AD05" w14:textId="77777777" w:rsidR="00587FFC" w:rsidRPr="00340316" w:rsidRDefault="00587FFC" w:rsidP="00587FFC">
      <w:pPr>
        <w:pStyle w:val="PlainText"/>
        <w:rPr>
          <w:rFonts w:ascii="Courier New" w:hAnsi="Courier New" w:cs="Courier New"/>
          <w:sz w:val="16"/>
          <w:szCs w:val="16"/>
        </w:rPr>
      </w:pPr>
      <w:r w:rsidRPr="00C04A28">
        <w:rPr>
          <w:rFonts w:ascii="Courier New" w:hAnsi="Courier New" w:cs="Courier New"/>
          <w:sz w:val="16"/>
          <w:szCs w:val="16"/>
        </w:rPr>
        <w:t>SMSTransferStatus ::= ENUMERATE</w:t>
      </w:r>
      <w:r w:rsidRPr="00020C2C">
        <w:rPr>
          <w:rFonts w:ascii="Courier New" w:hAnsi="Courier New" w:cs="Courier New"/>
          <w:sz w:val="16"/>
          <w:szCs w:val="16"/>
        </w:rPr>
        <w:t>D</w:t>
      </w:r>
    </w:p>
    <w:p w14:paraId="2F4759C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F4C13A3"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transferSucceeded(1),</w:t>
      </w:r>
    </w:p>
    <w:p w14:paraId="049A4715"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transferFailed(2),</w:t>
      </w:r>
    </w:p>
    <w:p w14:paraId="2DA5B590"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undefined(3)</w:t>
      </w:r>
    </w:p>
    <w:p w14:paraId="4933335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C45B599" w14:textId="77777777" w:rsidR="00587FFC" w:rsidRPr="00D50CE3" w:rsidRDefault="00587FFC" w:rsidP="00587FFC">
      <w:pPr>
        <w:pStyle w:val="PlainText"/>
        <w:rPr>
          <w:rFonts w:ascii="Courier New" w:hAnsi="Courier New" w:cs="Courier New"/>
          <w:sz w:val="16"/>
          <w:szCs w:val="16"/>
        </w:rPr>
      </w:pPr>
    </w:p>
    <w:p w14:paraId="2954876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SMSOtherMessageIndication ::= BOOLEAN</w:t>
      </w:r>
    </w:p>
    <w:p w14:paraId="2ADA2AB8" w14:textId="77777777" w:rsidR="00587FFC" w:rsidRPr="002713AE" w:rsidRDefault="00587FFC" w:rsidP="00587FFC">
      <w:pPr>
        <w:pStyle w:val="PlainText"/>
        <w:rPr>
          <w:rFonts w:ascii="Courier New" w:hAnsi="Courier New" w:cs="Courier New"/>
          <w:sz w:val="16"/>
          <w:szCs w:val="16"/>
        </w:rPr>
      </w:pPr>
    </w:p>
    <w:p w14:paraId="0EA59B34"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SMSNFAddress ::= CHOICE</w:t>
      </w:r>
    </w:p>
    <w:p w14:paraId="023FE2E0"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lastRenderedPageBreak/>
        <w:t>{</w:t>
      </w:r>
    </w:p>
    <w:p w14:paraId="67EF5BB4"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iPAddress   [1] IPAddress,</w:t>
      </w:r>
    </w:p>
    <w:p w14:paraId="649DE84D"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e16</w:t>
      </w:r>
      <w:r w:rsidRPr="00C04A28">
        <w:rPr>
          <w:rFonts w:ascii="Courier New" w:hAnsi="Courier New" w:cs="Courier New"/>
          <w:sz w:val="16"/>
          <w:szCs w:val="16"/>
        </w:rPr>
        <w:t>4Number  [2] E164Number</w:t>
      </w:r>
    </w:p>
    <w:p w14:paraId="18E5AFA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E8FB5A4" w14:textId="77777777" w:rsidR="00587FFC" w:rsidRPr="00D50CE3" w:rsidRDefault="00587FFC" w:rsidP="00587FFC">
      <w:pPr>
        <w:pStyle w:val="PlainText"/>
        <w:rPr>
          <w:rFonts w:ascii="Courier New" w:hAnsi="Courier New" w:cs="Courier New"/>
          <w:sz w:val="16"/>
          <w:szCs w:val="16"/>
        </w:rPr>
      </w:pPr>
    </w:p>
    <w:p w14:paraId="2A381B9D"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SMSNFType ::= ENUMERATED</w:t>
      </w:r>
    </w:p>
    <w:p w14:paraId="4588110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0012B55"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sMS</w:t>
      </w:r>
      <w:r w:rsidRPr="008B7D12">
        <w:rPr>
          <w:rFonts w:ascii="Courier New" w:hAnsi="Courier New" w:cs="Courier New"/>
          <w:sz w:val="16"/>
          <w:szCs w:val="16"/>
        </w:rPr>
        <w:t>GMSC(1),</w:t>
      </w:r>
    </w:p>
    <w:p w14:paraId="17E818CC"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iWMSC(2),</w:t>
      </w:r>
    </w:p>
    <w:p w14:paraId="3E0C1770"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sMSRouter(3)</w:t>
      </w:r>
    </w:p>
    <w:p w14:paraId="70EBE88B"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54519EE" w14:textId="77777777" w:rsidR="00587FFC" w:rsidRPr="00D50CE3" w:rsidRDefault="00587FFC" w:rsidP="00587FFC">
      <w:pPr>
        <w:pStyle w:val="PlainText"/>
        <w:rPr>
          <w:rFonts w:ascii="Courier New" w:hAnsi="Courier New" w:cs="Courier New"/>
          <w:sz w:val="16"/>
          <w:szCs w:val="16"/>
        </w:rPr>
      </w:pPr>
    </w:p>
    <w:p w14:paraId="670075A2"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SMSTPDUData ::= CHOICE</w:t>
      </w:r>
    </w:p>
    <w:p w14:paraId="17ADAE35"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D00DF5F" w14:textId="0D426B48"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w:t>
      </w:r>
      <w:r w:rsidR="004844C0">
        <w:rPr>
          <w:rFonts w:ascii="Courier New" w:hAnsi="Courier New" w:cs="Courier New"/>
          <w:sz w:val="16"/>
          <w:szCs w:val="16"/>
        </w:rPr>
        <w:t>MS</w:t>
      </w:r>
      <w:r w:rsidRPr="00D50CE3">
        <w:rPr>
          <w:rFonts w:ascii="Courier New" w:hAnsi="Courier New" w:cs="Courier New"/>
          <w:sz w:val="16"/>
          <w:szCs w:val="16"/>
        </w:rPr>
        <w:t>TPDU [1] SMSTPDU</w:t>
      </w:r>
    </w:p>
    <w:p w14:paraId="2586419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A8EFDEC" w14:textId="77777777" w:rsidR="00587FFC" w:rsidRPr="00D50CE3" w:rsidRDefault="00587FFC" w:rsidP="00587FFC">
      <w:pPr>
        <w:pStyle w:val="PlainText"/>
        <w:rPr>
          <w:rFonts w:ascii="Courier New" w:hAnsi="Courier New" w:cs="Courier New"/>
          <w:sz w:val="16"/>
          <w:szCs w:val="16"/>
        </w:rPr>
      </w:pPr>
    </w:p>
    <w:p w14:paraId="4AB005D3"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SMSTPDU ::= OCTET STRING (SIZE(1..270))</w:t>
      </w:r>
    </w:p>
    <w:p w14:paraId="5DDC473E" w14:textId="77777777" w:rsidR="00587FFC" w:rsidRPr="002713AE" w:rsidRDefault="00587FFC" w:rsidP="00587FFC">
      <w:pPr>
        <w:pStyle w:val="PlainText"/>
        <w:rPr>
          <w:rFonts w:ascii="Courier New" w:hAnsi="Courier New" w:cs="Courier New"/>
          <w:sz w:val="16"/>
          <w:szCs w:val="16"/>
        </w:rPr>
      </w:pPr>
    </w:p>
    <w:p w14:paraId="66A5FC5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08CDDE16"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-- 5G LALS definitions</w:t>
      </w:r>
    </w:p>
    <w:p w14:paraId="5CCDB4FA"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w:t>
      </w:r>
    </w:p>
    <w:p w14:paraId="5AA4C37E" w14:textId="77777777" w:rsidR="00587FFC" w:rsidRPr="008618B7" w:rsidRDefault="00587FFC" w:rsidP="00587FFC">
      <w:pPr>
        <w:pStyle w:val="PlainText"/>
        <w:rPr>
          <w:rFonts w:ascii="Courier New" w:hAnsi="Courier New" w:cs="Courier New"/>
          <w:sz w:val="16"/>
          <w:szCs w:val="16"/>
        </w:rPr>
      </w:pPr>
    </w:p>
    <w:p w14:paraId="7DECAF75"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LALSReport ::= SEQUENCE</w:t>
      </w:r>
    </w:p>
    <w:p w14:paraId="7C1410EA"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8D9D320"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sUPI                </w:t>
      </w:r>
      <w:r w:rsidRPr="008B7D12">
        <w:rPr>
          <w:rFonts w:ascii="Courier New" w:hAnsi="Courier New" w:cs="Courier New"/>
          <w:sz w:val="16"/>
          <w:szCs w:val="16"/>
        </w:rPr>
        <w:t>[1] SUPI OPTIONAL,</w:t>
      </w:r>
    </w:p>
    <w:p w14:paraId="47853EAD"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pEI                 [2] PEI OPTIONAL,</w:t>
      </w:r>
    </w:p>
    <w:p w14:paraId="5DC25AB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gPSI                [3] GPSI OPTIONAL,</w:t>
      </w:r>
    </w:p>
    <w:p w14:paraId="041E556E"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location            [4] Location OPTIONAL</w:t>
      </w:r>
    </w:p>
    <w:p w14:paraId="1AC00C9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4B0D0F4" w14:textId="77777777" w:rsidR="00587FFC" w:rsidRPr="00D50CE3" w:rsidRDefault="00587FFC" w:rsidP="00587FFC">
      <w:pPr>
        <w:pStyle w:val="PlainText"/>
        <w:rPr>
          <w:rFonts w:ascii="Courier New" w:hAnsi="Courier New" w:cs="Courier New"/>
          <w:sz w:val="16"/>
          <w:szCs w:val="16"/>
        </w:rPr>
      </w:pPr>
    </w:p>
    <w:p w14:paraId="1E4D0C6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0CE11373" w14:textId="77777777" w:rsidR="00587FFC" w:rsidRPr="00C61E6F" w:rsidRDefault="00587FFC" w:rsidP="00587FFC">
      <w:pPr>
        <w:pStyle w:val="PlainText"/>
        <w:rPr>
          <w:rFonts w:ascii="Courier New" w:hAnsi="Courier New" w:cs="Courier New"/>
          <w:sz w:val="16"/>
          <w:szCs w:val="16"/>
        </w:rPr>
      </w:pPr>
      <w:r w:rsidRPr="002713AE">
        <w:rPr>
          <w:rFonts w:ascii="Courier New" w:hAnsi="Courier New" w:cs="Courier New"/>
          <w:sz w:val="16"/>
          <w:szCs w:val="16"/>
        </w:rPr>
        <w:t>-- PDHR/PDSR defi</w:t>
      </w:r>
      <w:r w:rsidRPr="00C61E6F">
        <w:rPr>
          <w:rFonts w:ascii="Courier New" w:hAnsi="Courier New" w:cs="Courier New"/>
          <w:sz w:val="16"/>
          <w:szCs w:val="16"/>
        </w:rPr>
        <w:t>nitions</w:t>
      </w:r>
    </w:p>
    <w:p w14:paraId="31B3E251"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5CFE1876" w14:textId="77777777" w:rsidR="00587FFC" w:rsidRPr="00D974A3" w:rsidRDefault="00587FFC" w:rsidP="00587FFC">
      <w:pPr>
        <w:pStyle w:val="PlainText"/>
        <w:rPr>
          <w:rFonts w:ascii="Courier New" w:hAnsi="Courier New" w:cs="Courier New"/>
          <w:sz w:val="16"/>
          <w:szCs w:val="16"/>
        </w:rPr>
      </w:pPr>
    </w:p>
    <w:p w14:paraId="1AFD5B4F"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PDHeaderReport ::= SEQUENCE</w:t>
      </w:r>
    </w:p>
    <w:p w14:paraId="04A4A385" w14:textId="0958C434" w:rsidR="00587FFC" w:rsidRPr="00B74F2C" w:rsidRDefault="00587FFC" w:rsidP="00587FFC">
      <w:pPr>
        <w:pStyle w:val="PlainText"/>
        <w:rPr>
          <w:rFonts w:ascii="Courier New" w:hAnsi="Courier New" w:cs="Courier New"/>
          <w:sz w:val="16"/>
          <w:szCs w:val="16"/>
        </w:rPr>
      </w:pPr>
      <w:r w:rsidRPr="005A2448">
        <w:rPr>
          <w:rFonts w:ascii="Courier New" w:hAnsi="Courier New" w:cs="Courier New"/>
          <w:sz w:val="16"/>
          <w:szCs w:val="16"/>
        </w:rPr>
        <w:t>{</w:t>
      </w:r>
    </w:p>
    <w:p w14:paraId="3B21D32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pDUSessionID                [1] PDUSessionID, </w:t>
      </w:r>
    </w:p>
    <w:p w14:paraId="1BAF1F1F"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sourceIPAddress             [2] IPAddress,</w:t>
      </w:r>
    </w:p>
    <w:p w14:paraId="28499D7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sourcePort                  [3] PortNumber OPTIONAL,</w:t>
      </w:r>
    </w:p>
    <w:p w14:paraId="2B2A905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destinationIPAddress        [4] IPAddress,</w:t>
      </w:r>
    </w:p>
    <w:p w14:paraId="1AF0E0C2"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destinationPort             [5] PortNumber OPTIONAL,</w:t>
      </w:r>
    </w:p>
    <w:p w14:paraId="25EB22F5"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nextLayerProtocol           [6] NextLayerProtocol,</w:t>
      </w:r>
    </w:p>
    <w:p w14:paraId="48A8D87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iPv6flowLabel               [7] IPv6FlowLabel OPTIONAL,</w:t>
      </w:r>
    </w:p>
    <w:p w14:paraId="1085F1D4"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direction                   [8] Direction,</w:t>
      </w:r>
    </w:p>
    <w:p w14:paraId="7D9B114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packetSize                  [9] INTEGER</w:t>
      </w:r>
    </w:p>
    <w:p w14:paraId="40F1D02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7CAD3B7" w14:textId="77777777" w:rsidR="00587FFC" w:rsidRPr="00D50CE3" w:rsidRDefault="00587FFC" w:rsidP="00587FFC">
      <w:pPr>
        <w:pStyle w:val="PlainText"/>
        <w:rPr>
          <w:rFonts w:ascii="Courier New" w:hAnsi="Courier New" w:cs="Courier New"/>
          <w:sz w:val="16"/>
          <w:szCs w:val="16"/>
        </w:rPr>
      </w:pPr>
    </w:p>
    <w:p w14:paraId="5B28D6C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PDSummaryReport ::= SEQUENCE</w:t>
      </w:r>
    </w:p>
    <w:p w14:paraId="48C3FB6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18FEB2B"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pDUSe</w:t>
      </w:r>
      <w:r w:rsidRPr="008B7D12">
        <w:rPr>
          <w:rFonts w:ascii="Courier New" w:hAnsi="Courier New" w:cs="Courier New"/>
          <w:sz w:val="16"/>
          <w:szCs w:val="16"/>
        </w:rPr>
        <w:t>ssionID                [1] PDUSessionID,</w:t>
      </w:r>
    </w:p>
    <w:p w14:paraId="293DA12C"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sourceIPAddress             [2] IPAddress,</w:t>
      </w:r>
    </w:p>
    <w:p w14:paraId="3C5CD29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sourcePort                  [3] PortNumber OPTIONAL,</w:t>
      </w:r>
    </w:p>
    <w:p w14:paraId="50073714"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destinationIPAddress        [4] IPAddress,</w:t>
      </w:r>
    </w:p>
    <w:p w14:paraId="3FD8E6C3"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destinationPort             [5] PortNumber OPTIONAL,</w:t>
      </w:r>
    </w:p>
    <w:p w14:paraId="7F19A146"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nextLayerProtocol           [6] NextLayerProtocol,</w:t>
      </w:r>
    </w:p>
    <w:p w14:paraId="154D03DA"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iPv6flowLabel               [7] IPv6FlowLabel OPTIONAL,</w:t>
      </w:r>
    </w:p>
    <w:p w14:paraId="46997AC4"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direction                   [8] Direction,</w:t>
      </w:r>
    </w:p>
    <w:p w14:paraId="0907905E"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pDSRSummaryTrigger          [9] PDSRSummaryTrigger,</w:t>
      </w:r>
    </w:p>
    <w:p w14:paraId="023A0D7D"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firstPacketTimestamp        [10] Timestamp,</w:t>
      </w:r>
    </w:p>
    <w:p w14:paraId="082435C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lastPacketTimestamp         [11] Timestamp,</w:t>
      </w:r>
    </w:p>
    <w:p w14:paraId="702EC93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packetCount                 [12] INTEGER,</w:t>
      </w:r>
    </w:p>
    <w:p w14:paraId="4DEA11DF"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byteCount                   [13] INTEGER</w:t>
      </w:r>
    </w:p>
    <w:p w14:paraId="27BC6CE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2AAD268" w14:textId="77777777" w:rsidR="00587FFC" w:rsidRPr="00D50CE3" w:rsidRDefault="00587FFC" w:rsidP="00587FFC">
      <w:pPr>
        <w:pStyle w:val="PlainText"/>
        <w:rPr>
          <w:rFonts w:ascii="Courier New" w:hAnsi="Courier New" w:cs="Courier New"/>
          <w:sz w:val="16"/>
          <w:szCs w:val="16"/>
        </w:rPr>
      </w:pPr>
    </w:p>
    <w:p w14:paraId="6E56964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0ACF177B"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PDHR/PDSR parameters</w:t>
      </w:r>
    </w:p>
    <w:p w14:paraId="45C48866"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1FB18C2B" w14:textId="77777777" w:rsidR="00587FFC" w:rsidRPr="00C61E6F" w:rsidRDefault="00587FFC" w:rsidP="00587FFC">
      <w:pPr>
        <w:pStyle w:val="PlainText"/>
        <w:rPr>
          <w:rFonts w:ascii="Courier New" w:hAnsi="Courier New" w:cs="Courier New"/>
          <w:sz w:val="16"/>
          <w:szCs w:val="16"/>
        </w:rPr>
      </w:pPr>
    </w:p>
    <w:p w14:paraId="795B22A9"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PDSRSummaryTrigger ::= ENUMERATED</w:t>
      </w:r>
    </w:p>
    <w:p w14:paraId="384DB3D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7F82DAC"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r w:rsidRPr="008B7D12">
        <w:rPr>
          <w:rFonts w:ascii="Courier New" w:hAnsi="Courier New" w:cs="Courier New"/>
          <w:sz w:val="16"/>
          <w:szCs w:val="16"/>
        </w:rPr>
        <w:t xml:space="preserve">  timerExpiry(1),</w:t>
      </w:r>
    </w:p>
    <w:p w14:paraId="26FCE3AC"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packetCount(2),</w:t>
      </w:r>
    </w:p>
    <w:p w14:paraId="4EB6FC3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byteCount(3)</w:t>
      </w:r>
    </w:p>
    <w:p w14:paraId="5CF60BA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629679F" w14:textId="77777777" w:rsidR="00587FFC" w:rsidRPr="00D50CE3" w:rsidRDefault="00587FFC" w:rsidP="00587FFC">
      <w:pPr>
        <w:pStyle w:val="PlainText"/>
        <w:rPr>
          <w:rFonts w:ascii="Courier New" w:hAnsi="Courier New" w:cs="Courier New"/>
          <w:sz w:val="16"/>
          <w:szCs w:val="16"/>
        </w:rPr>
      </w:pPr>
    </w:p>
    <w:p w14:paraId="5D791ED1"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0AA032E3"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LI Notification definitions</w:t>
      </w:r>
    </w:p>
    <w:p w14:paraId="3ECCE4B7"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lastRenderedPageBreak/>
        <w:t>-- ===========================</w:t>
      </w:r>
    </w:p>
    <w:p w14:paraId="556F0770" w14:textId="77777777" w:rsidR="00587FFC" w:rsidRPr="00C61E6F" w:rsidRDefault="00587FFC" w:rsidP="00587FFC">
      <w:pPr>
        <w:pStyle w:val="PlainText"/>
        <w:rPr>
          <w:rFonts w:ascii="Courier New" w:hAnsi="Courier New" w:cs="Courier New"/>
          <w:sz w:val="16"/>
          <w:szCs w:val="16"/>
        </w:rPr>
      </w:pPr>
    </w:p>
    <w:p w14:paraId="1F7D2E0E"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LINotification ::= SEQUENCE</w:t>
      </w:r>
    </w:p>
    <w:p w14:paraId="205C84D0"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85FDC1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notificationType                    [1] LINotificationType,</w:t>
      </w:r>
    </w:p>
    <w:p w14:paraId="308BC8A8"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appliedTargetID                     [2] TargetIdentifier OPTIONAL,</w:t>
      </w:r>
    </w:p>
    <w:p w14:paraId="7D9DAE7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appliedDeliveryInformation          [3] SEQUENCE OF LIAppliedDeliveryInformation OPTIONAL,</w:t>
      </w:r>
    </w:p>
    <w:p w14:paraId="253C1355"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appliedStartTime                    [4] Timestamp OPTIONAL,</w:t>
      </w:r>
    </w:p>
    <w:p w14:paraId="0CBE6B97"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appliedEndTime                      [5] Timestamp OPTIONAL</w:t>
      </w:r>
    </w:p>
    <w:p w14:paraId="00322CD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FEE00CE" w14:textId="77777777" w:rsidR="00587FFC" w:rsidRPr="00D50CE3" w:rsidRDefault="00587FFC" w:rsidP="00587FFC">
      <w:pPr>
        <w:pStyle w:val="PlainText"/>
        <w:rPr>
          <w:rFonts w:ascii="Courier New" w:hAnsi="Courier New" w:cs="Courier New"/>
          <w:sz w:val="16"/>
          <w:szCs w:val="16"/>
        </w:rPr>
      </w:pPr>
    </w:p>
    <w:p w14:paraId="08A19F21"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3B62710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LI Notification parameters</w:t>
      </w:r>
    </w:p>
    <w:p w14:paraId="4A962029"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7C5C94D7" w14:textId="77777777" w:rsidR="00587FFC" w:rsidRPr="00C61E6F" w:rsidRDefault="00587FFC" w:rsidP="00587FFC">
      <w:pPr>
        <w:pStyle w:val="PlainText"/>
        <w:rPr>
          <w:rFonts w:ascii="Courier New" w:hAnsi="Courier New" w:cs="Courier New"/>
          <w:sz w:val="16"/>
          <w:szCs w:val="16"/>
        </w:rPr>
      </w:pPr>
    </w:p>
    <w:p w14:paraId="06C6F50B"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LINotificationType ::= ENUMERATED</w:t>
      </w:r>
    </w:p>
    <w:p w14:paraId="19B3611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19F9A40"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activation(1),</w:t>
      </w:r>
    </w:p>
    <w:p w14:paraId="32ED5142"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deactivation(2)</w:t>
      </w:r>
      <w:r w:rsidRPr="00C04A28">
        <w:rPr>
          <w:rFonts w:ascii="Courier New" w:hAnsi="Courier New" w:cs="Courier New"/>
          <w:sz w:val="16"/>
          <w:szCs w:val="16"/>
        </w:rPr>
        <w:t>,</w:t>
      </w:r>
    </w:p>
    <w:p w14:paraId="555319C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modification(3)</w:t>
      </w:r>
    </w:p>
    <w:p w14:paraId="7011E2F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93C92CA" w14:textId="77777777" w:rsidR="00587FFC" w:rsidRPr="00D50CE3" w:rsidRDefault="00587FFC" w:rsidP="00587FFC">
      <w:pPr>
        <w:pStyle w:val="PlainText"/>
        <w:rPr>
          <w:rFonts w:ascii="Courier New" w:hAnsi="Courier New" w:cs="Courier New"/>
          <w:sz w:val="16"/>
          <w:szCs w:val="16"/>
        </w:rPr>
      </w:pPr>
    </w:p>
    <w:p w14:paraId="23D83BCE"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LIAppliedDeliveryInformation ::= SEQUENCE</w:t>
      </w:r>
    </w:p>
    <w:p w14:paraId="397B216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3BC7462" w14:textId="28AEB2D1"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h</w:t>
      </w:r>
      <w:r w:rsidR="004844C0">
        <w:rPr>
          <w:rFonts w:ascii="Courier New" w:hAnsi="Courier New" w:cs="Courier New"/>
          <w:sz w:val="16"/>
          <w:szCs w:val="16"/>
        </w:rPr>
        <w:t>I</w:t>
      </w:r>
      <w:r w:rsidRPr="00D50CE3">
        <w:rPr>
          <w:rFonts w:ascii="Courier New" w:hAnsi="Courier New" w:cs="Courier New"/>
          <w:sz w:val="16"/>
          <w:szCs w:val="16"/>
        </w:rPr>
        <w:t>2DeliveryI</w:t>
      </w:r>
      <w:r w:rsidR="004844C0">
        <w:rPr>
          <w:rFonts w:ascii="Courier New" w:hAnsi="Courier New" w:cs="Courier New"/>
          <w:sz w:val="16"/>
          <w:szCs w:val="16"/>
        </w:rPr>
        <w:t>P</w:t>
      </w:r>
      <w:r w:rsidRPr="00D50CE3">
        <w:rPr>
          <w:rFonts w:ascii="Courier New" w:hAnsi="Courier New" w:cs="Courier New"/>
          <w:sz w:val="16"/>
          <w:szCs w:val="16"/>
        </w:rPr>
        <w:t>Address                [1] IPAddress OPTIONAL,</w:t>
      </w:r>
    </w:p>
    <w:p w14:paraId="2FC9ADE4" w14:textId="63CCFE85"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h</w:t>
      </w:r>
      <w:r w:rsidR="004844C0">
        <w:rPr>
          <w:rFonts w:ascii="Courier New" w:hAnsi="Courier New" w:cs="Courier New"/>
          <w:sz w:val="16"/>
          <w:szCs w:val="16"/>
        </w:rPr>
        <w:t>I</w:t>
      </w:r>
      <w:r w:rsidRPr="008B7D12">
        <w:rPr>
          <w:rFonts w:ascii="Courier New" w:hAnsi="Courier New" w:cs="Courier New"/>
          <w:sz w:val="16"/>
          <w:szCs w:val="16"/>
        </w:rPr>
        <w:t>2DeliveryPortNumber               [2] PortNumber OPTIONAL,</w:t>
      </w:r>
    </w:p>
    <w:p w14:paraId="6720D8F2" w14:textId="4773BD3C" w:rsidR="00587FFC" w:rsidRPr="00C61E6F"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h</w:t>
      </w:r>
      <w:r w:rsidR="004844C0">
        <w:rPr>
          <w:rFonts w:ascii="Courier New" w:hAnsi="Courier New" w:cs="Courier New"/>
          <w:sz w:val="16"/>
          <w:szCs w:val="16"/>
        </w:rPr>
        <w:t>I</w:t>
      </w:r>
      <w:r w:rsidRPr="002713AE">
        <w:rPr>
          <w:rFonts w:ascii="Courier New" w:hAnsi="Courier New" w:cs="Courier New"/>
          <w:sz w:val="16"/>
          <w:szCs w:val="16"/>
        </w:rPr>
        <w:t>3DeliveryI</w:t>
      </w:r>
      <w:r w:rsidR="004844C0">
        <w:rPr>
          <w:rFonts w:ascii="Courier New" w:hAnsi="Courier New" w:cs="Courier New"/>
          <w:sz w:val="16"/>
          <w:szCs w:val="16"/>
        </w:rPr>
        <w:t>P</w:t>
      </w:r>
      <w:r w:rsidRPr="002713AE">
        <w:rPr>
          <w:rFonts w:ascii="Courier New" w:hAnsi="Courier New" w:cs="Courier New"/>
          <w:sz w:val="16"/>
          <w:szCs w:val="16"/>
        </w:rPr>
        <w:t>Address                [3] IPAddress OPTI</w:t>
      </w:r>
      <w:r w:rsidRPr="00C61E6F">
        <w:rPr>
          <w:rFonts w:ascii="Courier New" w:hAnsi="Courier New" w:cs="Courier New"/>
          <w:sz w:val="16"/>
          <w:szCs w:val="16"/>
        </w:rPr>
        <w:t>ONAL,</w:t>
      </w:r>
    </w:p>
    <w:p w14:paraId="722FA2F0" w14:textId="427DFB01"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h</w:t>
      </w:r>
      <w:r w:rsidR="004844C0">
        <w:rPr>
          <w:rFonts w:ascii="Courier New" w:hAnsi="Courier New" w:cs="Courier New"/>
          <w:sz w:val="16"/>
          <w:szCs w:val="16"/>
        </w:rPr>
        <w:t>I</w:t>
      </w:r>
      <w:r w:rsidRPr="00C61E6F">
        <w:rPr>
          <w:rFonts w:ascii="Courier New" w:hAnsi="Courier New" w:cs="Courier New"/>
          <w:sz w:val="16"/>
          <w:szCs w:val="16"/>
        </w:rPr>
        <w:t>3DeliveryPortNumber               [4] PortNumber OPTIONAL</w:t>
      </w:r>
    </w:p>
    <w:p w14:paraId="288AC80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F286B50" w14:textId="77777777" w:rsidR="00587FFC" w:rsidRPr="00D50CE3" w:rsidRDefault="00587FFC" w:rsidP="00587FFC">
      <w:pPr>
        <w:pStyle w:val="PlainText"/>
        <w:rPr>
          <w:rFonts w:ascii="Courier New" w:hAnsi="Courier New" w:cs="Courier New"/>
          <w:sz w:val="16"/>
          <w:szCs w:val="16"/>
        </w:rPr>
      </w:pPr>
    </w:p>
    <w:p w14:paraId="7CA9D3C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1A2F1D24"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MDF definitions</w:t>
      </w:r>
    </w:p>
    <w:p w14:paraId="1C7DB470"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1D7FF5AC" w14:textId="77777777" w:rsidR="00587FFC" w:rsidRPr="00D974A3" w:rsidRDefault="00587FFC" w:rsidP="00587FFC">
      <w:pPr>
        <w:pStyle w:val="PlainText"/>
        <w:rPr>
          <w:rFonts w:ascii="Courier New" w:hAnsi="Courier New" w:cs="Courier New"/>
          <w:sz w:val="16"/>
          <w:szCs w:val="16"/>
        </w:rPr>
      </w:pPr>
    </w:p>
    <w:p w14:paraId="5256D008" w14:textId="77777777" w:rsidR="002A240C" w:rsidRPr="008618B7" w:rsidRDefault="002A240C" w:rsidP="002A240C">
      <w:pPr>
        <w:pStyle w:val="PlainText"/>
        <w:rPr>
          <w:rFonts w:ascii="Courier New" w:hAnsi="Courier New" w:cs="Courier New"/>
          <w:sz w:val="16"/>
          <w:szCs w:val="16"/>
        </w:rPr>
      </w:pPr>
      <w:r w:rsidRPr="008618B7">
        <w:rPr>
          <w:rFonts w:ascii="Courier New" w:hAnsi="Courier New" w:cs="Courier New"/>
          <w:sz w:val="16"/>
          <w:szCs w:val="16"/>
        </w:rPr>
        <w:t>MDFCellSiteReport ::= SEQUENCE</w:t>
      </w:r>
      <w:r>
        <w:rPr>
          <w:rFonts w:ascii="Courier New" w:hAnsi="Courier New" w:cs="Courier New"/>
          <w:sz w:val="16"/>
          <w:szCs w:val="16"/>
        </w:rPr>
        <w:t xml:space="preserve"> OF CellInformation</w:t>
      </w:r>
    </w:p>
    <w:p w14:paraId="468E5609" w14:textId="77777777" w:rsidR="00587FFC" w:rsidRPr="00340316" w:rsidRDefault="00587FFC" w:rsidP="00587FFC">
      <w:pPr>
        <w:pStyle w:val="PlainText"/>
        <w:rPr>
          <w:rFonts w:ascii="Courier New" w:hAnsi="Courier New" w:cs="Courier New"/>
          <w:sz w:val="16"/>
          <w:szCs w:val="16"/>
        </w:rPr>
      </w:pPr>
    </w:p>
    <w:p w14:paraId="5D8778AD"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w:t>
      </w:r>
    </w:p>
    <w:p w14:paraId="312D63C8"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Common Param</w:t>
      </w:r>
      <w:r w:rsidRPr="00C04A28">
        <w:rPr>
          <w:rFonts w:ascii="Courier New" w:hAnsi="Courier New" w:cs="Courier New"/>
          <w:sz w:val="16"/>
          <w:szCs w:val="16"/>
        </w:rPr>
        <w:t>eters</w:t>
      </w:r>
    </w:p>
    <w:p w14:paraId="3559CED1"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w:t>
      </w:r>
    </w:p>
    <w:p w14:paraId="515FF5A0" w14:textId="77777777" w:rsidR="00587FFC" w:rsidRPr="00C61E6F" w:rsidRDefault="00587FFC" w:rsidP="00587FFC">
      <w:pPr>
        <w:pStyle w:val="PlainText"/>
        <w:rPr>
          <w:rFonts w:ascii="Courier New" w:hAnsi="Courier New" w:cs="Courier New"/>
          <w:sz w:val="16"/>
          <w:szCs w:val="16"/>
        </w:rPr>
      </w:pPr>
    </w:p>
    <w:p w14:paraId="695EE2D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AccessType ::= ENUMERATED</w:t>
      </w:r>
    </w:p>
    <w:p w14:paraId="7830A17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CAFA394"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t</w:t>
      </w:r>
      <w:r w:rsidRPr="008B7D12">
        <w:rPr>
          <w:rFonts w:ascii="Courier New" w:hAnsi="Courier New" w:cs="Courier New"/>
          <w:sz w:val="16"/>
          <w:szCs w:val="16"/>
        </w:rPr>
        <w:t>hreeGPPAccess(1),</w:t>
      </w:r>
    </w:p>
    <w:p w14:paraId="79235215"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nonThreeGPPAccess(2),</w:t>
      </w:r>
    </w:p>
    <w:p w14:paraId="5B10F06E"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threeGPPandNonThreeGPPAccess(3)</w:t>
      </w:r>
    </w:p>
    <w:p w14:paraId="33E48F1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2524B1B" w14:textId="77777777" w:rsidR="00587FFC" w:rsidRPr="00D50CE3" w:rsidRDefault="00587FFC" w:rsidP="00587FFC">
      <w:pPr>
        <w:pStyle w:val="PlainText"/>
        <w:rPr>
          <w:rFonts w:ascii="Courier New" w:hAnsi="Courier New" w:cs="Courier New"/>
          <w:sz w:val="16"/>
          <w:szCs w:val="16"/>
        </w:rPr>
      </w:pPr>
    </w:p>
    <w:p w14:paraId="0A183E4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Direction ::= ENUMERATED</w:t>
      </w:r>
    </w:p>
    <w:p w14:paraId="5F19D9BF"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DC357D0"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fromTarget(1),</w:t>
      </w:r>
    </w:p>
    <w:p w14:paraId="4A0CC83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toTarget(2)</w:t>
      </w:r>
    </w:p>
    <w:p w14:paraId="6768BC9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816EC6E" w14:textId="77777777" w:rsidR="00587FFC" w:rsidRPr="00D50CE3" w:rsidRDefault="00587FFC" w:rsidP="00587FFC">
      <w:pPr>
        <w:pStyle w:val="PlainText"/>
        <w:rPr>
          <w:rFonts w:ascii="Courier New" w:hAnsi="Courier New" w:cs="Courier New"/>
          <w:sz w:val="16"/>
          <w:szCs w:val="16"/>
        </w:rPr>
      </w:pPr>
    </w:p>
    <w:p w14:paraId="6279050F"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DNN ::= UTF8String</w:t>
      </w:r>
    </w:p>
    <w:p w14:paraId="57C40D21" w14:textId="77777777" w:rsidR="00587FFC" w:rsidRPr="002713AE" w:rsidRDefault="00587FFC" w:rsidP="00587FFC">
      <w:pPr>
        <w:pStyle w:val="PlainText"/>
        <w:rPr>
          <w:rFonts w:ascii="Courier New" w:hAnsi="Courier New" w:cs="Courier New"/>
          <w:sz w:val="16"/>
          <w:szCs w:val="16"/>
        </w:rPr>
      </w:pPr>
    </w:p>
    <w:p w14:paraId="17388E6C"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E164Number ::= NumericString (SIZE(1..15))</w:t>
      </w:r>
    </w:p>
    <w:p w14:paraId="6FBC7A22" w14:textId="77777777" w:rsidR="00587FFC" w:rsidRPr="00C61E6F" w:rsidRDefault="00587FFC" w:rsidP="00587FFC">
      <w:pPr>
        <w:pStyle w:val="PlainText"/>
        <w:rPr>
          <w:rFonts w:ascii="Courier New" w:hAnsi="Courier New" w:cs="Courier New"/>
          <w:sz w:val="16"/>
          <w:szCs w:val="16"/>
        </w:rPr>
      </w:pPr>
    </w:p>
    <w:p w14:paraId="2CA64D55"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FiveGGUTI ::= SEQUENCE</w:t>
      </w:r>
    </w:p>
    <w:p w14:paraId="02F18DC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7D89AE2"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mCC         [1]</w:t>
      </w:r>
      <w:r w:rsidRPr="008B7D12">
        <w:rPr>
          <w:rFonts w:ascii="Courier New" w:hAnsi="Courier New" w:cs="Courier New"/>
          <w:sz w:val="16"/>
          <w:szCs w:val="16"/>
        </w:rPr>
        <w:t xml:space="preserve"> MCC,</w:t>
      </w:r>
    </w:p>
    <w:p w14:paraId="1BBA7B31"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mNC         [2] MNC,</w:t>
      </w:r>
    </w:p>
    <w:p w14:paraId="5C14BBEA"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aMFRegionID [3] AMFRegionID,</w:t>
      </w:r>
    </w:p>
    <w:p w14:paraId="2279E8A6" w14:textId="77777777" w:rsidR="00587FFC" w:rsidRPr="00D974A3"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r w:rsidRPr="00D974A3">
        <w:rPr>
          <w:rFonts w:ascii="Courier New" w:hAnsi="Courier New" w:cs="Courier New"/>
          <w:sz w:val="16"/>
          <w:szCs w:val="16"/>
        </w:rPr>
        <w:t>aMFSetID    [4] AMFSetID,</w:t>
      </w:r>
    </w:p>
    <w:p w14:paraId="39DEE200"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aMFPointer  [5] AMFPointer,</w:t>
      </w:r>
    </w:p>
    <w:p w14:paraId="3690EE98"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fiveGTMSI   [6] FiveGTMSI</w:t>
      </w:r>
    </w:p>
    <w:p w14:paraId="711E19D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AD1C756" w14:textId="77777777" w:rsidR="00587FFC" w:rsidRPr="00D50CE3" w:rsidRDefault="00587FFC" w:rsidP="00587FFC">
      <w:pPr>
        <w:pStyle w:val="PlainText"/>
        <w:rPr>
          <w:rFonts w:ascii="Courier New" w:hAnsi="Courier New" w:cs="Courier New"/>
          <w:sz w:val="16"/>
          <w:szCs w:val="16"/>
        </w:rPr>
      </w:pPr>
    </w:p>
    <w:p w14:paraId="4CD908AE"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FiveGMMCause ::= INTEGER (0..255)</w:t>
      </w:r>
    </w:p>
    <w:p w14:paraId="3D2EDE44" w14:textId="77777777" w:rsidR="00587FFC" w:rsidRPr="002713AE" w:rsidRDefault="00587FFC" w:rsidP="00587FFC">
      <w:pPr>
        <w:pStyle w:val="PlainText"/>
        <w:rPr>
          <w:rFonts w:ascii="Courier New" w:hAnsi="Courier New" w:cs="Courier New"/>
          <w:sz w:val="16"/>
          <w:szCs w:val="16"/>
        </w:rPr>
      </w:pPr>
    </w:p>
    <w:p w14:paraId="4A11B57D"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FiveGSMRequestType ::= ENUMERATED</w:t>
      </w:r>
    </w:p>
    <w:p w14:paraId="246C4DA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9EB15C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initialRequest(1),</w:t>
      </w:r>
    </w:p>
    <w:p w14:paraId="7AAFF3B2"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existingPDUSession(2),</w:t>
      </w:r>
    </w:p>
    <w:p w14:paraId="4B24E388"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initialEmergencyRequest(3),</w:t>
      </w:r>
    </w:p>
    <w:p w14:paraId="6139B996"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existingEmergencyPDUSession(4),</w:t>
      </w:r>
    </w:p>
    <w:p w14:paraId="7E919FE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modificationRequest(5),</w:t>
      </w:r>
    </w:p>
    <w:p w14:paraId="33AF8CA0"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reserved(6)</w:t>
      </w:r>
    </w:p>
    <w:p w14:paraId="70B2A2C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01B7F2B" w14:textId="77777777" w:rsidR="00587FFC" w:rsidRPr="00D50CE3" w:rsidRDefault="00587FFC" w:rsidP="00587FFC">
      <w:pPr>
        <w:pStyle w:val="PlainText"/>
        <w:rPr>
          <w:rFonts w:ascii="Courier New" w:hAnsi="Courier New" w:cs="Courier New"/>
          <w:sz w:val="16"/>
          <w:szCs w:val="16"/>
        </w:rPr>
      </w:pPr>
    </w:p>
    <w:p w14:paraId="09EA443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FiveGSMCause ::= INTEGER (0..255)</w:t>
      </w:r>
    </w:p>
    <w:p w14:paraId="7B473F7A" w14:textId="77777777" w:rsidR="00587FFC" w:rsidRPr="002713AE" w:rsidRDefault="00587FFC" w:rsidP="00587FFC">
      <w:pPr>
        <w:pStyle w:val="PlainText"/>
        <w:rPr>
          <w:rFonts w:ascii="Courier New" w:hAnsi="Courier New" w:cs="Courier New"/>
          <w:sz w:val="16"/>
          <w:szCs w:val="16"/>
        </w:rPr>
      </w:pPr>
    </w:p>
    <w:p w14:paraId="775B1B2F"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FiveGTMSI ::= INTEGER (0..4294967295)</w:t>
      </w:r>
    </w:p>
    <w:p w14:paraId="7D2EE19E" w14:textId="77777777" w:rsidR="00587FFC" w:rsidRPr="00C61E6F" w:rsidRDefault="00587FFC" w:rsidP="00587FFC">
      <w:pPr>
        <w:pStyle w:val="PlainText"/>
        <w:rPr>
          <w:rFonts w:ascii="Courier New" w:hAnsi="Courier New" w:cs="Courier New"/>
          <w:sz w:val="16"/>
          <w:szCs w:val="16"/>
        </w:rPr>
      </w:pPr>
    </w:p>
    <w:p w14:paraId="0A925ADF"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FTEID ::= SEQUENCE</w:t>
      </w:r>
    </w:p>
    <w:p w14:paraId="2BB4C2DA"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0A3F49E"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tEID        [1] IN</w:t>
      </w:r>
      <w:r w:rsidRPr="008B7D12">
        <w:rPr>
          <w:rFonts w:ascii="Courier New" w:hAnsi="Courier New" w:cs="Courier New"/>
          <w:sz w:val="16"/>
          <w:szCs w:val="16"/>
        </w:rPr>
        <w:t>TEGER (0.. 4294967295),</w:t>
      </w:r>
    </w:p>
    <w:p w14:paraId="3CEC3FEB"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iPv4Address [2] IPv4Address OPTIONAL,</w:t>
      </w:r>
    </w:p>
    <w:p w14:paraId="4E5CF12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iPv6Address [3] IPv6Address OPTIONAL</w:t>
      </w:r>
    </w:p>
    <w:p w14:paraId="5E9BB29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61F33C2" w14:textId="77777777" w:rsidR="00587FFC" w:rsidRPr="00D50CE3" w:rsidRDefault="00587FFC" w:rsidP="00587FFC">
      <w:pPr>
        <w:pStyle w:val="PlainText"/>
        <w:rPr>
          <w:rFonts w:ascii="Courier New" w:hAnsi="Courier New" w:cs="Courier New"/>
          <w:sz w:val="16"/>
          <w:szCs w:val="16"/>
        </w:rPr>
      </w:pPr>
    </w:p>
    <w:p w14:paraId="4611585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GPSI ::= CHOICE</w:t>
      </w:r>
    </w:p>
    <w:p w14:paraId="2276EAA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714FBD5"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mSISDN      [1] MSISDN,</w:t>
      </w:r>
    </w:p>
    <w:p w14:paraId="0B0DFB31"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nAI         [2] NAI</w:t>
      </w:r>
    </w:p>
    <w:p w14:paraId="326A2DF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E731CAD" w14:textId="77777777" w:rsidR="00587FFC" w:rsidRPr="00D50CE3" w:rsidRDefault="00587FFC" w:rsidP="00587FFC">
      <w:pPr>
        <w:pStyle w:val="PlainText"/>
        <w:rPr>
          <w:rFonts w:ascii="Courier New" w:hAnsi="Courier New" w:cs="Courier New"/>
          <w:sz w:val="16"/>
          <w:szCs w:val="16"/>
        </w:rPr>
      </w:pPr>
    </w:p>
    <w:p w14:paraId="111FE38E"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GUAMI ::= SE</w:t>
      </w:r>
      <w:r w:rsidRPr="00C04A28">
        <w:rPr>
          <w:rFonts w:ascii="Courier New" w:hAnsi="Courier New" w:cs="Courier New"/>
          <w:sz w:val="16"/>
          <w:szCs w:val="16"/>
        </w:rPr>
        <w:t>QUENCE</w:t>
      </w:r>
    </w:p>
    <w:p w14:paraId="0F6975B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BD67B25"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aMFID       [1] AMFID,</w:t>
      </w:r>
    </w:p>
    <w:p w14:paraId="4E3F301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pLMNID      [2] PLMNID</w:t>
      </w:r>
    </w:p>
    <w:p w14:paraId="69244FD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11816D8" w14:textId="77777777" w:rsidR="00587FFC" w:rsidRPr="00D50CE3" w:rsidRDefault="00587FFC" w:rsidP="00587FFC">
      <w:pPr>
        <w:pStyle w:val="PlainText"/>
        <w:rPr>
          <w:rFonts w:ascii="Courier New" w:hAnsi="Courier New" w:cs="Courier New"/>
          <w:sz w:val="16"/>
          <w:szCs w:val="16"/>
        </w:rPr>
      </w:pPr>
    </w:p>
    <w:p w14:paraId="04311C3D"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GUMMEI ::= SEQUENCE</w:t>
      </w:r>
    </w:p>
    <w:p w14:paraId="6B14F360"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DC991F4"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mMEID       [1] MMEID,</w:t>
      </w:r>
    </w:p>
    <w:p w14:paraId="58F0FCA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mCC         [2] MCC,</w:t>
      </w:r>
    </w:p>
    <w:p w14:paraId="301989A8"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mNC         [3] MNC</w:t>
      </w:r>
    </w:p>
    <w:p w14:paraId="5EC2B69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EE3A069" w14:textId="77777777" w:rsidR="00587FFC" w:rsidRPr="00D50CE3" w:rsidRDefault="00587FFC" w:rsidP="00587FFC">
      <w:pPr>
        <w:pStyle w:val="PlainText"/>
        <w:rPr>
          <w:rFonts w:ascii="Courier New" w:hAnsi="Courier New" w:cs="Courier New"/>
          <w:sz w:val="16"/>
          <w:szCs w:val="16"/>
        </w:rPr>
      </w:pPr>
    </w:p>
    <w:p w14:paraId="2D8DC90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HomeNetworkPublicKeyID ::= OCTET STRING</w:t>
      </w:r>
    </w:p>
    <w:p w14:paraId="33657572" w14:textId="77777777" w:rsidR="00587FFC" w:rsidRPr="002713AE" w:rsidRDefault="00587FFC" w:rsidP="00587FFC">
      <w:pPr>
        <w:pStyle w:val="PlainText"/>
        <w:rPr>
          <w:rFonts w:ascii="Courier New" w:hAnsi="Courier New" w:cs="Courier New"/>
          <w:sz w:val="16"/>
          <w:szCs w:val="16"/>
        </w:rPr>
      </w:pPr>
    </w:p>
    <w:p w14:paraId="56576BD5"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HSMFURI ::= UTF8String</w:t>
      </w:r>
    </w:p>
    <w:p w14:paraId="72D0A6EA" w14:textId="77777777" w:rsidR="00587FFC" w:rsidRPr="00C61E6F" w:rsidRDefault="00587FFC" w:rsidP="00587FFC">
      <w:pPr>
        <w:pStyle w:val="PlainText"/>
        <w:rPr>
          <w:rFonts w:ascii="Courier New" w:hAnsi="Courier New" w:cs="Courier New"/>
          <w:sz w:val="16"/>
          <w:szCs w:val="16"/>
        </w:rPr>
      </w:pPr>
    </w:p>
    <w:p w14:paraId="49A0455C"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IMEI ::= NumericString (SIZE(14))</w:t>
      </w:r>
    </w:p>
    <w:p w14:paraId="2491B90F" w14:textId="77777777" w:rsidR="00587FFC" w:rsidRPr="008618B7" w:rsidRDefault="00587FFC" w:rsidP="00587FFC">
      <w:pPr>
        <w:pStyle w:val="PlainText"/>
        <w:rPr>
          <w:rFonts w:ascii="Courier New" w:hAnsi="Courier New" w:cs="Courier New"/>
          <w:sz w:val="16"/>
          <w:szCs w:val="16"/>
        </w:rPr>
      </w:pPr>
    </w:p>
    <w:p w14:paraId="057537BD"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IMEISV ::= NumericString (SIZE(16))</w:t>
      </w:r>
    </w:p>
    <w:p w14:paraId="7CE8057A" w14:textId="77777777" w:rsidR="00587FFC" w:rsidRPr="00B74F2C" w:rsidRDefault="00587FFC" w:rsidP="00587FFC">
      <w:pPr>
        <w:pStyle w:val="PlainText"/>
        <w:rPr>
          <w:rFonts w:ascii="Courier New" w:hAnsi="Courier New" w:cs="Courier New"/>
          <w:sz w:val="16"/>
          <w:szCs w:val="16"/>
        </w:rPr>
      </w:pPr>
    </w:p>
    <w:p w14:paraId="6C2725E2"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IMSI ::= NumericString (SIZE(6..15))</w:t>
      </w:r>
    </w:p>
    <w:p w14:paraId="34E54604" w14:textId="77777777" w:rsidR="00587FFC" w:rsidRPr="00340316" w:rsidRDefault="00587FFC" w:rsidP="00587FFC">
      <w:pPr>
        <w:pStyle w:val="PlainText"/>
        <w:rPr>
          <w:rFonts w:ascii="Courier New" w:hAnsi="Courier New" w:cs="Courier New"/>
          <w:sz w:val="16"/>
          <w:szCs w:val="16"/>
        </w:rPr>
      </w:pPr>
    </w:p>
    <w:p w14:paraId="5ABBC51E"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Initiator ::= ENUMERATED</w:t>
      </w:r>
    </w:p>
    <w:p w14:paraId="7085FC8B"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F3648DF"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uE(1),</w:t>
      </w:r>
    </w:p>
    <w:p w14:paraId="40966DE6"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network(2),</w:t>
      </w:r>
    </w:p>
    <w:p w14:paraId="6602F70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unknown(3)</w:t>
      </w:r>
    </w:p>
    <w:p w14:paraId="1ACCC08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C020EB2" w14:textId="77777777" w:rsidR="00587FFC" w:rsidRPr="00D50CE3" w:rsidRDefault="00587FFC" w:rsidP="00587FFC">
      <w:pPr>
        <w:pStyle w:val="PlainText"/>
        <w:rPr>
          <w:rFonts w:ascii="Courier New" w:hAnsi="Courier New" w:cs="Courier New"/>
          <w:sz w:val="16"/>
          <w:szCs w:val="16"/>
        </w:rPr>
      </w:pPr>
    </w:p>
    <w:p w14:paraId="35FAA9D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IPAddress ::= CHOICE</w:t>
      </w:r>
    </w:p>
    <w:p w14:paraId="6C527B8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3594BB3"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iPv4Address [1] IPv4Address,</w:t>
      </w:r>
    </w:p>
    <w:p w14:paraId="03B9D64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iPv6Address [2] IPv6Address</w:t>
      </w:r>
    </w:p>
    <w:p w14:paraId="0B5E9A9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75C83AB" w14:textId="77777777" w:rsidR="00587FFC" w:rsidRPr="00D50CE3" w:rsidRDefault="00587FFC" w:rsidP="00587FFC">
      <w:pPr>
        <w:pStyle w:val="PlainText"/>
        <w:rPr>
          <w:rFonts w:ascii="Courier New" w:hAnsi="Courier New" w:cs="Courier New"/>
          <w:sz w:val="16"/>
          <w:szCs w:val="16"/>
        </w:rPr>
      </w:pPr>
    </w:p>
    <w:p w14:paraId="43340C8A"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IPv4Add</w:t>
      </w:r>
      <w:r w:rsidRPr="00C04A28">
        <w:rPr>
          <w:rFonts w:ascii="Courier New" w:hAnsi="Courier New" w:cs="Courier New"/>
          <w:sz w:val="16"/>
          <w:szCs w:val="16"/>
        </w:rPr>
        <w:t>ress ::= OCTET STRING (SIZE(4))</w:t>
      </w:r>
    </w:p>
    <w:p w14:paraId="3ED1E6AB" w14:textId="77777777" w:rsidR="00587FFC" w:rsidRPr="002713AE" w:rsidRDefault="00587FFC" w:rsidP="00587FFC">
      <w:pPr>
        <w:pStyle w:val="PlainText"/>
        <w:rPr>
          <w:rFonts w:ascii="Courier New" w:hAnsi="Courier New" w:cs="Courier New"/>
          <w:sz w:val="16"/>
          <w:szCs w:val="16"/>
        </w:rPr>
      </w:pPr>
    </w:p>
    <w:p w14:paraId="158B147A"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IPv6Address ::= OCTET STRING (SIZE(16))</w:t>
      </w:r>
    </w:p>
    <w:p w14:paraId="139D4472" w14:textId="77777777" w:rsidR="00587FFC" w:rsidRPr="00C61E6F" w:rsidRDefault="00587FFC" w:rsidP="00587FFC">
      <w:pPr>
        <w:pStyle w:val="PlainText"/>
        <w:rPr>
          <w:rFonts w:ascii="Courier New" w:hAnsi="Courier New" w:cs="Courier New"/>
          <w:sz w:val="16"/>
          <w:szCs w:val="16"/>
        </w:rPr>
      </w:pPr>
    </w:p>
    <w:p w14:paraId="13577EC4"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IPv6FlowLabel ::= INTEGER(0..1048575)</w:t>
      </w:r>
    </w:p>
    <w:p w14:paraId="1EA6E545" w14:textId="77777777" w:rsidR="00587FFC" w:rsidRPr="008618B7" w:rsidRDefault="00587FFC" w:rsidP="00587FFC">
      <w:pPr>
        <w:pStyle w:val="PlainText"/>
        <w:rPr>
          <w:rFonts w:ascii="Courier New" w:hAnsi="Courier New" w:cs="Courier New"/>
          <w:sz w:val="16"/>
          <w:szCs w:val="16"/>
        </w:rPr>
      </w:pPr>
    </w:p>
    <w:p w14:paraId="03B64729"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MACAddress ::= OCTET STRING (SIZE(6))</w:t>
      </w:r>
    </w:p>
    <w:p w14:paraId="02D4A120" w14:textId="77777777" w:rsidR="00587FFC" w:rsidRPr="00B74F2C" w:rsidRDefault="00587FFC" w:rsidP="00587FFC">
      <w:pPr>
        <w:pStyle w:val="PlainText"/>
        <w:rPr>
          <w:rFonts w:ascii="Courier New" w:hAnsi="Courier New" w:cs="Courier New"/>
          <w:sz w:val="16"/>
          <w:szCs w:val="16"/>
        </w:rPr>
      </w:pPr>
    </w:p>
    <w:p w14:paraId="3236091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MCC ::= NumericString (SIZE(3))</w:t>
      </w:r>
    </w:p>
    <w:p w14:paraId="5E068CBF" w14:textId="77777777" w:rsidR="00587FFC" w:rsidRPr="00340316" w:rsidRDefault="00587FFC" w:rsidP="00587FFC">
      <w:pPr>
        <w:pStyle w:val="PlainText"/>
        <w:rPr>
          <w:rFonts w:ascii="Courier New" w:hAnsi="Courier New" w:cs="Courier New"/>
          <w:sz w:val="16"/>
          <w:szCs w:val="16"/>
        </w:rPr>
      </w:pPr>
    </w:p>
    <w:p w14:paraId="3C52556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MNC ::= NumericString (SIZE(2..3))</w:t>
      </w:r>
    </w:p>
    <w:p w14:paraId="3DA2237C" w14:textId="77777777" w:rsidR="00587FFC" w:rsidRPr="00340316" w:rsidRDefault="00587FFC" w:rsidP="00587FFC">
      <w:pPr>
        <w:pStyle w:val="PlainText"/>
        <w:rPr>
          <w:rFonts w:ascii="Courier New" w:hAnsi="Courier New" w:cs="Courier New"/>
          <w:sz w:val="16"/>
          <w:szCs w:val="16"/>
        </w:rPr>
      </w:pPr>
    </w:p>
    <w:p w14:paraId="10381D33"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MMEID ::= SEQUENCE</w:t>
      </w:r>
    </w:p>
    <w:p w14:paraId="53C4D62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157E7CA"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mMEGI       [1] MMEGI,</w:t>
      </w:r>
    </w:p>
    <w:p w14:paraId="6463F983"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mMEC        [2] MMEC</w:t>
      </w:r>
    </w:p>
    <w:p w14:paraId="6A67FB3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21D6B03" w14:textId="77777777" w:rsidR="00587FFC" w:rsidRPr="00D50CE3" w:rsidRDefault="00587FFC" w:rsidP="00587FFC">
      <w:pPr>
        <w:pStyle w:val="PlainText"/>
        <w:rPr>
          <w:rFonts w:ascii="Courier New" w:hAnsi="Courier New" w:cs="Courier New"/>
          <w:sz w:val="16"/>
          <w:szCs w:val="16"/>
        </w:rPr>
      </w:pPr>
    </w:p>
    <w:p w14:paraId="2D9F197F"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MMEC ::= NumericString</w:t>
      </w:r>
    </w:p>
    <w:p w14:paraId="4BA1FAF2" w14:textId="77777777" w:rsidR="00587FFC" w:rsidRPr="002713AE" w:rsidRDefault="00587FFC" w:rsidP="00587FFC">
      <w:pPr>
        <w:pStyle w:val="PlainText"/>
        <w:rPr>
          <w:rFonts w:ascii="Courier New" w:hAnsi="Courier New" w:cs="Courier New"/>
          <w:sz w:val="16"/>
          <w:szCs w:val="16"/>
        </w:rPr>
      </w:pPr>
    </w:p>
    <w:p w14:paraId="2024FFA4"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MMEGI ::= NumericString</w:t>
      </w:r>
    </w:p>
    <w:p w14:paraId="466FF55E" w14:textId="77777777" w:rsidR="00587FFC" w:rsidRPr="00C61E6F" w:rsidRDefault="00587FFC" w:rsidP="00587FFC">
      <w:pPr>
        <w:pStyle w:val="PlainText"/>
        <w:rPr>
          <w:rFonts w:ascii="Courier New" w:hAnsi="Courier New" w:cs="Courier New"/>
          <w:sz w:val="16"/>
          <w:szCs w:val="16"/>
        </w:rPr>
      </w:pPr>
    </w:p>
    <w:p w14:paraId="5024F93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MSISDN ::= NumericString (SIZE(1..15))</w:t>
      </w:r>
    </w:p>
    <w:p w14:paraId="357A1D5B" w14:textId="77777777" w:rsidR="00587FFC" w:rsidRPr="00D974A3" w:rsidRDefault="00587FFC" w:rsidP="00587FFC">
      <w:pPr>
        <w:pStyle w:val="PlainText"/>
        <w:rPr>
          <w:rFonts w:ascii="Courier New" w:hAnsi="Courier New" w:cs="Courier New"/>
          <w:sz w:val="16"/>
          <w:szCs w:val="16"/>
        </w:rPr>
      </w:pPr>
    </w:p>
    <w:p w14:paraId="28C50C7E"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lastRenderedPageBreak/>
        <w:t>NAI ::= UTF8String</w:t>
      </w:r>
    </w:p>
    <w:p w14:paraId="2A7D0ED9" w14:textId="77777777" w:rsidR="00587FFC" w:rsidRPr="005A2448" w:rsidRDefault="00587FFC" w:rsidP="00587FFC">
      <w:pPr>
        <w:pStyle w:val="PlainText"/>
        <w:rPr>
          <w:rFonts w:ascii="Courier New" w:hAnsi="Courier New" w:cs="Courier New"/>
          <w:sz w:val="16"/>
          <w:szCs w:val="16"/>
        </w:rPr>
      </w:pPr>
    </w:p>
    <w:p w14:paraId="1AAF62D7"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NextLayerProtocol ::= INTEGER(0..255)</w:t>
      </w:r>
    </w:p>
    <w:p w14:paraId="556F9AEF" w14:textId="77777777" w:rsidR="00587FFC" w:rsidRPr="00340316" w:rsidRDefault="00587FFC" w:rsidP="00587FFC">
      <w:pPr>
        <w:pStyle w:val="PlainText"/>
        <w:rPr>
          <w:rFonts w:ascii="Courier New" w:hAnsi="Courier New" w:cs="Courier New"/>
          <w:sz w:val="16"/>
          <w:szCs w:val="16"/>
        </w:rPr>
      </w:pPr>
    </w:p>
    <w:p w14:paraId="3597B1F2"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NSSAI ::= SEQUENCE OF SNSSAI</w:t>
      </w:r>
    </w:p>
    <w:p w14:paraId="179252B4" w14:textId="77777777" w:rsidR="00587FFC" w:rsidRPr="00340316" w:rsidRDefault="00587FFC" w:rsidP="00587FFC">
      <w:pPr>
        <w:pStyle w:val="PlainText"/>
        <w:rPr>
          <w:rFonts w:ascii="Courier New" w:hAnsi="Courier New" w:cs="Courier New"/>
          <w:sz w:val="16"/>
          <w:szCs w:val="16"/>
        </w:rPr>
      </w:pPr>
    </w:p>
    <w:p w14:paraId="637B894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PLMNID ::= SEQUENCE</w:t>
      </w:r>
    </w:p>
    <w:p w14:paraId="154F148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5D28849" w14:textId="30B9F0B4"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m</w:t>
      </w:r>
      <w:r w:rsidR="004844C0">
        <w:rPr>
          <w:rFonts w:ascii="Courier New" w:hAnsi="Courier New" w:cs="Courier New"/>
          <w:sz w:val="16"/>
          <w:szCs w:val="16"/>
        </w:rPr>
        <w:t>CC</w:t>
      </w:r>
      <w:r w:rsidRPr="00D50CE3">
        <w:rPr>
          <w:rFonts w:ascii="Courier New" w:hAnsi="Courier New" w:cs="Courier New"/>
          <w:sz w:val="16"/>
          <w:szCs w:val="16"/>
        </w:rPr>
        <w:t xml:space="preserve"> [1] MCC,</w:t>
      </w:r>
    </w:p>
    <w:p w14:paraId="48C30FD1" w14:textId="5A6ED03D"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m</w:t>
      </w:r>
      <w:r w:rsidR="004844C0">
        <w:rPr>
          <w:rFonts w:ascii="Courier New" w:hAnsi="Courier New" w:cs="Courier New"/>
          <w:sz w:val="16"/>
          <w:szCs w:val="16"/>
        </w:rPr>
        <w:t>NC</w:t>
      </w:r>
      <w:r w:rsidRPr="008B7D12">
        <w:rPr>
          <w:rFonts w:ascii="Courier New" w:hAnsi="Courier New" w:cs="Courier New"/>
          <w:sz w:val="16"/>
          <w:szCs w:val="16"/>
        </w:rPr>
        <w:t xml:space="preserve"> [</w:t>
      </w:r>
      <w:r w:rsidR="004844C0">
        <w:rPr>
          <w:rFonts w:ascii="Courier New" w:hAnsi="Courier New" w:cs="Courier New"/>
          <w:sz w:val="16"/>
          <w:szCs w:val="16"/>
        </w:rPr>
        <w:t>2</w:t>
      </w:r>
      <w:r w:rsidRPr="008B7D12">
        <w:rPr>
          <w:rFonts w:ascii="Courier New" w:hAnsi="Courier New" w:cs="Courier New"/>
          <w:sz w:val="16"/>
          <w:szCs w:val="16"/>
        </w:rPr>
        <w:t>] MNC</w:t>
      </w:r>
    </w:p>
    <w:p w14:paraId="7E42A0B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D1C5383" w14:textId="77777777" w:rsidR="00587FFC" w:rsidRPr="00D50CE3" w:rsidRDefault="00587FFC" w:rsidP="00587FFC">
      <w:pPr>
        <w:pStyle w:val="PlainText"/>
        <w:rPr>
          <w:rFonts w:ascii="Courier New" w:hAnsi="Courier New" w:cs="Courier New"/>
          <w:sz w:val="16"/>
          <w:szCs w:val="16"/>
        </w:rPr>
      </w:pPr>
    </w:p>
    <w:p w14:paraId="22BCA9E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PDUSessionID ::= INTEGER (0..255)</w:t>
      </w:r>
    </w:p>
    <w:p w14:paraId="3ACF9AB3" w14:textId="77777777" w:rsidR="00587FFC" w:rsidRPr="002713AE" w:rsidRDefault="00587FFC" w:rsidP="00587FFC">
      <w:pPr>
        <w:pStyle w:val="PlainText"/>
        <w:rPr>
          <w:rFonts w:ascii="Courier New" w:hAnsi="Courier New" w:cs="Courier New"/>
          <w:sz w:val="16"/>
          <w:szCs w:val="16"/>
        </w:rPr>
      </w:pPr>
    </w:p>
    <w:p w14:paraId="496EA84F"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PDUSessionType ::= ENUMERATED</w:t>
      </w:r>
    </w:p>
    <w:p w14:paraId="353BAC0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D434D67"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iPv4(1),</w:t>
      </w:r>
    </w:p>
    <w:p w14:paraId="29FD3F7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iPv6(2),</w:t>
      </w:r>
    </w:p>
    <w:p w14:paraId="7379546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iPv4v6(3),</w:t>
      </w:r>
    </w:p>
    <w:p w14:paraId="10A8FEBE"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unstructured(4),</w:t>
      </w:r>
    </w:p>
    <w:p w14:paraId="3E417F6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ethernet(5)</w:t>
      </w:r>
    </w:p>
    <w:p w14:paraId="71C0D3E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D8F1892" w14:textId="77777777" w:rsidR="00587FFC" w:rsidRPr="00D50CE3" w:rsidRDefault="00587FFC" w:rsidP="00587FFC">
      <w:pPr>
        <w:pStyle w:val="PlainText"/>
        <w:rPr>
          <w:rFonts w:ascii="Courier New" w:hAnsi="Courier New" w:cs="Courier New"/>
          <w:sz w:val="16"/>
          <w:szCs w:val="16"/>
        </w:rPr>
      </w:pPr>
    </w:p>
    <w:p w14:paraId="45AE5B0D"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PEI ::= CHOICE</w:t>
      </w:r>
    </w:p>
    <w:p w14:paraId="4CE7DC8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604534D"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iMEI        [1] IMEI,</w:t>
      </w:r>
    </w:p>
    <w:p w14:paraId="1EFCA18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iMEISV      [2] IMEISV</w:t>
      </w:r>
    </w:p>
    <w:p w14:paraId="5CCD183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3262ECC" w14:textId="77777777" w:rsidR="00587FFC" w:rsidRPr="00D50CE3" w:rsidRDefault="00587FFC" w:rsidP="00587FFC">
      <w:pPr>
        <w:pStyle w:val="PlainText"/>
        <w:rPr>
          <w:rFonts w:ascii="Courier New" w:hAnsi="Courier New" w:cs="Courier New"/>
          <w:sz w:val="16"/>
          <w:szCs w:val="16"/>
        </w:rPr>
      </w:pPr>
    </w:p>
    <w:p w14:paraId="2ADE32E2"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PortNumber ::=</w:t>
      </w:r>
      <w:r w:rsidRPr="00C04A28">
        <w:rPr>
          <w:rFonts w:ascii="Courier New" w:hAnsi="Courier New" w:cs="Courier New"/>
          <w:sz w:val="16"/>
          <w:szCs w:val="16"/>
        </w:rPr>
        <w:t xml:space="preserve"> INTEGER(0..65535)</w:t>
      </w:r>
    </w:p>
    <w:p w14:paraId="2952DBB9" w14:textId="77777777" w:rsidR="00587FFC" w:rsidRPr="002713AE" w:rsidRDefault="00587FFC" w:rsidP="00587FFC">
      <w:pPr>
        <w:pStyle w:val="PlainText"/>
        <w:rPr>
          <w:rFonts w:ascii="Courier New" w:hAnsi="Courier New" w:cs="Courier New"/>
          <w:sz w:val="16"/>
          <w:szCs w:val="16"/>
        </w:rPr>
      </w:pPr>
    </w:p>
    <w:p w14:paraId="6AC416F4"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ProtectionSchemeID ::= INTEGER (0..15)</w:t>
      </w:r>
    </w:p>
    <w:p w14:paraId="7FB18B2B" w14:textId="77777777" w:rsidR="00587FFC" w:rsidRPr="00C61E6F" w:rsidRDefault="00587FFC" w:rsidP="00587FFC">
      <w:pPr>
        <w:pStyle w:val="PlainText"/>
        <w:rPr>
          <w:rFonts w:ascii="Courier New" w:hAnsi="Courier New" w:cs="Courier New"/>
          <w:sz w:val="16"/>
          <w:szCs w:val="16"/>
        </w:rPr>
      </w:pPr>
    </w:p>
    <w:p w14:paraId="5934EC7A"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RATType ::= ENUMERATED</w:t>
      </w:r>
    </w:p>
    <w:p w14:paraId="5E60E7E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6AD4BC1" w14:textId="5323CDBA"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n</w:t>
      </w:r>
      <w:r w:rsidR="004844C0">
        <w:rPr>
          <w:rFonts w:ascii="Courier New" w:hAnsi="Courier New" w:cs="Courier New"/>
          <w:sz w:val="16"/>
          <w:szCs w:val="16"/>
        </w:rPr>
        <w:t>R</w:t>
      </w:r>
      <w:r w:rsidRPr="00340316">
        <w:rPr>
          <w:rFonts w:ascii="Courier New" w:hAnsi="Courier New" w:cs="Courier New"/>
          <w:sz w:val="16"/>
          <w:szCs w:val="16"/>
        </w:rPr>
        <w:t>(1),</w:t>
      </w:r>
    </w:p>
    <w:p w14:paraId="014005DB" w14:textId="73AE470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e</w:t>
      </w:r>
      <w:r w:rsidR="00665D14">
        <w:rPr>
          <w:rFonts w:ascii="Courier New" w:hAnsi="Courier New" w:cs="Courier New"/>
          <w:sz w:val="16"/>
          <w:szCs w:val="16"/>
        </w:rPr>
        <w:t>UTRA</w:t>
      </w:r>
      <w:r w:rsidRPr="00D50CE3">
        <w:rPr>
          <w:rFonts w:ascii="Courier New" w:hAnsi="Courier New" w:cs="Courier New"/>
          <w:sz w:val="16"/>
          <w:szCs w:val="16"/>
        </w:rPr>
        <w:t>(2),</w:t>
      </w:r>
    </w:p>
    <w:p w14:paraId="102D54C4" w14:textId="5513CAE0"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w:t>
      </w:r>
      <w:r w:rsidR="00665D14">
        <w:rPr>
          <w:rFonts w:ascii="Courier New" w:hAnsi="Courier New" w:cs="Courier New"/>
          <w:sz w:val="16"/>
          <w:szCs w:val="16"/>
        </w:rPr>
        <w:t>LAN</w:t>
      </w:r>
      <w:r w:rsidRPr="008B7D12">
        <w:rPr>
          <w:rFonts w:ascii="Courier New" w:hAnsi="Courier New" w:cs="Courier New"/>
          <w:sz w:val="16"/>
          <w:szCs w:val="16"/>
        </w:rPr>
        <w:t>(3),</w:t>
      </w:r>
    </w:p>
    <w:p w14:paraId="36198B24"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virtual(4)</w:t>
      </w:r>
    </w:p>
    <w:p w14:paraId="0CFBC24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159DA71" w14:textId="77777777" w:rsidR="00587FFC" w:rsidRPr="00D50CE3" w:rsidRDefault="00587FFC" w:rsidP="00587FFC">
      <w:pPr>
        <w:pStyle w:val="PlainText"/>
        <w:rPr>
          <w:rFonts w:ascii="Courier New" w:hAnsi="Courier New" w:cs="Courier New"/>
          <w:sz w:val="16"/>
          <w:szCs w:val="16"/>
        </w:rPr>
      </w:pPr>
    </w:p>
    <w:p w14:paraId="5F1DEC0D"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RejectedNSSAI ::= SEQUENCE OF RejectedSNSSAI</w:t>
      </w:r>
    </w:p>
    <w:p w14:paraId="19F5A81C" w14:textId="77777777" w:rsidR="00587FFC" w:rsidRPr="002713AE" w:rsidRDefault="00587FFC" w:rsidP="00587FFC">
      <w:pPr>
        <w:pStyle w:val="PlainText"/>
        <w:rPr>
          <w:rFonts w:ascii="Courier New" w:hAnsi="Courier New" w:cs="Courier New"/>
          <w:sz w:val="16"/>
          <w:szCs w:val="16"/>
        </w:rPr>
      </w:pPr>
    </w:p>
    <w:p w14:paraId="003EF78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RejectedSNSSAI ::= SEQUENCE</w:t>
      </w:r>
    </w:p>
    <w:p w14:paraId="0AAB39E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5D94BC7"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causeValue  [1] RejectedSliceCauseValue,</w:t>
      </w:r>
    </w:p>
    <w:p w14:paraId="5C3CF8F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sNSSAI      [2] SNSSAI</w:t>
      </w:r>
    </w:p>
    <w:p w14:paraId="2A28B51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6B7E927" w14:textId="77777777" w:rsidR="00587FFC" w:rsidRPr="00D50CE3" w:rsidRDefault="00587FFC" w:rsidP="00587FFC">
      <w:pPr>
        <w:pStyle w:val="PlainText"/>
        <w:rPr>
          <w:rFonts w:ascii="Courier New" w:hAnsi="Courier New" w:cs="Courier New"/>
          <w:sz w:val="16"/>
          <w:szCs w:val="16"/>
        </w:rPr>
      </w:pPr>
    </w:p>
    <w:p w14:paraId="0878670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RejectedSliceCauseValue ::= INTEGER (0..255)</w:t>
      </w:r>
    </w:p>
    <w:p w14:paraId="0E15DDCD" w14:textId="77777777" w:rsidR="00587FFC" w:rsidRPr="002713AE" w:rsidRDefault="00587FFC" w:rsidP="00587FFC">
      <w:pPr>
        <w:pStyle w:val="PlainText"/>
        <w:rPr>
          <w:rFonts w:ascii="Courier New" w:hAnsi="Courier New" w:cs="Courier New"/>
          <w:sz w:val="16"/>
          <w:szCs w:val="16"/>
        </w:rPr>
      </w:pPr>
    </w:p>
    <w:p w14:paraId="77EABBEA"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RoutingIndicator ::= INTEGER (0..9999)</w:t>
      </w:r>
    </w:p>
    <w:p w14:paraId="0337F3ED" w14:textId="77777777" w:rsidR="00587FFC" w:rsidRPr="00C61E6F" w:rsidRDefault="00587FFC" w:rsidP="00587FFC">
      <w:pPr>
        <w:pStyle w:val="PlainText"/>
        <w:rPr>
          <w:rFonts w:ascii="Courier New" w:hAnsi="Courier New" w:cs="Courier New"/>
          <w:sz w:val="16"/>
          <w:szCs w:val="16"/>
        </w:rPr>
      </w:pPr>
    </w:p>
    <w:p w14:paraId="14957E94" w14:textId="77777777" w:rsidR="00587FFC" w:rsidRPr="008618B7" w:rsidRDefault="00587FFC" w:rsidP="00587FFC">
      <w:pPr>
        <w:pStyle w:val="PlainText"/>
        <w:rPr>
          <w:rFonts w:ascii="Courier New" w:hAnsi="Courier New" w:cs="Courier New"/>
          <w:sz w:val="16"/>
          <w:szCs w:val="16"/>
        </w:rPr>
      </w:pPr>
      <w:r w:rsidRPr="00D974A3">
        <w:rPr>
          <w:rFonts w:ascii="Courier New" w:hAnsi="Courier New" w:cs="Courier New"/>
          <w:sz w:val="16"/>
          <w:szCs w:val="16"/>
        </w:rPr>
        <w:t>SchemeO</w:t>
      </w:r>
      <w:r w:rsidRPr="008618B7">
        <w:rPr>
          <w:rFonts w:ascii="Courier New" w:hAnsi="Courier New" w:cs="Courier New"/>
          <w:sz w:val="16"/>
          <w:szCs w:val="16"/>
        </w:rPr>
        <w:t>utput ::= OCTET STRING</w:t>
      </w:r>
    </w:p>
    <w:p w14:paraId="46259F14" w14:textId="77777777" w:rsidR="00587FFC" w:rsidRPr="005A2448" w:rsidRDefault="00587FFC" w:rsidP="00587FFC">
      <w:pPr>
        <w:pStyle w:val="PlainText"/>
        <w:rPr>
          <w:rFonts w:ascii="Courier New" w:hAnsi="Courier New" w:cs="Courier New"/>
          <w:sz w:val="16"/>
          <w:szCs w:val="16"/>
        </w:rPr>
      </w:pPr>
    </w:p>
    <w:p w14:paraId="2C548C4C"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Slice ::= SEQUENCE</w:t>
      </w:r>
    </w:p>
    <w:p w14:paraId="429704C5"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69EC625"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allowedNSSAI        [1] NSSAI OPTIONAL,</w:t>
      </w:r>
    </w:p>
    <w:p w14:paraId="04244559"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configuredNSSAI     [2] NSSAI OPTI</w:t>
      </w:r>
      <w:r w:rsidRPr="00C04A28">
        <w:rPr>
          <w:rFonts w:ascii="Courier New" w:hAnsi="Courier New" w:cs="Courier New"/>
          <w:sz w:val="16"/>
          <w:szCs w:val="16"/>
        </w:rPr>
        <w:t>ONAL,</w:t>
      </w:r>
    </w:p>
    <w:p w14:paraId="7E851AE1"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rejectedNSSAI       [3] RejectedNSSAI OPTIONAL</w:t>
      </w:r>
    </w:p>
    <w:p w14:paraId="536528B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AD8D65D" w14:textId="77777777" w:rsidR="00587FFC" w:rsidRPr="00D50CE3" w:rsidRDefault="00587FFC" w:rsidP="00587FFC">
      <w:pPr>
        <w:pStyle w:val="PlainText"/>
        <w:rPr>
          <w:rFonts w:ascii="Courier New" w:hAnsi="Courier New" w:cs="Courier New"/>
          <w:sz w:val="16"/>
          <w:szCs w:val="16"/>
        </w:rPr>
      </w:pPr>
    </w:p>
    <w:p w14:paraId="1BA4A9B8"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SMPDUDNRequest ::= OCTET STRING</w:t>
      </w:r>
    </w:p>
    <w:p w14:paraId="170FBC1B" w14:textId="77777777" w:rsidR="00587FFC" w:rsidRPr="002713AE" w:rsidRDefault="00587FFC" w:rsidP="00587FFC">
      <w:pPr>
        <w:pStyle w:val="PlainText"/>
        <w:rPr>
          <w:rFonts w:ascii="Courier New" w:hAnsi="Courier New" w:cs="Courier New"/>
          <w:sz w:val="16"/>
          <w:szCs w:val="16"/>
        </w:rPr>
      </w:pPr>
    </w:p>
    <w:p w14:paraId="51B01D7E"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SNSSAI ::= SEQUENCE</w:t>
      </w:r>
    </w:p>
    <w:p w14:paraId="6C6841C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6AFD19E"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sliceServiceType    [1] INTEGER (0..255),</w:t>
      </w:r>
    </w:p>
    <w:p w14:paraId="52099D4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sliceDifferentiator [2] OCTET STRING (SIZE(3)) OPTIONAL</w:t>
      </w:r>
    </w:p>
    <w:p w14:paraId="55E4530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35265B9" w14:textId="77777777" w:rsidR="00587FFC" w:rsidRPr="00D50CE3" w:rsidRDefault="00587FFC" w:rsidP="00587FFC">
      <w:pPr>
        <w:pStyle w:val="PlainText"/>
        <w:rPr>
          <w:rFonts w:ascii="Courier New" w:hAnsi="Courier New" w:cs="Courier New"/>
          <w:sz w:val="16"/>
          <w:szCs w:val="16"/>
        </w:rPr>
      </w:pPr>
    </w:p>
    <w:p w14:paraId="7B1541C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SUCI ::= SEQUENCE</w:t>
      </w:r>
    </w:p>
    <w:p w14:paraId="798A15E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1776D93"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mCC                         [1] MCC,</w:t>
      </w:r>
    </w:p>
    <w:p w14:paraId="1DB389D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mNC                         [2] MNC,</w:t>
      </w:r>
    </w:p>
    <w:p w14:paraId="0BBB534D"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routingIndicator            [3] RoutingIndicator,</w:t>
      </w:r>
    </w:p>
    <w:p w14:paraId="2C7756D0"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protectionSchemeID          [4] ProtectionSchemeID,</w:t>
      </w:r>
    </w:p>
    <w:p w14:paraId="794A38FC"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homeNetworkPublicKeyID      [5] HomeNetworkPublicKeyID,</w:t>
      </w:r>
    </w:p>
    <w:p w14:paraId="2F790A11"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schemeOutput                [6] SchemeOutput</w:t>
      </w:r>
    </w:p>
    <w:p w14:paraId="5184050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lastRenderedPageBreak/>
        <w:t>}</w:t>
      </w:r>
    </w:p>
    <w:p w14:paraId="50C1584C" w14:textId="77777777" w:rsidR="00587FFC" w:rsidRPr="00D50CE3" w:rsidRDefault="00587FFC" w:rsidP="00587FFC">
      <w:pPr>
        <w:pStyle w:val="PlainText"/>
        <w:rPr>
          <w:rFonts w:ascii="Courier New" w:hAnsi="Courier New" w:cs="Courier New"/>
          <w:sz w:val="16"/>
          <w:szCs w:val="16"/>
        </w:rPr>
      </w:pPr>
    </w:p>
    <w:p w14:paraId="2465406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SUPI ::= CHOICE</w:t>
      </w:r>
    </w:p>
    <w:p w14:paraId="5B63FB9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5B6CF35"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iMS</w:t>
      </w:r>
      <w:r w:rsidRPr="008B7D12">
        <w:rPr>
          <w:rFonts w:ascii="Courier New" w:hAnsi="Courier New" w:cs="Courier New"/>
          <w:sz w:val="16"/>
          <w:szCs w:val="16"/>
        </w:rPr>
        <w:t>I        [1] IMSI,</w:t>
      </w:r>
    </w:p>
    <w:p w14:paraId="7137DC73"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nAI         [2] NAI</w:t>
      </w:r>
    </w:p>
    <w:p w14:paraId="07110A7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3CB0CE3" w14:textId="77777777" w:rsidR="00587FFC" w:rsidRPr="00D50CE3" w:rsidRDefault="00587FFC" w:rsidP="00587FFC">
      <w:pPr>
        <w:pStyle w:val="PlainText"/>
        <w:rPr>
          <w:rFonts w:ascii="Courier New" w:hAnsi="Courier New" w:cs="Courier New"/>
          <w:sz w:val="16"/>
          <w:szCs w:val="16"/>
        </w:rPr>
      </w:pPr>
    </w:p>
    <w:p w14:paraId="0FBA26E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SUPIUnauthenticatedIndication ::= BOOLEAN</w:t>
      </w:r>
    </w:p>
    <w:p w14:paraId="73731580" w14:textId="77777777" w:rsidR="00587FFC" w:rsidRPr="002713AE" w:rsidRDefault="00587FFC" w:rsidP="00587FFC">
      <w:pPr>
        <w:pStyle w:val="PlainText"/>
        <w:rPr>
          <w:rFonts w:ascii="Courier New" w:hAnsi="Courier New" w:cs="Courier New"/>
          <w:sz w:val="16"/>
          <w:szCs w:val="16"/>
        </w:rPr>
      </w:pPr>
    </w:p>
    <w:p w14:paraId="210CC870"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TargetIdentifier ::= CHOICE</w:t>
      </w:r>
    </w:p>
    <w:p w14:paraId="02722AC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0DF258C"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sUPI                [1] SUPI,</w:t>
      </w:r>
    </w:p>
    <w:p w14:paraId="3BB05A3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iMSI                [2] IMSI,</w:t>
      </w:r>
    </w:p>
    <w:p w14:paraId="77826944" w14:textId="77777777" w:rsidR="00587FFC" w:rsidRPr="00C61E6F"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pEI </w:t>
      </w:r>
      <w:r w:rsidRPr="00C61E6F">
        <w:rPr>
          <w:rFonts w:ascii="Courier New" w:hAnsi="Courier New" w:cs="Courier New"/>
          <w:sz w:val="16"/>
          <w:szCs w:val="16"/>
        </w:rPr>
        <w:t xml:space="preserve">                [3] PEI,</w:t>
      </w:r>
    </w:p>
    <w:p w14:paraId="610D3BC1"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iMEI                [4] IMEI,</w:t>
      </w:r>
    </w:p>
    <w:p w14:paraId="53BA443D"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gPSI                [5] GPSI,</w:t>
      </w:r>
    </w:p>
    <w:p w14:paraId="2BD8ABEE"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mISDN               [6] MSISDN,</w:t>
      </w:r>
    </w:p>
    <w:p w14:paraId="3248A626"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nAI                 [7] NAI,</w:t>
      </w:r>
    </w:p>
    <w:p w14:paraId="281ACDBB"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iPv4Address         [8] IPv4Address,</w:t>
      </w:r>
    </w:p>
    <w:p w14:paraId="2753552E"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iPv6Address         [9] IPv6Address,</w:t>
      </w:r>
    </w:p>
    <w:p w14:paraId="42F77BCF"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ethernetAddress     [10] MACAddress</w:t>
      </w:r>
    </w:p>
    <w:p w14:paraId="2B55939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D0B9DBD" w14:textId="77777777" w:rsidR="00587FFC" w:rsidRPr="00D50CE3" w:rsidRDefault="00587FFC" w:rsidP="00587FFC">
      <w:pPr>
        <w:pStyle w:val="PlainText"/>
        <w:rPr>
          <w:rFonts w:ascii="Courier New" w:hAnsi="Courier New" w:cs="Courier New"/>
          <w:sz w:val="16"/>
          <w:szCs w:val="16"/>
        </w:rPr>
      </w:pPr>
    </w:p>
    <w:p w14:paraId="11AF10A3"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TargetIdentifierProvenance ::= ENUMERATED</w:t>
      </w:r>
    </w:p>
    <w:p w14:paraId="041E00C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E118C2C"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lEAProvided(1),</w:t>
      </w:r>
    </w:p>
    <w:p w14:paraId="523B235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observed(2),</w:t>
      </w:r>
    </w:p>
    <w:p w14:paraId="41C792A7"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matchedOn(3),</w:t>
      </w:r>
    </w:p>
    <w:p w14:paraId="2051E68A"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other(4)</w:t>
      </w:r>
    </w:p>
    <w:p w14:paraId="0105F5C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CB1BABD" w14:textId="77777777" w:rsidR="00587FFC" w:rsidRPr="00D50CE3" w:rsidRDefault="00587FFC" w:rsidP="00587FFC">
      <w:pPr>
        <w:pStyle w:val="PlainText"/>
        <w:rPr>
          <w:rFonts w:ascii="Courier New" w:hAnsi="Courier New" w:cs="Courier New"/>
          <w:sz w:val="16"/>
          <w:szCs w:val="16"/>
        </w:rPr>
      </w:pPr>
    </w:p>
    <w:p w14:paraId="2955C565"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Timestamp ::= GeneralizedTime</w:t>
      </w:r>
    </w:p>
    <w:p w14:paraId="5A8285BD" w14:textId="77777777" w:rsidR="00587FFC" w:rsidRPr="002713AE" w:rsidRDefault="00587FFC" w:rsidP="00587FFC">
      <w:pPr>
        <w:pStyle w:val="PlainText"/>
        <w:rPr>
          <w:rFonts w:ascii="Courier New" w:hAnsi="Courier New" w:cs="Courier New"/>
          <w:sz w:val="16"/>
          <w:szCs w:val="16"/>
        </w:rPr>
      </w:pPr>
    </w:p>
    <w:p w14:paraId="5C517987"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UEEndpointAddress ::= CHOICE</w:t>
      </w:r>
    </w:p>
    <w:p w14:paraId="3CB0100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963AA2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iPv4Address         [1] IPv4Address,</w:t>
      </w:r>
    </w:p>
    <w:p w14:paraId="0F84145B"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iPv</w:t>
      </w:r>
      <w:r w:rsidRPr="00C04A28">
        <w:rPr>
          <w:rFonts w:ascii="Courier New" w:hAnsi="Courier New" w:cs="Courier New"/>
          <w:sz w:val="16"/>
          <w:szCs w:val="16"/>
        </w:rPr>
        <w:t>6Address         [2] IPv6Address,</w:t>
      </w:r>
    </w:p>
    <w:p w14:paraId="590DADA4"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ethernetAddress     [3] MACAddress</w:t>
      </w:r>
    </w:p>
    <w:p w14:paraId="7CCB4A7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DF48190" w14:textId="77777777" w:rsidR="00587FFC" w:rsidRPr="00D50CE3" w:rsidRDefault="00587FFC" w:rsidP="00587FFC">
      <w:pPr>
        <w:pStyle w:val="PlainText"/>
        <w:rPr>
          <w:rFonts w:ascii="Courier New" w:hAnsi="Courier New" w:cs="Courier New"/>
          <w:sz w:val="16"/>
          <w:szCs w:val="16"/>
        </w:rPr>
      </w:pPr>
    </w:p>
    <w:p w14:paraId="481B2BF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55731EA3"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Location parameters</w:t>
      </w:r>
    </w:p>
    <w:p w14:paraId="3C6B46F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7A8ED702" w14:textId="77777777" w:rsidR="00587FFC" w:rsidRPr="00D974A3" w:rsidRDefault="00587FFC" w:rsidP="00587FFC">
      <w:pPr>
        <w:pStyle w:val="PlainText"/>
        <w:rPr>
          <w:rFonts w:ascii="Courier New" w:hAnsi="Courier New" w:cs="Courier New"/>
          <w:sz w:val="16"/>
          <w:szCs w:val="16"/>
        </w:rPr>
      </w:pPr>
    </w:p>
    <w:p w14:paraId="020FC08F" w14:textId="77777777" w:rsidR="00665D14" w:rsidRPr="008618B7" w:rsidRDefault="00665D14" w:rsidP="00665D14">
      <w:pPr>
        <w:pStyle w:val="PlainText"/>
        <w:rPr>
          <w:rFonts w:ascii="Courier New" w:hAnsi="Courier New" w:cs="Courier New"/>
          <w:sz w:val="16"/>
          <w:szCs w:val="16"/>
        </w:rPr>
      </w:pPr>
      <w:r w:rsidRPr="008618B7">
        <w:rPr>
          <w:rFonts w:ascii="Courier New" w:hAnsi="Courier New" w:cs="Courier New"/>
          <w:sz w:val="16"/>
          <w:szCs w:val="16"/>
        </w:rPr>
        <w:t>Location ::= SEQUENCE</w:t>
      </w:r>
    </w:p>
    <w:p w14:paraId="315AD789"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50B7559"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locationInfo                [1] LocationInfo OPTIONAL, </w:t>
      </w:r>
    </w:p>
    <w:p w14:paraId="23A181E5"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positioningInfo       </w:t>
      </w:r>
      <w:r w:rsidRPr="00C04A28">
        <w:rPr>
          <w:rFonts w:ascii="Courier New" w:hAnsi="Courier New" w:cs="Courier New"/>
          <w:sz w:val="16"/>
          <w:szCs w:val="16"/>
        </w:rPr>
        <w:t xml:space="preserve">      [2] PositioningInfo OPTIONAL,  </w:t>
      </w:r>
    </w:p>
    <w:p w14:paraId="0600E844"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locationPresenceReport      [3] LocationPresenceReport OPTIONAL </w:t>
      </w:r>
    </w:p>
    <w:p w14:paraId="6BDB2369"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0EA6183" w14:textId="77777777" w:rsidR="00665D14" w:rsidRPr="00D50CE3" w:rsidRDefault="00665D14" w:rsidP="00665D14">
      <w:pPr>
        <w:pStyle w:val="PlainText"/>
        <w:rPr>
          <w:rFonts w:ascii="Courier New" w:hAnsi="Courier New" w:cs="Courier New"/>
          <w:sz w:val="16"/>
          <w:szCs w:val="16"/>
        </w:rPr>
      </w:pPr>
    </w:p>
    <w:p w14:paraId="4AABCDDC"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CellSiteInformation ::= SEQUENCE</w:t>
      </w:r>
    </w:p>
    <w:p w14:paraId="3C0540A5"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08DDDF9"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geographicalCoordinates     [1] GeographicalCoordinates,</w:t>
      </w:r>
    </w:p>
    <w:p w14:paraId="4D895FBD"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azimuth                     [2] INTEGER (0..35</w:t>
      </w:r>
      <w:r w:rsidRPr="00C04A28">
        <w:rPr>
          <w:rFonts w:ascii="Courier New" w:hAnsi="Courier New" w:cs="Courier New"/>
          <w:sz w:val="16"/>
          <w:szCs w:val="16"/>
        </w:rPr>
        <w:t>9) OPTIONAL,</w:t>
      </w:r>
    </w:p>
    <w:p w14:paraId="2A2ABE09"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operatorSpecificInformation [3] UTF8String OPTIONAL</w:t>
      </w:r>
    </w:p>
    <w:p w14:paraId="44C93A15"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6C61729" w14:textId="77777777" w:rsidR="00665D14" w:rsidRPr="00D50CE3" w:rsidRDefault="00665D14" w:rsidP="00665D14">
      <w:pPr>
        <w:pStyle w:val="PlainText"/>
        <w:rPr>
          <w:rFonts w:ascii="Courier New" w:hAnsi="Courier New" w:cs="Courier New"/>
          <w:sz w:val="16"/>
          <w:szCs w:val="16"/>
        </w:rPr>
      </w:pPr>
    </w:p>
    <w:p w14:paraId="28737070"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6.4.6.2.6</w:t>
      </w:r>
    </w:p>
    <w:p w14:paraId="6FAD4BEE"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LocationInfo ::= SEQUENCE</w:t>
      </w:r>
    </w:p>
    <w:p w14:paraId="6646E21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485C9DA4"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userLocation                [1] UserLocation OPTIONAL,</w:t>
      </w:r>
    </w:p>
    <w:p w14:paraId="24187E23"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currentLoc                  [2] BOOLEAN OPTIONAL, </w:t>
      </w:r>
    </w:p>
    <w:p w14:paraId="5AABCB39" w14:textId="77777777" w:rsidR="00665D14" w:rsidRPr="00C61E6F"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ge</w:t>
      </w:r>
      <w:r w:rsidRPr="00C61E6F">
        <w:rPr>
          <w:rFonts w:ascii="Courier New" w:hAnsi="Courier New" w:cs="Courier New"/>
          <w:sz w:val="16"/>
          <w:szCs w:val="16"/>
        </w:rPr>
        <w:t>oInfo                     [3] GeographicArea OPTIONAL,</w:t>
      </w:r>
    </w:p>
    <w:p w14:paraId="0BA020A1"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r</w:t>
      </w:r>
      <w:r>
        <w:rPr>
          <w:rFonts w:ascii="Courier New" w:hAnsi="Courier New" w:cs="Courier New"/>
          <w:sz w:val="16"/>
          <w:szCs w:val="16"/>
        </w:rPr>
        <w:t>AT</w:t>
      </w:r>
      <w:r w:rsidRPr="00C61E6F">
        <w:rPr>
          <w:rFonts w:ascii="Courier New" w:hAnsi="Courier New" w:cs="Courier New"/>
          <w:sz w:val="16"/>
          <w:szCs w:val="16"/>
        </w:rPr>
        <w:t>Type                     [4] RATType OPTIONAL,</w:t>
      </w:r>
    </w:p>
    <w:p w14:paraId="19106894" w14:textId="55964B5A" w:rsidR="00665D14"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time</w:t>
      </w:r>
      <w:r>
        <w:rPr>
          <w:rFonts w:ascii="Courier New" w:hAnsi="Courier New" w:cs="Courier New"/>
          <w:sz w:val="16"/>
          <w:szCs w:val="16"/>
        </w:rPr>
        <w:t>Z</w:t>
      </w:r>
      <w:r w:rsidRPr="00D974A3">
        <w:rPr>
          <w:rFonts w:ascii="Courier New" w:hAnsi="Courier New" w:cs="Courier New"/>
          <w:sz w:val="16"/>
          <w:szCs w:val="16"/>
        </w:rPr>
        <w:t xml:space="preserve">one        </w:t>
      </w:r>
      <w:r w:rsidRPr="008618B7">
        <w:rPr>
          <w:rFonts w:ascii="Courier New" w:hAnsi="Courier New" w:cs="Courier New"/>
          <w:sz w:val="16"/>
          <w:szCs w:val="16"/>
        </w:rPr>
        <w:t xml:space="preserve">            [5] TimeZone OPTIONAL</w:t>
      </w:r>
      <w:r w:rsidR="002A240C">
        <w:rPr>
          <w:rFonts w:ascii="Courier New" w:hAnsi="Courier New" w:cs="Courier New"/>
          <w:sz w:val="16"/>
          <w:szCs w:val="16"/>
        </w:rPr>
        <w:t>,</w:t>
      </w:r>
    </w:p>
    <w:p w14:paraId="01D5ABDE" w14:textId="1C532C32" w:rsidR="002A240C" w:rsidRPr="008618B7" w:rsidRDefault="002A240C" w:rsidP="00665D14">
      <w:pPr>
        <w:pStyle w:val="PlainText"/>
        <w:rPr>
          <w:rFonts w:ascii="Courier New" w:hAnsi="Courier New" w:cs="Courier New"/>
          <w:sz w:val="16"/>
          <w:szCs w:val="16"/>
        </w:rPr>
      </w:pPr>
      <w:r>
        <w:rPr>
          <w:rFonts w:ascii="Courier New" w:hAnsi="Courier New" w:cs="Courier New"/>
          <w:sz w:val="16"/>
          <w:szCs w:val="16"/>
        </w:rPr>
        <w:t xml:space="preserve">    additionalCellIDs           [6] SEQUENCE OF CellInformation </w:t>
      </w:r>
      <w:r w:rsidRPr="00C858AC">
        <w:rPr>
          <w:rFonts w:ascii="Courier New" w:hAnsi="Courier New" w:cs="Courier New"/>
          <w:sz w:val="16"/>
          <w:szCs w:val="16"/>
        </w:rPr>
        <w:t>OPTIONAL</w:t>
      </w:r>
    </w:p>
    <w:p w14:paraId="2588B010"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7D7156E" w14:textId="77777777" w:rsidR="00665D14" w:rsidRPr="00D50CE3" w:rsidRDefault="00665D14" w:rsidP="00665D14">
      <w:pPr>
        <w:pStyle w:val="PlainText"/>
        <w:rPr>
          <w:rFonts w:ascii="Courier New" w:hAnsi="Courier New" w:cs="Courier New"/>
          <w:sz w:val="16"/>
          <w:szCs w:val="16"/>
        </w:rPr>
      </w:pPr>
    </w:p>
    <w:p w14:paraId="615DD89A"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29.571 [17], clause 5.4.4.7</w:t>
      </w:r>
    </w:p>
    <w:p w14:paraId="684B7C43"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UserLocation ::= SEQUENCE</w:t>
      </w:r>
    </w:p>
    <w:p w14:paraId="32EAFAE5"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BA7F3E3"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e</w:t>
      </w:r>
      <w:r>
        <w:rPr>
          <w:rFonts w:ascii="Courier New" w:hAnsi="Courier New" w:cs="Courier New"/>
          <w:sz w:val="16"/>
          <w:szCs w:val="16"/>
        </w:rPr>
        <w:t>UTRA</w:t>
      </w:r>
      <w:r w:rsidRPr="00D50CE3">
        <w:rPr>
          <w:rFonts w:ascii="Courier New" w:hAnsi="Courier New" w:cs="Courier New"/>
          <w:sz w:val="16"/>
          <w:szCs w:val="16"/>
        </w:rPr>
        <w:t xml:space="preserve">Location               [1] </w:t>
      </w:r>
      <w:r>
        <w:rPr>
          <w:rFonts w:ascii="Courier New" w:hAnsi="Courier New" w:cs="Courier New"/>
          <w:sz w:val="16"/>
          <w:szCs w:val="16"/>
        </w:rPr>
        <w:t>EUTRA</w:t>
      </w:r>
      <w:r w:rsidRPr="00D50CE3">
        <w:rPr>
          <w:rFonts w:ascii="Courier New" w:hAnsi="Courier New" w:cs="Courier New"/>
          <w:sz w:val="16"/>
          <w:szCs w:val="16"/>
        </w:rPr>
        <w:t>Location OPTIONAL,</w:t>
      </w:r>
    </w:p>
    <w:p w14:paraId="75443D5A"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n</w:t>
      </w:r>
      <w:r>
        <w:rPr>
          <w:rFonts w:ascii="Courier New" w:hAnsi="Courier New" w:cs="Courier New"/>
          <w:sz w:val="16"/>
          <w:szCs w:val="16"/>
        </w:rPr>
        <w:t>R</w:t>
      </w:r>
      <w:r w:rsidRPr="008B7D12">
        <w:rPr>
          <w:rFonts w:ascii="Courier New" w:hAnsi="Courier New" w:cs="Courier New"/>
          <w:sz w:val="16"/>
          <w:szCs w:val="16"/>
        </w:rPr>
        <w:t>Location                  [2] N</w:t>
      </w:r>
      <w:r>
        <w:rPr>
          <w:rFonts w:ascii="Courier New" w:hAnsi="Courier New" w:cs="Courier New"/>
          <w:sz w:val="16"/>
          <w:szCs w:val="16"/>
        </w:rPr>
        <w:t>R</w:t>
      </w:r>
      <w:r w:rsidRPr="008B7D12">
        <w:rPr>
          <w:rFonts w:ascii="Courier New" w:hAnsi="Courier New" w:cs="Courier New"/>
          <w:sz w:val="16"/>
          <w:szCs w:val="16"/>
        </w:rPr>
        <w:t>Location OPTIONAL,</w:t>
      </w:r>
    </w:p>
    <w:p w14:paraId="55F2A97E" w14:textId="77777777" w:rsidR="00665D14" w:rsidRPr="00C04A28" w:rsidRDefault="00665D14" w:rsidP="00665D14">
      <w:pPr>
        <w:pStyle w:val="PlainText"/>
        <w:rPr>
          <w:rFonts w:ascii="Courier New" w:hAnsi="Courier New" w:cs="Courier New"/>
          <w:sz w:val="16"/>
          <w:szCs w:val="16"/>
        </w:rPr>
      </w:pPr>
      <w:r w:rsidRPr="00C04A28">
        <w:rPr>
          <w:rFonts w:ascii="Courier New" w:hAnsi="Courier New" w:cs="Courier New"/>
          <w:sz w:val="16"/>
          <w:szCs w:val="16"/>
        </w:rPr>
        <w:t xml:space="preserve">    n3</w:t>
      </w:r>
      <w:r>
        <w:rPr>
          <w:rFonts w:ascii="Courier New" w:hAnsi="Courier New" w:cs="Courier New"/>
          <w:sz w:val="16"/>
          <w:szCs w:val="16"/>
        </w:rPr>
        <w:t>GA</w:t>
      </w:r>
      <w:r w:rsidRPr="00C04A28">
        <w:rPr>
          <w:rFonts w:ascii="Courier New" w:hAnsi="Courier New" w:cs="Courier New"/>
          <w:sz w:val="16"/>
          <w:szCs w:val="16"/>
        </w:rPr>
        <w:t>Location                [3] N3</w:t>
      </w:r>
      <w:r>
        <w:rPr>
          <w:rFonts w:ascii="Courier New" w:hAnsi="Courier New" w:cs="Courier New"/>
          <w:sz w:val="16"/>
          <w:szCs w:val="16"/>
        </w:rPr>
        <w:t>GA</w:t>
      </w:r>
      <w:r w:rsidRPr="00C04A28">
        <w:rPr>
          <w:rFonts w:ascii="Courier New" w:hAnsi="Courier New" w:cs="Courier New"/>
          <w:sz w:val="16"/>
          <w:szCs w:val="16"/>
        </w:rPr>
        <w:t>Location OPTIONAL</w:t>
      </w:r>
    </w:p>
    <w:p w14:paraId="595D341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67A45715" w14:textId="77777777" w:rsidR="00665D14" w:rsidRPr="00D50CE3" w:rsidRDefault="00665D14" w:rsidP="00665D14">
      <w:pPr>
        <w:pStyle w:val="PlainText"/>
        <w:rPr>
          <w:rFonts w:ascii="Courier New" w:hAnsi="Courier New" w:cs="Courier New"/>
          <w:sz w:val="16"/>
          <w:szCs w:val="16"/>
        </w:rPr>
      </w:pPr>
    </w:p>
    <w:p w14:paraId="26AD9CB8"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lastRenderedPageBreak/>
        <w:t>-- TS 29.571 [17], clause 5.4.4.8</w:t>
      </w:r>
    </w:p>
    <w:p w14:paraId="6D61FB62"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E</w:t>
      </w:r>
      <w:r>
        <w:rPr>
          <w:rFonts w:ascii="Courier New" w:hAnsi="Courier New" w:cs="Courier New"/>
          <w:sz w:val="16"/>
          <w:szCs w:val="16"/>
          <w:lang w:val="fr-CA"/>
        </w:rPr>
        <w:t>UTRA</w:t>
      </w:r>
      <w:r w:rsidRPr="008D525C">
        <w:rPr>
          <w:rFonts w:ascii="Courier New" w:hAnsi="Courier New" w:cs="Courier New"/>
          <w:sz w:val="16"/>
          <w:szCs w:val="16"/>
          <w:lang w:val="fr-CA"/>
        </w:rPr>
        <w:t>Location ::= SEQUENCE</w:t>
      </w:r>
    </w:p>
    <w:p w14:paraId="62F5D5D0"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0C18661B"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t</w:t>
      </w:r>
      <w:r>
        <w:rPr>
          <w:rFonts w:ascii="Courier New" w:hAnsi="Courier New" w:cs="Courier New"/>
          <w:sz w:val="16"/>
          <w:szCs w:val="16"/>
          <w:lang w:val="fr-CA"/>
        </w:rPr>
        <w:t>AI</w:t>
      </w:r>
      <w:r w:rsidRPr="008D525C">
        <w:rPr>
          <w:rFonts w:ascii="Courier New" w:hAnsi="Courier New" w:cs="Courier New"/>
          <w:sz w:val="16"/>
          <w:szCs w:val="16"/>
          <w:lang w:val="fr-CA"/>
        </w:rPr>
        <w:t xml:space="preserve">                         [1] T</w:t>
      </w:r>
      <w:r>
        <w:rPr>
          <w:rFonts w:ascii="Courier New" w:hAnsi="Courier New" w:cs="Courier New"/>
          <w:sz w:val="16"/>
          <w:szCs w:val="16"/>
          <w:lang w:val="fr-CA"/>
        </w:rPr>
        <w:t>AI</w:t>
      </w:r>
      <w:r w:rsidRPr="008D525C">
        <w:rPr>
          <w:rFonts w:ascii="Courier New" w:hAnsi="Courier New" w:cs="Courier New"/>
          <w:sz w:val="16"/>
          <w:szCs w:val="16"/>
          <w:lang w:val="fr-CA"/>
        </w:rPr>
        <w:t>,</w:t>
      </w:r>
    </w:p>
    <w:p w14:paraId="1F11CF9C"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e</w:t>
      </w:r>
      <w:r>
        <w:rPr>
          <w:rFonts w:ascii="Courier New" w:hAnsi="Courier New" w:cs="Courier New"/>
          <w:sz w:val="16"/>
          <w:szCs w:val="16"/>
          <w:lang w:val="fr-CA"/>
        </w:rPr>
        <w:t>CGI</w:t>
      </w:r>
      <w:r w:rsidRPr="008D525C">
        <w:rPr>
          <w:rFonts w:ascii="Courier New" w:hAnsi="Courier New" w:cs="Courier New"/>
          <w:sz w:val="16"/>
          <w:szCs w:val="16"/>
          <w:lang w:val="fr-CA"/>
        </w:rPr>
        <w:t xml:space="preserve">                        [2] </w:t>
      </w:r>
      <w:r>
        <w:rPr>
          <w:rFonts w:ascii="Courier New" w:hAnsi="Courier New" w:cs="Courier New"/>
          <w:sz w:val="16"/>
          <w:szCs w:val="16"/>
          <w:lang w:val="fr-CA"/>
        </w:rPr>
        <w:t>ECGI</w:t>
      </w:r>
      <w:r w:rsidRPr="008D525C">
        <w:rPr>
          <w:rFonts w:ascii="Courier New" w:hAnsi="Courier New" w:cs="Courier New"/>
          <w:sz w:val="16"/>
          <w:szCs w:val="16"/>
          <w:lang w:val="fr-CA"/>
        </w:rPr>
        <w:t>,</w:t>
      </w:r>
    </w:p>
    <w:p w14:paraId="09565730" w14:textId="77777777" w:rsidR="00665D14" w:rsidRPr="002713AE" w:rsidRDefault="00665D14" w:rsidP="00665D14">
      <w:pPr>
        <w:pStyle w:val="PlainText"/>
        <w:rPr>
          <w:rFonts w:ascii="Courier New" w:hAnsi="Courier New" w:cs="Courier New"/>
          <w:sz w:val="16"/>
          <w:szCs w:val="16"/>
        </w:rPr>
      </w:pPr>
      <w:r w:rsidRPr="008D525C">
        <w:rPr>
          <w:rFonts w:ascii="Courier New" w:hAnsi="Courier New" w:cs="Courier New"/>
          <w:sz w:val="16"/>
          <w:szCs w:val="16"/>
          <w:lang w:val="fr-CA"/>
        </w:rPr>
        <w:t xml:space="preserve">    </w:t>
      </w:r>
      <w:r w:rsidRPr="002713AE">
        <w:rPr>
          <w:rFonts w:ascii="Courier New" w:hAnsi="Courier New" w:cs="Courier New"/>
          <w:sz w:val="16"/>
          <w:szCs w:val="16"/>
        </w:rPr>
        <w:t>ageOfLocatonInfo            [3] INTEGER OPTIONAL,</w:t>
      </w:r>
    </w:p>
    <w:p w14:paraId="505B72CD"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u</w:t>
      </w:r>
      <w:r>
        <w:rPr>
          <w:rFonts w:ascii="Courier New" w:hAnsi="Courier New" w:cs="Courier New"/>
          <w:sz w:val="16"/>
          <w:szCs w:val="16"/>
        </w:rPr>
        <w:t>E</w:t>
      </w:r>
      <w:r w:rsidRPr="00C61E6F">
        <w:rPr>
          <w:rFonts w:ascii="Courier New" w:hAnsi="Courier New" w:cs="Courier New"/>
          <w:sz w:val="16"/>
          <w:szCs w:val="16"/>
        </w:rPr>
        <w:t>LocationTimestamp         [4] Timestamp OPTIONAL,</w:t>
      </w:r>
    </w:p>
    <w:p w14:paraId="5F4FFC4F"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geographicalInformation     [5] UTF8String OPTIONAL, </w:t>
      </w:r>
    </w:p>
    <w:p w14:paraId="1A8F5ABD" w14:textId="77777777" w:rsidR="00665D14" w:rsidRPr="008618B7" w:rsidRDefault="00665D14" w:rsidP="00665D14">
      <w:pPr>
        <w:pStyle w:val="PlainText"/>
        <w:rPr>
          <w:rFonts w:ascii="Courier New" w:hAnsi="Courier New" w:cs="Courier New"/>
          <w:sz w:val="16"/>
          <w:szCs w:val="16"/>
        </w:rPr>
      </w:pPr>
      <w:r w:rsidRPr="008618B7">
        <w:rPr>
          <w:rFonts w:ascii="Courier New" w:hAnsi="Courier New" w:cs="Courier New"/>
          <w:sz w:val="16"/>
          <w:szCs w:val="16"/>
        </w:rPr>
        <w:t xml:space="preserve">    geodeticInformation         [6] UTF8String OPTIONAL, </w:t>
      </w:r>
    </w:p>
    <w:p w14:paraId="0898B7B1" w14:textId="77777777" w:rsidR="00665D14" w:rsidRPr="00140433" w:rsidRDefault="00665D14" w:rsidP="00665D14">
      <w:pPr>
        <w:pStyle w:val="PlainText"/>
        <w:rPr>
          <w:rFonts w:ascii="Courier New" w:hAnsi="Courier New" w:cs="Courier New"/>
          <w:sz w:val="16"/>
          <w:szCs w:val="16"/>
        </w:rPr>
      </w:pPr>
      <w:r w:rsidRPr="005A2448">
        <w:rPr>
          <w:rFonts w:ascii="Courier New" w:hAnsi="Courier New" w:cs="Courier New"/>
          <w:sz w:val="16"/>
          <w:szCs w:val="16"/>
        </w:rPr>
        <w:t xml:space="preserve">    </w:t>
      </w:r>
      <w:r w:rsidRPr="00BB35DD">
        <w:rPr>
          <w:rFonts w:ascii="Courier New" w:hAnsi="Courier New" w:cs="Courier New"/>
          <w:sz w:val="16"/>
          <w:szCs w:val="16"/>
        </w:rPr>
        <w:t>globalNGENbID               [7] GlobalRANNodeID OPTIONAL,</w:t>
      </w:r>
    </w:p>
    <w:p w14:paraId="65CBA929"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 xml:space="preserve">    cellSiteInformation         [8] CellSiteInformation OPTIONAL</w:t>
      </w:r>
    </w:p>
    <w:p w14:paraId="51257C02"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w:t>
      </w:r>
    </w:p>
    <w:p w14:paraId="26134B12" w14:textId="77777777" w:rsidR="00665D14" w:rsidRPr="00140433" w:rsidRDefault="00665D14" w:rsidP="00665D14">
      <w:pPr>
        <w:pStyle w:val="PlainText"/>
        <w:rPr>
          <w:rFonts w:ascii="Courier New" w:hAnsi="Courier New" w:cs="Courier New"/>
          <w:sz w:val="16"/>
          <w:szCs w:val="16"/>
        </w:rPr>
      </w:pPr>
    </w:p>
    <w:p w14:paraId="4D33AC0F"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 TS 29.571 [17], clause 5.4.4.9</w:t>
      </w:r>
    </w:p>
    <w:p w14:paraId="525C8FF8"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NRLocation ::= SEQUENCE</w:t>
      </w:r>
    </w:p>
    <w:p w14:paraId="440BF2BD"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w:t>
      </w:r>
    </w:p>
    <w:p w14:paraId="196C07BE"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 xml:space="preserve">    tAI                         [1] TAI,</w:t>
      </w:r>
    </w:p>
    <w:p w14:paraId="6071B7A6" w14:textId="77777777" w:rsidR="00665D14" w:rsidRPr="00C04A28" w:rsidRDefault="00665D14" w:rsidP="00665D14">
      <w:pPr>
        <w:pStyle w:val="PlainText"/>
        <w:rPr>
          <w:rFonts w:ascii="Courier New" w:hAnsi="Courier New" w:cs="Courier New"/>
          <w:sz w:val="16"/>
          <w:szCs w:val="16"/>
        </w:rPr>
      </w:pPr>
      <w:r w:rsidRPr="00140433">
        <w:rPr>
          <w:rFonts w:ascii="Courier New" w:hAnsi="Courier New" w:cs="Courier New"/>
          <w:sz w:val="16"/>
          <w:szCs w:val="16"/>
        </w:rPr>
        <w:t xml:space="preserve">    </w:t>
      </w:r>
      <w:r w:rsidRPr="008B7D12">
        <w:rPr>
          <w:rFonts w:ascii="Courier New" w:hAnsi="Courier New" w:cs="Courier New"/>
          <w:sz w:val="16"/>
          <w:szCs w:val="16"/>
        </w:rPr>
        <w:t>n</w:t>
      </w:r>
      <w:r>
        <w:rPr>
          <w:rFonts w:ascii="Courier New" w:hAnsi="Courier New" w:cs="Courier New"/>
          <w:sz w:val="16"/>
          <w:szCs w:val="16"/>
        </w:rPr>
        <w:t>CGI</w:t>
      </w:r>
      <w:r w:rsidRPr="008B7D12">
        <w:rPr>
          <w:rFonts w:ascii="Courier New" w:hAnsi="Courier New" w:cs="Courier New"/>
          <w:sz w:val="16"/>
          <w:szCs w:val="16"/>
        </w:rPr>
        <w:t xml:space="preserve">       </w:t>
      </w:r>
      <w:r w:rsidRPr="00C04A28">
        <w:rPr>
          <w:rFonts w:ascii="Courier New" w:hAnsi="Courier New" w:cs="Courier New"/>
          <w:sz w:val="16"/>
          <w:szCs w:val="16"/>
        </w:rPr>
        <w:t xml:space="preserve">                 [2] N</w:t>
      </w:r>
      <w:r>
        <w:rPr>
          <w:rFonts w:ascii="Courier New" w:hAnsi="Courier New" w:cs="Courier New"/>
          <w:sz w:val="16"/>
          <w:szCs w:val="16"/>
        </w:rPr>
        <w:t>CGI</w:t>
      </w:r>
      <w:r w:rsidRPr="00C04A28">
        <w:rPr>
          <w:rFonts w:ascii="Courier New" w:hAnsi="Courier New" w:cs="Courier New"/>
          <w:sz w:val="16"/>
          <w:szCs w:val="16"/>
        </w:rPr>
        <w:t>,</w:t>
      </w:r>
    </w:p>
    <w:p w14:paraId="059F3AEB"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ageOfLocatonInfo            [3] INTEGER OPTIONAL,</w:t>
      </w:r>
    </w:p>
    <w:p w14:paraId="48A3F428"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u</w:t>
      </w:r>
      <w:r>
        <w:rPr>
          <w:rFonts w:ascii="Courier New" w:hAnsi="Courier New" w:cs="Courier New"/>
          <w:sz w:val="16"/>
          <w:szCs w:val="16"/>
        </w:rPr>
        <w:t>E</w:t>
      </w:r>
      <w:r w:rsidRPr="00C61E6F">
        <w:rPr>
          <w:rFonts w:ascii="Courier New" w:hAnsi="Courier New" w:cs="Courier New"/>
          <w:sz w:val="16"/>
          <w:szCs w:val="16"/>
        </w:rPr>
        <w:t>LocationTimestamp         [4] Timestamp OPTIONAL,</w:t>
      </w:r>
    </w:p>
    <w:p w14:paraId="54DA7181"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geographicalInformation     [5] UTF8String OPTIONAL,</w:t>
      </w:r>
    </w:p>
    <w:p w14:paraId="5B414CEF" w14:textId="77777777" w:rsidR="00665D14" w:rsidRPr="008618B7" w:rsidRDefault="00665D14" w:rsidP="00665D14">
      <w:pPr>
        <w:pStyle w:val="PlainText"/>
        <w:rPr>
          <w:rFonts w:ascii="Courier New" w:hAnsi="Courier New" w:cs="Courier New"/>
          <w:sz w:val="16"/>
          <w:szCs w:val="16"/>
        </w:rPr>
      </w:pPr>
      <w:r w:rsidRPr="008618B7">
        <w:rPr>
          <w:rFonts w:ascii="Courier New" w:hAnsi="Courier New" w:cs="Courier New"/>
          <w:sz w:val="16"/>
          <w:szCs w:val="16"/>
        </w:rPr>
        <w:t xml:space="preserve">    geodeticInformation         [6] UTF8String OPTIONAL, </w:t>
      </w:r>
    </w:p>
    <w:p w14:paraId="73315C51" w14:textId="77777777" w:rsidR="00665D14" w:rsidRPr="00B74F2C" w:rsidRDefault="00665D14" w:rsidP="00665D14">
      <w:pPr>
        <w:pStyle w:val="PlainText"/>
        <w:rPr>
          <w:rFonts w:ascii="Courier New" w:hAnsi="Courier New" w:cs="Courier New"/>
          <w:sz w:val="16"/>
          <w:szCs w:val="16"/>
        </w:rPr>
      </w:pPr>
      <w:r w:rsidRPr="005A2448">
        <w:rPr>
          <w:rFonts w:ascii="Courier New" w:hAnsi="Courier New" w:cs="Courier New"/>
          <w:sz w:val="16"/>
          <w:szCs w:val="16"/>
        </w:rPr>
        <w:t xml:space="preserve">  </w:t>
      </w:r>
      <w:r w:rsidRPr="00B74F2C">
        <w:rPr>
          <w:rFonts w:ascii="Courier New" w:hAnsi="Courier New" w:cs="Courier New"/>
          <w:sz w:val="16"/>
          <w:szCs w:val="16"/>
        </w:rPr>
        <w:t xml:space="preserve">  </w:t>
      </w:r>
      <w:r w:rsidRPr="00BB35DD">
        <w:rPr>
          <w:rFonts w:ascii="Courier New" w:hAnsi="Courier New" w:cs="Courier New"/>
          <w:sz w:val="16"/>
          <w:szCs w:val="16"/>
        </w:rPr>
        <w:t>globalGNbID                 [7] GlobalRANNodeID OPTIONAL,</w:t>
      </w:r>
    </w:p>
    <w:p w14:paraId="47AF740E" w14:textId="77777777" w:rsidR="00665D14" w:rsidRPr="00140433" w:rsidRDefault="00665D14" w:rsidP="00665D14">
      <w:pPr>
        <w:pStyle w:val="PlainText"/>
        <w:rPr>
          <w:rFonts w:ascii="Courier New" w:hAnsi="Courier New" w:cs="Courier New"/>
          <w:sz w:val="16"/>
          <w:szCs w:val="16"/>
        </w:rPr>
      </w:pPr>
      <w:r w:rsidRPr="00340316">
        <w:rPr>
          <w:rFonts w:ascii="Courier New" w:hAnsi="Courier New" w:cs="Courier New"/>
          <w:sz w:val="16"/>
          <w:szCs w:val="16"/>
        </w:rPr>
        <w:t xml:space="preserve">    </w:t>
      </w:r>
      <w:r w:rsidRPr="00140433">
        <w:rPr>
          <w:rFonts w:ascii="Courier New" w:hAnsi="Courier New" w:cs="Courier New"/>
          <w:sz w:val="16"/>
          <w:szCs w:val="16"/>
        </w:rPr>
        <w:t>cellSiteInformation         [8] CellSiteInformation OPTIONAL</w:t>
      </w:r>
    </w:p>
    <w:p w14:paraId="310414D4"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w:t>
      </w:r>
    </w:p>
    <w:p w14:paraId="049FD765" w14:textId="77777777" w:rsidR="00665D14" w:rsidRPr="00140433" w:rsidRDefault="00665D14" w:rsidP="00665D14">
      <w:pPr>
        <w:pStyle w:val="PlainText"/>
        <w:rPr>
          <w:rFonts w:ascii="Courier New" w:hAnsi="Courier New" w:cs="Courier New"/>
          <w:sz w:val="16"/>
          <w:szCs w:val="16"/>
        </w:rPr>
      </w:pPr>
    </w:p>
    <w:p w14:paraId="0316F105"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 TS 29.571 [17], clause 5.4.4.10</w:t>
      </w:r>
    </w:p>
    <w:p w14:paraId="2229108E"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N3GALocation ::= SEQUENCE</w:t>
      </w:r>
    </w:p>
    <w:p w14:paraId="1C6CD2DC"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w:t>
      </w:r>
    </w:p>
    <w:p w14:paraId="15E2000A"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 xml:space="preserve">    tAI                         [1] TAI OPTIONAL,</w:t>
      </w:r>
    </w:p>
    <w:p w14:paraId="1A28495D" w14:textId="77777777" w:rsidR="00665D14" w:rsidRPr="00F711C9" w:rsidRDefault="00665D14" w:rsidP="00665D14">
      <w:pPr>
        <w:pStyle w:val="PlainText"/>
        <w:rPr>
          <w:rFonts w:ascii="Courier New" w:hAnsi="Courier New" w:cs="Courier New"/>
          <w:sz w:val="16"/>
          <w:szCs w:val="16"/>
        </w:rPr>
      </w:pPr>
      <w:r w:rsidRPr="00140433">
        <w:rPr>
          <w:rFonts w:ascii="Courier New" w:hAnsi="Courier New" w:cs="Courier New"/>
          <w:sz w:val="16"/>
          <w:szCs w:val="16"/>
        </w:rPr>
        <w:t xml:space="preserve">    </w:t>
      </w:r>
      <w:r w:rsidRPr="00F711C9">
        <w:rPr>
          <w:rFonts w:ascii="Courier New" w:hAnsi="Courier New" w:cs="Courier New"/>
          <w:sz w:val="16"/>
          <w:szCs w:val="16"/>
        </w:rPr>
        <w:t>n3IWFI</w:t>
      </w:r>
      <w:r>
        <w:rPr>
          <w:rFonts w:ascii="Courier New" w:hAnsi="Courier New" w:cs="Courier New"/>
          <w:sz w:val="16"/>
          <w:szCs w:val="16"/>
        </w:rPr>
        <w:t>D</w:t>
      </w:r>
      <w:r w:rsidRPr="00F711C9">
        <w:rPr>
          <w:rFonts w:ascii="Courier New" w:hAnsi="Courier New" w:cs="Courier New"/>
          <w:sz w:val="16"/>
          <w:szCs w:val="16"/>
        </w:rPr>
        <w:t xml:space="preserve">                     [2] N3IWFI</w:t>
      </w:r>
      <w:r>
        <w:rPr>
          <w:rFonts w:ascii="Courier New" w:hAnsi="Courier New" w:cs="Courier New"/>
          <w:sz w:val="16"/>
          <w:szCs w:val="16"/>
        </w:rPr>
        <w:t>D</w:t>
      </w:r>
      <w:r w:rsidRPr="00F711C9">
        <w:rPr>
          <w:rFonts w:ascii="Courier New" w:hAnsi="Courier New" w:cs="Courier New"/>
          <w:sz w:val="16"/>
          <w:szCs w:val="16"/>
        </w:rPr>
        <w:t xml:space="preserve">NGAP OPTIONAL, </w:t>
      </w:r>
    </w:p>
    <w:p w14:paraId="16934470" w14:textId="77777777" w:rsidR="00665D14" w:rsidRPr="002713AE" w:rsidRDefault="00665D14" w:rsidP="00665D14">
      <w:pPr>
        <w:pStyle w:val="PlainText"/>
        <w:rPr>
          <w:rFonts w:ascii="Courier New" w:hAnsi="Courier New" w:cs="Courier New"/>
          <w:sz w:val="16"/>
          <w:szCs w:val="16"/>
        </w:rPr>
      </w:pPr>
      <w:r w:rsidRPr="00F711C9">
        <w:rPr>
          <w:rFonts w:ascii="Courier New" w:hAnsi="Courier New" w:cs="Courier New"/>
          <w:sz w:val="16"/>
          <w:szCs w:val="16"/>
        </w:rPr>
        <w:t xml:space="preserve">    </w:t>
      </w:r>
      <w:r w:rsidRPr="002713AE">
        <w:rPr>
          <w:rFonts w:ascii="Courier New" w:hAnsi="Courier New" w:cs="Courier New"/>
          <w:sz w:val="16"/>
          <w:szCs w:val="16"/>
        </w:rPr>
        <w:t>u</w:t>
      </w:r>
      <w:r>
        <w:rPr>
          <w:rFonts w:ascii="Courier New" w:hAnsi="Courier New" w:cs="Courier New"/>
          <w:sz w:val="16"/>
          <w:szCs w:val="16"/>
        </w:rPr>
        <w:t>E</w:t>
      </w:r>
      <w:r w:rsidRPr="002713AE">
        <w:rPr>
          <w:rFonts w:ascii="Courier New" w:hAnsi="Courier New" w:cs="Courier New"/>
          <w:sz w:val="16"/>
          <w:szCs w:val="16"/>
        </w:rPr>
        <w:t>I</w:t>
      </w:r>
      <w:r>
        <w:rPr>
          <w:rFonts w:ascii="Courier New" w:hAnsi="Courier New" w:cs="Courier New"/>
          <w:sz w:val="16"/>
          <w:szCs w:val="16"/>
        </w:rPr>
        <w:t>P</w:t>
      </w:r>
      <w:r w:rsidRPr="002713AE">
        <w:rPr>
          <w:rFonts w:ascii="Courier New" w:hAnsi="Courier New" w:cs="Courier New"/>
          <w:sz w:val="16"/>
          <w:szCs w:val="16"/>
        </w:rPr>
        <w:t>Addr                    [3] I</w:t>
      </w:r>
      <w:r>
        <w:rPr>
          <w:rFonts w:ascii="Courier New" w:hAnsi="Courier New" w:cs="Courier New"/>
          <w:sz w:val="16"/>
          <w:szCs w:val="16"/>
        </w:rPr>
        <w:t>P</w:t>
      </w:r>
      <w:r w:rsidRPr="002713AE">
        <w:rPr>
          <w:rFonts w:ascii="Courier New" w:hAnsi="Courier New" w:cs="Courier New"/>
          <w:sz w:val="16"/>
          <w:szCs w:val="16"/>
        </w:rPr>
        <w:t>Addr OPTIONAL,</w:t>
      </w:r>
    </w:p>
    <w:p w14:paraId="2AB53363"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portNumber                  [</w:t>
      </w:r>
      <w:r>
        <w:rPr>
          <w:rFonts w:ascii="Courier New" w:hAnsi="Courier New" w:cs="Courier New"/>
          <w:sz w:val="16"/>
          <w:szCs w:val="16"/>
        </w:rPr>
        <w:t>4</w:t>
      </w:r>
      <w:r w:rsidRPr="00C61E6F">
        <w:rPr>
          <w:rFonts w:ascii="Courier New" w:hAnsi="Courier New" w:cs="Courier New"/>
          <w:sz w:val="16"/>
          <w:szCs w:val="16"/>
        </w:rPr>
        <w:t>] INTEGER OPTIONAL</w:t>
      </w:r>
    </w:p>
    <w:p w14:paraId="0481275F"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69D02926" w14:textId="77777777" w:rsidR="00665D14" w:rsidRPr="00D50CE3" w:rsidRDefault="00665D14" w:rsidP="00665D14">
      <w:pPr>
        <w:pStyle w:val="PlainText"/>
        <w:rPr>
          <w:rFonts w:ascii="Courier New" w:hAnsi="Courier New" w:cs="Courier New"/>
          <w:sz w:val="16"/>
          <w:szCs w:val="16"/>
        </w:rPr>
      </w:pPr>
    </w:p>
    <w:p w14:paraId="71C77523"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38.413 [</w:t>
      </w:r>
      <w:r w:rsidRPr="00C04A28">
        <w:rPr>
          <w:rFonts w:ascii="Courier New" w:hAnsi="Courier New" w:cs="Courier New"/>
          <w:sz w:val="16"/>
          <w:szCs w:val="16"/>
        </w:rPr>
        <w:t>23], clause 9.3.2.4</w:t>
      </w:r>
    </w:p>
    <w:p w14:paraId="0BE5B3DB"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I</w:t>
      </w:r>
      <w:r>
        <w:rPr>
          <w:rFonts w:ascii="Courier New" w:hAnsi="Courier New" w:cs="Courier New"/>
          <w:sz w:val="16"/>
          <w:szCs w:val="16"/>
        </w:rPr>
        <w:t>P</w:t>
      </w:r>
      <w:r w:rsidRPr="002713AE">
        <w:rPr>
          <w:rFonts w:ascii="Courier New" w:hAnsi="Courier New" w:cs="Courier New"/>
          <w:sz w:val="16"/>
          <w:szCs w:val="16"/>
        </w:rPr>
        <w:t>Addr ::= SEQUENCE</w:t>
      </w:r>
    </w:p>
    <w:p w14:paraId="0631A105"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8FAE2BB"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i</w:t>
      </w:r>
      <w:r>
        <w:rPr>
          <w:rFonts w:ascii="Courier New" w:hAnsi="Courier New" w:cs="Courier New"/>
          <w:sz w:val="16"/>
          <w:szCs w:val="16"/>
        </w:rPr>
        <w:t>P</w:t>
      </w:r>
      <w:r w:rsidRPr="00D50CE3">
        <w:rPr>
          <w:rFonts w:ascii="Courier New" w:hAnsi="Courier New" w:cs="Courier New"/>
          <w:sz w:val="16"/>
          <w:szCs w:val="16"/>
        </w:rPr>
        <w:t>v4Addr                    [1] IPv4Address OPTIONAL,</w:t>
      </w:r>
    </w:p>
    <w:p w14:paraId="0BD8F654"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i</w:t>
      </w:r>
      <w:r>
        <w:rPr>
          <w:rFonts w:ascii="Courier New" w:hAnsi="Courier New" w:cs="Courier New"/>
          <w:sz w:val="16"/>
          <w:szCs w:val="16"/>
        </w:rPr>
        <w:t>P</w:t>
      </w:r>
      <w:r w:rsidRPr="008B7D12">
        <w:rPr>
          <w:rFonts w:ascii="Courier New" w:hAnsi="Courier New" w:cs="Courier New"/>
          <w:sz w:val="16"/>
          <w:szCs w:val="16"/>
        </w:rPr>
        <w:t>v6Addr                    [2] IPv6Address OPTIONAL</w:t>
      </w:r>
    </w:p>
    <w:p w14:paraId="1D6EB88E"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BAAD05D" w14:textId="77777777" w:rsidR="00665D14" w:rsidRPr="00D50CE3" w:rsidRDefault="00665D14" w:rsidP="00665D14">
      <w:pPr>
        <w:pStyle w:val="PlainText"/>
        <w:rPr>
          <w:rFonts w:ascii="Courier New" w:hAnsi="Courier New" w:cs="Courier New"/>
          <w:sz w:val="16"/>
          <w:szCs w:val="16"/>
        </w:rPr>
      </w:pPr>
    </w:p>
    <w:p w14:paraId="23086324"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29.571 [17], clause 5.4.4.28</w:t>
      </w:r>
    </w:p>
    <w:p w14:paraId="13D03060"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GlobalR</w:t>
      </w:r>
      <w:r>
        <w:rPr>
          <w:rFonts w:ascii="Courier New" w:hAnsi="Courier New" w:cs="Courier New"/>
          <w:sz w:val="16"/>
          <w:szCs w:val="16"/>
        </w:rPr>
        <w:t>AN</w:t>
      </w:r>
      <w:r w:rsidRPr="002713AE">
        <w:rPr>
          <w:rFonts w:ascii="Courier New" w:hAnsi="Courier New" w:cs="Courier New"/>
          <w:sz w:val="16"/>
          <w:szCs w:val="16"/>
        </w:rPr>
        <w:t>NodeI</w:t>
      </w:r>
      <w:r>
        <w:rPr>
          <w:rFonts w:ascii="Courier New" w:hAnsi="Courier New" w:cs="Courier New"/>
          <w:sz w:val="16"/>
          <w:szCs w:val="16"/>
        </w:rPr>
        <w:t>D</w:t>
      </w:r>
      <w:r w:rsidRPr="002713AE">
        <w:rPr>
          <w:rFonts w:ascii="Courier New" w:hAnsi="Courier New" w:cs="Courier New"/>
          <w:sz w:val="16"/>
          <w:szCs w:val="16"/>
        </w:rPr>
        <w:t xml:space="preserve"> ::= SEQUENCE</w:t>
      </w:r>
    </w:p>
    <w:p w14:paraId="34DC939D"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D17C57B"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 xml:space="preserve">                      [1]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14:paraId="63FFB22F"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a</w:t>
      </w:r>
      <w:r>
        <w:rPr>
          <w:rFonts w:ascii="Courier New" w:hAnsi="Courier New" w:cs="Courier New"/>
          <w:sz w:val="16"/>
          <w:szCs w:val="16"/>
        </w:rPr>
        <w:t>N</w:t>
      </w:r>
      <w:r w:rsidRPr="008B7D12">
        <w:rPr>
          <w:rFonts w:ascii="Courier New" w:hAnsi="Courier New" w:cs="Courier New"/>
          <w:sz w:val="16"/>
          <w:szCs w:val="16"/>
        </w:rPr>
        <w:t>NodeI</w:t>
      </w:r>
      <w:r>
        <w:rPr>
          <w:rFonts w:ascii="Courier New" w:hAnsi="Courier New" w:cs="Courier New"/>
          <w:sz w:val="16"/>
          <w:szCs w:val="16"/>
        </w:rPr>
        <w:t>D</w:t>
      </w:r>
      <w:r w:rsidRPr="008B7D12">
        <w:rPr>
          <w:rFonts w:ascii="Courier New" w:hAnsi="Courier New" w:cs="Courier New"/>
          <w:sz w:val="16"/>
          <w:szCs w:val="16"/>
        </w:rPr>
        <w:t xml:space="preserve">                    [2] CHOICE</w:t>
      </w:r>
    </w:p>
    <w:p w14:paraId="63639F3F"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w:t>
      </w:r>
    </w:p>
    <w:p w14:paraId="7FE11C7C"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n3I</w:t>
      </w:r>
      <w:r>
        <w:rPr>
          <w:rFonts w:ascii="Courier New" w:hAnsi="Courier New" w:cs="Courier New"/>
          <w:sz w:val="16"/>
          <w:szCs w:val="16"/>
        </w:rPr>
        <w:t>WF</w:t>
      </w:r>
      <w:r w:rsidRPr="00C61E6F">
        <w:rPr>
          <w:rFonts w:ascii="Courier New" w:hAnsi="Courier New" w:cs="Courier New"/>
          <w:sz w:val="16"/>
          <w:szCs w:val="16"/>
        </w:rPr>
        <w:t>I</w:t>
      </w:r>
      <w:r>
        <w:rPr>
          <w:rFonts w:ascii="Courier New" w:hAnsi="Courier New" w:cs="Courier New"/>
          <w:sz w:val="16"/>
          <w:szCs w:val="16"/>
        </w:rPr>
        <w:t>D</w:t>
      </w:r>
      <w:r w:rsidRPr="00C61E6F">
        <w:rPr>
          <w:rFonts w:ascii="Courier New" w:hAnsi="Courier New" w:cs="Courier New"/>
          <w:sz w:val="16"/>
          <w:szCs w:val="16"/>
        </w:rPr>
        <w:t xml:space="preserve"> [1] N3I</w:t>
      </w:r>
      <w:r>
        <w:rPr>
          <w:rFonts w:ascii="Courier New" w:hAnsi="Courier New" w:cs="Courier New"/>
          <w:sz w:val="16"/>
          <w:szCs w:val="16"/>
        </w:rPr>
        <w:t>WF</w:t>
      </w:r>
      <w:r w:rsidRPr="00C61E6F">
        <w:rPr>
          <w:rFonts w:ascii="Courier New" w:hAnsi="Courier New" w:cs="Courier New"/>
          <w:sz w:val="16"/>
          <w:szCs w:val="16"/>
        </w:rPr>
        <w:t>I</w:t>
      </w:r>
      <w:r>
        <w:rPr>
          <w:rFonts w:ascii="Courier New" w:hAnsi="Courier New" w:cs="Courier New"/>
          <w:sz w:val="16"/>
          <w:szCs w:val="16"/>
        </w:rPr>
        <w:t>D</w:t>
      </w:r>
      <w:r w:rsidRPr="00C61E6F">
        <w:rPr>
          <w:rFonts w:ascii="Courier New" w:hAnsi="Courier New" w:cs="Courier New"/>
          <w:sz w:val="16"/>
          <w:szCs w:val="16"/>
        </w:rPr>
        <w:t>S</w:t>
      </w:r>
      <w:r>
        <w:rPr>
          <w:rFonts w:ascii="Courier New" w:hAnsi="Courier New" w:cs="Courier New"/>
          <w:sz w:val="16"/>
          <w:szCs w:val="16"/>
        </w:rPr>
        <w:t>BI</w:t>
      </w:r>
      <w:r w:rsidRPr="00C61E6F">
        <w:rPr>
          <w:rFonts w:ascii="Courier New" w:hAnsi="Courier New" w:cs="Courier New"/>
          <w:sz w:val="16"/>
          <w:szCs w:val="16"/>
        </w:rPr>
        <w:t>,</w:t>
      </w:r>
    </w:p>
    <w:p w14:paraId="7A0EB0C3" w14:textId="77777777" w:rsidR="00665D14" w:rsidRPr="00BB35DD"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w:t>
      </w:r>
      <w:r w:rsidRPr="00BB35DD">
        <w:rPr>
          <w:rFonts w:ascii="Courier New" w:hAnsi="Courier New" w:cs="Courier New"/>
          <w:sz w:val="16"/>
          <w:szCs w:val="16"/>
        </w:rPr>
        <w:t>gNbID   [2] GNbID,</w:t>
      </w:r>
    </w:p>
    <w:p w14:paraId="20A02273" w14:textId="77777777" w:rsidR="00665D14" w:rsidRPr="00D974A3"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nGENbID [3] NGENbID</w:t>
      </w:r>
    </w:p>
    <w:p w14:paraId="3A566820" w14:textId="77777777" w:rsidR="00665D14" w:rsidRPr="008618B7" w:rsidRDefault="00665D14" w:rsidP="00665D14">
      <w:pPr>
        <w:pStyle w:val="PlainText"/>
        <w:rPr>
          <w:rFonts w:ascii="Courier New" w:hAnsi="Courier New" w:cs="Courier New"/>
          <w:sz w:val="16"/>
          <w:szCs w:val="16"/>
        </w:rPr>
      </w:pPr>
      <w:r w:rsidRPr="008618B7">
        <w:rPr>
          <w:rFonts w:ascii="Courier New" w:hAnsi="Courier New" w:cs="Courier New"/>
          <w:sz w:val="16"/>
          <w:szCs w:val="16"/>
        </w:rPr>
        <w:t xml:space="preserve">    }</w:t>
      </w:r>
    </w:p>
    <w:p w14:paraId="1FE55F01"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D7A78DD" w14:textId="77777777" w:rsidR="00665D14" w:rsidRPr="00D50CE3" w:rsidRDefault="00665D14" w:rsidP="00665D14">
      <w:pPr>
        <w:pStyle w:val="PlainText"/>
        <w:rPr>
          <w:rFonts w:ascii="Courier New" w:hAnsi="Courier New" w:cs="Courier New"/>
          <w:sz w:val="16"/>
          <w:szCs w:val="16"/>
        </w:rPr>
      </w:pPr>
    </w:p>
    <w:p w14:paraId="1E7B8569"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38.413 [</w:t>
      </w:r>
      <w:r w:rsidRPr="00C04A28">
        <w:rPr>
          <w:rFonts w:ascii="Courier New" w:hAnsi="Courier New" w:cs="Courier New"/>
          <w:sz w:val="16"/>
          <w:szCs w:val="16"/>
        </w:rPr>
        <w:t>23], clause 9.3.1.6</w:t>
      </w:r>
    </w:p>
    <w:p w14:paraId="03B9DFCB" w14:textId="77777777" w:rsidR="00665D14" w:rsidRPr="002713AE" w:rsidRDefault="00665D14" w:rsidP="00665D14">
      <w:pPr>
        <w:pStyle w:val="PlainText"/>
        <w:rPr>
          <w:rFonts w:ascii="Courier New" w:hAnsi="Courier New" w:cs="Courier New"/>
          <w:sz w:val="16"/>
          <w:szCs w:val="16"/>
        </w:rPr>
      </w:pPr>
      <w:r w:rsidRPr="00BB35DD">
        <w:rPr>
          <w:rFonts w:ascii="Courier New" w:hAnsi="Courier New" w:cs="Courier New"/>
          <w:sz w:val="16"/>
          <w:szCs w:val="16"/>
        </w:rPr>
        <w:t>GNbID ::= BIT STRING(SIZE(22..32))</w:t>
      </w:r>
    </w:p>
    <w:p w14:paraId="0CCB2FA3" w14:textId="77777777" w:rsidR="00665D14" w:rsidRPr="00C61E6F" w:rsidRDefault="00665D14" w:rsidP="00665D14">
      <w:pPr>
        <w:pStyle w:val="PlainText"/>
        <w:rPr>
          <w:rFonts w:ascii="Courier New" w:hAnsi="Courier New" w:cs="Courier New"/>
          <w:sz w:val="16"/>
          <w:szCs w:val="16"/>
        </w:rPr>
      </w:pPr>
    </w:p>
    <w:p w14:paraId="69EF3F3A"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TS 29.571 [17], clause 5.4.4.4</w:t>
      </w:r>
    </w:p>
    <w:p w14:paraId="1A598B0F"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T</w:t>
      </w:r>
      <w:r>
        <w:rPr>
          <w:rFonts w:ascii="Courier New" w:hAnsi="Courier New" w:cs="Courier New"/>
          <w:sz w:val="16"/>
          <w:szCs w:val="16"/>
        </w:rPr>
        <w:t>AI</w:t>
      </w:r>
      <w:r w:rsidRPr="00D974A3">
        <w:rPr>
          <w:rFonts w:ascii="Courier New" w:hAnsi="Courier New" w:cs="Courier New"/>
          <w:sz w:val="16"/>
          <w:szCs w:val="16"/>
        </w:rPr>
        <w:t xml:space="preserve"> ::= SEQUENCE</w:t>
      </w:r>
    </w:p>
    <w:p w14:paraId="78388301"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2B06C549"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 xml:space="preserve">                      [1]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14:paraId="3DCB482D"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t</w:t>
      </w:r>
      <w:r>
        <w:rPr>
          <w:rFonts w:ascii="Courier New" w:hAnsi="Courier New" w:cs="Courier New"/>
          <w:sz w:val="16"/>
          <w:szCs w:val="16"/>
        </w:rPr>
        <w:t>AC</w:t>
      </w:r>
      <w:r w:rsidRPr="008B7D12">
        <w:rPr>
          <w:rFonts w:ascii="Courier New" w:hAnsi="Courier New" w:cs="Courier New"/>
          <w:sz w:val="16"/>
          <w:szCs w:val="16"/>
        </w:rPr>
        <w:t xml:space="preserve">              </w:t>
      </w:r>
      <w:r w:rsidRPr="00C04A28">
        <w:rPr>
          <w:rFonts w:ascii="Courier New" w:hAnsi="Courier New" w:cs="Courier New"/>
          <w:sz w:val="16"/>
          <w:szCs w:val="16"/>
        </w:rPr>
        <w:t xml:space="preserve">           [2] T</w:t>
      </w:r>
      <w:r>
        <w:rPr>
          <w:rFonts w:ascii="Courier New" w:hAnsi="Courier New" w:cs="Courier New"/>
          <w:sz w:val="16"/>
          <w:szCs w:val="16"/>
        </w:rPr>
        <w:t>AC</w:t>
      </w:r>
    </w:p>
    <w:p w14:paraId="3A9CCB34"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2C2C501A" w14:textId="77777777" w:rsidR="00665D14" w:rsidRPr="00D50CE3" w:rsidRDefault="00665D14" w:rsidP="00665D14">
      <w:pPr>
        <w:pStyle w:val="PlainText"/>
        <w:rPr>
          <w:rFonts w:ascii="Courier New" w:hAnsi="Courier New" w:cs="Courier New"/>
          <w:sz w:val="16"/>
          <w:szCs w:val="16"/>
        </w:rPr>
      </w:pPr>
    </w:p>
    <w:p w14:paraId="3B09B07D"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29.571 [17], clause 5.4.4.5</w:t>
      </w:r>
    </w:p>
    <w:p w14:paraId="7DC48A57"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E</w:t>
      </w:r>
      <w:r>
        <w:rPr>
          <w:rFonts w:ascii="Courier New" w:hAnsi="Courier New" w:cs="Courier New"/>
          <w:sz w:val="16"/>
          <w:szCs w:val="16"/>
        </w:rPr>
        <w:t>CGI</w:t>
      </w:r>
      <w:r w:rsidRPr="002713AE">
        <w:rPr>
          <w:rFonts w:ascii="Courier New" w:hAnsi="Courier New" w:cs="Courier New"/>
          <w:sz w:val="16"/>
          <w:szCs w:val="16"/>
        </w:rPr>
        <w:t xml:space="preserve"> ::= SEQUENCE</w:t>
      </w:r>
    </w:p>
    <w:p w14:paraId="77FC3120"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20F58CD7"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 xml:space="preserve">                      [1]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14:paraId="0728E375"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e</w:t>
      </w:r>
      <w:r>
        <w:rPr>
          <w:rFonts w:ascii="Courier New" w:hAnsi="Courier New" w:cs="Courier New"/>
          <w:sz w:val="16"/>
          <w:szCs w:val="16"/>
        </w:rPr>
        <w:t>UTRA</w:t>
      </w:r>
      <w:r w:rsidRPr="008B7D12">
        <w:rPr>
          <w:rFonts w:ascii="Courier New" w:hAnsi="Courier New" w:cs="Courier New"/>
          <w:sz w:val="16"/>
          <w:szCs w:val="16"/>
        </w:rPr>
        <w:t>CellI</w:t>
      </w:r>
      <w:r>
        <w:rPr>
          <w:rFonts w:ascii="Courier New" w:hAnsi="Courier New" w:cs="Courier New"/>
          <w:sz w:val="16"/>
          <w:szCs w:val="16"/>
        </w:rPr>
        <w:t>D</w:t>
      </w:r>
      <w:r w:rsidRPr="008B7D12">
        <w:rPr>
          <w:rFonts w:ascii="Courier New" w:hAnsi="Courier New" w:cs="Courier New"/>
          <w:sz w:val="16"/>
          <w:szCs w:val="16"/>
        </w:rPr>
        <w:t xml:space="preserve">                 [2] E</w:t>
      </w:r>
      <w:r>
        <w:rPr>
          <w:rFonts w:ascii="Courier New" w:hAnsi="Courier New" w:cs="Courier New"/>
          <w:sz w:val="16"/>
          <w:szCs w:val="16"/>
        </w:rPr>
        <w:t>UTRA</w:t>
      </w:r>
      <w:r w:rsidRPr="008B7D12">
        <w:rPr>
          <w:rFonts w:ascii="Courier New" w:hAnsi="Courier New" w:cs="Courier New"/>
          <w:sz w:val="16"/>
          <w:szCs w:val="16"/>
        </w:rPr>
        <w:t>CellI</w:t>
      </w:r>
      <w:r>
        <w:rPr>
          <w:rFonts w:ascii="Courier New" w:hAnsi="Courier New" w:cs="Courier New"/>
          <w:sz w:val="16"/>
          <w:szCs w:val="16"/>
        </w:rPr>
        <w:t>D</w:t>
      </w:r>
    </w:p>
    <w:p w14:paraId="46AAC0B1"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FAF2131" w14:textId="77777777" w:rsidR="00665D14" w:rsidRPr="00D50CE3" w:rsidRDefault="00665D14" w:rsidP="00665D14">
      <w:pPr>
        <w:pStyle w:val="PlainText"/>
        <w:rPr>
          <w:rFonts w:ascii="Courier New" w:hAnsi="Courier New" w:cs="Courier New"/>
          <w:sz w:val="16"/>
          <w:szCs w:val="16"/>
        </w:rPr>
      </w:pPr>
    </w:p>
    <w:p w14:paraId="1C9914F1"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29.571 [17], clause 5.4.4.6</w:t>
      </w:r>
    </w:p>
    <w:p w14:paraId="37C5279C"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N</w:t>
      </w:r>
      <w:r>
        <w:rPr>
          <w:rFonts w:ascii="Courier New" w:hAnsi="Courier New" w:cs="Courier New"/>
          <w:sz w:val="16"/>
          <w:szCs w:val="16"/>
        </w:rPr>
        <w:t>CGI</w:t>
      </w:r>
      <w:r w:rsidRPr="002713AE">
        <w:rPr>
          <w:rFonts w:ascii="Courier New" w:hAnsi="Courier New" w:cs="Courier New"/>
          <w:sz w:val="16"/>
          <w:szCs w:val="16"/>
        </w:rPr>
        <w:t xml:space="preserve"> ::= SEQUENCE</w:t>
      </w:r>
    </w:p>
    <w:p w14:paraId="218D5F25"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4787CF41"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 xml:space="preserve">                      [1]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14:paraId="4026CF06"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n</w:t>
      </w:r>
      <w:r>
        <w:rPr>
          <w:rFonts w:ascii="Courier New" w:hAnsi="Courier New" w:cs="Courier New"/>
          <w:sz w:val="16"/>
          <w:szCs w:val="16"/>
        </w:rPr>
        <w:t>R</w:t>
      </w:r>
      <w:r w:rsidRPr="008B7D12">
        <w:rPr>
          <w:rFonts w:ascii="Courier New" w:hAnsi="Courier New" w:cs="Courier New"/>
          <w:sz w:val="16"/>
          <w:szCs w:val="16"/>
        </w:rPr>
        <w:t>CellI</w:t>
      </w:r>
      <w:r>
        <w:rPr>
          <w:rFonts w:ascii="Courier New" w:hAnsi="Courier New" w:cs="Courier New"/>
          <w:sz w:val="16"/>
          <w:szCs w:val="16"/>
        </w:rPr>
        <w:t>D</w:t>
      </w:r>
      <w:r w:rsidRPr="008B7D12">
        <w:rPr>
          <w:rFonts w:ascii="Courier New" w:hAnsi="Courier New" w:cs="Courier New"/>
          <w:sz w:val="16"/>
          <w:szCs w:val="16"/>
        </w:rPr>
        <w:t xml:space="preserve">                    [2] N</w:t>
      </w:r>
      <w:r>
        <w:rPr>
          <w:rFonts w:ascii="Courier New" w:hAnsi="Courier New" w:cs="Courier New"/>
          <w:sz w:val="16"/>
          <w:szCs w:val="16"/>
        </w:rPr>
        <w:t>R</w:t>
      </w:r>
      <w:r w:rsidRPr="008B7D12">
        <w:rPr>
          <w:rFonts w:ascii="Courier New" w:hAnsi="Courier New" w:cs="Courier New"/>
          <w:sz w:val="16"/>
          <w:szCs w:val="16"/>
        </w:rPr>
        <w:t>CellI</w:t>
      </w:r>
      <w:r>
        <w:rPr>
          <w:rFonts w:ascii="Courier New" w:hAnsi="Courier New" w:cs="Courier New"/>
          <w:sz w:val="16"/>
          <w:szCs w:val="16"/>
        </w:rPr>
        <w:t>D</w:t>
      </w:r>
    </w:p>
    <w:p w14:paraId="2BE0EDED"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6D809EC" w14:textId="77777777" w:rsidR="0090244F" w:rsidRDefault="0090244F" w:rsidP="0090244F">
      <w:pPr>
        <w:pStyle w:val="PlainText"/>
        <w:rPr>
          <w:rFonts w:ascii="Courier New" w:hAnsi="Courier New" w:cs="Courier New"/>
          <w:sz w:val="16"/>
          <w:szCs w:val="16"/>
        </w:rPr>
      </w:pPr>
    </w:p>
    <w:p w14:paraId="2901540A" w14:textId="77777777" w:rsidR="0090244F" w:rsidRPr="00F370DA" w:rsidRDefault="0090244F" w:rsidP="0090244F">
      <w:pPr>
        <w:pStyle w:val="PlainText"/>
        <w:rPr>
          <w:rFonts w:ascii="Courier New" w:hAnsi="Courier New" w:cs="Courier New"/>
          <w:sz w:val="16"/>
          <w:szCs w:val="16"/>
        </w:rPr>
      </w:pPr>
      <w:r w:rsidRPr="00F370DA">
        <w:rPr>
          <w:rFonts w:ascii="Courier New" w:hAnsi="Courier New" w:cs="Courier New"/>
          <w:sz w:val="16"/>
          <w:szCs w:val="16"/>
        </w:rPr>
        <w:lastRenderedPageBreak/>
        <w:t>RANCGI ::= CHOICE</w:t>
      </w:r>
    </w:p>
    <w:p w14:paraId="3301CB0A" w14:textId="77777777" w:rsidR="0090244F" w:rsidRPr="00F370DA" w:rsidRDefault="0090244F" w:rsidP="0090244F">
      <w:pPr>
        <w:pStyle w:val="PlainText"/>
        <w:rPr>
          <w:rFonts w:ascii="Courier New" w:hAnsi="Courier New" w:cs="Courier New"/>
          <w:sz w:val="16"/>
          <w:szCs w:val="16"/>
        </w:rPr>
      </w:pPr>
      <w:r w:rsidRPr="00F370DA">
        <w:rPr>
          <w:rFonts w:ascii="Courier New" w:hAnsi="Courier New" w:cs="Courier New"/>
          <w:sz w:val="16"/>
          <w:szCs w:val="16"/>
        </w:rPr>
        <w:t>{</w:t>
      </w:r>
    </w:p>
    <w:p w14:paraId="66D71C71" w14:textId="4E2725B6" w:rsidR="0090244F" w:rsidRPr="00F370DA" w:rsidRDefault="0090244F" w:rsidP="0090244F">
      <w:pPr>
        <w:pStyle w:val="PlainText"/>
        <w:rPr>
          <w:rFonts w:ascii="Courier New" w:hAnsi="Courier New" w:cs="Courier New"/>
          <w:sz w:val="16"/>
          <w:szCs w:val="16"/>
        </w:rPr>
      </w:pPr>
      <w:r>
        <w:rPr>
          <w:rFonts w:ascii="Courier New" w:hAnsi="Courier New" w:cs="Courier New"/>
          <w:sz w:val="16"/>
          <w:szCs w:val="16"/>
        </w:rPr>
        <w:t xml:space="preserve">    </w:t>
      </w:r>
      <w:r w:rsidRPr="00F370DA">
        <w:rPr>
          <w:rFonts w:ascii="Courier New" w:hAnsi="Courier New" w:cs="Courier New"/>
          <w:sz w:val="16"/>
          <w:szCs w:val="16"/>
        </w:rPr>
        <w:t>eCGI</w:t>
      </w:r>
      <w:r>
        <w:rPr>
          <w:rFonts w:ascii="Courier New" w:hAnsi="Courier New" w:cs="Courier New"/>
          <w:sz w:val="16"/>
          <w:szCs w:val="16"/>
        </w:rPr>
        <w:t xml:space="preserve">                        [1] </w:t>
      </w:r>
      <w:r w:rsidR="00A93B5C">
        <w:rPr>
          <w:rFonts w:ascii="Courier New" w:hAnsi="Courier New" w:cs="Courier New"/>
          <w:sz w:val="16"/>
          <w:szCs w:val="16"/>
        </w:rPr>
        <w:t>ECGI</w:t>
      </w:r>
      <w:r w:rsidRPr="00F370DA">
        <w:rPr>
          <w:rFonts w:ascii="Courier New" w:hAnsi="Courier New" w:cs="Courier New"/>
          <w:sz w:val="16"/>
          <w:szCs w:val="16"/>
        </w:rPr>
        <w:t>,</w:t>
      </w:r>
    </w:p>
    <w:p w14:paraId="656B04C6" w14:textId="523A8732" w:rsidR="0090244F" w:rsidRPr="00F370DA" w:rsidRDefault="0090244F" w:rsidP="0090244F">
      <w:pPr>
        <w:pStyle w:val="PlainText"/>
        <w:rPr>
          <w:rFonts w:ascii="Courier New" w:hAnsi="Courier New" w:cs="Courier New"/>
          <w:sz w:val="16"/>
          <w:szCs w:val="16"/>
        </w:rPr>
      </w:pPr>
      <w:r>
        <w:rPr>
          <w:rFonts w:ascii="Courier New" w:hAnsi="Courier New" w:cs="Courier New"/>
          <w:sz w:val="16"/>
          <w:szCs w:val="16"/>
        </w:rPr>
        <w:t xml:space="preserve">    </w:t>
      </w:r>
      <w:r w:rsidRPr="00F370DA">
        <w:rPr>
          <w:rFonts w:ascii="Courier New" w:hAnsi="Courier New" w:cs="Courier New"/>
          <w:sz w:val="16"/>
          <w:szCs w:val="16"/>
        </w:rPr>
        <w:t>nC</w:t>
      </w:r>
      <w:r>
        <w:rPr>
          <w:rFonts w:ascii="Courier New" w:hAnsi="Courier New" w:cs="Courier New"/>
          <w:sz w:val="16"/>
          <w:szCs w:val="16"/>
        </w:rPr>
        <w:t xml:space="preserve">GI                        [2] </w:t>
      </w:r>
      <w:r w:rsidRPr="00F370DA">
        <w:rPr>
          <w:rFonts w:ascii="Courier New" w:hAnsi="Courier New" w:cs="Courier New"/>
          <w:sz w:val="16"/>
          <w:szCs w:val="16"/>
        </w:rPr>
        <w:t>N</w:t>
      </w:r>
      <w:r w:rsidR="00A93B5C">
        <w:rPr>
          <w:rFonts w:ascii="Courier New" w:hAnsi="Courier New" w:cs="Courier New"/>
          <w:sz w:val="16"/>
          <w:szCs w:val="16"/>
        </w:rPr>
        <w:t>CGI</w:t>
      </w:r>
    </w:p>
    <w:p w14:paraId="55A30515" w14:textId="77777777" w:rsidR="0090244F" w:rsidRDefault="0090244F" w:rsidP="0090244F">
      <w:pPr>
        <w:pStyle w:val="PlainText"/>
        <w:rPr>
          <w:rFonts w:ascii="Courier New" w:hAnsi="Courier New" w:cs="Courier New"/>
          <w:sz w:val="16"/>
          <w:szCs w:val="16"/>
        </w:rPr>
      </w:pPr>
      <w:r w:rsidRPr="00F370DA">
        <w:rPr>
          <w:rFonts w:ascii="Courier New" w:hAnsi="Courier New" w:cs="Courier New"/>
          <w:sz w:val="16"/>
          <w:szCs w:val="16"/>
        </w:rPr>
        <w:t>}</w:t>
      </w:r>
    </w:p>
    <w:p w14:paraId="6A06D8B5" w14:textId="77777777" w:rsidR="0090244F" w:rsidRDefault="0090244F" w:rsidP="0090244F">
      <w:pPr>
        <w:pStyle w:val="PlainText"/>
        <w:rPr>
          <w:rFonts w:ascii="Courier New" w:hAnsi="Courier New" w:cs="Courier New"/>
          <w:sz w:val="16"/>
          <w:szCs w:val="16"/>
          <w:lang w:val="fr-CA"/>
        </w:rPr>
      </w:pPr>
    </w:p>
    <w:p w14:paraId="23B48F0B" w14:textId="77777777" w:rsidR="0090244F" w:rsidRDefault="0090244F" w:rsidP="0090244F">
      <w:pPr>
        <w:pStyle w:val="PlainText"/>
        <w:rPr>
          <w:rFonts w:ascii="Courier New" w:hAnsi="Courier New" w:cs="Courier New"/>
          <w:sz w:val="16"/>
          <w:szCs w:val="16"/>
          <w:lang w:val="fr-CA"/>
        </w:rPr>
      </w:pPr>
      <w:r>
        <w:rPr>
          <w:rFonts w:ascii="Courier New" w:hAnsi="Courier New" w:cs="Courier New"/>
          <w:sz w:val="16"/>
          <w:szCs w:val="16"/>
          <w:lang w:val="fr-CA"/>
        </w:rPr>
        <w:t xml:space="preserve">CellInformation ::= SEQUENCE </w:t>
      </w:r>
    </w:p>
    <w:p w14:paraId="60E05310" w14:textId="77777777" w:rsidR="0090244F" w:rsidRPr="00EF4963" w:rsidRDefault="0090244F" w:rsidP="0090244F">
      <w:pPr>
        <w:pStyle w:val="PlainText"/>
        <w:rPr>
          <w:rFonts w:ascii="Courier New" w:hAnsi="Courier New" w:cs="Courier New"/>
          <w:sz w:val="16"/>
          <w:szCs w:val="16"/>
          <w:lang w:val="fr-CA"/>
        </w:rPr>
      </w:pPr>
      <w:r w:rsidRPr="00EF4963">
        <w:rPr>
          <w:rFonts w:ascii="Courier New" w:hAnsi="Courier New" w:cs="Courier New"/>
          <w:sz w:val="16"/>
          <w:szCs w:val="16"/>
          <w:lang w:val="fr-CA"/>
        </w:rPr>
        <w:t>{</w:t>
      </w:r>
    </w:p>
    <w:p w14:paraId="18DF8440" w14:textId="77777777" w:rsidR="0090244F" w:rsidRPr="00EF4963" w:rsidRDefault="0090244F" w:rsidP="0090244F">
      <w:pPr>
        <w:pStyle w:val="PlainText"/>
        <w:rPr>
          <w:rFonts w:ascii="Courier New" w:hAnsi="Courier New" w:cs="Courier New"/>
          <w:sz w:val="16"/>
          <w:szCs w:val="16"/>
          <w:lang w:val="fr-CA"/>
        </w:rPr>
      </w:pPr>
      <w:r>
        <w:rPr>
          <w:rFonts w:ascii="Courier New" w:hAnsi="Courier New" w:cs="Courier New"/>
          <w:sz w:val="16"/>
          <w:szCs w:val="16"/>
          <w:lang w:val="fr-CA"/>
        </w:rPr>
        <w:t xml:space="preserve">    r</w:t>
      </w:r>
      <w:r w:rsidRPr="00EF4963">
        <w:rPr>
          <w:rFonts w:ascii="Courier New" w:hAnsi="Courier New" w:cs="Courier New"/>
          <w:sz w:val="16"/>
          <w:szCs w:val="16"/>
          <w:lang w:val="fr-CA"/>
        </w:rPr>
        <w:t>ANCGI</w:t>
      </w:r>
      <w:r>
        <w:rPr>
          <w:rFonts w:ascii="Courier New" w:hAnsi="Courier New" w:cs="Courier New"/>
          <w:sz w:val="16"/>
          <w:szCs w:val="16"/>
          <w:lang w:val="fr-CA"/>
        </w:rPr>
        <w:t xml:space="preserve">                      </w:t>
      </w:r>
      <w:r w:rsidRPr="00EF4963">
        <w:rPr>
          <w:rFonts w:ascii="Courier New" w:hAnsi="Courier New" w:cs="Courier New"/>
          <w:sz w:val="16"/>
          <w:szCs w:val="16"/>
          <w:lang w:val="fr-CA"/>
        </w:rPr>
        <w:t>[1] RANCGI,</w:t>
      </w:r>
    </w:p>
    <w:p w14:paraId="51E15341" w14:textId="77777777" w:rsidR="0090244F" w:rsidRPr="00EF4963" w:rsidRDefault="0090244F" w:rsidP="0090244F">
      <w:pPr>
        <w:pStyle w:val="PlainText"/>
        <w:rPr>
          <w:rFonts w:ascii="Courier New" w:hAnsi="Courier New" w:cs="Courier New"/>
          <w:sz w:val="16"/>
          <w:szCs w:val="16"/>
          <w:lang w:val="fr-CA"/>
        </w:rPr>
      </w:pPr>
      <w:r>
        <w:rPr>
          <w:rFonts w:ascii="Courier New" w:hAnsi="Courier New" w:cs="Courier New"/>
          <w:sz w:val="16"/>
          <w:szCs w:val="16"/>
          <w:lang w:val="fr-CA"/>
        </w:rPr>
        <w:t xml:space="preserve">    </w:t>
      </w:r>
      <w:r w:rsidRPr="00EF4963">
        <w:rPr>
          <w:rFonts w:ascii="Courier New" w:hAnsi="Courier New" w:cs="Courier New"/>
          <w:sz w:val="16"/>
          <w:szCs w:val="16"/>
          <w:lang w:val="fr-CA"/>
        </w:rPr>
        <w:t>cellSiteinformation</w:t>
      </w:r>
      <w:r>
        <w:rPr>
          <w:rFonts w:ascii="Courier New" w:hAnsi="Courier New" w:cs="Courier New"/>
          <w:sz w:val="16"/>
          <w:szCs w:val="16"/>
          <w:lang w:val="fr-CA"/>
        </w:rPr>
        <w:t xml:space="preserve">         [</w:t>
      </w:r>
      <w:r w:rsidRPr="00EF4963">
        <w:rPr>
          <w:rFonts w:ascii="Courier New" w:hAnsi="Courier New" w:cs="Courier New"/>
          <w:sz w:val="16"/>
          <w:szCs w:val="16"/>
          <w:lang w:val="fr-CA"/>
        </w:rPr>
        <w:t>2] CellSiteInformation OPTIONAL,</w:t>
      </w:r>
    </w:p>
    <w:p w14:paraId="4C43D3CE" w14:textId="77777777" w:rsidR="0090244F" w:rsidRPr="00EF4963" w:rsidRDefault="0090244F" w:rsidP="0090244F">
      <w:pPr>
        <w:pStyle w:val="PlainText"/>
        <w:rPr>
          <w:rFonts w:ascii="Courier New" w:hAnsi="Courier New" w:cs="Courier New"/>
          <w:sz w:val="16"/>
          <w:szCs w:val="16"/>
          <w:lang w:val="fr-CA"/>
        </w:rPr>
      </w:pPr>
      <w:r>
        <w:rPr>
          <w:rFonts w:ascii="Courier New" w:hAnsi="Courier New" w:cs="Courier New"/>
          <w:sz w:val="16"/>
          <w:szCs w:val="16"/>
          <w:lang w:val="fr-CA"/>
        </w:rPr>
        <w:t xml:space="preserve">    timeOfLocation              [3] Timestamp OPTIONAL</w:t>
      </w:r>
    </w:p>
    <w:p w14:paraId="612174F4" w14:textId="77777777" w:rsidR="0090244F" w:rsidRPr="00EF4963" w:rsidRDefault="0090244F" w:rsidP="0090244F">
      <w:pPr>
        <w:pStyle w:val="PlainText"/>
        <w:rPr>
          <w:rFonts w:ascii="Courier New" w:hAnsi="Courier New" w:cs="Courier New"/>
          <w:sz w:val="16"/>
          <w:szCs w:val="16"/>
          <w:lang w:val="fr-CA"/>
        </w:rPr>
      </w:pPr>
      <w:r w:rsidRPr="009839CC">
        <w:rPr>
          <w:rFonts w:ascii="Courier New" w:hAnsi="Courier New" w:cs="Courier New"/>
          <w:sz w:val="16"/>
          <w:szCs w:val="16"/>
          <w:lang w:val="fr-CA"/>
        </w:rPr>
        <w:t>}</w:t>
      </w:r>
    </w:p>
    <w:p w14:paraId="5B909CCA" w14:textId="77777777" w:rsidR="0090244F" w:rsidRPr="00EF4963" w:rsidRDefault="0090244F" w:rsidP="0090244F">
      <w:pPr>
        <w:pStyle w:val="PlainText"/>
        <w:rPr>
          <w:rFonts w:ascii="Courier New" w:hAnsi="Courier New" w:cs="Courier New"/>
          <w:sz w:val="16"/>
          <w:szCs w:val="16"/>
          <w:lang w:val="fr-CA"/>
        </w:rPr>
      </w:pPr>
    </w:p>
    <w:p w14:paraId="7BE4EC3B" w14:textId="77777777" w:rsidR="00665D14" w:rsidRPr="008618B7" w:rsidRDefault="00665D14" w:rsidP="00665D14">
      <w:pPr>
        <w:pStyle w:val="PlainText"/>
        <w:rPr>
          <w:rFonts w:ascii="Courier New" w:hAnsi="Courier New" w:cs="Courier New"/>
          <w:sz w:val="16"/>
          <w:szCs w:val="16"/>
        </w:rPr>
      </w:pPr>
      <w:r w:rsidRPr="00C61E6F">
        <w:rPr>
          <w:rFonts w:ascii="Courier New" w:hAnsi="Courier New" w:cs="Courier New"/>
          <w:sz w:val="16"/>
          <w:szCs w:val="16"/>
        </w:rPr>
        <w:t>-- TS 38.413 [</w:t>
      </w:r>
      <w:r w:rsidRPr="00D974A3">
        <w:rPr>
          <w:rFonts w:ascii="Courier New" w:hAnsi="Courier New" w:cs="Courier New"/>
          <w:sz w:val="16"/>
          <w:szCs w:val="16"/>
        </w:rPr>
        <w:t>23</w:t>
      </w:r>
      <w:r w:rsidRPr="008618B7">
        <w:rPr>
          <w:rFonts w:ascii="Courier New" w:hAnsi="Courier New" w:cs="Courier New"/>
          <w:sz w:val="16"/>
          <w:szCs w:val="16"/>
        </w:rPr>
        <w:t>], clause 9.3.1.57</w:t>
      </w:r>
    </w:p>
    <w:p w14:paraId="184794FD" w14:textId="77777777" w:rsidR="00665D14" w:rsidRPr="005A2448" w:rsidRDefault="00665D14" w:rsidP="00665D14">
      <w:pPr>
        <w:pStyle w:val="PlainText"/>
        <w:rPr>
          <w:rFonts w:ascii="Courier New" w:hAnsi="Courier New" w:cs="Courier New"/>
          <w:sz w:val="16"/>
          <w:szCs w:val="16"/>
        </w:rPr>
      </w:pPr>
      <w:r w:rsidRPr="005A2448">
        <w:rPr>
          <w:rFonts w:ascii="Courier New" w:hAnsi="Courier New" w:cs="Courier New"/>
          <w:sz w:val="16"/>
          <w:szCs w:val="16"/>
        </w:rPr>
        <w:t>N3I</w:t>
      </w:r>
      <w:r>
        <w:rPr>
          <w:rFonts w:ascii="Courier New" w:hAnsi="Courier New" w:cs="Courier New"/>
          <w:sz w:val="16"/>
          <w:szCs w:val="16"/>
        </w:rPr>
        <w:t>WF</w:t>
      </w:r>
      <w:r w:rsidRPr="005A2448">
        <w:rPr>
          <w:rFonts w:ascii="Courier New" w:hAnsi="Courier New" w:cs="Courier New"/>
          <w:sz w:val="16"/>
          <w:szCs w:val="16"/>
        </w:rPr>
        <w:t>I</w:t>
      </w:r>
      <w:r>
        <w:rPr>
          <w:rFonts w:ascii="Courier New" w:hAnsi="Courier New" w:cs="Courier New"/>
          <w:sz w:val="16"/>
          <w:szCs w:val="16"/>
        </w:rPr>
        <w:t>D</w:t>
      </w:r>
      <w:r w:rsidRPr="005A2448">
        <w:rPr>
          <w:rFonts w:ascii="Courier New" w:hAnsi="Courier New" w:cs="Courier New"/>
          <w:sz w:val="16"/>
          <w:szCs w:val="16"/>
        </w:rPr>
        <w:t>N</w:t>
      </w:r>
      <w:r>
        <w:rPr>
          <w:rFonts w:ascii="Courier New" w:hAnsi="Courier New" w:cs="Courier New"/>
          <w:sz w:val="16"/>
          <w:szCs w:val="16"/>
        </w:rPr>
        <w:t>GAP</w:t>
      </w:r>
      <w:r w:rsidRPr="005A2448">
        <w:rPr>
          <w:rFonts w:ascii="Courier New" w:hAnsi="Courier New" w:cs="Courier New"/>
          <w:sz w:val="16"/>
          <w:szCs w:val="16"/>
        </w:rPr>
        <w:t xml:space="preserve"> ::= BIT STRING (SIZE(16))</w:t>
      </w:r>
    </w:p>
    <w:p w14:paraId="0D2B63A3" w14:textId="77777777" w:rsidR="00665D14" w:rsidRPr="00B74F2C" w:rsidRDefault="00665D14" w:rsidP="00665D14">
      <w:pPr>
        <w:pStyle w:val="PlainText"/>
        <w:rPr>
          <w:rFonts w:ascii="Courier New" w:hAnsi="Courier New" w:cs="Courier New"/>
          <w:sz w:val="16"/>
          <w:szCs w:val="16"/>
        </w:rPr>
      </w:pPr>
    </w:p>
    <w:p w14:paraId="549A20C2"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 TS 29.571 [17], clause 5.4.4.28</w:t>
      </w:r>
    </w:p>
    <w:p w14:paraId="37E78353"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N3I</w:t>
      </w:r>
      <w:r>
        <w:rPr>
          <w:rFonts w:ascii="Courier New" w:hAnsi="Courier New" w:cs="Courier New"/>
          <w:sz w:val="16"/>
          <w:szCs w:val="16"/>
        </w:rPr>
        <w:t>WF</w:t>
      </w:r>
      <w:r w:rsidRPr="00340316">
        <w:rPr>
          <w:rFonts w:ascii="Courier New" w:hAnsi="Courier New" w:cs="Courier New"/>
          <w:sz w:val="16"/>
          <w:szCs w:val="16"/>
        </w:rPr>
        <w:t>I</w:t>
      </w:r>
      <w:r>
        <w:rPr>
          <w:rFonts w:ascii="Courier New" w:hAnsi="Courier New" w:cs="Courier New"/>
          <w:sz w:val="16"/>
          <w:szCs w:val="16"/>
        </w:rPr>
        <w:t>D</w:t>
      </w:r>
      <w:r w:rsidRPr="00340316">
        <w:rPr>
          <w:rFonts w:ascii="Courier New" w:hAnsi="Courier New" w:cs="Courier New"/>
          <w:sz w:val="16"/>
          <w:szCs w:val="16"/>
        </w:rPr>
        <w:t>S</w:t>
      </w:r>
      <w:r>
        <w:rPr>
          <w:rFonts w:ascii="Courier New" w:hAnsi="Courier New" w:cs="Courier New"/>
          <w:sz w:val="16"/>
          <w:szCs w:val="16"/>
        </w:rPr>
        <w:t>BI</w:t>
      </w:r>
      <w:r w:rsidRPr="00340316">
        <w:rPr>
          <w:rFonts w:ascii="Courier New" w:hAnsi="Courier New" w:cs="Courier New"/>
          <w:sz w:val="16"/>
          <w:szCs w:val="16"/>
        </w:rPr>
        <w:t xml:space="preserve"> ::= UTF8String</w:t>
      </w:r>
    </w:p>
    <w:p w14:paraId="47A5E09E" w14:textId="77777777" w:rsidR="00665D14" w:rsidRPr="00340316" w:rsidRDefault="00665D14" w:rsidP="00665D14">
      <w:pPr>
        <w:pStyle w:val="PlainText"/>
        <w:rPr>
          <w:rFonts w:ascii="Courier New" w:hAnsi="Courier New" w:cs="Courier New"/>
          <w:sz w:val="16"/>
          <w:szCs w:val="16"/>
        </w:rPr>
      </w:pPr>
    </w:p>
    <w:p w14:paraId="41A6E298"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 TS 29.571 [17], table 5.4.2-1</w:t>
      </w:r>
    </w:p>
    <w:p w14:paraId="3A4FA8DA"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T</w:t>
      </w:r>
      <w:r>
        <w:rPr>
          <w:rFonts w:ascii="Courier New" w:hAnsi="Courier New" w:cs="Courier New"/>
          <w:sz w:val="16"/>
          <w:szCs w:val="16"/>
        </w:rPr>
        <w:t>AC</w:t>
      </w:r>
      <w:r w:rsidRPr="00340316">
        <w:rPr>
          <w:rFonts w:ascii="Courier New" w:hAnsi="Courier New" w:cs="Courier New"/>
          <w:sz w:val="16"/>
          <w:szCs w:val="16"/>
        </w:rPr>
        <w:t xml:space="preserve"> ::= OCTET STRING (SIZE(2..3))</w:t>
      </w:r>
    </w:p>
    <w:p w14:paraId="1D0D7F8D" w14:textId="77777777" w:rsidR="00665D14" w:rsidRPr="00340316" w:rsidRDefault="00665D14" w:rsidP="00665D14">
      <w:pPr>
        <w:pStyle w:val="PlainText"/>
        <w:rPr>
          <w:rFonts w:ascii="Courier New" w:hAnsi="Courier New" w:cs="Courier New"/>
          <w:sz w:val="16"/>
          <w:szCs w:val="16"/>
        </w:rPr>
      </w:pPr>
    </w:p>
    <w:p w14:paraId="29E2FB39"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 TS 38.413 [23], clause 9.3.1.9</w:t>
      </w:r>
    </w:p>
    <w:p w14:paraId="03CC79A0"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E</w:t>
      </w:r>
      <w:r>
        <w:rPr>
          <w:rFonts w:ascii="Courier New" w:hAnsi="Courier New" w:cs="Courier New"/>
          <w:sz w:val="16"/>
          <w:szCs w:val="16"/>
        </w:rPr>
        <w:t>UTRA</w:t>
      </w:r>
      <w:r w:rsidRPr="00340316">
        <w:rPr>
          <w:rFonts w:ascii="Courier New" w:hAnsi="Courier New" w:cs="Courier New"/>
          <w:sz w:val="16"/>
          <w:szCs w:val="16"/>
        </w:rPr>
        <w:t>CellI</w:t>
      </w:r>
      <w:r>
        <w:rPr>
          <w:rFonts w:ascii="Courier New" w:hAnsi="Courier New" w:cs="Courier New"/>
          <w:sz w:val="16"/>
          <w:szCs w:val="16"/>
        </w:rPr>
        <w:t>D</w:t>
      </w:r>
      <w:r w:rsidRPr="00340316">
        <w:rPr>
          <w:rFonts w:ascii="Courier New" w:hAnsi="Courier New" w:cs="Courier New"/>
          <w:sz w:val="16"/>
          <w:szCs w:val="16"/>
        </w:rPr>
        <w:t xml:space="preserve"> ::= BIT STRING (SIZE(28))</w:t>
      </w:r>
    </w:p>
    <w:p w14:paraId="5662A047" w14:textId="77777777" w:rsidR="00665D14" w:rsidRPr="00340316" w:rsidRDefault="00665D14" w:rsidP="00665D14">
      <w:pPr>
        <w:pStyle w:val="PlainText"/>
        <w:rPr>
          <w:rFonts w:ascii="Courier New" w:hAnsi="Courier New" w:cs="Courier New"/>
          <w:sz w:val="16"/>
          <w:szCs w:val="16"/>
        </w:rPr>
      </w:pPr>
    </w:p>
    <w:p w14:paraId="20ABA3A1"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 TS 38.413 [23], clause 9.3.1.7</w:t>
      </w:r>
    </w:p>
    <w:p w14:paraId="73B1172D"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N</w:t>
      </w:r>
      <w:r>
        <w:rPr>
          <w:rFonts w:ascii="Courier New" w:hAnsi="Courier New" w:cs="Courier New"/>
          <w:sz w:val="16"/>
          <w:szCs w:val="16"/>
        </w:rPr>
        <w:t>R</w:t>
      </w:r>
      <w:r w:rsidRPr="00340316">
        <w:rPr>
          <w:rFonts w:ascii="Courier New" w:hAnsi="Courier New" w:cs="Courier New"/>
          <w:sz w:val="16"/>
          <w:szCs w:val="16"/>
        </w:rPr>
        <w:t>CellI</w:t>
      </w:r>
      <w:r>
        <w:rPr>
          <w:rFonts w:ascii="Courier New" w:hAnsi="Courier New" w:cs="Courier New"/>
          <w:sz w:val="16"/>
          <w:szCs w:val="16"/>
        </w:rPr>
        <w:t>D</w:t>
      </w:r>
      <w:r w:rsidRPr="00340316">
        <w:rPr>
          <w:rFonts w:ascii="Courier New" w:hAnsi="Courier New" w:cs="Courier New"/>
          <w:sz w:val="16"/>
          <w:szCs w:val="16"/>
        </w:rPr>
        <w:t xml:space="preserve"> ::= BIT STRING (SIZE(36))</w:t>
      </w:r>
    </w:p>
    <w:p w14:paraId="6BD30252" w14:textId="77777777" w:rsidR="00665D14" w:rsidRPr="00340316" w:rsidRDefault="00665D14" w:rsidP="00665D14">
      <w:pPr>
        <w:pStyle w:val="PlainText"/>
        <w:rPr>
          <w:rFonts w:ascii="Courier New" w:hAnsi="Courier New" w:cs="Courier New"/>
          <w:sz w:val="16"/>
          <w:szCs w:val="16"/>
        </w:rPr>
      </w:pPr>
    </w:p>
    <w:p w14:paraId="190CF010"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TS 38.413 [23], clause 9.3.1.8</w:t>
      </w:r>
    </w:p>
    <w:p w14:paraId="20625B6C"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NGENbID ::= CHOICE</w:t>
      </w:r>
    </w:p>
    <w:p w14:paraId="785A0E41"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w:t>
      </w:r>
    </w:p>
    <w:p w14:paraId="31E1D384"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macroNGENbID                [1] BIT STRING (SIZE(20)),</w:t>
      </w:r>
    </w:p>
    <w:p w14:paraId="3F7C4B31"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shortMacroNGENbID           [2] BIT STRING (SIZE(18)),</w:t>
      </w:r>
    </w:p>
    <w:p w14:paraId="1E5D6148"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longMacroNGENbID            [3] BIT STRING (SIZE(21))</w:t>
      </w:r>
    </w:p>
    <w:p w14:paraId="7F69CFC2" w14:textId="77777777" w:rsidR="00665D14" w:rsidRPr="00340316" w:rsidRDefault="00665D14" w:rsidP="00665D14">
      <w:pPr>
        <w:pStyle w:val="PlainText"/>
        <w:rPr>
          <w:rFonts w:ascii="Courier New" w:hAnsi="Courier New" w:cs="Courier New"/>
          <w:sz w:val="16"/>
          <w:szCs w:val="16"/>
        </w:rPr>
      </w:pPr>
      <w:r w:rsidRPr="00BB35DD">
        <w:rPr>
          <w:rFonts w:ascii="Courier New" w:hAnsi="Courier New" w:cs="Courier New"/>
          <w:sz w:val="16"/>
          <w:szCs w:val="16"/>
        </w:rPr>
        <w:t>}</w:t>
      </w:r>
    </w:p>
    <w:p w14:paraId="1954460E" w14:textId="77777777" w:rsidR="00665D14" w:rsidRPr="00D50CE3" w:rsidRDefault="00665D14" w:rsidP="00665D14">
      <w:pPr>
        <w:pStyle w:val="PlainText"/>
        <w:rPr>
          <w:rFonts w:ascii="Courier New" w:hAnsi="Courier New" w:cs="Courier New"/>
          <w:sz w:val="16"/>
          <w:szCs w:val="16"/>
        </w:rPr>
      </w:pPr>
    </w:p>
    <w:p w14:paraId="5110553C"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6.4.6.2.3</w:t>
      </w:r>
    </w:p>
    <w:p w14:paraId="7AA2C9F1" w14:textId="77777777" w:rsidR="00665D14" w:rsidRPr="00C61E6F" w:rsidRDefault="00665D14" w:rsidP="00665D14">
      <w:pPr>
        <w:pStyle w:val="PlainText"/>
        <w:rPr>
          <w:rFonts w:ascii="Courier New" w:hAnsi="Courier New" w:cs="Courier New"/>
          <w:sz w:val="16"/>
          <w:szCs w:val="16"/>
        </w:rPr>
      </w:pPr>
      <w:r w:rsidRPr="002713AE">
        <w:rPr>
          <w:rFonts w:ascii="Courier New" w:hAnsi="Courier New" w:cs="Courier New"/>
          <w:sz w:val="16"/>
          <w:szCs w:val="16"/>
        </w:rPr>
        <w:t>PositioningInfo ::= S</w:t>
      </w:r>
      <w:r w:rsidRPr="00C61E6F">
        <w:rPr>
          <w:rFonts w:ascii="Courier New" w:hAnsi="Courier New" w:cs="Courier New"/>
          <w:sz w:val="16"/>
          <w:szCs w:val="16"/>
        </w:rPr>
        <w:t>EQUENCE</w:t>
      </w:r>
    </w:p>
    <w:p w14:paraId="522A1903"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40E68AC" w14:textId="77777777" w:rsidR="00665D14" w:rsidRPr="008B7D12"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positionInfo                [1] LocationData OP</w:t>
      </w:r>
      <w:r w:rsidRPr="008B7D12">
        <w:rPr>
          <w:rFonts w:ascii="Courier New" w:hAnsi="Courier New" w:cs="Courier New"/>
          <w:sz w:val="16"/>
          <w:szCs w:val="16"/>
        </w:rPr>
        <w:t>TIONAL,</w:t>
      </w:r>
    </w:p>
    <w:p w14:paraId="27D26D7F"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rawM</w:t>
      </w:r>
      <w:r>
        <w:rPr>
          <w:rFonts w:ascii="Courier New" w:hAnsi="Courier New" w:cs="Courier New"/>
          <w:sz w:val="16"/>
          <w:szCs w:val="16"/>
        </w:rPr>
        <w:t>LP</w:t>
      </w:r>
      <w:r w:rsidRPr="002713AE">
        <w:rPr>
          <w:rFonts w:ascii="Courier New" w:hAnsi="Courier New" w:cs="Courier New"/>
          <w:sz w:val="16"/>
          <w:szCs w:val="16"/>
        </w:rPr>
        <w:t>Response              [2] RawM</w:t>
      </w:r>
      <w:r>
        <w:rPr>
          <w:rFonts w:ascii="Courier New" w:hAnsi="Courier New" w:cs="Courier New"/>
          <w:sz w:val="16"/>
          <w:szCs w:val="16"/>
        </w:rPr>
        <w:t>LP</w:t>
      </w:r>
      <w:r w:rsidRPr="002713AE">
        <w:rPr>
          <w:rFonts w:ascii="Courier New" w:hAnsi="Courier New" w:cs="Courier New"/>
          <w:sz w:val="16"/>
          <w:szCs w:val="16"/>
        </w:rPr>
        <w:t xml:space="preserve">Response OPTIONAL </w:t>
      </w:r>
    </w:p>
    <w:p w14:paraId="4EBF60E6"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EF54780" w14:textId="77777777" w:rsidR="00665D14" w:rsidRPr="00D50CE3" w:rsidRDefault="00665D14" w:rsidP="00665D14">
      <w:pPr>
        <w:pStyle w:val="PlainText"/>
        <w:rPr>
          <w:rFonts w:ascii="Courier New" w:hAnsi="Courier New" w:cs="Courier New"/>
          <w:sz w:val="16"/>
          <w:szCs w:val="16"/>
        </w:rPr>
      </w:pPr>
    </w:p>
    <w:p w14:paraId="42C4BB36"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RawM</w:t>
      </w:r>
      <w:r>
        <w:rPr>
          <w:rFonts w:ascii="Courier New" w:hAnsi="Courier New" w:cs="Courier New"/>
          <w:sz w:val="16"/>
          <w:szCs w:val="16"/>
        </w:rPr>
        <w:t>LP</w:t>
      </w:r>
      <w:r w:rsidRPr="008B7D12">
        <w:rPr>
          <w:rFonts w:ascii="Courier New" w:hAnsi="Courier New" w:cs="Courier New"/>
          <w:sz w:val="16"/>
          <w:szCs w:val="16"/>
        </w:rPr>
        <w:t>Response ::= CHOICE</w:t>
      </w:r>
    </w:p>
    <w:p w14:paraId="104EEBEC"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EBD8664" w14:textId="77777777" w:rsidR="00665D14" w:rsidRPr="00BB35DD"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w:t>
      </w:r>
      <w:r w:rsidRPr="00BB35DD">
        <w:rPr>
          <w:rFonts w:ascii="Courier New" w:hAnsi="Courier New" w:cs="Courier New"/>
          <w:sz w:val="16"/>
          <w:szCs w:val="16"/>
        </w:rPr>
        <w:t xml:space="preserve">-- The following parameter contains a copy of unparsed XML code of the </w:t>
      </w:r>
    </w:p>
    <w:p w14:paraId="07D97303"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 MLP response message, i.e. the entire XML document containing</w:t>
      </w:r>
    </w:p>
    <w:p w14:paraId="3C1DF4E9" w14:textId="2737D5F1"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 a &lt;slia&gt; (described in </w:t>
      </w:r>
      <w:r w:rsidR="00001C36" w:rsidRPr="00F710B4">
        <w:rPr>
          <w:rFonts w:ascii="Courier New" w:hAnsi="Courier New" w:cs="Courier New"/>
          <w:sz w:val="16"/>
          <w:szCs w:val="16"/>
        </w:rPr>
        <w:t>OMA-TS-MLP-V3_5-20181211-C</w:t>
      </w:r>
      <w:r w:rsidRPr="00BB35DD">
        <w:rPr>
          <w:rFonts w:ascii="Courier New" w:hAnsi="Courier New" w:cs="Courier New"/>
          <w:sz w:val="16"/>
          <w:szCs w:val="16"/>
        </w:rPr>
        <w:t xml:space="preserve"> [20], clause 5.2.3.2.2) or</w:t>
      </w:r>
    </w:p>
    <w:p w14:paraId="644958AC" w14:textId="4008000A" w:rsidR="00665D14" w:rsidRPr="00C61E6F"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 a &lt;slirep&gt; (described in </w:t>
      </w:r>
      <w:r w:rsidR="00001C36" w:rsidRPr="00F710B4">
        <w:rPr>
          <w:rFonts w:ascii="Courier New" w:hAnsi="Courier New" w:cs="Courier New"/>
          <w:sz w:val="16"/>
          <w:szCs w:val="16"/>
        </w:rPr>
        <w:t>OMA-TS-MLP-V3_5-20181211-C</w:t>
      </w:r>
      <w:r w:rsidRPr="00BB35DD">
        <w:rPr>
          <w:rFonts w:ascii="Courier New" w:hAnsi="Courier New" w:cs="Courier New"/>
          <w:sz w:val="16"/>
          <w:szCs w:val="16"/>
        </w:rPr>
        <w:t xml:space="preserve"> [20], clause 5.2.3.2.3) MLP message.</w:t>
      </w:r>
    </w:p>
    <w:p w14:paraId="6CDBAA01"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m</w:t>
      </w:r>
      <w:r>
        <w:rPr>
          <w:rFonts w:ascii="Courier New" w:hAnsi="Courier New" w:cs="Courier New"/>
          <w:sz w:val="16"/>
          <w:szCs w:val="16"/>
        </w:rPr>
        <w:t>LP</w:t>
      </w:r>
      <w:r w:rsidRPr="00D974A3">
        <w:rPr>
          <w:rFonts w:ascii="Courier New" w:hAnsi="Courier New" w:cs="Courier New"/>
          <w:sz w:val="16"/>
          <w:szCs w:val="16"/>
        </w:rPr>
        <w:t>PositionData             [1] UTF8String,</w:t>
      </w:r>
    </w:p>
    <w:p w14:paraId="4215DB4E" w14:textId="34DDBB69" w:rsidR="00665D14" w:rsidRPr="005A2448" w:rsidRDefault="00665D14" w:rsidP="00665D14">
      <w:pPr>
        <w:pStyle w:val="PlainText"/>
        <w:rPr>
          <w:rFonts w:ascii="Courier New" w:hAnsi="Courier New" w:cs="Courier New"/>
          <w:sz w:val="16"/>
          <w:szCs w:val="16"/>
        </w:rPr>
      </w:pPr>
      <w:r w:rsidRPr="008618B7">
        <w:rPr>
          <w:rFonts w:ascii="Courier New" w:hAnsi="Courier New" w:cs="Courier New"/>
          <w:sz w:val="16"/>
          <w:szCs w:val="16"/>
        </w:rPr>
        <w:t xml:space="preserve">    </w:t>
      </w:r>
      <w:r w:rsidRPr="00BB35DD">
        <w:rPr>
          <w:rFonts w:ascii="Courier New" w:hAnsi="Courier New" w:cs="Courier New"/>
          <w:sz w:val="16"/>
          <w:szCs w:val="16"/>
        </w:rPr>
        <w:t xml:space="preserve">-- OMA MLP result id, defined in </w:t>
      </w:r>
      <w:r w:rsidR="00001C36" w:rsidRPr="00F710B4">
        <w:rPr>
          <w:rFonts w:ascii="Courier New" w:hAnsi="Courier New" w:cs="Courier New"/>
          <w:sz w:val="16"/>
          <w:szCs w:val="16"/>
        </w:rPr>
        <w:t>OMA-TS-MLP-V3_5-20181211-C</w:t>
      </w:r>
      <w:r w:rsidRPr="00BB35DD">
        <w:rPr>
          <w:rFonts w:ascii="Courier New" w:hAnsi="Courier New" w:cs="Courier New"/>
          <w:sz w:val="16"/>
          <w:szCs w:val="16"/>
        </w:rPr>
        <w:t xml:space="preserve"> [20], Clause 5.4</w:t>
      </w:r>
    </w:p>
    <w:p w14:paraId="5B8B0B63" w14:textId="77777777" w:rsidR="00665D14" w:rsidRPr="00B74F2C" w:rsidRDefault="00665D14" w:rsidP="00665D14">
      <w:pPr>
        <w:pStyle w:val="PlainText"/>
        <w:rPr>
          <w:rFonts w:ascii="Courier New" w:hAnsi="Courier New" w:cs="Courier New"/>
          <w:sz w:val="16"/>
          <w:szCs w:val="16"/>
        </w:rPr>
      </w:pPr>
      <w:r w:rsidRPr="00B74F2C">
        <w:rPr>
          <w:rFonts w:ascii="Courier New" w:hAnsi="Courier New" w:cs="Courier New"/>
          <w:sz w:val="16"/>
          <w:szCs w:val="16"/>
        </w:rPr>
        <w:t xml:space="preserve">    m</w:t>
      </w:r>
      <w:r>
        <w:rPr>
          <w:rFonts w:ascii="Courier New" w:hAnsi="Courier New" w:cs="Courier New"/>
          <w:sz w:val="16"/>
          <w:szCs w:val="16"/>
        </w:rPr>
        <w:t>LP</w:t>
      </w:r>
      <w:r w:rsidRPr="00B74F2C">
        <w:rPr>
          <w:rFonts w:ascii="Courier New" w:hAnsi="Courier New" w:cs="Courier New"/>
          <w:sz w:val="16"/>
          <w:szCs w:val="16"/>
        </w:rPr>
        <w:t>ErrorCode                [2] INTEGER (1..699)</w:t>
      </w:r>
    </w:p>
    <w:p w14:paraId="0040BCD2"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4E986E53" w14:textId="77777777" w:rsidR="00665D14" w:rsidRPr="00D50CE3" w:rsidRDefault="00665D14" w:rsidP="00665D14">
      <w:pPr>
        <w:pStyle w:val="PlainText"/>
        <w:rPr>
          <w:rFonts w:ascii="Courier New" w:hAnsi="Courier New" w:cs="Courier New"/>
          <w:sz w:val="16"/>
          <w:szCs w:val="16"/>
        </w:rPr>
      </w:pPr>
    </w:p>
    <w:p w14:paraId="48CD3C2C"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6.1.6.2.3</w:t>
      </w:r>
    </w:p>
    <w:p w14:paraId="048A39EE"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LocationData ::= SEQUENCE</w:t>
      </w:r>
    </w:p>
    <w:p w14:paraId="45DD200D"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4F235C3A"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locationEstimate            [1] GeographicArea,</w:t>
      </w:r>
    </w:p>
    <w:p w14:paraId="1A95FE2E"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accuracyFulfilmentIndicator [2] AccuracyFulfilmentIndicator OPTIONAL,</w:t>
      </w:r>
    </w:p>
    <w:p w14:paraId="0744EDC7"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ageOfLocationEstimate       [3] AgeOfLocationEstimate OPTIONAL,</w:t>
      </w:r>
    </w:p>
    <w:p w14:paraId="7A628E35"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velocityEstimate            [4] VelocityEstimate OPTIONAL,</w:t>
      </w:r>
    </w:p>
    <w:p w14:paraId="31F679D2"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civicAddress                [5] CivicAddress OPTIONAL,</w:t>
      </w:r>
    </w:p>
    <w:p w14:paraId="57AC3CC9"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positioningDataList         [6] SET OF PositioningMethodAndUsage OPTIONAL,</w:t>
      </w:r>
    </w:p>
    <w:p w14:paraId="05A4E083" w14:textId="77777777" w:rsidR="00665D14" w:rsidRPr="003D4383" w:rsidRDefault="00665D14" w:rsidP="00665D14">
      <w:pPr>
        <w:pStyle w:val="PlainText"/>
        <w:rPr>
          <w:rFonts w:ascii="Courier New" w:hAnsi="Courier New" w:cs="Courier New"/>
          <w:sz w:val="16"/>
          <w:szCs w:val="16"/>
        </w:rPr>
      </w:pPr>
      <w:r w:rsidRPr="008618B7">
        <w:rPr>
          <w:rFonts w:ascii="Courier New" w:hAnsi="Courier New" w:cs="Courier New"/>
          <w:sz w:val="16"/>
          <w:szCs w:val="16"/>
        </w:rPr>
        <w:t xml:space="preserve">    g</w:t>
      </w:r>
      <w:r>
        <w:rPr>
          <w:rFonts w:ascii="Courier New" w:hAnsi="Courier New" w:cs="Courier New"/>
          <w:sz w:val="16"/>
          <w:szCs w:val="16"/>
        </w:rPr>
        <w:t>NSS</w:t>
      </w:r>
      <w:r w:rsidRPr="008618B7">
        <w:rPr>
          <w:rFonts w:ascii="Courier New" w:hAnsi="Courier New" w:cs="Courier New"/>
          <w:sz w:val="16"/>
          <w:szCs w:val="16"/>
        </w:rPr>
        <w:t>PositioningData</w:t>
      </w:r>
      <w:r w:rsidRPr="003D4383">
        <w:rPr>
          <w:rFonts w:ascii="Courier New" w:hAnsi="Courier New" w:cs="Courier New"/>
          <w:sz w:val="16"/>
          <w:szCs w:val="16"/>
        </w:rPr>
        <w:t>List     [7] SET OF G</w:t>
      </w:r>
      <w:r>
        <w:rPr>
          <w:rFonts w:ascii="Courier New" w:hAnsi="Courier New" w:cs="Courier New"/>
          <w:sz w:val="16"/>
          <w:szCs w:val="16"/>
        </w:rPr>
        <w:t>NSS</w:t>
      </w:r>
      <w:r w:rsidRPr="003D4383">
        <w:rPr>
          <w:rFonts w:ascii="Courier New" w:hAnsi="Courier New" w:cs="Courier New"/>
          <w:sz w:val="16"/>
          <w:szCs w:val="16"/>
        </w:rPr>
        <w:t>PositioningMethodAndUsage OPTIONAL,</w:t>
      </w:r>
    </w:p>
    <w:p w14:paraId="2145ADE0" w14:textId="77777777" w:rsidR="00665D14" w:rsidRPr="005A2448" w:rsidRDefault="00665D14" w:rsidP="00665D14">
      <w:pPr>
        <w:pStyle w:val="PlainText"/>
        <w:rPr>
          <w:rFonts w:ascii="Courier New" w:hAnsi="Courier New" w:cs="Courier New"/>
          <w:sz w:val="16"/>
          <w:szCs w:val="16"/>
        </w:rPr>
      </w:pPr>
      <w:r w:rsidRPr="005A2448">
        <w:rPr>
          <w:rFonts w:ascii="Courier New" w:hAnsi="Courier New" w:cs="Courier New"/>
          <w:sz w:val="16"/>
          <w:szCs w:val="16"/>
        </w:rPr>
        <w:t xml:space="preserve">    e</w:t>
      </w:r>
      <w:r>
        <w:rPr>
          <w:rFonts w:ascii="Courier New" w:hAnsi="Courier New" w:cs="Courier New"/>
          <w:sz w:val="16"/>
          <w:szCs w:val="16"/>
        </w:rPr>
        <w:t>CGI</w:t>
      </w:r>
      <w:r w:rsidRPr="005A2448">
        <w:rPr>
          <w:rFonts w:ascii="Courier New" w:hAnsi="Courier New" w:cs="Courier New"/>
          <w:sz w:val="16"/>
          <w:szCs w:val="16"/>
        </w:rPr>
        <w:t xml:space="preserve">                        [8] E</w:t>
      </w:r>
      <w:r>
        <w:rPr>
          <w:rFonts w:ascii="Courier New" w:hAnsi="Courier New" w:cs="Courier New"/>
          <w:sz w:val="16"/>
          <w:szCs w:val="16"/>
        </w:rPr>
        <w:t>CGI</w:t>
      </w:r>
      <w:r w:rsidRPr="005A2448">
        <w:rPr>
          <w:rFonts w:ascii="Courier New" w:hAnsi="Courier New" w:cs="Courier New"/>
          <w:sz w:val="16"/>
          <w:szCs w:val="16"/>
        </w:rPr>
        <w:t xml:space="preserve"> OPTIONAL,</w:t>
      </w:r>
    </w:p>
    <w:p w14:paraId="092C2B44" w14:textId="77777777" w:rsidR="00665D14" w:rsidRPr="00340316" w:rsidRDefault="00665D14" w:rsidP="00665D14">
      <w:pPr>
        <w:pStyle w:val="PlainText"/>
        <w:rPr>
          <w:rFonts w:ascii="Courier New" w:hAnsi="Courier New" w:cs="Courier New"/>
          <w:sz w:val="16"/>
          <w:szCs w:val="16"/>
        </w:rPr>
      </w:pPr>
      <w:r w:rsidRPr="00B74F2C">
        <w:rPr>
          <w:rFonts w:ascii="Courier New" w:hAnsi="Courier New" w:cs="Courier New"/>
          <w:sz w:val="16"/>
          <w:szCs w:val="16"/>
        </w:rPr>
        <w:t xml:space="preserve">    n</w:t>
      </w:r>
      <w:r>
        <w:rPr>
          <w:rFonts w:ascii="Courier New" w:hAnsi="Courier New" w:cs="Courier New"/>
          <w:sz w:val="16"/>
          <w:szCs w:val="16"/>
        </w:rPr>
        <w:t>CGI</w:t>
      </w:r>
      <w:r w:rsidRPr="00B74F2C">
        <w:rPr>
          <w:rFonts w:ascii="Courier New" w:hAnsi="Courier New" w:cs="Courier New"/>
          <w:sz w:val="16"/>
          <w:szCs w:val="16"/>
        </w:rPr>
        <w:t xml:space="preserve">      </w:t>
      </w:r>
      <w:r w:rsidRPr="00340316">
        <w:rPr>
          <w:rFonts w:ascii="Courier New" w:hAnsi="Courier New" w:cs="Courier New"/>
          <w:sz w:val="16"/>
          <w:szCs w:val="16"/>
        </w:rPr>
        <w:t xml:space="preserve">                  [9] N</w:t>
      </w:r>
      <w:r>
        <w:rPr>
          <w:rFonts w:ascii="Courier New" w:hAnsi="Courier New" w:cs="Courier New"/>
          <w:sz w:val="16"/>
          <w:szCs w:val="16"/>
        </w:rPr>
        <w:t>CGI</w:t>
      </w:r>
      <w:r w:rsidRPr="00340316">
        <w:rPr>
          <w:rFonts w:ascii="Courier New" w:hAnsi="Courier New" w:cs="Courier New"/>
          <w:sz w:val="16"/>
          <w:szCs w:val="16"/>
        </w:rPr>
        <w:t xml:space="preserve"> OPTIONAL,</w:t>
      </w:r>
    </w:p>
    <w:p w14:paraId="7E848EB7"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 xml:space="preserve">    altitude                    [10] Altitude OPTIONAL,</w:t>
      </w:r>
    </w:p>
    <w:p w14:paraId="3E63F978"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 xml:space="preserve">    barometricPressure          [11] BarometricPressure OPTIONAL</w:t>
      </w:r>
    </w:p>
    <w:p w14:paraId="1C66352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811FABA" w14:textId="77777777" w:rsidR="00665D14" w:rsidRPr="00D50CE3" w:rsidRDefault="00665D14" w:rsidP="00665D14">
      <w:pPr>
        <w:pStyle w:val="PlainText"/>
        <w:rPr>
          <w:rFonts w:ascii="Courier New" w:hAnsi="Courier New" w:cs="Courier New"/>
          <w:sz w:val="16"/>
          <w:szCs w:val="16"/>
        </w:rPr>
      </w:pPr>
    </w:p>
    <w:p w14:paraId="04CC7815"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6.2.6.2.5</w:t>
      </w:r>
    </w:p>
    <w:p w14:paraId="33276E2F"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LocationPresenceReport ::= SEQUENCE</w:t>
      </w:r>
    </w:p>
    <w:p w14:paraId="0ABACF87"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BB82856"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type                        [1] A</w:t>
      </w:r>
      <w:r>
        <w:rPr>
          <w:rFonts w:ascii="Courier New" w:hAnsi="Courier New" w:cs="Courier New"/>
          <w:sz w:val="16"/>
          <w:szCs w:val="16"/>
        </w:rPr>
        <w:t>MF</w:t>
      </w:r>
      <w:r w:rsidRPr="00D50CE3">
        <w:rPr>
          <w:rFonts w:ascii="Courier New" w:hAnsi="Courier New" w:cs="Courier New"/>
          <w:sz w:val="16"/>
          <w:szCs w:val="16"/>
        </w:rPr>
        <w:t>EventType,</w:t>
      </w:r>
    </w:p>
    <w:p w14:paraId="22F05139"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time</w:t>
      </w:r>
      <w:r>
        <w:rPr>
          <w:rFonts w:ascii="Courier New" w:hAnsi="Courier New" w:cs="Courier New"/>
          <w:sz w:val="16"/>
          <w:szCs w:val="16"/>
        </w:rPr>
        <w:t>s</w:t>
      </w:r>
      <w:r w:rsidRPr="008B7D12">
        <w:rPr>
          <w:rFonts w:ascii="Courier New" w:hAnsi="Courier New" w:cs="Courier New"/>
          <w:sz w:val="16"/>
          <w:szCs w:val="16"/>
        </w:rPr>
        <w:t>tamp                   [2] Timestamp,</w:t>
      </w:r>
    </w:p>
    <w:p w14:paraId="7868B359"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areaList                    [3] SET OF A</w:t>
      </w:r>
      <w:r>
        <w:rPr>
          <w:rFonts w:ascii="Courier New" w:hAnsi="Courier New" w:cs="Courier New"/>
          <w:sz w:val="16"/>
          <w:szCs w:val="16"/>
        </w:rPr>
        <w:t>MF</w:t>
      </w:r>
      <w:r w:rsidRPr="002713AE">
        <w:rPr>
          <w:rFonts w:ascii="Courier New" w:hAnsi="Courier New" w:cs="Courier New"/>
          <w:sz w:val="16"/>
          <w:szCs w:val="16"/>
        </w:rPr>
        <w:t>EventArea OPTIONAL,</w:t>
      </w:r>
    </w:p>
    <w:p w14:paraId="63B54DA6"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time</w:t>
      </w:r>
      <w:r>
        <w:rPr>
          <w:rFonts w:ascii="Courier New" w:hAnsi="Courier New" w:cs="Courier New"/>
          <w:sz w:val="16"/>
          <w:szCs w:val="16"/>
        </w:rPr>
        <w:t>Z</w:t>
      </w:r>
      <w:r w:rsidRPr="00C61E6F">
        <w:rPr>
          <w:rFonts w:ascii="Courier New" w:hAnsi="Courier New" w:cs="Courier New"/>
          <w:sz w:val="16"/>
          <w:szCs w:val="16"/>
        </w:rPr>
        <w:t>one                    [4] TimeZone OPTIONAL,</w:t>
      </w:r>
    </w:p>
    <w:p w14:paraId="3D70BDEF"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accessTypes                 [5] SET OF AccessType OPTIONAL,</w:t>
      </w:r>
    </w:p>
    <w:p w14:paraId="2933517E"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lastRenderedPageBreak/>
        <w:t xml:space="preserve">    r</w:t>
      </w:r>
      <w:r>
        <w:rPr>
          <w:rFonts w:ascii="Courier New" w:hAnsi="Courier New" w:cs="Courier New"/>
          <w:sz w:val="16"/>
          <w:szCs w:val="16"/>
        </w:rPr>
        <w:t>M</w:t>
      </w:r>
      <w:r w:rsidRPr="00D974A3">
        <w:rPr>
          <w:rFonts w:ascii="Courier New" w:hAnsi="Courier New" w:cs="Courier New"/>
          <w:sz w:val="16"/>
          <w:szCs w:val="16"/>
        </w:rPr>
        <w:t>InfoList                  [6] SET OF R</w:t>
      </w:r>
      <w:r>
        <w:rPr>
          <w:rFonts w:ascii="Courier New" w:hAnsi="Courier New" w:cs="Courier New"/>
          <w:sz w:val="16"/>
          <w:szCs w:val="16"/>
        </w:rPr>
        <w:t>M</w:t>
      </w:r>
      <w:r w:rsidRPr="00D974A3">
        <w:rPr>
          <w:rFonts w:ascii="Courier New" w:hAnsi="Courier New" w:cs="Courier New"/>
          <w:sz w:val="16"/>
          <w:szCs w:val="16"/>
        </w:rPr>
        <w:t>Info OPTIONAL,</w:t>
      </w:r>
    </w:p>
    <w:p w14:paraId="30CA162E" w14:textId="77777777" w:rsidR="00665D14" w:rsidRPr="008618B7" w:rsidRDefault="00665D14" w:rsidP="00665D14">
      <w:pPr>
        <w:pStyle w:val="PlainText"/>
        <w:rPr>
          <w:rFonts w:ascii="Courier New" w:hAnsi="Courier New" w:cs="Courier New"/>
          <w:sz w:val="16"/>
          <w:szCs w:val="16"/>
        </w:rPr>
      </w:pPr>
      <w:r w:rsidRPr="008618B7">
        <w:rPr>
          <w:rFonts w:ascii="Courier New" w:hAnsi="Courier New" w:cs="Courier New"/>
          <w:sz w:val="16"/>
          <w:szCs w:val="16"/>
        </w:rPr>
        <w:t xml:space="preserve">    c</w:t>
      </w:r>
      <w:r>
        <w:rPr>
          <w:rFonts w:ascii="Courier New" w:hAnsi="Courier New" w:cs="Courier New"/>
          <w:sz w:val="16"/>
          <w:szCs w:val="16"/>
        </w:rPr>
        <w:t>M</w:t>
      </w:r>
      <w:r w:rsidRPr="008618B7">
        <w:rPr>
          <w:rFonts w:ascii="Courier New" w:hAnsi="Courier New" w:cs="Courier New"/>
          <w:sz w:val="16"/>
          <w:szCs w:val="16"/>
        </w:rPr>
        <w:t>InfoList                  [7] SET OF C</w:t>
      </w:r>
      <w:r>
        <w:rPr>
          <w:rFonts w:ascii="Courier New" w:hAnsi="Courier New" w:cs="Courier New"/>
          <w:sz w:val="16"/>
          <w:szCs w:val="16"/>
        </w:rPr>
        <w:t>M</w:t>
      </w:r>
      <w:r w:rsidRPr="008618B7">
        <w:rPr>
          <w:rFonts w:ascii="Courier New" w:hAnsi="Courier New" w:cs="Courier New"/>
          <w:sz w:val="16"/>
          <w:szCs w:val="16"/>
        </w:rPr>
        <w:t>Info OPTIONAL,</w:t>
      </w:r>
    </w:p>
    <w:p w14:paraId="53C1C085" w14:textId="77777777" w:rsidR="00665D14" w:rsidRPr="005A2448" w:rsidRDefault="00665D14" w:rsidP="00665D14">
      <w:pPr>
        <w:pStyle w:val="PlainText"/>
        <w:rPr>
          <w:rFonts w:ascii="Courier New" w:hAnsi="Courier New" w:cs="Courier New"/>
          <w:sz w:val="16"/>
          <w:szCs w:val="16"/>
        </w:rPr>
      </w:pPr>
      <w:r w:rsidRPr="005A2448">
        <w:rPr>
          <w:rFonts w:ascii="Courier New" w:hAnsi="Courier New" w:cs="Courier New"/>
          <w:sz w:val="16"/>
          <w:szCs w:val="16"/>
        </w:rPr>
        <w:t xml:space="preserve">    reachability                [8] U</w:t>
      </w:r>
      <w:r>
        <w:rPr>
          <w:rFonts w:ascii="Courier New" w:hAnsi="Courier New" w:cs="Courier New"/>
          <w:sz w:val="16"/>
          <w:szCs w:val="16"/>
        </w:rPr>
        <w:t>E</w:t>
      </w:r>
      <w:r w:rsidRPr="005A2448">
        <w:rPr>
          <w:rFonts w:ascii="Courier New" w:hAnsi="Courier New" w:cs="Courier New"/>
          <w:sz w:val="16"/>
          <w:szCs w:val="16"/>
        </w:rPr>
        <w:t>Reachability OPTIONAL,</w:t>
      </w:r>
    </w:p>
    <w:p w14:paraId="0C11D16C" w14:textId="77777777" w:rsidR="00C4429F" w:rsidRDefault="00665D14" w:rsidP="00C4429F">
      <w:pPr>
        <w:pStyle w:val="PlainText"/>
        <w:rPr>
          <w:rFonts w:ascii="Courier New" w:hAnsi="Courier New" w:cs="Courier New"/>
          <w:sz w:val="16"/>
          <w:szCs w:val="16"/>
        </w:rPr>
      </w:pPr>
      <w:r w:rsidRPr="00B74F2C">
        <w:rPr>
          <w:rFonts w:ascii="Courier New" w:hAnsi="Courier New" w:cs="Courier New"/>
          <w:sz w:val="16"/>
          <w:szCs w:val="16"/>
        </w:rPr>
        <w:t xml:space="preserve">    location                    [9] UserLocation OPTIONAL</w:t>
      </w:r>
      <w:r w:rsidR="00C4429F">
        <w:rPr>
          <w:rFonts w:ascii="Courier New" w:hAnsi="Courier New" w:cs="Courier New"/>
          <w:sz w:val="16"/>
          <w:szCs w:val="16"/>
        </w:rPr>
        <w:t>,</w:t>
      </w:r>
    </w:p>
    <w:p w14:paraId="4B03980A" w14:textId="229BD016" w:rsidR="00665D14" w:rsidRPr="00B74F2C" w:rsidRDefault="00C4429F" w:rsidP="00C4429F">
      <w:pPr>
        <w:pStyle w:val="PlainText"/>
        <w:rPr>
          <w:rFonts w:ascii="Courier New" w:hAnsi="Courier New" w:cs="Courier New"/>
          <w:sz w:val="16"/>
          <w:szCs w:val="16"/>
        </w:rPr>
      </w:pPr>
      <w:r>
        <w:rPr>
          <w:rFonts w:ascii="Courier New" w:hAnsi="Courier New" w:cs="Courier New"/>
          <w:sz w:val="16"/>
          <w:szCs w:val="16"/>
        </w:rPr>
        <w:t xml:space="preserve">    additionalCellIDs           [10] SEQUENCE OF CellInformation </w:t>
      </w:r>
      <w:r w:rsidRPr="00E826B7">
        <w:rPr>
          <w:rFonts w:ascii="Courier New" w:hAnsi="Courier New" w:cs="Courier New"/>
          <w:sz w:val="16"/>
          <w:szCs w:val="16"/>
        </w:rPr>
        <w:t>OPTIONAL</w:t>
      </w:r>
    </w:p>
    <w:p w14:paraId="63EC9CC9"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747AD1B" w14:textId="77777777" w:rsidR="00665D14" w:rsidRPr="00D50CE3" w:rsidRDefault="00665D14" w:rsidP="00665D14">
      <w:pPr>
        <w:pStyle w:val="PlainText"/>
        <w:rPr>
          <w:rFonts w:ascii="Courier New" w:hAnsi="Courier New" w:cs="Courier New"/>
          <w:sz w:val="16"/>
          <w:szCs w:val="16"/>
        </w:rPr>
      </w:pPr>
    </w:p>
    <w:p w14:paraId="63C88F5E"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w:t>
      </w:r>
      <w:r w:rsidRPr="00C04A28">
        <w:rPr>
          <w:rFonts w:ascii="Courier New" w:hAnsi="Courier New" w:cs="Courier New"/>
          <w:sz w:val="16"/>
          <w:szCs w:val="16"/>
        </w:rPr>
        <w:t>8 [22], clause 6.2.6.3.3</w:t>
      </w:r>
    </w:p>
    <w:p w14:paraId="2030E995"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A</w:t>
      </w:r>
      <w:r>
        <w:rPr>
          <w:rFonts w:ascii="Courier New" w:hAnsi="Courier New" w:cs="Courier New"/>
          <w:sz w:val="16"/>
          <w:szCs w:val="16"/>
        </w:rPr>
        <w:t>MF</w:t>
      </w:r>
      <w:r w:rsidRPr="002713AE">
        <w:rPr>
          <w:rFonts w:ascii="Courier New" w:hAnsi="Courier New" w:cs="Courier New"/>
          <w:sz w:val="16"/>
          <w:szCs w:val="16"/>
        </w:rPr>
        <w:t>EventType ::= ENUMERATED</w:t>
      </w:r>
    </w:p>
    <w:p w14:paraId="0F7DCA34"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67C2F4E5" w14:textId="77777777" w:rsidR="00665D14" w:rsidRPr="008B7D12"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lo</w:t>
      </w:r>
      <w:r w:rsidRPr="008B7D12">
        <w:rPr>
          <w:rFonts w:ascii="Courier New" w:hAnsi="Courier New" w:cs="Courier New"/>
          <w:sz w:val="16"/>
          <w:szCs w:val="16"/>
        </w:rPr>
        <w:t>cationReport(1),</w:t>
      </w:r>
    </w:p>
    <w:p w14:paraId="3D39E463" w14:textId="77777777" w:rsidR="00665D14" w:rsidRPr="00C04A28" w:rsidRDefault="00665D14" w:rsidP="00665D14">
      <w:pPr>
        <w:pStyle w:val="PlainText"/>
        <w:rPr>
          <w:rFonts w:ascii="Courier New" w:hAnsi="Courier New" w:cs="Courier New"/>
          <w:sz w:val="16"/>
          <w:szCs w:val="16"/>
        </w:rPr>
      </w:pPr>
      <w:r w:rsidRPr="00C04A28">
        <w:rPr>
          <w:rFonts w:ascii="Courier New" w:hAnsi="Courier New" w:cs="Courier New"/>
          <w:sz w:val="16"/>
          <w:szCs w:val="16"/>
        </w:rPr>
        <w:t xml:space="preserve">    presenceInA</w:t>
      </w:r>
      <w:r>
        <w:rPr>
          <w:rFonts w:ascii="Courier New" w:hAnsi="Courier New" w:cs="Courier New"/>
          <w:sz w:val="16"/>
          <w:szCs w:val="16"/>
        </w:rPr>
        <w:t>OI</w:t>
      </w:r>
      <w:r w:rsidRPr="00C04A28">
        <w:rPr>
          <w:rFonts w:ascii="Courier New" w:hAnsi="Courier New" w:cs="Courier New"/>
          <w:sz w:val="16"/>
          <w:szCs w:val="16"/>
        </w:rPr>
        <w:t>Report(2)</w:t>
      </w:r>
    </w:p>
    <w:p w14:paraId="70FB72B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96CE4FE" w14:textId="77777777" w:rsidR="00665D14" w:rsidRPr="00D50CE3" w:rsidRDefault="00665D14" w:rsidP="00665D14">
      <w:pPr>
        <w:pStyle w:val="PlainText"/>
        <w:rPr>
          <w:rFonts w:ascii="Courier New" w:hAnsi="Courier New" w:cs="Courier New"/>
          <w:sz w:val="16"/>
          <w:szCs w:val="16"/>
        </w:rPr>
      </w:pPr>
    </w:p>
    <w:p w14:paraId="6199D0B1"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6.2.6.2.16</w:t>
      </w:r>
    </w:p>
    <w:p w14:paraId="64E81035"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A</w:t>
      </w:r>
      <w:r>
        <w:rPr>
          <w:rFonts w:ascii="Courier New" w:hAnsi="Courier New" w:cs="Courier New"/>
          <w:sz w:val="16"/>
          <w:szCs w:val="16"/>
        </w:rPr>
        <w:t>MF</w:t>
      </w:r>
      <w:r w:rsidRPr="002713AE">
        <w:rPr>
          <w:rFonts w:ascii="Courier New" w:hAnsi="Courier New" w:cs="Courier New"/>
          <w:sz w:val="16"/>
          <w:szCs w:val="16"/>
        </w:rPr>
        <w:t>EventArea ::= SEQUENCE</w:t>
      </w:r>
    </w:p>
    <w:p w14:paraId="35C2AF66"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8CFB659"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presenceInfo                [1] PresenceInfo OPTIONAL,</w:t>
      </w:r>
    </w:p>
    <w:p w14:paraId="23932317"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l</w:t>
      </w:r>
      <w:r>
        <w:rPr>
          <w:rFonts w:ascii="Courier New" w:hAnsi="Courier New" w:cs="Courier New"/>
          <w:sz w:val="16"/>
          <w:szCs w:val="16"/>
        </w:rPr>
        <w:t>ADN</w:t>
      </w:r>
      <w:r w:rsidRPr="008B7D12">
        <w:rPr>
          <w:rFonts w:ascii="Courier New" w:hAnsi="Courier New" w:cs="Courier New"/>
          <w:sz w:val="16"/>
          <w:szCs w:val="16"/>
        </w:rPr>
        <w:t xml:space="preserve">Info            </w:t>
      </w:r>
      <w:r w:rsidRPr="00C04A28">
        <w:rPr>
          <w:rFonts w:ascii="Courier New" w:hAnsi="Courier New" w:cs="Courier New"/>
          <w:sz w:val="16"/>
          <w:szCs w:val="16"/>
        </w:rPr>
        <w:t xml:space="preserve">        [2] L</w:t>
      </w:r>
      <w:r>
        <w:rPr>
          <w:rFonts w:ascii="Courier New" w:hAnsi="Courier New" w:cs="Courier New"/>
          <w:sz w:val="16"/>
          <w:szCs w:val="16"/>
        </w:rPr>
        <w:t>ADN</w:t>
      </w:r>
      <w:r w:rsidRPr="00C04A28">
        <w:rPr>
          <w:rFonts w:ascii="Courier New" w:hAnsi="Courier New" w:cs="Courier New"/>
          <w:sz w:val="16"/>
          <w:szCs w:val="16"/>
        </w:rPr>
        <w:t>Info OPTIONAL</w:t>
      </w:r>
    </w:p>
    <w:p w14:paraId="5EB5EA04"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3DF924B" w14:textId="77777777" w:rsidR="00665D14" w:rsidRPr="00D50CE3" w:rsidRDefault="00665D14" w:rsidP="00665D14">
      <w:pPr>
        <w:pStyle w:val="PlainText"/>
        <w:rPr>
          <w:rFonts w:ascii="Courier New" w:hAnsi="Courier New" w:cs="Courier New"/>
          <w:sz w:val="16"/>
          <w:szCs w:val="16"/>
        </w:rPr>
      </w:pPr>
    </w:p>
    <w:p w14:paraId="32FBFDDF"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29.571 [17], clause 5.4.4.27</w:t>
      </w:r>
    </w:p>
    <w:p w14:paraId="08471773"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PresenceInfo ::= SEQUENCE</w:t>
      </w:r>
    </w:p>
    <w:p w14:paraId="2A5B5C8A"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DF9D1BC"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presenceState               [1] PresenceState OPTIONAL,</w:t>
      </w:r>
    </w:p>
    <w:p w14:paraId="43EFC43B"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trackingAreaList            [2] SET OF T</w:t>
      </w:r>
      <w:r>
        <w:rPr>
          <w:rFonts w:ascii="Courier New" w:hAnsi="Courier New" w:cs="Courier New"/>
          <w:sz w:val="16"/>
          <w:szCs w:val="16"/>
        </w:rPr>
        <w:t>AI</w:t>
      </w:r>
      <w:r w:rsidRPr="008B7D12">
        <w:rPr>
          <w:rFonts w:ascii="Courier New" w:hAnsi="Courier New" w:cs="Courier New"/>
          <w:sz w:val="16"/>
          <w:szCs w:val="16"/>
        </w:rPr>
        <w:t xml:space="preserve"> OPTIONAL,</w:t>
      </w:r>
    </w:p>
    <w:p w14:paraId="6047E858" w14:textId="77777777" w:rsidR="00665D14" w:rsidRPr="00C61E6F"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e</w:t>
      </w:r>
      <w:r>
        <w:rPr>
          <w:rFonts w:ascii="Courier New" w:hAnsi="Courier New" w:cs="Courier New"/>
          <w:sz w:val="16"/>
          <w:szCs w:val="16"/>
        </w:rPr>
        <w:t>CGI</w:t>
      </w:r>
      <w:r w:rsidRPr="002713AE">
        <w:rPr>
          <w:rFonts w:ascii="Courier New" w:hAnsi="Courier New" w:cs="Courier New"/>
          <w:sz w:val="16"/>
          <w:szCs w:val="16"/>
        </w:rPr>
        <w:t xml:space="preserve">List                    [3] SET OF </w:t>
      </w:r>
      <w:r w:rsidRPr="00C61E6F">
        <w:rPr>
          <w:rFonts w:ascii="Courier New" w:hAnsi="Courier New" w:cs="Courier New"/>
          <w:sz w:val="16"/>
          <w:szCs w:val="16"/>
        </w:rPr>
        <w:t>E</w:t>
      </w:r>
      <w:r>
        <w:rPr>
          <w:rFonts w:ascii="Courier New" w:hAnsi="Courier New" w:cs="Courier New"/>
          <w:sz w:val="16"/>
          <w:szCs w:val="16"/>
        </w:rPr>
        <w:t>CGI</w:t>
      </w:r>
      <w:r w:rsidRPr="00C61E6F">
        <w:rPr>
          <w:rFonts w:ascii="Courier New" w:hAnsi="Courier New" w:cs="Courier New"/>
          <w:sz w:val="16"/>
          <w:szCs w:val="16"/>
        </w:rPr>
        <w:t xml:space="preserve"> OPTIONAL,</w:t>
      </w:r>
    </w:p>
    <w:p w14:paraId="41A95ACD"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n</w:t>
      </w:r>
      <w:r>
        <w:rPr>
          <w:rFonts w:ascii="Courier New" w:hAnsi="Courier New" w:cs="Courier New"/>
          <w:sz w:val="16"/>
          <w:szCs w:val="16"/>
        </w:rPr>
        <w:t>CGI</w:t>
      </w:r>
      <w:r w:rsidRPr="00C61E6F">
        <w:rPr>
          <w:rFonts w:ascii="Courier New" w:hAnsi="Courier New" w:cs="Courier New"/>
          <w:sz w:val="16"/>
          <w:szCs w:val="16"/>
        </w:rPr>
        <w:t>List                    [4] SET OF N</w:t>
      </w:r>
      <w:r>
        <w:rPr>
          <w:rFonts w:ascii="Courier New" w:hAnsi="Courier New" w:cs="Courier New"/>
          <w:sz w:val="16"/>
          <w:szCs w:val="16"/>
        </w:rPr>
        <w:t>CGI</w:t>
      </w:r>
      <w:r w:rsidRPr="00C61E6F">
        <w:rPr>
          <w:rFonts w:ascii="Courier New" w:hAnsi="Courier New" w:cs="Courier New"/>
          <w:sz w:val="16"/>
          <w:szCs w:val="16"/>
        </w:rPr>
        <w:t xml:space="preserve"> OPTIONAL,</w:t>
      </w:r>
    </w:p>
    <w:p w14:paraId="190D345B" w14:textId="77777777" w:rsidR="00665D14" w:rsidRPr="008618B7"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globalR</w:t>
      </w:r>
      <w:r>
        <w:rPr>
          <w:rFonts w:ascii="Courier New" w:hAnsi="Courier New" w:cs="Courier New"/>
          <w:sz w:val="16"/>
          <w:szCs w:val="16"/>
        </w:rPr>
        <w:t>AN</w:t>
      </w:r>
      <w:r w:rsidRPr="00D974A3">
        <w:rPr>
          <w:rFonts w:ascii="Courier New" w:hAnsi="Courier New" w:cs="Courier New"/>
          <w:sz w:val="16"/>
          <w:szCs w:val="16"/>
        </w:rPr>
        <w:t>NodeI</w:t>
      </w:r>
      <w:r>
        <w:rPr>
          <w:rFonts w:ascii="Courier New" w:hAnsi="Courier New" w:cs="Courier New"/>
          <w:sz w:val="16"/>
          <w:szCs w:val="16"/>
        </w:rPr>
        <w:t>D</w:t>
      </w:r>
      <w:r w:rsidRPr="00D974A3">
        <w:rPr>
          <w:rFonts w:ascii="Courier New" w:hAnsi="Courier New" w:cs="Courier New"/>
          <w:sz w:val="16"/>
          <w:szCs w:val="16"/>
        </w:rPr>
        <w:t>List         [5] SET OF GlobalR</w:t>
      </w:r>
      <w:r>
        <w:rPr>
          <w:rFonts w:ascii="Courier New" w:hAnsi="Courier New" w:cs="Courier New"/>
          <w:sz w:val="16"/>
          <w:szCs w:val="16"/>
        </w:rPr>
        <w:t>AN</w:t>
      </w:r>
      <w:r w:rsidRPr="00D974A3">
        <w:rPr>
          <w:rFonts w:ascii="Courier New" w:hAnsi="Courier New" w:cs="Courier New"/>
          <w:sz w:val="16"/>
          <w:szCs w:val="16"/>
        </w:rPr>
        <w:t>Node</w:t>
      </w:r>
      <w:r w:rsidRPr="008618B7">
        <w:rPr>
          <w:rFonts w:ascii="Courier New" w:hAnsi="Courier New" w:cs="Courier New"/>
          <w:sz w:val="16"/>
          <w:szCs w:val="16"/>
        </w:rPr>
        <w:t>I</w:t>
      </w:r>
      <w:r>
        <w:rPr>
          <w:rFonts w:ascii="Courier New" w:hAnsi="Courier New" w:cs="Courier New"/>
          <w:sz w:val="16"/>
          <w:szCs w:val="16"/>
        </w:rPr>
        <w:t>D</w:t>
      </w:r>
      <w:r w:rsidRPr="008618B7">
        <w:rPr>
          <w:rFonts w:ascii="Courier New" w:hAnsi="Courier New" w:cs="Courier New"/>
          <w:sz w:val="16"/>
          <w:szCs w:val="16"/>
        </w:rPr>
        <w:t xml:space="preserve"> OPTIONAL</w:t>
      </w:r>
    </w:p>
    <w:p w14:paraId="2A9E3E4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3C824FA" w14:textId="77777777" w:rsidR="00665D14" w:rsidRPr="00D50CE3" w:rsidRDefault="00665D14" w:rsidP="00665D14">
      <w:pPr>
        <w:pStyle w:val="PlainText"/>
        <w:rPr>
          <w:rFonts w:ascii="Courier New" w:hAnsi="Courier New" w:cs="Courier New"/>
          <w:sz w:val="16"/>
          <w:szCs w:val="16"/>
        </w:rPr>
      </w:pPr>
    </w:p>
    <w:p w14:paraId="003F55FA"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6.2.6.2.17</w:t>
      </w:r>
    </w:p>
    <w:p w14:paraId="18D2126B"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L</w:t>
      </w:r>
      <w:r>
        <w:rPr>
          <w:rFonts w:ascii="Courier New" w:hAnsi="Courier New" w:cs="Courier New"/>
          <w:sz w:val="16"/>
          <w:szCs w:val="16"/>
        </w:rPr>
        <w:t>ADN</w:t>
      </w:r>
      <w:r w:rsidRPr="002713AE">
        <w:rPr>
          <w:rFonts w:ascii="Courier New" w:hAnsi="Courier New" w:cs="Courier New"/>
          <w:sz w:val="16"/>
          <w:szCs w:val="16"/>
        </w:rPr>
        <w:t>Info ::= SEQUENCE</w:t>
      </w:r>
    </w:p>
    <w:p w14:paraId="4E1947FF"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AEBE187"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l</w:t>
      </w:r>
      <w:r>
        <w:rPr>
          <w:rFonts w:ascii="Courier New" w:hAnsi="Courier New" w:cs="Courier New"/>
          <w:sz w:val="16"/>
          <w:szCs w:val="16"/>
        </w:rPr>
        <w:t>ADN</w:t>
      </w:r>
      <w:r w:rsidRPr="00D50CE3">
        <w:rPr>
          <w:rFonts w:ascii="Courier New" w:hAnsi="Courier New" w:cs="Courier New"/>
          <w:sz w:val="16"/>
          <w:szCs w:val="16"/>
        </w:rPr>
        <w:t xml:space="preserve">                        [1] UTF8String,</w:t>
      </w:r>
    </w:p>
    <w:p w14:paraId="0637C692"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w:t>
      </w:r>
      <w:r w:rsidRPr="00C04A28">
        <w:rPr>
          <w:rFonts w:ascii="Courier New" w:hAnsi="Courier New" w:cs="Courier New"/>
          <w:sz w:val="16"/>
          <w:szCs w:val="16"/>
        </w:rPr>
        <w:t xml:space="preserve"> presence                    [2] PresenceState OPTIONAL</w:t>
      </w:r>
    </w:p>
    <w:p w14:paraId="24C9904E"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63B1BBD4" w14:textId="77777777" w:rsidR="00665D14" w:rsidRPr="00D50CE3" w:rsidRDefault="00665D14" w:rsidP="00665D14">
      <w:pPr>
        <w:pStyle w:val="PlainText"/>
        <w:rPr>
          <w:rFonts w:ascii="Courier New" w:hAnsi="Courier New" w:cs="Courier New"/>
          <w:sz w:val="16"/>
          <w:szCs w:val="16"/>
        </w:rPr>
      </w:pPr>
    </w:p>
    <w:p w14:paraId="347F9666"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29.571 [17], clause 5.4.3.20</w:t>
      </w:r>
    </w:p>
    <w:p w14:paraId="1DB98D7D"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PresenceState ::= ENUMERATED</w:t>
      </w:r>
    </w:p>
    <w:p w14:paraId="7275C45B"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2AFACFFF"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inArea(1),</w:t>
      </w:r>
    </w:p>
    <w:p w14:paraId="730A23B4"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outOfArea(2),</w:t>
      </w:r>
    </w:p>
    <w:p w14:paraId="6708A7D3"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unknown(3),</w:t>
      </w:r>
    </w:p>
    <w:p w14:paraId="521B382C"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inactive(4)</w:t>
      </w:r>
    </w:p>
    <w:p w14:paraId="7946C6C0"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2B439AA1" w14:textId="77777777" w:rsidR="00665D14" w:rsidRPr="00D50CE3" w:rsidRDefault="00665D14" w:rsidP="00665D14">
      <w:pPr>
        <w:pStyle w:val="PlainText"/>
        <w:rPr>
          <w:rFonts w:ascii="Courier New" w:hAnsi="Courier New" w:cs="Courier New"/>
          <w:sz w:val="16"/>
          <w:szCs w:val="16"/>
        </w:rPr>
      </w:pPr>
    </w:p>
    <w:p w14:paraId="5B8FD519" w14:textId="77777777" w:rsidR="00665D14" w:rsidRPr="00C04A28" w:rsidRDefault="00665D14" w:rsidP="00665D14">
      <w:pPr>
        <w:pStyle w:val="PlainText"/>
        <w:rPr>
          <w:rFonts w:ascii="Courier New" w:hAnsi="Courier New" w:cs="Courier New"/>
          <w:sz w:val="16"/>
          <w:szCs w:val="16"/>
        </w:rPr>
      </w:pPr>
      <w:r w:rsidRPr="00D50CE3">
        <w:rPr>
          <w:rFonts w:ascii="Courier New" w:hAnsi="Courier New" w:cs="Courier New"/>
          <w:sz w:val="16"/>
          <w:szCs w:val="16"/>
        </w:rPr>
        <w:t>-- TS 29.518 [</w:t>
      </w:r>
      <w:r w:rsidRPr="008B7D12">
        <w:rPr>
          <w:rFonts w:ascii="Courier New" w:hAnsi="Courier New" w:cs="Courier New"/>
          <w:sz w:val="16"/>
          <w:szCs w:val="16"/>
        </w:rPr>
        <w:t>22</w:t>
      </w:r>
      <w:r w:rsidRPr="00C04A28">
        <w:rPr>
          <w:rFonts w:ascii="Courier New" w:hAnsi="Courier New" w:cs="Courier New"/>
          <w:sz w:val="16"/>
          <w:szCs w:val="16"/>
        </w:rPr>
        <w:t>], clause 6.2.6.2.8</w:t>
      </w:r>
    </w:p>
    <w:p w14:paraId="37EF0C48"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R</w:t>
      </w:r>
      <w:r>
        <w:rPr>
          <w:rFonts w:ascii="Courier New" w:hAnsi="Courier New" w:cs="Courier New"/>
          <w:sz w:val="16"/>
          <w:szCs w:val="16"/>
        </w:rPr>
        <w:t>M</w:t>
      </w:r>
      <w:r w:rsidRPr="002713AE">
        <w:rPr>
          <w:rFonts w:ascii="Courier New" w:hAnsi="Courier New" w:cs="Courier New"/>
          <w:sz w:val="16"/>
          <w:szCs w:val="16"/>
        </w:rPr>
        <w:t>Info ::= SEQUENCE</w:t>
      </w:r>
    </w:p>
    <w:p w14:paraId="68B6E4B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4B715A62"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r</w:t>
      </w:r>
      <w:r>
        <w:rPr>
          <w:rFonts w:ascii="Courier New" w:hAnsi="Courier New" w:cs="Courier New"/>
          <w:sz w:val="16"/>
          <w:szCs w:val="16"/>
        </w:rPr>
        <w:t>M</w:t>
      </w:r>
      <w:r w:rsidRPr="00D50CE3">
        <w:rPr>
          <w:rFonts w:ascii="Courier New" w:hAnsi="Courier New" w:cs="Courier New"/>
          <w:sz w:val="16"/>
          <w:szCs w:val="16"/>
        </w:rPr>
        <w:t>State                     [1] R</w:t>
      </w:r>
      <w:r>
        <w:rPr>
          <w:rFonts w:ascii="Courier New" w:hAnsi="Courier New" w:cs="Courier New"/>
          <w:sz w:val="16"/>
          <w:szCs w:val="16"/>
        </w:rPr>
        <w:t>M</w:t>
      </w:r>
      <w:r w:rsidRPr="00D50CE3">
        <w:rPr>
          <w:rFonts w:ascii="Courier New" w:hAnsi="Courier New" w:cs="Courier New"/>
          <w:sz w:val="16"/>
          <w:szCs w:val="16"/>
        </w:rPr>
        <w:t>State,</w:t>
      </w:r>
    </w:p>
    <w:p w14:paraId="56A53EE3"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accessType                  [2] AccessType</w:t>
      </w:r>
    </w:p>
    <w:p w14:paraId="1C6A69C7"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968AC91" w14:textId="77777777" w:rsidR="00665D14" w:rsidRPr="00D50CE3" w:rsidRDefault="00665D14" w:rsidP="00665D14">
      <w:pPr>
        <w:pStyle w:val="PlainText"/>
        <w:rPr>
          <w:rFonts w:ascii="Courier New" w:hAnsi="Courier New" w:cs="Courier New"/>
          <w:sz w:val="16"/>
          <w:szCs w:val="16"/>
        </w:rPr>
      </w:pPr>
    </w:p>
    <w:p w14:paraId="7FB11622"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6.2.6.2.9</w:t>
      </w:r>
    </w:p>
    <w:p w14:paraId="47AAFFED"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C</w:t>
      </w:r>
      <w:r>
        <w:rPr>
          <w:rFonts w:ascii="Courier New" w:hAnsi="Courier New" w:cs="Courier New"/>
          <w:sz w:val="16"/>
          <w:szCs w:val="16"/>
        </w:rPr>
        <w:t>M</w:t>
      </w:r>
      <w:r w:rsidRPr="002713AE">
        <w:rPr>
          <w:rFonts w:ascii="Courier New" w:hAnsi="Courier New" w:cs="Courier New"/>
          <w:sz w:val="16"/>
          <w:szCs w:val="16"/>
        </w:rPr>
        <w:t>Info ::= SEQUENCE</w:t>
      </w:r>
    </w:p>
    <w:p w14:paraId="0628FE65"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6DB40D41"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c</w:t>
      </w:r>
      <w:r>
        <w:rPr>
          <w:rFonts w:ascii="Courier New" w:hAnsi="Courier New" w:cs="Courier New"/>
          <w:sz w:val="16"/>
          <w:szCs w:val="16"/>
        </w:rPr>
        <w:t>M</w:t>
      </w:r>
      <w:r w:rsidRPr="00D50CE3">
        <w:rPr>
          <w:rFonts w:ascii="Courier New" w:hAnsi="Courier New" w:cs="Courier New"/>
          <w:sz w:val="16"/>
          <w:szCs w:val="16"/>
        </w:rPr>
        <w:t>State                     [1] C</w:t>
      </w:r>
      <w:r>
        <w:rPr>
          <w:rFonts w:ascii="Courier New" w:hAnsi="Courier New" w:cs="Courier New"/>
          <w:sz w:val="16"/>
          <w:szCs w:val="16"/>
        </w:rPr>
        <w:t>M</w:t>
      </w:r>
      <w:r w:rsidRPr="00D50CE3">
        <w:rPr>
          <w:rFonts w:ascii="Courier New" w:hAnsi="Courier New" w:cs="Courier New"/>
          <w:sz w:val="16"/>
          <w:szCs w:val="16"/>
        </w:rPr>
        <w:t>State,</w:t>
      </w:r>
    </w:p>
    <w:p w14:paraId="2F6D6908"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accessType                  [2] AccessType</w:t>
      </w:r>
    </w:p>
    <w:p w14:paraId="13631979"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BD4E7F5" w14:textId="77777777" w:rsidR="00665D14" w:rsidRPr="00D50CE3" w:rsidRDefault="00665D14" w:rsidP="00665D14">
      <w:pPr>
        <w:pStyle w:val="PlainText"/>
        <w:rPr>
          <w:rFonts w:ascii="Courier New" w:hAnsi="Courier New" w:cs="Courier New"/>
          <w:sz w:val="16"/>
          <w:szCs w:val="16"/>
        </w:rPr>
      </w:pPr>
    </w:p>
    <w:p w14:paraId="11D39A44"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TS 29.518 </w:t>
      </w:r>
      <w:r w:rsidRPr="00C04A28">
        <w:rPr>
          <w:rFonts w:ascii="Courier New" w:hAnsi="Courier New" w:cs="Courier New"/>
          <w:sz w:val="16"/>
          <w:szCs w:val="16"/>
        </w:rPr>
        <w:t>[22], clause 6.2.6.3.7</w:t>
      </w:r>
    </w:p>
    <w:p w14:paraId="7DD1EAA1"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U</w:t>
      </w:r>
      <w:r>
        <w:rPr>
          <w:rFonts w:ascii="Courier New" w:hAnsi="Courier New" w:cs="Courier New"/>
          <w:sz w:val="16"/>
          <w:szCs w:val="16"/>
        </w:rPr>
        <w:t>E</w:t>
      </w:r>
      <w:r w:rsidRPr="002713AE">
        <w:rPr>
          <w:rFonts w:ascii="Courier New" w:hAnsi="Courier New" w:cs="Courier New"/>
          <w:sz w:val="16"/>
          <w:szCs w:val="16"/>
        </w:rPr>
        <w:t>Reachability ::= ENUMERATED</w:t>
      </w:r>
    </w:p>
    <w:p w14:paraId="79233113"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61E9937" w14:textId="77777777" w:rsidR="00665D14" w:rsidRPr="008B7D12"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un</w:t>
      </w:r>
      <w:r w:rsidRPr="008B7D12">
        <w:rPr>
          <w:rFonts w:ascii="Courier New" w:hAnsi="Courier New" w:cs="Courier New"/>
          <w:sz w:val="16"/>
          <w:szCs w:val="16"/>
        </w:rPr>
        <w:t>reachable(1),</w:t>
      </w:r>
    </w:p>
    <w:p w14:paraId="6EE8C1CC"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reachable(2),</w:t>
      </w:r>
    </w:p>
    <w:p w14:paraId="725FA1BF"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regulatoryOnly(3)</w:t>
      </w:r>
    </w:p>
    <w:p w14:paraId="59CD194A"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2C50244B" w14:textId="77777777" w:rsidR="00665D14" w:rsidRPr="00D50CE3" w:rsidRDefault="00665D14" w:rsidP="00665D14">
      <w:pPr>
        <w:pStyle w:val="PlainText"/>
        <w:rPr>
          <w:rFonts w:ascii="Courier New" w:hAnsi="Courier New" w:cs="Courier New"/>
          <w:sz w:val="16"/>
          <w:szCs w:val="16"/>
        </w:rPr>
      </w:pPr>
    </w:p>
    <w:p w14:paraId="198D271E"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6.2.6.3.9</w:t>
      </w:r>
    </w:p>
    <w:p w14:paraId="57226384"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R</w:t>
      </w:r>
      <w:r>
        <w:rPr>
          <w:rFonts w:ascii="Courier New" w:hAnsi="Courier New" w:cs="Courier New"/>
          <w:sz w:val="16"/>
          <w:szCs w:val="16"/>
        </w:rPr>
        <w:t>M</w:t>
      </w:r>
      <w:r w:rsidRPr="002713AE">
        <w:rPr>
          <w:rFonts w:ascii="Courier New" w:hAnsi="Courier New" w:cs="Courier New"/>
          <w:sz w:val="16"/>
          <w:szCs w:val="16"/>
        </w:rPr>
        <w:t>State ::= ENUMERATED</w:t>
      </w:r>
    </w:p>
    <w:p w14:paraId="5D50B2F1"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BEDA848"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registered(1),</w:t>
      </w:r>
    </w:p>
    <w:p w14:paraId="675DBF1A"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deregistered(2)</w:t>
      </w:r>
    </w:p>
    <w:p w14:paraId="1279267C"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4CC614F3" w14:textId="77777777" w:rsidR="00665D14" w:rsidRPr="00D50CE3" w:rsidRDefault="00665D14" w:rsidP="00665D14">
      <w:pPr>
        <w:pStyle w:val="PlainText"/>
        <w:rPr>
          <w:rFonts w:ascii="Courier New" w:hAnsi="Courier New" w:cs="Courier New"/>
          <w:sz w:val="16"/>
          <w:szCs w:val="16"/>
        </w:rPr>
      </w:pPr>
    </w:p>
    <w:p w14:paraId="661E8711"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6.2.6.3.10</w:t>
      </w:r>
    </w:p>
    <w:p w14:paraId="3C307A62"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C</w:t>
      </w:r>
      <w:r>
        <w:rPr>
          <w:rFonts w:ascii="Courier New" w:hAnsi="Courier New" w:cs="Courier New"/>
          <w:sz w:val="16"/>
          <w:szCs w:val="16"/>
        </w:rPr>
        <w:t>M</w:t>
      </w:r>
      <w:r w:rsidRPr="002713AE">
        <w:rPr>
          <w:rFonts w:ascii="Courier New" w:hAnsi="Courier New" w:cs="Courier New"/>
          <w:sz w:val="16"/>
          <w:szCs w:val="16"/>
        </w:rPr>
        <w:t>State ::= ENUMERATED</w:t>
      </w:r>
    </w:p>
    <w:p w14:paraId="2AD3C7F6"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lastRenderedPageBreak/>
        <w:t>{</w:t>
      </w:r>
    </w:p>
    <w:p w14:paraId="19AAF15A"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idle(1),</w:t>
      </w:r>
    </w:p>
    <w:p w14:paraId="4DF9BA06"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connected(2)</w:t>
      </w:r>
    </w:p>
    <w:p w14:paraId="0062581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7DA3103" w14:textId="77777777" w:rsidR="00665D14" w:rsidRPr="00D50CE3" w:rsidRDefault="00665D14" w:rsidP="00665D14">
      <w:pPr>
        <w:pStyle w:val="PlainText"/>
        <w:rPr>
          <w:rFonts w:ascii="Courier New" w:hAnsi="Courier New" w:cs="Courier New"/>
          <w:sz w:val="16"/>
          <w:szCs w:val="16"/>
        </w:rPr>
      </w:pPr>
    </w:p>
    <w:p w14:paraId="689724F1"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6.1.6.2.5</w:t>
      </w:r>
    </w:p>
    <w:p w14:paraId="09712C83"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GeographicArea ::= CHOICE</w:t>
      </w:r>
    </w:p>
    <w:p w14:paraId="55C553D6"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E2E2611" w14:textId="77777777" w:rsidR="00665D14" w:rsidRPr="003E2225" w:rsidRDefault="00665D14" w:rsidP="00665D14">
      <w:pPr>
        <w:pStyle w:val="PlainText"/>
        <w:rPr>
          <w:rFonts w:ascii="Courier New" w:hAnsi="Courier New" w:cs="Courier New"/>
          <w:sz w:val="16"/>
          <w:szCs w:val="16"/>
          <w:lang w:val="fr-CA"/>
        </w:rPr>
      </w:pPr>
      <w:r w:rsidRPr="00D50CE3">
        <w:rPr>
          <w:rFonts w:ascii="Courier New" w:hAnsi="Courier New" w:cs="Courier New"/>
          <w:sz w:val="16"/>
          <w:szCs w:val="16"/>
        </w:rPr>
        <w:t xml:space="preserve">    </w:t>
      </w:r>
      <w:r w:rsidRPr="003E2225">
        <w:rPr>
          <w:rFonts w:ascii="Courier New" w:hAnsi="Courier New" w:cs="Courier New"/>
          <w:sz w:val="16"/>
          <w:szCs w:val="16"/>
          <w:lang w:val="fr-CA"/>
        </w:rPr>
        <w:t>point                       [1] Point,</w:t>
      </w:r>
    </w:p>
    <w:p w14:paraId="1B770E2E" w14:textId="77777777" w:rsidR="00665D14" w:rsidRPr="003E2225" w:rsidRDefault="00665D14" w:rsidP="00665D14">
      <w:pPr>
        <w:pStyle w:val="PlainText"/>
        <w:rPr>
          <w:rFonts w:ascii="Courier New" w:hAnsi="Courier New" w:cs="Courier New"/>
          <w:sz w:val="16"/>
          <w:szCs w:val="16"/>
          <w:lang w:val="fr-CA"/>
        </w:rPr>
      </w:pPr>
      <w:r w:rsidRPr="003E2225">
        <w:rPr>
          <w:rFonts w:ascii="Courier New" w:hAnsi="Courier New" w:cs="Courier New"/>
          <w:sz w:val="16"/>
          <w:szCs w:val="16"/>
          <w:lang w:val="fr-CA"/>
        </w:rPr>
        <w:t xml:space="preserve">    pointUncertaintyCircle      [2] PointUncertaintyCircle,</w:t>
      </w:r>
    </w:p>
    <w:p w14:paraId="4167B06F" w14:textId="77777777" w:rsidR="00665D14" w:rsidRPr="003E2225" w:rsidRDefault="00665D14" w:rsidP="00665D14">
      <w:pPr>
        <w:pStyle w:val="PlainText"/>
        <w:rPr>
          <w:rFonts w:ascii="Courier New" w:hAnsi="Courier New" w:cs="Courier New"/>
          <w:sz w:val="16"/>
          <w:szCs w:val="16"/>
          <w:lang w:val="fr-CA"/>
        </w:rPr>
      </w:pPr>
      <w:r w:rsidRPr="003E2225">
        <w:rPr>
          <w:rFonts w:ascii="Courier New" w:hAnsi="Courier New" w:cs="Courier New"/>
          <w:sz w:val="16"/>
          <w:szCs w:val="16"/>
          <w:lang w:val="fr-CA"/>
        </w:rPr>
        <w:t xml:space="preserve">    pointUncertaintyEllipse     [3] PointUncertaintyEllipse,</w:t>
      </w:r>
    </w:p>
    <w:p w14:paraId="41E8753B" w14:textId="77777777" w:rsidR="00665D14" w:rsidRPr="009912A0" w:rsidRDefault="00665D14" w:rsidP="00665D14">
      <w:pPr>
        <w:pStyle w:val="PlainText"/>
        <w:rPr>
          <w:rFonts w:ascii="Courier New" w:hAnsi="Courier New" w:cs="Courier New"/>
          <w:sz w:val="16"/>
          <w:szCs w:val="16"/>
          <w:lang w:val="fr-CA"/>
        </w:rPr>
      </w:pPr>
      <w:r w:rsidRPr="003E2225">
        <w:rPr>
          <w:rFonts w:ascii="Courier New" w:hAnsi="Courier New" w:cs="Courier New"/>
          <w:sz w:val="16"/>
          <w:szCs w:val="16"/>
          <w:lang w:val="fr-CA"/>
        </w:rPr>
        <w:t xml:space="preserve">    </w:t>
      </w:r>
      <w:r w:rsidRPr="009912A0">
        <w:rPr>
          <w:rFonts w:ascii="Courier New" w:hAnsi="Courier New" w:cs="Courier New"/>
          <w:sz w:val="16"/>
          <w:szCs w:val="16"/>
          <w:lang w:val="fr-CA"/>
        </w:rPr>
        <w:t>polygon                     [4] Polygon,</w:t>
      </w:r>
    </w:p>
    <w:p w14:paraId="0DE62949"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pointAltitude               [5] PointAltitude,</w:t>
      </w:r>
    </w:p>
    <w:p w14:paraId="51CA889F"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pointAltitudeUncertainty    [6] PointAltitudeUncertainty,</w:t>
      </w:r>
    </w:p>
    <w:p w14:paraId="61E810F4"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ellipsoidArc                [7] EllipsoidArc</w:t>
      </w:r>
    </w:p>
    <w:p w14:paraId="1EDF4EA3"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w:t>
      </w:r>
    </w:p>
    <w:p w14:paraId="77D88F90" w14:textId="77777777" w:rsidR="00665D14" w:rsidRPr="009912A0" w:rsidRDefault="00665D14" w:rsidP="00665D14">
      <w:pPr>
        <w:pStyle w:val="PlainText"/>
        <w:rPr>
          <w:rFonts w:ascii="Courier New" w:hAnsi="Courier New" w:cs="Courier New"/>
          <w:sz w:val="16"/>
          <w:szCs w:val="16"/>
          <w:lang w:val="fr-CA"/>
        </w:rPr>
      </w:pPr>
    </w:p>
    <w:p w14:paraId="4A088B09"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 TS 29.572 [24], clause 6.1.6.3.12</w:t>
      </w:r>
    </w:p>
    <w:p w14:paraId="44CABEB2"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AccuracyFulfilmentIndicator ::= ENUMERATED</w:t>
      </w:r>
    </w:p>
    <w:p w14:paraId="3102981E"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w:t>
      </w:r>
    </w:p>
    <w:p w14:paraId="4B928E7D"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requestedAccuracyFulfilled(1),</w:t>
      </w:r>
    </w:p>
    <w:p w14:paraId="50713836"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requestedAccuracyNotFulfilled(2)</w:t>
      </w:r>
    </w:p>
    <w:p w14:paraId="2286518D"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w:t>
      </w:r>
    </w:p>
    <w:p w14:paraId="15F35136" w14:textId="77777777" w:rsidR="00665D14" w:rsidRPr="009912A0" w:rsidRDefault="00665D14" w:rsidP="00665D14">
      <w:pPr>
        <w:pStyle w:val="PlainText"/>
        <w:rPr>
          <w:rFonts w:ascii="Courier New" w:hAnsi="Courier New" w:cs="Courier New"/>
          <w:sz w:val="16"/>
          <w:szCs w:val="16"/>
          <w:lang w:val="fr-CA"/>
        </w:rPr>
      </w:pPr>
    </w:p>
    <w:p w14:paraId="327F46EE"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w:t>
      </w:r>
    </w:p>
    <w:p w14:paraId="57D0E8C8"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VelocityEstimate ::= CHOICE</w:t>
      </w:r>
    </w:p>
    <w:p w14:paraId="047F3613"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F4A1C38"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horVelocity                         [1] HorizontalVelocity,</w:t>
      </w:r>
    </w:p>
    <w:p w14:paraId="79295559"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horWithVertVelocity                 [2] HorizontalWithVerticalVelocity,</w:t>
      </w:r>
    </w:p>
    <w:p w14:paraId="41BC42B3"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horVelocityWithUncertainty          [3] HorizontalVelocityWithUncertainty,</w:t>
      </w:r>
    </w:p>
    <w:p w14:paraId="6E57A12B"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horWithVertVelocityAndUncertainty   [4] HorizontalWithVerticalVelocityAndUncertainty</w:t>
      </w:r>
    </w:p>
    <w:p w14:paraId="32CEEE26"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479307A3" w14:textId="77777777" w:rsidR="00665D14" w:rsidRPr="00D50CE3" w:rsidRDefault="00665D14" w:rsidP="00665D14">
      <w:pPr>
        <w:pStyle w:val="PlainText"/>
        <w:rPr>
          <w:rFonts w:ascii="Courier New" w:hAnsi="Courier New" w:cs="Courier New"/>
          <w:sz w:val="16"/>
          <w:szCs w:val="16"/>
        </w:rPr>
      </w:pPr>
    </w:p>
    <w:p w14:paraId="6E98DE44"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w:t>
      </w:r>
      <w:r w:rsidRPr="00C04A28">
        <w:rPr>
          <w:rFonts w:ascii="Courier New" w:hAnsi="Courier New" w:cs="Courier New"/>
          <w:sz w:val="16"/>
          <w:szCs w:val="16"/>
        </w:rPr>
        <w:t xml:space="preserve"> TS 29.572 [24], clause 6.1.6.2.14</w:t>
      </w:r>
    </w:p>
    <w:p w14:paraId="7993BFAD"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CivicAddress ::= SEQUENCE</w:t>
      </w:r>
    </w:p>
    <w:p w14:paraId="342D3C1F"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w:t>
      </w:r>
    </w:p>
    <w:p w14:paraId="466836DF"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country                             [1] UTF8String,</w:t>
      </w:r>
    </w:p>
    <w:p w14:paraId="270DD909"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a1                                  [2] UTF8String OPTIONAL,</w:t>
      </w:r>
    </w:p>
    <w:p w14:paraId="594C07CF"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a2                                  [3] UTF8String OPTIONAL,</w:t>
      </w:r>
    </w:p>
    <w:p w14:paraId="54D46C5C"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a3                                  [4] UTF8String OPTIONAL,</w:t>
      </w:r>
    </w:p>
    <w:p w14:paraId="744DEF4B"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a4                                  [5] UTF8String OPTIONAL,</w:t>
      </w:r>
    </w:p>
    <w:p w14:paraId="6CE20355"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a5                                  [6] UTF8String OPTIONAL,</w:t>
      </w:r>
    </w:p>
    <w:p w14:paraId="35A6D415"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a6                                  [7] UTF8String OPTIONAL,</w:t>
      </w:r>
    </w:p>
    <w:p w14:paraId="5C22FB60"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prd                                 [8] UTF8String OPTIONAL,</w:t>
      </w:r>
    </w:p>
    <w:p w14:paraId="4512723C"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pod                                 [9] UTF8String OPTIONAL,</w:t>
      </w:r>
    </w:p>
    <w:p w14:paraId="6FB531E6"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sts                                 [10] UTF8String OPTIONAL,</w:t>
      </w:r>
    </w:p>
    <w:p w14:paraId="1548370C"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hno                                 [11] UTF8String OPTIONAL,</w:t>
      </w:r>
    </w:p>
    <w:p w14:paraId="0E748FD2"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hns                                 [12] UTF8String OPTIONAL,</w:t>
      </w:r>
    </w:p>
    <w:p w14:paraId="28BE1134"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lmk                                 [13] UTF8String OPTIONAL,</w:t>
      </w:r>
    </w:p>
    <w:p w14:paraId="1EA6CE49"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loc                                 [14] UTF8String OPTIONAL,</w:t>
      </w:r>
    </w:p>
    <w:p w14:paraId="00448A8F"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nam                                 [15] UTF8String OPTIONAL,</w:t>
      </w:r>
    </w:p>
    <w:p w14:paraId="608440BA"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pc                                  [16] UTF8String OPTIONAL,</w:t>
      </w:r>
    </w:p>
    <w:p w14:paraId="4CB402ED"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bld                                 [17] UTF8String OPTIONAL,</w:t>
      </w:r>
    </w:p>
    <w:p w14:paraId="30E120C8"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unit                                [18] UTF8String OPTIONAL,</w:t>
      </w:r>
    </w:p>
    <w:p w14:paraId="47B35499"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flr                                 [19] UTF8String OPTIONAL,</w:t>
      </w:r>
    </w:p>
    <w:p w14:paraId="45C15769"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room                                [20] UTF8String OPTIONAL,</w:t>
      </w:r>
    </w:p>
    <w:p w14:paraId="25432B37"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plc                                 [21] UTF8String OPTIONAL,</w:t>
      </w:r>
    </w:p>
    <w:p w14:paraId="1CDDAF2E"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pcn                                 [22] UTF8String OPTIONAL,</w:t>
      </w:r>
    </w:p>
    <w:p w14:paraId="7F963526"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pobox                               [23] UTF8String OPTIONAL,</w:t>
      </w:r>
    </w:p>
    <w:p w14:paraId="4081F0E9"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addcode                             [24] UTF8String OPTIONAL,</w:t>
      </w:r>
    </w:p>
    <w:p w14:paraId="5403E918"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seat                                [25] UTF8String OPTIONAL,</w:t>
      </w:r>
    </w:p>
    <w:p w14:paraId="35121E61"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rd                                  [26] UTF8String OPTIONAL,</w:t>
      </w:r>
    </w:p>
    <w:p w14:paraId="13242EDB"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rdsec                               [27] UTF8String OPTIONAL,</w:t>
      </w:r>
    </w:p>
    <w:p w14:paraId="6E264333"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rdbr                                [28] UTF8String OPTIONAL,</w:t>
      </w:r>
    </w:p>
    <w:p w14:paraId="4CECEBD8"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rdsubbr                             [29] UTF8String OPTIONAL</w:t>
      </w:r>
    </w:p>
    <w:p w14:paraId="3820A219" w14:textId="77777777" w:rsidR="00665D14" w:rsidRPr="00340316" w:rsidRDefault="00665D14" w:rsidP="00665D14">
      <w:pPr>
        <w:pStyle w:val="PlainText"/>
        <w:rPr>
          <w:rFonts w:ascii="Courier New" w:hAnsi="Courier New" w:cs="Courier New"/>
          <w:sz w:val="16"/>
          <w:szCs w:val="16"/>
        </w:rPr>
      </w:pPr>
      <w:r w:rsidRPr="00BB35DD">
        <w:rPr>
          <w:rFonts w:ascii="Courier New" w:hAnsi="Courier New" w:cs="Courier New"/>
          <w:sz w:val="16"/>
          <w:szCs w:val="16"/>
        </w:rPr>
        <w:t>}</w:t>
      </w:r>
    </w:p>
    <w:p w14:paraId="56F770BF" w14:textId="77777777" w:rsidR="00665D14" w:rsidRPr="00D50CE3" w:rsidRDefault="00665D14" w:rsidP="00665D14">
      <w:pPr>
        <w:pStyle w:val="PlainText"/>
        <w:rPr>
          <w:rFonts w:ascii="Courier New" w:hAnsi="Courier New" w:cs="Courier New"/>
          <w:sz w:val="16"/>
          <w:szCs w:val="16"/>
        </w:rPr>
      </w:pPr>
    </w:p>
    <w:p w14:paraId="6DAD3D27"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6.1.6.2.15</w:t>
      </w:r>
    </w:p>
    <w:p w14:paraId="2A100558"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PositioningMethodAndUsage ::= SEQUENCE</w:t>
      </w:r>
    </w:p>
    <w:p w14:paraId="43A9C454"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62DDAFAB"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method                              [1] PositioningMethod,</w:t>
      </w:r>
    </w:p>
    <w:p w14:paraId="6DA91533"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mode                                [2] PositioningMode,</w:t>
      </w:r>
    </w:p>
    <w:p w14:paraId="0A9F3CD1" w14:textId="77777777" w:rsidR="00665D14" w:rsidRPr="009912A0"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w:t>
      </w:r>
      <w:r w:rsidRPr="009912A0">
        <w:rPr>
          <w:rFonts w:ascii="Courier New" w:hAnsi="Courier New" w:cs="Courier New"/>
          <w:sz w:val="16"/>
          <w:szCs w:val="16"/>
        </w:rPr>
        <w:t>usage                               [3] Usage</w:t>
      </w:r>
    </w:p>
    <w:p w14:paraId="19ECD7FF" w14:textId="77777777" w:rsidR="00665D14" w:rsidRPr="009912A0" w:rsidRDefault="00665D14" w:rsidP="00665D14">
      <w:pPr>
        <w:pStyle w:val="PlainText"/>
        <w:rPr>
          <w:rFonts w:ascii="Courier New" w:hAnsi="Courier New" w:cs="Courier New"/>
          <w:sz w:val="16"/>
          <w:szCs w:val="16"/>
        </w:rPr>
      </w:pPr>
      <w:r w:rsidRPr="009912A0">
        <w:rPr>
          <w:rFonts w:ascii="Courier New" w:hAnsi="Courier New" w:cs="Courier New"/>
          <w:sz w:val="16"/>
          <w:szCs w:val="16"/>
        </w:rPr>
        <w:t>}</w:t>
      </w:r>
    </w:p>
    <w:p w14:paraId="2E2722B6" w14:textId="77777777" w:rsidR="00665D14" w:rsidRPr="009912A0" w:rsidRDefault="00665D14" w:rsidP="00665D14">
      <w:pPr>
        <w:pStyle w:val="PlainText"/>
        <w:rPr>
          <w:rFonts w:ascii="Courier New" w:hAnsi="Courier New" w:cs="Courier New"/>
          <w:sz w:val="16"/>
          <w:szCs w:val="16"/>
        </w:rPr>
      </w:pPr>
    </w:p>
    <w:p w14:paraId="2E6B6820" w14:textId="77777777" w:rsidR="00665D14" w:rsidRPr="009912A0" w:rsidRDefault="00665D14" w:rsidP="00665D14">
      <w:pPr>
        <w:pStyle w:val="PlainText"/>
        <w:rPr>
          <w:rFonts w:ascii="Courier New" w:hAnsi="Courier New" w:cs="Courier New"/>
          <w:sz w:val="16"/>
          <w:szCs w:val="16"/>
        </w:rPr>
      </w:pPr>
      <w:r w:rsidRPr="009912A0">
        <w:rPr>
          <w:rFonts w:ascii="Courier New" w:hAnsi="Courier New" w:cs="Courier New"/>
          <w:sz w:val="16"/>
          <w:szCs w:val="16"/>
        </w:rPr>
        <w:t>-- TS 29.572 [24], clause 6.1.6.2.16</w:t>
      </w:r>
    </w:p>
    <w:p w14:paraId="69865C74" w14:textId="77777777" w:rsidR="00665D14" w:rsidRPr="009912A0" w:rsidRDefault="00665D14" w:rsidP="00665D14">
      <w:pPr>
        <w:pStyle w:val="PlainText"/>
        <w:rPr>
          <w:rFonts w:ascii="Courier New" w:hAnsi="Courier New" w:cs="Courier New"/>
          <w:sz w:val="16"/>
          <w:szCs w:val="16"/>
        </w:rPr>
      </w:pPr>
      <w:r w:rsidRPr="009912A0">
        <w:rPr>
          <w:rFonts w:ascii="Courier New" w:hAnsi="Courier New" w:cs="Courier New"/>
          <w:sz w:val="16"/>
          <w:szCs w:val="16"/>
        </w:rPr>
        <w:t>GNSSPositioningMethodAndUsage ::= SEQUENCE</w:t>
      </w:r>
    </w:p>
    <w:p w14:paraId="6295BD42" w14:textId="77777777" w:rsidR="00665D14" w:rsidRPr="009912A0" w:rsidRDefault="00665D14" w:rsidP="00665D14">
      <w:pPr>
        <w:pStyle w:val="PlainText"/>
        <w:rPr>
          <w:rFonts w:ascii="Courier New" w:hAnsi="Courier New" w:cs="Courier New"/>
          <w:sz w:val="16"/>
          <w:szCs w:val="16"/>
        </w:rPr>
      </w:pPr>
      <w:r w:rsidRPr="009912A0">
        <w:rPr>
          <w:rFonts w:ascii="Courier New" w:hAnsi="Courier New" w:cs="Courier New"/>
          <w:sz w:val="16"/>
          <w:szCs w:val="16"/>
        </w:rPr>
        <w:t>{</w:t>
      </w:r>
    </w:p>
    <w:p w14:paraId="258A7521" w14:textId="77777777" w:rsidR="00665D14" w:rsidRPr="009912A0" w:rsidRDefault="00665D14" w:rsidP="00665D14">
      <w:pPr>
        <w:pStyle w:val="PlainText"/>
        <w:rPr>
          <w:rFonts w:ascii="Courier New" w:hAnsi="Courier New" w:cs="Courier New"/>
          <w:sz w:val="16"/>
          <w:szCs w:val="16"/>
        </w:rPr>
      </w:pPr>
      <w:r w:rsidRPr="009912A0">
        <w:rPr>
          <w:rFonts w:ascii="Courier New" w:hAnsi="Courier New" w:cs="Courier New"/>
          <w:sz w:val="16"/>
          <w:szCs w:val="16"/>
        </w:rPr>
        <w:lastRenderedPageBreak/>
        <w:t xml:space="preserve">    mode                                [1] PositioningMode,</w:t>
      </w:r>
    </w:p>
    <w:p w14:paraId="4BBC38E5" w14:textId="77777777" w:rsidR="00665D14" w:rsidRPr="009912A0" w:rsidRDefault="00665D14" w:rsidP="00665D14">
      <w:pPr>
        <w:pStyle w:val="PlainText"/>
        <w:rPr>
          <w:rFonts w:ascii="Courier New" w:hAnsi="Courier New" w:cs="Courier New"/>
          <w:sz w:val="16"/>
          <w:szCs w:val="16"/>
        </w:rPr>
      </w:pPr>
      <w:r w:rsidRPr="009912A0">
        <w:rPr>
          <w:rFonts w:ascii="Courier New" w:hAnsi="Courier New" w:cs="Courier New"/>
          <w:sz w:val="16"/>
          <w:szCs w:val="16"/>
        </w:rPr>
        <w:t xml:space="preserve">    gNSS                                [2] GNSSID,</w:t>
      </w:r>
    </w:p>
    <w:p w14:paraId="0EDF9517" w14:textId="77777777" w:rsidR="00665D14" w:rsidRPr="009912A0" w:rsidRDefault="00665D14" w:rsidP="00665D14">
      <w:pPr>
        <w:pStyle w:val="PlainText"/>
        <w:rPr>
          <w:rFonts w:ascii="Courier New" w:hAnsi="Courier New" w:cs="Courier New"/>
          <w:sz w:val="16"/>
          <w:szCs w:val="16"/>
        </w:rPr>
      </w:pPr>
      <w:r w:rsidRPr="009912A0">
        <w:rPr>
          <w:rFonts w:ascii="Courier New" w:hAnsi="Courier New" w:cs="Courier New"/>
          <w:sz w:val="16"/>
          <w:szCs w:val="16"/>
        </w:rPr>
        <w:t xml:space="preserve">    usage                               [3] Usage</w:t>
      </w:r>
    </w:p>
    <w:p w14:paraId="32675C69" w14:textId="77777777" w:rsidR="00665D14" w:rsidRPr="009912A0" w:rsidRDefault="00665D14" w:rsidP="00665D14">
      <w:pPr>
        <w:pStyle w:val="PlainText"/>
        <w:rPr>
          <w:rFonts w:ascii="Courier New" w:hAnsi="Courier New" w:cs="Courier New"/>
          <w:sz w:val="16"/>
          <w:szCs w:val="16"/>
        </w:rPr>
      </w:pPr>
      <w:r w:rsidRPr="009912A0">
        <w:rPr>
          <w:rFonts w:ascii="Courier New" w:hAnsi="Courier New" w:cs="Courier New"/>
          <w:sz w:val="16"/>
          <w:szCs w:val="16"/>
        </w:rPr>
        <w:t>}</w:t>
      </w:r>
    </w:p>
    <w:p w14:paraId="425105CE" w14:textId="77777777" w:rsidR="00665D14" w:rsidRPr="009912A0" w:rsidRDefault="00665D14" w:rsidP="00665D14">
      <w:pPr>
        <w:pStyle w:val="PlainText"/>
        <w:rPr>
          <w:rFonts w:ascii="Courier New" w:hAnsi="Courier New" w:cs="Courier New"/>
          <w:sz w:val="16"/>
          <w:szCs w:val="16"/>
        </w:rPr>
      </w:pPr>
    </w:p>
    <w:p w14:paraId="39588BA0"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 TS 29.572 [24], clause 6.1.6.2.6</w:t>
      </w:r>
    </w:p>
    <w:p w14:paraId="14F14029"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Point ::= SEQUENCE</w:t>
      </w:r>
    </w:p>
    <w:p w14:paraId="06371FDE"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0BCE3941"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geographicalCoordinates             [1] GeographicalCoordinates</w:t>
      </w:r>
    </w:p>
    <w:p w14:paraId="01772F89"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546741BB" w14:textId="77777777" w:rsidR="00665D14" w:rsidRPr="008D525C" w:rsidRDefault="00665D14" w:rsidP="00665D14">
      <w:pPr>
        <w:pStyle w:val="PlainText"/>
        <w:rPr>
          <w:rFonts w:ascii="Courier New" w:hAnsi="Courier New" w:cs="Courier New"/>
          <w:sz w:val="16"/>
          <w:szCs w:val="16"/>
          <w:lang w:val="fr-CA"/>
        </w:rPr>
      </w:pPr>
    </w:p>
    <w:p w14:paraId="18518E29"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 TS 29.572 [24], clause 6.1.6.2.7</w:t>
      </w:r>
    </w:p>
    <w:p w14:paraId="0BC77711"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PointUncertaintyCircle ::= SEQUENCE</w:t>
      </w:r>
    </w:p>
    <w:p w14:paraId="7E2F752E"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7DAF53C7"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geographicalCoordinates             [1] GeographicalCoordinates,</w:t>
      </w:r>
    </w:p>
    <w:p w14:paraId="4A2DF30D"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uncertainty                         [2] Uncertainty</w:t>
      </w:r>
    </w:p>
    <w:p w14:paraId="5FD21A01"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1A3C81DD" w14:textId="77777777" w:rsidR="00665D14" w:rsidRPr="008D525C" w:rsidRDefault="00665D14" w:rsidP="00665D14">
      <w:pPr>
        <w:pStyle w:val="PlainText"/>
        <w:rPr>
          <w:rFonts w:ascii="Courier New" w:hAnsi="Courier New" w:cs="Courier New"/>
          <w:sz w:val="16"/>
          <w:szCs w:val="16"/>
          <w:lang w:val="fr-CA"/>
        </w:rPr>
      </w:pPr>
    </w:p>
    <w:p w14:paraId="1E4ECB89"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 TS 29.572 [24], clause 6.1.6.2.8</w:t>
      </w:r>
    </w:p>
    <w:p w14:paraId="4FE30EDA"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PointUncertaintyEllipse ::= SEQUENCE</w:t>
      </w:r>
    </w:p>
    <w:p w14:paraId="54BD90FE"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07704B46" w14:textId="77777777" w:rsidR="00665D14" w:rsidRPr="003E2225" w:rsidRDefault="00665D14" w:rsidP="00665D14">
      <w:pPr>
        <w:pStyle w:val="PlainText"/>
        <w:rPr>
          <w:rFonts w:ascii="Courier New" w:hAnsi="Courier New" w:cs="Courier New"/>
          <w:sz w:val="16"/>
          <w:szCs w:val="16"/>
          <w:lang w:val="en-CA"/>
        </w:rPr>
      </w:pPr>
      <w:r w:rsidRPr="008D525C">
        <w:rPr>
          <w:rFonts w:ascii="Courier New" w:hAnsi="Courier New" w:cs="Courier New"/>
          <w:sz w:val="16"/>
          <w:szCs w:val="16"/>
          <w:lang w:val="fr-CA"/>
        </w:rPr>
        <w:t xml:space="preserve">    </w:t>
      </w:r>
      <w:r w:rsidRPr="003E2225">
        <w:rPr>
          <w:rFonts w:ascii="Courier New" w:hAnsi="Courier New" w:cs="Courier New"/>
          <w:sz w:val="16"/>
          <w:szCs w:val="16"/>
          <w:lang w:val="en-CA"/>
        </w:rPr>
        <w:t>geographicalCoordinates             [1] GeographicalCoordinates,</w:t>
      </w:r>
    </w:p>
    <w:p w14:paraId="7A047E97" w14:textId="77777777" w:rsidR="00665D14" w:rsidRPr="002713AE" w:rsidRDefault="00665D14" w:rsidP="00665D14">
      <w:pPr>
        <w:pStyle w:val="PlainText"/>
        <w:rPr>
          <w:rFonts w:ascii="Courier New" w:hAnsi="Courier New" w:cs="Courier New"/>
          <w:sz w:val="16"/>
          <w:szCs w:val="16"/>
        </w:rPr>
      </w:pPr>
      <w:r w:rsidRPr="003E2225">
        <w:rPr>
          <w:rFonts w:ascii="Courier New" w:hAnsi="Courier New" w:cs="Courier New"/>
          <w:sz w:val="16"/>
          <w:szCs w:val="16"/>
          <w:lang w:val="en-CA"/>
        </w:rPr>
        <w:t xml:space="preserve">    </w:t>
      </w:r>
      <w:r w:rsidRPr="002713AE">
        <w:rPr>
          <w:rFonts w:ascii="Courier New" w:hAnsi="Courier New" w:cs="Courier New"/>
          <w:sz w:val="16"/>
          <w:szCs w:val="16"/>
        </w:rPr>
        <w:t>uncertainty                         [2] UncertaintyEllipse,</w:t>
      </w:r>
    </w:p>
    <w:p w14:paraId="19794F9C"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confidence                          [3] Confidence</w:t>
      </w:r>
    </w:p>
    <w:p w14:paraId="5DEFC4C0"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25BD29D" w14:textId="77777777" w:rsidR="00665D14" w:rsidRPr="00D50CE3" w:rsidRDefault="00665D14" w:rsidP="00665D14">
      <w:pPr>
        <w:pStyle w:val="PlainText"/>
        <w:rPr>
          <w:rFonts w:ascii="Courier New" w:hAnsi="Courier New" w:cs="Courier New"/>
          <w:sz w:val="16"/>
          <w:szCs w:val="16"/>
        </w:rPr>
      </w:pPr>
    </w:p>
    <w:p w14:paraId="27ABBB36"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w:t>
      </w:r>
      <w:r w:rsidRPr="00C04A28">
        <w:rPr>
          <w:rFonts w:ascii="Courier New" w:hAnsi="Courier New" w:cs="Courier New"/>
          <w:sz w:val="16"/>
          <w:szCs w:val="16"/>
        </w:rPr>
        <w:t xml:space="preserve"> [24], clause 6.1.6.2.9</w:t>
      </w:r>
    </w:p>
    <w:p w14:paraId="0239C8DC"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Polygon ::= SEQUENCE</w:t>
      </w:r>
    </w:p>
    <w:p w14:paraId="7DDB42E9"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FA2DE2E" w14:textId="77777777" w:rsidR="00665D14" w:rsidRPr="008B7D12"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pointList </w:t>
      </w:r>
      <w:r w:rsidRPr="008B7D12">
        <w:rPr>
          <w:rFonts w:ascii="Courier New" w:hAnsi="Courier New" w:cs="Courier New"/>
          <w:sz w:val="16"/>
          <w:szCs w:val="16"/>
        </w:rPr>
        <w:t xml:space="preserve">                          [1] SET SIZE (3..15) OF GeographicalCoordinates</w:t>
      </w:r>
    </w:p>
    <w:p w14:paraId="06326D1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78FF826" w14:textId="77777777" w:rsidR="00665D14" w:rsidRPr="00D50CE3" w:rsidRDefault="00665D14" w:rsidP="00665D14">
      <w:pPr>
        <w:pStyle w:val="PlainText"/>
        <w:rPr>
          <w:rFonts w:ascii="Courier New" w:hAnsi="Courier New" w:cs="Courier New"/>
          <w:sz w:val="16"/>
          <w:szCs w:val="16"/>
        </w:rPr>
      </w:pPr>
    </w:p>
    <w:p w14:paraId="492FC01E"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6.1.6.2.10</w:t>
      </w:r>
    </w:p>
    <w:p w14:paraId="47EA1178"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PointAltitude ::= SEQUENCE</w:t>
      </w:r>
    </w:p>
    <w:p w14:paraId="79AD08E0"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E3A62DF"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point                               [1] GeographicalCoordinates,</w:t>
      </w:r>
    </w:p>
    <w:p w14:paraId="20EFFBA0"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altitude                            [2] Altitude</w:t>
      </w:r>
    </w:p>
    <w:p w14:paraId="3194F14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9F92DED" w14:textId="77777777" w:rsidR="00665D14" w:rsidRPr="00D50CE3" w:rsidRDefault="00665D14" w:rsidP="00665D14">
      <w:pPr>
        <w:pStyle w:val="PlainText"/>
        <w:rPr>
          <w:rFonts w:ascii="Courier New" w:hAnsi="Courier New" w:cs="Courier New"/>
          <w:sz w:val="16"/>
          <w:szCs w:val="16"/>
        </w:rPr>
      </w:pPr>
    </w:p>
    <w:p w14:paraId="27639D9D"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6.1.6.2.11</w:t>
      </w:r>
    </w:p>
    <w:p w14:paraId="33A25293"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PointAltitudeUncertainty ::= SEQUENCE</w:t>
      </w:r>
    </w:p>
    <w:p w14:paraId="75469044"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2F1969C1"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point                               [1] GeographicalCoordinates,</w:t>
      </w:r>
    </w:p>
    <w:p w14:paraId="7CFADE10"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altitude                         </w:t>
      </w:r>
      <w:r w:rsidRPr="00C04A28">
        <w:rPr>
          <w:rFonts w:ascii="Courier New" w:hAnsi="Courier New" w:cs="Courier New"/>
          <w:sz w:val="16"/>
          <w:szCs w:val="16"/>
        </w:rPr>
        <w:t xml:space="preserve">   [2] Altitude,</w:t>
      </w:r>
    </w:p>
    <w:p w14:paraId="3F25FA8F"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uncertaintyEllipse                  [3] UncertaintyEllipse,</w:t>
      </w:r>
    </w:p>
    <w:p w14:paraId="2F0A0569"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uncertaintyAltitude                 [4] Uncertainty,</w:t>
      </w:r>
    </w:p>
    <w:p w14:paraId="2E7E4F3C"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confidence                          [5] Confidence</w:t>
      </w:r>
    </w:p>
    <w:p w14:paraId="3EB26C37"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DEE5564" w14:textId="77777777" w:rsidR="00665D14" w:rsidRPr="00D50CE3" w:rsidRDefault="00665D14" w:rsidP="00665D14">
      <w:pPr>
        <w:pStyle w:val="PlainText"/>
        <w:rPr>
          <w:rFonts w:ascii="Courier New" w:hAnsi="Courier New" w:cs="Courier New"/>
          <w:sz w:val="16"/>
          <w:szCs w:val="16"/>
        </w:rPr>
      </w:pPr>
    </w:p>
    <w:p w14:paraId="1B4ECE3F"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6.1.6.2.12</w:t>
      </w:r>
    </w:p>
    <w:p w14:paraId="394B1676" w14:textId="77777777" w:rsidR="00665D14" w:rsidRPr="00C61E6F" w:rsidRDefault="00665D14" w:rsidP="00665D14">
      <w:pPr>
        <w:pStyle w:val="PlainText"/>
        <w:rPr>
          <w:rFonts w:ascii="Courier New" w:hAnsi="Courier New" w:cs="Courier New"/>
          <w:sz w:val="16"/>
          <w:szCs w:val="16"/>
        </w:rPr>
      </w:pPr>
      <w:r w:rsidRPr="002713AE">
        <w:rPr>
          <w:rFonts w:ascii="Courier New" w:hAnsi="Courier New" w:cs="Courier New"/>
          <w:sz w:val="16"/>
          <w:szCs w:val="16"/>
        </w:rPr>
        <w:t>EllipsoidArc ::= SEQUEN</w:t>
      </w:r>
      <w:r w:rsidRPr="00C61E6F">
        <w:rPr>
          <w:rFonts w:ascii="Courier New" w:hAnsi="Courier New" w:cs="Courier New"/>
          <w:sz w:val="16"/>
          <w:szCs w:val="16"/>
        </w:rPr>
        <w:t>CE</w:t>
      </w:r>
    </w:p>
    <w:p w14:paraId="10A982F7"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211E5E4" w14:textId="77777777" w:rsidR="00665D14" w:rsidRPr="008B7D12"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point                               [1] Geographical</w:t>
      </w:r>
      <w:r w:rsidRPr="008B7D12">
        <w:rPr>
          <w:rFonts w:ascii="Courier New" w:hAnsi="Courier New" w:cs="Courier New"/>
          <w:sz w:val="16"/>
          <w:szCs w:val="16"/>
        </w:rPr>
        <w:t>Coordinates,</w:t>
      </w:r>
    </w:p>
    <w:p w14:paraId="13AD4375"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innerRadius                         [2] InnerRadius,</w:t>
      </w:r>
    </w:p>
    <w:p w14:paraId="79019AFE"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uncertaintyRadius                   [3] Uncertainty,</w:t>
      </w:r>
    </w:p>
    <w:p w14:paraId="4DA40B04"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offsetAngle                         [4] Angle,</w:t>
      </w:r>
    </w:p>
    <w:p w14:paraId="29478553"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includedAngle                       [5] Angle,</w:t>
      </w:r>
    </w:p>
    <w:p w14:paraId="37D29812" w14:textId="77777777" w:rsidR="00665D14" w:rsidRPr="008618B7" w:rsidRDefault="00665D14" w:rsidP="00665D14">
      <w:pPr>
        <w:pStyle w:val="PlainText"/>
        <w:rPr>
          <w:rFonts w:ascii="Courier New" w:hAnsi="Courier New" w:cs="Courier New"/>
          <w:sz w:val="16"/>
          <w:szCs w:val="16"/>
        </w:rPr>
      </w:pPr>
      <w:r w:rsidRPr="008618B7">
        <w:rPr>
          <w:rFonts w:ascii="Courier New" w:hAnsi="Courier New" w:cs="Courier New"/>
          <w:sz w:val="16"/>
          <w:szCs w:val="16"/>
        </w:rPr>
        <w:t xml:space="preserve">    confidence                          [6] Confidence</w:t>
      </w:r>
    </w:p>
    <w:p w14:paraId="2520B8FE"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365A291" w14:textId="77777777" w:rsidR="00665D14" w:rsidRPr="00D50CE3" w:rsidRDefault="00665D14" w:rsidP="00665D14">
      <w:pPr>
        <w:pStyle w:val="PlainText"/>
        <w:rPr>
          <w:rFonts w:ascii="Courier New" w:hAnsi="Courier New" w:cs="Courier New"/>
          <w:sz w:val="16"/>
          <w:szCs w:val="16"/>
        </w:rPr>
      </w:pPr>
    </w:p>
    <w:p w14:paraId="1D1A7AA8"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6.1.6.2.4</w:t>
      </w:r>
    </w:p>
    <w:p w14:paraId="1BE03AC0"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GeographicalCoordinates ::= SEQUENCE</w:t>
      </w:r>
    </w:p>
    <w:p w14:paraId="043AA8AD"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965AEEA"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latitude                            [1] UTF8String,</w:t>
      </w:r>
    </w:p>
    <w:p w14:paraId="2CF43E72"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longitude                    </w:t>
      </w:r>
      <w:r w:rsidRPr="00C04A28">
        <w:rPr>
          <w:rFonts w:ascii="Courier New" w:hAnsi="Courier New" w:cs="Courier New"/>
          <w:sz w:val="16"/>
          <w:szCs w:val="16"/>
        </w:rPr>
        <w:t xml:space="preserve">       [2] UTF8String</w:t>
      </w:r>
    </w:p>
    <w:p w14:paraId="310C636C"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434EEF11" w14:textId="77777777" w:rsidR="00665D14" w:rsidRPr="00D50CE3" w:rsidRDefault="00665D14" w:rsidP="00665D14">
      <w:pPr>
        <w:pStyle w:val="PlainText"/>
        <w:rPr>
          <w:rFonts w:ascii="Courier New" w:hAnsi="Courier New" w:cs="Courier New"/>
          <w:sz w:val="16"/>
          <w:szCs w:val="16"/>
        </w:rPr>
      </w:pPr>
    </w:p>
    <w:p w14:paraId="463627EE"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6.1.6.2.22</w:t>
      </w:r>
    </w:p>
    <w:p w14:paraId="26A6BD9D"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UncertaintyEllipse ::= SEQUENCE</w:t>
      </w:r>
    </w:p>
    <w:p w14:paraId="65C4F5F1"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01C0A72"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semiMajor                           [1] Uncertainty,</w:t>
      </w:r>
    </w:p>
    <w:p w14:paraId="5EC9A6D5"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semiMinor                           [2] Uncertainty,</w:t>
      </w:r>
    </w:p>
    <w:p w14:paraId="79121709" w14:textId="77777777" w:rsidR="00665D14" w:rsidRPr="00C61E6F"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orientationMajor                    [3] Or</w:t>
      </w:r>
      <w:r w:rsidRPr="00C61E6F">
        <w:rPr>
          <w:rFonts w:ascii="Courier New" w:hAnsi="Courier New" w:cs="Courier New"/>
          <w:sz w:val="16"/>
          <w:szCs w:val="16"/>
        </w:rPr>
        <w:t>ientation</w:t>
      </w:r>
    </w:p>
    <w:p w14:paraId="460AB66C"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24051458" w14:textId="77777777" w:rsidR="00665D14" w:rsidRPr="00D50CE3" w:rsidRDefault="00665D14" w:rsidP="00665D14">
      <w:pPr>
        <w:pStyle w:val="PlainText"/>
        <w:rPr>
          <w:rFonts w:ascii="Courier New" w:hAnsi="Courier New" w:cs="Courier New"/>
          <w:sz w:val="16"/>
          <w:szCs w:val="16"/>
        </w:rPr>
      </w:pPr>
    </w:p>
    <w:p w14:paraId="71EA35E7"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6.1.6.2.18</w:t>
      </w:r>
    </w:p>
    <w:p w14:paraId="4122D920"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HorizontalVelocity ::= SEQUENCE</w:t>
      </w:r>
    </w:p>
    <w:p w14:paraId="70F0845A"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61267D5"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lastRenderedPageBreak/>
        <w:t xml:space="preserve">    hSpeed                              [1] HorizontalSpeed,</w:t>
      </w:r>
    </w:p>
    <w:p w14:paraId="1B262907"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bearing                             [2] Angle</w:t>
      </w:r>
    </w:p>
    <w:p w14:paraId="2200B26F"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FCA0B58" w14:textId="77777777" w:rsidR="00665D14" w:rsidRPr="00D50CE3" w:rsidRDefault="00665D14" w:rsidP="00665D14">
      <w:pPr>
        <w:pStyle w:val="PlainText"/>
        <w:rPr>
          <w:rFonts w:ascii="Courier New" w:hAnsi="Courier New" w:cs="Courier New"/>
          <w:sz w:val="16"/>
          <w:szCs w:val="16"/>
        </w:rPr>
      </w:pPr>
    </w:p>
    <w:p w14:paraId="5521D93A"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6.1.6.2.19</w:t>
      </w:r>
    </w:p>
    <w:p w14:paraId="0E9770FF" w14:textId="77777777" w:rsidR="00665D14" w:rsidRPr="00C61E6F" w:rsidRDefault="00665D14" w:rsidP="00665D14">
      <w:pPr>
        <w:pStyle w:val="PlainText"/>
        <w:rPr>
          <w:rFonts w:ascii="Courier New" w:hAnsi="Courier New" w:cs="Courier New"/>
          <w:sz w:val="16"/>
          <w:szCs w:val="16"/>
        </w:rPr>
      </w:pPr>
      <w:r w:rsidRPr="002713AE">
        <w:rPr>
          <w:rFonts w:ascii="Courier New" w:hAnsi="Courier New" w:cs="Courier New"/>
          <w:sz w:val="16"/>
          <w:szCs w:val="16"/>
        </w:rPr>
        <w:t>HorizontalWithVertica</w:t>
      </w:r>
      <w:r w:rsidRPr="00C61E6F">
        <w:rPr>
          <w:rFonts w:ascii="Courier New" w:hAnsi="Courier New" w:cs="Courier New"/>
          <w:sz w:val="16"/>
          <w:szCs w:val="16"/>
        </w:rPr>
        <w:t>lVelocity ::= SEQUENCE</w:t>
      </w:r>
    </w:p>
    <w:p w14:paraId="62D6A1D4"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F0B2EE3" w14:textId="77777777" w:rsidR="00665D14" w:rsidRPr="008B7D12"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hSpeed                          </w:t>
      </w:r>
      <w:r w:rsidRPr="008B7D12">
        <w:rPr>
          <w:rFonts w:ascii="Courier New" w:hAnsi="Courier New" w:cs="Courier New"/>
          <w:sz w:val="16"/>
          <w:szCs w:val="16"/>
        </w:rPr>
        <w:t xml:space="preserve">    [1] HorizontalSpeed,</w:t>
      </w:r>
    </w:p>
    <w:p w14:paraId="4B129162"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bearing                             [2] Angle,</w:t>
      </w:r>
    </w:p>
    <w:p w14:paraId="22602B0E"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vSpeed                              [3] VerticalSpeed,</w:t>
      </w:r>
    </w:p>
    <w:p w14:paraId="5E607261"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vDirection                          [4] VerticalDirection</w:t>
      </w:r>
    </w:p>
    <w:p w14:paraId="3510D937"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6269F4FC" w14:textId="77777777" w:rsidR="00665D14" w:rsidRPr="00D50CE3" w:rsidRDefault="00665D14" w:rsidP="00665D14">
      <w:pPr>
        <w:pStyle w:val="PlainText"/>
        <w:rPr>
          <w:rFonts w:ascii="Courier New" w:hAnsi="Courier New" w:cs="Courier New"/>
          <w:sz w:val="16"/>
          <w:szCs w:val="16"/>
        </w:rPr>
      </w:pPr>
    </w:p>
    <w:p w14:paraId="15E857DE"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6.1.6.2.20</w:t>
      </w:r>
    </w:p>
    <w:p w14:paraId="0D7F9DD8"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HorizontalVelocityWithUncertainty ::= SEQUENCE</w:t>
      </w:r>
    </w:p>
    <w:p w14:paraId="73D711CD"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CD2D75E" w14:textId="77777777" w:rsidR="00665D14" w:rsidRPr="00CF7548" w:rsidRDefault="00665D14" w:rsidP="00665D14">
      <w:pPr>
        <w:pStyle w:val="PlainText"/>
        <w:rPr>
          <w:rFonts w:ascii="Courier New" w:hAnsi="Courier New" w:cs="Courier New"/>
          <w:sz w:val="16"/>
          <w:szCs w:val="16"/>
        </w:rPr>
      </w:pPr>
      <w:r w:rsidRPr="00CF7548">
        <w:rPr>
          <w:rFonts w:ascii="Courier New" w:hAnsi="Courier New" w:cs="Courier New"/>
          <w:sz w:val="16"/>
          <w:szCs w:val="16"/>
        </w:rPr>
        <w:t xml:space="preserve">    hSpeed                              [1] HorizontalSpeed,</w:t>
      </w:r>
    </w:p>
    <w:p w14:paraId="5F9CE838"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bearing                             [2] Angle,</w:t>
      </w:r>
    </w:p>
    <w:p w14:paraId="21859997"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uncertainty                         [3] SpeedUnce</w:t>
      </w:r>
      <w:r w:rsidRPr="00C04A28">
        <w:rPr>
          <w:rFonts w:ascii="Courier New" w:hAnsi="Courier New" w:cs="Courier New"/>
          <w:sz w:val="16"/>
          <w:szCs w:val="16"/>
        </w:rPr>
        <w:t>rtainty</w:t>
      </w:r>
    </w:p>
    <w:p w14:paraId="1D620941"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509BC75" w14:textId="77777777" w:rsidR="00665D14" w:rsidRPr="00CF7548" w:rsidRDefault="00665D14" w:rsidP="00665D14">
      <w:pPr>
        <w:pStyle w:val="PlainText"/>
        <w:rPr>
          <w:rFonts w:ascii="Courier New" w:hAnsi="Courier New" w:cs="Courier New"/>
          <w:sz w:val="16"/>
          <w:szCs w:val="16"/>
        </w:rPr>
      </w:pPr>
    </w:p>
    <w:p w14:paraId="718FB708" w14:textId="77777777" w:rsidR="00665D14" w:rsidRPr="00C04A28" w:rsidRDefault="00665D14" w:rsidP="00665D14">
      <w:pPr>
        <w:pStyle w:val="PlainText"/>
        <w:rPr>
          <w:rFonts w:ascii="Courier New" w:hAnsi="Courier New" w:cs="Courier New"/>
          <w:sz w:val="16"/>
          <w:szCs w:val="16"/>
        </w:rPr>
      </w:pPr>
      <w:r w:rsidRPr="00D50CE3">
        <w:rPr>
          <w:rFonts w:ascii="Courier New" w:hAnsi="Courier New" w:cs="Courier New"/>
          <w:sz w:val="16"/>
          <w:szCs w:val="16"/>
        </w:rPr>
        <w:t>-- TS 29.572 [</w:t>
      </w:r>
      <w:r w:rsidRPr="008B7D12">
        <w:rPr>
          <w:rFonts w:ascii="Courier New" w:hAnsi="Courier New" w:cs="Courier New"/>
          <w:sz w:val="16"/>
          <w:szCs w:val="16"/>
        </w:rPr>
        <w:t>24</w:t>
      </w:r>
      <w:r w:rsidRPr="00C04A28">
        <w:rPr>
          <w:rFonts w:ascii="Courier New" w:hAnsi="Courier New" w:cs="Courier New"/>
          <w:sz w:val="16"/>
          <w:szCs w:val="16"/>
        </w:rPr>
        <w:t>], clause 6.1.6.2.21</w:t>
      </w:r>
    </w:p>
    <w:p w14:paraId="316DA8A4"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HorizontalWithVerticalVelocityAndUncertainty ::= SEQUENCE</w:t>
      </w:r>
    </w:p>
    <w:p w14:paraId="56EB636F"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F527A95" w14:textId="77777777" w:rsidR="00665D14" w:rsidRPr="00CF7548" w:rsidRDefault="00665D14" w:rsidP="00665D14">
      <w:pPr>
        <w:pStyle w:val="PlainText"/>
        <w:rPr>
          <w:rFonts w:ascii="Courier New" w:hAnsi="Courier New" w:cs="Courier New"/>
          <w:sz w:val="16"/>
          <w:szCs w:val="16"/>
        </w:rPr>
      </w:pPr>
      <w:r w:rsidRPr="00CF7548">
        <w:rPr>
          <w:rFonts w:ascii="Courier New" w:hAnsi="Courier New" w:cs="Courier New"/>
          <w:sz w:val="16"/>
          <w:szCs w:val="16"/>
        </w:rPr>
        <w:t xml:space="preserve">    hspeed                              [1] HorizontalSpeed,</w:t>
      </w:r>
    </w:p>
    <w:p w14:paraId="3A357721"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bearing                             [2] Angle,</w:t>
      </w:r>
    </w:p>
    <w:p w14:paraId="3027EE07"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vSpeed                          </w:t>
      </w:r>
      <w:r w:rsidRPr="00C04A28">
        <w:rPr>
          <w:rFonts w:ascii="Courier New" w:hAnsi="Courier New" w:cs="Courier New"/>
          <w:sz w:val="16"/>
          <w:szCs w:val="16"/>
        </w:rPr>
        <w:t xml:space="preserve">    [3] VerticalSpeed,</w:t>
      </w:r>
    </w:p>
    <w:p w14:paraId="06E34F80"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vDirection                          [4] VerticalDirection,</w:t>
      </w:r>
    </w:p>
    <w:p w14:paraId="596D8384"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hUncertainty                        [5] SpeedUncertainty,</w:t>
      </w:r>
    </w:p>
    <w:p w14:paraId="595B4AA0"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vUncertainty                        [6] SpeedUncertainty</w:t>
      </w:r>
    </w:p>
    <w:p w14:paraId="1E4AB6A4"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34D753D" w14:textId="77777777" w:rsidR="00665D14" w:rsidRPr="00CF7548" w:rsidRDefault="00665D14" w:rsidP="00665D14">
      <w:pPr>
        <w:pStyle w:val="PlainText"/>
        <w:rPr>
          <w:rFonts w:ascii="Courier New" w:hAnsi="Courier New" w:cs="Courier New"/>
          <w:sz w:val="16"/>
          <w:szCs w:val="16"/>
        </w:rPr>
      </w:pPr>
    </w:p>
    <w:p w14:paraId="3D977FD3" w14:textId="77777777" w:rsidR="00665D14" w:rsidRPr="00C04A28" w:rsidRDefault="00665D14" w:rsidP="00665D14">
      <w:pPr>
        <w:pStyle w:val="PlainText"/>
        <w:rPr>
          <w:rFonts w:ascii="Courier New" w:hAnsi="Courier New" w:cs="Courier New"/>
          <w:sz w:val="16"/>
          <w:szCs w:val="16"/>
        </w:rPr>
      </w:pPr>
      <w:r w:rsidRPr="00D50CE3">
        <w:rPr>
          <w:rFonts w:ascii="Courier New" w:hAnsi="Courier New" w:cs="Courier New"/>
          <w:sz w:val="16"/>
          <w:szCs w:val="16"/>
        </w:rPr>
        <w:t>--</w:t>
      </w:r>
      <w:r>
        <w:rPr>
          <w:rFonts w:ascii="Courier New" w:hAnsi="Courier New" w:cs="Courier New"/>
          <w:sz w:val="16"/>
          <w:szCs w:val="16"/>
        </w:rPr>
        <w:t xml:space="preserve"> </w:t>
      </w:r>
      <w:r w:rsidRPr="00D50CE3">
        <w:rPr>
          <w:rFonts w:ascii="Courier New" w:hAnsi="Courier New" w:cs="Courier New"/>
          <w:sz w:val="16"/>
          <w:szCs w:val="16"/>
        </w:rPr>
        <w:t>The following types are described in TS 29.572 [</w:t>
      </w:r>
      <w:r w:rsidRPr="008B7D12">
        <w:rPr>
          <w:rFonts w:ascii="Courier New" w:hAnsi="Courier New" w:cs="Courier New"/>
          <w:sz w:val="16"/>
          <w:szCs w:val="16"/>
        </w:rPr>
        <w:t>24</w:t>
      </w:r>
      <w:r w:rsidRPr="00C04A28">
        <w:rPr>
          <w:rFonts w:ascii="Courier New" w:hAnsi="Courier New" w:cs="Courier New"/>
          <w:sz w:val="16"/>
          <w:szCs w:val="16"/>
        </w:rPr>
        <w:t xml:space="preserve">], table 6.1.6.3.2-1 </w:t>
      </w:r>
    </w:p>
    <w:p w14:paraId="780F933F"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Altitude ::= UTF8String</w:t>
      </w:r>
    </w:p>
    <w:p w14:paraId="0890D0AD"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Angle ::= INTEGER (0..360)</w:t>
      </w:r>
    </w:p>
    <w:p w14:paraId="36A228D5"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Uncertainty ::= INTEGER (0..127)</w:t>
      </w:r>
    </w:p>
    <w:p w14:paraId="06053EC3" w14:textId="77777777" w:rsidR="00665D14" w:rsidRPr="008618B7" w:rsidRDefault="00665D14" w:rsidP="00665D14">
      <w:pPr>
        <w:pStyle w:val="PlainText"/>
        <w:rPr>
          <w:rFonts w:ascii="Courier New" w:hAnsi="Courier New" w:cs="Courier New"/>
          <w:sz w:val="16"/>
          <w:szCs w:val="16"/>
        </w:rPr>
      </w:pPr>
      <w:r w:rsidRPr="00D974A3">
        <w:rPr>
          <w:rFonts w:ascii="Courier New" w:hAnsi="Courier New" w:cs="Courier New"/>
          <w:sz w:val="16"/>
          <w:szCs w:val="16"/>
        </w:rPr>
        <w:t>Orientation ::=</w:t>
      </w:r>
      <w:r w:rsidRPr="008618B7">
        <w:rPr>
          <w:rFonts w:ascii="Courier New" w:hAnsi="Courier New" w:cs="Courier New"/>
          <w:sz w:val="16"/>
          <w:szCs w:val="16"/>
        </w:rPr>
        <w:t xml:space="preserve"> INTEGER (0..180)</w:t>
      </w:r>
    </w:p>
    <w:p w14:paraId="124567FB" w14:textId="77777777" w:rsidR="00665D14" w:rsidRPr="005A2448" w:rsidRDefault="00665D14" w:rsidP="00665D14">
      <w:pPr>
        <w:pStyle w:val="PlainText"/>
        <w:rPr>
          <w:rFonts w:ascii="Courier New" w:hAnsi="Courier New" w:cs="Courier New"/>
          <w:sz w:val="16"/>
          <w:szCs w:val="16"/>
        </w:rPr>
      </w:pPr>
      <w:r w:rsidRPr="005A2448">
        <w:rPr>
          <w:rFonts w:ascii="Courier New" w:hAnsi="Courier New" w:cs="Courier New"/>
          <w:sz w:val="16"/>
          <w:szCs w:val="16"/>
        </w:rPr>
        <w:t>Confidence ::= INTEGER (0..100)</w:t>
      </w:r>
    </w:p>
    <w:p w14:paraId="0BB2B0F3" w14:textId="77777777" w:rsidR="00665D14" w:rsidRPr="00B74F2C" w:rsidRDefault="00665D14" w:rsidP="00665D14">
      <w:pPr>
        <w:pStyle w:val="PlainText"/>
        <w:rPr>
          <w:rFonts w:ascii="Courier New" w:hAnsi="Courier New" w:cs="Courier New"/>
          <w:sz w:val="16"/>
          <w:szCs w:val="16"/>
        </w:rPr>
      </w:pPr>
      <w:r w:rsidRPr="00B74F2C">
        <w:rPr>
          <w:rFonts w:ascii="Courier New" w:hAnsi="Courier New" w:cs="Courier New"/>
          <w:sz w:val="16"/>
          <w:szCs w:val="16"/>
        </w:rPr>
        <w:t>InnerRadius ::= INTEGER (0..65535)</w:t>
      </w:r>
    </w:p>
    <w:p w14:paraId="613B068F"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AgeOfLocationEstimate ::= INTEGER (0..32767)</w:t>
      </w:r>
    </w:p>
    <w:p w14:paraId="30778334"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HorizontalSpeed ::= UTF8String</w:t>
      </w:r>
    </w:p>
    <w:p w14:paraId="73F120E7"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VerticalSpeed ::= UTF8String</w:t>
      </w:r>
    </w:p>
    <w:p w14:paraId="048834E8"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SpeedUncertainty ::= UTF8String</w:t>
      </w:r>
    </w:p>
    <w:p w14:paraId="78626CD6"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BarometricPressure ::= INTEGER (30000..155000)</w:t>
      </w:r>
    </w:p>
    <w:p w14:paraId="72F655A9" w14:textId="77777777" w:rsidR="00665D14" w:rsidRPr="00340316" w:rsidRDefault="00665D14" w:rsidP="00665D14">
      <w:pPr>
        <w:pStyle w:val="PlainText"/>
        <w:rPr>
          <w:rFonts w:ascii="Courier New" w:hAnsi="Courier New" w:cs="Courier New"/>
          <w:sz w:val="16"/>
          <w:szCs w:val="16"/>
        </w:rPr>
      </w:pPr>
    </w:p>
    <w:p w14:paraId="6F41216A"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 TS 29.572 [24], clause 6.1.6.3.13</w:t>
      </w:r>
    </w:p>
    <w:p w14:paraId="30ABC470"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VerticalDirection ::= ENUMERATED</w:t>
      </w:r>
    </w:p>
    <w:p w14:paraId="489BC9F0"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B9EE072"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upward(1),</w:t>
      </w:r>
    </w:p>
    <w:p w14:paraId="39152A3D"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downward(2)</w:t>
      </w:r>
    </w:p>
    <w:p w14:paraId="7C02422B"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DB16DEB" w14:textId="77777777" w:rsidR="00665D14" w:rsidRPr="00D50CE3" w:rsidRDefault="00665D14" w:rsidP="00665D14">
      <w:pPr>
        <w:pStyle w:val="PlainText"/>
        <w:rPr>
          <w:rFonts w:ascii="Courier New" w:hAnsi="Courier New" w:cs="Courier New"/>
          <w:sz w:val="16"/>
          <w:szCs w:val="16"/>
        </w:rPr>
      </w:pPr>
    </w:p>
    <w:p w14:paraId="1AD2CBC8"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w:t>
      </w:r>
      <w:r w:rsidRPr="00C04A28">
        <w:rPr>
          <w:rFonts w:ascii="Courier New" w:hAnsi="Courier New" w:cs="Courier New"/>
          <w:sz w:val="16"/>
          <w:szCs w:val="16"/>
        </w:rPr>
        <w:t>9.572 [24], clause 6.1.6.3.6</w:t>
      </w:r>
    </w:p>
    <w:p w14:paraId="23E0716E"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PositioningMethod ::= ENUMERATED</w:t>
      </w:r>
    </w:p>
    <w:p w14:paraId="746C3E2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7998362"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cell</w:t>
      </w:r>
      <w:r>
        <w:rPr>
          <w:rFonts w:ascii="Courier New" w:hAnsi="Courier New" w:cs="Courier New"/>
          <w:sz w:val="16"/>
          <w:szCs w:val="16"/>
        </w:rPr>
        <w:t>ID</w:t>
      </w:r>
      <w:r w:rsidRPr="00D50CE3">
        <w:rPr>
          <w:rFonts w:ascii="Courier New" w:hAnsi="Courier New" w:cs="Courier New"/>
          <w:sz w:val="16"/>
          <w:szCs w:val="16"/>
        </w:rPr>
        <w:t>(1),</w:t>
      </w:r>
    </w:p>
    <w:p w14:paraId="5752345F"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e</w:t>
      </w:r>
      <w:r>
        <w:rPr>
          <w:rFonts w:ascii="Courier New" w:hAnsi="Courier New" w:cs="Courier New"/>
          <w:sz w:val="16"/>
          <w:szCs w:val="16"/>
        </w:rPr>
        <w:t>CID</w:t>
      </w:r>
      <w:r w:rsidRPr="008B7D12">
        <w:rPr>
          <w:rFonts w:ascii="Courier New" w:hAnsi="Courier New" w:cs="Courier New"/>
          <w:sz w:val="16"/>
          <w:szCs w:val="16"/>
        </w:rPr>
        <w:t>(2),</w:t>
      </w:r>
    </w:p>
    <w:p w14:paraId="07AFFE67"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o</w:t>
      </w:r>
      <w:r>
        <w:rPr>
          <w:rFonts w:ascii="Courier New" w:hAnsi="Courier New" w:cs="Courier New"/>
          <w:sz w:val="16"/>
          <w:szCs w:val="16"/>
        </w:rPr>
        <w:t>TDOA</w:t>
      </w:r>
      <w:r w:rsidRPr="002713AE">
        <w:rPr>
          <w:rFonts w:ascii="Courier New" w:hAnsi="Courier New" w:cs="Courier New"/>
          <w:sz w:val="16"/>
          <w:szCs w:val="16"/>
        </w:rPr>
        <w:t>(3),</w:t>
      </w:r>
    </w:p>
    <w:p w14:paraId="05BF5963"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barometricPresure(4),</w:t>
      </w:r>
    </w:p>
    <w:p w14:paraId="18D4E5A3"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w</w:t>
      </w:r>
      <w:r>
        <w:rPr>
          <w:rFonts w:ascii="Courier New" w:hAnsi="Courier New" w:cs="Courier New"/>
          <w:sz w:val="16"/>
          <w:szCs w:val="16"/>
        </w:rPr>
        <w:t>LAN</w:t>
      </w:r>
      <w:r w:rsidRPr="00D974A3">
        <w:rPr>
          <w:rFonts w:ascii="Courier New" w:hAnsi="Courier New" w:cs="Courier New"/>
          <w:sz w:val="16"/>
          <w:szCs w:val="16"/>
        </w:rPr>
        <w:t>(5),</w:t>
      </w:r>
    </w:p>
    <w:p w14:paraId="3A7A5A4F" w14:textId="77777777" w:rsidR="00665D14" w:rsidRPr="00340316" w:rsidRDefault="00665D14" w:rsidP="00665D14">
      <w:pPr>
        <w:pStyle w:val="PlainText"/>
        <w:rPr>
          <w:rFonts w:ascii="Courier New" w:hAnsi="Courier New" w:cs="Courier New"/>
          <w:sz w:val="16"/>
          <w:szCs w:val="16"/>
        </w:rPr>
      </w:pPr>
      <w:r w:rsidRPr="008618B7">
        <w:rPr>
          <w:rFonts w:ascii="Courier New" w:hAnsi="Courier New" w:cs="Courier New"/>
          <w:sz w:val="16"/>
          <w:szCs w:val="16"/>
        </w:rPr>
        <w:t xml:space="preserve">    bluetooth(6)</w:t>
      </w:r>
      <w:r w:rsidRPr="00020C2C">
        <w:rPr>
          <w:rFonts w:ascii="Courier New" w:hAnsi="Courier New" w:cs="Courier New"/>
          <w:sz w:val="16"/>
          <w:szCs w:val="16"/>
        </w:rPr>
        <w:t>,</w:t>
      </w:r>
    </w:p>
    <w:p w14:paraId="02E7561B"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m</w:t>
      </w:r>
      <w:r>
        <w:rPr>
          <w:rFonts w:ascii="Courier New" w:hAnsi="Courier New" w:cs="Courier New"/>
          <w:sz w:val="16"/>
          <w:szCs w:val="16"/>
        </w:rPr>
        <w:t>BS</w:t>
      </w:r>
      <w:r w:rsidRPr="00D50CE3">
        <w:rPr>
          <w:rFonts w:ascii="Courier New" w:hAnsi="Courier New" w:cs="Courier New"/>
          <w:sz w:val="16"/>
          <w:szCs w:val="16"/>
        </w:rPr>
        <w:t>(7)</w:t>
      </w:r>
    </w:p>
    <w:p w14:paraId="7FDEEF45"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268E2361" w14:textId="77777777" w:rsidR="00665D14" w:rsidRPr="00D50CE3" w:rsidRDefault="00665D14" w:rsidP="00665D14">
      <w:pPr>
        <w:pStyle w:val="PlainText"/>
        <w:rPr>
          <w:rFonts w:ascii="Courier New" w:hAnsi="Courier New" w:cs="Courier New"/>
          <w:sz w:val="16"/>
          <w:szCs w:val="16"/>
        </w:rPr>
      </w:pPr>
    </w:p>
    <w:p w14:paraId="35F00DA4"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6.1.6.3.7</w:t>
      </w:r>
    </w:p>
    <w:p w14:paraId="55481868"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PositioningMode ::= ENUMERATED</w:t>
      </w:r>
    </w:p>
    <w:p w14:paraId="49DD20BA"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433D5C55"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u</w:t>
      </w:r>
      <w:r>
        <w:rPr>
          <w:rFonts w:ascii="Courier New" w:hAnsi="Courier New" w:cs="Courier New"/>
          <w:sz w:val="16"/>
          <w:szCs w:val="16"/>
        </w:rPr>
        <w:t>E</w:t>
      </w:r>
      <w:r w:rsidRPr="00D50CE3">
        <w:rPr>
          <w:rFonts w:ascii="Courier New" w:hAnsi="Courier New" w:cs="Courier New"/>
          <w:sz w:val="16"/>
          <w:szCs w:val="16"/>
        </w:rPr>
        <w:t>Based(1),</w:t>
      </w:r>
    </w:p>
    <w:p w14:paraId="240BFDC6"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u</w:t>
      </w:r>
      <w:r>
        <w:rPr>
          <w:rFonts w:ascii="Courier New" w:hAnsi="Courier New" w:cs="Courier New"/>
          <w:sz w:val="16"/>
          <w:szCs w:val="16"/>
        </w:rPr>
        <w:t>E</w:t>
      </w:r>
      <w:r w:rsidRPr="008B7D12">
        <w:rPr>
          <w:rFonts w:ascii="Courier New" w:hAnsi="Courier New" w:cs="Courier New"/>
          <w:sz w:val="16"/>
          <w:szCs w:val="16"/>
        </w:rPr>
        <w:t>Assisted(2),</w:t>
      </w:r>
    </w:p>
    <w:p w14:paraId="7B13670C"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conventional(3)</w:t>
      </w:r>
    </w:p>
    <w:p w14:paraId="32653A8F"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0845BE2" w14:textId="77777777" w:rsidR="00665D14" w:rsidRPr="00D50CE3" w:rsidRDefault="00665D14" w:rsidP="00665D14">
      <w:pPr>
        <w:pStyle w:val="PlainText"/>
        <w:rPr>
          <w:rFonts w:ascii="Courier New" w:hAnsi="Courier New" w:cs="Courier New"/>
          <w:sz w:val="16"/>
          <w:szCs w:val="16"/>
        </w:rPr>
      </w:pPr>
    </w:p>
    <w:p w14:paraId="20C5E870"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6.1.6.3.8</w:t>
      </w:r>
    </w:p>
    <w:p w14:paraId="6372C390"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G</w:t>
      </w:r>
      <w:r>
        <w:rPr>
          <w:rFonts w:ascii="Courier New" w:hAnsi="Courier New" w:cs="Courier New"/>
          <w:sz w:val="16"/>
          <w:szCs w:val="16"/>
        </w:rPr>
        <w:t>NSS</w:t>
      </w:r>
      <w:r w:rsidRPr="002713AE">
        <w:rPr>
          <w:rFonts w:ascii="Courier New" w:hAnsi="Courier New" w:cs="Courier New"/>
          <w:sz w:val="16"/>
          <w:szCs w:val="16"/>
        </w:rPr>
        <w:t>I</w:t>
      </w:r>
      <w:r>
        <w:rPr>
          <w:rFonts w:ascii="Courier New" w:hAnsi="Courier New" w:cs="Courier New"/>
          <w:sz w:val="16"/>
          <w:szCs w:val="16"/>
        </w:rPr>
        <w:t>D</w:t>
      </w:r>
      <w:r w:rsidRPr="002713AE">
        <w:rPr>
          <w:rFonts w:ascii="Courier New" w:hAnsi="Courier New" w:cs="Courier New"/>
          <w:sz w:val="16"/>
          <w:szCs w:val="16"/>
        </w:rPr>
        <w:t xml:space="preserve"> ::= ENUMERATED</w:t>
      </w:r>
    </w:p>
    <w:p w14:paraId="44C551F7"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60E644B9"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g</w:t>
      </w:r>
      <w:r>
        <w:rPr>
          <w:rFonts w:ascii="Courier New" w:hAnsi="Courier New" w:cs="Courier New"/>
          <w:sz w:val="16"/>
          <w:szCs w:val="16"/>
        </w:rPr>
        <w:t>PS</w:t>
      </w:r>
      <w:r w:rsidRPr="00D50CE3">
        <w:rPr>
          <w:rFonts w:ascii="Courier New" w:hAnsi="Courier New" w:cs="Courier New"/>
          <w:sz w:val="16"/>
          <w:szCs w:val="16"/>
        </w:rPr>
        <w:t>(1),</w:t>
      </w:r>
    </w:p>
    <w:p w14:paraId="7CE75ECC"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galileo(2),</w:t>
      </w:r>
    </w:p>
    <w:p w14:paraId="532CA009"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s</w:t>
      </w:r>
      <w:r>
        <w:rPr>
          <w:rFonts w:ascii="Courier New" w:hAnsi="Courier New" w:cs="Courier New"/>
          <w:sz w:val="16"/>
          <w:szCs w:val="16"/>
        </w:rPr>
        <w:t>BAS</w:t>
      </w:r>
      <w:r w:rsidRPr="002713AE">
        <w:rPr>
          <w:rFonts w:ascii="Courier New" w:hAnsi="Courier New" w:cs="Courier New"/>
          <w:sz w:val="16"/>
          <w:szCs w:val="16"/>
        </w:rPr>
        <w:t>(3),</w:t>
      </w:r>
    </w:p>
    <w:p w14:paraId="720450B5"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lastRenderedPageBreak/>
        <w:t xml:space="preserve">    modernizedG</w:t>
      </w:r>
      <w:r>
        <w:rPr>
          <w:rFonts w:ascii="Courier New" w:hAnsi="Courier New" w:cs="Courier New"/>
          <w:sz w:val="16"/>
          <w:szCs w:val="16"/>
        </w:rPr>
        <w:t>PS</w:t>
      </w:r>
      <w:r w:rsidRPr="00C61E6F">
        <w:rPr>
          <w:rFonts w:ascii="Courier New" w:hAnsi="Courier New" w:cs="Courier New"/>
          <w:sz w:val="16"/>
          <w:szCs w:val="16"/>
        </w:rPr>
        <w:t>(4),</w:t>
      </w:r>
    </w:p>
    <w:p w14:paraId="2A992EFC"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q</w:t>
      </w:r>
      <w:r>
        <w:rPr>
          <w:rFonts w:ascii="Courier New" w:hAnsi="Courier New" w:cs="Courier New"/>
          <w:sz w:val="16"/>
          <w:szCs w:val="16"/>
        </w:rPr>
        <w:t>ZSS</w:t>
      </w:r>
      <w:r w:rsidRPr="00C61E6F">
        <w:rPr>
          <w:rFonts w:ascii="Courier New" w:hAnsi="Courier New" w:cs="Courier New"/>
          <w:sz w:val="16"/>
          <w:szCs w:val="16"/>
        </w:rPr>
        <w:t>(5),</w:t>
      </w:r>
    </w:p>
    <w:p w14:paraId="51AC3D82"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g</w:t>
      </w:r>
      <w:r>
        <w:rPr>
          <w:rFonts w:ascii="Courier New" w:hAnsi="Courier New" w:cs="Courier New"/>
          <w:sz w:val="16"/>
          <w:szCs w:val="16"/>
        </w:rPr>
        <w:t>LONASS</w:t>
      </w:r>
      <w:r w:rsidRPr="00D974A3">
        <w:rPr>
          <w:rFonts w:ascii="Courier New" w:hAnsi="Courier New" w:cs="Courier New"/>
          <w:sz w:val="16"/>
          <w:szCs w:val="16"/>
        </w:rPr>
        <w:t>(6)</w:t>
      </w:r>
    </w:p>
    <w:p w14:paraId="57C07466"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D3E5489" w14:textId="77777777" w:rsidR="00665D14" w:rsidRPr="00D50CE3" w:rsidRDefault="00665D14" w:rsidP="00665D14">
      <w:pPr>
        <w:pStyle w:val="PlainText"/>
        <w:rPr>
          <w:rFonts w:ascii="Courier New" w:hAnsi="Courier New" w:cs="Courier New"/>
          <w:sz w:val="16"/>
          <w:szCs w:val="16"/>
        </w:rPr>
      </w:pPr>
    </w:p>
    <w:p w14:paraId="2B3DB954" w14:textId="77777777" w:rsidR="00665D14" w:rsidRPr="00340316" w:rsidRDefault="00665D14" w:rsidP="00665D14">
      <w:pPr>
        <w:pStyle w:val="PlainText"/>
        <w:rPr>
          <w:rFonts w:ascii="Courier New" w:hAnsi="Courier New" w:cs="Courier New"/>
          <w:sz w:val="16"/>
          <w:szCs w:val="16"/>
        </w:rPr>
      </w:pPr>
      <w:r w:rsidRPr="009155FE">
        <w:rPr>
          <w:rFonts w:ascii="Courier New" w:hAnsi="Courier New" w:cs="Courier New"/>
          <w:sz w:val="16"/>
          <w:szCs w:val="16"/>
        </w:rPr>
        <w:t>-- TS 29.572 [</w:t>
      </w:r>
      <w:r w:rsidRPr="006E7F83">
        <w:rPr>
          <w:rFonts w:ascii="Courier New" w:hAnsi="Courier New" w:cs="Courier New"/>
          <w:sz w:val="16"/>
          <w:szCs w:val="16"/>
        </w:rPr>
        <w:t>24], clause 6.1.6.3.</w:t>
      </w:r>
      <w:r w:rsidRPr="00020C2C">
        <w:rPr>
          <w:rFonts w:ascii="Courier New" w:hAnsi="Courier New" w:cs="Courier New"/>
          <w:sz w:val="16"/>
          <w:szCs w:val="16"/>
        </w:rPr>
        <w:t>9</w:t>
      </w:r>
    </w:p>
    <w:p w14:paraId="79FB8FC6"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Usage ::= ENUMERATED</w:t>
      </w:r>
    </w:p>
    <w:p w14:paraId="42C78AFA"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C2B6FF5"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unsuccess(1),</w:t>
      </w:r>
    </w:p>
    <w:p w14:paraId="297313B9"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successResultsNotUsed(2),</w:t>
      </w:r>
    </w:p>
    <w:p w14:paraId="3EC874A7" w14:textId="77777777" w:rsidR="00665D14" w:rsidRPr="00C04A28" w:rsidRDefault="00665D14" w:rsidP="00665D14">
      <w:pPr>
        <w:pStyle w:val="PlainText"/>
        <w:rPr>
          <w:rFonts w:ascii="Courier New" w:hAnsi="Courier New" w:cs="Courier New"/>
          <w:sz w:val="16"/>
          <w:szCs w:val="16"/>
        </w:rPr>
      </w:pPr>
      <w:r w:rsidRPr="00C04A28">
        <w:rPr>
          <w:rFonts w:ascii="Courier New" w:hAnsi="Courier New" w:cs="Courier New"/>
          <w:sz w:val="16"/>
          <w:szCs w:val="16"/>
        </w:rPr>
        <w:t xml:space="preserve">    successResultsUsedToVerifyLocation(3),</w:t>
      </w:r>
    </w:p>
    <w:p w14:paraId="2B2FF958"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successResultsUsedToGenerateLocation(4),</w:t>
      </w:r>
    </w:p>
    <w:p w14:paraId="6A7D742A"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successMethodNotDetermined(5)</w:t>
      </w:r>
    </w:p>
    <w:p w14:paraId="69DE6F3C"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55E33EE" w14:textId="77777777" w:rsidR="00665D14" w:rsidRPr="00D50CE3" w:rsidRDefault="00665D14" w:rsidP="00665D14">
      <w:pPr>
        <w:pStyle w:val="PlainText"/>
        <w:rPr>
          <w:rFonts w:ascii="Courier New" w:hAnsi="Courier New" w:cs="Courier New"/>
          <w:sz w:val="16"/>
          <w:szCs w:val="16"/>
        </w:rPr>
      </w:pPr>
    </w:p>
    <w:p w14:paraId="59FAF0D9"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29.571 [17], table 5.2.2-1</w:t>
      </w:r>
    </w:p>
    <w:p w14:paraId="0AF6A84D"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TimeZone ::= UTF8String</w:t>
      </w:r>
    </w:p>
    <w:p w14:paraId="33A341EE" w14:textId="77777777" w:rsidR="00665D14" w:rsidRPr="00C61E6F" w:rsidRDefault="00665D14" w:rsidP="00665D14">
      <w:pPr>
        <w:pStyle w:val="PlainText"/>
        <w:rPr>
          <w:rFonts w:ascii="Courier New" w:hAnsi="Courier New" w:cs="Courier New"/>
          <w:sz w:val="16"/>
          <w:szCs w:val="16"/>
        </w:rPr>
      </w:pPr>
    </w:p>
    <w:p w14:paraId="19250488"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END</w:t>
      </w:r>
    </w:p>
    <w:p w14:paraId="1A328513" w14:textId="77777777" w:rsidR="00587FFC" w:rsidRPr="00020C2C" w:rsidRDefault="00587FFC" w:rsidP="00587FFC">
      <w:pPr>
        <w:pStyle w:val="PlainText"/>
        <w:rPr>
          <w:rFonts w:ascii="Courier New" w:hAnsi="Courier New" w:cs="Courier New"/>
          <w:sz w:val="16"/>
          <w:szCs w:val="16"/>
        </w:rPr>
      </w:pPr>
    </w:p>
    <w:p w14:paraId="1F27E58C" w14:textId="77777777" w:rsidR="00587FFC" w:rsidRDefault="00587FFC" w:rsidP="00F10A04">
      <w:pPr>
        <w:rPr>
          <w:highlight w:val="yellow"/>
        </w:rPr>
      </w:pPr>
    </w:p>
    <w:p w14:paraId="1A0E28B3" w14:textId="70DEC6DF" w:rsidR="00627EBF" w:rsidRPr="00E84260" w:rsidRDefault="00080512" w:rsidP="009C05D9">
      <w:pPr>
        <w:pStyle w:val="Heading8"/>
      </w:pPr>
      <w:bookmarkStart w:id="130" w:name="_Toc17969485"/>
      <w:r w:rsidRPr="004D3578">
        <w:t xml:space="preserve">Annex </w:t>
      </w:r>
      <w:r w:rsidR="00F10A04">
        <w:t>B</w:t>
      </w:r>
      <w:r w:rsidRPr="004D3578">
        <w:t xml:space="preserve"> (normative):</w:t>
      </w:r>
      <w:r w:rsidR="00D86AF2">
        <w:t xml:space="preserve"> </w:t>
      </w:r>
      <w:r w:rsidR="00627EBF" w:rsidRPr="00D20C7C">
        <w:t xml:space="preserve">LI </w:t>
      </w:r>
      <w:r w:rsidR="00860A22">
        <w:t>N</w:t>
      </w:r>
      <w:r w:rsidR="00627EBF" w:rsidRPr="00D20C7C">
        <w:t>otification</w:t>
      </w:r>
      <w:bookmarkEnd w:id="130"/>
    </w:p>
    <w:p w14:paraId="2C3C0C42" w14:textId="312F2780" w:rsidR="00627EBF" w:rsidRPr="00E84260" w:rsidRDefault="00627EBF" w:rsidP="00627EBF">
      <w:pPr>
        <w:keepNext/>
        <w:tabs>
          <w:tab w:val="left" w:pos="1276"/>
          <w:tab w:val="left" w:pos="2977"/>
        </w:tabs>
        <w:overflowPunct w:val="0"/>
        <w:autoSpaceDE w:val="0"/>
        <w:autoSpaceDN w:val="0"/>
        <w:adjustRightInd w:val="0"/>
        <w:textAlignment w:val="baseline"/>
      </w:pPr>
      <w:r w:rsidRPr="00E84260">
        <w:t xml:space="preserve">Based on clause </w:t>
      </w:r>
      <w:r>
        <w:t>5.6</w:t>
      </w:r>
      <w:r w:rsidRPr="00E84260">
        <w:t xml:space="preserve"> of th</w:t>
      </w:r>
      <w:r>
        <w:t>e present document</w:t>
      </w:r>
      <w:r w:rsidRPr="00E84260">
        <w:t xml:space="preserve">, this </w:t>
      </w:r>
      <w:r w:rsidR="004E5462">
        <w:t>annex</w:t>
      </w:r>
      <w:r w:rsidRPr="00E84260">
        <w:t xml:space="preserve"> defines a system of management notification of LI system with the </w:t>
      </w:r>
      <w:r>
        <w:t>LI_HI4</w:t>
      </w:r>
      <w:r w:rsidR="00860A22">
        <w:t xml:space="preserve"> interface</w:t>
      </w:r>
      <w:r w:rsidRPr="00E84260">
        <w:t>.</w:t>
      </w:r>
    </w:p>
    <w:p w14:paraId="16AF006B" w14:textId="46FBDC43" w:rsidR="00627EBF" w:rsidRPr="00E84260" w:rsidRDefault="00627EBF" w:rsidP="00627EBF">
      <w:pPr>
        <w:keepNext/>
        <w:tabs>
          <w:tab w:val="left" w:pos="1276"/>
          <w:tab w:val="left" w:pos="2977"/>
        </w:tabs>
        <w:overflowPunct w:val="0"/>
        <w:autoSpaceDE w:val="0"/>
        <w:autoSpaceDN w:val="0"/>
        <w:adjustRightInd w:val="0"/>
        <w:textAlignment w:val="baseline"/>
      </w:pPr>
      <w:r w:rsidRPr="00E84260">
        <w:t xml:space="preserve">The </w:t>
      </w:r>
      <w:r>
        <w:t>LI_</w:t>
      </w:r>
      <w:r w:rsidRPr="00E84260">
        <w:t>HI</w:t>
      </w:r>
      <w:r>
        <w:t>4</w:t>
      </w:r>
      <w:r w:rsidRPr="00E84260">
        <w:t xml:space="preserve"> </w:t>
      </w:r>
      <w:r w:rsidR="00860A22">
        <w:t xml:space="preserve">interface </w:t>
      </w:r>
      <w:r>
        <w:t>shall</w:t>
      </w:r>
      <w:r w:rsidR="00860A22">
        <w:t xml:space="preserve"> be used to</w:t>
      </w:r>
      <w:r w:rsidRPr="00E84260">
        <w:t xml:space="preserve"> transport specific LI service O&amp;M information </w:t>
      </w:r>
      <w:r w:rsidR="00860A22">
        <w:t xml:space="preserve">(referred to as LI Notification) </w:t>
      </w:r>
      <w:r w:rsidR="006E7F83">
        <w:t xml:space="preserve">from </w:t>
      </w:r>
      <w:r w:rsidRPr="00E84260">
        <w:t xml:space="preserve">the </w:t>
      </w:r>
      <w:r>
        <w:t>CSP</w:t>
      </w:r>
      <w:r w:rsidRPr="00E84260">
        <w:t xml:space="preserve"> to the LEMF. The individual parameters</w:t>
      </w:r>
      <w:r w:rsidR="00860A22">
        <w:t xml:space="preserve"> of the LI Notification message</w:t>
      </w:r>
      <w:r w:rsidRPr="00E84260">
        <w:t xml:space="preserve"> </w:t>
      </w:r>
      <w:r>
        <w:t>shall</w:t>
      </w:r>
      <w:r w:rsidRPr="00E84260">
        <w:t xml:space="preserve"> be coded using ASN.1 and the basic encoding rules (BER). The delivery of </w:t>
      </w:r>
      <w:r w:rsidR="00885238">
        <w:t>LI Notification</w:t>
      </w:r>
      <w:r w:rsidR="00885238" w:rsidRPr="00AA2684">
        <w:t xml:space="preserve"> </w:t>
      </w:r>
      <w:r>
        <w:t>shall</w:t>
      </w:r>
      <w:r w:rsidRPr="00E84260">
        <w:t xml:space="preserve"> be performed directly using the </w:t>
      </w:r>
      <w:r>
        <w:t>same</w:t>
      </w:r>
      <w:r w:rsidRPr="00E84260">
        <w:t xml:space="preserve"> mechanism</w:t>
      </w:r>
      <w:r>
        <w:t xml:space="preserve"> as used for </w:t>
      </w:r>
      <w:r w:rsidR="00860A22">
        <w:t xml:space="preserve">delivery of IRI messages over </w:t>
      </w:r>
      <w:r>
        <w:t>LI_HI2 and</w:t>
      </w:r>
      <w:r w:rsidR="00860A22">
        <w:t xml:space="preserve"> CC over</w:t>
      </w:r>
      <w:r>
        <w:t xml:space="preserve"> LI_HI3</w:t>
      </w:r>
      <w:r w:rsidRPr="00E84260">
        <w:t>.</w:t>
      </w:r>
    </w:p>
    <w:p w14:paraId="3C0FE60A" w14:textId="2D6BB391" w:rsidR="00627EBF" w:rsidRPr="00E84260" w:rsidRDefault="00782984" w:rsidP="00627EBF">
      <w:pPr>
        <w:overflowPunct w:val="0"/>
        <w:autoSpaceDE w:val="0"/>
        <w:autoSpaceDN w:val="0"/>
        <w:adjustRightInd w:val="0"/>
        <w:textAlignment w:val="baseline"/>
      </w:pPr>
      <w:r>
        <w:rPr>
          <w:lang w:val="en-US"/>
        </w:rPr>
        <w:t>T</w:t>
      </w:r>
      <w:r w:rsidR="00627EBF" w:rsidRPr="00E84260">
        <w:rPr>
          <w:lang w:val="en-US"/>
        </w:rPr>
        <w:t xml:space="preserve">he </w:t>
      </w:r>
      <w:r w:rsidR="00885238">
        <w:t>LI Notification</w:t>
      </w:r>
      <w:r w:rsidR="00885238" w:rsidRPr="00AA2684">
        <w:t xml:space="preserve"> </w:t>
      </w:r>
      <w:r w:rsidR="00627EBF">
        <w:rPr>
          <w:lang w:val="en-US"/>
        </w:rPr>
        <w:t>shall</w:t>
      </w:r>
      <w:r w:rsidR="00627EBF" w:rsidRPr="00E84260">
        <w:rPr>
          <w:lang w:val="en-US"/>
        </w:rPr>
        <w:t xml:space="preserve"> be used </w:t>
      </w:r>
      <w:r w:rsidR="00627EBF" w:rsidRPr="00E84260">
        <w:t>to send electronic notification to the LEMF in the following cases:</w:t>
      </w:r>
    </w:p>
    <w:p w14:paraId="48F8CFF2" w14:textId="2937257E" w:rsidR="00627EBF" w:rsidRPr="00E84260" w:rsidRDefault="00627EBF" w:rsidP="00160265">
      <w:pPr>
        <w:pStyle w:val="B1"/>
      </w:pPr>
      <w:r w:rsidRPr="00E84260">
        <w:t>1)</w:t>
      </w:r>
      <w:r w:rsidRPr="00E84260">
        <w:tab/>
        <w:t>after the activation of lawful interception</w:t>
      </w:r>
      <w:r w:rsidR="003B148C">
        <w:t>;</w:t>
      </w:r>
    </w:p>
    <w:p w14:paraId="0C4E473E" w14:textId="077A1274" w:rsidR="00627EBF" w:rsidRPr="00E84260" w:rsidRDefault="00627EBF" w:rsidP="00160265">
      <w:pPr>
        <w:pStyle w:val="B1"/>
      </w:pPr>
      <w:r w:rsidRPr="00E84260">
        <w:t>2)</w:t>
      </w:r>
      <w:r w:rsidRPr="00E84260">
        <w:tab/>
        <w:t>after the deactivation of lawful interception</w:t>
      </w:r>
      <w:r w:rsidR="00782984">
        <w:t>;</w:t>
      </w:r>
    </w:p>
    <w:p w14:paraId="320FBE36" w14:textId="77777777" w:rsidR="00627EBF" w:rsidRPr="00E84260" w:rsidRDefault="00627EBF" w:rsidP="00160265">
      <w:pPr>
        <w:pStyle w:val="B1"/>
      </w:pPr>
      <w:r w:rsidRPr="00E84260">
        <w:t>3)</w:t>
      </w:r>
      <w:r w:rsidRPr="00E84260">
        <w:tab/>
        <w:t>after the modification of an active lawful interception.</w:t>
      </w:r>
    </w:p>
    <w:p w14:paraId="1D771DDB" w14:textId="12065DC9" w:rsidR="00D04658" w:rsidRPr="00665866" w:rsidRDefault="00D04658" w:rsidP="00160265">
      <w:pPr>
        <w:pStyle w:val="TH"/>
        <w:rPr>
          <w:lang w:eastAsia="ja-JP"/>
        </w:rPr>
      </w:pPr>
      <w:r w:rsidRPr="00665866">
        <w:rPr>
          <w:lang w:eastAsia="ja-JP"/>
        </w:rPr>
        <w:t xml:space="preserve">Table </w:t>
      </w:r>
      <w:r>
        <w:rPr>
          <w:lang w:eastAsia="ja-JP"/>
        </w:rPr>
        <w:t>B.</w:t>
      </w:r>
      <w:r w:rsidR="00CB57B7">
        <w:rPr>
          <w:lang w:eastAsia="ja-JP"/>
        </w:rPr>
        <w:t>1-</w:t>
      </w:r>
      <w:r>
        <w:rPr>
          <w:lang w:eastAsia="ja-JP"/>
        </w:rPr>
        <w:t>1</w:t>
      </w:r>
      <w:r w:rsidRPr="00665866">
        <w:rPr>
          <w:lang w:eastAsia="ja-JP"/>
        </w:rPr>
        <w:t xml:space="preserve">: </w:t>
      </w:r>
      <w:r>
        <w:rPr>
          <w:lang w:eastAsia="ja-JP"/>
        </w:rPr>
        <w:t>LI</w:t>
      </w:r>
      <w:r w:rsidR="00F038B0">
        <w:rPr>
          <w:lang w:eastAsia="ja-JP"/>
        </w:rPr>
        <w:t>N</w:t>
      </w:r>
      <w:r>
        <w:rPr>
          <w:lang w:eastAsia="ja-JP"/>
        </w:rPr>
        <w:t xml:space="preserve">otification </w:t>
      </w:r>
      <w:r w:rsidRPr="00665866">
        <w:rPr>
          <w:lang w:eastAsia="ja-JP"/>
        </w:rPr>
        <w:t>message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04658" w:rsidRPr="00782984" w14:paraId="21ED2A42" w14:textId="77777777" w:rsidTr="00C47D31">
        <w:trPr>
          <w:jc w:val="center"/>
        </w:trPr>
        <w:tc>
          <w:tcPr>
            <w:tcW w:w="2693" w:type="dxa"/>
          </w:tcPr>
          <w:p w14:paraId="7DC10E2E" w14:textId="77777777" w:rsidR="00D04658" w:rsidRPr="00020C2C" w:rsidRDefault="00D04658" w:rsidP="00020C2C">
            <w:pPr>
              <w:pStyle w:val="TAL"/>
              <w:rPr>
                <w:b/>
                <w:lang w:eastAsia="ja-JP"/>
              </w:rPr>
            </w:pPr>
            <w:r w:rsidRPr="00020C2C">
              <w:rPr>
                <w:b/>
                <w:lang w:eastAsia="ja-JP"/>
              </w:rPr>
              <w:t>Field name</w:t>
            </w:r>
          </w:p>
        </w:tc>
        <w:tc>
          <w:tcPr>
            <w:tcW w:w="6521" w:type="dxa"/>
          </w:tcPr>
          <w:p w14:paraId="724A00AE" w14:textId="77777777" w:rsidR="00D04658" w:rsidRPr="00020C2C" w:rsidRDefault="00D04658" w:rsidP="00020C2C">
            <w:pPr>
              <w:pStyle w:val="TAL"/>
              <w:rPr>
                <w:b/>
                <w:lang w:eastAsia="ja-JP"/>
              </w:rPr>
            </w:pPr>
            <w:r w:rsidRPr="00020C2C">
              <w:rPr>
                <w:b/>
                <w:lang w:eastAsia="ja-JP"/>
              </w:rPr>
              <w:t>Description</w:t>
            </w:r>
          </w:p>
        </w:tc>
        <w:tc>
          <w:tcPr>
            <w:tcW w:w="708" w:type="dxa"/>
          </w:tcPr>
          <w:p w14:paraId="1C090AB9" w14:textId="77777777" w:rsidR="00D04658" w:rsidRPr="00020C2C" w:rsidRDefault="00D04658" w:rsidP="00020C2C">
            <w:pPr>
              <w:pStyle w:val="TAL"/>
              <w:rPr>
                <w:b/>
                <w:lang w:eastAsia="ja-JP"/>
              </w:rPr>
            </w:pPr>
            <w:r w:rsidRPr="00020C2C">
              <w:rPr>
                <w:b/>
                <w:lang w:eastAsia="ja-JP"/>
              </w:rPr>
              <w:t>M/C/O</w:t>
            </w:r>
          </w:p>
        </w:tc>
      </w:tr>
      <w:tr w:rsidR="00D04658" w:rsidRPr="00665866" w14:paraId="505B4C5C" w14:textId="77777777" w:rsidTr="00C47D31">
        <w:trPr>
          <w:jc w:val="center"/>
        </w:trPr>
        <w:tc>
          <w:tcPr>
            <w:tcW w:w="2693" w:type="dxa"/>
          </w:tcPr>
          <w:p w14:paraId="227AF1A8" w14:textId="77777777" w:rsidR="00D04658" w:rsidRDefault="00D04658" w:rsidP="00020C2C">
            <w:pPr>
              <w:pStyle w:val="TAL"/>
              <w:rPr>
                <w:lang w:eastAsia="ja-JP"/>
              </w:rPr>
            </w:pPr>
            <w:r>
              <w:rPr>
                <w:lang w:eastAsia="ja-JP"/>
              </w:rPr>
              <w:t>notificationType</w:t>
            </w:r>
          </w:p>
        </w:tc>
        <w:tc>
          <w:tcPr>
            <w:tcW w:w="6521" w:type="dxa"/>
          </w:tcPr>
          <w:p w14:paraId="61957F0A" w14:textId="77777777" w:rsidR="00D04658" w:rsidRDefault="00D04658" w:rsidP="00020C2C">
            <w:pPr>
              <w:pStyle w:val="TAL"/>
              <w:rPr>
                <w:lang w:eastAsia="ja-JP"/>
              </w:rPr>
            </w:pPr>
            <w:r>
              <w:rPr>
                <w:lang w:eastAsia="ja-JP"/>
              </w:rPr>
              <w:t>Information on the type of notification: activation, deactivation or modification</w:t>
            </w:r>
          </w:p>
        </w:tc>
        <w:tc>
          <w:tcPr>
            <w:tcW w:w="708" w:type="dxa"/>
          </w:tcPr>
          <w:p w14:paraId="3F3787A3" w14:textId="77777777" w:rsidR="00D04658" w:rsidRDefault="00D04658" w:rsidP="00020C2C">
            <w:pPr>
              <w:pStyle w:val="TAL"/>
              <w:rPr>
                <w:lang w:eastAsia="ja-JP"/>
              </w:rPr>
            </w:pPr>
            <w:r>
              <w:rPr>
                <w:lang w:eastAsia="ja-JP"/>
              </w:rPr>
              <w:t>M</w:t>
            </w:r>
          </w:p>
        </w:tc>
      </w:tr>
      <w:tr w:rsidR="00D04658" w:rsidRPr="00665866" w14:paraId="19E5FE16" w14:textId="77777777" w:rsidTr="00C47D31">
        <w:trPr>
          <w:jc w:val="center"/>
        </w:trPr>
        <w:tc>
          <w:tcPr>
            <w:tcW w:w="2693" w:type="dxa"/>
          </w:tcPr>
          <w:p w14:paraId="598D3E96" w14:textId="77777777" w:rsidR="00D04658" w:rsidRPr="00665866" w:rsidRDefault="00D04658" w:rsidP="00020C2C">
            <w:pPr>
              <w:pStyle w:val="TAL"/>
              <w:rPr>
                <w:lang w:eastAsia="ja-JP"/>
              </w:rPr>
            </w:pPr>
            <w:r>
              <w:rPr>
                <w:lang w:eastAsia="ja-JP"/>
              </w:rPr>
              <w:t>del</w:t>
            </w:r>
            <w:r w:rsidRPr="005D1563">
              <w:rPr>
                <w:lang w:eastAsia="ja-JP"/>
              </w:rPr>
              <w:t>i</w:t>
            </w:r>
            <w:r>
              <w:rPr>
                <w:lang w:eastAsia="ja-JP"/>
              </w:rPr>
              <w:t>veryInformation</w:t>
            </w:r>
          </w:p>
        </w:tc>
        <w:tc>
          <w:tcPr>
            <w:tcW w:w="6521" w:type="dxa"/>
          </w:tcPr>
          <w:p w14:paraId="1AA6E02E" w14:textId="77777777" w:rsidR="00D04658" w:rsidRPr="00665866" w:rsidRDefault="00D04658" w:rsidP="00020C2C">
            <w:pPr>
              <w:pStyle w:val="TAL"/>
              <w:rPr>
                <w:lang w:eastAsia="ja-JP"/>
              </w:rPr>
            </w:pPr>
            <w:r>
              <w:rPr>
                <w:lang w:eastAsia="ja-JP"/>
              </w:rPr>
              <w:t>D</w:t>
            </w:r>
            <w:r w:rsidRPr="00F70FB2">
              <w:rPr>
                <w:lang w:eastAsia="ja-JP"/>
              </w:rPr>
              <w:t>elivery</w:t>
            </w:r>
            <w:r>
              <w:rPr>
                <w:lang w:eastAsia="ja-JP"/>
              </w:rPr>
              <w:t xml:space="preserve"> </w:t>
            </w:r>
            <w:r w:rsidRPr="00F70FB2">
              <w:rPr>
                <w:lang w:eastAsia="ja-JP"/>
              </w:rPr>
              <w:t>Information which has been decided by the LEA in terms of delivery numbers, IP addresses for LI_HI2 and LI_HI3</w:t>
            </w:r>
          </w:p>
        </w:tc>
        <w:tc>
          <w:tcPr>
            <w:tcW w:w="708" w:type="dxa"/>
          </w:tcPr>
          <w:p w14:paraId="0EF2F677" w14:textId="77777777" w:rsidR="00D04658" w:rsidRPr="00665866" w:rsidRDefault="00D04658" w:rsidP="00020C2C">
            <w:pPr>
              <w:pStyle w:val="TAL"/>
              <w:rPr>
                <w:lang w:eastAsia="ja-JP"/>
              </w:rPr>
            </w:pPr>
            <w:r>
              <w:rPr>
                <w:lang w:eastAsia="ja-JP"/>
              </w:rPr>
              <w:t>O</w:t>
            </w:r>
          </w:p>
        </w:tc>
      </w:tr>
      <w:tr w:rsidR="00D04658" w:rsidRPr="00665866" w14:paraId="01FEF699" w14:textId="77777777" w:rsidTr="00C47D31">
        <w:trPr>
          <w:jc w:val="center"/>
        </w:trPr>
        <w:tc>
          <w:tcPr>
            <w:tcW w:w="2693" w:type="dxa"/>
            <w:tcBorders>
              <w:top w:val="single" w:sz="4" w:space="0" w:color="auto"/>
              <w:left w:val="single" w:sz="4" w:space="0" w:color="auto"/>
              <w:bottom w:val="single" w:sz="4" w:space="0" w:color="auto"/>
              <w:right w:val="single" w:sz="4" w:space="0" w:color="auto"/>
            </w:tcBorders>
          </w:tcPr>
          <w:p w14:paraId="27515714" w14:textId="77777777" w:rsidR="00D04658" w:rsidRDefault="00D04658" w:rsidP="00020C2C">
            <w:pPr>
              <w:pStyle w:val="TAL"/>
              <w:rPr>
                <w:lang w:eastAsia="ja-JP"/>
              </w:rPr>
            </w:pPr>
            <w:r>
              <w:rPr>
                <w:lang w:eastAsia="ja-JP"/>
              </w:rPr>
              <w:t>appliedTargetID</w:t>
            </w:r>
          </w:p>
        </w:tc>
        <w:tc>
          <w:tcPr>
            <w:tcW w:w="6521" w:type="dxa"/>
            <w:tcBorders>
              <w:top w:val="single" w:sz="4" w:space="0" w:color="auto"/>
              <w:left w:val="single" w:sz="4" w:space="0" w:color="auto"/>
              <w:bottom w:val="single" w:sz="4" w:space="0" w:color="auto"/>
              <w:right w:val="single" w:sz="4" w:space="0" w:color="auto"/>
            </w:tcBorders>
          </w:tcPr>
          <w:p w14:paraId="76865FDF" w14:textId="1948A158" w:rsidR="00D04658" w:rsidRPr="00F70FB2" w:rsidRDefault="00D04658" w:rsidP="00020C2C">
            <w:pPr>
              <w:pStyle w:val="TAL"/>
              <w:rPr>
                <w:lang w:eastAsia="ja-JP"/>
              </w:rPr>
            </w:pPr>
            <w:r>
              <w:rPr>
                <w:lang w:eastAsia="ja-JP"/>
              </w:rPr>
              <w:t xml:space="preserve">Target Identifier applied in the </w:t>
            </w:r>
            <w:r w:rsidR="00885238">
              <w:rPr>
                <w:lang w:eastAsia="ja-JP"/>
              </w:rPr>
              <w:t>ADMF</w:t>
            </w:r>
            <w:r>
              <w:rPr>
                <w:lang w:eastAsia="ja-JP"/>
              </w:rPr>
              <w:t xml:space="preserve"> for the warrant</w:t>
            </w:r>
          </w:p>
        </w:tc>
        <w:tc>
          <w:tcPr>
            <w:tcW w:w="708" w:type="dxa"/>
            <w:tcBorders>
              <w:top w:val="single" w:sz="4" w:space="0" w:color="auto"/>
              <w:left w:val="single" w:sz="4" w:space="0" w:color="auto"/>
              <w:bottom w:val="single" w:sz="4" w:space="0" w:color="auto"/>
              <w:right w:val="single" w:sz="4" w:space="0" w:color="auto"/>
            </w:tcBorders>
          </w:tcPr>
          <w:p w14:paraId="1C18E467" w14:textId="77777777" w:rsidR="00D04658" w:rsidRDefault="00D04658" w:rsidP="00020C2C">
            <w:pPr>
              <w:pStyle w:val="TAL"/>
              <w:rPr>
                <w:lang w:eastAsia="ja-JP"/>
              </w:rPr>
            </w:pPr>
            <w:r>
              <w:rPr>
                <w:lang w:eastAsia="ja-JP"/>
              </w:rPr>
              <w:t>O</w:t>
            </w:r>
          </w:p>
        </w:tc>
      </w:tr>
      <w:tr w:rsidR="00D04658" w:rsidRPr="00665866" w14:paraId="06E11D7B" w14:textId="77777777" w:rsidTr="00C47D31">
        <w:trPr>
          <w:jc w:val="center"/>
        </w:trPr>
        <w:tc>
          <w:tcPr>
            <w:tcW w:w="2693" w:type="dxa"/>
            <w:tcBorders>
              <w:top w:val="single" w:sz="4" w:space="0" w:color="auto"/>
              <w:left w:val="single" w:sz="4" w:space="0" w:color="auto"/>
              <w:bottom w:val="single" w:sz="4" w:space="0" w:color="auto"/>
              <w:right w:val="single" w:sz="4" w:space="0" w:color="auto"/>
            </w:tcBorders>
          </w:tcPr>
          <w:p w14:paraId="2D470162" w14:textId="77777777" w:rsidR="00D04658" w:rsidRDefault="00D04658" w:rsidP="00020C2C">
            <w:pPr>
              <w:pStyle w:val="TAL"/>
              <w:rPr>
                <w:lang w:eastAsia="ja-JP"/>
              </w:rPr>
            </w:pPr>
            <w:r>
              <w:rPr>
                <w:lang w:eastAsia="ja-JP"/>
              </w:rPr>
              <w:t>appliedStartTime</w:t>
            </w:r>
          </w:p>
        </w:tc>
        <w:tc>
          <w:tcPr>
            <w:tcW w:w="6521" w:type="dxa"/>
            <w:tcBorders>
              <w:top w:val="single" w:sz="4" w:space="0" w:color="auto"/>
              <w:left w:val="single" w:sz="4" w:space="0" w:color="auto"/>
              <w:bottom w:val="single" w:sz="4" w:space="0" w:color="auto"/>
              <w:right w:val="single" w:sz="4" w:space="0" w:color="auto"/>
            </w:tcBorders>
          </w:tcPr>
          <w:p w14:paraId="180CD01E" w14:textId="12625EB9" w:rsidR="00D04658" w:rsidRDefault="00D04658" w:rsidP="00020C2C">
            <w:pPr>
              <w:pStyle w:val="TAL"/>
              <w:rPr>
                <w:lang w:eastAsia="ja-JP"/>
              </w:rPr>
            </w:pPr>
            <w:r>
              <w:rPr>
                <w:lang w:eastAsia="ja-JP"/>
              </w:rPr>
              <w:t xml:space="preserve">Start time applied to the </w:t>
            </w:r>
            <w:r w:rsidR="00885238">
              <w:rPr>
                <w:lang w:eastAsia="ja-JP"/>
              </w:rPr>
              <w:t>ADMF</w:t>
            </w:r>
            <w:r>
              <w:rPr>
                <w:lang w:eastAsia="ja-JP"/>
              </w:rPr>
              <w:t xml:space="preserve"> for the warrant</w:t>
            </w:r>
          </w:p>
        </w:tc>
        <w:tc>
          <w:tcPr>
            <w:tcW w:w="708" w:type="dxa"/>
            <w:tcBorders>
              <w:top w:val="single" w:sz="4" w:space="0" w:color="auto"/>
              <w:left w:val="single" w:sz="4" w:space="0" w:color="auto"/>
              <w:bottom w:val="single" w:sz="4" w:space="0" w:color="auto"/>
              <w:right w:val="single" w:sz="4" w:space="0" w:color="auto"/>
            </w:tcBorders>
          </w:tcPr>
          <w:p w14:paraId="3E98CC44" w14:textId="62D8AA0F" w:rsidR="00D04658" w:rsidRDefault="00885238" w:rsidP="00020C2C">
            <w:pPr>
              <w:pStyle w:val="TAL"/>
              <w:rPr>
                <w:lang w:eastAsia="ja-JP"/>
              </w:rPr>
            </w:pPr>
            <w:r>
              <w:rPr>
                <w:lang w:eastAsia="ja-JP"/>
              </w:rPr>
              <w:t>C</w:t>
            </w:r>
          </w:p>
        </w:tc>
      </w:tr>
      <w:tr w:rsidR="00D04658" w:rsidRPr="00665866" w14:paraId="5180E787" w14:textId="77777777" w:rsidTr="00C47D31">
        <w:trPr>
          <w:jc w:val="center"/>
        </w:trPr>
        <w:tc>
          <w:tcPr>
            <w:tcW w:w="2693" w:type="dxa"/>
            <w:tcBorders>
              <w:top w:val="single" w:sz="4" w:space="0" w:color="auto"/>
              <w:left w:val="single" w:sz="4" w:space="0" w:color="auto"/>
              <w:bottom w:val="single" w:sz="4" w:space="0" w:color="auto"/>
              <w:right w:val="single" w:sz="4" w:space="0" w:color="auto"/>
            </w:tcBorders>
          </w:tcPr>
          <w:p w14:paraId="0534A3D2" w14:textId="77777777" w:rsidR="00D04658" w:rsidRDefault="00D04658" w:rsidP="00020C2C">
            <w:pPr>
              <w:pStyle w:val="TAL"/>
              <w:rPr>
                <w:lang w:eastAsia="ja-JP"/>
              </w:rPr>
            </w:pPr>
            <w:r>
              <w:rPr>
                <w:lang w:eastAsia="ja-JP"/>
              </w:rPr>
              <w:t>appliedEndTime</w:t>
            </w:r>
          </w:p>
        </w:tc>
        <w:tc>
          <w:tcPr>
            <w:tcW w:w="6521" w:type="dxa"/>
            <w:tcBorders>
              <w:top w:val="single" w:sz="4" w:space="0" w:color="auto"/>
              <w:left w:val="single" w:sz="4" w:space="0" w:color="auto"/>
              <w:bottom w:val="single" w:sz="4" w:space="0" w:color="auto"/>
              <w:right w:val="single" w:sz="4" w:space="0" w:color="auto"/>
            </w:tcBorders>
          </w:tcPr>
          <w:p w14:paraId="4F7D623D" w14:textId="2D00ECE6" w:rsidR="00D04658" w:rsidRDefault="00D04658" w:rsidP="00020C2C">
            <w:pPr>
              <w:pStyle w:val="TAL"/>
              <w:rPr>
                <w:lang w:eastAsia="ja-JP"/>
              </w:rPr>
            </w:pPr>
            <w:r>
              <w:rPr>
                <w:lang w:eastAsia="ja-JP"/>
              </w:rPr>
              <w:t xml:space="preserve">End time applied to the </w:t>
            </w:r>
            <w:r w:rsidR="00885238">
              <w:rPr>
                <w:lang w:eastAsia="ja-JP"/>
              </w:rPr>
              <w:t>ADMF</w:t>
            </w:r>
            <w:r>
              <w:rPr>
                <w:lang w:eastAsia="ja-JP"/>
              </w:rPr>
              <w:t xml:space="preserve"> for the warrant</w:t>
            </w:r>
          </w:p>
        </w:tc>
        <w:tc>
          <w:tcPr>
            <w:tcW w:w="708" w:type="dxa"/>
            <w:tcBorders>
              <w:top w:val="single" w:sz="4" w:space="0" w:color="auto"/>
              <w:left w:val="single" w:sz="4" w:space="0" w:color="auto"/>
              <w:bottom w:val="single" w:sz="4" w:space="0" w:color="auto"/>
              <w:right w:val="single" w:sz="4" w:space="0" w:color="auto"/>
            </w:tcBorders>
          </w:tcPr>
          <w:p w14:paraId="182EABC8" w14:textId="178CF92A" w:rsidR="00D04658" w:rsidRDefault="00885238" w:rsidP="00020C2C">
            <w:pPr>
              <w:pStyle w:val="TAL"/>
              <w:rPr>
                <w:lang w:eastAsia="ja-JP"/>
              </w:rPr>
            </w:pPr>
            <w:r>
              <w:rPr>
                <w:lang w:eastAsia="ja-JP"/>
              </w:rPr>
              <w:t>C</w:t>
            </w:r>
          </w:p>
        </w:tc>
      </w:tr>
    </w:tbl>
    <w:p w14:paraId="4D2EE1D7" w14:textId="4D5F2486" w:rsidR="00D04658" w:rsidRDefault="00D04658" w:rsidP="00627EBF">
      <w:pPr>
        <w:keepNext/>
        <w:overflowPunct w:val="0"/>
        <w:autoSpaceDE w:val="0"/>
        <w:autoSpaceDN w:val="0"/>
        <w:adjustRightInd w:val="0"/>
        <w:textAlignment w:val="baseline"/>
        <w:rPr>
          <w:lang w:val="en-US"/>
        </w:rPr>
      </w:pPr>
    </w:p>
    <w:p w14:paraId="3ADD33EC" w14:textId="77777777" w:rsidR="00885238" w:rsidRDefault="00885238" w:rsidP="00885238">
      <w:pPr>
        <w:widowControl w:val="0"/>
        <w:overflowPunct w:val="0"/>
        <w:autoSpaceDE w:val="0"/>
        <w:autoSpaceDN w:val="0"/>
        <w:adjustRightInd w:val="0"/>
        <w:textAlignment w:val="baseline"/>
        <w:rPr>
          <w:lang w:val="en-US"/>
        </w:rPr>
      </w:pPr>
      <w:r>
        <w:rPr>
          <w:lang w:val="en-US"/>
        </w:rPr>
        <w:t>Conditional parameters shall be set as follows: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85238" w:rsidRPr="00CF7548" w14:paraId="35087763" w14:textId="77777777" w:rsidTr="00094580">
        <w:trPr>
          <w:trHeight w:val="447"/>
          <w:jc w:val="center"/>
        </w:trPr>
        <w:tc>
          <w:tcPr>
            <w:tcW w:w="9922" w:type="dxa"/>
            <w:gridSpan w:val="3"/>
            <w:vAlign w:val="center"/>
          </w:tcPr>
          <w:p w14:paraId="531DB07C" w14:textId="77777777" w:rsidR="00885238" w:rsidRPr="00020C2C" w:rsidRDefault="00885238" w:rsidP="00020C2C">
            <w:pPr>
              <w:pStyle w:val="TAC"/>
              <w:rPr>
                <w:b/>
                <w:lang w:eastAsia="ja-JP"/>
              </w:rPr>
            </w:pPr>
            <w:r w:rsidRPr="00020C2C">
              <w:rPr>
                <w:b/>
                <w:lang w:eastAsia="ja-JP"/>
              </w:rPr>
              <w:t>LI Activation Notification</w:t>
            </w:r>
          </w:p>
        </w:tc>
      </w:tr>
      <w:tr w:rsidR="00885238" w:rsidRPr="00CF7548" w14:paraId="57AA34AF" w14:textId="77777777" w:rsidTr="00094580">
        <w:trPr>
          <w:jc w:val="center"/>
        </w:trPr>
        <w:tc>
          <w:tcPr>
            <w:tcW w:w="2693" w:type="dxa"/>
          </w:tcPr>
          <w:p w14:paraId="20D8F1D9" w14:textId="77777777" w:rsidR="00885238" w:rsidRPr="00020C2C" w:rsidRDefault="00885238" w:rsidP="00020C2C">
            <w:pPr>
              <w:pStyle w:val="TAC"/>
              <w:rPr>
                <w:b/>
                <w:lang w:eastAsia="ja-JP"/>
              </w:rPr>
            </w:pPr>
            <w:r w:rsidRPr="00020C2C">
              <w:rPr>
                <w:b/>
                <w:lang w:eastAsia="ja-JP"/>
              </w:rPr>
              <w:t>Field name</w:t>
            </w:r>
          </w:p>
        </w:tc>
        <w:tc>
          <w:tcPr>
            <w:tcW w:w="6521" w:type="dxa"/>
          </w:tcPr>
          <w:p w14:paraId="3DC2E65A" w14:textId="77777777" w:rsidR="00885238" w:rsidRPr="00020C2C" w:rsidRDefault="00885238" w:rsidP="00020C2C">
            <w:pPr>
              <w:pStyle w:val="TAC"/>
              <w:rPr>
                <w:b/>
                <w:lang w:eastAsia="ja-JP"/>
              </w:rPr>
            </w:pPr>
            <w:r w:rsidRPr="00020C2C">
              <w:rPr>
                <w:b/>
                <w:lang w:eastAsia="ja-JP"/>
              </w:rPr>
              <w:t>Description</w:t>
            </w:r>
          </w:p>
        </w:tc>
        <w:tc>
          <w:tcPr>
            <w:tcW w:w="708" w:type="dxa"/>
          </w:tcPr>
          <w:p w14:paraId="790BE056" w14:textId="77777777" w:rsidR="00885238" w:rsidRPr="00020C2C" w:rsidRDefault="00885238" w:rsidP="00020C2C">
            <w:pPr>
              <w:pStyle w:val="TAC"/>
              <w:rPr>
                <w:b/>
                <w:lang w:eastAsia="ja-JP"/>
              </w:rPr>
            </w:pPr>
            <w:r w:rsidRPr="00020C2C">
              <w:rPr>
                <w:b/>
                <w:lang w:eastAsia="ja-JP"/>
              </w:rPr>
              <w:t>M/C/O</w:t>
            </w:r>
          </w:p>
        </w:tc>
      </w:tr>
      <w:tr w:rsidR="00885238" w:rsidRPr="00665866" w14:paraId="778B217A" w14:textId="77777777" w:rsidTr="00094580">
        <w:trPr>
          <w:jc w:val="center"/>
        </w:trPr>
        <w:tc>
          <w:tcPr>
            <w:tcW w:w="2693" w:type="dxa"/>
          </w:tcPr>
          <w:p w14:paraId="37B3F7B7" w14:textId="77777777" w:rsidR="00885238" w:rsidRDefault="00885238" w:rsidP="00020C2C">
            <w:pPr>
              <w:pStyle w:val="TAL"/>
              <w:rPr>
                <w:lang w:eastAsia="ja-JP"/>
              </w:rPr>
            </w:pPr>
            <w:r>
              <w:rPr>
                <w:lang w:eastAsia="ja-JP"/>
              </w:rPr>
              <w:t>notificationType</w:t>
            </w:r>
          </w:p>
        </w:tc>
        <w:tc>
          <w:tcPr>
            <w:tcW w:w="6521" w:type="dxa"/>
          </w:tcPr>
          <w:p w14:paraId="0E32EEAA" w14:textId="77777777" w:rsidR="00885238" w:rsidRDefault="00885238" w:rsidP="00020C2C">
            <w:pPr>
              <w:pStyle w:val="TAL"/>
              <w:rPr>
                <w:lang w:eastAsia="ja-JP"/>
              </w:rPr>
            </w:pPr>
            <w:r>
              <w:rPr>
                <w:lang w:eastAsia="ja-JP"/>
              </w:rPr>
              <w:t>Activation</w:t>
            </w:r>
          </w:p>
        </w:tc>
        <w:tc>
          <w:tcPr>
            <w:tcW w:w="708" w:type="dxa"/>
          </w:tcPr>
          <w:p w14:paraId="52FAB8AA" w14:textId="77777777" w:rsidR="00885238" w:rsidRDefault="00885238" w:rsidP="00020C2C">
            <w:pPr>
              <w:pStyle w:val="TAL"/>
              <w:rPr>
                <w:lang w:eastAsia="ja-JP"/>
              </w:rPr>
            </w:pPr>
            <w:r>
              <w:rPr>
                <w:lang w:eastAsia="ja-JP"/>
              </w:rPr>
              <w:t>M</w:t>
            </w:r>
          </w:p>
        </w:tc>
      </w:tr>
      <w:tr w:rsidR="00885238" w:rsidRPr="00665866" w14:paraId="346F4F20"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2F904FB7" w14:textId="77777777" w:rsidR="00885238" w:rsidRDefault="00885238" w:rsidP="00020C2C">
            <w:pPr>
              <w:pStyle w:val="TAL"/>
              <w:rPr>
                <w:lang w:eastAsia="ja-JP"/>
              </w:rPr>
            </w:pPr>
            <w:r>
              <w:rPr>
                <w:lang w:eastAsia="ja-JP"/>
              </w:rPr>
              <w:t>appliedStartTime</w:t>
            </w:r>
          </w:p>
          <w:p w14:paraId="4E4EE5D6" w14:textId="77777777" w:rsidR="00885238" w:rsidRDefault="00885238" w:rsidP="00020C2C">
            <w:pPr>
              <w:pStyle w:val="TAL"/>
              <w:rPr>
                <w:lang w:eastAsia="ja-JP"/>
              </w:rPr>
            </w:pPr>
          </w:p>
          <w:p w14:paraId="43D43216" w14:textId="77777777" w:rsidR="00885238" w:rsidRDefault="00885238" w:rsidP="00020C2C">
            <w:pPr>
              <w:pStyle w:val="TAL"/>
              <w:rPr>
                <w:lang w:eastAsia="ja-JP"/>
              </w:rPr>
            </w:pPr>
          </w:p>
        </w:tc>
        <w:tc>
          <w:tcPr>
            <w:tcW w:w="6521" w:type="dxa"/>
            <w:tcBorders>
              <w:top w:val="single" w:sz="4" w:space="0" w:color="auto"/>
              <w:left w:val="single" w:sz="4" w:space="0" w:color="auto"/>
              <w:bottom w:val="single" w:sz="4" w:space="0" w:color="auto"/>
              <w:right w:val="single" w:sz="4" w:space="0" w:color="auto"/>
            </w:tcBorders>
          </w:tcPr>
          <w:p w14:paraId="3E924CAF" w14:textId="6ADD4084" w:rsidR="00885238" w:rsidRPr="00AB2B98" w:rsidRDefault="00885238" w:rsidP="00020C2C">
            <w:pPr>
              <w:pStyle w:val="TAL"/>
              <w:rPr>
                <w:lang w:eastAsia="ja-JP"/>
              </w:rPr>
            </w:pPr>
            <w:r w:rsidRPr="00AB2B98">
              <w:rPr>
                <w:lang w:eastAsia="ja-JP"/>
              </w:rPr>
              <w:t>Always present and represents:</w:t>
            </w:r>
          </w:p>
          <w:p w14:paraId="0D94B57C" w14:textId="77777777" w:rsidR="00885238" w:rsidRPr="00AB2B98" w:rsidRDefault="00885238" w:rsidP="00020C2C">
            <w:pPr>
              <w:pStyle w:val="TAL"/>
              <w:rPr>
                <w:lang w:eastAsia="ja-JP"/>
              </w:rPr>
            </w:pPr>
            <w:r w:rsidRPr="00AB2B98">
              <w:rPr>
                <w:lang w:eastAsia="ja-JP"/>
              </w:rPr>
              <w:t xml:space="preserve">The </w:t>
            </w:r>
            <w:r>
              <w:rPr>
                <w:lang w:eastAsia="ja-JP"/>
              </w:rPr>
              <w:t>S</w:t>
            </w:r>
            <w:r w:rsidRPr="00AB2B98">
              <w:rPr>
                <w:lang w:eastAsia="ja-JP"/>
              </w:rPr>
              <w:t>tart Date/Time in the warrant or,</w:t>
            </w:r>
          </w:p>
          <w:p w14:paraId="1D031CB5" w14:textId="77777777" w:rsidR="00885238" w:rsidRPr="00AB2B98" w:rsidRDefault="00885238" w:rsidP="00020C2C">
            <w:pPr>
              <w:pStyle w:val="TAL"/>
              <w:rPr>
                <w:lang w:eastAsia="ja-JP"/>
              </w:rPr>
            </w:pPr>
            <w:r>
              <w:rPr>
                <w:lang w:eastAsia="ja-JP"/>
              </w:rPr>
              <w:t xml:space="preserve">The </w:t>
            </w:r>
            <w:r w:rsidRPr="00AB2B98">
              <w:rPr>
                <w:lang w:eastAsia="ja-JP"/>
              </w:rPr>
              <w:t>Da</w:t>
            </w:r>
            <w:r>
              <w:rPr>
                <w:lang w:eastAsia="ja-JP"/>
              </w:rPr>
              <w:t>te</w:t>
            </w:r>
            <w:r w:rsidRPr="00AB2B98">
              <w:rPr>
                <w:lang w:eastAsia="ja-JP"/>
              </w:rPr>
              <w:t>/Time of the CSP activation in the ADMF or,</w:t>
            </w:r>
          </w:p>
          <w:p w14:paraId="1B710A3F" w14:textId="77777777" w:rsidR="00885238" w:rsidRPr="00AD5DA4" w:rsidRDefault="00885238" w:rsidP="00020C2C">
            <w:pPr>
              <w:pStyle w:val="TAL"/>
              <w:rPr>
                <w:lang w:eastAsia="ja-JP"/>
              </w:rPr>
            </w:pPr>
            <w:r w:rsidRPr="00AB2B98">
              <w:rPr>
                <w:lang w:eastAsia="ja-JP"/>
              </w:rPr>
              <w:t>The scheduled future Start Da</w:t>
            </w:r>
            <w:r>
              <w:rPr>
                <w:lang w:eastAsia="ja-JP"/>
              </w:rPr>
              <w:t>te</w:t>
            </w:r>
            <w:r w:rsidRPr="00AB2B98">
              <w:rPr>
                <w:lang w:eastAsia="ja-JP"/>
              </w:rPr>
              <w:t>/Time.</w:t>
            </w:r>
          </w:p>
        </w:tc>
        <w:tc>
          <w:tcPr>
            <w:tcW w:w="708" w:type="dxa"/>
            <w:tcBorders>
              <w:top w:val="single" w:sz="4" w:space="0" w:color="auto"/>
              <w:left w:val="single" w:sz="4" w:space="0" w:color="auto"/>
              <w:bottom w:val="single" w:sz="4" w:space="0" w:color="auto"/>
              <w:right w:val="single" w:sz="4" w:space="0" w:color="auto"/>
            </w:tcBorders>
          </w:tcPr>
          <w:p w14:paraId="5AA2D918" w14:textId="77777777" w:rsidR="00885238" w:rsidRDefault="00885238" w:rsidP="00020C2C">
            <w:pPr>
              <w:pStyle w:val="TAL"/>
              <w:rPr>
                <w:lang w:eastAsia="ja-JP"/>
              </w:rPr>
            </w:pPr>
            <w:r>
              <w:rPr>
                <w:lang w:eastAsia="ja-JP"/>
              </w:rPr>
              <w:t>C</w:t>
            </w:r>
          </w:p>
        </w:tc>
      </w:tr>
      <w:tr w:rsidR="00885238" w:rsidRPr="00665866" w14:paraId="23789DF2"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2D3B5D90" w14:textId="77777777" w:rsidR="00885238" w:rsidRDefault="00885238" w:rsidP="00020C2C">
            <w:pPr>
              <w:pStyle w:val="TAL"/>
              <w:rPr>
                <w:lang w:eastAsia="ja-JP"/>
              </w:rPr>
            </w:pPr>
            <w:r>
              <w:rPr>
                <w:lang w:eastAsia="ja-JP"/>
              </w:rPr>
              <w:t>appliedEndTime</w:t>
            </w:r>
          </w:p>
        </w:tc>
        <w:tc>
          <w:tcPr>
            <w:tcW w:w="6521" w:type="dxa"/>
            <w:tcBorders>
              <w:top w:val="single" w:sz="4" w:space="0" w:color="auto"/>
              <w:left w:val="single" w:sz="4" w:space="0" w:color="auto"/>
              <w:bottom w:val="single" w:sz="4" w:space="0" w:color="auto"/>
              <w:right w:val="single" w:sz="4" w:space="0" w:color="auto"/>
            </w:tcBorders>
          </w:tcPr>
          <w:p w14:paraId="5981161B" w14:textId="44DBA17B" w:rsidR="00885238" w:rsidRDefault="00885238" w:rsidP="00020C2C">
            <w:pPr>
              <w:pStyle w:val="TAL"/>
              <w:rPr>
                <w:lang w:eastAsia="ja-JP"/>
              </w:rPr>
            </w:pPr>
            <w:r w:rsidRPr="00DD27F3">
              <w:rPr>
                <w:u w:val="single"/>
                <w:lang w:eastAsia="ja-JP"/>
              </w:rPr>
              <w:t>Absence means</w:t>
            </w:r>
            <w:r>
              <w:rPr>
                <w:lang w:eastAsia="ja-JP"/>
              </w:rPr>
              <w:t xml:space="preserve"> the interception has been activated with no predefined End Date/Time</w:t>
            </w:r>
            <w:r w:rsidR="004120B0">
              <w:rPr>
                <w:lang w:eastAsia="ja-JP"/>
              </w:rPr>
              <w:t>.</w:t>
            </w:r>
          </w:p>
          <w:p w14:paraId="4839FDDF" w14:textId="489BDFB2" w:rsidR="00885238" w:rsidRPr="00856164" w:rsidRDefault="00885238" w:rsidP="00020C2C">
            <w:pPr>
              <w:pStyle w:val="TAL"/>
              <w:rPr>
                <w:lang w:eastAsia="ja-JP"/>
              </w:rPr>
            </w:pPr>
            <w:r w:rsidRPr="00856164">
              <w:rPr>
                <w:u w:val="single"/>
                <w:lang w:eastAsia="ja-JP"/>
              </w:rPr>
              <w:t>Presence means</w:t>
            </w:r>
            <w:r w:rsidRPr="00856164">
              <w:rPr>
                <w:lang w:eastAsia="ja-JP"/>
              </w:rPr>
              <w:t xml:space="preserve"> the </w:t>
            </w:r>
            <w:r>
              <w:rPr>
                <w:lang w:eastAsia="ja-JP"/>
              </w:rPr>
              <w:t xml:space="preserve">End time </w:t>
            </w:r>
            <w:r w:rsidRPr="00856164">
              <w:rPr>
                <w:lang w:eastAsia="ja-JP"/>
              </w:rPr>
              <w:t xml:space="preserve">is scheduled </w:t>
            </w:r>
            <w:r w:rsidRPr="00605CA0">
              <w:rPr>
                <w:rFonts w:cs="Arial"/>
                <w:szCs w:val="18"/>
                <w:lang w:val="en-US"/>
              </w:rPr>
              <w:t>to be applied at that (future) time</w:t>
            </w:r>
            <w:r w:rsidR="004120B0">
              <w:rPr>
                <w:rFonts w:cs="Arial"/>
                <w:szCs w:val="18"/>
                <w:lang w:val="en-US"/>
              </w:rPr>
              <w:t>.</w:t>
            </w:r>
            <w:r w:rsidRPr="00856164">
              <w:rPr>
                <w:lang w:eastAsia="ja-JP"/>
              </w:rPr>
              <w:t xml:space="preserve"> </w:t>
            </w:r>
          </w:p>
        </w:tc>
        <w:tc>
          <w:tcPr>
            <w:tcW w:w="708" w:type="dxa"/>
            <w:tcBorders>
              <w:top w:val="single" w:sz="4" w:space="0" w:color="auto"/>
              <w:left w:val="single" w:sz="4" w:space="0" w:color="auto"/>
              <w:bottom w:val="single" w:sz="4" w:space="0" w:color="auto"/>
              <w:right w:val="single" w:sz="4" w:space="0" w:color="auto"/>
            </w:tcBorders>
          </w:tcPr>
          <w:p w14:paraId="73CD3BB6" w14:textId="77777777" w:rsidR="00885238" w:rsidRDefault="00885238" w:rsidP="00020C2C">
            <w:pPr>
              <w:pStyle w:val="TAL"/>
              <w:rPr>
                <w:lang w:eastAsia="ja-JP"/>
              </w:rPr>
            </w:pPr>
            <w:r>
              <w:rPr>
                <w:lang w:eastAsia="ja-JP"/>
              </w:rPr>
              <w:t>C</w:t>
            </w:r>
          </w:p>
        </w:tc>
      </w:tr>
    </w:tbl>
    <w:p w14:paraId="655004E2" w14:textId="77777777" w:rsidR="00885238" w:rsidRDefault="00885238" w:rsidP="00020C2C">
      <w:pPr>
        <w:rPr>
          <w:lang w:val="en-US"/>
        </w:rPr>
      </w:pP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85238" w:rsidRPr="00CF7548" w14:paraId="090B80D5" w14:textId="77777777" w:rsidTr="00094580">
        <w:trPr>
          <w:trHeight w:val="447"/>
          <w:jc w:val="center"/>
        </w:trPr>
        <w:tc>
          <w:tcPr>
            <w:tcW w:w="9922" w:type="dxa"/>
            <w:gridSpan w:val="3"/>
            <w:vAlign w:val="center"/>
          </w:tcPr>
          <w:p w14:paraId="49D8463D" w14:textId="77777777" w:rsidR="00885238" w:rsidRPr="00020C2C" w:rsidRDefault="00885238" w:rsidP="00020C2C">
            <w:pPr>
              <w:pStyle w:val="TAC"/>
              <w:rPr>
                <w:b/>
                <w:lang w:eastAsia="ja-JP"/>
              </w:rPr>
            </w:pPr>
            <w:r w:rsidRPr="00020C2C">
              <w:rPr>
                <w:b/>
                <w:lang w:eastAsia="ja-JP"/>
              </w:rPr>
              <w:lastRenderedPageBreak/>
              <w:t>LI Modification Notification</w:t>
            </w:r>
          </w:p>
        </w:tc>
      </w:tr>
      <w:tr w:rsidR="00885238" w:rsidRPr="00CF7548" w14:paraId="4DC55B47" w14:textId="77777777" w:rsidTr="00094580">
        <w:trPr>
          <w:jc w:val="center"/>
        </w:trPr>
        <w:tc>
          <w:tcPr>
            <w:tcW w:w="2693" w:type="dxa"/>
          </w:tcPr>
          <w:p w14:paraId="195A29B9" w14:textId="77777777" w:rsidR="00885238" w:rsidRPr="00020C2C" w:rsidRDefault="00885238" w:rsidP="00020C2C">
            <w:pPr>
              <w:pStyle w:val="TAC"/>
              <w:rPr>
                <w:b/>
                <w:lang w:eastAsia="ja-JP"/>
              </w:rPr>
            </w:pPr>
            <w:r w:rsidRPr="00020C2C">
              <w:rPr>
                <w:b/>
                <w:lang w:eastAsia="ja-JP"/>
              </w:rPr>
              <w:t>Field name</w:t>
            </w:r>
          </w:p>
        </w:tc>
        <w:tc>
          <w:tcPr>
            <w:tcW w:w="6521" w:type="dxa"/>
          </w:tcPr>
          <w:p w14:paraId="32FF567B" w14:textId="77777777" w:rsidR="00885238" w:rsidRPr="00020C2C" w:rsidRDefault="00885238" w:rsidP="00020C2C">
            <w:pPr>
              <w:pStyle w:val="TAC"/>
              <w:rPr>
                <w:b/>
                <w:lang w:eastAsia="ja-JP"/>
              </w:rPr>
            </w:pPr>
            <w:r w:rsidRPr="00020C2C">
              <w:rPr>
                <w:b/>
                <w:lang w:eastAsia="ja-JP"/>
              </w:rPr>
              <w:t>Description</w:t>
            </w:r>
          </w:p>
        </w:tc>
        <w:tc>
          <w:tcPr>
            <w:tcW w:w="708" w:type="dxa"/>
          </w:tcPr>
          <w:p w14:paraId="08A56FF9" w14:textId="77777777" w:rsidR="00885238" w:rsidRPr="00020C2C" w:rsidRDefault="00885238" w:rsidP="00020C2C">
            <w:pPr>
              <w:pStyle w:val="TAC"/>
              <w:rPr>
                <w:b/>
                <w:lang w:eastAsia="ja-JP"/>
              </w:rPr>
            </w:pPr>
            <w:r w:rsidRPr="00020C2C">
              <w:rPr>
                <w:b/>
                <w:lang w:eastAsia="ja-JP"/>
              </w:rPr>
              <w:t>M/C/O</w:t>
            </w:r>
          </w:p>
        </w:tc>
      </w:tr>
      <w:tr w:rsidR="00885238" w:rsidRPr="00665866" w14:paraId="423B3C39" w14:textId="77777777" w:rsidTr="00094580">
        <w:trPr>
          <w:jc w:val="center"/>
        </w:trPr>
        <w:tc>
          <w:tcPr>
            <w:tcW w:w="2693" w:type="dxa"/>
          </w:tcPr>
          <w:p w14:paraId="274B98FF" w14:textId="77777777" w:rsidR="00885238" w:rsidRDefault="00885238" w:rsidP="00020C2C">
            <w:pPr>
              <w:pStyle w:val="TAL"/>
              <w:rPr>
                <w:lang w:eastAsia="ja-JP"/>
              </w:rPr>
            </w:pPr>
            <w:r>
              <w:rPr>
                <w:lang w:eastAsia="ja-JP"/>
              </w:rPr>
              <w:t>notificationType</w:t>
            </w:r>
          </w:p>
        </w:tc>
        <w:tc>
          <w:tcPr>
            <w:tcW w:w="6521" w:type="dxa"/>
          </w:tcPr>
          <w:p w14:paraId="1A393F30" w14:textId="77777777" w:rsidR="00885238" w:rsidRDefault="00885238" w:rsidP="00020C2C">
            <w:pPr>
              <w:pStyle w:val="TAL"/>
              <w:rPr>
                <w:lang w:eastAsia="ja-JP"/>
              </w:rPr>
            </w:pPr>
            <w:r>
              <w:rPr>
                <w:lang w:eastAsia="ja-JP"/>
              </w:rPr>
              <w:t>Modification</w:t>
            </w:r>
          </w:p>
        </w:tc>
        <w:tc>
          <w:tcPr>
            <w:tcW w:w="708" w:type="dxa"/>
          </w:tcPr>
          <w:p w14:paraId="2139D208" w14:textId="77777777" w:rsidR="00885238" w:rsidRDefault="00885238" w:rsidP="00020C2C">
            <w:pPr>
              <w:pStyle w:val="TAL"/>
              <w:rPr>
                <w:lang w:eastAsia="ja-JP"/>
              </w:rPr>
            </w:pPr>
            <w:r>
              <w:rPr>
                <w:lang w:eastAsia="ja-JP"/>
              </w:rPr>
              <w:t>M</w:t>
            </w:r>
          </w:p>
        </w:tc>
      </w:tr>
      <w:tr w:rsidR="00885238" w:rsidRPr="00665866" w14:paraId="07A608E2"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75821CD6" w14:textId="77777777" w:rsidR="00885238" w:rsidRDefault="00885238" w:rsidP="00020C2C">
            <w:pPr>
              <w:pStyle w:val="TAL"/>
              <w:rPr>
                <w:lang w:eastAsia="ja-JP"/>
              </w:rPr>
            </w:pPr>
            <w:r>
              <w:rPr>
                <w:lang w:eastAsia="ja-JP"/>
              </w:rPr>
              <w:t>appliedStartTime</w:t>
            </w:r>
          </w:p>
        </w:tc>
        <w:tc>
          <w:tcPr>
            <w:tcW w:w="6521" w:type="dxa"/>
            <w:tcBorders>
              <w:top w:val="single" w:sz="4" w:space="0" w:color="auto"/>
              <w:left w:val="single" w:sz="4" w:space="0" w:color="auto"/>
              <w:bottom w:val="single" w:sz="4" w:space="0" w:color="auto"/>
              <w:right w:val="single" w:sz="4" w:space="0" w:color="auto"/>
            </w:tcBorders>
          </w:tcPr>
          <w:p w14:paraId="1B993E8C" w14:textId="1837069D" w:rsidR="00885238" w:rsidRPr="0014363F" w:rsidRDefault="00885238" w:rsidP="00020C2C">
            <w:pPr>
              <w:pStyle w:val="TAL"/>
              <w:rPr>
                <w:lang w:eastAsia="ja-JP"/>
              </w:rPr>
            </w:pPr>
            <w:r w:rsidRPr="009B6BF3">
              <w:rPr>
                <w:lang w:eastAsia="ja-JP"/>
              </w:rPr>
              <w:t xml:space="preserve">Present and provides the new </w:t>
            </w:r>
            <w:r>
              <w:rPr>
                <w:lang w:eastAsia="ja-JP"/>
              </w:rPr>
              <w:t>Start</w:t>
            </w:r>
            <w:r w:rsidRPr="009B6BF3">
              <w:rPr>
                <w:lang w:eastAsia="ja-JP"/>
              </w:rPr>
              <w:t xml:space="preserve"> Date/Time</w:t>
            </w:r>
            <w:r w:rsidRPr="00C860BF">
              <w:rPr>
                <w:lang w:eastAsia="ja-JP"/>
              </w:rPr>
              <w:t xml:space="preserve"> if modified by the LI Modification command</w:t>
            </w:r>
          </w:p>
        </w:tc>
        <w:tc>
          <w:tcPr>
            <w:tcW w:w="708" w:type="dxa"/>
            <w:tcBorders>
              <w:top w:val="single" w:sz="4" w:space="0" w:color="auto"/>
              <w:left w:val="single" w:sz="4" w:space="0" w:color="auto"/>
              <w:bottom w:val="single" w:sz="4" w:space="0" w:color="auto"/>
              <w:right w:val="single" w:sz="4" w:space="0" w:color="auto"/>
            </w:tcBorders>
          </w:tcPr>
          <w:p w14:paraId="61013DA0" w14:textId="77777777" w:rsidR="00885238" w:rsidRDefault="00885238" w:rsidP="00020C2C">
            <w:pPr>
              <w:pStyle w:val="TAL"/>
              <w:rPr>
                <w:lang w:eastAsia="ja-JP"/>
              </w:rPr>
            </w:pPr>
            <w:r>
              <w:rPr>
                <w:lang w:eastAsia="ja-JP"/>
              </w:rPr>
              <w:t>C</w:t>
            </w:r>
          </w:p>
        </w:tc>
      </w:tr>
      <w:tr w:rsidR="00885238" w:rsidRPr="00665866" w14:paraId="07E4F919"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07AF6CD8" w14:textId="77777777" w:rsidR="00885238" w:rsidRDefault="00885238" w:rsidP="00020C2C">
            <w:pPr>
              <w:pStyle w:val="TAL"/>
              <w:rPr>
                <w:lang w:eastAsia="ja-JP"/>
              </w:rPr>
            </w:pPr>
            <w:r>
              <w:rPr>
                <w:lang w:eastAsia="ja-JP"/>
              </w:rPr>
              <w:t>appliedEndTime</w:t>
            </w:r>
          </w:p>
        </w:tc>
        <w:tc>
          <w:tcPr>
            <w:tcW w:w="6521" w:type="dxa"/>
            <w:tcBorders>
              <w:top w:val="single" w:sz="4" w:space="0" w:color="auto"/>
              <w:left w:val="single" w:sz="4" w:space="0" w:color="auto"/>
              <w:bottom w:val="single" w:sz="4" w:space="0" w:color="auto"/>
              <w:right w:val="single" w:sz="4" w:space="0" w:color="auto"/>
            </w:tcBorders>
          </w:tcPr>
          <w:p w14:paraId="6FEF4A6C" w14:textId="63146BBA" w:rsidR="00885238" w:rsidRPr="00856164" w:rsidRDefault="00885238" w:rsidP="00020C2C">
            <w:pPr>
              <w:pStyle w:val="TAL"/>
              <w:rPr>
                <w:lang w:eastAsia="ja-JP"/>
              </w:rPr>
            </w:pPr>
            <w:r>
              <w:rPr>
                <w:lang w:eastAsia="ja-JP"/>
              </w:rPr>
              <w:t xml:space="preserve">Present and </w:t>
            </w:r>
            <w:r w:rsidRPr="00856164">
              <w:rPr>
                <w:lang w:eastAsia="ja-JP"/>
              </w:rPr>
              <w:t xml:space="preserve">provides the </w:t>
            </w:r>
            <w:r>
              <w:rPr>
                <w:lang w:eastAsia="ja-JP"/>
              </w:rPr>
              <w:t>new End Date/Time</w:t>
            </w:r>
            <w:r w:rsidRPr="00C860BF">
              <w:rPr>
                <w:lang w:eastAsia="ja-JP"/>
              </w:rPr>
              <w:t xml:space="preserve"> if modified by the LI Modification command</w:t>
            </w:r>
          </w:p>
        </w:tc>
        <w:tc>
          <w:tcPr>
            <w:tcW w:w="708" w:type="dxa"/>
            <w:tcBorders>
              <w:top w:val="single" w:sz="4" w:space="0" w:color="auto"/>
              <w:left w:val="single" w:sz="4" w:space="0" w:color="auto"/>
              <w:bottom w:val="single" w:sz="4" w:space="0" w:color="auto"/>
              <w:right w:val="single" w:sz="4" w:space="0" w:color="auto"/>
            </w:tcBorders>
          </w:tcPr>
          <w:p w14:paraId="4A06F4AA" w14:textId="77777777" w:rsidR="00885238" w:rsidRDefault="00885238" w:rsidP="00020C2C">
            <w:pPr>
              <w:pStyle w:val="TAL"/>
              <w:rPr>
                <w:lang w:eastAsia="ja-JP"/>
              </w:rPr>
            </w:pPr>
            <w:r>
              <w:rPr>
                <w:lang w:eastAsia="ja-JP"/>
              </w:rPr>
              <w:t>C</w:t>
            </w:r>
          </w:p>
        </w:tc>
      </w:tr>
    </w:tbl>
    <w:p w14:paraId="7634F7AA" w14:textId="77777777" w:rsidR="00885238" w:rsidRDefault="00885238" w:rsidP="00020C2C">
      <w:pPr>
        <w:rPr>
          <w:lang w:val="en-US"/>
        </w:rPr>
      </w:pP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85238" w:rsidRPr="00CF7548" w14:paraId="6026DDB8" w14:textId="77777777" w:rsidTr="00094580">
        <w:trPr>
          <w:trHeight w:val="447"/>
          <w:jc w:val="center"/>
        </w:trPr>
        <w:tc>
          <w:tcPr>
            <w:tcW w:w="9922" w:type="dxa"/>
            <w:gridSpan w:val="3"/>
            <w:vAlign w:val="center"/>
          </w:tcPr>
          <w:p w14:paraId="690E2ED0" w14:textId="77777777" w:rsidR="00885238" w:rsidRPr="00020C2C" w:rsidRDefault="00885238" w:rsidP="00020C2C">
            <w:pPr>
              <w:pStyle w:val="TAC"/>
              <w:rPr>
                <w:b/>
                <w:lang w:eastAsia="ja-JP"/>
              </w:rPr>
            </w:pPr>
            <w:r w:rsidRPr="00020C2C">
              <w:rPr>
                <w:b/>
                <w:lang w:eastAsia="ja-JP"/>
              </w:rPr>
              <w:t>LI Deactivation Notification</w:t>
            </w:r>
          </w:p>
        </w:tc>
      </w:tr>
      <w:tr w:rsidR="00885238" w:rsidRPr="00CF7548" w14:paraId="597B0DC9" w14:textId="77777777" w:rsidTr="00094580">
        <w:trPr>
          <w:jc w:val="center"/>
        </w:trPr>
        <w:tc>
          <w:tcPr>
            <w:tcW w:w="2693" w:type="dxa"/>
          </w:tcPr>
          <w:p w14:paraId="4E14B4DC" w14:textId="77777777" w:rsidR="00885238" w:rsidRPr="00020C2C" w:rsidRDefault="00885238" w:rsidP="00020C2C">
            <w:pPr>
              <w:pStyle w:val="TAC"/>
              <w:rPr>
                <w:b/>
                <w:lang w:eastAsia="ja-JP"/>
              </w:rPr>
            </w:pPr>
            <w:r w:rsidRPr="00020C2C">
              <w:rPr>
                <w:b/>
                <w:lang w:eastAsia="ja-JP"/>
              </w:rPr>
              <w:t>Field name</w:t>
            </w:r>
          </w:p>
        </w:tc>
        <w:tc>
          <w:tcPr>
            <w:tcW w:w="6521" w:type="dxa"/>
          </w:tcPr>
          <w:p w14:paraId="0B6B2DAC" w14:textId="77777777" w:rsidR="00885238" w:rsidRPr="00020C2C" w:rsidRDefault="00885238" w:rsidP="00020C2C">
            <w:pPr>
              <w:pStyle w:val="TAC"/>
              <w:rPr>
                <w:b/>
                <w:lang w:eastAsia="ja-JP"/>
              </w:rPr>
            </w:pPr>
            <w:r w:rsidRPr="00020C2C">
              <w:rPr>
                <w:b/>
                <w:lang w:eastAsia="ja-JP"/>
              </w:rPr>
              <w:t>Description</w:t>
            </w:r>
          </w:p>
        </w:tc>
        <w:tc>
          <w:tcPr>
            <w:tcW w:w="708" w:type="dxa"/>
          </w:tcPr>
          <w:p w14:paraId="29C3D97B" w14:textId="77777777" w:rsidR="00885238" w:rsidRPr="00020C2C" w:rsidRDefault="00885238" w:rsidP="00020C2C">
            <w:pPr>
              <w:pStyle w:val="TAC"/>
              <w:rPr>
                <w:b/>
                <w:lang w:eastAsia="ja-JP"/>
              </w:rPr>
            </w:pPr>
            <w:r w:rsidRPr="00020C2C">
              <w:rPr>
                <w:b/>
                <w:lang w:eastAsia="ja-JP"/>
              </w:rPr>
              <w:t>M/C/O</w:t>
            </w:r>
          </w:p>
        </w:tc>
      </w:tr>
      <w:tr w:rsidR="00885238" w:rsidRPr="00665866" w14:paraId="4A87A79B" w14:textId="77777777" w:rsidTr="00094580">
        <w:trPr>
          <w:jc w:val="center"/>
        </w:trPr>
        <w:tc>
          <w:tcPr>
            <w:tcW w:w="2693" w:type="dxa"/>
          </w:tcPr>
          <w:p w14:paraId="60CCCA82" w14:textId="77777777" w:rsidR="00885238" w:rsidRDefault="00885238" w:rsidP="00020C2C">
            <w:pPr>
              <w:pStyle w:val="TAL"/>
              <w:rPr>
                <w:lang w:eastAsia="ja-JP"/>
              </w:rPr>
            </w:pPr>
            <w:r>
              <w:rPr>
                <w:lang w:eastAsia="ja-JP"/>
              </w:rPr>
              <w:t>notificationType</w:t>
            </w:r>
          </w:p>
        </w:tc>
        <w:tc>
          <w:tcPr>
            <w:tcW w:w="6521" w:type="dxa"/>
          </w:tcPr>
          <w:p w14:paraId="2B81CC0C" w14:textId="77777777" w:rsidR="00885238" w:rsidRDefault="00885238" w:rsidP="00020C2C">
            <w:pPr>
              <w:pStyle w:val="TAL"/>
              <w:rPr>
                <w:lang w:eastAsia="ja-JP"/>
              </w:rPr>
            </w:pPr>
            <w:r>
              <w:rPr>
                <w:lang w:eastAsia="ja-JP"/>
              </w:rPr>
              <w:t>Deactivation</w:t>
            </w:r>
          </w:p>
        </w:tc>
        <w:tc>
          <w:tcPr>
            <w:tcW w:w="708" w:type="dxa"/>
          </w:tcPr>
          <w:p w14:paraId="2D7DB4A3" w14:textId="77777777" w:rsidR="00885238" w:rsidRDefault="00885238" w:rsidP="00020C2C">
            <w:pPr>
              <w:pStyle w:val="TAL"/>
              <w:rPr>
                <w:lang w:eastAsia="ja-JP"/>
              </w:rPr>
            </w:pPr>
            <w:r>
              <w:rPr>
                <w:lang w:eastAsia="ja-JP"/>
              </w:rPr>
              <w:t>M</w:t>
            </w:r>
          </w:p>
        </w:tc>
      </w:tr>
      <w:tr w:rsidR="00885238" w14:paraId="16C2E428"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5135CFB5" w14:textId="77777777" w:rsidR="00885238" w:rsidRDefault="00885238" w:rsidP="00020C2C">
            <w:pPr>
              <w:pStyle w:val="TAL"/>
              <w:rPr>
                <w:lang w:eastAsia="ja-JP"/>
              </w:rPr>
            </w:pPr>
            <w:r>
              <w:rPr>
                <w:lang w:eastAsia="ja-JP"/>
              </w:rPr>
              <w:t>appliedStartTime</w:t>
            </w:r>
          </w:p>
        </w:tc>
        <w:tc>
          <w:tcPr>
            <w:tcW w:w="6521" w:type="dxa"/>
            <w:tcBorders>
              <w:top w:val="single" w:sz="4" w:space="0" w:color="auto"/>
              <w:left w:val="single" w:sz="4" w:space="0" w:color="auto"/>
              <w:bottom w:val="single" w:sz="4" w:space="0" w:color="auto"/>
              <w:right w:val="single" w:sz="4" w:space="0" w:color="auto"/>
            </w:tcBorders>
          </w:tcPr>
          <w:p w14:paraId="186E29E6" w14:textId="77777777" w:rsidR="00885238" w:rsidRPr="0014363F" w:rsidRDefault="00885238" w:rsidP="00020C2C">
            <w:pPr>
              <w:pStyle w:val="TAL"/>
              <w:rPr>
                <w:lang w:eastAsia="ja-JP"/>
              </w:rPr>
            </w:pPr>
            <w:r>
              <w:rPr>
                <w:lang w:eastAsia="ja-JP"/>
              </w:rPr>
              <w:t>Absent</w:t>
            </w:r>
          </w:p>
        </w:tc>
        <w:tc>
          <w:tcPr>
            <w:tcW w:w="708" w:type="dxa"/>
            <w:tcBorders>
              <w:top w:val="single" w:sz="4" w:space="0" w:color="auto"/>
              <w:left w:val="single" w:sz="4" w:space="0" w:color="auto"/>
              <w:bottom w:val="single" w:sz="4" w:space="0" w:color="auto"/>
              <w:right w:val="single" w:sz="4" w:space="0" w:color="auto"/>
            </w:tcBorders>
          </w:tcPr>
          <w:p w14:paraId="554A198C" w14:textId="77777777" w:rsidR="00885238" w:rsidRDefault="00885238" w:rsidP="00020C2C">
            <w:pPr>
              <w:pStyle w:val="TAL"/>
              <w:rPr>
                <w:lang w:eastAsia="ja-JP"/>
              </w:rPr>
            </w:pPr>
            <w:r>
              <w:rPr>
                <w:lang w:eastAsia="ja-JP"/>
              </w:rPr>
              <w:t>C</w:t>
            </w:r>
          </w:p>
        </w:tc>
      </w:tr>
      <w:tr w:rsidR="00885238" w:rsidRPr="00665866" w14:paraId="0EDDDD88"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4DB79345" w14:textId="77777777" w:rsidR="00885238" w:rsidRDefault="00885238" w:rsidP="00020C2C">
            <w:pPr>
              <w:pStyle w:val="TAL"/>
              <w:rPr>
                <w:lang w:eastAsia="ja-JP"/>
              </w:rPr>
            </w:pPr>
            <w:r>
              <w:rPr>
                <w:lang w:eastAsia="ja-JP"/>
              </w:rPr>
              <w:t>appliedEndTime</w:t>
            </w:r>
          </w:p>
        </w:tc>
        <w:tc>
          <w:tcPr>
            <w:tcW w:w="6521" w:type="dxa"/>
            <w:tcBorders>
              <w:top w:val="single" w:sz="4" w:space="0" w:color="auto"/>
              <w:left w:val="single" w:sz="4" w:space="0" w:color="auto"/>
              <w:bottom w:val="single" w:sz="4" w:space="0" w:color="auto"/>
              <w:right w:val="single" w:sz="4" w:space="0" w:color="auto"/>
            </w:tcBorders>
          </w:tcPr>
          <w:p w14:paraId="16999583" w14:textId="007857E4" w:rsidR="00885238" w:rsidRPr="00856164" w:rsidRDefault="00885238" w:rsidP="00020C2C">
            <w:pPr>
              <w:pStyle w:val="TAL"/>
              <w:rPr>
                <w:lang w:eastAsia="ja-JP"/>
              </w:rPr>
            </w:pPr>
            <w:r w:rsidRPr="00856164">
              <w:rPr>
                <w:lang w:eastAsia="ja-JP"/>
              </w:rPr>
              <w:t xml:space="preserve">Present and provides the actual </w:t>
            </w:r>
            <w:r>
              <w:rPr>
                <w:lang w:eastAsia="ja-JP"/>
              </w:rPr>
              <w:t>End Date/Time, e.g. timed stop as per initial warrant or as per new warrant, or as pre-emptive audited stop from the LEA, or major LI failure.</w:t>
            </w:r>
          </w:p>
        </w:tc>
        <w:tc>
          <w:tcPr>
            <w:tcW w:w="708" w:type="dxa"/>
            <w:tcBorders>
              <w:top w:val="single" w:sz="4" w:space="0" w:color="auto"/>
              <w:left w:val="single" w:sz="4" w:space="0" w:color="auto"/>
              <w:bottom w:val="single" w:sz="4" w:space="0" w:color="auto"/>
              <w:right w:val="single" w:sz="4" w:space="0" w:color="auto"/>
            </w:tcBorders>
          </w:tcPr>
          <w:p w14:paraId="1D097518" w14:textId="77777777" w:rsidR="00885238" w:rsidRDefault="00885238" w:rsidP="00020C2C">
            <w:pPr>
              <w:pStyle w:val="TAL"/>
              <w:rPr>
                <w:lang w:eastAsia="ja-JP"/>
              </w:rPr>
            </w:pPr>
            <w:r>
              <w:rPr>
                <w:lang w:eastAsia="ja-JP"/>
              </w:rPr>
              <w:t>C</w:t>
            </w:r>
          </w:p>
        </w:tc>
      </w:tr>
    </w:tbl>
    <w:p w14:paraId="560916D3" w14:textId="77777777" w:rsidR="00885238" w:rsidRDefault="00885238" w:rsidP="00627EBF">
      <w:pPr>
        <w:keepNext/>
        <w:overflowPunct w:val="0"/>
        <w:autoSpaceDE w:val="0"/>
        <w:autoSpaceDN w:val="0"/>
        <w:adjustRightInd w:val="0"/>
        <w:textAlignment w:val="baseline"/>
        <w:rPr>
          <w:lang w:val="en-US"/>
        </w:rPr>
      </w:pPr>
    </w:p>
    <w:p w14:paraId="1EA0C443" w14:textId="75FF0551" w:rsidR="00627EBF" w:rsidRPr="00E84260" w:rsidRDefault="00627EBF" w:rsidP="00627EBF">
      <w:pPr>
        <w:tabs>
          <w:tab w:val="left" w:pos="1276"/>
          <w:tab w:val="left" w:pos="2977"/>
        </w:tabs>
        <w:overflowPunct w:val="0"/>
        <w:autoSpaceDE w:val="0"/>
        <w:autoSpaceDN w:val="0"/>
        <w:adjustRightInd w:val="0"/>
        <w:textAlignment w:val="baseline"/>
      </w:pPr>
      <w:r>
        <w:t>T</w:t>
      </w:r>
      <w:r w:rsidRPr="00E84260">
        <w:t xml:space="preserve">he individual notifications parameters </w:t>
      </w:r>
      <w:r>
        <w:t>shall</w:t>
      </w:r>
      <w:r w:rsidRPr="00E84260">
        <w:t xml:space="preserve"> be sent to the LEMF as soon as possible with the lowest latency at least once (if available)</w:t>
      </w:r>
      <w:r w:rsidR="0005340C">
        <w:t>.</w:t>
      </w:r>
    </w:p>
    <w:p w14:paraId="18960E97" w14:textId="0B7B0768" w:rsidR="00627EBF" w:rsidRDefault="00627EBF" w:rsidP="00627EBF">
      <w:pPr>
        <w:tabs>
          <w:tab w:val="left" w:pos="1276"/>
          <w:tab w:val="left" w:pos="2977"/>
        </w:tabs>
        <w:overflowPunct w:val="0"/>
        <w:autoSpaceDE w:val="0"/>
        <w:autoSpaceDN w:val="0"/>
        <w:adjustRightInd w:val="0"/>
        <w:textAlignment w:val="baseline"/>
      </w:pPr>
      <w:r w:rsidRPr="00E84260">
        <w:t xml:space="preserve">The </w:t>
      </w:r>
      <w:r>
        <w:t>MDF</w:t>
      </w:r>
      <w:r w:rsidR="00D04658">
        <w:t>2/3</w:t>
      </w:r>
      <w:r w:rsidRPr="00E84260">
        <w:t xml:space="preserve"> </w:t>
      </w:r>
      <w:r>
        <w:t>will</w:t>
      </w:r>
      <w:r w:rsidRPr="00E84260">
        <w:t xml:space="preserve"> deliver the </w:t>
      </w:r>
      <w:r>
        <w:t>LI</w:t>
      </w:r>
      <w:r w:rsidR="00F038B0">
        <w:t>N</w:t>
      </w:r>
      <w:r w:rsidRPr="00E84260">
        <w:t xml:space="preserve">otification </w:t>
      </w:r>
      <w:r w:rsidR="00F038B0">
        <w:t>message</w:t>
      </w:r>
      <w:r w:rsidRPr="00E84260">
        <w:t xml:space="preserve"> to LEMF.</w:t>
      </w:r>
    </w:p>
    <w:p w14:paraId="07846181" w14:textId="17D48FC1" w:rsidR="00795485" w:rsidRPr="00020C2C" w:rsidRDefault="00795485" w:rsidP="00795485">
      <w:pPr>
        <w:pStyle w:val="Heading8"/>
        <w:rPr>
          <w:rFonts w:ascii="Consolas" w:hAnsi="Consolas" w:cs="Consolas"/>
          <w:sz w:val="19"/>
          <w:szCs w:val="19"/>
        </w:rPr>
      </w:pPr>
      <w:bookmarkStart w:id="131" w:name="_Toc17969486"/>
      <w:r w:rsidRPr="004D3578">
        <w:t xml:space="preserve">Annex </w:t>
      </w:r>
      <w:r>
        <w:t>C</w:t>
      </w:r>
      <w:r w:rsidRPr="004D3578">
        <w:t xml:space="preserve"> (normative):</w:t>
      </w:r>
      <w:r>
        <w:t xml:space="preserve"> XSD Schema for LI_X1 extensions</w:t>
      </w:r>
      <w:bookmarkEnd w:id="131"/>
    </w:p>
    <w:p w14:paraId="7C9D384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&lt;?</w:t>
      </w:r>
      <w:r>
        <w:rPr>
          <w:rFonts w:ascii="Consolas" w:hAnsi="Consolas" w:cs="Consolas"/>
          <w:color w:val="A31515"/>
          <w:sz w:val="19"/>
          <w:szCs w:val="19"/>
        </w:rPr>
        <w:t>xml</w:t>
      </w:r>
      <w:r>
        <w:rPr>
          <w:rFonts w:ascii="Consolas" w:hAnsi="Consolas" w:cs="Consolas"/>
          <w:color w:val="0000FF"/>
          <w:sz w:val="19"/>
          <w:szCs w:val="19"/>
        </w:rPr>
        <w:t xml:space="preserve"> </w:t>
      </w:r>
      <w:r>
        <w:rPr>
          <w:rFonts w:ascii="Consolas" w:hAnsi="Consolas" w:cs="Consolas"/>
          <w:color w:val="FF0000"/>
          <w:sz w:val="19"/>
          <w:szCs w:val="19"/>
        </w:rPr>
        <w:t>version</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1.0</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encoding</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utf-8</w:t>
      </w:r>
      <w:r>
        <w:rPr>
          <w:rFonts w:ascii="Consolas" w:hAnsi="Consolas" w:cs="Consolas"/>
          <w:color w:val="000000"/>
          <w:sz w:val="19"/>
          <w:szCs w:val="19"/>
        </w:rPr>
        <w:t>"</w:t>
      </w:r>
      <w:r>
        <w:rPr>
          <w:rFonts w:ascii="Consolas" w:hAnsi="Consolas" w:cs="Consolas"/>
          <w:color w:val="0000FF"/>
          <w:sz w:val="19"/>
          <w:szCs w:val="19"/>
        </w:rPr>
        <w:t>?&gt;</w:t>
      </w:r>
    </w:p>
    <w:p w14:paraId="3685C2C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&lt;</w:t>
      </w:r>
      <w:r>
        <w:rPr>
          <w:rFonts w:ascii="Consolas" w:hAnsi="Consolas" w:cs="Consolas"/>
          <w:color w:val="A31515"/>
          <w:sz w:val="19"/>
          <w:szCs w:val="19"/>
        </w:rPr>
        <w:t>xs:schema</w:t>
      </w:r>
      <w:r>
        <w:rPr>
          <w:rFonts w:ascii="Consolas" w:hAnsi="Consolas" w:cs="Consolas"/>
          <w:color w:val="0000FF"/>
          <w:sz w:val="19"/>
          <w:szCs w:val="19"/>
        </w:rPr>
        <w:t xml:space="preserve"> </w:t>
      </w:r>
      <w:r>
        <w:rPr>
          <w:rFonts w:ascii="Consolas" w:hAnsi="Consolas" w:cs="Consolas"/>
          <w:color w:val="FF0000"/>
          <w:sz w:val="19"/>
          <w:szCs w:val="19"/>
        </w:rPr>
        <w:t>xmlns:xs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http://www.w3.org/2001/XMLSchema</w:t>
      </w:r>
      <w:r>
        <w:rPr>
          <w:rFonts w:ascii="Consolas" w:hAnsi="Consolas" w:cs="Consolas"/>
          <w:color w:val="000000"/>
          <w:sz w:val="19"/>
          <w:szCs w:val="19"/>
        </w:rPr>
        <w:t>"</w:t>
      </w:r>
    </w:p>
    <w:p w14:paraId="448E403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r>
        <w:rPr>
          <w:rFonts w:ascii="Consolas" w:hAnsi="Consolas" w:cs="Consolas"/>
          <w:color w:val="FF0000"/>
          <w:sz w:val="19"/>
          <w:szCs w:val="19"/>
        </w:rPr>
        <w:t>xmlns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urn:3GPP:ns:li:3GPPX1Extensions</w:t>
      </w:r>
      <w:r>
        <w:rPr>
          <w:rFonts w:ascii="Consolas" w:hAnsi="Consolas" w:cs="Consolas"/>
          <w:color w:val="000000"/>
          <w:sz w:val="19"/>
          <w:szCs w:val="19"/>
        </w:rPr>
        <w:t>"</w:t>
      </w:r>
    </w:p>
    <w:p w14:paraId="20420B0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r>
        <w:rPr>
          <w:rFonts w:ascii="Consolas" w:hAnsi="Consolas" w:cs="Consolas"/>
          <w:color w:val="FF0000"/>
          <w:sz w:val="19"/>
          <w:szCs w:val="19"/>
        </w:rPr>
        <w:t>targetNamespace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urn:3GPP:ns:li:3GPPX1Extensions</w:t>
      </w:r>
      <w:r>
        <w:rPr>
          <w:rFonts w:ascii="Consolas" w:hAnsi="Consolas" w:cs="Consolas"/>
          <w:color w:val="000000"/>
          <w:sz w:val="19"/>
          <w:szCs w:val="19"/>
        </w:rPr>
        <w:t>"</w:t>
      </w:r>
    </w:p>
    <w:p w14:paraId="20AD8986"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r>
        <w:rPr>
          <w:rFonts w:ascii="Consolas" w:hAnsi="Consolas" w:cs="Consolas"/>
          <w:color w:val="FF0000"/>
          <w:sz w:val="19"/>
          <w:szCs w:val="19"/>
        </w:rPr>
        <w:t>elementFormDefault</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qualified</w:t>
      </w:r>
      <w:r>
        <w:rPr>
          <w:rFonts w:ascii="Consolas" w:hAnsi="Consolas" w:cs="Consolas"/>
          <w:color w:val="000000"/>
          <w:sz w:val="19"/>
          <w:szCs w:val="19"/>
        </w:rPr>
        <w:t>"</w:t>
      </w:r>
      <w:r>
        <w:rPr>
          <w:rFonts w:ascii="Consolas" w:hAnsi="Consolas" w:cs="Consolas"/>
          <w:color w:val="0000FF"/>
          <w:sz w:val="19"/>
          <w:szCs w:val="19"/>
        </w:rPr>
        <w:t>&gt;</w:t>
      </w:r>
    </w:p>
    <w:p w14:paraId="3C8190D4" w14:textId="77777777" w:rsidR="00795485" w:rsidRDefault="00795485" w:rsidP="00795485">
      <w:pPr>
        <w:autoSpaceDE w:val="0"/>
        <w:autoSpaceDN w:val="0"/>
        <w:adjustRightInd w:val="0"/>
        <w:spacing w:after="0"/>
        <w:rPr>
          <w:rFonts w:ascii="Consolas" w:hAnsi="Consolas" w:cs="Consolas"/>
          <w:color w:val="000000"/>
          <w:sz w:val="19"/>
          <w:szCs w:val="19"/>
        </w:rPr>
      </w:pPr>
    </w:p>
    <w:p w14:paraId="519DE2D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X1Extensions</w:t>
      </w:r>
      <w:r>
        <w:rPr>
          <w:rFonts w:ascii="Consolas" w:hAnsi="Consolas" w:cs="Consolas"/>
          <w:color w:val="000000"/>
          <w:sz w:val="19"/>
          <w:szCs w:val="19"/>
        </w:rPr>
        <w:t>"</w:t>
      </w:r>
      <w:r>
        <w:rPr>
          <w:rFonts w:ascii="Consolas" w:hAnsi="Consolas" w:cs="Consolas"/>
          <w:color w:val="0000FF"/>
          <w:sz w:val="19"/>
          <w:szCs w:val="19"/>
        </w:rPr>
        <w:t>&gt;</w:t>
      </w:r>
    </w:p>
    <w:p w14:paraId="31152DE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148F9752"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Extension</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X1Extension</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maxOccurs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unbounded</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63ACDD6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79B7D17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3B7D5A07"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p>
    <w:p w14:paraId="52F38008"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UPFLIT3TargetIdentifierExtensions</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6283834D"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xs:sequence</w:t>
      </w:r>
      <w:r>
        <w:rPr>
          <w:rFonts w:ascii="Consolas" w:hAnsi="Consolas" w:cs="Consolas"/>
          <w:color w:val="0000FF"/>
          <w:sz w:val="19"/>
          <w:szCs w:val="19"/>
          <w:lang w:eastAsia="en-GB"/>
        </w:rPr>
        <w:t>&gt;</w:t>
      </w:r>
    </w:p>
    <w:p w14:paraId="6A511D5A"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1</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maxOccurs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unbounded</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44DFF39D"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xs:sequence</w:t>
      </w:r>
      <w:r>
        <w:rPr>
          <w:rFonts w:ascii="Consolas" w:hAnsi="Consolas" w:cs="Consolas"/>
          <w:color w:val="0000FF"/>
          <w:sz w:val="19"/>
          <w:szCs w:val="19"/>
          <w:lang w:eastAsia="en-GB"/>
        </w:rPr>
        <w:t>&gt;</w:t>
      </w:r>
    </w:p>
    <w:p w14:paraId="5E91B9C8"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&gt;</w:t>
      </w:r>
    </w:p>
    <w:p w14:paraId="17910F24"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p>
    <w:p w14:paraId="32FE979E"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6C0B636F"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xs:choice</w:t>
      </w:r>
      <w:r>
        <w:rPr>
          <w:rFonts w:ascii="Consolas" w:hAnsi="Consolas" w:cs="Consolas"/>
          <w:color w:val="0000FF"/>
          <w:sz w:val="19"/>
          <w:szCs w:val="19"/>
          <w:lang w:eastAsia="en-GB"/>
        </w:rPr>
        <w:t>&gt;</w:t>
      </w:r>
    </w:p>
    <w:p w14:paraId="0BF28DC4"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FSEID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FSEID</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7335562B"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PDRID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xs:unsignedInt</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603791C7"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QERID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xs:unsignedInt</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4EE05755" w14:textId="77777777" w:rsidR="004457CD" w:rsidRDefault="004457CD" w:rsidP="004457CD">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NetworkInstance</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xs:hexBinary</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0F834221" w14:textId="77777777" w:rsidR="004457CD" w:rsidRDefault="004457CD" w:rsidP="004457CD">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GTPTunnelDirection</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GTPTunnelDirection</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398CB532"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FTEID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FTEID</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66100465"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xs:choice</w:t>
      </w:r>
      <w:r>
        <w:rPr>
          <w:rFonts w:ascii="Consolas" w:hAnsi="Consolas" w:cs="Consolas"/>
          <w:color w:val="0000FF"/>
          <w:sz w:val="19"/>
          <w:szCs w:val="19"/>
          <w:lang w:eastAsia="en-GB"/>
        </w:rPr>
        <w:t>&gt;</w:t>
      </w:r>
    </w:p>
    <w:p w14:paraId="0F85909A"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&gt;</w:t>
      </w:r>
    </w:p>
    <w:p w14:paraId="12092BBB"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p>
    <w:p w14:paraId="04DF58DD"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FSEID</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0760C50B"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xs:sequence</w:t>
      </w:r>
      <w:r>
        <w:rPr>
          <w:rFonts w:ascii="Consolas" w:hAnsi="Consolas" w:cs="Consolas"/>
          <w:color w:val="0000FF"/>
          <w:sz w:val="19"/>
          <w:szCs w:val="19"/>
          <w:lang w:eastAsia="en-GB"/>
        </w:rPr>
        <w:t>&gt;</w:t>
      </w:r>
    </w:p>
    <w:p w14:paraId="2673F7A9"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SEID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xs:unsignedLong</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49F0DEDE"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IPv4Address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IPv4Address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0</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38A2C7A3"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IPv6Address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IPv6Address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0</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57D17BA6"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lastRenderedPageBreak/>
        <w:t xml:space="preserve">   &lt;/</w:t>
      </w:r>
      <w:r>
        <w:rPr>
          <w:rFonts w:ascii="Consolas" w:hAnsi="Consolas" w:cs="Consolas"/>
          <w:color w:val="A31515"/>
          <w:sz w:val="19"/>
          <w:szCs w:val="19"/>
          <w:lang w:eastAsia="en-GB"/>
        </w:rPr>
        <w:t>xs:sequence</w:t>
      </w:r>
      <w:r>
        <w:rPr>
          <w:rFonts w:ascii="Consolas" w:hAnsi="Consolas" w:cs="Consolas"/>
          <w:color w:val="0000FF"/>
          <w:sz w:val="19"/>
          <w:szCs w:val="19"/>
          <w:lang w:eastAsia="en-GB"/>
        </w:rPr>
        <w:t>&gt;</w:t>
      </w:r>
    </w:p>
    <w:p w14:paraId="1A817B6E" w14:textId="77777777" w:rsidR="004457CD" w:rsidRDefault="004457CD" w:rsidP="004457CD">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&gt;</w:t>
      </w:r>
    </w:p>
    <w:p w14:paraId="7468E28E" w14:textId="77777777" w:rsidR="004457CD" w:rsidRDefault="004457CD" w:rsidP="004457CD">
      <w:pPr>
        <w:autoSpaceDE w:val="0"/>
        <w:autoSpaceDN w:val="0"/>
        <w:adjustRightInd w:val="0"/>
        <w:spacing w:after="0"/>
        <w:rPr>
          <w:rFonts w:ascii="Consolas" w:hAnsi="Consolas" w:cs="Consolas"/>
          <w:color w:val="0000FF"/>
          <w:sz w:val="19"/>
          <w:szCs w:val="19"/>
          <w:lang w:eastAsia="en-GB"/>
        </w:rPr>
      </w:pPr>
    </w:p>
    <w:p w14:paraId="76C8593E"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FTEID</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7F14A2DF"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xs:sequence</w:t>
      </w:r>
      <w:r>
        <w:rPr>
          <w:rFonts w:ascii="Consolas" w:hAnsi="Consolas" w:cs="Consolas"/>
          <w:color w:val="0000FF"/>
          <w:sz w:val="19"/>
          <w:szCs w:val="19"/>
          <w:lang w:eastAsia="en-GB"/>
        </w:rPr>
        <w:t>&gt;</w:t>
      </w:r>
    </w:p>
    <w:p w14:paraId="55B92EE2"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TEID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xs:unsignedInt</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3C488744"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IPv4Address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IPv4Address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0</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457A1C83"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IPv6Address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IPv6Address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0</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78A49B23"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xs:sequence</w:t>
      </w:r>
      <w:r>
        <w:rPr>
          <w:rFonts w:ascii="Consolas" w:hAnsi="Consolas" w:cs="Consolas"/>
          <w:color w:val="0000FF"/>
          <w:sz w:val="19"/>
          <w:szCs w:val="19"/>
          <w:lang w:eastAsia="en-GB"/>
        </w:rPr>
        <w:t>&gt;</w:t>
      </w:r>
    </w:p>
    <w:p w14:paraId="5DE08DD7" w14:textId="77777777" w:rsidR="004457CD" w:rsidRPr="00010130"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&gt;</w:t>
      </w:r>
    </w:p>
    <w:p w14:paraId="0AAE6253" w14:textId="77777777" w:rsidR="004457CD" w:rsidRPr="00010130" w:rsidRDefault="004457CD" w:rsidP="004457CD">
      <w:pPr>
        <w:autoSpaceDE w:val="0"/>
        <w:autoSpaceDN w:val="0"/>
        <w:adjustRightInd w:val="0"/>
        <w:spacing w:after="0"/>
        <w:rPr>
          <w:rFonts w:ascii="Consolas" w:hAnsi="Consolas" w:cs="Consolas"/>
          <w:color w:val="000000"/>
          <w:sz w:val="19"/>
          <w:szCs w:val="19"/>
          <w:lang w:eastAsia="en-GB"/>
        </w:rPr>
      </w:pPr>
    </w:p>
    <w:p w14:paraId="70611CC4" w14:textId="540E63CD" w:rsidR="004457CD" w:rsidRPr="004B095E" w:rsidRDefault="004457CD" w:rsidP="004457CD">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xs:simpleType</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GTPTunnelDirection</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58998197"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xs:restriction</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base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xs:string</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140D5766"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xs:enumeration</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value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Outbound</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xs:enumeration</w:t>
      </w:r>
      <w:r>
        <w:rPr>
          <w:rFonts w:ascii="Consolas" w:hAnsi="Consolas" w:cs="Consolas"/>
          <w:color w:val="0000FF"/>
          <w:sz w:val="19"/>
          <w:szCs w:val="19"/>
          <w:lang w:eastAsia="en-GB"/>
        </w:rPr>
        <w:t>&gt;</w:t>
      </w:r>
    </w:p>
    <w:p w14:paraId="5EDE99DA"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xs:enumeration</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value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Inbound</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xs:enumeration</w:t>
      </w:r>
      <w:r>
        <w:rPr>
          <w:rFonts w:ascii="Consolas" w:hAnsi="Consolas" w:cs="Consolas"/>
          <w:color w:val="0000FF"/>
          <w:sz w:val="19"/>
          <w:szCs w:val="19"/>
          <w:lang w:eastAsia="en-GB"/>
        </w:rPr>
        <w:t>&gt;</w:t>
      </w:r>
    </w:p>
    <w:p w14:paraId="1CC12A12"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xs:restriction</w:t>
      </w:r>
      <w:r>
        <w:rPr>
          <w:rFonts w:ascii="Consolas" w:hAnsi="Consolas" w:cs="Consolas"/>
          <w:color w:val="0000FF"/>
          <w:sz w:val="19"/>
          <w:szCs w:val="19"/>
          <w:lang w:eastAsia="en-GB"/>
        </w:rPr>
        <w:t>&gt;</w:t>
      </w:r>
    </w:p>
    <w:p w14:paraId="3977C144" w14:textId="77777777" w:rsidR="004457CD" w:rsidRPr="00010130"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xs:simpleType</w:t>
      </w:r>
      <w:r>
        <w:rPr>
          <w:rFonts w:ascii="Consolas" w:hAnsi="Consolas" w:cs="Consolas"/>
          <w:color w:val="0000FF"/>
          <w:sz w:val="19"/>
          <w:szCs w:val="19"/>
          <w:lang w:eastAsia="en-GB"/>
        </w:rPr>
        <w:t>&gt;</w:t>
      </w:r>
    </w:p>
    <w:p w14:paraId="1BEB18B9" w14:textId="77777777" w:rsidR="00795485" w:rsidRDefault="00795485" w:rsidP="00795485">
      <w:pPr>
        <w:autoSpaceDE w:val="0"/>
        <w:autoSpaceDN w:val="0"/>
        <w:adjustRightInd w:val="0"/>
        <w:spacing w:after="0"/>
        <w:rPr>
          <w:rFonts w:ascii="Consolas" w:hAnsi="Consolas" w:cs="Consolas"/>
          <w:color w:val="000000"/>
          <w:sz w:val="19"/>
          <w:szCs w:val="19"/>
        </w:rPr>
      </w:pPr>
    </w:p>
    <w:p w14:paraId="25203312"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X1Extension</w:t>
      </w:r>
      <w:r>
        <w:rPr>
          <w:rFonts w:ascii="Consolas" w:hAnsi="Consolas" w:cs="Consolas"/>
          <w:color w:val="000000"/>
          <w:sz w:val="19"/>
          <w:szCs w:val="19"/>
        </w:rPr>
        <w:t>"</w:t>
      </w:r>
      <w:r>
        <w:rPr>
          <w:rFonts w:ascii="Consolas" w:hAnsi="Consolas" w:cs="Consolas"/>
          <w:color w:val="0000FF"/>
          <w:sz w:val="19"/>
          <w:szCs w:val="19"/>
        </w:rPr>
        <w:t>&gt;</w:t>
      </w:r>
    </w:p>
    <w:p w14:paraId="5F54066A"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3586F849"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LALSLILCSTargetProvisioning</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LALSLILCSTargetProvisioningExtensions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15EFD1F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LALSLTFProvisioning</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LALSLTFProvisioningExtensions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2C56316B"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HeaderReporting</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PDHRReportingExtensions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01B29D0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ServiceScopingOptions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ServiceScopingOptions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3C3FEAF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7B26E1F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1DB8EEAC" w14:textId="77777777" w:rsidR="00795485" w:rsidRDefault="00795485" w:rsidP="00795485">
      <w:pPr>
        <w:autoSpaceDE w:val="0"/>
        <w:autoSpaceDN w:val="0"/>
        <w:adjustRightInd w:val="0"/>
        <w:spacing w:after="0"/>
        <w:rPr>
          <w:rFonts w:ascii="Consolas" w:hAnsi="Consolas" w:cs="Consolas"/>
          <w:color w:val="000000"/>
          <w:sz w:val="19"/>
          <w:szCs w:val="19"/>
        </w:rPr>
      </w:pPr>
    </w:p>
    <w:p w14:paraId="5AA8F9D9"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LALSLILCSTargetProvisioningExtensions</w:t>
      </w:r>
      <w:r>
        <w:rPr>
          <w:rFonts w:ascii="Consolas" w:hAnsi="Consolas" w:cs="Consolas"/>
          <w:color w:val="000000"/>
          <w:sz w:val="19"/>
          <w:szCs w:val="19"/>
        </w:rPr>
        <w:t>"</w:t>
      </w:r>
      <w:r>
        <w:rPr>
          <w:rFonts w:ascii="Consolas" w:hAnsi="Consolas" w:cs="Consolas"/>
          <w:color w:val="0000FF"/>
          <w:sz w:val="19"/>
          <w:szCs w:val="19"/>
        </w:rPr>
        <w:t>&gt;</w:t>
      </w:r>
    </w:p>
    <w:p w14:paraId="1F85F0F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707A2C96"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PositioningServiceType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PositioningServiceType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1A0D762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PositioningPeriodicity</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PositioningPeriodicity</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117B3D3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PositioningParameters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PositioningParameters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3FE94366"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72CB6BA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00EDF070" w14:textId="77777777" w:rsidR="00795485" w:rsidRDefault="00795485" w:rsidP="00795485">
      <w:pPr>
        <w:autoSpaceDE w:val="0"/>
        <w:autoSpaceDN w:val="0"/>
        <w:adjustRightInd w:val="0"/>
        <w:spacing w:after="0"/>
        <w:rPr>
          <w:rFonts w:ascii="Consolas" w:hAnsi="Consolas" w:cs="Consolas"/>
          <w:color w:val="000000"/>
          <w:sz w:val="19"/>
          <w:szCs w:val="19"/>
        </w:rPr>
      </w:pPr>
    </w:p>
    <w:p w14:paraId="432DBB7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PositioningServiceType</w:t>
      </w:r>
      <w:r>
        <w:rPr>
          <w:rFonts w:ascii="Consolas" w:hAnsi="Consolas" w:cs="Consolas"/>
          <w:color w:val="000000"/>
          <w:sz w:val="19"/>
          <w:szCs w:val="19"/>
        </w:rPr>
        <w:t>"</w:t>
      </w:r>
      <w:r>
        <w:rPr>
          <w:rFonts w:ascii="Consolas" w:hAnsi="Consolas" w:cs="Consolas"/>
          <w:color w:val="0000FF"/>
          <w:sz w:val="19"/>
          <w:szCs w:val="19"/>
        </w:rPr>
        <w:t>&gt;</w:t>
      </w:r>
    </w:p>
    <w:p w14:paraId="4C7CFE8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723E2902"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Immediate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55B81DF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Periodic</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1363AB9D"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71BB4FB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39ED3934" w14:textId="77777777" w:rsidR="00795485" w:rsidRDefault="00795485" w:rsidP="00795485">
      <w:pPr>
        <w:autoSpaceDE w:val="0"/>
        <w:autoSpaceDN w:val="0"/>
        <w:adjustRightInd w:val="0"/>
        <w:spacing w:after="0"/>
        <w:rPr>
          <w:rFonts w:ascii="Consolas" w:hAnsi="Consolas" w:cs="Consolas"/>
          <w:color w:val="000000"/>
          <w:sz w:val="19"/>
          <w:szCs w:val="19"/>
        </w:rPr>
      </w:pPr>
    </w:p>
    <w:p w14:paraId="5CB85C20"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PositioningPeriodicity</w:t>
      </w:r>
      <w:r>
        <w:rPr>
          <w:rFonts w:ascii="Consolas" w:hAnsi="Consolas" w:cs="Consolas"/>
          <w:color w:val="000000"/>
          <w:sz w:val="19"/>
          <w:szCs w:val="19"/>
        </w:rPr>
        <w:t>"</w:t>
      </w:r>
      <w:r>
        <w:rPr>
          <w:rFonts w:ascii="Consolas" w:hAnsi="Consolas" w:cs="Consolas"/>
          <w:color w:val="0000FF"/>
          <w:sz w:val="19"/>
          <w:szCs w:val="19"/>
        </w:rPr>
        <w:t>&gt;</w:t>
      </w:r>
    </w:p>
    <w:p w14:paraId="27B3287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&gt;</w:t>
      </w:r>
    </w:p>
    <w:p w14:paraId="1F244C3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4E8C1AB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6FEAB92C" w14:textId="77777777" w:rsidR="00795485" w:rsidRDefault="00795485" w:rsidP="00795485">
      <w:pPr>
        <w:autoSpaceDE w:val="0"/>
        <w:autoSpaceDN w:val="0"/>
        <w:adjustRightInd w:val="0"/>
        <w:spacing w:after="0"/>
        <w:rPr>
          <w:rFonts w:ascii="Consolas" w:hAnsi="Consolas" w:cs="Consolas"/>
          <w:color w:val="000000"/>
          <w:sz w:val="19"/>
          <w:szCs w:val="19"/>
        </w:rPr>
      </w:pPr>
    </w:p>
    <w:p w14:paraId="1ACEB822"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PositioningParameters</w:t>
      </w:r>
      <w:r>
        <w:rPr>
          <w:rFonts w:ascii="Consolas" w:hAnsi="Consolas" w:cs="Consolas"/>
          <w:color w:val="000000"/>
          <w:sz w:val="19"/>
          <w:szCs w:val="19"/>
        </w:rPr>
        <w:t>"</w:t>
      </w:r>
      <w:r>
        <w:rPr>
          <w:rFonts w:ascii="Consolas" w:hAnsi="Consolas" w:cs="Consolas"/>
          <w:color w:val="0000FF"/>
          <w:sz w:val="19"/>
          <w:szCs w:val="19"/>
        </w:rPr>
        <w:t>&gt;</w:t>
      </w:r>
    </w:p>
    <w:p w14:paraId="077AC09B"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0B3B9C0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RequestedLocationType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RequestedLocationType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08DD885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RequestedResponseType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RequestedResponseType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35C45C9B"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MaxLocationAge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4921687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ResponseTimingRequired</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ResponseTimingRequired</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21B1AC5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ResponseTimer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382D834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lastRenderedPageBreak/>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HorizontalAccuracy</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NumberWithQOSClass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45116C4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AltitudeAccuracy</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NumberWithQOSClass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48735F1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MotionStateRequest</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EmptyElement</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0D14E9C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76583B2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31E1F6D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RequestedLocationType</w:t>
      </w:r>
      <w:r>
        <w:rPr>
          <w:rFonts w:ascii="Consolas" w:hAnsi="Consolas" w:cs="Consolas"/>
          <w:color w:val="000000"/>
          <w:sz w:val="19"/>
          <w:szCs w:val="19"/>
        </w:rPr>
        <w:t>"</w:t>
      </w:r>
      <w:r>
        <w:rPr>
          <w:rFonts w:ascii="Consolas" w:hAnsi="Consolas" w:cs="Consolas"/>
          <w:color w:val="0000FF"/>
          <w:sz w:val="19"/>
          <w:szCs w:val="19"/>
        </w:rPr>
        <w:t>&gt;</w:t>
      </w:r>
    </w:p>
    <w:p w14:paraId="44C6C43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1862110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CURRENT</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05330E7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CURRENT_OR_LAST</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12BF6A9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5468D78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793334DC" w14:textId="77777777" w:rsidR="00795485" w:rsidRDefault="00795485" w:rsidP="00795485">
      <w:pPr>
        <w:autoSpaceDE w:val="0"/>
        <w:autoSpaceDN w:val="0"/>
        <w:adjustRightInd w:val="0"/>
        <w:spacing w:after="0"/>
        <w:rPr>
          <w:rFonts w:ascii="Consolas" w:hAnsi="Consolas" w:cs="Consolas"/>
          <w:color w:val="000000"/>
          <w:sz w:val="19"/>
          <w:szCs w:val="19"/>
        </w:rPr>
      </w:pPr>
    </w:p>
    <w:p w14:paraId="3C7FD68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RequestedResponseType</w:t>
      </w:r>
      <w:r>
        <w:rPr>
          <w:rFonts w:ascii="Consolas" w:hAnsi="Consolas" w:cs="Consolas"/>
          <w:color w:val="000000"/>
          <w:sz w:val="19"/>
          <w:szCs w:val="19"/>
        </w:rPr>
        <w:t>"</w:t>
      </w:r>
      <w:r>
        <w:rPr>
          <w:rFonts w:ascii="Consolas" w:hAnsi="Consolas" w:cs="Consolas"/>
          <w:color w:val="0000FF"/>
          <w:sz w:val="19"/>
          <w:szCs w:val="19"/>
        </w:rPr>
        <w:t>&gt;</w:t>
      </w:r>
    </w:p>
    <w:p w14:paraId="0F54F300"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48FAFC3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SYNC</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5FAA090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ASYNC</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1928CC2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4D2CA4A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44B53BC9" w14:textId="77777777" w:rsidR="00795485" w:rsidRDefault="00795485" w:rsidP="00795485">
      <w:pPr>
        <w:autoSpaceDE w:val="0"/>
        <w:autoSpaceDN w:val="0"/>
        <w:adjustRightInd w:val="0"/>
        <w:spacing w:after="0"/>
        <w:rPr>
          <w:rFonts w:ascii="Consolas" w:hAnsi="Consolas" w:cs="Consolas"/>
          <w:color w:val="000000"/>
          <w:sz w:val="19"/>
          <w:szCs w:val="19"/>
        </w:rPr>
      </w:pPr>
    </w:p>
    <w:p w14:paraId="77C372C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ResponseTimingRequired</w:t>
      </w:r>
      <w:r>
        <w:rPr>
          <w:rFonts w:ascii="Consolas" w:hAnsi="Consolas" w:cs="Consolas"/>
          <w:color w:val="000000"/>
          <w:sz w:val="19"/>
          <w:szCs w:val="19"/>
        </w:rPr>
        <w:t>"</w:t>
      </w:r>
      <w:r>
        <w:rPr>
          <w:rFonts w:ascii="Consolas" w:hAnsi="Consolas" w:cs="Consolas"/>
          <w:color w:val="0000FF"/>
          <w:sz w:val="19"/>
          <w:szCs w:val="19"/>
        </w:rPr>
        <w:t>&gt;</w:t>
      </w:r>
    </w:p>
    <w:p w14:paraId="2017E1B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4F3AE8A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NO_DELAY</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21FBE08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LOW_DELAY</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56E0712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DELAY_TOL</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7B62D40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196C8349"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72F5354C" w14:textId="77777777" w:rsidR="00795485" w:rsidRDefault="00795485" w:rsidP="00795485">
      <w:pPr>
        <w:autoSpaceDE w:val="0"/>
        <w:autoSpaceDN w:val="0"/>
        <w:adjustRightInd w:val="0"/>
        <w:spacing w:after="0"/>
        <w:rPr>
          <w:rFonts w:ascii="Consolas" w:hAnsi="Consolas" w:cs="Consolas"/>
          <w:color w:val="000000"/>
          <w:sz w:val="19"/>
          <w:szCs w:val="19"/>
        </w:rPr>
      </w:pPr>
    </w:p>
    <w:p w14:paraId="440AA42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NumberWithQOSClass</w:t>
      </w:r>
      <w:r>
        <w:rPr>
          <w:rFonts w:ascii="Consolas" w:hAnsi="Consolas" w:cs="Consolas"/>
          <w:color w:val="000000"/>
          <w:sz w:val="19"/>
          <w:szCs w:val="19"/>
        </w:rPr>
        <w:t>"</w:t>
      </w:r>
      <w:r>
        <w:rPr>
          <w:rFonts w:ascii="Consolas" w:hAnsi="Consolas" w:cs="Consolas"/>
          <w:color w:val="0000FF"/>
          <w:sz w:val="19"/>
          <w:szCs w:val="19"/>
        </w:rPr>
        <w:t>&gt;</w:t>
      </w:r>
    </w:p>
    <w:p w14:paraId="6747B28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xs:simpleContent</w:t>
      </w:r>
      <w:r>
        <w:rPr>
          <w:rFonts w:ascii="Consolas" w:hAnsi="Consolas" w:cs="Consolas"/>
          <w:color w:val="0000FF"/>
          <w:sz w:val="19"/>
          <w:szCs w:val="19"/>
        </w:rPr>
        <w:t>&gt;</w:t>
      </w:r>
    </w:p>
    <w:p w14:paraId="44998AE9"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xs:extension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&gt;</w:t>
      </w:r>
    </w:p>
    <w:p w14:paraId="5172F59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xs:attribute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qos_class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QOSClass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xs:attribute</w:t>
      </w:r>
      <w:r>
        <w:rPr>
          <w:rFonts w:ascii="Consolas" w:hAnsi="Consolas" w:cs="Consolas"/>
          <w:color w:val="0000FF"/>
          <w:sz w:val="19"/>
          <w:szCs w:val="19"/>
        </w:rPr>
        <w:t>&gt;</w:t>
      </w:r>
    </w:p>
    <w:p w14:paraId="42459A9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xs:extension</w:t>
      </w:r>
      <w:r>
        <w:rPr>
          <w:rFonts w:ascii="Consolas" w:hAnsi="Consolas" w:cs="Consolas"/>
          <w:color w:val="0000FF"/>
          <w:sz w:val="19"/>
          <w:szCs w:val="19"/>
        </w:rPr>
        <w:t>&gt;</w:t>
      </w:r>
    </w:p>
    <w:p w14:paraId="03489E2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xs:simpleContent</w:t>
      </w:r>
      <w:r>
        <w:rPr>
          <w:rFonts w:ascii="Consolas" w:hAnsi="Consolas" w:cs="Consolas"/>
          <w:color w:val="0000FF"/>
          <w:sz w:val="19"/>
          <w:szCs w:val="19"/>
        </w:rPr>
        <w:t>&gt;</w:t>
      </w:r>
    </w:p>
    <w:p w14:paraId="13E7E4F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42484E79" w14:textId="77777777" w:rsidR="00795485" w:rsidRDefault="00795485" w:rsidP="00795485">
      <w:pPr>
        <w:autoSpaceDE w:val="0"/>
        <w:autoSpaceDN w:val="0"/>
        <w:adjustRightInd w:val="0"/>
        <w:spacing w:after="0"/>
        <w:rPr>
          <w:rFonts w:ascii="Consolas" w:hAnsi="Consolas" w:cs="Consolas"/>
          <w:color w:val="000000"/>
          <w:sz w:val="19"/>
          <w:szCs w:val="19"/>
        </w:rPr>
      </w:pPr>
    </w:p>
    <w:p w14:paraId="6AF747E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QOSClass</w:t>
      </w:r>
      <w:r>
        <w:rPr>
          <w:rFonts w:ascii="Consolas" w:hAnsi="Consolas" w:cs="Consolas"/>
          <w:color w:val="000000"/>
          <w:sz w:val="19"/>
          <w:szCs w:val="19"/>
        </w:rPr>
        <w:t>"</w:t>
      </w:r>
      <w:r>
        <w:rPr>
          <w:rFonts w:ascii="Consolas" w:hAnsi="Consolas" w:cs="Consolas"/>
          <w:color w:val="0000FF"/>
          <w:sz w:val="19"/>
          <w:szCs w:val="19"/>
        </w:rPr>
        <w:t>&gt;</w:t>
      </w:r>
    </w:p>
    <w:p w14:paraId="2B8E61DB"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104CC8A2"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ASSURED</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6CB9998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BEST_EFFORT</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2744F152"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1AEA9FB2"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35FD3F64" w14:textId="77777777" w:rsidR="00795485" w:rsidRDefault="00795485" w:rsidP="00795485">
      <w:pPr>
        <w:autoSpaceDE w:val="0"/>
        <w:autoSpaceDN w:val="0"/>
        <w:adjustRightInd w:val="0"/>
        <w:spacing w:after="0"/>
        <w:rPr>
          <w:rFonts w:ascii="Consolas" w:hAnsi="Consolas" w:cs="Consolas"/>
          <w:color w:val="000000"/>
          <w:sz w:val="19"/>
          <w:szCs w:val="19"/>
        </w:rPr>
      </w:pPr>
    </w:p>
    <w:p w14:paraId="4F759CF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EmptyElement</w:t>
      </w:r>
      <w:r>
        <w:rPr>
          <w:rFonts w:ascii="Consolas" w:hAnsi="Consolas" w:cs="Consolas"/>
          <w:color w:val="000000"/>
          <w:sz w:val="19"/>
          <w:szCs w:val="19"/>
        </w:rPr>
        <w:t>"</w:t>
      </w:r>
      <w:r>
        <w:rPr>
          <w:rFonts w:ascii="Consolas" w:hAnsi="Consolas" w:cs="Consolas"/>
          <w:color w:val="0000FF"/>
          <w:sz w:val="19"/>
          <w:szCs w:val="19"/>
        </w:rPr>
        <w:t>&gt;</w:t>
      </w:r>
    </w:p>
    <w:p w14:paraId="6E14A8EB"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29A127B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267EA54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639754E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3FA21AE2" w14:textId="77777777" w:rsidR="00795485" w:rsidRDefault="00795485" w:rsidP="00795485">
      <w:pPr>
        <w:autoSpaceDE w:val="0"/>
        <w:autoSpaceDN w:val="0"/>
        <w:adjustRightInd w:val="0"/>
        <w:spacing w:after="0"/>
        <w:rPr>
          <w:rFonts w:ascii="Consolas" w:hAnsi="Consolas" w:cs="Consolas"/>
          <w:color w:val="000000"/>
          <w:sz w:val="19"/>
          <w:szCs w:val="19"/>
        </w:rPr>
      </w:pPr>
    </w:p>
    <w:p w14:paraId="48EE2392"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LALSLTFProvisioningExtensions</w:t>
      </w:r>
      <w:r>
        <w:rPr>
          <w:rFonts w:ascii="Consolas" w:hAnsi="Consolas" w:cs="Consolas"/>
          <w:color w:val="000000"/>
          <w:sz w:val="19"/>
          <w:szCs w:val="19"/>
        </w:rPr>
        <w:t>"</w:t>
      </w:r>
      <w:r>
        <w:rPr>
          <w:rFonts w:ascii="Consolas" w:hAnsi="Consolas" w:cs="Consolas"/>
          <w:color w:val="0000FF"/>
          <w:sz w:val="19"/>
          <w:szCs w:val="19"/>
        </w:rPr>
        <w:t>&gt;</w:t>
      </w:r>
    </w:p>
    <w:p w14:paraId="72D77F36"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50383F6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LILCSClientAddress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LILCSClientIPAddress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18E4B41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PositioningParameters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PositioningParameters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18DD011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717F8E1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457A23A7" w14:textId="77777777" w:rsidR="00795485" w:rsidRDefault="00795485" w:rsidP="00795485">
      <w:pPr>
        <w:autoSpaceDE w:val="0"/>
        <w:autoSpaceDN w:val="0"/>
        <w:adjustRightInd w:val="0"/>
        <w:spacing w:after="0"/>
        <w:rPr>
          <w:rFonts w:ascii="Consolas" w:hAnsi="Consolas" w:cs="Consolas"/>
          <w:color w:val="000000"/>
          <w:sz w:val="19"/>
          <w:szCs w:val="19"/>
        </w:rPr>
      </w:pPr>
    </w:p>
    <w:p w14:paraId="79B692B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LILCSClientIPAddress</w:t>
      </w:r>
      <w:r>
        <w:rPr>
          <w:rFonts w:ascii="Consolas" w:hAnsi="Consolas" w:cs="Consolas"/>
          <w:color w:val="000000"/>
          <w:sz w:val="19"/>
          <w:szCs w:val="19"/>
        </w:rPr>
        <w:t>"</w:t>
      </w:r>
      <w:r>
        <w:rPr>
          <w:rFonts w:ascii="Consolas" w:hAnsi="Consolas" w:cs="Consolas"/>
          <w:color w:val="0000FF"/>
          <w:sz w:val="19"/>
          <w:szCs w:val="19"/>
        </w:rPr>
        <w:t>&gt;</w:t>
      </w:r>
    </w:p>
    <w:p w14:paraId="6C27302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3670031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023373F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IPv4Address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IPv4Address</w:t>
      </w:r>
      <w:r>
        <w:rPr>
          <w:rFonts w:ascii="Consolas" w:hAnsi="Consolas" w:cs="Consolas"/>
          <w:color w:val="000000"/>
          <w:sz w:val="19"/>
          <w:szCs w:val="19"/>
        </w:rPr>
        <w:t>"</w:t>
      </w:r>
      <w:r>
        <w:rPr>
          <w:rFonts w:ascii="Consolas" w:hAnsi="Consolas" w:cs="Consolas"/>
          <w:color w:val="0000FF"/>
          <w:sz w:val="19"/>
          <w:szCs w:val="19"/>
        </w:rPr>
        <w:t>/&gt;</w:t>
      </w:r>
    </w:p>
    <w:p w14:paraId="0AF529D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IPv6Address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IPv6Address</w:t>
      </w:r>
      <w:r>
        <w:rPr>
          <w:rFonts w:ascii="Consolas" w:hAnsi="Consolas" w:cs="Consolas"/>
          <w:color w:val="000000"/>
          <w:sz w:val="19"/>
          <w:szCs w:val="19"/>
        </w:rPr>
        <w:t>"</w:t>
      </w:r>
      <w:r>
        <w:rPr>
          <w:rFonts w:ascii="Consolas" w:hAnsi="Consolas" w:cs="Consolas"/>
          <w:color w:val="0000FF"/>
          <w:sz w:val="19"/>
          <w:szCs w:val="19"/>
        </w:rPr>
        <w:t>/&gt;</w:t>
      </w:r>
    </w:p>
    <w:p w14:paraId="7A5400A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03A97FF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lastRenderedPageBreak/>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189FF789"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4BE80874" w14:textId="77777777" w:rsidR="00795485" w:rsidRDefault="00795485" w:rsidP="00795485">
      <w:pPr>
        <w:autoSpaceDE w:val="0"/>
        <w:autoSpaceDN w:val="0"/>
        <w:adjustRightInd w:val="0"/>
        <w:spacing w:after="0"/>
        <w:rPr>
          <w:rFonts w:ascii="Consolas" w:hAnsi="Consolas" w:cs="Consolas"/>
          <w:color w:val="000000"/>
          <w:sz w:val="19"/>
          <w:szCs w:val="19"/>
        </w:rPr>
      </w:pPr>
    </w:p>
    <w:p w14:paraId="1F992122"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IPv4Address</w:t>
      </w:r>
      <w:r>
        <w:rPr>
          <w:rFonts w:ascii="Consolas" w:hAnsi="Consolas" w:cs="Consolas"/>
          <w:color w:val="000000"/>
          <w:sz w:val="19"/>
          <w:szCs w:val="19"/>
        </w:rPr>
        <w:t>"</w:t>
      </w:r>
      <w:r>
        <w:rPr>
          <w:rFonts w:ascii="Consolas" w:hAnsi="Consolas" w:cs="Consolas"/>
          <w:color w:val="0000FF"/>
          <w:sz w:val="19"/>
          <w:szCs w:val="19"/>
        </w:rPr>
        <w:t>&gt;</w:t>
      </w:r>
    </w:p>
    <w:p w14:paraId="5098EAC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xs:token</w:t>
      </w:r>
      <w:r>
        <w:rPr>
          <w:rFonts w:ascii="Consolas" w:hAnsi="Consolas" w:cs="Consolas"/>
          <w:color w:val="000000"/>
          <w:sz w:val="19"/>
          <w:szCs w:val="19"/>
        </w:rPr>
        <w:t>"</w:t>
      </w:r>
      <w:r>
        <w:rPr>
          <w:rFonts w:ascii="Consolas" w:hAnsi="Consolas" w:cs="Consolas"/>
          <w:color w:val="0000FF"/>
          <w:sz w:val="19"/>
          <w:szCs w:val="19"/>
        </w:rPr>
        <w:t>&gt;</w:t>
      </w:r>
    </w:p>
    <w:p w14:paraId="1573641B"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xs:pattern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((25[0-5]|2[0-4][0-9]|[01]?[0-9]?[0-9])\.){3}(25[0-5]|2[0-4][0-9]|[01]?[0-9]?[0-9])</w:t>
      </w:r>
      <w:r>
        <w:rPr>
          <w:rFonts w:ascii="Consolas" w:hAnsi="Consolas" w:cs="Consolas"/>
          <w:color w:val="000000"/>
          <w:sz w:val="19"/>
          <w:szCs w:val="19"/>
        </w:rPr>
        <w:t>"</w:t>
      </w:r>
      <w:r>
        <w:rPr>
          <w:rFonts w:ascii="Consolas" w:hAnsi="Consolas" w:cs="Consolas"/>
          <w:color w:val="0000FF"/>
          <w:sz w:val="19"/>
          <w:szCs w:val="19"/>
        </w:rPr>
        <w:t>/&gt;</w:t>
      </w:r>
    </w:p>
    <w:p w14:paraId="06D41FCD"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12D4B399"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04FAA9E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p>
    <w:p w14:paraId="1F55F5E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IPv6Address</w:t>
      </w:r>
      <w:r>
        <w:rPr>
          <w:rFonts w:ascii="Consolas" w:hAnsi="Consolas" w:cs="Consolas"/>
          <w:color w:val="000000"/>
          <w:sz w:val="19"/>
          <w:szCs w:val="19"/>
        </w:rPr>
        <w:t>"</w:t>
      </w:r>
      <w:r>
        <w:rPr>
          <w:rFonts w:ascii="Consolas" w:hAnsi="Consolas" w:cs="Consolas"/>
          <w:color w:val="0000FF"/>
          <w:sz w:val="19"/>
          <w:szCs w:val="19"/>
        </w:rPr>
        <w:t>&gt;</w:t>
      </w:r>
    </w:p>
    <w:p w14:paraId="3FC6EAEB"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xs:token</w:t>
      </w:r>
      <w:r>
        <w:rPr>
          <w:rFonts w:ascii="Consolas" w:hAnsi="Consolas" w:cs="Consolas"/>
          <w:color w:val="000000"/>
          <w:sz w:val="19"/>
          <w:szCs w:val="19"/>
        </w:rPr>
        <w:t>"</w:t>
      </w:r>
      <w:r>
        <w:rPr>
          <w:rFonts w:ascii="Consolas" w:hAnsi="Consolas" w:cs="Consolas"/>
          <w:color w:val="0000FF"/>
          <w:sz w:val="19"/>
          <w:szCs w:val="19"/>
        </w:rPr>
        <w:t>&gt;</w:t>
      </w:r>
    </w:p>
    <w:p w14:paraId="4D2F10F6"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xs:pattern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([0-9a-f]{4}:){7}([0-9a-f]{4})</w:t>
      </w:r>
      <w:r>
        <w:rPr>
          <w:rFonts w:ascii="Consolas" w:hAnsi="Consolas" w:cs="Consolas"/>
          <w:color w:val="000000"/>
          <w:sz w:val="19"/>
          <w:szCs w:val="19"/>
        </w:rPr>
        <w:t>"</w:t>
      </w:r>
      <w:r>
        <w:rPr>
          <w:rFonts w:ascii="Consolas" w:hAnsi="Consolas" w:cs="Consolas"/>
          <w:color w:val="0000FF"/>
          <w:sz w:val="19"/>
          <w:szCs w:val="19"/>
        </w:rPr>
        <w:t>/&gt;</w:t>
      </w:r>
    </w:p>
    <w:p w14:paraId="21AA942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2803178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19AB659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p>
    <w:p w14:paraId="5F647AB6"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PDHRReportingExtensions</w:t>
      </w:r>
      <w:r>
        <w:rPr>
          <w:rFonts w:ascii="Consolas" w:hAnsi="Consolas" w:cs="Consolas"/>
          <w:color w:val="000000"/>
          <w:sz w:val="19"/>
          <w:szCs w:val="19"/>
        </w:rPr>
        <w:t>"</w:t>
      </w:r>
      <w:r>
        <w:rPr>
          <w:rFonts w:ascii="Consolas" w:hAnsi="Consolas" w:cs="Consolas"/>
          <w:color w:val="0000FF"/>
          <w:sz w:val="19"/>
          <w:szCs w:val="19"/>
        </w:rPr>
        <w:t>&gt;</w:t>
      </w:r>
    </w:p>
    <w:p w14:paraId="2CC48EC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0BA743E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PDHType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2AE4272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0DBE7B7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5F92CFC7" w14:textId="77777777" w:rsidR="00795485" w:rsidRDefault="00795485" w:rsidP="00795485">
      <w:pPr>
        <w:autoSpaceDE w:val="0"/>
        <w:autoSpaceDN w:val="0"/>
        <w:adjustRightInd w:val="0"/>
        <w:spacing w:after="0"/>
        <w:rPr>
          <w:rFonts w:ascii="Consolas" w:hAnsi="Consolas" w:cs="Consolas"/>
          <w:color w:val="000000"/>
          <w:sz w:val="19"/>
          <w:szCs w:val="19"/>
        </w:rPr>
      </w:pPr>
    </w:p>
    <w:p w14:paraId="1E39FFC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PDHType</w:t>
      </w:r>
      <w:r>
        <w:rPr>
          <w:rFonts w:ascii="Consolas" w:hAnsi="Consolas" w:cs="Consolas"/>
          <w:color w:val="000000"/>
          <w:sz w:val="19"/>
          <w:szCs w:val="19"/>
        </w:rPr>
        <w:t>"</w:t>
      </w:r>
      <w:r>
        <w:rPr>
          <w:rFonts w:ascii="Consolas" w:hAnsi="Consolas" w:cs="Consolas"/>
          <w:color w:val="0000FF"/>
          <w:sz w:val="19"/>
          <w:szCs w:val="19"/>
        </w:rPr>
        <w:t>&gt;</w:t>
      </w:r>
    </w:p>
    <w:p w14:paraId="321734A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3F4B30E6"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EmptyElement</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429FBFA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PDSRParameters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0588F45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721272B0"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48C6B5E9" w14:textId="77777777" w:rsidR="00795485" w:rsidRDefault="00795485" w:rsidP="00795485">
      <w:pPr>
        <w:autoSpaceDE w:val="0"/>
        <w:autoSpaceDN w:val="0"/>
        <w:adjustRightInd w:val="0"/>
        <w:spacing w:after="0"/>
        <w:rPr>
          <w:rFonts w:ascii="Consolas" w:hAnsi="Consolas" w:cs="Consolas"/>
          <w:color w:val="000000"/>
          <w:sz w:val="19"/>
          <w:szCs w:val="19"/>
        </w:rPr>
      </w:pPr>
    </w:p>
    <w:p w14:paraId="0A3D7BB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PDSRParameters</w:t>
      </w:r>
      <w:r>
        <w:rPr>
          <w:rFonts w:ascii="Consolas" w:hAnsi="Consolas" w:cs="Consolas"/>
          <w:color w:val="000000"/>
          <w:sz w:val="19"/>
          <w:szCs w:val="19"/>
        </w:rPr>
        <w:t>"</w:t>
      </w:r>
      <w:r>
        <w:rPr>
          <w:rFonts w:ascii="Consolas" w:hAnsi="Consolas" w:cs="Consolas"/>
          <w:color w:val="0000FF"/>
          <w:sz w:val="19"/>
          <w:szCs w:val="19"/>
        </w:rPr>
        <w:t>&gt;</w:t>
      </w:r>
    </w:p>
    <w:p w14:paraId="73C1088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4F712172"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PDSRTriggerType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PDSRTriggerType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421CFCBD"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6D18AED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66F808DA" w14:textId="77777777" w:rsidR="00795485" w:rsidRDefault="00795485" w:rsidP="00795485">
      <w:pPr>
        <w:autoSpaceDE w:val="0"/>
        <w:autoSpaceDN w:val="0"/>
        <w:adjustRightInd w:val="0"/>
        <w:spacing w:after="0"/>
        <w:rPr>
          <w:rFonts w:ascii="Consolas" w:hAnsi="Consolas" w:cs="Consolas"/>
          <w:color w:val="000000"/>
          <w:sz w:val="19"/>
          <w:szCs w:val="19"/>
        </w:rPr>
      </w:pPr>
    </w:p>
    <w:p w14:paraId="54788D8D"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PDSRTriggerType</w:t>
      </w:r>
      <w:r>
        <w:rPr>
          <w:rFonts w:ascii="Consolas" w:hAnsi="Consolas" w:cs="Consolas"/>
          <w:color w:val="000000"/>
          <w:sz w:val="19"/>
          <w:szCs w:val="19"/>
        </w:rPr>
        <w:t>"</w:t>
      </w:r>
      <w:r>
        <w:rPr>
          <w:rFonts w:ascii="Consolas" w:hAnsi="Consolas" w:cs="Consolas"/>
          <w:color w:val="0000FF"/>
          <w:sz w:val="19"/>
          <w:szCs w:val="19"/>
        </w:rPr>
        <w:t>&gt;</w:t>
      </w:r>
    </w:p>
    <w:p w14:paraId="2FDB4BD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0AF8527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TimerExpiry</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TimerExpiryInSeconds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73815CC6"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PacketCount</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44D1103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ByteCount</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2366EFC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3F0AA10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15D078AA" w14:textId="77777777" w:rsidR="00795485" w:rsidRDefault="00795485" w:rsidP="00795485">
      <w:pPr>
        <w:autoSpaceDE w:val="0"/>
        <w:autoSpaceDN w:val="0"/>
        <w:adjustRightInd w:val="0"/>
        <w:spacing w:after="0"/>
        <w:rPr>
          <w:rFonts w:ascii="Consolas" w:hAnsi="Consolas" w:cs="Consolas"/>
          <w:color w:val="000000"/>
          <w:sz w:val="19"/>
          <w:szCs w:val="19"/>
        </w:rPr>
      </w:pPr>
    </w:p>
    <w:p w14:paraId="79B1D38B"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TimerExpiryInSeconds</w:t>
      </w:r>
      <w:r>
        <w:rPr>
          <w:rFonts w:ascii="Consolas" w:hAnsi="Consolas" w:cs="Consolas"/>
          <w:color w:val="000000"/>
          <w:sz w:val="19"/>
          <w:szCs w:val="19"/>
        </w:rPr>
        <w:t>"</w:t>
      </w:r>
      <w:r>
        <w:rPr>
          <w:rFonts w:ascii="Consolas" w:hAnsi="Consolas" w:cs="Consolas"/>
          <w:color w:val="0000FF"/>
          <w:sz w:val="19"/>
          <w:szCs w:val="19"/>
        </w:rPr>
        <w:t>&gt;</w:t>
      </w:r>
    </w:p>
    <w:p w14:paraId="360D67C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&gt;</w:t>
      </w:r>
    </w:p>
    <w:p w14:paraId="3B52B62D"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6F23AC5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4698920D" w14:textId="77777777" w:rsidR="00795485" w:rsidRDefault="00795485" w:rsidP="00795485">
      <w:pPr>
        <w:autoSpaceDE w:val="0"/>
        <w:autoSpaceDN w:val="0"/>
        <w:adjustRightInd w:val="0"/>
        <w:spacing w:after="0"/>
        <w:rPr>
          <w:rFonts w:ascii="Consolas" w:hAnsi="Consolas" w:cs="Consolas"/>
          <w:color w:val="000000"/>
          <w:sz w:val="19"/>
          <w:szCs w:val="19"/>
        </w:rPr>
      </w:pPr>
    </w:p>
    <w:p w14:paraId="6627D8F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ServiceScopingOptions</w:t>
      </w:r>
      <w:r>
        <w:rPr>
          <w:rFonts w:ascii="Consolas" w:hAnsi="Consolas" w:cs="Consolas"/>
          <w:color w:val="000000"/>
          <w:sz w:val="19"/>
          <w:szCs w:val="19"/>
        </w:rPr>
        <w:t>"</w:t>
      </w:r>
      <w:r>
        <w:rPr>
          <w:rFonts w:ascii="Consolas" w:hAnsi="Consolas" w:cs="Consolas"/>
          <w:color w:val="0000FF"/>
          <w:sz w:val="19"/>
          <w:szCs w:val="19"/>
        </w:rPr>
        <w:t>&gt;</w:t>
      </w:r>
    </w:p>
    <w:p w14:paraId="21BB1FD9"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22C1907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ServiceTypeOptions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ServiceTypeOptions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76CEF2E6"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LocationInformationOptions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LocationInformationOptions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7C49561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NonHPLMNRANTrafficDelivery</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ServiceScopeOptionValue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2477B566"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1F76E13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2EAA1E85" w14:textId="77777777" w:rsidR="00795485" w:rsidRDefault="00795485" w:rsidP="00795485">
      <w:pPr>
        <w:autoSpaceDE w:val="0"/>
        <w:autoSpaceDN w:val="0"/>
        <w:adjustRightInd w:val="0"/>
        <w:spacing w:after="0"/>
        <w:rPr>
          <w:rFonts w:ascii="Consolas" w:hAnsi="Consolas" w:cs="Consolas"/>
          <w:color w:val="000000"/>
          <w:sz w:val="19"/>
          <w:szCs w:val="19"/>
        </w:rPr>
      </w:pPr>
    </w:p>
    <w:p w14:paraId="4F61A89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ServiceTypeOptions</w:t>
      </w:r>
      <w:r>
        <w:rPr>
          <w:rFonts w:ascii="Consolas" w:hAnsi="Consolas" w:cs="Consolas"/>
          <w:color w:val="000000"/>
          <w:sz w:val="19"/>
          <w:szCs w:val="19"/>
        </w:rPr>
        <w:t>"</w:t>
      </w:r>
      <w:r>
        <w:rPr>
          <w:rFonts w:ascii="Consolas" w:hAnsi="Consolas" w:cs="Consolas"/>
          <w:color w:val="0000FF"/>
          <w:sz w:val="19"/>
          <w:szCs w:val="19"/>
        </w:rPr>
        <w:t>&gt;</w:t>
      </w:r>
    </w:p>
    <w:p w14:paraId="708E4FC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1E973660"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Voice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ServiceScopeOptionValue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2A0DB37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Data</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ServiceScopeOptionValue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6AAA33EB"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Messaging</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ServiceScopeOptionValue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1E96A2DA"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PTT</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ServiceScopeOptionValue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13F24EE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lastRenderedPageBreak/>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51CAA9B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66DEE172" w14:textId="77777777" w:rsidR="00795485" w:rsidRDefault="00795485" w:rsidP="00795485">
      <w:pPr>
        <w:autoSpaceDE w:val="0"/>
        <w:autoSpaceDN w:val="0"/>
        <w:adjustRightInd w:val="0"/>
        <w:spacing w:after="0"/>
        <w:rPr>
          <w:rFonts w:ascii="Consolas" w:hAnsi="Consolas" w:cs="Consolas"/>
          <w:color w:val="000000"/>
          <w:sz w:val="19"/>
          <w:szCs w:val="19"/>
        </w:rPr>
      </w:pPr>
    </w:p>
    <w:p w14:paraId="0F7BC32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LocationInformationOptions</w:t>
      </w:r>
      <w:r>
        <w:rPr>
          <w:rFonts w:ascii="Consolas" w:hAnsi="Consolas" w:cs="Consolas"/>
          <w:color w:val="000000"/>
          <w:sz w:val="19"/>
          <w:szCs w:val="19"/>
        </w:rPr>
        <w:t>"</w:t>
      </w:r>
      <w:r>
        <w:rPr>
          <w:rFonts w:ascii="Consolas" w:hAnsi="Consolas" w:cs="Consolas"/>
          <w:color w:val="0000FF"/>
          <w:sz w:val="19"/>
          <w:szCs w:val="19"/>
        </w:rPr>
        <w:t>&gt;</w:t>
      </w:r>
    </w:p>
    <w:p w14:paraId="19FBA3B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65C45B7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ReportLocationAtBeginningAndEnd</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ServiceScopeOptionValue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38F53EEB"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ReportLocationUpdate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ServiceScopeOptionValue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337B85A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ServiceScopeOptionValue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24C4228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136E59D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0B7A1036" w14:textId="77777777" w:rsidR="00795485" w:rsidRDefault="00795485" w:rsidP="00795485">
      <w:pPr>
        <w:autoSpaceDE w:val="0"/>
        <w:autoSpaceDN w:val="0"/>
        <w:adjustRightInd w:val="0"/>
        <w:spacing w:after="0"/>
        <w:rPr>
          <w:rFonts w:ascii="Consolas" w:hAnsi="Consolas" w:cs="Consolas"/>
          <w:color w:val="000000"/>
          <w:sz w:val="19"/>
          <w:szCs w:val="19"/>
        </w:rPr>
      </w:pPr>
    </w:p>
    <w:p w14:paraId="64CC9F70"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ServiceScopeOptionValue</w:t>
      </w:r>
      <w:r>
        <w:rPr>
          <w:rFonts w:ascii="Consolas" w:hAnsi="Consolas" w:cs="Consolas"/>
          <w:color w:val="000000"/>
          <w:sz w:val="19"/>
          <w:szCs w:val="19"/>
        </w:rPr>
        <w:t>"</w:t>
      </w:r>
      <w:r>
        <w:rPr>
          <w:rFonts w:ascii="Consolas" w:hAnsi="Consolas" w:cs="Consolas"/>
          <w:color w:val="0000FF"/>
          <w:sz w:val="19"/>
          <w:szCs w:val="19"/>
        </w:rPr>
        <w:t>&gt;</w:t>
      </w:r>
    </w:p>
    <w:p w14:paraId="190D71E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33D7086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Deliver</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5B692ED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DoNotDeliver</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6D3660B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5A2852C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57FD368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p>
    <w:p w14:paraId="28227BEB" w14:textId="77777777" w:rsidR="00795485" w:rsidRDefault="00795485" w:rsidP="00795485">
      <w:pPr>
        <w:tabs>
          <w:tab w:val="left" w:pos="0"/>
          <w:tab w:val="center" w:pos="4820"/>
          <w:tab w:val="right" w:pos="9638"/>
        </w:tabs>
        <w:spacing w:before="100" w:beforeAutospacing="1" w:after="100" w:afterAutospacing="1"/>
        <w:contextualSpacing/>
        <w:rPr>
          <w:rFonts w:ascii="Consolas" w:hAnsi="Consolas" w:cs="Consolas"/>
          <w:color w:val="0000FF"/>
          <w:sz w:val="19"/>
          <w:szCs w:val="19"/>
        </w:rPr>
      </w:pPr>
      <w:r>
        <w:rPr>
          <w:rFonts w:ascii="Consolas" w:hAnsi="Consolas" w:cs="Consolas"/>
          <w:color w:val="0000FF"/>
          <w:sz w:val="19"/>
          <w:szCs w:val="19"/>
        </w:rPr>
        <w:t>&lt;/</w:t>
      </w:r>
      <w:r>
        <w:rPr>
          <w:rFonts w:ascii="Consolas" w:hAnsi="Consolas" w:cs="Consolas"/>
          <w:color w:val="A31515"/>
          <w:sz w:val="19"/>
          <w:szCs w:val="19"/>
        </w:rPr>
        <w:t>xs:schema</w:t>
      </w:r>
      <w:r>
        <w:rPr>
          <w:rFonts w:ascii="Consolas" w:hAnsi="Consolas" w:cs="Consolas"/>
          <w:color w:val="0000FF"/>
          <w:sz w:val="19"/>
          <w:szCs w:val="19"/>
        </w:rPr>
        <w:t>&gt;</w:t>
      </w:r>
    </w:p>
    <w:p w14:paraId="3991B3ED" w14:textId="77777777" w:rsidR="004B095E" w:rsidRPr="00411CF2" w:rsidRDefault="004B095E" w:rsidP="004B095E"/>
    <w:p w14:paraId="017F9918" w14:textId="509B9CEE" w:rsidR="00A00101" w:rsidRPr="00A00101" w:rsidRDefault="00A00101" w:rsidP="00020C2C">
      <w:pPr>
        <w:pStyle w:val="Heading8"/>
      </w:pPr>
      <w:bookmarkStart w:id="132" w:name="_Toc17969487"/>
      <w:r w:rsidRPr="004D3578">
        <w:t xml:space="preserve">Annex </w:t>
      </w:r>
      <w:r w:rsidR="00F10A04">
        <w:t>D</w:t>
      </w:r>
      <w:r w:rsidRPr="004D3578">
        <w:t xml:space="preserve"> (informative):</w:t>
      </w:r>
      <w:r>
        <w:t xml:space="preserve"> Drafting Guidance</w:t>
      </w:r>
      <w:bookmarkEnd w:id="132"/>
    </w:p>
    <w:p w14:paraId="41566F2A" w14:textId="77777777" w:rsidR="00546061" w:rsidRPr="00E84260" w:rsidRDefault="00546061" w:rsidP="00020C2C">
      <w:pPr>
        <w:pStyle w:val="Heading1"/>
      </w:pPr>
      <w:bookmarkStart w:id="133" w:name="_Toc17969488"/>
      <w:bookmarkStart w:id="134" w:name="historyclause"/>
      <w:r>
        <w:t>D</w:t>
      </w:r>
      <w:r w:rsidRPr="00D20C7C">
        <w:t>.</w:t>
      </w:r>
      <w:r>
        <w:t>1</w:t>
      </w:r>
      <w:r w:rsidRPr="00D20C7C">
        <w:tab/>
      </w:r>
      <w:r>
        <w:t>Introduction</w:t>
      </w:r>
      <w:bookmarkEnd w:id="133"/>
    </w:p>
    <w:p w14:paraId="35BDAF7B" w14:textId="13EF9601" w:rsidR="00546061" w:rsidRDefault="00546061" w:rsidP="00546061">
      <w:r>
        <w:t>This annex provides drafting guidance for contributors wishing to propose changes to the present document.</w:t>
      </w:r>
    </w:p>
    <w:p w14:paraId="1D038126" w14:textId="77777777" w:rsidR="00453060" w:rsidRPr="00411CF2" w:rsidRDefault="00453060" w:rsidP="00453060"/>
    <w:p w14:paraId="4901CB30" w14:textId="77777777" w:rsidR="00546061" w:rsidRDefault="00546061" w:rsidP="00020C2C">
      <w:pPr>
        <w:pStyle w:val="Heading1"/>
      </w:pPr>
      <w:bookmarkStart w:id="135" w:name="_Toc17969489"/>
      <w:r>
        <w:t>D</w:t>
      </w:r>
      <w:r w:rsidRPr="00D20C7C">
        <w:t>.</w:t>
      </w:r>
      <w:r>
        <w:t>2</w:t>
      </w:r>
      <w:r w:rsidRPr="00D20C7C">
        <w:tab/>
      </w:r>
      <w:r>
        <w:t>Drafting conventions</w:t>
      </w:r>
      <w:bookmarkEnd w:id="135"/>
    </w:p>
    <w:p w14:paraId="64DCD18B" w14:textId="77777777" w:rsidR="00546061" w:rsidRPr="00197EDE" w:rsidRDefault="00546061" w:rsidP="00546061">
      <w:pPr>
        <w:pStyle w:val="TH"/>
      </w:pPr>
      <w:r>
        <w:t>Table D.2-1: Drafting conventions</w:t>
      </w:r>
    </w:p>
    <w:tbl>
      <w:tblPr>
        <w:tblStyle w:val="TableGrid"/>
        <w:tblW w:w="0" w:type="auto"/>
        <w:tblLook w:val="04A0" w:firstRow="1" w:lastRow="0" w:firstColumn="1" w:lastColumn="0" w:noHBand="0" w:noVBand="1"/>
      </w:tblPr>
      <w:tblGrid>
        <w:gridCol w:w="846"/>
        <w:gridCol w:w="8785"/>
      </w:tblGrid>
      <w:tr w:rsidR="00546061" w:rsidRPr="001E6E8C" w14:paraId="18F40AA8" w14:textId="77777777" w:rsidTr="00094580">
        <w:tc>
          <w:tcPr>
            <w:tcW w:w="846" w:type="dxa"/>
          </w:tcPr>
          <w:p w14:paraId="065FAAED" w14:textId="77777777" w:rsidR="00546061" w:rsidRPr="001E6E8C" w:rsidRDefault="00546061" w:rsidP="00020C2C">
            <w:pPr>
              <w:pStyle w:val="TAL"/>
            </w:pPr>
            <w:r>
              <w:t>D.2.1</w:t>
            </w:r>
          </w:p>
        </w:tc>
        <w:tc>
          <w:tcPr>
            <w:tcW w:w="8785" w:type="dxa"/>
          </w:tcPr>
          <w:p w14:paraId="1F2CE904" w14:textId="77777777" w:rsidR="00546061" w:rsidRPr="001E6E8C" w:rsidRDefault="00546061" w:rsidP="00020C2C">
            <w:pPr>
              <w:pStyle w:val="TAL"/>
            </w:pPr>
            <w:r w:rsidRPr="001E6E8C">
              <w:t xml:space="preserve">The details for each field, including a complete description of the usage, format, cardinality and conditionality of that field, </w:t>
            </w:r>
            <w:r>
              <w:t>are given</w:t>
            </w:r>
            <w:r w:rsidRPr="001E6E8C">
              <w:t xml:space="preserve"> in the prose in the main body of the document.</w:t>
            </w:r>
          </w:p>
        </w:tc>
      </w:tr>
      <w:tr w:rsidR="00546061" w:rsidRPr="001E6E8C" w14:paraId="377C482A" w14:textId="77777777" w:rsidTr="00094580">
        <w:tc>
          <w:tcPr>
            <w:tcW w:w="846" w:type="dxa"/>
          </w:tcPr>
          <w:p w14:paraId="65499E74" w14:textId="77777777" w:rsidR="00546061" w:rsidRPr="001E6E8C" w:rsidRDefault="00546061" w:rsidP="00020C2C">
            <w:pPr>
              <w:pStyle w:val="TAL"/>
            </w:pPr>
            <w:r>
              <w:t>D.2.2</w:t>
            </w:r>
          </w:p>
        </w:tc>
        <w:tc>
          <w:tcPr>
            <w:tcW w:w="8785" w:type="dxa"/>
          </w:tcPr>
          <w:p w14:paraId="5450B6A9" w14:textId="77777777" w:rsidR="00546061" w:rsidRPr="001E6E8C" w:rsidRDefault="00546061" w:rsidP="00020C2C">
            <w:pPr>
              <w:pStyle w:val="TAL"/>
            </w:pPr>
            <w:r w:rsidRPr="001E6E8C">
              <w:t>The field names used in the main body of the document match those used in the ASN.1.</w:t>
            </w:r>
          </w:p>
        </w:tc>
      </w:tr>
      <w:tr w:rsidR="00546061" w:rsidRPr="001E6E8C" w14:paraId="519CBB75" w14:textId="77777777" w:rsidTr="00094580">
        <w:tc>
          <w:tcPr>
            <w:tcW w:w="846" w:type="dxa"/>
          </w:tcPr>
          <w:p w14:paraId="35E933C6" w14:textId="77777777" w:rsidR="00546061" w:rsidRPr="001E6E8C" w:rsidRDefault="00546061" w:rsidP="00020C2C">
            <w:pPr>
              <w:pStyle w:val="TAL"/>
            </w:pPr>
            <w:r>
              <w:t>D.2.3</w:t>
            </w:r>
          </w:p>
        </w:tc>
        <w:tc>
          <w:tcPr>
            <w:tcW w:w="8785" w:type="dxa"/>
          </w:tcPr>
          <w:p w14:paraId="4E73F577" w14:textId="77777777" w:rsidR="00546061" w:rsidRPr="001E6E8C" w:rsidRDefault="00546061" w:rsidP="00020C2C">
            <w:pPr>
              <w:pStyle w:val="TAL"/>
            </w:pPr>
            <w:r w:rsidRPr="001E6E8C">
              <w:t xml:space="preserve">ASN.1 comments </w:t>
            </w:r>
            <w:r>
              <w:t>are</w:t>
            </w:r>
            <w:r w:rsidRPr="001E6E8C">
              <w:t xml:space="preserve"> not used, except for to indicate where to find a description of the field or structure in the main body of the specification.</w:t>
            </w:r>
          </w:p>
        </w:tc>
      </w:tr>
      <w:tr w:rsidR="00546061" w:rsidRPr="001E6E8C" w14:paraId="43F05AC6" w14:textId="77777777" w:rsidTr="00094580">
        <w:tc>
          <w:tcPr>
            <w:tcW w:w="846" w:type="dxa"/>
          </w:tcPr>
          <w:p w14:paraId="04D0608F" w14:textId="77777777" w:rsidR="00546061" w:rsidRPr="001E6E8C" w:rsidRDefault="00546061" w:rsidP="00020C2C">
            <w:pPr>
              <w:pStyle w:val="TAL"/>
            </w:pPr>
            <w:r>
              <w:t>D.2.4</w:t>
            </w:r>
          </w:p>
        </w:tc>
        <w:tc>
          <w:tcPr>
            <w:tcW w:w="8785" w:type="dxa"/>
          </w:tcPr>
          <w:p w14:paraId="4914F463" w14:textId="77777777" w:rsidR="00546061" w:rsidRPr="001E6E8C" w:rsidRDefault="00546061" w:rsidP="00020C2C">
            <w:pPr>
              <w:pStyle w:val="TAL"/>
            </w:pPr>
            <w:r w:rsidRPr="001E6E8C">
              <w:t xml:space="preserve">If a field is made conditional, the condition for its presence or absence </w:t>
            </w:r>
            <w:r>
              <w:t>is</w:t>
            </w:r>
            <w:r w:rsidRPr="001E6E8C">
              <w:t xml:space="preserve"> specified.</w:t>
            </w:r>
          </w:p>
        </w:tc>
      </w:tr>
    </w:tbl>
    <w:p w14:paraId="6B477A06" w14:textId="77777777" w:rsidR="008B2C58" w:rsidRPr="00411CF2" w:rsidRDefault="008B2C58" w:rsidP="008B2C58"/>
    <w:p w14:paraId="37ABE773" w14:textId="77777777" w:rsidR="00546061" w:rsidRDefault="00546061" w:rsidP="00020C2C">
      <w:pPr>
        <w:pStyle w:val="Heading1"/>
      </w:pPr>
      <w:bookmarkStart w:id="136" w:name="_Toc17969490"/>
      <w:r>
        <w:t>D</w:t>
      </w:r>
      <w:r w:rsidRPr="00D20C7C">
        <w:t>.</w:t>
      </w:r>
      <w:r>
        <w:t>3</w:t>
      </w:r>
      <w:r w:rsidRPr="00D20C7C">
        <w:tab/>
      </w:r>
      <w:r>
        <w:t>Naming conventions</w:t>
      </w:r>
      <w:bookmarkEnd w:id="136"/>
    </w:p>
    <w:p w14:paraId="58DAF1A1" w14:textId="77777777" w:rsidR="00546061" w:rsidRPr="00197EDE" w:rsidRDefault="00546061" w:rsidP="00546061">
      <w:pPr>
        <w:pStyle w:val="TH"/>
      </w:pPr>
      <w:bookmarkStart w:id="137" w:name="_Hlk2243332"/>
      <w:r>
        <w:t>Table D.3-1: Naming conventions</w:t>
      </w:r>
    </w:p>
    <w:tbl>
      <w:tblPr>
        <w:tblStyle w:val="TableGrid"/>
        <w:tblW w:w="0" w:type="auto"/>
        <w:tblLook w:val="04A0" w:firstRow="1" w:lastRow="0" w:firstColumn="1" w:lastColumn="0" w:noHBand="0" w:noVBand="1"/>
      </w:tblPr>
      <w:tblGrid>
        <w:gridCol w:w="846"/>
        <w:gridCol w:w="8785"/>
      </w:tblGrid>
      <w:tr w:rsidR="00546061" w:rsidRPr="003E660D" w14:paraId="018B0623" w14:textId="77777777" w:rsidTr="00094580">
        <w:tc>
          <w:tcPr>
            <w:tcW w:w="846" w:type="dxa"/>
          </w:tcPr>
          <w:bookmarkEnd w:id="137"/>
          <w:p w14:paraId="627498EF" w14:textId="77777777" w:rsidR="00546061" w:rsidRPr="003E660D" w:rsidRDefault="00546061" w:rsidP="00020C2C">
            <w:pPr>
              <w:pStyle w:val="TAL"/>
            </w:pPr>
            <w:r>
              <w:t>D.3.1</w:t>
            </w:r>
          </w:p>
        </w:tc>
        <w:tc>
          <w:tcPr>
            <w:tcW w:w="8785" w:type="dxa"/>
          </w:tcPr>
          <w:p w14:paraId="2E1BF4CC" w14:textId="77777777" w:rsidR="00546061" w:rsidRPr="003E660D" w:rsidRDefault="00546061" w:rsidP="00020C2C">
            <w:pPr>
              <w:pStyle w:val="TAL"/>
            </w:pPr>
            <w:r w:rsidRPr="003E660D">
              <w:t xml:space="preserve">To meet ASN.1 syntax rules, the first character of each ASN.1 field name </w:t>
            </w:r>
            <w:r>
              <w:t>are</w:t>
            </w:r>
            <w:r w:rsidRPr="003E660D">
              <w:t xml:space="preserve"> lower-cased.</w:t>
            </w:r>
          </w:p>
        </w:tc>
      </w:tr>
      <w:tr w:rsidR="00546061" w:rsidRPr="003E660D" w14:paraId="5B96643F" w14:textId="77777777" w:rsidTr="00094580">
        <w:tc>
          <w:tcPr>
            <w:tcW w:w="846" w:type="dxa"/>
          </w:tcPr>
          <w:p w14:paraId="4D771FE4" w14:textId="77777777" w:rsidR="00546061" w:rsidRPr="003E660D" w:rsidRDefault="00546061" w:rsidP="00020C2C">
            <w:pPr>
              <w:pStyle w:val="TAL"/>
            </w:pPr>
            <w:r>
              <w:t>D.3.2</w:t>
            </w:r>
          </w:p>
        </w:tc>
        <w:tc>
          <w:tcPr>
            <w:tcW w:w="8785" w:type="dxa"/>
          </w:tcPr>
          <w:p w14:paraId="6E0F49FD" w14:textId="77777777" w:rsidR="00546061" w:rsidRPr="003E660D" w:rsidRDefault="00546061" w:rsidP="00020C2C">
            <w:pPr>
              <w:pStyle w:val="TAL"/>
            </w:pPr>
            <w:r w:rsidRPr="003E660D">
              <w:t xml:space="preserve">To meet ASN.1 syntax rules, the first character of an ASN.1 type name </w:t>
            </w:r>
            <w:r>
              <w:t>are</w:t>
            </w:r>
            <w:r w:rsidRPr="003E660D">
              <w:t xml:space="preserve"> upper-cased.</w:t>
            </w:r>
          </w:p>
        </w:tc>
      </w:tr>
      <w:tr w:rsidR="00546061" w:rsidRPr="003E660D" w14:paraId="1626758D" w14:textId="77777777" w:rsidTr="00094580">
        <w:tc>
          <w:tcPr>
            <w:tcW w:w="846" w:type="dxa"/>
          </w:tcPr>
          <w:p w14:paraId="3390B01C" w14:textId="77777777" w:rsidR="00546061" w:rsidRPr="003E660D" w:rsidRDefault="00546061" w:rsidP="00020C2C">
            <w:pPr>
              <w:pStyle w:val="TAL"/>
            </w:pPr>
            <w:r>
              <w:t>D.3.3</w:t>
            </w:r>
          </w:p>
        </w:tc>
        <w:tc>
          <w:tcPr>
            <w:tcW w:w="8785" w:type="dxa"/>
          </w:tcPr>
          <w:p w14:paraId="50C0F93D" w14:textId="6DA092BB" w:rsidR="00546061" w:rsidRPr="003E660D" w:rsidRDefault="00546061" w:rsidP="00020C2C">
            <w:pPr>
              <w:pStyle w:val="TAL"/>
            </w:pPr>
            <w:r w:rsidRPr="003E660D">
              <w:t xml:space="preserve">To meet ASN.1 syntax rules, the first character of a field or a type name </w:t>
            </w:r>
            <w:r>
              <w:t>is</w:t>
            </w:r>
            <w:r w:rsidRPr="003E660D">
              <w:t xml:space="preserve"> </w:t>
            </w:r>
            <w:r w:rsidR="008E5F60">
              <w:t xml:space="preserve">not </w:t>
            </w:r>
            <w:r w:rsidRPr="003E660D">
              <w:t>a number.</w:t>
            </w:r>
          </w:p>
        </w:tc>
      </w:tr>
      <w:tr w:rsidR="00546061" w:rsidRPr="003E660D" w14:paraId="07E8217F" w14:textId="77777777" w:rsidTr="00094580">
        <w:tc>
          <w:tcPr>
            <w:tcW w:w="846" w:type="dxa"/>
          </w:tcPr>
          <w:p w14:paraId="5C785446" w14:textId="77777777" w:rsidR="00546061" w:rsidRPr="003E660D" w:rsidRDefault="00546061" w:rsidP="00020C2C">
            <w:pPr>
              <w:pStyle w:val="TAL"/>
            </w:pPr>
            <w:r>
              <w:t>D.3.4</w:t>
            </w:r>
          </w:p>
        </w:tc>
        <w:tc>
          <w:tcPr>
            <w:tcW w:w="8785" w:type="dxa"/>
          </w:tcPr>
          <w:p w14:paraId="0F45E829" w14:textId="77777777" w:rsidR="00546061" w:rsidRPr="003E660D" w:rsidRDefault="00546061" w:rsidP="00020C2C">
            <w:pPr>
              <w:pStyle w:val="TAL"/>
            </w:pPr>
            <w:r w:rsidRPr="003E660D">
              <w:t xml:space="preserve">Only the character ranges A-Z, a-z and 0-9 </w:t>
            </w:r>
            <w:r>
              <w:t>are</w:t>
            </w:r>
            <w:r w:rsidRPr="003E660D">
              <w:t xml:space="preserve"> used in names.</w:t>
            </w:r>
          </w:p>
        </w:tc>
      </w:tr>
      <w:tr w:rsidR="00546061" w:rsidRPr="003E660D" w14:paraId="2AC5C880" w14:textId="77777777" w:rsidTr="00094580">
        <w:tc>
          <w:tcPr>
            <w:tcW w:w="846" w:type="dxa"/>
          </w:tcPr>
          <w:p w14:paraId="6F59CC3E" w14:textId="77777777" w:rsidR="00546061" w:rsidRPr="003E660D" w:rsidRDefault="00546061" w:rsidP="00020C2C">
            <w:pPr>
              <w:pStyle w:val="TAL"/>
            </w:pPr>
            <w:r>
              <w:t>D.3.5</w:t>
            </w:r>
          </w:p>
        </w:tc>
        <w:tc>
          <w:tcPr>
            <w:tcW w:w="8785" w:type="dxa"/>
          </w:tcPr>
          <w:p w14:paraId="62FD4ED2" w14:textId="77777777" w:rsidR="00546061" w:rsidRPr="003E660D" w:rsidRDefault="00546061" w:rsidP="00020C2C">
            <w:pPr>
              <w:pStyle w:val="TAL"/>
            </w:pPr>
            <w:r w:rsidRPr="003E660D">
              <w:t xml:space="preserve">Names </w:t>
            </w:r>
            <w:r>
              <w:t>are</w:t>
            </w:r>
            <w:r w:rsidRPr="003E660D">
              <w:t xml:space="preserve"> be CamelCased, where the first character of each word is upper-cased (except for the first character of the name – see rule</w:t>
            </w:r>
            <w:r>
              <w:t xml:space="preserve"> D.3.1)</w:t>
            </w:r>
            <w:r w:rsidRPr="003E660D">
              <w:t xml:space="preserve">. </w:t>
            </w:r>
          </w:p>
        </w:tc>
      </w:tr>
      <w:tr w:rsidR="00546061" w14:paraId="475DA3D7" w14:textId="77777777" w:rsidTr="00094580">
        <w:tc>
          <w:tcPr>
            <w:tcW w:w="846" w:type="dxa"/>
          </w:tcPr>
          <w:p w14:paraId="00A993CC" w14:textId="77777777" w:rsidR="00546061" w:rsidRPr="003E660D" w:rsidRDefault="00546061" w:rsidP="00020C2C">
            <w:pPr>
              <w:pStyle w:val="TAL"/>
            </w:pPr>
            <w:r>
              <w:t>D.3.6</w:t>
            </w:r>
          </w:p>
        </w:tc>
        <w:tc>
          <w:tcPr>
            <w:tcW w:w="8785" w:type="dxa"/>
          </w:tcPr>
          <w:p w14:paraId="04979C8E" w14:textId="77777777" w:rsidR="00546061" w:rsidRDefault="00546061" w:rsidP="00020C2C">
            <w:pPr>
              <w:pStyle w:val="TAL"/>
            </w:pPr>
            <w:r w:rsidRPr="003E660D">
              <w:t>Any acronyms in a name should be entirely upper-cased (except for the first character of the name – see rule</w:t>
            </w:r>
            <w:r>
              <w:t xml:space="preserve"> D.3.1</w:t>
            </w:r>
            <w:r w:rsidRPr="003E660D">
              <w:t>).</w:t>
            </w:r>
          </w:p>
        </w:tc>
      </w:tr>
    </w:tbl>
    <w:p w14:paraId="6E63538A" w14:textId="77777777" w:rsidR="00546061" w:rsidRDefault="00546061" w:rsidP="00546061"/>
    <w:p w14:paraId="7388CD51"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95288A">
        <w:t>ExampleBadStructure</w:t>
      </w:r>
      <w:r w:rsidRPr="00197EDE">
        <w:t xml:space="preserve"> ::= SEQUENCE</w:t>
      </w:r>
    </w:p>
    <w:p w14:paraId="623983C0" w14:textId="77777777" w:rsidR="00546061" w:rsidRPr="0095288A" w:rsidRDefault="00546061" w:rsidP="00546061">
      <w:pPr>
        <w:pStyle w:val="PL"/>
        <w:pBdr>
          <w:top w:val="single" w:sz="4" w:space="1" w:color="auto"/>
          <w:left w:val="single" w:sz="4" w:space="4" w:color="auto"/>
          <w:bottom w:val="single" w:sz="4" w:space="1" w:color="auto"/>
          <w:right w:val="single" w:sz="4" w:space="4" w:color="auto"/>
        </w:pBdr>
      </w:pPr>
      <w:r w:rsidRPr="0095288A">
        <w:t>{</w:t>
      </w:r>
    </w:p>
    <w:p w14:paraId="5380492C" w14:textId="77777777" w:rsidR="00546061" w:rsidRDefault="00546061" w:rsidP="00546061">
      <w:pPr>
        <w:pStyle w:val="PL"/>
        <w:pBdr>
          <w:top w:val="single" w:sz="4" w:space="1" w:color="auto"/>
          <w:left w:val="single" w:sz="4" w:space="4" w:color="auto"/>
          <w:bottom w:val="single" w:sz="4" w:space="1" w:color="auto"/>
          <w:right w:val="single" w:sz="4" w:space="4" w:color="auto"/>
        </w:pBdr>
      </w:pPr>
      <w:r w:rsidRPr="00197EDE">
        <w:tab/>
      </w:r>
      <w:r w:rsidRPr="0095288A">
        <w:rPr>
          <w:u w:val="single"/>
        </w:rPr>
        <w:t>F</w:t>
      </w:r>
      <w:r w:rsidRPr="00197EDE">
        <w:t>irstField</w:t>
      </w:r>
      <w:r w:rsidRPr="00197EDE">
        <w:tab/>
      </w:r>
      <w:r w:rsidRPr="00197EDE">
        <w:tab/>
        <w:t>[1] FirstFieldType,</w:t>
      </w:r>
      <w:r w:rsidRPr="00197EDE">
        <w:tab/>
      </w:r>
      <w:r w:rsidRPr="00197EDE">
        <w:tab/>
        <w:t xml:space="preserve">-- D.3.1 First letter of field </w:t>
      </w:r>
      <w:r>
        <w:t>is upper case</w:t>
      </w:r>
    </w:p>
    <w:p w14:paraId="7B83F074" w14:textId="77777777" w:rsidR="00546061" w:rsidRPr="00F37C14" w:rsidRDefault="00546061" w:rsidP="00546061">
      <w:pPr>
        <w:pStyle w:val="PL"/>
        <w:pBdr>
          <w:top w:val="single" w:sz="4" w:space="1" w:color="auto"/>
          <w:left w:val="single" w:sz="4" w:space="4" w:color="auto"/>
          <w:bottom w:val="single" w:sz="4" w:space="1" w:color="auto"/>
          <w:right w:val="single" w:sz="4" w:space="4" w:color="auto"/>
        </w:pBdr>
      </w:pPr>
      <w:r w:rsidRPr="00F37C14">
        <w:tab/>
        <w:t>secondField</w:t>
      </w:r>
      <w:r w:rsidRPr="00F37C14">
        <w:tab/>
      </w:r>
      <w:r w:rsidRPr="00F37C14">
        <w:tab/>
        <w:t xml:space="preserve">[2] </w:t>
      </w:r>
      <w:r w:rsidRPr="00F37C14">
        <w:rPr>
          <w:u w:val="single"/>
        </w:rPr>
        <w:t>s</w:t>
      </w:r>
      <w:r w:rsidRPr="00F37C14">
        <w:t>econdFieldType,</w:t>
      </w:r>
      <w:r w:rsidRPr="00F37C14">
        <w:tab/>
        <w:t xml:space="preserve">-- D.3.2 First letter of type </w:t>
      </w:r>
      <w:r>
        <w:t>is lower case</w:t>
      </w:r>
    </w:p>
    <w:p w14:paraId="0FAC7952"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ab/>
      </w:r>
      <w:r w:rsidRPr="0095288A">
        <w:rPr>
          <w:u w:val="single"/>
        </w:rPr>
        <w:t>3</w:t>
      </w:r>
      <w:r w:rsidRPr="00197EDE">
        <w:t>rdField</w:t>
      </w:r>
      <w:r w:rsidRPr="00197EDE">
        <w:tab/>
      </w:r>
      <w:r w:rsidRPr="00197EDE">
        <w:tab/>
        <w:t xml:space="preserve">[3] </w:t>
      </w:r>
      <w:r w:rsidRPr="00197EDE">
        <w:rPr>
          <w:u w:val="single"/>
        </w:rPr>
        <w:t>3</w:t>
      </w:r>
      <w:r w:rsidRPr="00197EDE">
        <w:t>rdFieldType,</w:t>
      </w:r>
      <w:r w:rsidRPr="00197EDE">
        <w:tab/>
      </w:r>
      <w:r w:rsidRPr="00197EDE">
        <w:tab/>
        <w:t xml:space="preserve">-- D.3.3 Names </w:t>
      </w:r>
      <w:r>
        <w:t>starts with</w:t>
      </w:r>
      <w:r w:rsidRPr="00197EDE">
        <w:t xml:space="preserve"> digit</w:t>
      </w:r>
    </w:p>
    <w:p w14:paraId="66B6F6E9"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lastRenderedPageBreak/>
        <w:tab/>
        <w:t>fourth</w:t>
      </w:r>
      <w:r w:rsidRPr="0095288A">
        <w:rPr>
          <w:u w:val="single"/>
        </w:rPr>
        <w:t>-</w:t>
      </w:r>
      <w:r w:rsidRPr="00197EDE">
        <w:t>field</w:t>
      </w:r>
      <w:r w:rsidRPr="00197EDE">
        <w:tab/>
        <w:t>[4]</w:t>
      </w:r>
      <w:r w:rsidRPr="00197EDE">
        <w:tab/>
        <w:t>Fourth</w:t>
      </w:r>
      <w:r w:rsidRPr="00197EDE">
        <w:rPr>
          <w:u w:val="single"/>
        </w:rPr>
        <w:t>_</w:t>
      </w:r>
      <w:r w:rsidRPr="00197EDE">
        <w:t>Field_Type,</w:t>
      </w:r>
      <w:r w:rsidRPr="00197EDE">
        <w:tab/>
        <w:t xml:space="preserve">-- D.3.4 Names </w:t>
      </w:r>
      <w:r>
        <w:t>include hyphen and underscore</w:t>
      </w:r>
    </w:p>
    <w:p w14:paraId="142B245C"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ab/>
        <w:t>fifth</w:t>
      </w:r>
      <w:r w:rsidRPr="0095288A">
        <w:rPr>
          <w:u w:val="single"/>
        </w:rPr>
        <w:t>f</w:t>
      </w:r>
      <w:r w:rsidRPr="00197EDE">
        <w:t>ield</w:t>
      </w:r>
      <w:r w:rsidRPr="00197EDE">
        <w:tab/>
      </w:r>
      <w:r w:rsidRPr="00197EDE">
        <w:tab/>
        <w:t>[5]</w:t>
      </w:r>
      <w:r w:rsidRPr="00197EDE">
        <w:tab/>
        <w:t>Fifth</w:t>
      </w:r>
      <w:r w:rsidRPr="00197EDE">
        <w:rPr>
          <w:u w:val="single"/>
        </w:rPr>
        <w:t>f</w:t>
      </w:r>
      <w:r w:rsidRPr="00197EDE">
        <w:t>ield</w:t>
      </w:r>
      <w:r w:rsidRPr="00197EDE">
        <w:rPr>
          <w:u w:val="single"/>
        </w:rPr>
        <w:t>t</w:t>
      </w:r>
      <w:r w:rsidRPr="00197EDE">
        <w:t>ype,</w:t>
      </w:r>
      <w:r w:rsidRPr="00197EDE">
        <w:tab/>
      </w:r>
      <w:r w:rsidRPr="00197EDE">
        <w:tab/>
        <w:t>-- D.3.5 Name</w:t>
      </w:r>
      <w:r>
        <w:t>s are not camelCased</w:t>
      </w:r>
    </w:p>
    <w:p w14:paraId="561E9D7C"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ab/>
        <w:t>m</w:t>
      </w:r>
      <w:r w:rsidRPr="0095288A">
        <w:rPr>
          <w:u w:val="single"/>
        </w:rPr>
        <w:t>sisdn</w:t>
      </w:r>
      <w:r w:rsidRPr="00197EDE">
        <w:tab/>
      </w:r>
      <w:r w:rsidRPr="00197EDE">
        <w:tab/>
      </w:r>
      <w:r w:rsidRPr="00197EDE">
        <w:tab/>
        <w:t>[6] MSISDN,</w:t>
      </w:r>
      <w:r w:rsidRPr="00197EDE">
        <w:tab/>
      </w:r>
      <w:r w:rsidRPr="00197EDE">
        <w:tab/>
      </w:r>
      <w:r w:rsidRPr="00197EDE">
        <w:tab/>
      </w:r>
      <w:r w:rsidRPr="00197EDE">
        <w:tab/>
        <w:t xml:space="preserve">-- D.3.6 Acronyms </w:t>
      </w:r>
      <w:r>
        <w:t>in field name not</w:t>
      </w:r>
      <w:r w:rsidRPr="00197EDE">
        <w:t xml:space="preserve"> wholly upper-cased</w:t>
      </w:r>
    </w:p>
    <w:p w14:paraId="6F8C837F" w14:textId="77777777" w:rsidR="00546061" w:rsidRPr="00F37C14" w:rsidRDefault="00546061" w:rsidP="00546061">
      <w:pPr>
        <w:pStyle w:val="PL"/>
        <w:pBdr>
          <w:top w:val="single" w:sz="4" w:space="1" w:color="auto"/>
          <w:left w:val="single" w:sz="4" w:space="4" w:color="auto"/>
          <w:bottom w:val="single" w:sz="4" w:space="1" w:color="auto"/>
          <w:right w:val="single" w:sz="4" w:space="4" w:color="auto"/>
        </w:pBdr>
      </w:pPr>
      <w:r w:rsidRPr="00F37C14">
        <w:tab/>
        <w:t>mSISDN</w:t>
      </w:r>
      <w:r w:rsidRPr="00F37C14">
        <w:tab/>
      </w:r>
      <w:r w:rsidRPr="00F37C14">
        <w:tab/>
      </w:r>
      <w:r w:rsidRPr="00F37C14">
        <w:tab/>
        <w:t>[7] M</w:t>
      </w:r>
      <w:r w:rsidRPr="00F37C14">
        <w:rPr>
          <w:u w:val="single"/>
        </w:rPr>
        <w:t>sisdn</w:t>
      </w:r>
      <w:r w:rsidRPr="00F37C14">
        <w:tab/>
      </w:r>
      <w:r w:rsidRPr="00F37C14">
        <w:tab/>
      </w:r>
      <w:r w:rsidRPr="00F37C14">
        <w:tab/>
      </w:r>
      <w:r w:rsidRPr="00F37C14">
        <w:tab/>
        <w:t xml:space="preserve">-- D.3.6 Acronyms </w:t>
      </w:r>
      <w:r>
        <w:t>in type name not</w:t>
      </w:r>
      <w:r w:rsidRPr="00F37C14">
        <w:t xml:space="preserve"> wholly upper-cased</w:t>
      </w:r>
    </w:p>
    <w:p w14:paraId="7C9D9D16"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w:t>
      </w:r>
    </w:p>
    <w:p w14:paraId="45A0623B" w14:textId="77777777" w:rsidR="00546061" w:rsidRDefault="00546061" w:rsidP="00020C2C">
      <w:pPr>
        <w:pStyle w:val="TF"/>
      </w:pPr>
      <w:r>
        <w:t>Figure 1 – Naming convention counter-examples</w:t>
      </w:r>
    </w:p>
    <w:p w14:paraId="34E55A69" w14:textId="77777777" w:rsidR="00546061" w:rsidRPr="00411CF2" w:rsidRDefault="00546061" w:rsidP="00546061"/>
    <w:p w14:paraId="5DCA33FA" w14:textId="77777777" w:rsidR="00546061" w:rsidRDefault="00546061" w:rsidP="00020C2C">
      <w:pPr>
        <w:pStyle w:val="Heading1"/>
      </w:pPr>
      <w:bookmarkStart w:id="138" w:name="_Toc17969491"/>
      <w:r>
        <w:t>D</w:t>
      </w:r>
      <w:r w:rsidRPr="00D20C7C">
        <w:t>.</w:t>
      </w:r>
      <w:r>
        <w:t>4</w:t>
      </w:r>
      <w:r w:rsidRPr="00D20C7C">
        <w:tab/>
      </w:r>
      <w:r>
        <w:t>ASN.1 Syntax conventions</w:t>
      </w:r>
      <w:bookmarkEnd w:id="138"/>
    </w:p>
    <w:p w14:paraId="3138E2C0" w14:textId="77777777" w:rsidR="00546061" w:rsidRPr="0095288A" w:rsidRDefault="00546061" w:rsidP="00546061">
      <w:pPr>
        <w:pStyle w:val="TH"/>
      </w:pPr>
      <w:r>
        <w:t>Table D.4-1: ASN.1 Syntax conventions</w:t>
      </w:r>
    </w:p>
    <w:tbl>
      <w:tblPr>
        <w:tblStyle w:val="TableGrid"/>
        <w:tblW w:w="0" w:type="auto"/>
        <w:tblLook w:val="04A0" w:firstRow="1" w:lastRow="0" w:firstColumn="1" w:lastColumn="0" w:noHBand="0" w:noVBand="1"/>
      </w:tblPr>
      <w:tblGrid>
        <w:gridCol w:w="846"/>
        <w:gridCol w:w="8785"/>
      </w:tblGrid>
      <w:tr w:rsidR="00546061" w:rsidRPr="00422E06" w14:paraId="492ED7FC" w14:textId="77777777" w:rsidTr="00094580">
        <w:tc>
          <w:tcPr>
            <w:tcW w:w="846" w:type="dxa"/>
          </w:tcPr>
          <w:p w14:paraId="6E5FACEC" w14:textId="77777777" w:rsidR="00546061" w:rsidRPr="00422E06" w:rsidRDefault="00546061" w:rsidP="00020C2C">
            <w:pPr>
              <w:pStyle w:val="TAL"/>
            </w:pPr>
            <w:r>
              <w:t>D.4.1</w:t>
            </w:r>
          </w:p>
        </w:tc>
        <w:tc>
          <w:tcPr>
            <w:tcW w:w="8785" w:type="dxa"/>
          </w:tcPr>
          <w:p w14:paraId="6779DD62" w14:textId="77777777" w:rsidR="00546061" w:rsidRPr="00422E06" w:rsidRDefault="00546061" w:rsidP="00020C2C">
            <w:pPr>
              <w:pStyle w:val="TAL"/>
            </w:pPr>
            <w:r w:rsidRPr="00422E06">
              <w:t xml:space="preserve">Modules </w:t>
            </w:r>
            <w:r>
              <w:t>are</w:t>
            </w:r>
            <w:r w:rsidRPr="00422E06">
              <w:t xml:space="preserve"> be defined with EXTENSIBILITY IMPLIED unless there is a specific reason to limit extensibility.</w:t>
            </w:r>
          </w:p>
        </w:tc>
      </w:tr>
      <w:tr w:rsidR="00546061" w:rsidRPr="00422E06" w14:paraId="0BB1CED1" w14:textId="77777777" w:rsidTr="00094580">
        <w:tc>
          <w:tcPr>
            <w:tcW w:w="846" w:type="dxa"/>
          </w:tcPr>
          <w:p w14:paraId="2520C128" w14:textId="77777777" w:rsidR="00546061" w:rsidRPr="00422E06" w:rsidRDefault="00546061" w:rsidP="00020C2C">
            <w:pPr>
              <w:pStyle w:val="TAL"/>
            </w:pPr>
            <w:r>
              <w:t>D.4.2</w:t>
            </w:r>
          </w:p>
        </w:tc>
        <w:tc>
          <w:tcPr>
            <w:tcW w:w="8785" w:type="dxa"/>
          </w:tcPr>
          <w:p w14:paraId="749ED081" w14:textId="0D744D71" w:rsidR="00546061" w:rsidRPr="00422E06" w:rsidRDefault="00546061" w:rsidP="00020C2C">
            <w:pPr>
              <w:pStyle w:val="TAL"/>
            </w:pPr>
            <w:r w:rsidRPr="00422E06">
              <w:t xml:space="preserve">The AUTOMATIC TAGS module directive </w:t>
            </w:r>
            <w:r>
              <w:t>are</w:t>
            </w:r>
            <w:r w:rsidRPr="00422E06">
              <w:t xml:space="preserve"> not be used</w:t>
            </w:r>
            <w:r w:rsidR="00B74F2C">
              <w:t>.</w:t>
            </w:r>
          </w:p>
        </w:tc>
      </w:tr>
      <w:tr w:rsidR="00546061" w:rsidRPr="00422E06" w14:paraId="2DA2C47E" w14:textId="77777777" w:rsidTr="00094580">
        <w:tc>
          <w:tcPr>
            <w:tcW w:w="846" w:type="dxa"/>
          </w:tcPr>
          <w:p w14:paraId="3F57D568" w14:textId="77777777" w:rsidR="00546061" w:rsidRPr="00422E06" w:rsidRDefault="00546061" w:rsidP="00020C2C">
            <w:pPr>
              <w:pStyle w:val="TAL"/>
            </w:pPr>
            <w:r>
              <w:t>D.4.3</w:t>
            </w:r>
          </w:p>
        </w:tc>
        <w:tc>
          <w:tcPr>
            <w:tcW w:w="8785" w:type="dxa"/>
          </w:tcPr>
          <w:p w14:paraId="27A2DA70" w14:textId="77777777" w:rsidR="00546061" w:rsidRPr="00422E06" w:rsidRDefault="00546061" w:rsidP="00020C2C">
            <w:pPr>
              <w:pStyle w:val="TAL"/>
            </w:pPr>
            <w:r w:rsidRPr="00422E06">
              <w:t>SEQUENCE and CHOICE tag numbers start at one.</w:t>
            </w:r>
          </w:p>
        </w:tc>
      </w:tr>
      <w:tr w:rsidR="00546061" w:rsidRPr="00422E06" w14:paraId="2DDECED9" w14:textId="77777777" w:rsidTr="00094580">
        <w:tc>
          <w:tcPr>
            <w:tcW w:w="846" w:type="dxa"/>
          </w:tcPr>
          <w:p w14:paraId="5858EC64" w14:textId="77777777" w:rsidR="00546061" w:rsidRPr="00422E06" w:rsidRDefault="00546061" w:rsidP="00020C2C">
            <w:pPr>
              <w:pStyle w:val="TAL"/>
            </w:pPr>
            <w:r>
              <w:t>D.4.4</w:t>
            </w:r>
          </w:p>
        </w:tc>
        <w:tc>
          <w:tcPr>
            <w:tcW w:w="8785" w:type="dxa"/>
          </w:tcPr>
          <w:p w14:paraId="66719144" w14:textId="77777777" w:rsidR="00546061" w:rsidRPr="00422E06" w:rsidRDefault="00546061" w:rsidP="00020C2C">
            <w:pPr>
              <w:pStyle w:val="TAL"/>
            </w:pPr>
            <w:r w:rsidRPr="00422E06">
              <w:t>ENUMERATED tag numbers start at one.</w:t>
            </w:r>
          </w:p>
        </w:tc>
      </w:tr>
      <w:tr w:rsidR="00546061" w:rsidRPr="00422E06" w14:paraId="0831D861" w14:textId="77777777" w:rsidTr="00094580">
        <w:tc>
          <w:tcPr>
            <w:tcW w:w="846" w:type="dxa"/>
          </w:tcPr>
          <w:p w14:paraId="57B218F2" w14:textId="77777777" w:rsidR="00546061" w:rsidRPr="00422E06" w:rsidRDefault="00546061" w:rsidP="00020C2C">
            <w:pPr>
              <w:pStyle w:val="TAL"/>
            </w:pPr>
            <w:r>
              <w:t>D.4.5</w:t>
            </w:r>
          </w:p>
        </w:tc>
        <w:tc>
          <w:tcPr>
            <w:tcW w:w="8785" w:type="dxa"/>
          </w:tcPr>
          <w:p w14:paraId="6673EC01" w14:textId="77777777" w:rsidR="00546061" w:rsidRPr="00422E06" w:rsidRDefault="00546061" w:rsidP="00020C2C">
            <w:pPr>
              <w:pStyle w:val="TAL"/>
            </w:pPr>
            <w:r w:rsidRPr="00422E06">
              <w:t xml:space="preserve">Anonymous types </w:t>
            </w:r>
            <w:r>
              <w:t>are</w:t>
            </w:r>
            <w:r w:rsidRPr="00422E06">
              <w:t xml:space="preserve"> not be used. Non-trivial fields should be assigned their own named type.</w:t>
            </w:r>
          </w:p>
        </w:tc>
      </w:tr>
      <w:tr w:rsidR="00546061" w:rsidRPr="00422E06" w14:paraId="412054EE" w14:textId="77777777" w:rsidTr="00094580">
        <w:tc>
          <w:tcPr>
            <w:tcW w:w="846" w:type="dxa"/>
          </w:tcPr>
          <w:p w14:paraId="7B46B7EF" w14:textId="77777777" w:rsidR="00546061" w:rsidRPr="00422E06" w:rsidRDefault="00546061" w:rsidP="00020C2C">
            <w:pPr>
              <w:pStyle w:val="TAL"/>
            </w:pPr>
            <w:r>
              <w:t>D.4.6</w:t>
            </w:r>
          </w:p>
        </w:tc>
        <w:tc>
          <w:tcPr>
            <w:tcW w:w="8785" w:type="dxa"/>
          </w:tcPr>
          <w:p w14:paraId="630B3C97" w14:textId="77777777" w:rsidR="00546061" w:rsidRPr="00422E06" w:rsidRDefault="00546061" w:rsidP="00020C2C">
            <w:pPr>
              <w:pStyle w:val="TAL"/>
            </w:pPr>
            <w:r w:rsidRPr="00422E06">
              <w:t>Consideration should be given to making types re-usable and independent of a particular release. Res-using or extending an existing type, where the intent is the similar, is preferable to creating a new type.</w:t>
            </w:r>
          </w:p>
        </w:tc>
      </w:tr>
      <w:tr w:rsidR="00546061" w:rsidRPr="00422E06" w14:paraId="6263339A" w14:textId="77777777" w:rsidTr="00094580">
        <w:tc>
          <w:tcPr>
            <w:tcW w:w="846" w:type="dxa"/>
          </w:tcPr>
          <w:p w14:paraId="106713C4" w14:textId="77777777" w:rsidR="00546061" w:rsidRPr="00422E06" w:rsidRDefault="00546061" w:rsidP="00020C2C">
            <w:pPr>
              <w:pStyle w:val="TAL"/>
            </w:pPr>
            <w:r>
              <w:t>D.4.7</w:t>
            </w:r>
          </w:p>
        </w:tc>
        <w:tc>
          <w:tcPr>
            <w:tcW w:w="8785" w:type="dxa"/>
          </w:tcPr>
          <w:p w14:paraId="5D6E0FDB" w14:textId="77777777" w:rsidR="00546061" w:rsidRPr="00422E06" w:rsidRDefault="00546061" w:rsidP="00020C2C">
            <w:pPr>
              <w:pStyle w:val="TAL"/>
            </w:pPr>
            <w:r w:rsidRPr="00422E06">
              <w:t>Consideration should be given to making types extensible by declaring them as a SEQUENCE or CHOICE where possible.</w:t>
            </w:r>
          </w:p>
        </w:tc>
      </w:tr>
      <w:tr w:rsidR="00546061" w:rsidRPr="00422E06" w14:paraId="2D4B2CFA" w14:textId="77777777" w:rsidTr="00094580">
        <w:tc>
          <w:tcPr>
            <w:tcW w:w="846" w:type="dxa"/>
          </w:tcPr>
          <w:p w14:paraId="12BF7C21" w14:textId="77777777" w:rsidR="00546061" w:rsidRPr="00422E06" w:rsidRDefault="00546061" w:rsidP="00020C2C">
            <w:pPr>
              <w:pStyle w:val="TAL"/>
            </w:pPr>
            <w:r>
              <w:t>D.4.8</w:t>
            </w:r>
          </w:p>
        </w:tc>
        <w:tc>
          <w:tcPr>
            <w:tcW w:w="8785" w:type="dxa"/>
          </w:tcPr>
          <w:p w14:paraId="5709C804" w14:textId="77777777" w:rsidR="00546061" w:rsidRPr="00422E06" w:rsidRDefault="00546061" w:rsidP="00020C2C">
            <w:pPr>
              <w:pStyle w:val="TAL"/>
            </w:pPr>
            <w:r w:rsidRPr="00422E06">
              <w:t>Multiple smaller messages or structures with fewer OPTONAL fields are preferred to larger structures with many OPTIONAL fields, as this increases the ability of the ASN.1 schema to enforce the intent of the specification.</w:t>
            </w:r>
          </w:p>
        </w:tc>
      </w:tr>
      <w:tr w:rsidR="00546061" w:rsidRPr="00422E06" w14:paraId="73224BEA" w14:textId="77777777" w:rsidTr="00094580">
        <w:tc>
          <w:tcPr>
            <w:tcW w:w="846" w:type="dxa"/>
          </w:tcPr>
          <w:p w14:paraId="38093F66" w14:textId="77777777" w:rsidR="00546061" w:rsidRPr="00422E06" w:rsidRDefault="00546061" w:rsidP="00020C2C">
            <w:pPr>
              <w:pStyle w:val="TAL"/>
            </w:pPr>
            <w:r>
              <w:t>D.4.9</w:t>
            </w:r>
          </w:p>
        </w:tc>
        <w:tc>
          <w:tcPr>
            <w:tcW w:w="8785" w:type="dxa"/>
          </w:tcPr>
          <w:p w14:paraId="55D1F7F5" w14:textId="77777777" w:rsidR="00546061" w:rsidRPr="00422E06" w:rsidRDefault="00546061" w:rsidP="00020C2C">
            <w:pPr>
              <w:pStyle w:val="TAL"/>
            </w:pPr>
            <w:r w:rsidRPr="00422E06">
              <w:t xml:space="preserve">Field names, tag numbers, field types and optional flags </w:t>
            </w:r>
            <w:r>
              <w:t>are</w:t>
            </w:r>
            <w:r w:rsidRPr="00422E06">
              <w:t xml:space="preserve"> be </w:t>
            </w:r>
            <w:r>
              <w:t>space</w:t>
            </w:r>
            <w:r w:rsidRPr="00422E06">
              <w:t>-aligned where possible.</w:t>
            </w:r>
          </w:p>
        </w:tc>
      </w:tr>
      <w:tr w:rsidR="00546061" w:rsidRPr="00422E06" w14:paraId="0770A6E5" w14:textId="77777777" w:rsidTr="00094580">
        <w:tc>
          <w:tcPr>
            <w:tcW w:w="846" w:type="dxa"/>
          </w:tcPr>
          <w:p w14:paraId="05C74F04" w14:textId="77777777" w:rsidR="00546061" w:rsidRPr="00422E06" w:rsidRDefault="00546061" w:rsidP="00020C2C">
            <w:pPr>
              <w:pStyle w:val="TAL"/>
            </w:pPr>
            <w:r>
              <w:t>D.4.10</w:t>
            </w:r>
          </w:p>
        </w:tc>
        <w:tc>
          <w:tcPr>
            <w:tcW w:w="8785" w:type="dxa"/>
          </w:tcPr>
          <w:p w14:paraId="4A2EFB6F" w14:textId="77777777" w:rsidR="00546061" w:rsidRPr="00422E06" w:rsidRDefault="00546061" w:rsidP="00020C2C">
            <w:pPr>
              <w:pStyle w:val="TAL"/>
            </w:pPr>
            <w:r w:rsidRPr="00422E06">
              <w:t>Field and type names</w:t>
            </w:r>
            <w:r>
              <w:t xml:space="preserve"> (when defining a type)</w:t>
            </w:r>
            <w:r w:rsidRPr="00422E06">
              <w:t xml:space="preserve"> </w:t>
            </w:r>
            <w:r>
              <w:t>are</w:t>
            </w:r>
            <w:r w:rsidRPr="00422E06">
              <w:t xml:space="preserve"> </w:t>
            </w:r>
            <w:r>
              <w:t>not</w:t>
            </w:r>
            <w:r w:rsidRPr="00422E06">
              <w:t xml:space="preserve"> in bold.</w:t>
            </w:r>
          </w:p>
        </w:tc>
      </w:tr>
      <w:tr w:rsidR="00546061" w:rsidRPr="00422E06" w14:paraId="50B987DD" w14:textId="77777777" w:rsidTr="00094580">
        <w:tc>
          <w:tcPr>
            <w:tcW w:w="846" w:type="dxa"/>
          </w:tcPr>
          <w:p w14:paraId="07BF634E" w14:textId="77777777" w:rsidR="00546061" w:rsidRDefault="00546061" w:rsidP="00020C2C">
            <w:pPr>
              <w:pStyle w:val="TAL"/>
            </w:pPr>
            <w:r>
              <w:t>D.4.11</w:t>
            </w:r>
          </w:p>
        </w:tc>
        <w:tc>
          <w:tcPr>
            <w:tcW w:w="8785" w:type="dxa"/>
          </w:tcPr>
          <w:p w14:paraId="54515F15" w14:textId="0AED338A" w:rsidR="00546061" w:rsidRPr="00422E06" w:rsidRDefault="00546061" w:rsidP="00020C2C">
            <w:pPr>
              <w:pStyle w:val="TAL"/>
            </w:pPr>
            <w:r>
              <w:t>Braces are given their own line</w:t>
            </w:r>
            <w:r w:rsidR="00B74F2C">
              <w:t>.</w:t>
            </w:r>
          </w:p>
        </w:tc>
      </w:tr>
    </w:tbl>
    <w:p w14:paraId="60245D38" w14:textId="77777777" w:rsidR="00546061" w:rsidRDefault="00546061" w:rsidP="00020C2C"/>
    <w:p w14:paraId="6E19169E" w14:textId="77777777" w:rsidR="00546061" w:rsidRDefault="00546061" w:rsidP="00546061">
      <w:pPr>
        <w:pStyle w:val="PL"/>
        <w:pBdr>
          <w:top w:val="single" w:sz="4" w:space="1" w:color="auto"/>
          <w:left w:val="single" w:sz="4" w:space="4" w:color="auto"/>
          <w:bottom w:val="single" w:sz="4" w:space="1" w:color="auto"/>
          <w:right w:val="single" w:sz="4" w:space="4" w:color="auto"/>
        </w:pBdr>
      </w:pPr>
      <w:r>
        <w:t>ConformatModule</w:t>
      </w:r>
    </w:p>
    <w:p w14:paraId="53858D1B" w14:textId="77777777" w:rsidR="00546061" w:rsidRDefault="00546061" w:rsidP="00546061">
      <w:pPr>
        <w:pStyle w:val="PL"/>
        <w:pBdr>
          <w:top w:val="single" w:sz="4" w:space="1" w:color="auto"/>
          <w:left w:val="single" w:sz="4" w:space="4" w:color="auto"/>
          <w:bottom w:val="single" w:sz="4" w:space="1" w:color="auto"/>
          <w:right w:val="single" w:sz="4" w:space="4" w:color="auto"/>
        </w:pBdr>
      </w:pPr>
      <w:r>
        <w:t>{itu-t(0) identified-organization(4) etsi(0) securityDomain(2) lawfulIntercept(2) ... }</w:t>
      </w:r>
    </w:p>
    <w:p w14:paraId="45831941" w14:textId="77777777" w:rsidR="00546061" w:rsidRDefault="00546061" w:rsidP="00546061">
      <w:pPr>
        <w:pStyle w:val="PL"/>
        <w:pBdr>
          <w:top w:val="single" w:sz="4" w:space="1" w:color="auto"/>
          <w:left w:val="single" w:sz="4" w:space="4" w:color="auto"/>
          <w:bottom w:val="single" w:sz="4" w:space="1" w:color="auto"/>
          <w:right w:val="single" w:sz="4" w:space="4" w:color="auto"/>
        </w:pBdr>
      </w:pPr>
    </w:p>
    <w:p w14:paraId="516CA14A" w14:textId="77777777" w:rsidR="00546061" w:rsidRDefault="00546061" w:rsidP="00546061">
      <w:pPr>
        <w:pStyle w:val="PL"/>
        <w:pBdr>
          <w:top w:val="single" w:sz="4" w:space="1" w:color="auto"/>
          <w:left w:val="single" w:sz="4" w:space="4" w:color="auto"/>
          <w:bottom w:val="single" w:sz="4" w:space="1" w:color="auto"/>
          <w:right w:val="single" w:sz="4" w:space="4" w:color="auto"/>
        </w:pBdr>
      </w:pPr>
      <w:r>
        <w:t>DEFINITIONS EXTENSIBILITY IMPLIED ::=</w:t>
      </w:r>
    </w:p>
    <w:p w14:paraId="4F746315" w14:textId="77777777" w:rsidR="00546061" w:rsidRDefault="00546061" w:rsidP="00546061">
      <w:pPr>
        <w:pStyle w:val="PL"/>
        <w:pBdr>
          <w:top w:val="single" w:sz="4" w:space="1" w:color="auto"/>
          <w:left w:val="single" w:sz="4" w:space="4" w:color="auto"/>
          <w:bottom w:val="single" w:sz="4" w:space="1" w:color="auto"/>
          <w:right w:val="single" w:sz="4" w:space="4" w:color="auto"/>
        </w:pBdr>
      </w:pPr>
    </w:p>
    <w:p w14:paraId="3F09F63E" w14:textId="77777777" w:rsidR="00546061" w:rsidRDefault="00546061" w:rsidP="00546061">
      <w:pPr>
        <w:pStyle w:val="PL"/>
        <w:pBdr>
          <w:top w:val="single" w:sz="4" w:space="1" w:color="auto"/>
          <w:left w:val="single" w:sz="4" w:space="4" w:color="auto"/>
          <w:bottom w:val="single" w:sz="4" w:space="1" w:color="auto"/>
          <w:right w:val="single" w:sz="4" w:space="4" w:color="auto"/>
        </w:pBdr>
      </w:pPr>
      <w:r>
        <w:t>BEGIN</w:t>
      </w:r>
    </w:p>
    <w:p w14:paraId="7C388BA6" w14:textId="77777777" w:rsidR="00546061" w:rsidRDefault="00546061" w:rsidP="00546061">
      <w:pPr>
        <w:pStyle w:val="PL"/>
        <w:pBdr>
          <w:top w:val="single" w:sz="4" w:space="1" w:color="auto"/>
          <w:left w:val="single" w:sz="4" w:space="4" w:color="auto"/>
          <w:bottom w:val="single" w:sz="4" w:space="1" w:color="auto"/>
          <w:right w:val="single" w:sz="4" w:space="4" w:color="auto"/>
        </w:pBdr>
      </w:pPr>
    </w:p>
    <w:p w14:paraId="20526B6C" w14:textId="77777777" w:rsidR="00546061" w:rsidRDefault="00546061" w:rsidP="00546061">
      <w:pPr>
        <w:pStyle w:val="PL"/>
        <w:pBdr>
          <w:top w:val="single" w:sz="4" w:space="1" w:color="auto"/>
          <w:left w:val="single" w:sz="4" w:space="4" w:color="auto"/>
          <w:bottom w:val="single" w:sz="4" w:space="1" w:color="auto"/>
          <w:right w:val="single" w:sz="4" w:space="4" w:color="auto"/>
        </w:pBdr>
      </w:pPr>
    </w:p>
    <w:p w14:paraId="14EFDB7D"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Structure1 ::= SEQUENCE</w:t>
      </w:r>
      <w:r w:rsidRPr="00197EDE">
        <w:tab/>
      </w:r>
    </w:p>
    <w:p w14:paraId="50C4084D" w14:textId="77777777" w:rsidR="00546061" w:rsidRPr="00B9498C" w:rsidRDefault="00546061" w:rsidP="00546061">
      <w:pPr>
        <w:pStyle w:val="PL"/>
        <w:pBdr>
          <w:top w:val="single" w:sz="4" w:space="1" w:color="auto"/>
          <w:left w:val="single" w:sz="4" w:space="4" w:color="auto"/>
          <w:bottom w:val="single" w:sz="4" w:space="1" w:color="auto"/>
          <w:right w:val="single" w:sz="4" w:space="4" w:color="auto"/>
        </w:pBdr>
      </w:pPr>
      <w:r w:rsidRPr="00B9498C">
        <w:t>{</w:t>
      </w:r>
    </w:p>
    <w:p w14:paraId="0B7F4D2A" w14:textId="66F07244" w:rsidR="00546061" w:rsidRPr="00197EDE" w:rsidRDefault="004120B0" w:rsidP="00546061">
      <w:pPr>
        <w:pStyle w:val="PL"/>
        <w:pBdr>
          <w:top w:val="single" w:sz="4" w:space="1" w:color="auto"/>
          <w:left w:val="single" w:sz="4" w:space="4" w:color="auto"/>
          <w:bottom w:val="single" w:sz="4" w:space="1" w:color="auto"/>
          <w:right w:val="single" w:sz="4" w:space="4" w:color="auto"/>
        </w:pBdr>
      </w:pPr>
      <w:r>
        <w:t xml:space="preserve">    </w:t>
      </w:r>
      <w:r w:rsidR="00546061" w:rsidRPr="00197EDE">
        <w:t>field1</w:t>
      </w:r>
      <w:r w:rsidR="00546061" w:rsidRPr="00197EDE">
        <w:tab/>
        <w:t>[1] Field1,</w:t>
      </w:r>
    </w:p>
    <w:p w14:paraId="2DBFF9E8" w14:textId="44D8742F" w:rsidR="00546061" w:rsidRPr="00197EDE" w:rsidRDefault="004120B0" w:rsidP="00546061">
      <w:pPr>
        <w:pStyle w:val="PL"/>
        <w:pBdr>
          <w:top w:val="single" w:sz="4" w:space="1" w:color="auto"/>
          <w:left w:val="single" w:sz="4" w:space="4" w:color="auto"/>
          <w:bottom w:val="single" w:sz="4" w:space="1" w:color="auto"/>
          <w:right w:val="single" w:sz="4" w:space="4" w:color="auto"/>
        </w:pBdr>
      </w:pPr>
      <w:r>
        <w:t xml:space="preserve">    </w:t>
      </w:r>
      <w:r w:rsidR="00546061" w:rsidRPr="00197EDE">
        <w:t>field2</w:t>
      </w:r>
      <w:r w:rsidR="00546061" w:rsidRPr="00197EDE">
        <w:tab/>
        <w:t>[2] Field2</w:t>
      </w:r>
    </w:p>
    <w:p w14:paraId="38E31538" w14:textId="77777777" w:rsidR="00546061" w:rsidRPr="00B9498C" w:rsidRDefault="00546061" w:rsidP="00546061">
      <w:pPr>
        <w:pStyle w:val="PL"/>
        <w:pBdr>
          <w:top w:val="single" w:sz="4" w:space="1" w:color="auto"/>
          <w:left w:val="single" w:sz="4" w:space="4" w:color="auto"/>
          <w:bottom w:val="single" w:sz="4" w:space="1" w:color="auto"/>
          <w:right w:val="single" w:sz="4" w:space="4" w:color="auto"/>
        </w:pBdr>
      </w:pPr>
      <w:r w:rsidRPr="00B9498C">
        <w:t>}</w:t>
      </w:r>
    </w:p>
    <w:p w14:paraId="7AB1DA4F" w14:textId="77777777" w:rsidR="00546061" w:rsidRPr="00B9498C" w:rsidRDefault="00546061" w:rsidP="00546061">
      <w:pPr>
        <w:pStyle w:val="PL"/>
        <w:pBdr>
          <w:top w:val="single" w:sz="4" w:space="1" w:color="auto"/>
          <w:left w:val="single" w:sz="4" w:space="4" w:color="auto"/>
          <w:bottom w:val="single" w:sz="4" w:space="1" w:color="auto"/>
          <w:right w:val="single" w:sz="4" w:space="4" w:color="auto"/>
        </w:pBdr>
      </w:pPr>
    </w:p>
    <w:p w14:paraId="14110828" w14:textId="77777777" w:rsidR="00546061" w:rsidRPr="00871E81" w:rsidRDefault="00546061" w:rsidP="00546061">
      <w:pPr>
        <w:pStyle w:val="PL"/>
        <w:pBdr>
          <w:top w:val="single" w:sz="4" w:space="1" w:color="auto"/>
          <w:left w:val="single" w:sz="4" w:space="4" w:color="auto"/>
          <w:bottom w:val="single" w:sz="4" w:space="1" w:color="auto"/>
          <w:right w:val="single" w:sz="4" w:space="4" w:color="auto"/>
        </w:pBdr>
      </w:pPr>
      <w:r w:rsidRPr="00B9498C">
        <w:t xml:space="preserve">Field1 </w:t>
      </w:r>
      <w:r w:rsidRPr="00871E81">
        <w:t>::= ENUMERATED</w:t>
      </w:r>
    </w:p>
    <w:p w14:paraId="6C7298F5"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w:t>
      </w:r>
    </w:p>
    <w:p w14:paraId="0362D237" w14:textId="3EEDFE6C" w:rsidR="00546061" w:rsidRPr="00197EDE" w:rsidRDefault="004120B0" w:rsidP="00546061">
      <w:pPr>
        <w:pStyle w:val="PL"/>
        <w:pBdr>
          <w:top w:val="single" w:sz="4" w:space="1" w:color="auto"/>
          <w:left w:val="single" w:sz="4" w:space="4" w:color="auto"/>
          <w:bottom w:val="single" w:sz="4" w:space="1" w:color="auto"/>
          <w:right w:val="single" w:sz="4" w:space="4" w:color="auto"/>
        </w:pBdr>
      </w:pPr>
      <w:r>
        <w:t xml:space="preserve">    </w:t>
      </w:r>
      <w:r w:rsidR="00546061" w:rsidRPr="00197EDE">
        <w:t>choice1(1),</w:t>
      </w:r>
    </w:p>
    <w:p w14:paraId="012727FB" w14:textId="4B465CC9" w:rsidR="00546061" w:rsidRPr="00197EDE" w:rsidRDefault="004120B0" w:rsidP="00546061">
      <w:pPr>
        <w:pStyle w:val="PL"/>
        <w:pBdr>
          <w:top w:val="single" w:sz="4" w:space="1" w:color="auto"/>
          <w:left w:val="single" w:sz="4" w:space="4" w:color="auto"/>
          <w:bottom w:val="single" w:sz="4" w:space="1" w:color="auto"/>
          <w:right w:val="single" w:sz="4" w:space="4" w:color="auto"/>
        </w:pBdr>
      </w:pPr>
      <w:r>
        <w:t xml:space="preserve">    </w:t>
      </w:r>
      <w:r w:rsidR="00546061" w:rsidRPr="00197EDE">
        <w:t>choice2(2),</w:t>
      </w:r>
    </w:p>
    <w:p w14:paraId="56356ACD" w14:textId="656265E8" w:rsidR="00546061" w:rsidRPr="00197EDE" w:rsidRDefault="004120B0" w:rsidP="00546061">
      <w:pPr>
        <w:pStyle w:val="PL"/>
        <w:pBdr>
          <w:top w:val="single" w:sz="4" w:space="1" w:color="auto"/>
          <w:left w:val="single" w:sz="4" w:space="4" w:color="auto"/>
          <w:bottom w:val="single" w:sz="4" w:space="1" w:color="auto"/>
          <w:right w:val="single" w:sz="4" w:space="4" w:color="auto"/>
        </w:pBdr>
      </w:pPr>
      <w:r>
        <w:t xml:space="preserve">    </w:t>
      </w:r>
      <w:r w:rsidR="00546061" w:rsidRPr="00197EDE">
        <w:t>choice3(3)</w:t>
      </w:r>
    </w:p>
    <w:p w14:paraId="5A4F112A"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w:t>
      </w:r>
    </w:p>
    <w:p w14:paraId="265263A2"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p>
    <w:p w14:paraId="41C4FC7E"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rPr>
          <w:b/>
        </w:rPr>
      </w:pPr>
      <w:r w:rsidRPr="00197EDE">
        <w:t>Field2 ::= OCTET STRING</w:t>
      </w:r>
    </w:p>
    <w:p w14:paraId="3D1741EB" w14:textId="77777777" w:rsidR="00546061" w:rsidRDefault="00546061" w:rsidP="00546061">
      <w:pPr>
        <w:pStyle w:val="PL"/>
        <w:pBdr>
          <w:top w:val="single" w:sz="4" w:space="1" w:color="auto"/>
          <w:left w:val="single" w:sz="4" w:space="4" w:color="auto"/>
          <w:bottom w:val="single" w:sz="4" w:space="1" w:color="auto"/>
          <w:right w:val="single" w:sz="4" w:space="4" w:color="auto"/>
        </w:pBdr>
      </w:pPr>
    </w:p>
    <w:p w14:paraId="4048AD89" w14:textId="77777777" w:rsidR="00546061" w:rsidRDefault="00546061" w:rsidP="00546061">
      <w:pPr>
        <w:pStyle w:val="PL"/>
        <w:pBdr>
          <w:top w:val="single" w:sz="4" w:space="1" w:color="auto"/>
          <w:left w:val="single" w:sz="4" w:space="4" w:color="auto"/>
          <w:bottom w:val="single" w:sz="4" w:space="1" w:color="auto"/>
          <w:right w:val="single" w:sz="4" w:space="4" w:color="auto"/>
        </w:pBdr>
      </w:pPr>
      <w:r>
        <w:t>END</w:t>
      </w:r>
    </w:p>
    <w:p w14:paraId="3F364074" w14:textId="77777777" w:rsidR="00546061" w:rsidRDefault="00546061" w:rsidP="00020C2C">
      <w:pPr>
        <w:pStyle w:val="TF"/>
      </w:pPr>
      <w:r>
        <w:t>Figure 2 – Syntax convention example</w:t>
      </w:r>
    </w:p>
    <w:p w14:paraId="21B2B964"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rsidRPr="00197EDE">
        <w:t>NonconformantModule</w:t>
      </w:r>
    </w:p>
    <w:p w14:paraId="607EF716"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rsidRPr="00197EDE">
        <w:t>{itu-t(0) identified-organization(4) etsi(0) securityDomain(2) lawfulIntercept(2) ... }</w:t>
      </w:r>
    </w:p>
    <w:p w14:paraId="01D9E4F5"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p>
    <w:p w14:paraId="1F3135F1" w14:textId="77777777" w:rsidR="004120B0" w:rsidRPr="00871E81" w:rsidRDefault="004120B0" w:rsidP="004120B0">
      <w:pPr>
        <w:pStyle w:val="PL"/>
        <w:pBdr>
          <w:top w:val="single" w:sz="4" w:space="1" w:color="auto"/>
          <w:left w:val="single" w:sz="4" w:space="4" w:color="auto"/>
          <w:bottom w:val="single" w:sz="4" w:space="1" w:color="auto"/>
          <w:right w:val="single" w:sz="4" w:space="4" w:color="auto"/>
        </w:pBdr>
      </w:pPr>
      <w:r w:rsidRPr="00B9498C">
        <w:t xml:space="preserve">DEFINITIONS </w:t>
      </w:r>
      <w:r w:rsidRPr="00B9498C">
        <w:rPr>
          <w:u w:val="single"/>
        </w:rPr>
        <w:t>AUTOMATIC TAGS</w:t>
      </w:r>
      <w:r w:rsidRPr="00B9498C">
        <w:t xml:space="preserve"> ::=</w:t>
      </w:r>
      <w:r>
        <w:t xml:space="preserve">          </w:t>
      </w:r>
      <w:r w:rsidRPr="00B9498C">
        <w:t>-- D</w:t>
      </w:r>
      <w:r w:rsidRPr="00871E81">
        <w:t xml:space="preserve">.4.1 </w:t>
      </w:r>
      <w:r>
        <w:t xml:space="preserve">Not </w:t>
      </w:r>
      <w:r w:rsidRPr="00871E81">
        <w:t>declared with EXTENSIBILITY IMPLIED</w:t>
      </w:r>
    </w:p>
    <w:p w14:paraId="3DEF151A" w14:textId="77777777" w:rsidR="004120B0" w:rsidRPr="00A03AD7" w:rsidRDefault="004120B0" w:rsidP="004120B0">
      <w:pPr>
        <w:pStyle w:val="PL"/>
        <w:pBdr>
          <w:top w:val="single" w:sz="4" w:space="1" w:color="auto"/>
          <w:left w:val="single" w:sz="4" w:space="4" w:color="auto"/>
          <w:bottom w:val="single" w:sz="4" w:space="1" w:color="auto"/>
          <w:right w:val="single" w:sz="4" w:space="4" w:color="auto"/>
        </w:pBdr>
      </w:pPr>
      <w:bookmarkStart w:id="139" w:name="_Hlk2586836"/>
      <w:r>
        <w:t xml:space="preserve">                                        </w:t>
      </w:r>
      <w:bookmarkEnd w:id="139"/>
      <w:r w:rsidRPr="00A03AD7">
        <w:t xml:space="preserve">-- D.4.2 </w:t>
      </w:r>
      <w:r>
        <w:t>D</w:t>
      </w:r>
      <w:r w:rsidRPr="00A03AD7">
        <w:t>ecla</w:t>
      </w:r>
      <w:r>
        <w:t>r</w:t>
      </w:r>
      <w:r w:rsidRPr="00A03AD7">
        <w:t>ed AUTOMATIC TAGS</w:t>
      </w:r>
    </w:p>
    <w:p w14:paraId="180959EB"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rsidRPr="00197EDE">
        <w:t>BEGIN</w:t>
      </w:r>
    </w:p>
    <w:p w14:paraId="39CB4D2F"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p>
    <w:p w14:paraId="475CE27C"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rsidRPr="00197EDE">
        <w:t>Structure1 ::= SEQUENCE</w:t>
      </w:r>
      <w:r>
        <w:t xml:space="preserve"> </w:t>
      </w:r>
      <w:r w:rsidRPr="00197EDE">
        <w:rPr>
          <w:u w:val="single"/>
        </w:rPr>
        <w:t>{</w:t>
      </w:r>
      <w:bookmarkStart w:id="140" w:name="_Hlk2586872"/>
      <w:r>
        <w:t xml:space="preserve">               </w:t>
      </w:r>
      <w:bookmarkEnd w:id="140"/>
      <w:r w:rsidRPr="00197EDE">
        <w:t xml:space="preserve">-- D.4.11 Braces </w:t>
      </w:r>
      <w:r>
        <w:t>not</w:t>
      </w:r>
      <w:r w:rsidRPr="00197EDE">
        <w:t xml:space="preserve"> given their own line</w:t>
      </w:r>
    </w:p>
    <w:p w14:paraId="516983CA" w14:textId="77777777" w:rsidR="004120B0" w:rsidRPr="00A03AD7" w:rsidRDefault="004120B0" w:rsidP="004120B0">
      <w:pPr>
        <w:pStyle w:val="PL"/>
        <w:pBdr>
          <w:top w:val="single" w:sz="4" w:space="1" w:color="auto"/>
          <w:left w:val="single" w:sz="4" w:space="4" w:color="auto"/>
          <w:bottom w:val="single" w:sz="4" w:space="1" w:color="auto"/>
          <w:right w:val="single" w:sz="4" w:space="4" w:color="auto"/>
        </w:pBdr>
      </w:pPr>
      <w:r>
        <w:t xml:space="preserve">    </w:t>
      </w:r>
      <w:r w:rsidRPr="00A03AD7">
        <w:t>field1</w:t>
      </w:r>
      <w:r>
        <w:t xml:space="preserve">  </w:t>
      </w:r>
      <w:r w:rsidRPr="00A03AD7">
        <w:rPr>
          <w:u w:val="single"/>
        </w:rPr>
        <w:t>[0]</w:t>
      </w:r>
      <w:r w:rsidRPr="00A03AD7">
        <w:t xml:space="preserve"> ::= </w:t>
      </w:r>
      <w:r w:rsidRPr="00A03AD7">
        <w:rPr>
          <w:u w:val="single"/>
        </w:rPr>
        <w:t>ENUMERATED</w:t>
      </w:r>
      <w:r>
        <w:t xml:space="preserve">          </w:t>
      </w:r>
      <w:r w:rsidRPr="00A03AD7">
        <w:t xml:space="preserve">-- D.4.3 SEQUENCE tags </w:t>
      </w:r>
      <w:r>
        <w:t>don’t</w:t>
      </w:r>
      <w:r w:rsidRPr="00A03AD7">
        <w:t xml:space="preserve"> start at 1</w:t>
      </w:r>
    </w:p>
    <w:p w14:paraId="57F1C6EE" w14:textId="77777777" w:rsidR="004120B0" w:rsidRPr="00A03AD7" w:rsidRDefault="004120B0" w:rsidP="004120B0">
      <w:pPr>
        <w:pStyle w:val="PL"/>
        <w:pBdr>
          <w:top w:val="single" w:sz="4" w:space="1" w:color="auto"/>
          <w:left w:val="single" w:sz="4" w:space="4" w:color="auto"/>
          <w:bottom w:val="single" w:sz="4" w:space="1" w:color="auto"/>
          <w:right w:val="single" w:sz="4" w:space="4" w:color="auto"/>
        </w:pBdr>
      </w:pPr>
      <w:r>
        <w:t xml:space="preserve">    </w:t>
      </w:r>
      <w:r w:rsidRPr="00A03AD7">
        <w:t>{</w:t>
      </w:r>
      <w:r>
        <w:t xml:space="preserve">                                   </w:t>
      </w:r>
      <w:r w:rsidRPr="00A03AD7">
        <w:t>-- D.4.5 Anonymous typ</w:t>
      </w:r>
      <w:r>
        <w:t>e</w:t>
      </w:r>
      <w:r w:rsidRPr="00A03AD7">
        <w:t xml:space="preserve"> used</w:t>
      </w:r>
    </w:p>
    <w:p w14:paraId="71697D89" w14:textId="77777777" w:rsidR="004120B0" w:rsidRPr="00A03AD7" w:rsidRDefault="004120B0" w:rsidP="004120B0">
      <w:pPr>
        <w:pStyle w:val="PL"/>
        <w:pBdr>
          <w:top w:val="single" w:sz="4" w:space="1" w:color="auto"/>
          <w:left w:val="single" w:sz="4" w:space="4" w:color="auto"/>
          <w:bottom w:val="single" w:sz="4" w:space="1" w:color="auto"/>
          <w:right w:val="single" w:sz="4" w:space="4" w:color="auto"/>
        </w:pBdr>
      </w:pPr>
      <w:r>
        <w:t xml:space="preserve">        </w:t>
      </w:r>
      <w:r w:rsidRPr="00A03AD7">
        <w:t>choice1</w:t>
      </w:r>
      <w:r w:rsidRPr="00A03AD7">
        <w:rPr>
          <w:u w:val="single"/>
        </w:rPr>
        <w:t>(0),</w:t>
      </w:r>
      <w:r>
        <w:t xml:space="preserve">                     </w:t>
      </w:r>
      <w:r w:rsidRPr="00A03AD7">
        <w:t xml:space="preserve">-- D.4.4 ENUMERATED tag numbers </w:t>
      </w:r>
      <w:r>
        <w:t>don’t</w:t>
      </w:r>
      <w:r w:rsidRPr="00A03AD7">
        <w:t xml:space="preserve"> start at 1</w:t>
      </w:r>
    </w:p>
    <w:p w14:paraId="7701F23E" w14:textId="77777777" w:rsidR="004120B0" w:rsidRDefault="004120B0" w:rsidP="004120B0">
      <w:pPr>
        <w:pStyle w:val="PL"/>
        <w:pBdr>
          <w:top w:val="single" w:sz="4" w:space="1" w:color="auto"/>
          <w:left w:val="single" w:sz="4" w:space="4" w:color="auto"/>
          <w:bottom w:val="single" w:sz="4" w:space="1" w:color="auto"/>
          <w:right w:val="single" w:sz="4" w:space="4" w:color="auto"/>
        </w:pBdr>
      </w:pPr>
      <w:r>
        <w:t xml:space="preserve">        </w:t>
      </w:r>
      <w:r w:rsidRPr="00197EDE">
        <w:t>choice2(2),</w:t>
      </w:r>
    </w:p>
    <w:p w14:paraId="20B72FEF"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t xml:space="preserve">        choice3(3)</w:t>
      </w:r>
    </w:p>
    <w:p w14:paraId="2EB69D98"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t xml:space="preserve">    </w:t>
      </w:r>
      <w:r w:rsidRPr="00197EDE">
        <w:t>},</w:t>
      </w:r>
    </w:p>
    <w:p w14:paraId="2EC8ABC8" w14:textId="77777777" w:rsidR="004120B0" w:rsidRPr="00A03AD7" w:rsidRDefault="004120B0" w:rsidP="004120B0">
      <w:pPr>
        <w:pStyle w:val="PL"/>
        <w:pBdr>
          <w:top w:val="single" w:sz="4" w:space="1" w:color="auto"/>
          <w:left w:val="single" w:sz="4" w:space="4" w:color="auto"/>
          <w:bottom w:val="single" w:sz="4" w:space="1" w:color="auto"/>
          <w:right w:val="single" w:sz="4" w:space="4" w:color="auto"/>
        </w:pBdr>
      </w:pPr>
      <w:r>
        <w:lastRenderedPageBreak/>
        <w:t xml:space="preserve">    </w:t>
      </w:r>
      <w:r w:rsidRPr="00A03AD7">
        <w:rPr>
          <w:b/>
          <w:u w:val="single"/>
        </w:rPr>
        <w:t>field2</w:t>
      </w:r>
      <w:r>
        <w:t xml:space="preserve">  </w:t>
      </w:r>
      <w:r w:rsidRPr="00A03AD7">
        <w:t>[2] Field2</w:t>
      </w:r>
      <w:r>
        <w:t xml:space="preserve">                  </w:t>
      </w:r>
      <w:r w:rsidRPr="00A03AD7">
        <w:t xml:space="preserve">-- D.4.10 Field name </w:t>
      </w:r>
      <w:r>
        <w:t>is</w:t>
      </w:r>
      <w:r w:rsidRPr="00A03AD7">
        <w:t xml:space="preserve"> bold</w:t>
      </w:r>
    </w:p>
    <w:p w14:paraId="6372F025"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rsidRPr="00197EDE">
        <w:t>}</w:t>
      </w:r>
    </w:p>
    <w:p w14:paraId="4B73A923"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p>
    <w:p w14:paraId="2F2C7A8F"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rsidRPr="00197EDE">
        <w:rPr>
          <w:b/>
          <w:u w:val="single"/>
        </w:rPr>
        <w:t>Field2</w:t>
      </w:r>
      <w:r w:rsidRPr="00197EDE">
        <w:t xml:space="preserve"> ::= OCTET STRING</w:t>
      </w:r>
      <w:r>
        <w:t xml:space="preserve">                 </w:t>
      </w:r>
      <w:r w:rsidRPr="00197EDE">
        <w:t xml:space="preserve">-- D.4.10 Type names in definitions </w:t>
      </w:r>
      <w:r>
        <w:t>is</w:t>
      </w:r>
      <w:r w:rsidRPr="00197EDE">
        <w:t xml:space="preserve"> bold</w:t>
      </w:r>
    </w:p>
    <w:p w14:paraId="5866876E"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p>
    <w:p w14:paraId="70666BBD"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p>
    <w:p w14:paraId="24401744"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rsidRPr="00197EDE">
        <w:t>END</w:t>
      </w:r>
    </w:p>
    <w:p w14:paraId="48E381E4" w14:textId="77777777" w:rsidR="00546061" w:rsidRDefault="00546061" w:rsidP="00020C2C">
      <w:pPr>
        <w:pStyle w:val="TF"/>
      </w:pPr>
      <w:r>
        <w:t>Figure 3 – Syntax convention counter-examples</w:t>
      </w:r>
    </w:p>
    <w:p w14:paraId="4D353909" w14:textId="0B67571C" w:rsidR="00A00101" w:rsidRPr="00D9134D" w:rsidRDefault="00080512" w:rsidP="00A00101">
      <w:r w:rsidRPr="004D3578">
        <w:br w:type="page"/>
      </w:r>
    </w:p>
    <w:p w14:paraId="05D1AE22" w14:textId="6F63FDAB" w:rsidR="00080512" w:rsidRPr="004D3578" w:rsidRDefault="00A00101" w:rsidP="003D4383">
      <w:pPr>
        <w:pStyle w:val="Heading8"/>
      </w:pPr>
      <w:bookmarkStart w:id="141" w:name="_Toc17969492"/>
      <w:r w:rsidRPr="004D3578">
        <w:lastRenderedPageBreak/>
        <w:t xml:space="preserve">Annex </w:t>
      </w:r>
      <w:r>
        <w:t>Z</w:t>
      </w:r>
      <w:r w:rsidRPr="004D3578">
        <w:t xml:space="preserve"> (informative):</w:t>
      </w:r>
      <w:r>
        <w:t xml:space="preserve"> </w:t>
      </w:r>
      <w:r w:rsidR="00080512" w:rsidRPr="004D3578">
        <w:t>Change history</w:t>
      </w:r>
      <w:bookmarkEnd w:id="141"/>
    </w:p>
    <w:bookmarkEnd w:id="134"/>
    <w:p w14:paraId="70C9AB74" w14:textId="77777777"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3"/>
        <w:gridCol w:w="709"/>
        <w:gridCol w:w="992"/>
        <w:gridCol w:w="567"/>
        <w:gridCol w:w="283"/>
        <w:gridCol w:w="284"/>
        <w:gridCol w:w="5293"/>
        <w:gridCol w:w="708"/>
      </w:tblGrid>
      <w:tr w:rsidR="003C3971" w:rsidRPr="00235394" w14:paraId="7E3A5F3B" w14:textId="77777777" w:rsidTr="00FD2D92">
        <w:trPr>
          <w:cantSplit/>
        </w:trPr>
        <w:tc>
          <w:tcPr>
            <w:tcW w:w="9639" w:type="dxa"/>
            <w:gridSpan w:val="8"/>
            <w:tcBorders>
              <w:bottom w:val="nil"/>
            </w:tcBorders>
            <w:shd w:val="solid" w:color="FFFFFF" w:fill="auto"/>
          </w:tcPr>
          <w:p w14:paraId="03C3810C" w14:textId="77777777" w:rsidR="003C3971" w:rsidRPr="00235394" w:rsidRDefault="003C3971" w:rsidP="00C72833">
            <w:pPr>
              <w:pStyle w:val="TAL"/>
              <w:jc w:val="center"/>
              <w:rPr>
                <w:b/>
                <w:sz w:val="16"/>
              </w:rPr>
            </w:pPr>
            <w:r w:rsidRPr="00235394">
              <w:rPr>
                <w:b/>
              </w:rPr>
              <w:t>Change history</w:t>
            </w:r>
          </w:p>
        </w:tc>
      </w:tr>
      <w:tr w:rsidR="003C3971" w:rsidRPr="00235394" w14:paraId="4D07A23A" w14:textId="77777777" w:rsidTr="00F66ECF">
        <w:tc>
          <w:tcPr>
            <w:tcW w:w="803" w:type="dxa"/>
            <w:shd w:val="pct10" w:color="auto" w:fill="FFFFFF"/>
          </w:tcPr>
          <w:p w14:paraId="20644B47" w14:textId="77777777" w:rsidR="003C3971" w:rsidRPr="00235394" w:rsidRDefault="003C3971" w:rsidP="00C72833">
            <w:pPr>
              <w:pStyle w:val="TAL"/>
              <w:rPr>
                <w:b/>
                <w:sz w:val="16"/>
              </w:rPr>
            </w:pPr>
            <w:r w:rsidRPr="00235394">
              <w:rPr>
                <w:b/>
                <w:sz w:val="16"/>
              </w:rPr>
              <w:t>Date</w:t>
            </w:r>
          </w:p>
        </w:tc>
        <w:tc>
          <w:tcPr>
            <w:tcW w:w="709" w:type="dxa"/>
            <w:shd w:val="pct10" w:color="auto" w:fill="FFFFFF"/>
          </w:tcPr>
          <w:p w14:paraId="42A8AB8C" w14:textId="77777777" w:rsidR="003C3971" w:rsidRPr="00235394" w:rsidRDefault="00DF2B1F" w:rsidP="00C72833">
            <w:pPr>
              <w:pStyle w:val="TAL"/>
              <w:rPr>
                <w:b/>
                <w:sz w:val="16"/>
              </w:rPr>
            </w:pPr>
            <w:r>
              <w:rPr>
                <w:b/>
                <w:sz w:val="16"/>
              </w:rPr>
              <w:t>Meeting</w:t>
            </w:r>
          </w:p>
        </w:tc>
        <w:tc>
          <w:tcPr>
            <w:tcW w:w="992" w:type="dxa"/>
            <w:shd w:val="pct10" w:color="auto" w:fill="FFFFFF"/>
          </w:tcPr>
          <w:p w14:paraId="5BCA0202" w14:textId="77777777" w:rsidR="003C3971" w:rsidRPr="00235394" w:rsidRDefault="003C3971" w:rsidP="00DF2B1F">
            <w:pPr>
              <w:pStyle w:val="TAL"/>
              <w:rPr>
                <w:b/>
                <w:sz w:val="16"/>
              </w:rPr>
            </w:pPr>
            <w:r w:rsidRPr="00235394">
              <w:rPr>
                <w:b/>
                <w:sz w:val="16"/>
              </w:rPr>
              <w:t>TDoc</w:t>
            </w:r>
          </w:p>
        </w:tc>
        <w:tc>
          <w:tcPr>
            <w:tcW w:w="567" w:type="dxa"/>
            <w:shd w:val="pct10" w:color="auto" w:fill="FFFFFF"/>
          </w:tcPr>
          <w:p w14:paraId="6FBBF2FF" w14:textId="77777777" w:rsidR="003C3971" w:rsidRPr="00235394" w:rsidRDefault="003C3971" w:rsidP="00C72833">
            <w:pPr>
              <w:pStyle w:val="TAL"/>
              <w:rPr>
                <w:b/>
                <w:sz w:val="16"/>
              </w:rPr>
            </w:pPr>
            <w:r w:rsidRPr="00235394">
              <w:rPr>
                <w:b/>
                <w:sz w:val="16"/>
              </w:rPr>
              <w:t>CR</w:t>
            </w:r>
          </w:p>
        </w:tc>
        <w:tc>
          <w:tcPr>
            <w:tcW w:w="283" w:type="dxa"/>
            <w:shd w:val="pct10" w:color="auto" w:fill="FFFFFF"/>
          </w:tcPr>
          <w:p w14:paraId="18660C89" w14:textId="77777777" w:rsidR="003C3971" w:rsidRPr="00235394" w:rsidRDefault="003C3971" w:rsidP="00C72833">
            <w:pPr>
              <w:pStyle w:val="TAL"/>
              <w:rPr>
                <w:b/>
                <w:sz w:val="16"/>
              </w:rPr>
            </w:pPr>
            <w:r w:rsidRPr="00235394">
              <w:rPr>
                <w:b/>
                <w:sz w:val="16"/>
              </w:rPr>
              <w:t>Rev</w:t>
            </w:r>
          </w:p>
        </w:tc>
        <w:tc>
          <w:tcPr>
            <w:tcW w:w="284" w:type="dxa"/>
            <w:shd w:val="pct10" w:color="auto" w:fill="FFFFFF"/>
          </w:tcPr>
          <w:p w14:paraId="1DFBACD4" w14:textId="77777777" w:rsidR="003C3971" w:rsidRPr="00235394" w:rsidRDefault="003C3971" w:rsidP="00C72833">
            <w:pPr>
              <w:pStyle w:val="TAL"/>
              <w:rPr>
                <w:b/>
                <w:sz w:val="16"/>
              </w:rPr>
            </w:pPr>
            <w:r>
              <w:rPr>
                <w:b/>
                <w:sz w:val="16"/>
              </w:rPr>
              <w:t>Cat</w:t>
            </w:r>
          </w:p>
        </w:tc>
        <w:tc>
          <w:tcPr>
            <w:tcW w:w="5293" w:type="dxa"/>
            <w:shd w:val="pct10" w:color="auto" w:fill="FFFFFF"/>
          </w:tcPr>
          <w:p w14:paraId="5B21F850"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413FF0D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2962DD" w:rsidRPr="002674D6" w14:paraId="4500A235" w14:textId="77777777" w:rsidTr="00F66ECF">
        <w:tc>
          <w:tcPr>
            <w:tcW w:w="803" w:type="dxa"/>
            <w:shd w:val="solid" w:color="FFFFFF" w:fill="auto"/>
          </w:tcPr>
          <w:p w14:paraId="38E76C67" w14:textId="682E2EA5" w:rsidR="002962DD" w:rsidRPr="002674D6" w:rsidRDefault="002962DD" w:rsidP="002674D6">
            <w:pPr>
              <w:pStyle w:val="TAL"/>
              <w:rPr>
                <w:sz w:val="16"/>
              </w:rPr>
            </w:pPr>
            <w:r w:rsidRPr="002674D6">
              <w:rPr>
                <w:sz w:val="16"/>
              </w:rPr>
              <w:t>2019-03</w:t>
            </w:r>
          </w:p>
        </w:tc>
        <w:tc>
          <w:tcPr>
            <w:tcW w:w="709" w:type="dxa"/>
            <w:shd w:val="solid" w:color="FFFFFF" w:fill="auto"/>
          </w:tcPr>
          <w:p w14:paraId="21368363" w14:textId="75B1F014" w:rsidR="002962DD" w:rsidRPr="002674D6" w:rsidRDefault="002962DD" w:rsidP="002674D6">
            <w:pPr>
              <w:pStyle w:val="TAL"/>
              <w:rPr>
                <w:sz w:val="16"/>
              </w:rPr>
            </w:pPr>
            <w:r w:rsidRPr="002674D6">
              <w:rPr>
                <w:sz w:val="16"/>
              </w:rPr>
              <w:t>SA#83</w:t>
            </w:r>
          </w:p>
        </w:tc>
        <w:tc>
          <w:tcPr>
            <w:tcW w:w="992" w:type="dxa"/>
            <w:shd w:val="solid" w:color="FFFFFF" w:fill="auto"/>
          </w:tcPr>
          <w:p w14:paraId="435B29E2" w14:textId="75A5D4C0" w:rsidR="002962DD" w:rsidRPr="002674D6" w:rsidRDefault="002962DD" w:rsidP="002674D6">
            <w:pPr>
              <w:pStyle w:val="TAL"/>
              <w:rPr>
                <w:sz w:val="16"/>
              </w:rPr>
            </w:pPr>
            <w:r w:rsidRPr="002674D6">
              <w:rPr>
                <w:sz w:val="16"/>
              </w:rPr>
              <w:t>SP-190044</w:t>
            </w:r>
          </w:p>
        </w:tc>
        <w:tc>
          <w:tcPr>
            <w:tcW w:w="567" w:type="dxa"/>
            <w:shd w:val="solid" w:color="FFFFFF" w:fill="auto"/>
          </w:tcPr>
          <w:p w14:paraId="1B62906E" w14:textId="37E194E7" w:rsidR="002962DD" w:rsidRPr="002674D6" w:rsidRDefault="002962DD" w:rsidP="002674D6">
            <w:pPr>
              <w:pStyle w:val="TAL"/>
              <w:rPr>
                <w:sz w:val="16"/>
              </w:rPr>
            </w:pPr>
          </w:p>
        </w:tc>
        <w:tc>
          <w:tcPr>
            <w:tcW w:w="283" w:type="dxa"/>
            <w:shd w:val="solid" w:color="FFFFFF" w:fill="auto"/>
          </w:tcPr>
          <w:p w14:paraId="2F4B90D2" w14:textId="54D562B8" w:rsidR="002962DD" w:rsidRPr="002674D6" w:rsidRDefault="002962DD" w:rsidP="002674D6">
            <w:pPr>
              <w:pStyle w:val="TAL"/>
              <w:rPr>
                <w:sz w:val="16"/>
              </w:rPr>
            </w:pPr>
          </w:p>
        </w:tc>
        <w:tc>
          <w:tcPr>
            <w:tcW w:w="284" w:type="dxa"/>
            <w:shd w:val="solid" w:color="FFFFFF" w:fill="auto"/>
          </w:tcPr>
          <w:p w14:paraId="00FF9F5C" w14:textId="1AD7689F" w:rsidR="002962DD" w:rsidRPr="002674D6" w:rsidRDefault="002962DD" w:rsidP="002674D6">
            <w:pPr>
              <w:pStyle w:val="TAL"/>
              <w:rPr>
                <w:sz w:val="16"/>
              </w:rPr>
            </w:pPr>
          </w:p>
        </w:tc>
        <w:tc>
          <w:tcPr>
            <w:tcW w:w="5293" w:type="dxa"/>
            <w:shd w:val="solid" w:color="FFFFFF" w:fill="auto"/>
          </w:tcPr>
          <w:p w14:paraId="69914271" w14:textId="7BEAF765" w:rsidR="002962DD" w:rsidRPr="002674D6" w:rsidRDefault="002962DD" w:rsidP="002674D6">
            <w:pPr>
              <w:pStyle w:val="TAL"/>
              <w:rPr>
                <w:sz w:val="16"/>
              </w:rPr>
            </w:pPr>
            <w:r w:rsidRPr="002674D6">
              <w:rPr>
                <w:sz w:val="16"/>
              </w:rPr>
              <w:t>Release 15 draft Approved at TSG SA#83</w:t>
            </w:r>
          </w:p>
        </w:tc>
        <w:tc>
          <w:tcPr>
            <w:tcW w:w="708" w:type="dxa"/>
            <w:shd w:val="solid" w:color="FFFFFF" w:fill="auto"/>
          </w:tcPr>
          <w:p w14:paraId="04AEE7D6" w14:textId="73D84789" w:rsidR="002962DD" w:rsidRPr="002674D6" w:rsidRDefault="002962DD" w:rsidP="002674D6">
            <w:pPr>
              <w:pStyle w:val="TAL"/>
              <w:rPr>
                <w:sz w:val="16"/>
              </w:rPr>
            </w:pPr>
            <w:r w:rsidRPr="002674D6">
              <w:rPr>
                <w:sz w:val="16"/>
              </w:rPr>
              <w:t>15.0.0</w:t>
            </w:r>
          </w:p>
        </w:tc>
      </w:tr>
      <w:tr w:rsidR="00CB602A" w:rsidRPr="002674D6" w14:paraId="2F74FF86" w14:textId="77777777" w:rsidTr="00F66ECF">
        <w:tc>
          <w:tcPr>
            <w:tcW w:w="803" w:type="dxa"/>
            <w:shd w:val="solid" w:color="FFFFFF" w:fill="auto"/>
          </w:tcPr>
          <w:p w14:paraId="0C7E3258"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605E153C"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146192A4" w14:textId="68D3C6E3" w:rsidR="00CB602A" w:rsidRPr="002674D6" w:rsidRDefault="00CB602A" w:rsidP="002674D6">
            <w:pPr>
              <w:pStyle w:val="TAL"/>
              <w:rPr>
                <w:sz w:val="16"/>
              </w:rPr>
            </w:pPr>
            <w:r w:rsidRPr="002674D6">
              <w:rPr>
                <w:sz w:val="16"/>
              </w:rPr>
              <w:t>SP-190343</w:t>
            </w:r>
          </w:p>
        </w:tc>
        <w:tc>
          <w:tcPr>
            <w:tcW w:w="567" w:type="dxa"/>
            <w:shd w:val="solid" w:color="FFFFFF" w:fill="auto"/>
          </w:tcPr>
          <w:p w14:paraId="7E434A02" w14:textId="48F5DD72" w:rsidR="00CB602A" w:rsidRPr="002674D6" w:rsidRDefault="00CB602A" w:rsidP="002674D6">
            <w:pPr>
              <w:pStyle w:val="TAL"/>
              <w:rPr>
                <w:sz w:val="16"/>
              </w:rPr>
            </w:pPr>
            <w:r w:rsidRPr="002674D6">
              <w:rPr>
                <w:sz w:val="16"/>
              </w:rPr>
              <w:t>0004</w:t>
            </w:r>
          </w:p>
        </w:tc>
        <w:tc>
          <w:tcPr>
            <w:tcW w:w="283" w:type="dxa"/>
            <w:shd w:val="solid" w:color="FFFFFF" w:fill="auto"/>
          </w:tcPr>
          <w:p w14:paraId="767B23E9" w14:textId="4DF584E3" w:rsidR="00CB602A" w:rsidRPr="002674D6" w:rsidRDefault="00CB602A" w:rsidP="002674D6">
            <w:pPr>
              <w:pStyle w:val="TAL"/>
              <w:rPr>
                <w:sz w:val="16"/>
              </w:rPr>
            </w:pPr>
            <w:r w:rsidRPr="002674D6">
              <w:rPr>
                <w:sz w:val="16"/>
              </w:rPr>
              <w:t>1</w:t>
            </w:r>
          </w:p>
        </w:tc>
        <w:tc>
          <w:tcPr>
            <w:tcW w:w="284" w:type="dxa"/>
            <w:shd w:val="solid" w:color="FFFFFF" w:fill="auto"/>
          </w:tcPr>
          <w:p w14:paraId="6D1DA524" w14:textId="77777777" w:rsidR="00CB602A" w:rsidRPr="002674D6" w:rsidRDefault="00CB602A" w:rsidP="002674D6">
            <w:pPr>
              <w:pStyle w:val="TAL"/>
              <w:rPr>
                <w:sz w:val="16"/>
              </w:rPr>
            </w:pPr>
            <w:r w:rsidRPr="002674D6">
              <w:rPr>
                <w:sz w:val="16"/>
              </w:rPr>
              <w:t>F</w:t>
            </w:r>
          </w:p>
        </w:tc>
        <w:tc>
          <w:tcPr>
            <w:tcW w:w="5293" w:type="dxa"/>
            <w:shd w:val="solid" w:color="FFFFFF" w:fill="auto"/>
          </w:tcPr>
          <w:p w14:paraId="25554DE4" w14:textId="1C5E0367" w:rsidR="00CB602A" w:rsidRPr="002674D6" w:rsidRDefault="00CB602A" w:rsidP="002674D6">
            <w:pPr>
              <w:pStyle w:val="TAL"/>
              <w:rPr>
                <w:sz w:val="16"/>
              </w:rPr>
            </w:pPr>
            <w:r w:rsidRPr="002674D6">
              <w:rPr>
                <w:rFonts w:cs="Arial"/>
                <w:sz w:val="16"/>
              </w:rPr>
              <w:t>Missing trigger for the start of interception with established PDU session</w:t>
            </w:r>
          </w:p>
        </w:tc>
        <w:tc>
          <w:tcPr>
            <w:tcW w:w="708" w:type="dxa"/>
            <w:shd w:val="solid" w:color="FFFFFF" w:fill="auto"/>
          </w:tcPr>
          <w:p w14:paraId="5499E863" w14:textId="77777777" w:rsidR="00CB602A" w:rsidRPr="002674D6" w:rsidRDefault="00CB602A" w:rsidP="002674D6">
            <w:pPr>
              <w:pStyle w:val="TAL"/>
              <w:rPr>
                <w:sz w:val="16"/>
              </w:rPr>
            </w:pPr>
            <w:r w:rsidRPr="002674D6">
              <w:rPr>
                <w:sz w:val="16"/>
              </w:rPr>
              <w:t>15.1.0</w:t>
            </w:r>
          </w:p>
        </w:tc>
      </w:tr>
      <w:tr w:rsidR="00CB602A" w:rsidRPr="002674D6" w14:paraId="77D0F2A1" w14:textId="77777777" w:rsidTr="00F66ECF">
        <w:tc>
          <w:tcPr>
            <w:tcW w:w="803" w:type="dxa"/>
            <w:shd w:val="solid" w:color="FFFFFF" w:fill="auto"/>
          </w:tcPr>
          <w:p w14:paraId="1926E962"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04D407B5"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55385995" w14:textId="4264B5C2" w:rsidR="00CB602A" w:rsidRPr="002674D6" w:rsidRDefault="00CB602A" w:rsidP="002674D6">
            <w:pPr>
              <w:pStyle w:val="TAL"/>
              <w:rPr>
                <w:sz w:val="16"/>
              </w:rPr>
            </w:pPr>
            <w:r w:rsidRPr="002674D6">
              <w:rPr>
                <w:sz w:val="16"/>
              </w:rPr>
              <w:t>SP-190343</w:t>
            </w:r>
          </w:p>
        </w:tc>
        <w:tc>
          <w:tcPr>
            <w:tcW w:w="567" w:type="dxa"/>
            <w:shd w:val="solid" w:color="FFFFFF" w:fill="auto"/>
          </w:tcPr>
          <w:p w14:paraId="6DD1971F" w14:textId="65B458AA" w:rsidR="00CB602A" w:rsidRPr="002674D6" w:rsidRDefault="00CB602A" w:rsidP="002674D6">
            <w:pPr>
              <w:pStyle w:val="TAL"/>
              <w:rPr>
                <w:sz w:val="16"/>
              </w:rPr>
            </w:pPr>
            <w:r w:rsidRPr="002674D6">
              <w:rPr>
                <w:sz w:val="16"/>
              </w:rPr>
              <w:t>0006</w:t>
            </w:r>
          </w:p>
        </w:tc>
        <w:tc>
          <w:tcPr>
            <w:tcW w:w="283" w:type="dxa"/>
            <w:shd w:val="solid" w:color="FFFFFF" w:fill="auto"/>
          </w:tcPr>
          <w:p w14:paraId="1C9F72FB" w14:textId="6CBB5AD0" w:rsidR="00CB602A" w:rsidRPr="002674D6" w:rsidRDefault="00CB602A" w:rsidP="002674D6">
            <w:pPr>
              <w:pStyle w:val="TAL"/>
              <w:rPr>
                <w:sz w:val="16"/>
              </w:rPr>
            </w:pPr>
            <w:r w:rsidRPr="002674D6">
              <w:rPr>
                <w:sz w:val="16"/>
              </w:rPr>
              <w:t>1</w:t>
            </w:r>
          </w:p>
        </w:tc>
        <w:tc>
          <w:tcPr>
            <w:tcW w:w="284" w:type="dxa"/>
            <w:shd w:val="solid" w:color="FFFFFF" w:fill="auto"/>
          </w:tcPr>
          <w:p w14:paraId="2C0ABE42" w14:textId="77777777" w:rsidR="00CB602A" w:rsidRPr="002674D6" w:rsidRDefault="00CB602A" w:rsidP="002674D6">
            <w:pPr>
              <w:pStyle w:val="TAL"/>
              <w:rPr>
                <w:sz w:val="16"/>
              </w:rPr>
            </w:pPr>
            <w:r w:rsidRPr="002674D6">
              <w:rPr>
                <w:sz w:val="16"/>
              </w:rPr>
              <w:t>F</w:t>
            </w:r>
          </w:p>
        </w:tc>
        <w:tc>
          <w:tcPr>
            <w:tcW w:w="5293" w:type="dxa"/>
            <w:shd w:val="solid" w:color="FFFFFF" w:fill="auto"/>
          </w:tcPr>
          <w:p w14:paraId="3331B0DC" w14:textId="17ABEFEC" w:rsidR="00CB602A" w:rsidRPr="002674D6" w:rsidRDefault="00CB602A" w:rsidP="002674D6">
            <w:pPr>
              <w:pStyle w:val="TAL"/>
              <w:rPr>
                <w:sz w:val="16"/>
              </w:rPr>
            </w:pPr>
            <w:r w:rsidRPr="002674D6">
              <w:rPr>
                <w:rFonts w:cs="Arial"/>
                <w:sz w:val="16"/>
              </w:rPr>
              <w:t>Missing Stage 3 text - Start of Interception with registered UE from MDF2</w:t>
            </w:r>
          </w:p>
        </w:tc>
        <w:tc>
          <w:tcPr>
            <w:tcW w:w="708" w:type="dxa"/>
            <w:shd w:val="solid" w:color="FFFFFF" w:fill="auto"/>
          </w:tcPr>
          <w:p w14:paraId="145ABB52" w14:textId="77777777" w:rsidR="00CB602A" w:rsidRPr="002674D6" w:rsidRDefault="00CB602A" w:rsidP="002674D6">
            <w:pPr>
              <w:pStyle w:val="TAL"/>
              <w:rPr>
                <w:sz w:val="16"/>
              </w:rPr>
            </w:pPr>
            <w:r w:rsidRPr="002674D6">
              <w:rPr>
                <w:sz w:val="16"/>
              </w:rPr>
              <w:t>15.1.0</w:t>
            </w:r>
          </w:p>
        </w:tc>
      </w:tr>
      <w:tr w:rsidR="00CB602A" w:rsidRPr="002674D6" w14:paraId="3318010E" w14:textId="77777777" w:rsidTr="00F66ECF">
        <w:tc>
          <w:tcPr>
            <w:tcW w:w="803" w:type="dxa"/>
            <w:shd w:val="solid" w:color="FFFFFF" w:fill="auto"/>
          </w:tcPr>
          <w:p w14:paraId="6C6662F3"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2EEF05D5"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22BF7DA5" w14:textId="3A485556" w:rsidR="00CB602A" w:rsidRPr="002674D6" w:rsidRDefault="00CB602A" w:rsidP="002674D6">
            <w:pPr>
              <w:pStyle w:val="TAL"/>
              <w:rPr>
                <w:sz w:val="16"/>
              </w:rPr>
            </w:pPr>
            <w:r w:rsidRPr="002674D6">
              <w:rPr>
                <w:sz w:val="16"/>
              </w:rPr>
              <w:t>SP-190343</w:t>
            </w:r>
          </w:p>
        </w:tc>
        <w:tc>
          <w:tcPr>
            <w:tcW w:w="567" w:type="dxa"/>
            <w:shd w:val="solid" w:color="FFFFFF" w:fill="auto"/>
          </w:tcPr>
          <w:p w14:paraId="2743DE70" w14:textId="3A7BAB95" w:rsidR="00CB602A" w:rsidRPr="002674D6" w:rsidRDefault="00CB602A" w:rsidP="002674D6">
            <w:pPr>
              <w:pStyle w:val="TAL"/>
              <w:rPr>
                <w:sz w:val="16"/>
              </w:rPr>
            </w:pPr>
            <w:r w:rsidRPr="002674D6">
              <w:rPr>
                <w:sz w:val="16"/>
              </w:rPr>
              <w:t>0007</w:t>
            </w:r>
          </w:p>
        </w:tc>
        <w:tc>
          <w:tcPr>
            <w:tcW w:w="283" w:type="dxa"/>
            <w:shd w:val="solid" w:color="FFFFFF" w:fill="auto"/>
          </w:tcPr>
          <w:p w14:paraId="71B92AB4" w14:textId="386708C2" w:rsidR="00CB602A" w:rsidRPr="002674D6" w:rsidRDefault="00CB602A" w:rsidP="002674D6">
            <w:pPr>
              <w:pStyle w:val="TAL"/>
              <w:rPr>
                <w:sz w:val="16"/>
              </w:rPr>
            </w:pPr>
            <w:r w:rsidRPr="002674D6">
              <w:rPr>
                <w:sz w:val="16"/>
              </w:rPr>
              <w:t>1</w:t>
            </w:r>
          </w:p>
        </w:tc>
        <w:tc>
          <w:tcPr>
            <w:tcW w:w="284" w:type="dxa"/>
            <w:shd w:val="solid" w:color="FFFFFF" w:fill="auto"/>
          </w:tcPr>
          <w:p w14:paraId="67A8282F" w14:textId="77777777" w:rsidR="00CB602A" w:rsidRPr="002674D6" w:rsidRDefault="00CB602A" w:rsidP="002674D6">
            <w:pPr>
              <w:pStyle w:val="TAL"/>
              <w:rPr>
                <w:sz w:val="16"/>
              </w:rPr>
            </w:pPr>
            <w:r w:rsidRPr="002674D6">
              <w:rPr>
                <w:sz w:val="16"/>
              </w:rPr>
              <w:t>F</w:t>
            </w:r>
          </w:p>
        </w:tc>
        <w:tc>
          <w:tcPr>
            <w:tcW w:w="5293" w:type="dxa"/>
            <w:shd w:val="solid" w:color="FFFFFF" w:fill="auto"/>
          </w:tcPr>
          <w:p w14:paraId="391A8963" w14:textId="0598931E" w:rsidR="00CB602A" w:rsidRPr="002674D6" w:rsidRDefault="00CB602A" w:rsidP="002674D6">
            <w:pPr>
              <w:pStyle w:val="TAL"/>
              <w:rPr>
                <w:sz w:val="16"/>
              </w:rPr>
            </w:pPr>
            <w:r w:rsidRPr="002674D6">
              <w:rPr>
                <w:rFonts w:cs="Arial"/>
                <w:sz w:val="16"/>
              </w:rPr>
              <w:t>Missing stage 3 text - Start of Interception with establishd PDU session from MDF2</w:t>
            </w:r>
          </w:p>
        </w:tc>
        <w:tc>
          <w:tcPr>
            <w:tcW w:w="708" w:type="dxa"/>
            <w:shd w:val="solid" w:color="FFFFFF" w:fill="auto"/>
          </w:tcPr>
          <w:p w14:paraId="4A156D89" w14:textId="77777777" w:rsidR="00CB602A" w:rsidRPr="002674D6" w:rsidRDefault="00CB602A" w:rsidP="002674D6">
            <w:pPr>
              <w:pStyle w:val="TAL"/>
              <w:rPr>
                <w:sz w:val="16"/>
              </w:rPr>
            </w:pPr>
            <w:r w:rsidRPr="002674D6">
              <w:rPr>
                <w:sz w:val="16"/>
              </w:rPr>
              <w:t>15.1.0</w:t>
            </w:r>
          </w:p>
        </w:tc>
      </w:tr>
      <w:tr w:rsidR="00CB602A" w:rsidRPr="002674D6" w14:paraId="3151E404" w14:textId="77777777" w:rsidTr="00F66ECF">
        <w:tc>
          <w:tcPr>
            <w:tcW w:w="803" w:type="dxa"/>
            <w:shd w:val="solid" w:color="FFFFFF" w:fill="auto"/>
          </w:tcPr>
          <w:p w14:paraId="5F2B0F58"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11F89B62"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096DAE1C" w14:textId="2C81FD79" w:rsidR="00CB602A" w:rsidRPr="002674D6" w:rsidRDefault="00CB602A" w:rsidP="002674D6">
            <w:pPr>
              <w:pStyle w:val="TAL"/>
              <w:rPr>
                <w:sz w:val="16"/>
              </w:rPr>
            </w:pPr>
            <w:r w:rsidRPr="002674D6">
              <w:rPr>
                <w:sz w:val="16"/>
              </w:rPr>
              <w:t>SP-190343</w:t>
            </w:r>
          </w:p>
        </w:tc>
        <w:tc>
          <w:tcPr>
            <w:tcW w:w="567" w:type="dxa"/>
            <w:shd w:val="solid" w:color="FFFFFF" w:fill="auto"/>
          </w:tcPr>
          <w:p w14:paraId="4FBD21CB" w14:textId="169E373E" w:rsidR="00CB602A" w:rsidRPr="002674D6" w:rsidRDefault="00CB602A" w:rsidP="002674D6">
            <w:pPr>
              <w:pStyle w:val="TAL"/>
              <w:rPr>
                <w:sz w:val="16"/>
              </w:rPr>
            </w:pPr>
            <w:r w:rsidRPr="002674D6">
              <w:rPr>
                <w:sz w:val="16"/>
              </w:rPr>
              <w:t>0008</w:t>
            </w:r>
          </w:p>
        </w:tc>
        <w:tc>
          <w:tcPr>
            <w:tcW w:w="283" w:type="dxa"/>
            <w:shd w:val="solid" w:color="FFFFFF" w:fill="auto"/>
          </w:tcPr>
          <w:p w14:paraId="25C63660" w14:textId="041524D5" w:rsidR="00CB602A" w:rsidRPr="002674D6" w:rsidRDefault="00CB602A" w:rsidP="002674D6">
            <w:pPr>
              <w:pStyle w:val="TAL"/>
              <w:rPr>
                <w:sz w:val="16"/>
              </w:rPr>
            </w:pPr>
            <w:r w:rsidRPr="002674D6">
              <w:rPr>
                <w:sz w:val="16"/>
              </w:rPr>
              <w:t>1</w:t>
            </w:r>
          </w:p>
        </w:tc>
        <w:tc>
          <w:tcPr>
            <w:tcW w:w="284" w:type="dxa"/>
            <w:shd w:val="solid" w:color="FFFFFF" w:fill="auto"/>
          </w:tcPr>
          <w:p w14:paraId="4020BB3F" w14:textId="77777777" w:rsidR="00CB602A" w:rsidRPr="002674D6" w:rsidRDefault="00CB602A" w:rsidP="002674D6">
            <w:pPr>
              <w:pStyle w:val="TAL"/>
              <w:rPr>
                <w:sz w:val="16"/>
              </w:rPr>
            </w:pPr>
            <w:r w:rsidRPr="002674D6">
              <w:rPr>
                <w:sz w:val="16"/>
              </w:rPr>
              <w:t>F</w:t>
            </w:r>
          </w:p>
        </w:tc>
        <w:tc>
          <w:tcPr>
            <w:tcW w:w="5293" w:type="dxa"/>
            <w:shd w:val="solid" w:color="FFFFFF" w:fill="auto"/>
          </w:tcPr>
          <w:p w14:paraId="42BC2678" w14:textId="33C60B42" w:rsidR="00CB602A" w:rsidRPr="002674D6" w:rsidRDefault="00CB602A" w:rsidP="002674D6">
            <w:pPr>
              <w:pStyle w:val="TAL"/>
              <w:rPr>
                <w:sz w:val="16"/>
              </w:rPr>
            </w:pPr>
            <w:r w:rsidRPr="002674D6">
              <w:rPr>
                <w:rFonts w:cs="Arial"/>
                <w:sz w:val="16"/>
              </w:rPr>
              <w:t>Typos</w:t>
            </w:r>
          </w:p>
        </w:tc>
        <w:tc>
          <w:tcPr>
            <w:tcW w:w="708" w:type="dxa"/>
            <w:shd w:val="solid" w:color="FFFFFF" w:fill="auto"/>
          </w:tcPr>
          <w:p w14:paraId="471CA77B" w14:textId="77777777" w:rsidR="00CB602A" w:rsidRPr="002674D6" w:rsidRDefault="00CB602A" w:rsidP="002674D6">
            <w:pPr>
              <w:pStyle w:val="TAL"/>
              <w:rPr>
                <w:sz w:val="16"/>
              </w:rPr>
            </w:pPr>
            <w:r w:rsidRPr="002674D6">
              <w:rPr>
                <w:sz w:val="16"/>
              </w:rPr>
              <w:t>15.1.0</w:t>
            </w:r>
          </w:p>
        </w:tc>
      </w:tr>
      <w:tr w:rsidR="00CB602A" w:rsidRPr="002674D6" w14:paraId="239277EA" w14:textId="77777777" w:rsidTr="00F66ECF">
        <w:tc>
          <w:tcPr>
            <w:tcW w:w="803" w:type="dxa"/>
            <w:shd w:val="solid" w:color="FFFFFF" w:fill="auto"/>
          </w:tcPr>
          <w:p w14:paraId="5E4176B2"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10736688"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3631170B" w14:textId="7B2802F7" w:rsidR="00CB602A" w:rsidRPr="002674D6" w:rsidRDefault="00CB602A" w:rsidP="002674D6">
            <w:pPr>
              <w:pStyle w:val="TAL"/>
              <w:rPr>
                <w:sz w:val="16"/>
              </w:rPr>
            </w:pPr>
            <w:r w:rsidRPr="002674D6">
              <w:rPr>
                <w:sz w:val="16"/>
              </w:rPr>
              <w:t>SP-190343</w:t>
            </w:r>
          </w:p>
        </w:tc>
        <w:tc>
          <w:tcPr>
            <w:tcW w:w="567" w:type="dxa"/>
            <w:shd w:val="solid" w:color="FFFFFF" w:fill="auto"/>
          </w:tcPr>
          <w:p w14:paraId="144DDE36" w14:textId="1A852F52" w:rsidR="00CB602A" w:rsidRPr="002674D6" w:rsidRDefault="00CB602A" w:rsidP="002674D6">
            <w:pPr>
              <w:pStyle w:val="TAL"/>
              <w:rPr>
                <w:sz w:val="16"/>
              </w:rPr>
            </w:pPr>
            <w:r w:rsidRPr="002674D6">
              <w:rPr>
                <w:sz w:val="16"/>
              </w:rPr>
              <w:t>0009</w:t>
            </w:r>
          </w:p>
        </w:tc>
        <w:tc>
          <w:tcPr>
            <w:tcW w:w="283" w:type="dxa"/>
            <w:shd w:val="solid" w:color="FFFFFF" w:fill="auto"/>
          </w:tcPr>
          <w:p w14:paraId="0A526F99" w14:textId="6DC8C70E" w:rsidR="00CB602A" w:rsidRPr="002674D6" w:rsidRDefault="00CB602A" w:rsidP="002674D6">
            <w:pPr>
              <w:pStyle w:val="TAL"/>
              <w:rPr>
                <w:sz w:val="16"/>
              </w:rPr>
            </w:pPr>
            <w:r w:rsidRPr="002674D6">
              <w:rPr>
                <w:sz w:val="16"/>
              </w:rPr>
              <w:t>-</w:t>
            </w:r>
          </w:p>
        </w:tc>
        <w:tc>
          <w:tcPr>
            <w:tcW w:w="284" w:type="dxa"/>
            <w:shd w:val="solid" w:color="FFFFFF" w:fill="auto"/>
          </w:tcPr>
          <w:p w14:paraId="178FF9FB" w14:textId="77777777" w:rsidR="00CB602A" w:rsidRPr="002674D6" w:rsidRDefault="00CB602A" w:rsidP="002674D6">
            <w:pPr>
              <w:pStyle w:val="TAL"/>
              <w:rPr>
                <w:sz w:val="16"/>
              </w:rPr>
            </w:pPr>
            <w:r w:rsidRPr="002674D6">
              <w:rPr>
                <w:sz w:val="16"/>
              </w:rPr>
              <w:t>F</w:t>
            </w:r>
          </w:p>
        </w:tc>
        <w:tc>
          <w:tcPr>
            <w:tcW w:w="5293" w:type="dxa"/>
            <w:shd w:val="solid" w:color="FFFFFF" w:fill="auto"/>
          </w:tcPr>
          <w:p w14:paraId="0975CAE8" w14:textId="334145AF" w:rsidR="00CB602A" w:rsidRPr="002674D6" w:rsidRDefault="00CB602A" w:rsidP="002674D6">
            <w:pPr>
              <w:pStyle w:val="TAL"/>
              <w:rPr>
                <w:sz w:val="16"/>
              </w:rPr>
            </w:pPr>
            <w:r w:rsidRPr="002674D6">
              <w:rPr>
                <w:rFonts w:cs="Arial"/>
                <w:sz w:val="16"/>
              </w:rPr>
              <w:t>Additional identifiers to support UPF LI_T2/3</w:t>
            </w:r>
          </w:p>
        </w:tc>
        <w:tc>
          <w:tcPr>
            <w:tcW w:w="708" w:type="dxa"/>
            <w:shd w:val="solid" w:color="FFFFFF" w:fill="auto"/>
          </w:tcPr>
          <w:p w14:paraId="06F5ED04" w14:textId="77777777" w:rsidR="00CB602A" w:rsidRPr="002674D6" w:rsidRDefault="00CB602A" w:rsidP="002674D6">
            <w:pPr>
              <w:pStyle w:val="TAL"/>
              <w:rPr>
                <w:sz w:val="16"/>
              </w:rPr>
            </w:pPr>
            <w:r w:rsidRPr="002674D6">
              <w:rPr>
                <w:sz w:val="16"/>
              </w:rPr>
              <w:t>15.1.0</w:t>
            </w:r>
          </w:p>
        </w:tc>
      </w:tr>
      <w:tr w:rsidR="00CB602A" w:rsidRPr="002674D6" w14:paraId="4FA5109C" w14:textId="77777777" w:rsidTr="00F66ECF">
        <w:tc>
          <w:tcPr>
            <w:tcW w:w="803" w:type="dxa"/>
            <w:shd w:val="solid" w:color="FFFFFF" w:fill="auto"/>
          </w:tcPr>
          <w:p w14:paraId="68E91BFC"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51E37514"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1E0F54A3" w14:textId="08F9A251" w:rsidR="00CB602A" w:rsidRPr="002674D6" w:rsidRDefault="00CB602A" w:rsidP="002674D6">
            <w:pPr>
              <w:pStyle w:val="TAL"/>
              <w:rPr>
                <w:sz w:val="16"/>
              </w:rPr>
            </w:pPr>
            <w:r w:rsidRPr="002674D6">
              <w:rPr>
                <w:sz w:val="16"/>
              </w:rPr>
              <w:t>SP-190343</w:t>
            </w:r>
          </w:p>
        </w:tc>
        <w:tc>
          <w:tcPr>
            <w:tcW w:w="567" w:type="dxa"/>
            <w:shd w:val="solid" w:color="FFFFFF" w:fill="auto"/>
          </w:tcPr>
          <w:p w14:paraId="4D2EB8EC" w14:textId="60FAD2CB" w:rsidR="00CB602A" w:rsidRPr="002674D6" w:rsidRDefault="00CB602A" w:rsidP="002674D6">
            <w:pPr>
              <w:pStyle w:val="TAL"/>
              <w:rPr>
                <w:sz w:val="16"/>
              </w:rPr>
            </w:pPr>
            <w:r w:rsidRPr="002674D6">
              <w:rPr>
                <w:sz w:val="16"/>
              </w:rPr>
              <w:t>0010</w:t>
            </w:r>
          </w:p>
        </w:tc>
        <w:tc>
          <w:tcPr>
            <w:tcW w:w="283" w:type="dxa"/>
            <w:shd w:val="solid" w:color="FFFFFF" w:fill="auto"/>
          </w:tcPr>
          <w:p w14:paraId="1479090F" w14:textId="0A70F1BE" w:rsidR="00CB602A" w:rsidRPr="002674D6" w:rsidRDefault="00CB602A" w:rsidP="002674D6">
            <w:pPr>
              <w:pStyle w:val="TAL"/>
              <w:rPr>
                <w:sz w:val="16"/>
              </w:rPr>
            </w:pPr>
            <w:r w:rsidRPr="002674D6">
              <w:rPr>
                <w:sz w:val="16"/>
              </w:rPr>
              <w:t>1</w:t>
            </w:r>
          </w:p>
        </w:tc>
        <w:tc>
          <w:tcPr>
            <w:tcW w:w="284" w:type="dxa"/>
            <w:shd w:val="solid" w:color="FFFFFF" w:fill="auto"/>
          </w:tcPr>
          <w:p w14:paraId="025D3754" w14:textId="77777777" w:rsidR="00CB602A" w:rsidRPr="002674D6" w:rsidRDefault="00CB602A" w:rsidP="002674D6">
            <w:pPr>
              <w:pStyle w:val="TAL"/>
              <w:rPr>
                <w:sz w:val="16"/>
              </w:rPr>
            </w:pPr>
            <w:r w:rsidRPr="002674D6">
              <w:rPr>
                <w:sz w:val="16"/>
              </w:rPr>
              <w:t>F</w:t>
            </w:r>
          </w:p>
        </w:tc>
        <w:tc>
          <w:tcPr>
            <w:tcW w:w="5293" w:type="dxa"/>
            <w:shd w:val="solid" w:color="FFFFFF" w:fill="auto"/>
          </w:tcPr>
          <w:p w14:paraId="4D2051CE" w14:textId="2E9ED6A8" w:rsidR="00CB602A" w:rsidRPr="002674D6" w:rsidRDefault="00CB602A" w:rsidP="002674D6">
            <w:pPr>
              <w:pStyle w:val="TAL"/>
              <w:rPr>
                <w:sz w:val="16"/>
              </w:rPr>
            </w:pPr>
            <w:r w:rsidRPr="002674D6">
              <w:rPr>
                <w:rFonts w:cs="Arial"/>
                <w:sz w:val="16"/>
              </w:rPr>
              <w:fldChar w:fldCharType="begin"/>
            </w:r>
            <w:r w:rsidRPr="002674D6">
              <w:rPr>
                <w:rFonts w:cs="Arial"/>
                <w:sz w:val="16"/>
              </w:rPr>
              <w:instrText xml:space="preserve"> DOCPROPERTY  CrTitle  \* MERGEFORMAT </w:instrText>
            </w:r>
            <w:r w:rsidRPr="002674D6">
              <w:rPr>
                <w:rFonts w:cs="Arial"/>
                <w:sz w:val="16"/>
              </w:rPr>
              <w:fldChar w:fldCharType="separate"/>
            </w:r>
            <w:r w:rsidRPr="002674D6">
              <w:rPr>
                <w:rFonts w:cs="Arial"/>
                <w:sz w:val="16"/>
              </w:rPr>
              <w:t>In-bound roaming interception at anchor UPFs</w:t>
            </w:r>
            <w:r w:rsidRPr="002674D6">
              <w:rPr>
                <w:rFonts w:cs="Arial"/>
                <w:sz w:val="16"/>
              </w:rPr>
              <w:fldChar w:fldCharType="end"/>
            </w:r>
          </w:p>
        </w:tc>
        <w:tc>
          <w:tcPr>
            <w:tcW w:w="708" w:type="dxa"/>
            <w:shd w:val="solid" w:color="FFFFFF" w:fill="auto"/>
          </w:tcPr>
          <w:p w14:paraId="6BEF1FD5" w14:textId="77777777" w:rsidR="00CB602A" w:rsidRPr="002674D6" w:rsidRDefault="00CB602A" w:rsidP="002674D6">
            <w:pPr>
              <w:pStyle w:val="TAL"/>
              <w:rPr>
                <w:sz w:val="16"/>
              </w:rPr>
            </w:pPr>
            <w:r w:rsidRPr="002674D6">
              <w:rPr>
                <w:sz w:val="16"/>
              </w:rPr>
              <w:t>15.1.0</w:t>
            </w:r>
          </w:p>
        </w:tc>
      </w:tr>
      <w:tr w:rsidR="00CB602A" w:rsidRPr="002674D6" w14:paraId="6283BC91" w14:textId="77777777" w:rsidTr="00F66ECF">
        <w:tc>
          <w:tcPr>
            <w:tcW w:w="803" w:type="dxa"/>
            <w:shd w:val="solid" w:color="FFFFFF" w:fill="auto"/>
          </w:tcPr>
          <w:p w14:paraId="5382F310"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61B38EF8"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408097FC" w14:textId="5858B315" w:rsidR="00CB602A" w:rsidRPr="002674D6" w:rsidRDefault="00CB602A" w:rsidP="002674D6">
            <w:pPr>
              <w:pStyle w:val="TAL"/>
              <w:rPr>
                <w:sz w:val="16"/>
              </w:rPr>
            </w:pPr>
            <w:r w:rsidRPr="002674D6">
              <w:rPr>
                <w:sz w:val="16"/>
              </w:rPr>
              <w:t>SP-190343</w:t>
            </w:r>
          </w:p>
        </w:tc>
        <w:tc>
          <w:tcPr>
            <w:tcW w:w="567" w:type="dxa"/>
            <w:shd w:val="solid" w:color="FFFFFF" w:fill="auto"/>
          </w:tcPr>
          <w:p w14:paraId="20537ADC" w14:textId="67BDE28F" w:rsidR="00CB602A" w:rsidRPr="002674D6" w:rsidRDefault="00CB602A" w:rsidP="002674D6">
            <w:pPr>
              <w:pStyle w:val="TAL"/>
              <w:rPr>
                <w:sz w:val="16"/>
              </w:rPr>
            </w:pPr>
            <w:r w:rsidRPr="002674D6">
              <w:rPr>
                <w:sz w:val="16"/>
              </w:rPr>
              <w:t>0013</w:t>
            </w:r>
          </w:p>
        </w:tc>
        <w:tc>
          <w:tcPr>
            <w:tcW w:w="283" w:type="dxa"/>
            <w:shd w:val="solid" w:color="FFFFFF" w:fill="auto"/>
          </w:tcPr>
          <w:p w14:paraId="3D9D1B5F" w14:textId="28A72751" w:rsidR="00CB602A" w:rsidRPr="002674D6" w:rsidRDefault="00CB602A" w:rsidP="002674D6">
            <w:pPr>
              <w:pStyle w:val="TAL"/>
              <w:rPr>
                <w:sz w:val="16"/>
              </w:rPr>
            </w:pPr>
            <w:r w:rsidRPr="002674D6">
              <w:rPr>
                <w:sz w:val="16"/>
              </w:rPr>
              <w:t>1</w:t>
            </w:r>
          </w:p>
        </w:tc>
        <w:tc>
          <w:tcPr>
            <w:tcW w:w="284" w:type="dxa"/>
            <w:shd w:val="solid" w:color="FFFFFF" w:fill="auto"/>
          </w:tcPr>
          <w:p w14:paraId="4F2FCFFF" w14:textId="77777777" w:rsidR="00CB602A" w:rsidRPr="002674D6" w:rsidRDefault="00CB602A" w:rsidP="002674D6">
            <w:pPr>
              <w:pStyle w:val="TAL"/>
              <w:rPr>
                <w:sz w:val="16"/>
              </w:rPr>
            </w:pPr>
            <w:r w:rsidRPr="002674D6">
              <w:rPr>
                <w:sz w:val="16"/>
              </w:rPr>
              <w:t>F</w:t>
            </w:r>
          </w:p>
        </w:tc>
        <w:tc>
          <w:tcPr>
            <w:tcW w:w="5293" w:type="dxa"/>
            <w:shd w:val="solid" w:color="FFFFFF" w:fill="auto"/>
          </w:tcPr>
          <w:p w14:paraId="784B4439" w14:textId="61F057A2" w:rsidR="00CB602A" w:rsidRPr="002674D6" w:rsidRDefault="00CB602A" w:rsidP="002674D6">
            <w:pPr>
              <w:pStyle w:val="TAL"/>
              <w:rPr>
                <w:sz w:val="16"/>
              </w:rPr>
            </w:pPr>
            <w:r w:rsidRPr="002674D6">
              <w:rPr>
                <w:rFonts w:cs="Arial"/>
                <w:sz w:val="16"/>
              </w:rPr>
              <w:fldChar w:fldCharType="begin"/>
            </w:r>
            <w:r w:rsidRPr="002674D6">
              <w:rPr>
                <w:rFonts w:cs="Arial"/>
                <w:sz w:val="16"/>
              </w:rPr>
              <w:instrText xml:space="preserve"> DOCPROPERTY  CrTitle  \* MERGEFORMAT </w:instrText>
            </w:r>
            <w:r w:rsidRPr="002674D6">
              <w:rPr>
                <w:rFonts w:cs="Arial"/>
                <w:sz w:val="16"/>
              </w:rPr>
              <w:fldChar w:fldCharType="separate"/>
            </w:r>
            <w:r w:rsidRPr="002674D6">
              <w:rPr>
                <w:rFonts w:cs="Arial"/>
                <w:sz w:val="16"/>
              </w:rPr>
              <w:t>Roaming toggle correction</w:t>
            </w:r>
            <w:r w:rsidRPr="002674D6">
              <w:rPr>
                <w:rFonts w:cs="Arial"/>
                <w:sz w:val="16"/>
              </w:rPr>
              <w:fldChar w:fldCharType="end"/>
            </w:r>
          </w:p>
        </w:tc>
        <w:tc>
          <w:tcPr>
            <w:tcW w:w="708" w:type="dxa"/>
            <w:shd w:val="solid" w:color="FFFFFF" w:fill="auto"/>
          </w:tcPr>
          <w:p w14:paraId="7A852FB2" w14:textId="77777777" w:rsidR="00CB602A" w:rsidRPr="002674D6" w:rsidRDefault="00CB602A" w:rsidP="002674D6">
            <w:pPr>
              <w:pStyle w:val="TAL"/>
              <w:rPr>
                <w:sz w:val="16"/>
              </w:rPr>
            </w:pPr>
            <w:r w:rsidRPr="002674D6">
              <w:rPr>
                <w:sz w:val="16"/>
              </w:rPr>
              <w:t>15.1.0</w:t>
            </w:r>
          </w:p>
        </w:tc>
      </w:tr>
      <w:tr w:rsidR="00CB602A" w:rsidRPr="002674D6" w14:paraId="1286E6EF" w14:textId="77777777" w:rsidTr="00F66ECF">
        <w:tc>
          <w:tcPr>
            <w:tcW w:w="803" w:type="dxa"/>
            <w:shd w:val="solid" w:color="FFFFFF" w:fill="auto"/>
          </w:tcPr>
          <w:p w14:paraId="428E6F2C"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6D4BC964"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0F79FC70" w14:textId="10502FC0" w:rsidR="00CB602A" w:rsidRPr="002674D6" w:rsidRDefault="00CB602A" w:rsidP="002674D6">
            <w:pPr>
              <w:pStyle w:val="TAL"/>
              <w:rPr>
                <w:sz w:val="16"/>
              </w:rPr>
            </w:pPr>
            <w:r w:rsidRPr="002674D6">
              <w:rPr>
                <w:sz w:val="16"/>
              </w:rPr>
              <w:t>SP-190343</w:t>
            </w:r>
          </w:p>
        </w:tc>
        <w:tc>
          <w:tcPr>
            <w:tcW w:w="567" w:type="dxa"/>
            <w:shd w:val="solid" w:color="FFFFFF" w:fill="auto"/>
          </w:tcPr>
          <w:p w14:paraId="55D618F2" w14:textId="08605548" w:rsidR="00CB602A" w:rsidRPr="002674D6" w:rsidRDefault="00CB602A" w:rsidP="002674D6">
            <w:pPr>
              <w:pStyle w:val="TAL"/>
              <w:rPr>
                <w:sz w:val="16"/>
              </w:rPr>
            </w:pPr>
            <w:r w:rsidRPr="002674D6">
              <w:rPr>
                <w:sz w:val="16"/>
              </w:rPr>
              <w:t>0014</w:t>
            </w:r>
          </w:p>
        </w:tc>
        <w:tc>
          <w:tcPr>
            <w:tcW w:w="283" w:type="dxa"/>
            <w:shd w:val="solid" w:color="FFFFFF" w:fill="auto"/>
          </w:tcPr>
          <w:p w14:paraId="1187E7F7" w14:textId="5A1E0F34" w:rsidR="00CB602A" w:rsidRPr="002674D6" w:rsidRDefault="00CB602A" w:rsidP="002674D6">
            <w:pPr>
              <w:pStyle w:val="TAL"/>
              <w:rPr>
                <w:sz w:val="16"/>
              </w:rPr>
            </w:pPr>
            <w:r w:rsidRPr="002674D6">
              <w:rPr>
                <w:sz w:val="16"/>
              </w:rPr>
              <w:t>1</w:t>
            </w:r>
          </w:p>
        </w:tc>
        <w:tc>
          <w:tcPr>
            <w:tcW w:w="284" w:type="dxa"/>
            <w:shd w:val="solid" w:color="FFFFFF" w:fill="auto"/>
          </w:tcPr>
          <w:p w14:paraId="25DA9F5C" w14:textId="77777777" w:rsidR="00CB602A" w:rsidRPr="002674D6" w:rsidRDefault="00CB602A" w:rsidP="002674D6">
            <w:pPr>
              <w:pStyle w:val="TAL"/>
              <w:rPr>
                <w:sz w:val="16"/>
              </w:rPr>
            </w:pPr>
            <w:r w:rsidRPr="002674D6">
              <w:rPr>
                <w:sz w:val="16"/>
              </w:rPr>
              <w:t>F</w:t>
            </w:r>
          </w:p>
        </w:tc>
        <w:tc>
          <w:tcPr>
            <w:tcW w:w="5293" w:type="dxa"/>
            <w:shd w:val="solid" w:color="FFFFFF" w:fill="auto"/>
          </w:tcPr>
          <w:p w14:paraId="4F2061D7" w14:textId="033446B6" w:rsidR="00CB602A" w:rsidRPr="002674D6" w:rsidRDefault="00CB602A" w:rsidP="002674D6">
            <w:pPr>
              <w:pStyle w:val="TAL"/>
              <w:rPr>
                <w:sz w:val="16"/>
              </w:rPr>
            </w:pPr>
            <w:r w:rsidRPr="002674D6">
              <w:rPr>
                <w:rFonts w:cs="Arial"/>
                <w:sz w:val="16"/>
              </w:rPr>
              <w:fldChar w:fldCharType="begin"/>
            </w:r>
            <w:r w:rsidRPr="002674D6">
              <w:rPr>
                <w:rFonts w:cs="Arial"/>
                <w:sz w:val="16"/>
              </w:rPr>
              <w:instrText xml:space="preserve"> DOCPROPERTY  CrTitle  \* MERGEFORMAT </w:instrText>
            </w:r>
            <w:r w:rsidRPr="002674D6">
              <w:rPr>
                <w:rFonts w:cs="Arial"/>
                <w:sz w:val="16"/>
              </w:rPr>
              <w:fldChar w:fldCharType="separate"/>
            </w:r>
            <w:r w:rsidRPr="002674D6">
              <w:rPr>
                <w:rFonts w:cs="Arial"/>
                <w:sz w:val="16"/>
              </w:rPr>
              <w:t>Anchor UPF interception clarification</w:t>
            </w:r>
            <w:r w:rsidRPr="002674D6">
              <w:rPr>
                <w:rFonts w:cs="Arial"/>
                <w:sz w:val="16"/>
              </w:rPr>
              <w:fldChar w:fldCharType="end"/>
            </w:r>
          </w:p>
        </w:tc>
        <w:tc>
          <w:tcPr>
            <w:tcW w:w="708" w:type="dxa"/>
            <w:shd w:val="solid" w:color="FFFFFF" w:fill="auto"/>
          </w:tcPr>
          <w:p w14:paraId="285651A5" w14:textId="77777777" w:rsidR="00CB602A" w:rsidRPr="002674D6" w:rsidRDefault="00CB602A" w:rsidP="002674D6">
            <w:pPr>
              <w:pStyle w:val="TAL"/>
              <w:rPr>
                <w:sz w:val="16"/>
              </w:rPr>
            </w:pPr>
            <w:r w:rsidRPr="002674D6">
              <w:rPr>
                <w:sz w:val="16"/>
              </w:rPr>
              <w:t>15.1.0</w:t>
            </w:r>
          </w:p>
        </w:tc>
      </w:tr>
      <w:tr w:rsidR="00CB602A" w:rsidRPr="002674D6" w14:paraId="3CDB17AB" w14:textId="77777777" w:rsidTr="00F66ECF">
        <w:tc>
          <w:tcPr>
            <w:tcW w:w="803" w:type="dxa"/>
            <w:shd w:val="solid" w:color="FFFFFF" w:fill="auto"/>
          </w:tcPr>
          <w:p w14:paraId="7E484039"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34D4BA34"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5FF81B28" w14:textId="088159FD" w:rsidR="00CB602A" w:rsidRPr="002674D6" w:rsidRDefault="00CB602A" w:rsidP="002674D6">
            <w:pPr>
              <w:pStyle w:val="TAL"/>
              <w:rPr>
                <w:sz w:val="16"/>
              </w:rPr>
            </w:pPr>
            <w:r w:rsidRPr="002674D6">
              <w:rPr>
                <w:sz w:val="16"/>
              </w:rPr>
              <w:t>SP-190343</w:t>
            </w:r>
          </w:p>
        </w:tc>
        <w:tc>
          <w:tcPr>
            <w:tcW w:w="567" w:type="dxa"/>
            <w:shd w:val="solid" w:color="FFFFFF" w:fill="auto"/>
          </w:tcPr>
          <w:p w14:paraId="4C36A532" w14:textId="3F0364CF" w:rsidR="00CB602A" w:rsidRPr="002674D6" w:rsidRDefault="00CB602A" w:rsidP="002674D6">
            <w:pPr>
              <w:pStyle w:val="TAL"/>
              <w:rPr>
                <w:sz w:val="16"/>
              </w:rPr>
            </w:pPr>
            <w:r w:rsidRPr="002674D6">
              <w:rPr>
                <w:sz w:val="16"/>
              </w:rPr>
              <w:t>0015</w:t>
            </w:r>
          </w:p>
        </w:tc>
        <w:tc>
          <w:tcPr>
            <w:tcW w:w="283" w:type="dxa"/>
            <w:shd w:val="solid" w:color="FFFFFF" w:fill="auto"/>
          </w:tcPr>
          <w:p w14:paraId="676C5CEF" w14:textId="0034A7E0" w:rsidR="00CB602A" w:rsidRPr="002674D6" w:rsidRDefault="00CB602A" w:rsidP="002674D6">
            <w:pPr>
              <w:pStyle w:val="TAL"/>
              <w:rPr>
                <w:sz w:val="16"/>
              </w:rPr>
            </w:pPr>
            <w:r w:rsidRPr="002674D6">
              <w:rPr>
                <w:sz w:val="16"/>
              </w:rPr>
              <w:t>1</w:t>
            </w:r>
          </w:p>
        </w:tc>
        <w:tc>
          <w:tcPr>
            <w:tcW w:w="284" w:type="dxa"/>
            <w:shd w:val="solid" w:color="FFFFFF" w:fill="auto"/>
          </w:tcPr>
          <w:p w14:paraId="43361AA2" w14:textId="77777777" w:rsidR="00CB602A" w:rsidRPr="002674D6" w:rsidRDefault="00CB602A" w:rsidP="002674D6">
            <w:pPr>
              <w:pStyle w:val="TAL"/>
              <w:rPr>
                <w:sz w:val="16"/>
              </w:rPr>
            </w:pPr>
            <w:r w:rsidRPr="002674D6">
              <w:rPr>
                <w:sz w:val="16"/>
              </w:rPr>
              <w:t>F</w:t>
            </w:r>
          </w:p>
        </w:tc>
        <w:tc>
          <w:tcPr>
            <w:tcW w:w="5293" w:type="dxa"/>
            <w:shd w:val="solid" w:color="FFFFFF" w:fill="auto"/>
          </w:tcPr>
          <w:p w14:paraId="0DA8A294" w14:textId="6704FA6F" w:rsidR="00CB602A" w:rsidRPr="002674D6" w:rsidRDefault="00CB602A" w:rsidP="002674D6">
            <w:pPr>
              <w:pStyle w:val="TAL"/>
              <w:rPr>
                <w:sz w:val="16"/>
              </w:rPr>
            </w:pPr>
            <w:r w:rsidRPr="002674D6">
              <w:rPr>
                <w:rFonts w:cs="Arial"/>
                <w:sz w:val="16"/>
              </w:rPr>
              <w:fldChar w:fldCharType="begin"/>
            </w:r>
            <w:r w:rsidRPr="002674D6">
              <w:rPr>
                <w:rFonts w:cs="Arial"/>
                <w:sz w:val="16"/>
              </w:rPr>
              <w:instrText xml:space="preserve"> DOCPROPERTY  CrTitle  \* MERGEFORMAT </w:instrText>
            </w:r>
            <w:r w:rsidRPr="002674D6">
              <w:rPr>
                <w:rFonts w:cs="Arial"/>
                <w:sz w:val="16"/>
              </w:rPr>
              <w:fldChar w:fldCharType="separate"/>
            </w:r>
            <w:r w:rsidRPr="002674D6">
              <w:rPr>
                <w:rFonts w:cs="Arial"/>
                <w:sz w:val="16"/>
              </w:rPr>
              <w:t>Branching UPF interception correction</w:t>
            </w:r>
            <w:r w:rsidRPr="002674D6">
              <w:rPr>
                <w:rFonts w:cs="Arial"/>
                <w:sz w:val="16"/>
              </w:rPr>
              <w:fldChar w:fldCharType="end"/>
            </w:r>
          </w:p>
        </w:tc>
        <w:tc>
          <w:tcPr>
            <w:tcW w:w="708" w:type="dxa"/>
            <w:shd w:val="solid" w:color="FFFFFF" w:fill="auto"/>
          </w:tcPr>
          <w:p w14:paraId="1971C68F" w14:textId="77777777" w:rsidR="00CB602A" w:rsidRPr="002674D6" w:rsidRDefault="00CB602A" w:rsidP="002674D6">
            <w:pPr>
              <w:pStyle w:val="TAL"/>
              <w:rPr>
                <w:sz w:val="16"/>
              </w:rPr>
            </w:pPr>
            <w:r w:rsidRPr="002674D6">
              <w:rPr>
                <w:sz w:val="16"/>
              </w:rPr>
              <w:t>15.1.0</w:t>
            </w:r>
          </w:p>
        </w:tc>
      </w:tr>
      <w:tr w:rsidR="00CB602A" w:rsidRPr="002674D6" w14:paraId="26AD2DF4" w14:textId="77777777" w:rsidTr="00F66ECF">
        <w:tc>
          <w:tcPr>
            <w:tcW w:w="803" w:type="dxa"/>
            <w:shd w:val="solid" w:color="FFFFFF" w:fill="auto"/>
          </w:tcPr>
          <w:p w14:paraId="5F1E7131"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2DE95438"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6B50C600" w14:textId="0F744450" w:rsidR="00CB602A" w:rsidRPr="002674D6" w:rsidRDefault="00CB602A" w:rsidP="002674D6">
            <w:pPr>
              <w:pStyle w:val="TAL"/>
              <w:rPr>
                <w:sz w:val="16"/>
              </w:rPr>
            </w:pPr>
            <w:r w:rsidRPr="002674D6">
              <w:rPr>
                <w:sz w:val="16"/>
              </w:rPr>
              <w:t>SP-190343</w:t>
            </w:r>
          </w:p>
        </w:tc>
        <w:tc>
          <w:tcPr>
            <w:tcW w:w="567" w:type="dxa"/>
            <w:shd w:val="solid" w:color="FFFFFF" w:fill="auto"/>
          </w:tcPr>
          <w:p w14:paraId="14C8F027" w14:textId="661B1C60" w:rsidR="00CB602A" w:rsidRPr="002674D6" w:rsidRDefault="00CB602A" w:rsidP="002674D6">
            <w:pPr>
              <w:pStyle w:val="TAL"/>
              <w:rPr>
                <w:sz w:val="16"/>
              </w:rPr>
            </w:pPr>
            <w:r w:rsidRPr="002674D6">
              <w:rPr>
                <w:sz w:val="16"/>
              </w:rPr>
              <w:t>0019</w:t>
            </w:r>
          </w:p>
        </w:tc>
        <w:tc>
          <w:tcPr>
            <w:tcW w:w="283" w:type="dxa"/>
            <w:shd w:val="solid" w:color="FFFFFF" w:fill="auto"/>
          </w:tcPr>
          <w:p w14:paraId="7BB1CF46" w14:textId="3D2B2EF4" w:rsidR="00CB602A" w:rsidRPr="002674D6" w:rsidRDefault="00CB602A" w:rsidP="002674D6">
            <w:pPr>
              <w:pStyle w:val="TAL"/>
              <w:rPr>
                <w:sz w:val="16"/>
              </w:rPr>
            </w:pPr>
            <w:r w:rsidRPr="002674D6">
              <w:rPr>
                <w:sz w:val="16"/>
              </w:rPr>
              <w:t>-</w:t>
            </w:r>
          </w:p>
        </w:tc>
        <w:tc>
          <w:tcPr>
            <w:tcW w:w="284" w:type="dxa"/>
            <w:shd w:val="solid" w:color="FFFFFF" w:fill="auto"/>
          </w:tcPr>
          <w:p w14:paraId="6F6998BA" w14:textId="77777777" w:rsidR="00CB602A" w:rsidRPr="002674D6" w:rsidRDefault="00CB602A" w:rsidP="002674D6">
            <w:pPr>
              <w:pStyle w:val="TAL"/>
              <w:rPr>
                <w:sz w:val="16"/>
              </w:rPr>
            </w:pPr>
            <w:r w:rsidRPr="002674D6">
              <w:rPr>
                <w:sz w:val="16"/>
              </w:rPr>
              <w:t>F</w:t>
            </w:r>
          </w:p>
        </w:tc>
        <w:tc>
          <w:tcPr>
            <w:tcW w:w="5293" w:type="dxa"/>
            <w:shd w:val="solid" w:color="FFFFFF" w:fill="auto"/>
          </w:tcPr>
          <w:p w14:paraId="411511C7" w14:textId="609C1A2A" w:rsidR="00CB602A" w:rsidRPr="002674D6" w:rsidRDefault="00CB602A" w:rsidP="002674D6">
            <w:pPr>
              <w:pStyle w:val="TAL"/>
              <w:rPr>
                <w:sz w:val="16"/>
              </w:rPr>
            </w:pPr>
            <w:r w:rsidRPr="002674D6">
              <w:rPr>
                <w:rFonts w:cs="Arial"/>
                <w:sz w:val="16"/>
              </w:rPr>
              <w:t>ASN.1 Editorial Changes for the drafting rules compliance</w:t>
            </w:r>
          </w:p>
        </w:tc>
        <w:tc>
          <w:tcPr>
            <w:tcW w:w="708" w:type="dxa"/>
            <w:shd w:val="solid" w:color="FFFFFF" w:fill="auto"/>
          </w:tcPr>
          <w:p w14:paraId="6057E305" w14:textId="77777777" w:rsidR="00CB602A" w:rsidRPr="002674D6" w:rsidRDefault="00CB602A" w:rsidP="002674D6">
            <w:pPr>
              <w:pStyle w:val="TAL"/>
              <w:rPr>
                <w:sz w:val="16"/>
              </w:rPr>
            </w:pPr>
            <w:r w:rsidRPr="002674D6">
              <w:rPr>
                <w:sz w:val="16"/>
              </w:rPr>
              <w:t>15.1.0</w:t>
            </w:r>
          </w:p>
        </w:tc>
      </w:tr>
      <w:tr w:rsidR="00CB602A" w:rsidRPr="002674D6" w14:paraId="3F9D6DED" w14:textId="77777777" w:rsidTr="00F66ECF">
        <w:tc>
          <w:tcPr>
            <w:tcW w:w="803" w:type="dxa"/>
            <w:shd w:val="solid" w:color="FFFFFF" w:fill="auto"/>
          </w:tcPr>
          <w:p w14:paraId="41B23355"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6C680EF4"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6F12A6FE" w14:textId="15BF0B7C" w:rsidR="00CB602A" w:rsidRPr="002674D6" w:rsidRDefault="00CB602A" w:rsidP="002674D6">
            <w:pPr>
              <w:pStyle w:val="TAL"/>
              <w:rPr>
                <w:sz w:val="16"/>
              </w:rPr>
            </w:pPr>
            <w:r w:rsidRPr="002674D6">
              <w:rPr>
                <w:sz w:val="16"/>
              </w:rPr>
              <w:t>SP-190343</w:t>
            </w:r>
          </w:p>
        </w:tc>
        <w:tc>
          <w:tcPr>
            <w:tcW w:w="567" w:type="dxa"/>
            <w:shd w:val="solid" w:color="FFFFFF" w:fill="auto"/>
          </w:tcPr>
          <w:p w14:paraId="399D3DF5" w14:textId="1C35D034" w:rsidR="00CB602A" w:rsidRPr="002674D6" w:rsidRDefault="00CB602A" w:rsidP="002674D6">
            <w:pPr>
              <w:pStyle w:val="TAL"/>
              <w:rPr>
                <w:sz w:val="16"/>
              </w:rPr>
            </w:pPr>
            <w:r w:rsidRPr="002674D6">
              <w:rPr>
                <w:sz w:val="16"/>
              </w:rPr>
              <w:t>0020</w:t>
            </w:r>
          </w:p>
        </w:tc>
        <w:tc>
          <w:tcPr>
            <w:tcW w:w="283" w:type="dxa"/>
            <w:shd w:val="solid" w:color="FFFFFF" w:fill="auto"/>
          </w:tcPr>
          <w:p w14:paraId="605EB831" w14:textId="5C998227" w:rsidR="00CB602A" w:rsidRPr="002674D6" w:rsidRDefault="00CB602A" w:rsidP="002674D6">
            <w:pPr>
              <w:pStyle w:val="TAL"/>
              <w:rPr>
                <w:sz w:val="16"/>
              </w:rPr>
            </w:pPr>
            <w:r w:rsidRPr="002674D6">
              <w:rPr>
                <w:sz w:val="16"/>
              </w:rPr>
              <w:t>-</w:t>
            </w:r>
          </w:p>
        </w:tc>
        <w:tc>
          <w:tcPr>
            <w:tcW w:w="284" w:type="dxa"/>
            <w:shd w:val="solid" w:color="FFFFFF" w:fill="auto"/>
          </w:tcPr>
          <w:p w14:paraId="2CCD27FD" w14:textId="77777777" w:rsidR="00CB602A" w:rsidRPr="002674D6" w:rsidRDefault="00CB602A" w:rsidP="002674D6">
            <w:pPr>
              <w:pStyle w:val="TAL"/>
              <w:rPr>
                <w:sz w:val="16"/>
              </w:rPr>
            </w:pPr>
            <w:r w:rsidRPr="002674D6">
              <w:rPr>
                <w:sz w:val="16"/>
              </w:rPr>
              <w:t>F</w:t>
            </w:r>
          </w:p>
        </w:tc>
        <w:tc>
          <w:tcPr>
            <w:tcW w:w="5293" w:type="dxa"/>
            <w:shd w:val="solid" w:color="FFFFFF" w:fill="auto"/>
          </w:tcPr>
          <w:p w14:paraId="5583D5DF" w14:textId="6BB2E4A6" w:rsidR="00CB602A" w:rsidRPr="002674D6" w:rsidRDefault="00CB602A" w:rsidP="002674D6">
            <w:pPr>
              <w:pStyle w:val="TAL"/>
              <w:rPr>
                <w:sz w:val="16"/>
              </w:rPr>
            </w:pPr>
            <w:r w:rsidRPr="002674D6">
              <w:rPr>
                <w:rFonts w:cs="Arial"/>
                <w:sz w:val="16"/>
              </w:rPr>
              <w:t>Clarifications on the Location information derivation and delivery</w:t>
            </w:r>
          </w:p>
        </w:tc>
        <w:tc>
          <w:tcPr>
            <w:tcW w:w="708" w:type="dxa"/>
            <w:shd w:val="solid" w:color="FFFFFF" w:fill="auto"/>
          </w:tcPr>
          <w:p w14:paraId="3DB0B85C" w14:textId="77777777" w:rsidR="00CB602A" w:rsidRPr="002674D6" w:rsidRDefault="00CB602A" w:rsidP="002674D6">
            <w:pPr>
              <w:pStyle w:val="TAL"/>
              <w:rPr>
                <w:sz w:val="16"/>
              </w:rPr>
            </w:pPr>
            <w:r w:rsidRPr="002674D6">
              <w:rPr>
                <w:sz w:val="16"/>
              </w:rPr>
              <w:t>15.1.0</w:t>
            </w:r>
          </w:p>
        </w:tc>
      </w:tr>
      <w:tr w:rsidR="00CB602A" w:rsidRPr="002674D6" w14:paraId="39FE6BC7" w14:textId="77777777" w:rsidTr="00F66ECF">
        <w:tc>
          <w:tcPr>
            <w:tcW w:w="803" w:type="dxa"/>
            <w:shd w:val="solid" w:color="FFFFFF" w:fill="auto"/>
          </w:tcPr>
          <w:p w14:paraId="79801FC4"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434F8F39"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5E3662A2" w14:textId="0903D708" w:rsidR="00CB602A" w:rsidRPr="002674D6" w:rsidRDefault="00CB602A" w:rsidP="002674D6">
            <w:pPr>
              <w:pStyle w:val="TAL"/>
              <w:rPr>
                <w:sz w:val="16"/>
              </w:rPr>
            </w:pPr>
            <w:r w:rsidRPr="002674D6">
              <w:rPr>
                <w:sz w:val="16"/>
              </w:rPr>
              <w:t>SP-190345</w:t>
            </w:r>
          </w:p>
        </w:tc>
        <w:tc>
          <w:tcPr>
            <w:tcW w:w="567" w:type="dxa"/>
            <w:shd w:val="solid" w:color="FFFFFF" w:fill="auto"/>
          </w:tcPr>
          <w:p w14:paraId="6772D464" w14:textId="547A1E6E" w:rsidR="00CB602A" w:rsidRPr="002674D6" w:rsidRDefault="00CB602A" w:rsidP="002674D6">
            <w:pPr>
              <w:pStyle w:val="TAL"/>
              <w:rPr>
                <w:sz w:val="16"/>
              </w:rPr>
            </w:pPr>
            <w:r w:rsidRPr="002674D6">
              <w:rPr>
                <w:sz w:val="16"/>
              </w:rPr>
              <w:t>0021</w:t>
            </w:r>
          </w:p>
        </w:tc>
        <w:tc>
          <w:tcPr>
            <w:tcW w:w="283" w:type="dxa"/>
            <w:shd w:val="solid" w:color="FFFFFF" w:fill="auto"/>
          </w:tcPr>
          <w:p w14:paraId="3B4ADD9D" w14:textId="45DAD31C" w:rsidR="00CB602A" w:rsidRPr="002674D6" w:rsidRDefault="00CB602A" w:rsidP="002674D6">
            <w:pPr>
              <w:pStyle w:val="TAL"/>
              <w:rPr>
                <w:sz w:val="16"/>
              </w:rPr>
            </w:pPr>
            <w:r w:rsidRPr="002674D6">
              <w:rPr>
                <w:sz w:val="16"/>
              </w:rPr>
              <w:t>-</w:t>
            </w:r>
          </w:p>
        </w:tc>
        <w:tc>
          <w:tcPr>
            <w:tcW w:w="284" w:type="dxa"/>
            <w:shd w:val="solid" w:color="FFFFFF" w:fill="auto"/>
          </w:tcPr>
          <w:p w14:paraId="4224AF58" w14:textId="77777777" w:rsidR="00CB602A" w:rsidRPr="002674D6" w:rsidRDefault="00CB602A" w:rsidP="002674D6">
            <w:pPr>
              <w:pStyle w:val="TAL"/>
              <w:rPr>
                <w:sz w:val="16"/>
              </w:rPr>
            </w:pPr>
            <w:r w:rsidRPr="002674D6">
              <w:rPr>
                <w:sz w:val="16"/>
              </w:rPr>
              <w:t>F</w:t>
            </w:r>
          </w:p>
        </w:tc>
        <w:tc>
          <w:tcPr>
            <w:tcW w:w="5293" w:type="dxa"/>
            <w:shd w:val="solid" w:color="FFFFFF" w:fill="auto"/>
          </w:tcPr>
          <w:p w14:paraId="14679E9C" w14:textId="4491A7F0" w:rsidR="00CB602A" w:rsidRPr="002674D6" w:rsidRDefault="00CB602A" w:rsidP="002674D6">
            <w:pPr>
              <w:pStyle w:val="TAL"/>
              <w:rPr>
                <w:sz w:val="16"/>
              </w:rPr>
            </w:pPr>
            <w:r w:rsidRPr="002674D6">
              <w:rPr>
                <w:rFonts w:cs="Arial"/>
                <w:sz w:val="16"/>
              </w:rPr>
              <w:t>Corrections on LI_T3 triggering</w:t>
            </w:r>
          </w:p>
        </w:tc>
        <w:tc>
          <w:tcPr>
            <w:tcW w:w="708" w:type="dxa"/>
            <w:shd w:val="solid" w:color="FFFFFF" w:fill="auto"/>
          </w:tcPr>
          <w:p w14:paraId="663C7FC4" w14:textId="77777777" w:rsidR="00CB602A" w:rsidRPr="002674D6" w:rsidRDefault="00CB602A" w:rsidP="002674D6">
            <w:pPr>
              <w:pStyle w:val="TAL"/>
              <w:rPr>
                <w:sz w:val="16"/>
              </w:rPr>
            </w:pPr>
            <w:r w:rsidRPr="002674D6">
              <w:rPr>
                <w:sz w:val="16"/>
              </w:rPr>
              <w:t>15.1.0</w:t>
            </w:r>
          </w:p>
        </w:tc>
      </w:tr>
      <w:tr w:rsidR="00CB602A" w:rsidRPr="002674D6" w14:paraId="35149A37" w14:textId="77777777" w:rsidTr="00F66ECF">
        <w:tc>
          <w:tcPr>
            <w:tcW w:w="803" w:type="dxa"/>
            <w:shd w:val="solid" w:color="FFFFFF" w:fill="auto"/>
          </w:tcPr>
          <w:p w14:paraId="5134017E"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532A293F"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137D3400" w14:textId="705952F3" w:rsidR="00CB602A" w:rsidRPr="002674D6" w:rsidRDefault="00CB602A" w:rsidP="002674D6">
            <w:pPr>
              <w:pStyle w:val="TAL"/>
              <w:rPr>
                <w:sz w:val="16"/>
              </w:rPr>
            </w:pPr>
            <w:r w:rsidRPr="002674D6">
              <w:rPr>
                <w:sz w:val="16"/>
              </w:rPr>
              <w:t>SP-190345</w:t>
            </w:r>
          </w:p>
        </w:tc>
        <w:tc>
          <w:tcPr>
            <w:tcW w:w="567" w:type="dxa"/>
            <w:shd w:val="solid" w:color="FFFFFF" w:fill="auto"/>
          </w:tcPr>
          <w:p w14:paraId="45409CDF" w14:textId="69B99077" w:rsidR="00CB602A" w:rsidRPr="002674D6" w:rsidRDefault="00CB602A" w:rsidP="002674D6">
            <w:pPr>
              <w:pStyle w:val="TAL"/>
              <w:rPr>
                <w:sz w:val="16"/>
              </w:rPr>
            </w:pPr>
            <w:r w:rsidRPr="002674D6">
              <w:rPr>
                <w:sz w:val="16"/>
              </w:rPr>
              <w:t>0022</w:t>
            </w:r>
          </w:p>
        </w:tc>
        <w:tc>
          <w:tcPr>
            <w:tcW w:w="283" w:type="dxa"/>
            <w:shd w:val="solid" w:color="FFFFFF" w:fill="auto"/>
          </w:tcPr>
          <w:p w14:paraId="5ACEEBAE" w14:textId="69D2901C" w:rsidR="00CB602A" w:rsidRPr="002674D6" w:rsidRDefault="00CB602A" w:rsidP="002674D6">
            <w:pPr>
              <w:pStyle w:val="TAL"/>
              <w:rPr>
                <w:sz w:val="16"/>
              </w:rPr>
            </w:pPr>
            <w:r w:rsidRPr="002674D6">
              <w:rPr>
                <w:sz w:val="16"/>
              </w:rPr>
              <w:t>2</w:t>
            </w:r>
          </w:p>
        </w:tc>
        <w:tc>
          <w:tcPr>
            <w:tcW w:w="284" w:type="dxa"/>
            <w:shd w:val="solid" w:color="FFFFFF" w:fill="auto"/>
          </w:tcPr>
          <w:p w14:paraId="4F3455CA" w14:textId="77777777" w:rsidR="00CB602A" w:rsidRPr="002674D6" w:rsidRDefault="00CB602A" w:rsidP="002674D6">
            <w:pPr>
              <w:pStyle w:val="TAL"/>
              <w:rPr>
                <w:sz w:val="16"/>
              </w:rPr>
            </w:pPr>
            <w:r w:rsidRPr="002674D6">
              <w:rPr>
                <w:sz w:val="16"/>
              </w:rPr>
              <w:t>F</w:t>
            </w:r>
          </w:p>
        </w:tc>
        <w:tc>
          <w:tcPr>
            <w:tcW w:w="5293" w:type="dxa"/>
            <w:shd w:val="solid" w:color="FFFFFF" w:fill="auto"/>
          </w:tcPr>
          <w:p w14:paraId="25CC0F96" w14:textId="0BC63677" w:rsidR="00CB602A" w:rsidRPr="002674D6" w:rsidRDefault="00CB602A" w:rsidP="002674D6">
            <w:pPr>
              <w:pStyle w:val="TAL"/>
              <w:rPr>
                <w:sz w:val="16"/>
              </w:rPr>
            </w:pPr>
            <w:r w:rsidRPr="002674D6">
              <w:rPr>
                <w:rFonts w:cs="Arial"/>
                <w:sz w:val="16"/>
              </w:rPr>
              <w:t>Handling of error scenarios in LI_T2 and LI_T3 procedures</w:t>
            </w:r>
          </w:p>
        </w:tc>
        <w:tc>
          <w:tcPr>
            <w:tcW w:w="708" w:type="dxa"/>
            <w:shd w:val="solid" w:color="FFFFFF" w:fill="auto"/>
          </w:tcPr>
          <w:p w14:paraId="207EA1DF" w14:textId="77777777" w:rsidR="00CB602A" w:rsidRPr="002674D6" w:rsidRDefault="00CB602A" w:rsidP="002674D6">
            <w:pPr>
              <w:pStyle w:val="TAL"/>
              <w:rPr>
                <w:sz w:val="16"/>
              </w:rPr>
            </w:pPr>
            <w:r w:rsidRPr="002674D6">
              <w:rPr>
                <w:sz w:val="16"/>
              </w:rPr>
              <w:t>15.1.0</w:t>
            </w:r>
          </w:p>
        </w:tc>
      </w:tr>
      <w:tr w:rsidR="00823CB2" w:rsidRPr="002674D6" w14:paraId="17D4CF90" w14:textId="77777777" w:rsidTr="00F66ECF">
        <w:tc>
          <w:tcPr>
            <w:tcW w:w="803" w:type="dxa"/>
            <w:shd w:val="solid" w:color="FFFFFF" w:fill="auto"/>
          </w:tcPr>
          <w:p w14:paraId="38CF6362" w14:textId="2CC8BD3A" w:rsidR="00823CB2" w:rsidRPr="002674D6" w:rsidRDefault="00823CB2" w:rsidP="002674D6">
            <w:pPr>
              <w:pStyle w:val="TAL"/>
              <w:rPr>
                <w:sz w:val="16"/>
              </w:rPr>
            </w:pPr>
            <w:r w:rsidRPr="002674D6">
              <w:rPr>
                <w:sz w:val="16"/>
              </w:rPr>
              <w:t>2019-06</w:t>
            </w:r>
          </w:p>
        </w:tc>
        <w:tc>
          <w:tcPr>
            <w:tcW w:w="709" w:type="dxa"/>
            <w:shd w:val="solid" w:color="FFFFFF" w:fill="auto"/>
          </w:tcPr>
          <w:p w14:paraId="07246B04" w14:textId="2C102467" w:rsidR="00823CB2" w:rsidRPr="002674D6" w:rsidRDefault="00823CB2" w:rsidP="002674D6">
            <w:pPr>
              <w:pStyle w:val="TAL"/>
              <w:rPr>
                <w:sz w:val="16"/>
              </w:rPr>
            </w:pPr>
            <w:r w:rsidRPr="002674D6">
              <w:rPr>
                <w:sz w:val="16"/>
              </w:rPr>
              <w:t>SA#84</w:t>
            </w:r>
          </w:p>
        </w:tc>
        <w:tc>
          <w:tcPr>
            <w:tcW w:w="992" w:type="dxa"/>
            <w:shd w:val="solid" w:color="FFFFFF" w:fill="auto"/>
          </w:tcPr>
          <w:p w14:paraId="1B2A25B6" w14:textId="1506E4A2" w:rsidR="00823CB2" w:rsidRPr="002674D6" w:rsidRDefault="00CB602A" w:rsidP="002674D6">
            <w:pPr>
              <w:pStyle w:val="TAL"/>
              <w:rPr>
                <w:sz w:val="16"/>
              </w:rPr>
            </w:pPr>
            <w:r w:rsidRPr="002674D6">
              <w:rPr>
                <w:sz w:val="16"/>
              </w:rPr>
              <w:t>SP-190345</w:t>
            </w:r>
          </w:p>
        </w:tc>
        <w:tc>
          <w:tcPr>
            <w:tcW w:w="567" w:type="dxa"/>
            <w:shd w:val="solid" w:color="FFFFFF" w:fill="auto"/>
          </w:tcPr>
          <w:p w14:paraId="3AF585DE" w14:textId="707CDD00" w:rsidR="00823CB2" w:rsidRPr="002674D6" w:rsidRDefault="00CB602A" w:rsidP="002674D6">
            <w:pPr>
              <w:pStyle w:val="TAL"/>
              <w:rPr>
                <w:sz w:val="16"/>
              </w:rPr>
            </w:pPr>
            <w:r w:rsidRPr="002674D6">
              <w:rPr>
                <w:sz w:val="16"/>
              </w:rPr>
              <w:t>0023</w:t>
            </w:r>
          </w:p>
        </w:tc>
        <w:tc>
          <w:tcPr>
            <w:tcW w:w="283" w:type="dxa"/>
            <w:shd w:val="solid" w:color="FFFFFF" w:fill="auto"/>
          </w:tcPr>
          <w:p w14:paraId="781D6BD0" w14:textId="0815F31C" w:rsidR="00823CB2" w:rsidRPr="002674D6" w:rsidRDefault="00CB602A" w:rsidP="002674D6">
            <w:pPr>
              <w:pStyle w:val="TAL"/>
              <w:rPr>
                <w:sz w:val="16"/>
              </w:rPr>
            </w:pPr>
            <w:r w:rsidRPr="002674D6">
              <w:rPr>
                <w:sz w:val="16"/>
              </w:rPr>
              <w:t>2</w:t>
            </w:r>
          </w:p>
        </w:tc>
        <w:tc>
          <w:tcPr>
            <w:tcW w:w="284" w:type="dxa"/>
            <w:shd w:val="solid" w:color="FFFFFF" w:fill="auto"/>
          </w:tcPr>
          <w:p w14:paraId="1BBE066C" w14:textId="60847EE9" w:rsidR="00823CB2" w:rsidRPr="002674D6" w:rsidRDefault="00CB602A" w:rsidP="002674D6">
            <w:pPr>
              <w:pStyle w:val="TAL"/>
              <w:rPr>
                <w:sz w:val="16"/>
              </w:rPr>
            </w:pPr>
            <w:r w:rsidRPr="002674D6">
              <w:rPr>
                <w:sz w:val="16"/>
              </w:rPr>
              <w:t>B</w:t>
            </w:r>
          </w:p>
        </w:tc>
        <w:tc>
          <w:tcPr>
            <w:tcW w:w="5293" w:type="dxa"/>
            <w:shd w:val="solid" w:color="FFFFFF" w:fill="auto"/>
          </w:tcPr>
          <w:p w14:paraId="64091A73" w14:textId="0D00BC6F" w:rsidR="00823CB2" w:rsidRPr="00822F7C" w:rsidRDefault="00CB602A" w:rsidP="002674D6">
            <w:pPr>
              <w:pStyle w:val="TAL"/>
              <w:rPr>
                <w:rFonts w:cs="Arial"/>
                <w:sz w:val="16"/>
              </w:rPr>
            </w:pPr>
            <w:r w:rsidRPr="002674D6">
              <w:rPr>
                <w:rFonts w:cs="Arial"/>
                <w:sz w:val="16"/>
              </w:rPr>
              <w:fldChar w:fldCharType="begin"/>
            </w:r>
            <w:r w:rsidRPr="002674D6">
              <w:rPr>
                <w:rFonts w:cs="Arial"/>
                <w:sz w:val="16"/>
              </w:rPr>
              <w:instrText xml:space="preserve"> DOCPROPERTY  CrTitle  \* MERGEFORMAT </w:instrText>
            </w:r>
            <w:r w:rsidRPr="002674D6">
              <w:rPr>
                <w:rFonts w:cs="Arial"/>
                <w:sz w:val="16"/>
              </w:rPr>
              <w:fldChar w:fldCharType="separate"/>
            </w:r>
            <w:r w:rsidRPr="002674D6">
              <w:rPr>
                <w:rFonts w:cs="Arial"/>
                <w:sz w:val="16"/>
              </w:rPr>
              <w:t>Secondary Cell Group cells reporting</w:t>
            </w:r>
            <w:r w:rsidRPr="002674D6">
              <w:rPr>
                <w:rFonts w:cs="Arial"/>
                <w:sz w:val="16"/>
              </w:rPr>
              <w:fldChar w:fldCharType="end"/>
            </w:r>
          </w:p>
        </w:tc>
        <w:tc>
          <w:tcPr>
            <w:tcW w:w="708" w:type="dxa"/>
            <w:shd w:val="solid" w:color="FFFFFF" w:fill="auto"/>
          </w:tcPr>
          <w:p w14:paraId="4C4896FA" w14:textId="1E4391D6" w:rsidR="00823CB2" w:rsidRPr="002674D6" w:rsidRDefault="00823CB2" w:rsidP="002674D6">
            <w:pPr>
              <w:pStyle w:val="TAL"/>
              <w:rPr>
                <w:sz w:val="16"/>
              </w:rPr>
            </w:pPr>
            <w:r w:rsidRPr="002674D6">
              <w:rPr>
                <w:sz w:val="16"/>
              </w:rPr>
              <w:t>15.1.0</w:t>
            </w:r>
          </w:p>
        </w:tc>
      </w:tr>
      <w:tr w:rsidR="00745DCE" w:rsidRPr="00CE77CA" w14:paraId="0695F763" w14:textId="77777777" w:rsidTr="00B50F57">
        <w:tc>
          <w:tcPr>
            <w:tcW w:w="803" w:type="dxa"/>
            <w:tcBorders>
              <w:top w:val="single" w:sz="6" w:space="0" w:color="auto"/>
              <w:left w:val="single" w:sz="6" w:space="0" w:color="auto"/>
              <w:bottom w:val="single" w:sz="6" w:space="0" w:color="auto"/>
              <w:right w:val="single" w:sz="6" w:space="0" w:color="auto"/>
            </w:tcBorders>
            <w:shd w:val="solid" w:color="FFFFFF" w:fill="auto"/>
          </w:tcPr>
          <w:p w14:paraId="21FCC936" w14:textId="77777777" w:rsidR="00745DCE" w:rsidRPr="00F66ECF" w:rsidRDefault="00745DCE" w:rsidP="00B50F57">
            <w:pPr>
              <w:pStyle w:val="TAL"/>
              <w:rPr>
                <w:sz w:val="16"/>
              </w:rPr>
            </w:pPr>
            <w:r w:rsidRPr="00F66ECF">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BFE96A" w14:textId="77777777" w:rsidR="00745DCE" w:rsidRPr="00F66ECF" w:rsidRDefault="00745DCE" w:rsidP="00B50F57">
            <w:pPr>
              <w:pStyle w:val="TAL"/>
              <w:rPr>
                <w:sz w:val="16"/>
              </w:rPr>
            </w:pPr>
            <w:r w:rsidRPr="00F66ECF">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6A8EAD" w14:textId="225A2CD2" w:rsidR="00745DCE" w:rsidRPr="00F66ECF" w:rsidRDefault="00745DCE" w:rsidP="00B50F57">
            <w:pPr>
              <w:pStyle w:val="TAL"/>
              <w:rPr>
                <w:sz w:val="16"/>
              </w:rPr>
            </w:pPr>
            <w:r w:rsidRPr="00F66ECF">
              <w:rPr>
                <w:sz w:val="16"/>
              </w:rPr>
              <w:t>SP-190</w:t>
            </w:r>
            <w:r>
              <w:rPr>
                <w:sz w:val="16"/>
              </w:rPr>
              <w:t>6</w:t>
            </w:r>
            <w:r w:rsidR="00936948">
              <w:rPr>
                <w:sz w:val="16"/>
              </w:rPr>
              <w:t>3</w:t>
            </w:r>
            <w:r>
              <w:rPr>
                <w:sz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F076C3" w14:textId="43C1BADB" w:rsidR="00745DCE" w:rsidRPr="00F66ECF" w:rsidRDefault="00745DCE" w:rsidP="00B50F57">
            <w:pPr>
              <w:pStyle w:val="TAL"/>
              <w:rPr>
                <w:sz w:val="16"/>
              </w:rPr>
            </w:pPr>
            <w:r>
              <w:rPr>
                <w:sz w:val="16"/>
              </w:rPr>
              <w:t>0029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08F09B" w14:textId="77777777" w:rsidR="00745DCE" w:rsidRPr="00F66ECF" w:rsidRDefault="00745DCE" w:rsidP="00B50F57">
            <w:pPr>
              <w:pStyle w:val="TAL"/>
              <w:rPr>
                <w:sz w:val="16"/>
              </w:rPr>
            </w:pPr>
            <w:r>
              <w:rPr>
                <w:sz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033503" w14:textId="77777777" w:rsidR="00745DCE" w:rsidRPr="00F66ECF" w:rsidRDefault="00745DCE" w:rsidP="00B50F57">
            <w:pPr>
              <w:pStyle w:val="TAL"/>
              <w:rPr>
                <w:sz w:val="16"/>
              </w:rPr>
            </w:pPr>
            <w:r>
              <w:rPr>
                <w:sz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1015919B" w14:textId="7B1D52B2" w:rsidR="00745DCE" w:rsidRPr="00225629" w:rsidRDefault="00745DCE" w:rsidP="00B50F57">
            <w:pPr>
              <w:pStyle w:val="TAL"/>
              <w:rPr>
                <w:rFonts w:cs="Arial"/>
                <w:sz w:val="16"/>
              </w:rPr>
            </w:pPr>
            <w:r w:rsidRPr="00822F7C">
              <w:rPr>
                <w:rFonts w:cs="Arial"/>
                <w:sz w:val="16"/>
              </w:rPr>
              <w:t>Rapporteur fixes with consistency checking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7F8ECC" w14:textId="77777777" w:rsidR="00745DCE" w:rsidRPr="00F66ECF" w:rsidRDefault="00745DCE" w:rsidP="00B50F57">
            <w:pPr>
              <w:pStyle w:val="TAL"/>
              <w:rPr>
                <w:sz w:val="16"/>
              </w:rPr>
            </w:pPr>
            <w:r w:rsidRPr="00F66ECF">
              <w:rPr>
                <w:sz w:val="16"/>
              </w:rPr>
              <w:t>1</w:t>
            </w:r>
            <w:r>
              <w:rPr>
                <w:sz w:val="16"/>
              </w:rPr>
              <w:t>5</w:t>
            </w:r>
            <w:r w:rsidRPr="00F66ECF">
              <w:rPr>
                <w:sz w:val="16"/>
              </w:rPr>
              <w:t>.</w:t>
            </w:r>
            <w:r>
              <w:rPr>
                <w:sz w:val="16"/>
              </w:rPr>
              <w:t>2</w:t>
            </w:r>
            <w:r w:rsidRPr="00F66ECF">
              <w:rPr>
                <w:sz w:val="16"/>
              </w:rPr>
              <w:t>.0</w:t>
            </w:r>
          </w:p>
        </w:tc>
      </w:tr>
      <w:tr w:rsidR="00745DCE" w:rsidRPr="00CE77CA" w14:paraId="0E4DBF38" w14:textId="77777777" w:rsidTr="00B50F57">
        <w:tc>
          <w:tcPr>
            <w:tcW w:w="803" w:type="dxa"/>
            <w:tcBorders>
              <w:top w:val="single" w:sz="6" w:space="0" w:color="auto"/>
              <w:left w:val="single" w:sz="6" w:space="0" w:color="auto"/>
              <w:bottom w:val="single" w:sz="6" w:space="0" w:color="auto"/>
              <w:right w:val="single" w:sz="6" w:space="0" w:color="auto"/>
            </w:tcBorders>
            <w:shd w:val="solid" w:color="FFFFFF" w:fill="auto"/>
          </w:tcPr>
          <w:p w14:paraId="5D26F14B" w14:textId="77777777" w:rsidR="00745DCE" w:rsidRPr="00F66ECF" w:rsidRDefault="00745DCE" w:rsidP="00B50F57">
            <w:pPr>
              <w:pStyle w:val="TAL"/>
              <w:rPr>
                <w:sz w:val="16"/>
              </w:rPr>
            </w:pPr>
            <w:r w:rsidRPr="00F66ECF">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03BAA4" w14:textId="77777777" w:rsidR="00745DCE" w:rsidRPr="00F66ECF" w:rsidRDefault="00745DCE" w:rsidP="00B50F57">
            <w:pPr>
              <w:pStyle w:val="TAL"/>
              <w:rPr>
                <w:sz w:val="16"/>
              </w:rPr>
            </w:pPr>
            <w:r w:rsidRPr="00F66ECF">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1BEABD" w14:textId="58EB2246" w:rsidR="00745DCE" w:rsidRPr="00F66ECF" w:rsidRDefault="00745DCE" w:rsidP="00B50F57">
            <w:pPr>
              <w:pStyle w:val="TAL"/>
              <w:rPr>
                <w:sz w:val="16"/>
              </w:rPr>
            </w:pPr>
            <w:r w:rsidRPr="00F66ECF">
              <w:rPr>
                <w:sz w:val="16"/>
              </w:rPr>
              <w:t>SP-</w:t>
            </w:r>
            <w:r w:rsidR="00936948" w:rsidRPr="00F66ECF">
              <w:rPr>
                <w:sz w:val="16"/>
              </w:rPr>
              <w:t>190</w:t>
            </w:r>
            <w:r w:rsidR="00936948">
              <w:rPr>
                <w:sz w:val="16"/>
              </w:rPr>
              <w:t>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9213D" w14:textId="3397CEDE" w:rsidR="00745DCE" w:rsidRPr="00F66ECF" w:rsidRDefault="00745DCE" w:rsidP="00B50F57">
            <w:pPr>
              <w:pStyle w:val="TAL"/>
              <w:rPr>
                <w:sz w:val="16"/>
              </w:rPr>
            </w:pPr>
            <w:r>
              <w:rPr>
                <w:sz w:val="16"/>
              </w:rPr>
              <w:t>0030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4CED0F" w14:textId="77777777" w:rsidR="00745DCE" w:rsidRPr="00F66ECF" w:rsidRDefault="00745DCE" w:rsidP="00B50F57">
            <w:pPr>
              <w:pStyle w:val="TAL"/>
              <w:rPr>
                <w:sz w:val="16"/>
              </w:rPr>
            </w:pPr>
            <w:r>
              <w:rPr>
                <w:sz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2F58BA" w14:textId="77777777" w:rsidR="00745DCE" w:rsidRPr="00F66ECF" w:rsidRDefault="00745DCE" w:rsidP="00B50F57">
            <w:pPr>
              <w:pStyle w:val="TAL"/>
              <w:rPr>
                <w:sz w:val="16"/>
              </w:rPr>
            </w:pPr>
            <w:r>
              <w:rPr>
                <w:sz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7C6BB035" w14:textId="2A2E3860" w:rsidR="00745DCE" w:rsidRPr="00225629" w:rsidRDefault="00745DCE" w:rsidP="00B50F57">
            <w:pPr>
              <w:pStyle w:val="TAL"/>
              <w:rPr>
                <w:rFonts w:cs="Arial"/>
                <w:sz w:val="16"/>
              </w:rPr>
            </w:pPr>
            <w:r w:rsidRPr="00822F7C">
              <w:rPr>
                <w:rFonts w:cs="Arial"/>
                <w:sz w:val="16"/>
              </w:rPr>
              <w:t>Errors in the clauses of Cell Site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53DCE3" w14:textId="77777777" w:rsidR="00745DCE" w:rsidRPr="00F66ECF" w:rsidRDefault="00745DCE" w:rsidP="00B50F57">
            <w:pPr>
              <w:pStyle w:val="TAL"/>
              <w:rPr>
                <w:sz w:val="16"/>
              </w:rPr>
            </w:pPr>
            <w:r w:rsidRPr="00F66ECF">
              <w:rPr>
                <w:sz w:val="16"/>
              </w:rPr>
              <w:t>1</w:t>
            </w:r>
            <w:r>
              <w:rPr>
                <w:sz w:val="16"/>
              </w:rPr>
              <w:t>5</w:t>
            </w:r>
            <w:r w:rsidRPr="00F66ECF">
              <w:rPr>
                <w:sz w:val="16"/>
              </w:rPr>
              <w:t>.</w:t>
            </w:r>
            <w:r>
              <w:rPr>
                <w:sz w:val="16"/>
              </w:rPr>
              <w:t>2</w:t>
            </w:r>
            <w:r w:rsidRPr="00F66ECF">
              <w:rPr>
                <w:sz w:val="16"/>
              </w:rPr>
              <w:t>.0</w:t>
            </w:r>
          </w:p>
        </w:tc>
      </w:tr>
      <w:tr w:rsidR="00745DCE" w:rsidRPr="00CE77CA" w14:paraId="38074616" w14:textId="77777777" w:rsidTr="00B50F57">
        <w:tc>
          <w:tcPr>
            <w:tcW w:w="803" w:type="dxa"/>
            <w:tcBorders>
              <w:top w:val="single" w:sz="6" w:space="0" w:color="auto"/>
              <w:left w:val="single" w:sz="6" w:space="0" w:color="auto"/>
              <w:bottom w:val="single" w:sz="6" w:space="0" w:color="auto"/>
              <w:right w:val="single" w:sz="6" w:space="0" w:color="auto"/>
            </w:tcBorders>
            <w:shd w:val="solid" w:color="FFFFFF" w:fill="auto"/>
          </w:tcPr>
          <w:p w14:paraId="0C7FCCA2" w14:textId="77777777" w:rsidR="00745DCE" w:rsidRPr="00F66ECF" w:rsidRDefault="00745DCE" w:rsidP="00B50F57">
            <w:pPr>
              <w:pStyle w:val="TAL"/>
              <w:rPr>
                <w:sz w:val="16"/>
              </w:rPr>
            </w:pPr>
            <w:r w:rsidRPr="00F66ECF">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DA1116" w14:textId="77777777" w:rsidR="00745DCE" w:rsidRPr="00F66ECF" w:rsidRDefault="00745DCE" w:rsidP="00B50F57">
            <w:pPr>
              <w:pStyle w:val="TAL"/>
              <w:rPr>
                <w:sz w:val="16"/>
              </w:rPr>
            </w:pPr>
            <w:r w:rsidRPr="00F66ECF">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CE2F3D" w14:textId="39F98982" w:rsidR="00745DCE" w:rsidRPr="00F66ECF" w:rsidRDefault="00745DCE" w:rsidP="00B50F57">
            <w:pPr>
              <w:pStyle w:val="TAL"/>
              <w:rPr>
                <w:sz w:val="16"/>
              </w:rPr>
            </w:pPr>
            <w:r w:rsidRPr="00F66ECF">
              <w:rPr>
                <w:sz w:val="16"/>
              </w:rPr>
              <w:t>SP-</w:t>
            </w:r>
            <w:r w:rsidR="00936948" w:rsidRPr="00F66ECF">
              <w:rPr>
                <w:sz w:val="16"/>
              </w:rPr>
              <w:t>190</w:t>
            </w:r>
            <w:r w:rsidR="00936948">
              <w:rPr>
                <w:sz w:val="16"/>
              </w:rPr>
              <w:t>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7247A" w14:textId="63AA2EF6" w:rsidR="00745DCE" w:rsidRPr="00F66ECF" w:rsidRDefault="00745DCE" w:rsidP="00B50F57">
            <w:pPr>
              <w:pStyle w:val="TAL"/>
              <w:rPr>
                <w:sz w:val="16"/>
              </w:rPr>
            </w:pPr>
            <w:r>
              <w:rPr>
                <w:sz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3F5D0C" w14:textId="77777777" w:rsidR="00745DCE" w:rsidRPr="00F66ECF" w:rsidRDefault="00745DCE" w:rsidP="00B50F57">
            <w:pPr>
              <w:pStyle w:val="TAL"/>
              <w:rPr>
                <w:sz w:val="16"/>
              </w:rPr>
            </w:pPr>
            <w:r>
              <w:rPr>
                <w:sz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E17199" w14:textId="77777777" w:rsidR="00745DCE" w:rsidRPr="00F66ECF" w:rsidRDefault="00745DCE" w:rsidP="00B50F57">
            <w:pPr>
              <w:pStyle w:val="TAL"/>
              <w:rPr>
                <w:sz w:val="16"/>
              </w:rPr>
            </w:pPr>
            <w:r>
              <w:rPr>
                <w:sz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5DCFC50F" w14:textId="708F1D13" w:rsidR="00745DCE" w:rsidRPr="00225629" w:rsidRDefault="00745DCE" w:rsidP="00B50F57">
            <w:pPr>
              <w:pStyle w:val="TAL"/>
              <w:rPr>
                <w:rFonts w:cs="Arial"/>
                <w:sz w:val="16"/>
              </w:rPr>
            </w:pPr>
            <w:r w:rsidRPr="00822F7C">
              <w:rPr>
                <w:rFonts w:cs="Arial"/>
                <w:sz w:val="16"/>
              </w:rPr>
              <w:t>LI activation at the CC-POI after previous failure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C7BF6C" w14:textId="77777777" w:rsidR="00745DCE" w:rsidRPr="00F66ECF" w:rsidRDefault="00745DCE" w:rsidP="00B50F57">
            <w:pPr>
              <w:pStyle w:val="TAL"/>
              <w:rPr>
                <w:sz w:val="16"/>
              </w:rPr>
            </w:pPr>
            <w:r w:rsidRPr="00F66ECF">
              <w:rPr>
                <w:sz w:val="16"/>
              </w:rPr>
              <w:t>1</w:t>
            </w:r>
            <w:r>
              <w:rPr>
                <w:sz w:val="16"/>
              </w:rPr>
              <w:t>5</w:t>
            </w:r>
            <w:r w:rsidRPr="00F66ECF">
              <w:rPr>
                <w:sz w:val="16"/>
              </w:rPr>
              <w:t>.</w:t>
            </w:r>
            <w:r>
              <w:rPr>
                <w:sz w:val="16"/>
              </w:rPr>
              <w:t>2</w:t>
            </w:r>
            <w:r w:rsidRPr="00F66ECF">
              <w:rPr>
                <w:sz w:val="16"/>
              </w:rPr>
              <w:t>.0</w:t>
            </w:r>
          </w:p>
        </w:tc>
      </w:tr>
      <w:tr w:rsidR="00496B3F" w:rsidRPr="00CE77CA" w14:paraId="71892BDE" w14:textId="77777777" w:rsidTr="00496B3F">
        <w:tc>
          <w:tcPr>
            <w:tcW w:w="803" w:type="dxa"/>
            <w:tcBorders>
              <w:top w:val="single" w:sz="6" w:space="0" w:color="auto"/>
              <w:left w:val="single" w:sz="6" w:space="0" w:color="auto"/>
              <w:bottom w:val="single" w:sz="6" w:space="0" w:color="auto"/>
              <w:right w:val="single" w:sz="6" w:space="0" w:color="auto"/>
            </w:tcBorders>
            <w:shd w:val="solid" w:color="FFFFFF" w:fill="auto"/>
          </w:tcPr>
          <w:p w14:paraId="647D8720" w14:textId="77777777" w:rsidR="00496B3F" w:rsidRPr="00F66ECF" w:rsidRDefault="00496B3F" w:rsidP="00496B3F">
            <w:pPr>
              <w:pStyle w:val="TAL"/>
              <w:rPr>
                <w:sz w:val="16"/>
              </w:rPr>
            </w:pPr>
            <w:r w:rsidRPr="00F66ECF">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B5CB10" w14:textId="77777777" w:rsidR="00496B3F" w:rsidRPr="00F66ECF" w:rsidRDefault="00496B3F" w:rsidP="00496B3F">
            <w:pPr>
              <w:pStyle w:val="TAL"/>
              <w:rPr>
                <w:sz w:val="16"/>
              </w:rPr>
            </w:pPr>
            <w:r w:rsidRPr="00F66ECF">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3C08FD" w14:textId="77777777" w:rsidR="00496B3F" w:rsidRPr="00F66ECF" w:rsidRDefault="00496B3F" w:rsidP="00496B3F">
            <w:pPr>
              <w:pStyle w:val="TAL"/>
              <w:rPr>
                <w:sz w:val="16"/>
              </w:rPr>
            </w:pPr>
            <w:r w:rsidRPr="00F66ECF">
              <w:rPr>
                <w:sz w:val="16"/>
              </w:rPr>
              <w:t>SP-190</w:t>
            </w:r>
            <w:r>
              <w:rPr>
                <w:sz w:val="16"/>
              </w:rPr>
              <w:t>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31CC7F" w14:textId="77777777" w:rsidR="00496B3F" w:rsidRPr="00F66ECF" w:rsidRDefault="00496B3F" w:rsidP="00496B3F">
            <w:pPr>
              <w:pStyle w:val="TAL"/>
              <w:rPr>
                <w:sz w:val="16"/>
              </w:rPr>
            </w:pPr>
            <w:r>
              <w:rPr>
                <w:sz w:val="16"/>
              </w:rPr>
              <w:t>0046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7EDDE9" w14:textId="77777777" w:rsidR="00496B3F" w:rsidRPr="00F66ECF" w:rsidRDefault="00496B3F" w:rsidP="00496B3F">
            <w:pPr>
              <w:pStyle w:val="TAL"/>
              <w:rPr>
                <w:sz w:val="16"/>
              </w:rPr>
            </w:pPr>
            <w:r>
              <w:rPr>
                <w:sz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13E8D9" w14:textId="77777777" w:rsidR="00496B3F" w:rsidRPr="00F66ECF" w:rsidRDefault="00496B3F" w:rsidP="00496B3F">
            <w:pPr>
              <w:pStyle w:val="TAL"/>
              <w:rPr>
                <w:sz w:val="16"/>
              </w:rPr>
            </w:pPr>
            <w:r>
              <w:rPr>
                <w:sz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66D87EF5" w14:textId="77777777" w:rsidR="00496B3F" w:rsidRPr="00225629" w:rsidRDefault="00496B3F" w:rsidP="00496B3F">
            <w:pPr>
              <w:pStyle w:val="TAL"/>
              <w:rPr>
                <w:rFonts w:cs="Arial"/>
                <w:sz w:val="16"/>
              </w:rPr>
            </w:pPr>
            <w:r w:rsidRPr="00822F7C">
              <w:rPr>
                <w:rFonts w:cs="Arial"/>
                <w:sz w:val="16"/>
              </w:rPr>
              <w:t>Start of interception - Reporting SUCI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8B6AB4" w14:textId="77777777" w:rsidR="00496B3F" w:rsidRPr="00F66ECF" w:rsidRDefault="00496B3F" w:rsidP="00496B3F">
            <w:pPr>
              <w:pStyle w:val="TAL"/>
              <w:rPr>
                <w:sz w:val="16"/>
              </w:rPr>
            </w:pPr>
            <w:r w:rsidRPr="00F66ECF">
              <w:rPr>
                <w:sz w:val="16"/>
              </w:rPr>
              <w:t>1</w:t>
            </w:r>
            <w:r>
              <w:rPr>
                <w:sz w:val="16"/>
              </w:rPr>
              <w:t>5</w:t>
            </w:r>
            <w:r w:rsidRPr="00F66ECF">
              <w:rPr>
                <w:sz w:val="16"/>
              </w:rPr>
              <w:t>.</w:t>
            </w:r>
            <w:r>
              <w:rPr>
                <w:sz w:val="16"/>
              </w:rPr>
              <w:t>2</w:t>
            </w:r>
            <w:r w:rsidRPr="00F66ECF">
              <w:rPr>
                <w:sz w:val="16"/>
              </w:rPr>
              <w:t>.0</w:t>
            </w:r>
          </w:p>
        </w:tc>
      </w:tr>
      <w:tr w:rsidR="00496B3F" w:rsidRPr="00CE77CA" w14:paraId="06EA17C0" w14:textId="77777777" w:rsidTr="00496B3F">
        <w:tc>
          <w:tcPr>
            <w:tcW w:w="803" w:type="dxa"/>
            <w:tcBorders>
              <w:top w:val="single" w:sz="6" w:space="0" w:color="auto"/>
              <w:left w:val="single" w:sz="6" w:space="0" w:color="auto"/>
              <w:bottom w:val="single" w:sz="6" w:space="0" w:color="auto"/>
              <w:right w:val="single" w:sz="6" w:space="0" w:color="auto"/>
            </w:tcBorders>
            <w:shd w:val="solid" w:color="FFFFFF" w:fill="auto"/>
          </w:tcPr>
          <w:p w14:paraId="3001A595" w14:textId="77777777" w:rsidR="00496B3F" w:rsidRPr="00F66ECF" w:rsidRDefault="00496B3F" w:rsidP="00496B3F">
            <w:pPr>
              <w:pStyle w:val="TAL"/>
              <w:rPr>
                <w:sz w:val="16"/>
              </w:rPr>
            </w:pPr>
            <w:r w:rsidRPr="00F66ECF">
              <w:rPr>
                <w:sz w:val="16"/>
              </w:rPr>
              <w:t>2019-</w:t>
            </w:r>
            <w:r>
              <w:rPr>
                <w:sz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3A124E" w14:textId="77777777" w:rsidR="00496B3F" w:rsidRPr="00F66ECF" w:rsidRDefault="00496B3F" w:rsidP="00496B3F">
            <w:pPr>
              <w:pStyle w:val="TAL"/>
              <w:rPr>
                <w:sz w:val="16"/>
              </w:rPr>
            </w:pPr>
            <w:r w:rsidRPr="00F66ECF">
              <w:rPr>
                <w:sz w:val="16"/>
              </w:rPr>
              <w:t>SA#8</w:t>
            </w:r>
            <w:r>
              <w:rPr>
                <w:sz w:val="16"/>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DD179F" w14:textId="77777777" w:rsidR="00496B3F" w:rsidRPr="00F66ECF" w:rsidRDefault="00496B3F" w:rsidP="00496B3F">
            <w:pPr>
              <w:pStyle w:val="TAL"/>
              <w:rPr>
                <w:sz w:val="16"/>
              </w:rPr>
            </w:pPr>
            <w:r w:rsidRPr="00F66ECF">
              <w:rPr>
                <w:sz w:val="16"/>
              </w:rPr>
              <w:t>SP-190</w:t>
            </w:r>
            <w:r>
              <w:rPr>
                <w:sz w:val="16"/>
              </w:rPr>
              <w:t>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E00E12" w14:textId="77777777" w:rsidR="00496B3F" w:rsidRPr="00F66ECF" w:rsidRDefault="00496B3F" w:rsidP="00496B3F">
            <w:pPr>
              <w:pStyle w:val="TAL"/>
              <w:rPr>
                <w:sz w:val="16"/>
              </w:rPr>
            </w:pPr>
            <w:r>
              <w:rPr>
                <w:sz w:val="16"/>
              </w:rPr>
              <w:t>0052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88A42E" w14:textId="77777777" w:rsidR="00496B3F" w:rsidRPr="00F66ECF" w:rsidRDefault="00496B3F" w:rsidP="00496B3F">
            <w:pPr>
              <w:pStyle w:val="TAL"/>
              <w:rPr>
                <w:sz w:val="16"/>
              </w:rPr>
            </w:pPr>
            <w:r>
              <w:rPr>
                <w:sz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0F31CE" w14:textId="77777777" w:rsidR="00496B3F" w:rsidRPr="00F66ECF" w:rsidRDefault="00496B3F" w:rsidP="00496B3F">
            <w:pPr>
              <w:pStyle w:val="TAL"/>
              <w:rPr>
                <w:sz w:val="16"/>
              </w:rPr>
            </w:pPr>
            <w:r>
              <w:rPr>
                <w:sz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7CF69568" w14:textId="11078F0E" w:rsidR="00496B3F" w:rsidRPr="00225629" w:rsidRDefault="00496B3F" w:rsidP="00496B3F">
            <w:pPr>
              <w:pStyle w:val="TAL"/>
              <w:rPr>
                <w:rFonts w:cs="Arial"/>
                <w:sz w:val="16"/>
              </w:rPr>
            </w:pPr>
            <w:r>
              <w:rPr>
                <w:sz w:val="16"/>
                <w:szCs w:val="16"/>
              </w:rPr>
              <w:t>Inclusion of Product XID in triggering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EB45D" w14:textId="77777777" w:rsidR="00496B3F" w:rsidRPr="00F66ECF" w:rsidRDefault="00496B3F" w:rsidP="00496B3F">
            <w:pPr>
              <w:pStyle w:val="TAL"/>
              <w:rPr>
                <w:sz w:val="16"/>
              </w:rPr>
            </w:pPr>
            <w:r w:rsidRPr="00F66ECF">
              <w:rPr>
                <w:sz w:val="16"/>
              </w:rPr>
              <w:t>1</w:t>
            </w:r>
            <w:r>
              <w:rPr>
                <w:sz w:val="16"/>
              </w:rPr>
              <w:t>5</w:t>
            </w:r>
            <w:r w:rsidRPr="00F66ECF">
              <w:rPr>
                <w:sz w:val="16"/>
              </w:rPr>
              <w:t>.</w:t>
            </w:r>
            <w:r>
              <w:rPr>
                <w:sz w:val="16"/>
              </w:rPr>
              <w:t>3</w:t>
            </w:r>
            <w:r w:rsidRPr="00F66ECF">
              <w:rPr>
                <w:sz w:val="16"/>
              </w:rPr>
              <w:t>.0</w:t>
            </w:r>
          </w:p>
        </w:tc>
      </w:tr>
      <w:tr w:rsidR="00617AD8" w:rsidRPr="00CE77CA" w14:paraId="7520F973" w14:textId="77777777" w:rsidTr="00763E1D">
        <w:tc>
          <w:tcPr>
            <w:tcW w:w="803" w:type="dxa"/>
            <w:tcBorders>
              <w:top w:val="single" w:sz="6" w:space="0" w:color="auto"/>
              <w:left w:val="single" w:sz="6" w:space="0" w:color="auto"/>
              <w:bottom w:val="single" w:sz="6" w:space="0" w:color="auto"/>
              <w:right w:val="single" w:sz="6" w:space="0" w:color="auto"/>
            </w:tcBorders>
            <w:shd w:val="solid" w:color="FFFFFF" w:fill="auto"/>
          </w:tcPr>
          <w:p w14:paraId="1167A803" w14:textId="77777777" w:rsidR="00617AD8" w:rsidRPr="00F66ECF" w:rsidRDefault="00617AD8" w:rsidP="00763E1D">
            <w:pPr>
              <w:pStyle w:val="TAL"/>
              <w:rPr>
                <w:sz w:val="16"/>
              </w:rPr>
            </w:pPr>
            <w:r w:rsidRPr="00F66ECF">
              <w:rPr>
                <w:sz w:val="16"/>
              </w:rPr>
              <w:t>2019-</w:t>
            </w:r>
            <w:r>
              <w:rPr>
                <w:sz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A53083" w14:textId="77777777" w:rsidR="00617AD8" w:rsidRPr="00F66ECF" w:rsidRDefault="00617AD8" w:rsidP="00763E1D">
            <w:pPr>
              <w:pStyle w:val="TAL"/>
              <w:rPr>
                <w:sz w:val="16"/>
              </w:rPr>
            </w:pPr>
            <w:r w:rsidRPr="00F66ECF">
              <w:rPr>
                <w:sz w:val="16"/>
              </w:rPr>
              <w:t>SA#8</w:t>
            </w:r>
            <w:r>
              <w:rPr>
                <w:sz w:val="16"/>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42FEFC" w14:textId="77777777" w:rsidR="00617AD8" w:rsidRPr="00F66ECF" w:rsidRDefault="00617AD8" w:rsidP="00763E1D">
            <w:pPr>
              <w:pStyle w:val="TAL"/>
              <w:rPr>
                <w:sz w:val="16"/>
              </w:rPr>
            </w:pPr>
            <w:r w:rsidRPr="00F66ECF">
              <w:rPr>
                <w:sz w:val="16"/>
              </w:rPr>
              <w:t>SP-190</w:t>
            </w:r>
            <w:r>
              <w:rPr>
                <w:sz w:val="16"/>
              </w:rPr>
              <w:t>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3CEAE1" w14:textId="77777777" w:rsidR="00617AD8" w:rsidRPr="00F66ECF" w:rsidRDefault="00617AD8" w:rsidP="00763E1D">
            <w:pPr>
              <w:pStyle w:val="TAL"/>
              <w:rPr>
                <w:sz w:val="16"/>
              </w:rPr>
            </w:pPr>
            <w:r>
              <w:rPr>
                <w:sz w:val="16"/>
              </w:rPr>
              <w:t>0054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0B91C7" w14:textId="77777777" w:rsidR="00617AD8" w:rsidRPr="00F66ECF" w:rsidRDefault="00617AD8" w:rsidP="00763E1D">
            <w:pPr>
              <w:pStyle w:val="TAL"/>
              <w:rPr>
                <w:sz w:val="16"/>
              </w:rPr>
            </w:pPr>
            <w:r>
              <w:rPr>
                <w:sz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E4698A" w14:textId="77777777" w:rsidR="00617AD8" w:rsidRPr="00F66ECF" w:rsidRDefault="00617AD8" w:rsidP="00763E1D">
            <w:pPr>
              <w:pStyle w:val="TAL"/>
              <w:rPr>
                <w:sz w:val="16"/>
              </w:rPr>
            </w:pPr>
            <w:r>
              <w:rPr>
                <w:sz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14B1C2DB" w14:textId="77777777" w:rsidR="00617AD8" w:rsidRPr="00225629" w:rsidRDefault="00617AD8" w:rsidP="00763E1D">
            <w:pPr>
              <w:pStyle w:val="TAL"/>
              <w:rPr>
                <w:rFonts w:cs="Arial"/>
                <w:sz w:val="16"/>
              </w:rPr>
            </w:pPr>
            <w:r>
              <w:rPr>
                <w:sz w:val="16"/>
                <w:szCs w:val="16"/>
              </w:rPr>
              <w:t>33.128 LALS Reference Corr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8CF85F" w14:textId="77777777" w:rsidR="00617AD8" w:rsidRPr="00F66ECF" w:rsidRDefault="00617AD8" w:rsidP="00763E1D">
            <w:pPr>
              <w:pStyle w:val="TAL"/>
              <w:rPr>
                <w:sz w:val="16"/>
              </w:rPr>
            </w:pPr>
            <w:r w:rsidRPr="00F66ECF">
              <w:rPr>
                <w:sz w:val="16"/>
              </w:rPr>
              <w:t>1</w:t>
            </w:r>
            <w:r>
              <w:rPr>
                <w:sz w:val="16"/>
              </w:rPr>
              <w:t>5</w:t>
            </w:r>
            <w:r w:rsidRPr="00F66ECF">
              <w:rPr>
                <w:sz w:val="16"/>
              </w:rPr>
              <w:t>.</w:t>
            </w:r>
            <w:r>
              <w:rPr>
                <w:sz w:val="16"/>
              </w:rPr>
              <w:t>3</w:t>
            </w:r>
            <w:r w:rsidRPr="00F66ECF">
              <w:rPr>
                <w:sz w:val="16"/>
              </w:rPr>
              <w:t>.0</w:t>
            </w:r>
          </w:p>
        </w:tc>
      </w:tr>
      <w:tr w:rsidR="005E2390" w:rsidRPr="00CE77CA" w14:paraId="17D15916" w14:textId="77777777" w:rsidTr="00763E1D">
        <w:tc>
          <w:tcPr>
            <w:tcW w:w="803" w:type="dxa"/>
            <w:tcBorders>
              <w:top w:val="single" w:sz="6" w:space="0" w:color="auto"/>
              <w:left w:val="single" w:sz="6" w:space="0" w:color="auto"/>
              <w:bottom w:val="single" w:sz="6" w:space="0" w:color="auto"/>
              <w:right w:val="single" w:sz="6" w:space="0" w:color="auto"/>
            </w:tcBorders>
            <w:shd w:val="solid" w:color="FFFFFF" w:fill="auto"/>
          </w:tcPr>
          <w:p w14:paraId="77D2F2E8" w14:textId="77777777" w:rsidR="005E2390" w:rsidRPr="00F66ECF" w:rsidRDefault="005E2390" w:rsidP="00763E1D">
            <w:pPr>
              <w:pStyle w:val="TAL"/>
              <w:rPr>
                <w:sz w:val="16"/>
              </w:rPr>
            </w:pPr>
            <w:r w:rsidRPr="00F66ECF">
              <w:rPr>
                <w:sz w:val="16"/>
              </w:rPr>
              <w:t>20</w:t>
            </w:r>
            <w:r>
              <w:rPr>
                <w:sz w:val="16"/>
              </w:rPr>
              <w:t>20</w:t>
            </w:r>
            <w:r w:rsidRPr="00F66ECF">
              <w:rPr>
                <w:sz w:val="16"/>
              </w:rPr>
              <w:t>-</w:t>
            </w:r>
            <w:r>
              <w:rPr>
                <w:sz w:val="16"/>
              </w:rPr>
              <w:t>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BDA8B6" w14:textId="77777777" w:rsidR="005E2390" w:rsidRPr="00F66ECF" w:rsidRDefault="005E2390" w:rsidP="00763E1D">
            <w:pPr>
              <w:pStyle w:val="TAL"/>
              <w:rPr>
                <w:sz w:val="16"/>
              </w:rPr>
            </w:pPr>
            <w:r w:rsidRPr="00F66ECF">
              <w:rPr>
                <w:sz w:val="16"/>
              </w:rPr>
              <w:t>SA#8</w:t>
            </w:r>
            <w:r>
              <w:rPr>
                <w:sz w:val="16"/>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FE46D3" w14:textId="77777777" w:rsidR="005E2390" w:rsidRPr="00F66ECF" w:rsidRDefault="005E2390" w:rsidP="00763E1D">
            <w:pPr>
              <w:pStyle w:val="TAL"/>
              <w:rPr>
                <w:sz w:val="16"/>
              </w:rPr>
            </w:pPr>
            <w:r w:rsidRPr="00F66ECF">
              <w:rPr>
                <w:sz w:val="16"/>
              </w:rPr>
              <w:t>SP-</w:t>
            </w:r>
            <w:r>
              <w:rPr>
                <w:sz w:val="16"/>
              </w:rPr>
              <w:t>200030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FFE77" w14:textId="51850B33" w:rsidR="005E2390" w:rsidRPr="00F66ECF" w:rsidRDefault="005E2390" w:rsidP="00763E1D">
            <w:pPr>
              <w:pStyle w:val="TAL"/>
              <w:rPr>
                <w:sz w:val="16"/>
              </w:rPr>
            </w:pPr>
            <w:r>
              <w:rPr>
                <w:sz w:val="16"/>
              </w:rPr>
              <w:t>00</w:t>
            </w:r>
            <w:r w:rsidR="008E7094">
              <w:rPr>
                <w:sz w:val="16"/>
              </w:rPr>
              <w:t>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021823" w14:textId="77777777" w:rsidR="005E2390" w:rsidRPr="00F66ECF" w:rsidRDefault="005E2390" w:rsidP="00763E1D">
            <w:pPr>
              <w:pStyle w:val="TAL"/>
              <w:rPr>
                <w:sz w:val="16"/>
              </w:rPr>
            </w:pPr>
            <w:r>
              <w:rPr>
                <w:sz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64C8B0" w14:textId="77777777" w:rsidR="005E2390" w:rsidRPr="00F66ECF" w:rsidRDefault="005E2390" w:rsidP="00763E1D">
            <w:pPr>
              <w:pStyle w:val="TAL"/>
              <w:rPr>
                <w:sz w:val="16"/>
              </w:rPr>
            </w:pPr>
            <w:r>
              <w:rPr>
                <w:sz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2F73D6D7" w14:textId="3942CF4F" w:rsidR="005E2390" w:rsidRPr="00225629" w:rsidRDefault="00856F38" w:rsidP="00763E1D">
            <w:pPr>
              <w:pStyle w:val="TAL"/>
              <w:rPr>
                <w:rFonts w:cs="Arial"/>
                <w:sz w:val="16"/>
              </w:rPr>
            </w:pPr>
            <w:r>
              <w:rPr>
                <w:sz w:val="16"/>
                <w:szCs w:val="16"/>
              </w:rPr>
              <w:t>Wrong ASN.1 coding of parameters AMFPointer and AMFSetID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05B3DA" w14:textId="77777777" w:rsidR="005E2390" w:rsidRPr="00F66ECF" w:rsidRDefault="005E2390" w:rsidP="00763E1D">
            <w:pPr>
              <w:pStyle w:val="TAL"/>
              <w:rPr>
                <w:sz w:val="16"/>
              </w:rPr>
            </w:pPr>
            <w:r w:rsidRPr="00F66ECF">
              <w:rPr>
                <w:sz w:val="16"/>
              </w:rPr>
              <w:t>1</w:t>
            </w:r>
            <w:r>
              <w:rPr>
                <w:sz w:val="16"/>
              </w:rPr>
              <w:t>5</w:t>
            </w:r>
            <w:r w:rsidRPr="00F66ECF">
              <w:rPr>
                <w:sz w:val="16"/>
              </w:rPr>
              <w:t>.</w:t>
            </w:r>
            <w:r>
              <w:rPr>
                <w:sz w:val="16"/>
              </w:rPr>
              <w:t>4</w:t>
            </w:r>
            <w:r w:rsidRPr="00F66ECF">
              <w:rPr>
                <w:sz w:val="16"/>
              </w:rPr>
              <w:t>.0</w:t>
            </w:r>
          </w:p>
        </w:tc>
      </w:tr>
      <w:tr w:rsidR="005E2390" w:rsidRPr="00CE77CA" w14:paraId="7F5A3309" w14:textId="77777777" w:rsidTr="00763E1D">
        <w:tc>
          <w:tcPr>
            <w:tcW w:w="803" w:type="dxa"/>
            <w:tcBorders>
              <w:top w:val="single" w:sz="6" w:space="0" w:color="auto"/>
              <w:left w:val="single" w:sz="6" w:space="0" w:color="auto"/>
              <w:bottom w:val="single" w:sz="6" w:space="0" w:color="auto"/>
              <w:right w:val="single" w:sz="6" w:space="0" w:color="auto"/>
            </w:tcBorders>
            <w:shd w:val="solid" w:color="FFFFFF" w:fill="auto"/>
          </w:tcPr>
          <w:p w14:paraId="7EF1C6D7" w14:textId="77777777" w:rsidR="005E2390" w:rsidRPr="00F66ECF" w:rsidRDefault="005E2390" w:rsidP="00763E1D">
            <w:pPr>
              <w:pStyle w:val="TAL"/>
              <w:rPr>
                <w:sz w:val="16"/>
              </w:rPr>
            </w:pPr>
            <w:r w:rsidRPr="00F66ECF">
              <w:rPr>
                <w:sz w:val="16"/>
              </w:rPr>
              <w:t>20</w:t>
            </w:r>
            <w:r>
              <w:rPr>
                <w:sz w:val="16"/>
              </w:rPr>
              <w:t>20</w:t>
            </w:r>
            <w:r w:rsidRPr="00F66ECF">
              <w:rPr>
                <w:sz w:val="16"/>
              </w:rPr>
              <w:t>-</w:t>
            </w:r>
            <w:r>
              <w:rPr>
                <w:sz w:val="16"/>
              </w:rPr>
              <w:t>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661E85" w14:textId="77777777" w:rsidR="005E2390" w:rsidRPr="00F66ECF" w:rsidRDefault="005E2390" w:rsidP="00763E1D">
            <w:pPr>
              <w:pStyle w:val="TAL"/>
              <w:rPr>
                <w:sz w:val="16"/>
              </w:rPr>
            </w:pPr>
            <w:r w:rsidRPr="00F66ECF">
              <w:rPr>
                <w:sz w:val="16"/>
              </w:rPr>
              <w:t>SA#8</w:t>
            </w:r>
            <w:r>
              <w:rPr>
                <w:sz w:val="16"/>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AD83E6" w14:textId="77777777" w:rsidR="005E2390" w:rsidRPr="00F66ECF" w:rsidRDefault="005E2390" w:rsidP="00763E1D">
            <w:pPr>
              <w:pStyle w:val="TAL"/>
              <w:rPr>
                <w:sz w:val="16"/>
              </w:rPr>
            </w:pPr>
            <w:r w:rsidRPr="00F66ECF">
              <w:rPr>
                <w:sz w:val="16"/>
              </w:rPr>
              <w:t>SP-</w:t>
            </w:r>
            <w:r>
              <w:rPr>
                <w:sz w:val="16"/>
              </w:rPr>
              <w:t>200030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9CF24" w14:textId="7E5074F0" w:rsidR="005E2390" w:rsidRPr="00F66ECF" w:rsidRDefault="005E2390" w:rsidP="00763E1D">
            <w:pPr>
              <w:pStyle w:val="TAL"/>
              <w:rPr>
                <w:sz w:val="16"/>
              </w:rPr>
            </w:pPr>
            <w:r>
              <w:rPr>
                <w:sz w:val="16"/>
              </w:rPr>
              <w:t>00</w:t>
            </w:r>
            <w:r w:rsidR="008E7094">
              <w:rPr>
                <w:sz w:val="16"/>
              </w:rPr>
              <w:t>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7C87F3" w14:textId="77777777" w:rsidR="005E2390" w:rsidRPr="00F66ECF" w:rsidRDefault="005E2390" w:rsidP="00763E1D">
            <w:pPr>
              <w:pStyle w:val="TAL"/>
              <w:rPr>
                <w:sz w:val="16"/>
              </w:rPr>
            </w:pPr>
            <w:r>
              <w:rPr>
                <w:sz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783006" w14:textId="77777777" w:rsidR="005E2390" w:rsidRPr="00F66ECF" w:rsidRDefault="005E2390" w:rsidP="00763E1D">
            <w:pPr>
              <w:pStyle w:val="TAL"/>
              <w:rPr>
                <w:sz w:val="16"/>
              </w:rPr>
            </w:pPr>
            <w:r>
              <w:rPr>
                <w:sz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61D7193D" w14:textId="1A1544DB" w:rsidR="005E2390" w:rsidRPr="00225629" w:rsidRDefault="00C63506" w:rsidP="00763E1D">
            <w:pPr>
              <w:pStyle w:val="TAL"/>
              <w:rPr>
                <w:rFonts w:cs="Arial"/>
                <w:sz w:val="16"/>
              </w:rPr>
            </w:pPr>
            <w:r>
              <w:rPr>
                <w:sz w:val="16"/>
                <w:szCs w:val="16"/>
              </w:rPr>
              <w:t>A clarification to xIRI SMFPDISessionRelease record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F028CE" w14:textId="77777777" w:rsidR="005E2390" w:rsidRPr="00F66ECF" w:rsidRDefault="005E2390" w:rsidP="00763E1D">
            <w:pPr>
              <w:pStyle w:val="TAL"/>
              <w:rPr>
                <w:sz w:val="16"/>
              </w:rPr>
            </w:pPr>
            <w:r w:rsidRPr="00F66ECF">
              <w:rPr>
                <w:sz w:val="16"/>
              </w:rPr>
              <w:t>1</w:t>
            </w:r>
            <w:r>
              <w:rPr>
                <w:sz w:val="16"/>
              </w:rPr>
              <w:t>5</w:t>
            </w:r>
            <w:r w:rsidRPr="00F66ECF">
              <w:rPr>
                <w:sz w:val="16"/>
              </w:rPr>
              <w:t>.</w:t>
            </w:r>
            <w:r>
              <w:rPr>
                <w:sz w:val="16"/>
              </w:rPr>
              <w:t>4</w:t>
            </w:r>
            <w:r w:rsidRPr="00F66ECF">
              <w:rPr>
                <w:sz w:val="16"/>
              </w:rPr>
              <w:t>.0</w:t>
            </w:r>
          </w:p>
        </w:tc>
      </w:tr>
    </w:tbl>
    <w:p w14:paraId="530F8443" w14:textId="77777777" w:rsidR="003C3971" w:rsidRPr="004D3578" w:rsidRDefault="003C3971"/>
    <w:sectPr w:rsidR="003C3971" w:rsidRPr="004D3578">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930A6A" w14:textId="77777777" w:rsidR="007754B5" w:rsidRDefault="007754B5">
      <w:r>
        <w:separator/>
      </w:r>
    </w:p>
  </w:endnote>
  <w:endnote w:type="continuationSeparator" w:id="0">
    <w:p w14:paraId="0033DCF4" w14:textId="77777777" w:rsidR="007754B5" w:rsidRDefault="007754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5A1AE" w14:textId="77777777" w:rsidR="00496B3F" w:rsidRDefault="00496B3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DDCBEE" w14:textId="77777777" w:rsidR="007754B5" w:rsidRDefault="007754B5">
      <w:r>
        <w:separator/>
      </w:r>
    </w:p>
  </w:footnote>
  <w:footnote w:type="continuationSeparator" w:id="0">
    <w:p w14:paraId="18E59E29" w14:textId="77777777" w:rsidR="007754B5" w:rsidRDefault="007754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0A193" w14:textId="67E5E393" w:rsidR="00496B3F" w:rsidRDefault="00496B3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C4B36">
      <w:rPr>
        <w:rFonts w:ascii="Arial" w:hAnsi="Arial" w:cs="Arial"/>
        <w:b/>
        <w:noProof/>
        <w:sz w:val="18"/>
        <w:szCs w:val="18"/>
      </w:rPr>
      <w:t>3GPP TS 33.128 V15.4.0 (2020-03)</w:t>
    </w:r>
    <w:r>
      <w:rPr>
        <w:rFonts w:ascii="Arial" w:hAnsi="Arial" w:cs="Arial"/>
        <w:b/>
        <w:sz w:val="18"/>
        <w:szCs w:val="18"/>
      </w:rPr>
      <w:fldChar w:fldCharType="end"/>
    </w:r>
  </w:p>
  <w:p w14:paraId="1EB339AE" w14:textId="0CDF21B3" w:rsidR="00496B3F" w:rsidRDefault="00496B3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CB8814F" w14:textId="4F2F5DD2" w:rsidR="00496B3F" w:rsidRDefault="00496B3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C4B36">
      <w:rPr>
        <w:rFonts w:ascii="Arial" w:hAnsi="Arial" w:cs="Arial"/>
        <w:b/>
        <w:noProof/>
        <w:sz w:val="18"/>
        <w:szCs w:val="18"/>
      </w:rPr>
      <w:t>Release 15</w:t>
    </w:r>
    <w:r>
      <w:rPr>
        <w:rFonts w:ascii="Arial" w:hAnsi="Arial" w:cs="Arial"/>
        <w:b/>
        <w:sz w:val="18"/>
        <w:szCs w:val="18"/>
      </w:rPr>
      <w:fldChar w:fldCharType="end"/>
    </w:r>
  </w:p>
  <w:p w14:paraId="2D458DEA" w14:textId="77777777" w:rsidR="00496B3F" w:rsidRDefault="00496B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283505"/>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3F2186"/>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130853"/>
    <w:multiLevelType w:val="hybridMultilevel"/>
    <w:tmpl w:val="2B802A62"/>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11E70904"/>
    <w:multiLevelType w:val="hybridMultilevel"/>
    <w:tmpl w:val="216EC4E8"/>
    <w:lvl w:ilvl="0" w:tplc="3F50317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9474C4"/>
    <w:multiLevelType w:val="hybridMultilevel"/>
    <w:tmpl w:val="B7ACFB4A"/>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45372F9"/>
    <w:multiLevelType w:val="hybridMultilevel"/>
    <w:tmpl w:val="5E9606BA"/>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16B605BC"/>
    <w:multiLevelType w:val="hybridMultilevel"/>
    <w:tmpl w:val="6F10253C"/>
    <w:lvl w:ilvl="0" w:tplc="3F503170">
      <w:start w:val="6"/>
      <w:numFmt w:val="bullet"/>
      <w:lvlText w:val="-"/>
      <w:lvlJc w:val="left"/>
      <w:pPr>
        <w:ind w:left="720" w:hanging="360"/>
      </w:pPr>
      <w:rPr>
        <w:rFonts w:ascii="Times New Roman" w:eastAsia="Times New Roman" w:hAnsi="Times New Roman" w:cs="Times New Roman" w:hint="default"/>
      </w:rPr>
    </w:lvl>
    <w:lvl w:ilvl="1" w:tplc="3F503170">
      <w:start w:val="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072DD5"/>
    <w:multiLevelType w:val="hybridMultilevel"/>
    <w:tmpl w:val="0B66A28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49C403C"/>
    <w:multiLevelType w:val="hybridMultilevel"/>
    <w:tmpl w:val="BF12C074"/>
    <w:lvl w:ilvl="0" w:tplc="A0461AA6">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497F50"/>
    <w:multiLevelType w:val="hybridMultilevel"/>
    <w:tmpl w:val="25E8778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D94780"/>
    <w:multiLevelType w:val="hybridMultilevel"/>
    <w:tmpl w:val="6C3C9A1A"/>
    <w:lvl w:ilvl="0" w:tplc="3CA6F858">
      <w:start w:val="6"/>
      <w:numFmt w:val="bullet"/>
      <w:lvlText w:val="-"/>
      <w:lvlJc w:val="left"/>
      <w:pPr>
        <w:ind w:left="720" w:hanging="360"/>
      </w:pPr>
      <w:rPr>
        <w:rFonts w:ascii="Times New Roman" w:eastAsia="Times New Roman" w:hAnsi="Times New Roman" w:cs="Times New Roman" w:hint="default"/>
      </w:rPr>
    </w:lvl>
    <w:lvl w:ilvl="1" w:tplc="BD8E9D2E">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7226AC"/>
    <w:multiLevelType w:val="hybridMultilevel"/>
    <w:tmpl w:val="D468530E"/>
    <w:lvl w:ilvl="0" w:tplc="1ABE5CF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9B31CE"/>
    <w:multiLevelType w:val="hybridMultilevel"/>
    <w:tmpl w:val="D1CE6B2E"/>
    <w:lvl w:ilvl="0" w:tplc="6D46B63C">
      <w:start w:val="5"/>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12E3E97"/>
    <w:multiLevelType w:val="hybridMultilevel"/>
    <w:tmpl w:val="B32E7C2A"/>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414D6D5D"/>
    <w:multiLevelType w:val="hybridMultilevel"/>
    <w:tmpl w:val="B85049FA"/>
    <w:lvl w:ilvl="0" w:tplc="19648D7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0138DD"/>
    <w:multiLevelType w:val="hybridMultilevel"/>
    <w:tmpl w:val="77EE408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9B02E43"/>
    <w:multiLevelType w:val="hybridMultilevel"/>
    <w:tmpl w:val="C436D6B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6823FA"/>
    <w:multiLevelType w:val="hybridMultilevel"/>
    <w:tmpl w:val="AF1AE9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DF61AFB"/>
    <w:multiLevelType w:val="hybridMultilevel"/>
    <w:tmpl w:val="73DA16E4"/>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E387EFB"/>
    <w:multiLevelType w:val="hybridMultilevel"/>
    <w:tmpl w:val="5B10CAA6"/>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50563395"/>
    <w:multiLevelType w:val="hybridMultilevel"/>
    <w:tmpl w:val="51C42728"/>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30649CD"/>
    <w:multiLevelType w:val="hybridMultilevel"/>
    <w:tmpl w:val="9C8085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3F05C5D"/>
    <w:multiLevelType w:val="hybridMultilevel"/>
    <w:tmpl w:val="610228CE"/>
    <w:lvl w:ilvl="0" w:tplc="1ABE5CF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B2B39D6"/>
    <w:multiLevelType w:val="hybridMultilevel"/>
    <w:tmpl w:val="09F45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210D94"/>
    <w:multiLevelType w:val="hybridMultilevel"/>
    <w:tmpl w:val="111CB00A"/>
    <w:lvl w:ilvl="0" w:tplc="06EE27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0B72E3"/>
    <w:multiLevelType w:val="hybridMultilevel"/>
    <w:tmpl w:val="07B63866"/>
    <w:lvl w:ilvl="0" w:tplc="1ABE5CF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74687878"/>
    <w:multiLevelType w:val="hybridMultilevel"/>
    <w:tmpl w:val="E1BEF298"/>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447259FA">
      <w:start w:val="51"/>
      <w:numFmt w:val="bullet"/>
      <w:lvlText w:val="-"/>
      <w:lvlJc w:val="left"/>
      <w:pPr>
        <w:ind w:left="2160" w:hanging="360"/>
      </w:pPr>
      <w:rPr>
        <w:rFonts w:ascii="Times New Roman" w:eastAsia="Times New Roma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5"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abstractNum w:abstractNumId="36" w15:restartNumberingAfterBreak="0">
    <w:nsid w:val="7DC12C8A"/>
    <w:multiLevelType w:val="hybridMultilevel"/>
    <w:tmpl w:val="9CAC1054"/>
    <w:lvl w:ilvl="0" w:tplc="79AAE73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5"/>
  </w:num>
  <w:num w:numId="5">
    <w:abstractNumId w:val="31"/>
  </w:num>
  <w:num w:numId="6">
    <w:abstractNumId w:val="11"/>
  </w:num>
  <w:num w:numId="7">
    <w:abstractNumId w:val="20"/>
  </w:num>
  <w:num w:numId="8">
    <w:abstractNumId w:val="28"/>
  </w:num>
  <w:num w:numId="9">
    <w:abstractNumId w:val="31"/>
  </w:num>
  <w:num w:numId="10">
    <w:abstractNumId w:val="11"/>
  </w:num>
  <w:num w:numId="11">
    <w:abstractNumId w:val="34"/>
  </w:num>
  <w:num w:numId="12">
    <w:abstractNumId w:val="16"/>
  </w:num>
  <w:num w:numId="13">
    <w:abstractNumId w:val="18"/>
  </w:num>
  <w:num w:numId="14">
    <w:abstractNumId w:val="15"/>
  </w:num>
  <w:num w:numId="15">
    <w:abstractNumId w:val="36"/>
  </w:num>
  <w:num w:numId="16">
    <w:abstractNumId w:val="9"/>
  </w:num>
  <w:num w:numId="17">
    <w:abstractNumId w:val="6"/>
  </w:num>
  <w:num w:numId="18">
    <w:abstractNumId w:val="7"/>
  </w:num>
  <w:num w:numId="19">
    <w:abstractNumId w:val="33"/>
  </w:num>
  <w:num w:numId="20">
    <w:abstractNumId w:val="14"/>
  </w:num>
  <w:num w:numId="21">
    <w:abstractNumId w:val="23"/>
  </w:num>
  <w:num w:numId="22">
    <w:abstractNumId w:val="25"/>
  </w:num>
  <w:num w:numId="23">
    <w:abstractNumId w:val="30"/>
  </w:num>
  <w:num w:numId="24">
    <w:abstractNumId w:val="1"/>
  </w:num>
  <w:num w:numId="25">
    <w:abstractNumId w:val="19"/>
  </w:num>
  <w:num w:numId="26">
    <w:abstractNumId w:val="10"/>
  </w:num>
  <w:num w:numId="27">
    <w:abstractNumId w:val="22"/>
  </w:num>
  <w:num w:numId="28">
    <w:abstractNumId w:val="32"/>
  </w:num>
  <w:num w:numId="29">
    <w:abstractNumId w:val="13"/>
  </w:num>
  <w:num w:numId="30">
    <w:abstractNumId w:val="21"/>
  </w:num>
  <w:num w:numId="31">
    <w:abstractNumId w:val="4"/>
  </w:num>
  <w:num w:numId="32">
    <w:abstractNumId w:val="12"/>
  </w:num>
  <w:num w:numId="33">
    <w:abstractNumId w:val="26"/>
  </w:num>
  <w:num w:numId="34">
    <w:abstractNumId w:val="3"/>
  </w:num>
  <w:num w:numId="35">
    <w:abstractNumId w:val="29"/>
  </w:num>
  <w:num w:numId="36">
    <w:abstractNumId w:val="27"/>
  </w:num>
  <w:num w:numId="37">
    <w:abstractNumId w:val="24"/>
  </w:num>
  <w:num w:numId="38">
    <w:abstractNumId w:val="17"/>
  </w:num>
  <w:num w:numId="39">
    <w:abstractNumId w:val="5"/>
  </w:num>
  <w:num w:numId="4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BF"/>
    <w:rsid w:val="00001C36"/>
    <w:rsid w:val="000026B6"/>
    <w:rsid w:val="000102A9"/>
    <w:rsid w:val="0001070A"/>
    <w:rsid w:val="000201DD"/>
    <w:rsid w:val="00020B85"/>
    <w:rsid w:val="00020C2C"/>
    <w:rsid w:val="00021C40"/>
    <w:rsid w:val="00022E3C"/>
    <w:rsid w:val="00033397"/>
    <w:rsid w:val="000336EB"/>
    <w:rsid w:val="0003789F"/>
    <w:rsid w:val="00037B23"/>
    <w:rsid w:val="00040095"/>
    <w:rsid w:val="00040E24"/>
    <w:rsid w:val="00050442"/>
    <w:rsid w:val="00051834"/>
    <w:rsid w:val="000518C2"/>
    <w:rsid w:val="000530E6"/>
    <w:rsid w:val="0005340C"/>
    <w:rsid w:val="00054A22"/>
    <w:rsid w:val="000550EB"/>
    <w:rsid w:val="00055EF2"/>
    <w:rsid w:val="000655A6"/>
    <w:rsid w:val="00070E02"/>
    <w:rsid w:val="00074618"/>
    <w:rsid w:val="000770A6"/>
    <w:rsid w:val="00080512"/>
    <w:rsid w:val="000807F5"/>
    <w:rsid w:val="0008397A"/>
    <w:rsid w:val="000861F8"/>
    <w:rsid w:val="00090A1D"/>
    <w:rsid w:val="00094580"/>
    <w:rsid w:val="000A0C7C"/>
    <w:rsid w:val="000A428E"/>
    <w:rsid w:val="000A578B"/>
    <w:rsid w:val="000A7073"/>
    <w:rsid w:val="000B149E"/>
    <w:rsid w:val="000B26AC"/>
    <w:rsid w:val="000B3E1F"/>
    <w:rsid w:val="000B4ADD"/>
    <w:rsid w:val="000B5AA0"/>
    <w:rsid w:val="000B5D7A"/>
    <w:rsid w:val="000B6690"/>
    <w:rsid w:val="000B76B0"/>
    <w:rsid w:val="000B7DF0"/>
    <w:rsid w:val="000C1779"/>
    <w:rsid w:val="000C4AF8"/>
    <w:rsid w:val="000C5233"/>
    <w:rsid w:val="000C54E1"/>
    <w:rsid w:val="000D218D"/>
    <w:rsid w:val="000D345B"/>
    <w:rsid w:val="000D391A"/>
    <w:rsid w:val="000D4C6D"/>
    <w:rsid w:val="000D58AB"/>
    <w:rsid w:val="000D73D5"/>
    <w:rsid w:val="000E2AC2"/>
    <w:rsid w:val="000E5393"/>
    <w:rsid w:val="000E7781"/>
    <w:rsid w:val="000F1D1A"/>
    <w:rsid w:val="000F2A89"/>
    <w:rsid w:val="000F650A"/>
    <w:rsid w:val="00107AAE"/>
    <w:rsid w:val="001136C8"/>
    <w:rsid w:val="0012473B"/>
    <w:rsid w:val="00126550"/>
    <w:rsid w:val="00134A4C"/>
    <w:rsid w:val="001522B0"/>
    <w:rsid w:val="00154002"/>
    <w:rsid w:val="00154C72"/>
    <w:rsid w:val="00156968"/>
    <w:rsid w:val="00160265"/>
    <w:rsid w:val="00162F60"/>
    <w:rsid w:val="0016309B"/>
    <w:rsid w:val="00165CC2"/>
    <w:rsid w:val="001664C5"/>
    <w:rsid w:val="00166612"/>
    <w:rsid w:val="00167090"/>
    <w:rsid w:val="00167E84"/>
    <w:rsid w:val="001703F3"/>
    <w:rsid w:val="001714D5"/>
    <w:rsid w:val="00174B5F"/>
    <w:rsid w:val="0018007A"/>
    <w:rsid w:val="00182F94"/>
    <w:rsid w:val="00183E0F"/>
    <w:rsid w:val="0018506B"/>
    <w:rsid w:val="00185CA6"/>
    <w:rsid w:val="00190299"/>
    <w:rsid w:val="00190C1F"/>
    <w:rsid w:val="00190D04"/>
    <w:rsid w:val="001942EB"/>
    <w:rsid w:val="00194452"/>
    <w:rsid w:val="00196019"/>
    <w:rsid w:val="001A0B8F"/>
    <w:rsid w:val="001A19B1"/>
    <w:rsid w:val="001A5DEE"/>
    <w:rsid w:val="001B1FE8"/>
    <w:rsid w:val="001B20D4"/>
    <w:rsid w:val="001B35E3"/>
    <w:rsid w:val="001B4214"/>
    <w:rsid w:val="001B74B6"/>
    <w:rsid w:val="001B7871"/>
    <w:rsid w:val="001C6163"/>
    <w:rsid w:val="001D02C2"/>
    <w:rsid w:val="001D1BCB"/>
    <w:rsid w:val="001D2B33"/>
    <w:rsid w:val="001D5115"/>
    <w:rsid w:val="001E1F88"/>
    <w:rsid w:val="001E2829"/>
    <w:rsid w:val="001E4141"/>
    <w:rsid w:val="001E47AE"/>
    <w:rsid w:val="001E4BEF"/>
    <w:rsid w:val="001E7903"/>
    <w:rsid w:val="001F168B"/>
    <w:rsid w:val="001F22CF"/>
    <w:rsid w:val="001F4649"/>
    <w:rsid w:val="00201298"/>
    <w:rsid w:val="00201768"/>
    <w:rsid w:val="002103A5"/>
    <w:rsid w:val="00210517"/>
    <w:rsid w:val="0021248B"/>
    <w:rsid w:val="00214367"/>
    <w:rsid w:val="0022431F"/>
    <w:rsid w:val="00225CB0"/>
    <w:rsid w:val="00230CA4"/>
    <w:rsid w:val="00232E4A"/>
    <w:rsid w:val="0023337E"/>
    <w:rsid w:val="002347A2"/>
    <w:rsid w:val="0024372F"/>
    <w:rsid w:val="0024378C"/>
    <w:rsid w:val="00243F21"/>
    <w:rsid w:val="00247B0F"/>
    <w:rsid w:val="002546C0"/>
    <w:rsid w:val="00254A58"/>
    <w:rsid w:val="00255DE4"/>
    <w:rsid w:val="00257127"/>
    <w:rsid w:val="002624E1"/>
    <w:rsid w:val="00266EB4"/>
    <w:rsid w:val="002674D6"/>
    <w:rsid w:val="00270C31"/>
    <w:rsid w:val="002713AE"/>
    <w:rsid w:val="00271812"/>
    <w:rsid w:val="00276F35"/>
    <w:rsid w:val="00284476"/>
    <w:rsid w:val="00285BB4"/>
    <w:rsid w:val="0028687E"/>
    <w:rsid w:val="002875A1"/>
    <w:rsid w:val="00291CA8"/>
    <w:rsid w:val="0029383B"/>
    <w:rsid w:val="002962DD"/>
    <w:rsid w:val="002A240C"/>
    <w:rsid w:val="002A63A6"/>
    <w:rsid w:val="002A67F0"/>
    <w:rsid w:val="002B326C"/>
    <w:rsid w:val="002B5183"/>
    <w:rsid w:val="002B56C2"/>
    <w:rsid w:val="002C471A"/>
    <w:rsid w:val="002C4AB9"/>
    <w:rsid w:val="002D2F30"/>
    <w:rsid w:val="002D4739"/>
    <w:rsid w:val="002E062D"/>
    <w:rsid w:val="002E303B"/>
    <w:rsid w:val="002E6FB5"/>
    <w:rsid w:val="002F0C4A"/>
    <w:rsid w:val="002F11F1"/>
    <w:rsid w:val="002F1E51"/>
    <w:rsid w:val="003010AE"/>
    <w:rsid w:val="00303A3C"/>
    <w:rsid w:val="003051FC"/>
    <w:rsid w:val="0030740B"/>
    <w:rsid w:val="0031626D"/>
    <w:rsid w:val="003172DC"/>
    <w:rsid w:val="003202D1"/>
    <w:rsid w:val="00323431"/>
    <w:rsid w:val="00326D1B"/>
    <w:rsid w:val="003275DA"/>
    <w:rsid w:val="00333056"/>
    <w:rsid w:val="00335820"/>
    <w:rsid w:val="00336146"/>
    <w:rsid w:val="00336CFB"/>
    <w:rsid w:val="00337077"/>
    <w:rsid w:val="00340316"/>
    <w:rsid w:val="0034034D"/>
    <w:rsid w:val="00342676"/>
    <w:rsid w:val="003431E2"/>
    <w:rsid w:val="0034344F"/>
    <w:rsid w:val="003531E0"/>
    <w:rsid w:val="0035462D"/>
    <w:rsid w:val="00355148"/>
    <w:rsid w:val="00373663"/>
    <w:rsid w:val="003736D5"/>
    <w:rsid w:val="003808CA"/>
    <w:rsid w:val="003912B0"/>
    <w:rsid w:val="003924C8"/>
    <w:rsid w:val="00395471"/>
    <w:rsid w:val="003A221D"/>
    <w:rsid w:val="003A410D"/>
    <w:rsid w:val="003B148C"/>
    <w:rsid w:val="003B5D03"/>
    <w:rsid w:val="003B62A2"/>
    <w:rsid w:val="003C12A6"/>
    <w:rsid w:val="003C3971"/>
    <w:rsid w:val="003C3E26"/>
    <w:rsid w:val="003D0664"/>
    <w:rsid w:val="003D2BE3"/>
    <w:rsid w:val="003D4074"/>
    <w:rsid w:val="003D4383"/>
    <w:rsid w:val="003D6FEE"/>
    <w:rsid w:val="003E008B"/>
    <w:rsid w:val="003F0840"/>
    <w:rsid w:val="003F1072"/>
    <w:rsid w:val="003F1DB0"/>
    <w:rsid w:val="003F400E"/>
    <w:rsid w:val="00400B9E"/>
    <w:rsid w:val="004111D0"/>
    <w:rsid w:val="00412042"/>
    <w:rsid w:val="004120B0"/>
    <w:rsid w:val="004143DC"/>
    <w:rsid w:val="00426B5D"/>
    <w:rsid w:val="00436104"/>
    <w:rsid w:val="004362E5"/>
    <w:rsid w:val="0043684F"/>
    <w:rsid w:val="00436863"/>
    <w:rsid w:val="00437FE9"/>
    <w:rsid w:val="004452D7"/>
    <w:rsid w:val="004455E4"/>
    <w:rsid w:val="004457CD"/>
    <w:rsid w:val="00451507"/>
    <w:rsid w:val="00453060"/>
    <w:rsid w:val="0045397E"/>
    <w:rsid w:val="00457160"/>
    <w:rsid w:val="00457937"/>
    <w:rsid w:val="00460920"/>
    <w:rsid w:val="004634A8"/>
    <w:rsid w:val="00464295"/>
    <w:rsid w:val="004646D3"/>
    <w:rsid w:val="00466533"/>
    <w:rsid w:val="00467385"/>
    <w:rsid w:val="00475234"/>
    <w:rsid w:val="004774FC"/>
    <w:rsid w:val="00480C62"/>
    <w:rsid w:val="004818C8"/>
    <w:rsid w:val="0048329F"/>
    <w:rsid w:val="004844C0"/>
    <w:rsid w:val="00490F8D"/>
    <w:rsid w:val="00491A30"/>
    <w:rsid w:val="004935CF"/>
    <w:rsid w:val="00494E90"/>
    <w:rsid w:val="00496B3F"/>
    <w:rsid w:val="00496B4F"/>
    <w:rsid w:val="004A3521"/>
    <w:rsid w:val="004A3CB1"/>
    <w:rsid w:val="004A3E04"/>
    <w:rsid w:val="004A6447"/>
    <w:rsid w:val="004B095E"/>
    <w:rsid w:val="004B1D1B"/>
    <w:rsid w:val="004B2870"/>
    <w:rsid w:val="004B449D"/>
    <w:rsid w:val="004B768B"/>
    <w:rsid w:val="004C0EE6"/>
    <w:rsid w:val="004C2AAF"/>
    <w:rsid w:val="004C72C0"/>
    <w:rsid w:val="004C7D26"/>
    <w:rsid w:val="004D1031"/>
    <w:rsid w:val="004D3578"/>
    <w:rsid w:val="004D38BD"/>
    <w:rsid w:val="004D3AC6"/>
    <w:rsid w:val="004D427A"/>
    <w:rsid w:val="004D4387"/>
    <w:rsid w:val="004E213A"/>
    <w:rsid w:val="004E5404"/>
    <w:rsid w:val="004E5462"/>
    <w:rsid w:val="004E796E"/>
    <w:rsid w:val="004F3257"/>
    <w:rsid w:val="004F49AC"/>
    <w:rsid w:val="00504E53"/>
    <w:rsid w:val="00506838"/>
    <w:rsid w:val="00510603"/>
    <w:rsid w:val="005109DB"/>
    <w:rsid w:val="005136DB"/>
    <w:rsid w:val="005139E4"/>
    <w:rsid w:val="00515F34"/>
    <w:rsid w:val="00520E74"/>
    <w:rsid w:val="00522F8E"/>
    <w:rsid w:val="005273A5"/>
    <w:rsid w:val="00531BDE"/>
    <w:rsid w:val="005371E1"/>
    <w:rsid w:val="00543E6C"/>
    <w:rsid w:val="00543EAE"/>
    <w:rsid w:val="00544260"/>
    <w:rsid w:val="005456BD"/>
    <w:rsid w:val="00546061"/>
    <w:rsid w:val="00552C07"/>
    <w:rsid w:val="00552F79"/>
    <w:rsid w:val="00555660"/>
    <w:rsid w:val="005578B5"/>
    <w:rsid w:val="00565087"/>
    <w:rsid w:val="00565E2C"/>
    <w:rsid w:val="00571AE8"/>
    <w:rsid w:val="00573177"/>
    <w:rsid w:val="00573F33"/>
    <w:rsid w:val="00574BAA"/>
    <w:rsid w:val="005754A4"/>
    <w:rsid w:val="00580400"/>
    <w:rsid w:val="00582AAD"/>
    <w:rsid w:val="005830F4"/>
    <w:rsid w:val="005837B4"/>
    <w:rsid w:val="00584E75"/>
    <w:rsid w:val="00585FD2"/>
    <w:rsid w:val="00587FFC"/>
    <w:rsid w:val="00594E38"/>
    <w:rsid w:val="0059610D"/>
    <w:rsid w:val="0059657D"/>
    <w:rsid w:val="005A2448"/>
    <w:rsid w:val="005A2465"/>
    <w:rsid w:val="005A4A99"/>
    <w:rsid w:val="005A5655"/>
    <w:rsid w:val="005A6101"/>
    <w:rsid w:val="005A646C"/>
    <w:rsid w:val="005A74DF"/>
    <w:rsid w:val="005B6202"/>
    <w:rsid w:val="005B68BC"/>
    <w:rsid w:val="005C04BA"/>
    <w:rsid w:val="005C0557"/>
    <w:rsid w:val="005C24E5"/>
    <w:rsid w:val="005C3318"/>
    <w:rsid w:val="005C5A55"/>
    <w:rsid w:val="005C6EC0"/>
    <w:rsid w:val="005D2A97"/>
    <w:rsid w:val="005D2E01"/>
    <w:rsid w:val="005D36B7"/>
    <w:rsid w:val="005D57C7"/>
    <w:rsid w:val="005D7FCC"/>
    <w:rsid w:val="005E2390"/>
    <w:rsid w:val="005E25E0"/>
    <w:rsid w:val="005E28E0"/>
    <w:rsid w:val="005E6272"/>
    <w:rsid w:val="005E77BC"/>
    <w:rsid w:val="005F3256"/>
    <w:rsid w:val="005F326C"/>
    <w:rsid w:val="005F5826"/>
    <w:rsid w:val="0060018E"/>
    <w:rsid w:val="00600545"/>
    <w:rsid w:val="00601731"/>
    <w:rsid w:val="00610663"/>
    <w:rsid w:val="00611A8B"/>
    <w:rsid w:val="00612E0B"/>
    <w:rsid w:val="00614FDF"/>
    <w:rsid w:val="00615E70"/>
    <w:rsid w:val="00615FE8"/>
    <w:rsid w:val="00617534"/>
    <w:rsid w:val="00617AD8"/>
    <w:rsid w:val="006203A4"/>
    <w:rsid w:val="006268FF"/>
    <w:rsid w:val="006271FC"/>
    <w:rsid w:val="00627EBF"/>
    <w:rsid w:val="00627EFA"/>
    <w:rsid w:val="006301D0"/>
    <w:rsid w:val="00630FD2"/>
    <w:rsid w:val="0063119D"/>
    <w:rsid w:val="0063275C"/>
    <w:rsid w:val="00633D92"/>
    <w:rsid w:val="00635003"/>
    <w:rsid w:val="006370BC"/>
    <w:rsid w:val="00637CE6"/>
    <w:rsid w:val="00642BAC"/>
    <w:rsid w:val="00654F67"/>
    <w:rsid w:val="00660CEE"/>
    <w:rsid w:val="00660D31"/>
    <w:rsid w:val="00661270"/>
    <w:rsid w:val="00662A62"/>
    <w:rsid w:val="00664B89"/>
    <w:rsid w:val="00665B54"/>
    <w:rsid w:val="00665D14"/>
    <w:rsid w:val="00667A19"/>
    <w:rsid w:val="0067711E"/>
    <w:rsid w:val="00680786"/>
    <w:rsid w:val="00680CA6"/>
    <w:rsid w:val="00681D8B"/>
    <w:rsid w:val="00682F28"/>
    <w:rsid w:val="00683D84"/>
    <w:rsid w:val="00684377"/>
    <w:rsid w:val="00692091"/>
    <w:rsid w:val="006927DD"/>
    <w:rsid w:val="00695A5E"/>
    <w:rsid w:val="006A0549"/>
    <w:rsid w:val="006A0FF6"/>
    <w:rsid w:val="006A3DD7"/>
    <w:rsid w:val="006A7021"/>
    <w:rsid w:val="006B08E2"/>
    <w:rsid w:val="006B0A88"/>
    <w:rsid w:val="006B1DF0"/>
    <w:rsid w:val="006B698A"/>
    <w:rsid w:val="006C1048"/>
    <w:rsid w:val="006C29B7"/>
    <w:rsid w:val="006C2C35"/>
    <w:rsid w:val="006C7663"/>
    <w:rsid w:val="006C7C4E"/>
    <w:rsid w:val="006D247A"/>
    <w:rsid w:val="006D5623"/>
    <w:rsid w:val="006D6DDC"/>
    <w:rsid w:val="006D6DF6"/>
    <w:rsid w:val="006D731B"/>
    <w:rsid w:val="006D7F00"/>
    <w:rsid w:val="006E5B82"/>
    <w:rsid w:val="006E5C86"/>
    <w:rsid w:val="006E7F83"/>
    <w:rsid w:val="006F2252"/>
    <w:rsid w:val="006F251A"/>
    <w:rsid w:val="00702109"/>
    <w:rsid w:val="00710AE4"/>
    <w:rsid w:val="00710B0D"/>
    <w:rsid w:val="00711606"/>
    <w:rsid w:val="00715F39"/>
    <w:rsid w:val="00716BA7"/>
    <w:rsid w:val="00720AF2"/>
    <w:rsid w:val="00725E96"/>
    <w:rsid w:val="007262BD"/>
    <w:rsid w:val="00727B8B"/>
    <w:rsid w:val="00734A5B"/>
    <w:rsid w:val="0073711C"/>
    <w:rsid w:val="0074103B"/>
    <w:rsid w:val="00741917"/>
    <w:rsid w:val="00742347"/>
    <w:rsid w:val="00744E76"/>
    <w:rsid w:val="00745DCE"/>
    <w:rsid w:val="00746B1D"/>
    <w:rsid w:val="0075436B"/>
    <w:rsid w:val="00757636"/>
    <w:rsid w:val="00761A74"/>
    <w:rsid w:val="00762799"/>
    <w:rsid w:val="007656DA"/>
    <w:rsid w:val="0076578F"/>
    <w:rsid w:val="00770214"/>
    <w:rsid w:val="00772B8D"/>
    <w:rsid w:val="00774173"/>
    <w:rsid w:val="00774763"/>
    <w:rsid w:val="00775484"/>
    <w:rsid w:val="007754B5"/>
    <w:rsid w:val="00775741"/>
    <w:rsid w:val="00776451"/>
    <w:rsid w:val="00781F0F"/>
    <w:rsid w:val="00781F2F"/>
    <w:rsid w:val="0078261C"/>
    <w:rsid w:val="00782984"/>
    <w:rsid w:val="007835C9"/>
    <w:rsid w:val="00786BE6"/>
    <w:rsid w:val="00787223"/>
    <w:rsid w:val="007900FA"/>
    <w:rsid w:val="00791291"/>
    <w:rsid w:val="00792B4D"/>
    <w:rsid w:val="00793E47"/>
    <w:rsid w:val="00795485"/>
    <w:rsid w:val="00797B11"/>
    <w:rsid w:val="007A116E"/>
    <w:rsid w:val="007A1475"/>
    <w:rsid w:val="007A1F03"/>
    <w:rsid w:val="007A6625"/>
    <w:rsid w:val="007B2717"/>
    <w:rsid w:val="007B2EC0"/>
    <w:rsid w:val="007B5CF9"/>
    <w:rsid w:val="007B68B1"/>
    <w:rsid w:val="007B6918"/>
    <w:rsid w:val="007C47D7"/>
    <w:rsid w:val="007C567B"/>
    <w:rsid w:val="007C6153"/>
    <w:rsid w:val="007C741C"/>
    <w:rsid w:val="007E0AAD"/>
    <w:rsid w:val="007E1856"/>
    <w:rsid w:val="007E1955"/>
    <w:rsid w:val="007E72B1"/>
    <w:rsid w:val="007F2C83"/>
    <w:rsid w:val="007F38E8"/>
    <w:rsid w:val="007F51BA"/>
    <w:rsid w:val="007F5B54"/>
    <w:rsid w:val="0080066F"/>
    <w:rsid w:val="008028A4"/>
    <w:rsid w:val="00802FE1"/>
    <w:rsid w:val="008038FD"/>
    <w:rsid w:val="00803E21"/>
    <w:rsid w:val="00810B4E"/>
    <w:rsid w:val="00811538"/>
    <w:rsid w:val="00815429"/>
    <w:rsid w:val="00822F7C"/>
    <w:rsid w:val="00823629"/>
    <w:rsid w:val="00823CB2"/>
    <w:rsid w:val="00825298"/>
    <w:rsid w:val="0083083D"/>
    <w:rsid w:val="00835585"/>
    <w:rsid w:val="00840E54"/>
    <w:rsid w:val="008424DA"/>
    <w:rsid w:val="008518F1"/>
    <w:rsid w:val="00856F38"/>
    <w:rsid w:val="00860A22"/>
    <w:rsid w:val="008618B7"/>
    <w:rsid w:val="00861AEC"/>
    <w:rsid w:val="008642C6"/>
    <w:rsid w:val="00871F20"/>
    <w:rsid w:val="008745FD"/>
    <w:rsid w:val="008768CA"/>
    <w:rsid w:val="008828A9"/>
    <w:rsid w:val="00885238"/>
    <w:rsid w:val="008868B6"/>
    <w:rsid w:val="008957FD"/>
    <w:rsid w:val="00896BA0"/>
    <w:rsid w:val="00897EA7"/>
    <w:rsid w:val="008A33C3"/>
    <w:rsid w:val="008B020E"/>
    <w:rsid w:val="008B2C58"/>
    <w:rsid w:val="008B3C79"/>
    <w:rsid w:val="008B5B76"/>
    <w:rsid w:val="008B7101"/>
    <w:rsid w:val="008B7D12"/>
    <w:rsid w:val="008C0455"/>
    <w:rsid w:val="008D22DF"/>
    <w:rsid w:val="008D392D"/>
    <w:rsid w:val="008D451B"/>
    <w:rsid w:val="008E1E79"/>
    <w:rsid w:val="008E3237"/>
    <w:rsid w:val="008E39BE"/>
    <w:rsid w:val="008E4E76"/>
    <w:rsid w:val="008E562D"/>
    <w:rsid w:val="008E5F60"/>
    <w:rsid w:val="008E6610"/>
    <w:rsid w:val="008E7094"/>
    <w:rsid w:val="008E7F02"/>
    <w:rsid w:val="008F0ED8"/>
    <w:rsid w:val="008F0FFB"/>
    <w:rsid w:val="008F5863"/>
    <w:rsid w:val="008F645B"/>
    <w:rsid w:val="008F64C1"/>
    <w:rsid w:val="008F763A"/>
    <w:rsid w:val="00901EDD"/>
    <w:rsid w:val="0090244F"/>
    <w:rsid w:val="0090271F"/>
    <w:rsid w:val="00902E23"/>
    <w:rsid w:val="0090345D"/>
    <w:rsid w:val="009043D7"/>
    <w:rsid w:val="009076CD"/>
    <w:rsid w:val="0091348E"/>
    <w:rsid w:val="009155FE"/>
    <w:rsid w:val="00917CCB"/>
    <w:rsid w:val="00924D95"/>
    <w:rsid w:val="00924EC7"/>
    <w:rsid w:val="009316D8"/>
    <w:rsid w:val="00935E13"/>
    <w:rsid w:val="00935F0A"/>
    <w:rsid w:val="00936948"/>
    <w:rsid w:val="00942EC2"/>
    <w:rsid w:val="009435A8"/>
    <w:rsid w:val="00945D74"/>
    <w:rsid w:val="00947007"/>
    <w:rsid w:val="00947163"/>
    <w:rsid w:val="009500A2"/>
    <w:rsid w:val="009537A2"/>
    <w:rsid w:val="00957908"/>
    <w:rsid w:val="009651F1"/>
    <w:rsid w:val="0097586B"/>
    <w:rsid w:val="0098213C"/>
    <w:rsid w:val="009861C7"/>
    <w:rsid w:val="009903CB"/>
    <w:rsid w:val="00991D20"/>
    <w:rsid w:val="00995237"/>
    <w:rsid w:val="009979E4"/>
    <w:rsid w:val="009A07B7"/>
    <w:rsid w:val="009A082C"/>
    <w:rsid w:val="009A0933"/>
    <w:rsid w:val="009A5EC1"/>
    <w:rsid w:val="009B0264"/>
    <w:rsid w:val="009B1A47"/>
    <w:rsid w:val="009B31DC"/>
    <w:rsid w:val="009B38E3"/>
    <w:rsid w:val="009B4661"/>
    <w:rsid w:val="009B6C49"/>
    <w:rsid w:val="009C05D9"/>
    <w:rsid w:val="009C5C66"/>
    <w:rsid w:val="009D040C"/>
    <w:rsid w:val="009D16F8"/>
    <w:rsid w:val="009D56BF"/>
    <w:rsid w:val="009E4379"/>
    <w:rsid w:val="009F37B7"/>
    <w:rsid w:val="00A00101"/>
    <w:rsid w:val="00A00427"/>
    <w:rsid w:val="00A01F4F"/>
    <w:rsid w:val="00A04A4B"/>
    <w:rsid w:val="00A04CD0"/>
    <w:rsid w:val="00A10F02"/>
    <w:rsid w:val="00A148EF"/>
    <w:rsid w:val="00A164B4"/>
    <w:rsid w:val="00A16752"/>
    <w:rsid w:val="00A21262"/>
    <w:rsid w:val="00A214E7"/>
    <w:rsid w:val="00A41CE3"/>
    <w:rsid w:val="00A447C7"/>
    <w:rsid w:val="00A47165"/>
    <w:rsid w:val="00A47183"/>
    <w:rsid w:val="00A5118F"/>
    <w:rsid w:val="00A532D3"/>
    <w:rsid w:val="00A53724"/>
    <w:rsid w:val="00A6140A"/>
    <w:rsid w:val="00A65DB1"/>
    <w:rsid w:val="00A67795"/>
    <w:rsid w:val="00A75501"/>
    <w:rsid w:val="00A75BBB"/>
    <w:rsid w:val="00A75C0D"/>
    <w:rsid w:val="00A76152"/>
    <w:rsid w:val="00A7671A"/>
    <w:rsid w:val="00A8044B"/>
    <w:rsid w:val="00A81017"/>
    <w:rsid w:val="00A82346"/>
    <w:rsid w:val="00A825D2"/>
    <w:rsid w:val="00A84335"/>
    <w:rsid w:val="00A86BE3"/>
    <w:rsid w:val="00A87D88"/>
    <w:rsid w:val="00A92699"/>
    <w:rsid w:val="00A92ED3"/>
    <w:rsid w:val="00A93B5C"/>
    <w:rsid w:val="00A94526"/>
    <w:rsid w:val="00A96316"/>
    <w:rsid w:val="00A96353"/>
    <w:rsid w:val="00A977C9"/>
    <w:rsid w:val="00AA2DDD"/>
    <w:rsid w:val="00AB33C1"/>
    <w:rsid w:val="00AB40AA"/>
    <w:rsid w:val="00AB7956"/>
    <w:rsid w:val="00AC3C16"/>
    <w:rsid w:val="00AC414D"/>
    <w:rsid w:val="00AC6557"/>
    <w:rsid w:val="00AD0F75"/>
    <w:rsid w:val="00AD2E84"/>
    <w:rsid w:val="00AD6A8D"/>
    <w:rsid w:val="00AE60F4"/>
    <w:rsid w:val="00AE635B"/>
    <w:rsid w:val="00AE6C9E"/>
    <w:rsid w:val="00AF35E0"/>
    <w:rsid w:val="00AF7E38"/>
    <w:rsid w:val="00B046EC"/>
    <w:rsid w:val="00B05F76"/>
    <w:rsid w:val="00B11034"/>
    <w:rsid w:val="00B15449"/>
    <w:rsid w:val="00B1798F"/>
    <w:rsid w:val="00B3082A"/>
    <w:rsid w:val="00B31F0D"/>
    <w:rsid w:val="00B321BF"/>
    <w:rsid w:val="00B330EE"/>
    <w:rsid w:val="00B44C7E"/>
    <w:rsid w:val="00B50F57"/>
    <w:rsid w:val="00B56358"/>
    <w:rsid w:val="00B6485B"/>
    <w:rsid w:val="00B65C68"/>
    <w:rsid w:val="00B66224"/>
    <w:rsid w:val="00B66E16"/>
    <w:rsid w:val="00B704F8"/>
    <w:rsid w:val="00B73E28"/>
    <w:rsid w:val="00B74D23"/>
    <w:rsid w:val="00B74F2C"/>
    <w:rsid w:val="00B77416"/>
    <w:rsid w:val="00B80A46"/>
    <w:rsid w:val="00B80D30"/>
    <w:rsid w:val="00B83523"/>
    <w:rsid w:val="00B8430B"/>
    <w:rsid w:val="00B90D2A"/>
    <w:rsid w:val="00B911A4"/>
    <w:rsid w:val="00B9163B"/>
    <w:rsid w:val="00B94078"/>
    <w:rsid w:val="00B9595F"/>
    <w:rsid w:val="00B97A14"/>
    <w:rsid w:val="00BA45AC"/>
    <w:rsid w:val="00BA506C"/>
    <w:rsid w:val="00BA5C2D"/>
    <w:rsid w:val="00BB0F1C"/>
    <w:rsid w:val="00BB4DEC"/>
    <w:rsid w:val="00BC0F7D"/>
    <w:rsid w:val="00BC76CF"/>
    <w:rsid w:val="00BC7B6A"/>
    <w:rsid w:val="00BD2A3A"/>
    <w:rsid w:val="00BD3564"/>
    <w:rsid w:val="00BD3EB7"/>
    <w:rsid w:val="00BD7BE1"/>
    <w:rsid w:val="00BE2C0E"/>
    <w:rsid w:val="00BE6B47"/>
    <w:rsid w:val="00BF0EAB"/>
    <w:rsid w:val="00BF3A13"/>
    <w:rsid w:val="00C006A3"/>
    <w:rsid w:val="00C02FA8"/>
    <w:rsid w:val="00C04A28"/>
    <w:rsid w:val="00C13EEF"/>
    <w:rsid w:val="00C27CA5"/>
    <w:rsid w:val="00C33079"/>
    <w:rsid w:val="00C3512E"/>
    <w:rsid w:val="00C36D84"/>
    <w:rsid w:val="00C4429F"/>
    <w:rsid w:val="00C45231"/>
    <w:rsid w:val="00C452FC"/>
    <w:rsid w:val="00C46A01"/>
    <w:rsid w:val="00C47D31"/>
    <w:rsid w:val="00C53AA5"/>
    <w:rsid w:val="00C54253"/>
    <w:rsid w:val="00C54CED"/>
    <w:rsid w:val="00C55048"/>
    <w:rsid w:val="00C55B5A"/>
    <w:rsid w:val="00C574DF"/>
    <w:rsid w:val="00C61E6F"/>
    <w:rsid w:val="00C62C27"/>
    <w:rsid w:val="00C631EF"/>
    <w:rsid w:val="00C63506"/>
    <w:rsid w:val="00C64406"/>
    <w:rsid w:val="00C64BF9"/>
    <w:rsid w:val="00C65A1F"/>
    <w:rsid w:val="00C72833"/>
    <w:rsid w:val="00C72B79"/>
    <w:rsid w:val="00C72E31"/>
    <w:rsid w:val="00C76AA7"/>
    <w:rsid w:val="00C76B05"/>
    <w:rsid w:val="00C77176"/>
    <w:rsid w:val="00C83E3D"/>
    <w:rsid w:val="00C90CF8"/>
    <w:rsid w:val="00C9138B"/>
    <w:rsid w:val="00C93F40"/>
    <w:rsid w:val="00CA15AB"/>
    <w:rsid w:val="00CA3D0C"/>
    <w:rsid w:val="00CA6E80"/>
    <w:rsid w:val="00CB57B7"/>
    <w:rsid w:val="00CB5B6C"/>
    <w:rsid w:val="00CB602A"/>
    <w:rsid w:val="00CB6F67"/>
    <w:rsid w:val="00CC1700"/>
    <w:rsid w:val="00CC4B36"/>
    <w:rsid w:val="00CC6A80"/>
    <w:rsid w:val="00CC7A34"/>
    <w:rsid w:val="00CC7AE7"/>
    <w:rsid w:val="00CD1557"/>
    <w:rsid w:val="00CD33BF"/>
    <w:rsid w:val="00CD7D94"/>
    <w:rsid w:val="00CF7548"/>
    <w:rsid w:val="00CF7C74"/>
    <w:rsid w:val="00CF7EBC"/>
    <w:rsid w:val="00CF7F6D"/>
    <w:rsid w:val="00D01F05"/>
    <w:rsid w:val="00D04658"/>
    <w:rsid w:val="00D12D69"/>
    <w:rsid w:val="00D12EAA"/>
    <w:rsid w:val="00D1322F"/>
    <w:rsid w:val="00D17D59"/>
    <w:rsid w:val="00D20871"/>
    <w:rsid w:val="00D23FEB"/>
    <w:rsid w:val="00D27647"/>
    <w:rsid w:val="00D308F3"/>
    <w:rsid w:val="00D357B8"/>
    <w:rsid w:val="00D35D48"/>
    <w:rsid w:val="00D42D7D"/>
    <w:rsid w:val="00D47E7D"/>
    <w:rsid w:val="00D50CE3"/>
    <w:rsid w:val="00D53F9D"/>
    <w:rsid w:val="00D54457"/>
    <w:rsid w:val="00D609AA"/>
    <w:rsid w:val="00D60DC9"/>
    <w:rsid w:val="00D66AFC"/>
    <w:rsid w:val="00D7170A"/>
    <w:rsid w:val="00D725EF"/>
    <w:rsid w:val="00D727B0"/>
    <w:rsid w:val="00D73418"/>
    <w:rsid w:val="00D738D6"/>
    <w:rsid w:val="00D755EB"/>
    <w:rsid w:val="00D75CAC"/>
    <w:rsid w:val="00D81AE4"/>
    <w:rsid w:val="00D858AC"/>
    <w:rsid w:val="00D86AF2"/>
    <w:rsid w:val="00D87E00"/>
    <w:rsid w:val="00D9134D"/>
    <w:rsid w:val="00D9187B"/>
    <w:rsid w:val="00D974A3"/>
    <w:rsid w:val="00DA7A03"/>
    <w:rsid w:val="00DB0A3B"/>
    <w:rsid w:val="00DB1818"/>
    <w:rsid w:val="00DC0DC7"/>
    <w:rsid w:val="00DC309B"/>
    <w:rsid w:val="00DC41CF"/>
    <w:rsid w:val="00DC4DA2"/>
    <w:rsid w:val="00DC5085"/>
    <w:rsid w:val="00DC53DE"/>
    <w:rsid w:val="00DC666B"/>
    <w:rsid w:val="00DC697E"/>
    <w:rsid w:val="00DC7DB2"/>
    <w:rsid w:val="00DD2ACC"/>
    <w:rsid w:val="00DD4287"/>
    <w:rsid w:val="00DD6161"/>
    <w:rsid w:val="00DE065F"/>
    <w:rsid w:val="00DE41FF"/>
    <w:rsid w:val="00DE4B0F"/>
    <w:rsid w:val="00DE7BD2"/>
    <w:rsid w:val="00DF1FBA"/>
    <w:rsid w:val="00DF2B1F"/>
    <w:rsid w:val="00DF6245"/>
    <w:rsid w:val="00DF62CD"/>
    <w:rsid w:val="00DF72CB"/>
    <w:rsid w:val="00E1163D"/>
    <w:rsid w:val="00E1304B"/>
    <w:rsid w:val="00E13879"/>
    <w:rsid w:val="00E170F0"/>
    <w:rsid w:val="00E20F21"/>
    <w:rsid w:val="00E22654"/>
    <w:rsid w:val="00E22B30"/>
    <w:rsid w:val="00E26218"/>
    <w:rsid w:val="00E30F96"/>
    <w:rsid w:val="00E318B8"/>
    <w:rsid w:val="00E32291"/>
    <w:rsid w:val="00E42066"/>
    <w:rsid w:val="00E438CF"/>
    <w:rsid w:val="00E43BA9"/>
    <w:rsid w:val="00E43CD2"/>
    <w:rsid w:val="00E446C0"/>
    <w:rsid w:val="00E44D45"/>
    <w:rsid w:val="00E44E53"/>
    <w:rsid w:val="00E44F8F"/>
    <w:rsid w:val="00E45B5D"/>
    <w:rsid w:val="00E50BF0"/>
    <w:rsid w:val="00E55DD5"/>
    <w:rsid w:val="00E57243"/>
    <w:rsid w:val="00E57431"/>
    <w:rsid w:val="00E70A49"/>
    <w:rsid w:val="00E7444D"/>
    <w:rsid w:val="00E77645"/>
    <w:rsid w:val="00E83B2E"/>
    <w:rsid w:val="00E9095F"/>
    <w:rsid w:val="00E90B98"/>
    <w:rsid w:val="00E93957"/>
    <w:rsid w:val="00E97B4A"/>
    <w:rsid w:val="00EA434D"/>
    <w:rsid w:val="00EA6711"/>
    <w:rsid w:val="00EA797A"/>
    <w:rsid w:val="00EC0791"/>
    <w:rsid w:val="00EC0A85"/>
    <w:rsid w:val="00EC123A"/>
    <w:rsid w:val="00EC3C08"/>
    <w:rsid w:val="00EC4A25"/>
    <w:rsid w:val="00EC4A30"/>
    <w:rsid w:val="00EC66BD"/>
    <w:rsid w:val="00EC6C25"/>
    <w:rsid w:val="00EC6EAE"/>
    <w:rsid w:val="00ED01FA"/>
    <w:rsid w:val="00ED20DA"/>
    <w:rsid w:val="00ED2FD5"/>
    <w:rsid w:val="00ED71E2"/>
    <w:rsid w:val="00ED77F3"/>
    <w:rsid w:val="00EE1DDD"/>
    <w:rsid w:val="00EE6437"/>
    <w:rsid w:val="00EF0976"/>
    <w:rsid w:val="00EF570A"/>
    <w:rsid w:val="00F025A2"/>
    <w:rsid w:val="00F027A4"/>
    <w:rsid w:val="00F038B0"/>
    <w:rsid w:val="00F04712"/>
    <w:rsid w:val="00F0570D"/>
    <w:rsid w:val="00F10161"/>
    <w:rsid w:val="00F10308"/>
    <w:rsid w:val="00F10A04"/>
    <w:rsid w:val="00F12DFB"/>
    <w:rsid w:val="00F1595E"/>
    <w:rsid w:val="00F200E3"/>
    <w:rsid w:val="00F22311"/>
    <w:rsid w:val="00F22DE4"/>
    <w:rsid w:val="00F22EC7"/>
    <w:rsid w:val="00F27E38"/>
    <w:rsid w:val="00F32205"/>
    <w:rsid w:val="00F34AB8"/>
    <w:rsid w:val="00F3636F"/>
    <w:rsid w:val="00F376E4"/>
    <w:rsid w:val="00F47487"/>
    <w:rsid w:val="00F47C47"/>
    <w:rsid w:val="00F50537"/>
    <w:rsid w:val="00F56869"/>
    <w:rsid w:val="00F608F4"/>
    <w:rsid w:val="00F653B8"/>
    <w:rsid w:val="00F653C0"/>
    <w:rsid w:val="00F66ECF"/>
    <w:rsid w:val="00F7115E"/>
    <w:rsid w:val="00F71AE2"/>
    <w:rsid w:val="00F72C87"/>
    <w:rsid w:val="00F748D5"/>
    <w:rsid w:val="00F749ED"/>
    <w:rsid w:val="00F80CC4"/>
    <w:rsid w:val="00F8331E"/>
    <w:rsid w:val="00F8372E"/>
    <w:rsid w:val="00F912C8"/>
    <w:rsid w:val="00F94015"/>
    <w:rsid w:val="00F96618"/>
    <w:rsid w:val="00FA1266"/>
    <w:rsid w:val="00FB0BD1"/>
    <w:rsid w:val="00FB0DE5"/>
    <w:rsid w:val="00FB0E62"/>
    <w:rsid w:val="00FB192F"/>
    <w:rsid w:val="00FC1192"/>
    <w:rsid w:val="00FC1B8E"/>
    <w:rsid w:val="00FC1C6A"/>
    <w:rsid w:val="00FC293C"/>
    <w:rsid w:val="00FC5CF8"/>
    <w:rsid w:val="00FD0468"/>
    <w:rsid w:val="00FD15C1"/>
    <w:rsid w:val="00FD2B7E"/>
    <w:rsid w:val="00FD2D92"/>
    <w:rsid w:val="00FD30AA"/>
    <w:rsid w:val="00FD3708"/>
    <w:rsid w:val="00FD4E59"/>
    <w:rsid w:val="00FE552C"/>
    <w:rsid w:val="00FE5A2B"/>
    <w:rsid w:val="00FE5F6D"/>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character" w:customStyle="1" w:styleId="TALChar">
    <w:name w:val="TAL Char"/>
    <w:link w:val="TAL"/>
    <w:locked/>
    <w:rsid w:val="00716BA7"/>
    <w:rPr>
      <w:rFonts w:ascii="Arial" w:hAnsi="Arial"/>
      <w:sz w:val="18"/>
      <w:lang w:val="en-GB"/>
    </w:rPr>
  </w:style>
  <w:style w:type="character" w:customStyle="1" w:styleId="Heading5Char">
    <w:name w:val="Heading 5 Char"/>
    <w:basedOn w:val="DefaultParagraphFont"/>
    <w:link w:val="Heading5"/>
    <w:rsid w:val="00DC53DE"/>
    <w:rPr>
      <w:rFonts w:ascii="Arial" w:hAnsi="Arial"/>
      <w:sz w:val="22"/>
      <w:lang w:val="en-GB"/>
    </w:rPr>
  </w:style>
  <w:style w:type="paragraph" w:customStyle="1" w:styleId="m216113901552225498gmail-pl">
    <w:name w:val="m_216113901552225498gmail-pl"/>
    <w:basedOn w:val="Normal"/>
    <w:rsid w:val="00DC53DE"/>
    <w:pPr>
      <w:spacing w:before="100" w:beforeAutospacing="1" w:after="100" w:afterAutospacing="1"/>
    </w:pPr>
    <w:rPr>
      <w:rFonts w:ascii="Calibri" w:eastAsiaTheme="minorHAnsi" w:hAnsi="Calibri" w:cs="Calibri"/>
      <w:sz w:val="22"/>
      <w:szCs w:val="22"/>
      <w:lang w:val="it-IT" w:eastAsia="it-IT"/>
    </w:rPr>
  </w:style>
  <w:style w:type="character" w:customStyle="1" w:styleId="EditorsNoteCharChar">
    <w:name w:val="Editor's Note Char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iPriority w:val="99"/>
    <w:unhideWhenUsed/>
    <w:rsid w:val="00CD33BF"/>
    <w:rPr>
      <w:color w:val="0563C1" w:themeColor="hyperlink"/>
      <w:u w:val="single"/>
    </w:rPr>
  </w:style>
  <w:style w:type="character" w:styleId="UnresolvedMention">
    <w:name w:val="Unresolved Mention"/>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 w:type="paragraph" w:customStyle="1" w:styleId="m-4213127826822988581th">
    <w:name w:val="m_-4213127826822988581th"/>
    <w:basedOn w:val="Normal"/>
    <w:rsid w:val="00795485"/>
    <w:pPr>
      <w:spacing w:before="100" w:beforeAutospacing="1" w:after="100" w:afterAutospacing="1"/>
    </w:pPr>
    <w:rPr>
      <w:sz w:val="24"/>
      <w:szCs w:val="24"/>
      <w:lang w:eastAsia="en-GB"/>
    </w:rPr>
  </w:style>
  <w:style w:type="paragraph" w:customStyle="1" w:styleId="m-4213127826822988581tah">
    <w:name w:val="m_-4213127826822988581tah"/>
    <w:basedOn w:val="Normal"/>
    <w:rsid w:val="00795485"/>
    <w:pPr>
      <w:spacing w:before="100" w:beforeAutospacing="1" w:after="100" w:afterAutospacing="1"/>
    </w:pPr>
    <w:rPr>
      <w:sz w:val="24"/>
      <w:szCs w:val="24"/>
      <w:lang w:eastAsia="en-GB"/>
    </w:rPr>
  </w:style>
  <w:style w:type="paragraph" w:customStyle="1" w:styleId="m-4213127826822988581tal">
    <w:name w:val="m_-4213127826822988581tal"/>
    <w:basedOn w:val="Normal"/>
    <w:rsid w:val="00795485"/>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795485"/>
    <w:pPr>
      <w:spacing w:before="100" w:beforeAutospacing="1" w:after="100" w:afterAutospacing="1"/>
    </w:pPr>
    <w:rPr>
      <w:sz w:val="24"/>
      <w:szCs w:val="24"/>
      <w:lang w:eastAsia="en-GB"/>
    </w:rPr>
  </w:style>
  <w:style w:type="character" w:customStyle="1" w:styleId="THChar">
    <w:name w:val="TH Char"/>
    <w:link w:val="TH"/>
    <w:rsid w:val="00E26218"/>
    <w:rPr>
      <w:rFonts w:ascii="Arial" w:hAnsi="Arial"/>
      <w:b/>
      <w:lang w:val="en-GB"/>
    </w:rPr>
  </w:style>
  <w:style w:type="table" w:styleId="TableGrid">
    <w:name w:val="Table Grid"/>
    <w:basedOn w:val="TableNormal"/>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87FFC"/>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87FFC"/>
    <w:rPr>
      <w:rFonts w:ascii="Consolas" w:eastAsiaTheme="minorHAnsi" w:hAnsi="Consolas" w:cstheme="minorBidi"/>
      <w:sz w:val="21"/>
      <w:szCs w:val="21"/>
      <w:lang w:val="en-GB"/>
    </w:rPr>
  </w:style>
  <w:style w:type="character" w:customStyle="1" w:styleId="NOChar">
    <w:name w:val="NO Char"/>
    <w:link w:val="NO"/>
    <w:rsid w:val="006C2C35"/>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s://www.openmobilealliance.org/release/MLS/V1_4-20181211-C/OMA-TS-MLP-V3_5-20181211-C.pdf"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58211A-EABF-4CF9-A3B2-9F33A1A00F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65</Pages>
  <Words>22147</Words>
  <Characters>145844</Characters>
  <Application>Microsoft Office Word</Application>
  <DocSecurity>0</DocSecurity>
  <Lines>1215</Lines>
  <Paragraphs>335</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167656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cp:lastModifiedBy>Carmine Rizzo</cp:lastModifiedBy>
  <cp:revision>17</cp:revision>
  <cp:lastPrinted>2018-08-16T06:18:00Z</cp:lastPrinted>
  <dcterms:created xsi:type="dcterms:W3CDTF">2020-01-24T15:30:00Z</dcterms:created>
  <dcterms:modified xsi:type="dcterms:W3CDTF">2020-03-05T15:13:00Z</dcterms:modified>
</cp:coreProperties>
</file>