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5A0FFA">
        <w:t>3</w:t>
      </w:r>
      <w:r w:rsidR="00C57CEA">
        <w:t>.</w:t>
      </w:r>
      <w:r w:rsidR="0023193C">
        <w:t>0</w:t>
      </w:r>
      <w:r w:rsidRPr="004D3578">
        <w:t xml:space="preserve"> </w:t>
      </w:r>
      <w:r w:rsidRPr="004D3578">
        <w:rPr>
          <w:sz w:val="32"/>
        </w:rPr>
        <w:t>(</w:t>
      </w:r>
      <w:r w:rsidR="00C57CEA">
        <w:rPr>
          <w:sz w:val="32"/>
        </w:rPr>
        <w:t>201</w:t>
      </w:r>
      <w:r w:rsidR="00687FD0">
        <w:rPr>
          <w:sz w:val="32"/>
        </w:rPr>
        <w:t>9</w:t>
      </w:r>
      <w:r w:rsidRPr="004D3578">
        <w:rPr>
          <w:sz w:val="32"/>
        </w:rPr>
        <w:t>-</w:t>
      </w:r>
      <w:r w:rsidR="005A0FFA">
        <w:rPr>
          <w:sz w:val="32"/>
        </w:rPr>
        <w:t>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3F6075" w:rsidRDefault="003F60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_Toc20151021 \h </w:instrText>
      </w:r>
      <w:r>
        <w:fldChar w:fldCharType="separate"/>
      </w:r>
      <w:r>
        <w:t>6</w:t>
      </w:r>
      <w:r>
        <w:fldChar w:fldCharType="end"/>
      </w:r>
    </w:p>
    <w:p w:rsidR="003F6075" w:rsidRDefault="003F60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_Toc20151022 \h </w:instrText>
      </w:r>
      <w:r>
        <w:fldChar w:fldCharType="separate"/>
      </w:r>
      <w:r>
        <w:t>7</w:t>
      </w:r>
      <w:r>
        <w:fldChar w:fldCharType="end"/>
      </w:r>
    </w:p>
    <w:p w:rsidR="003F6075" w:rsidRDefault="003F60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_Toc20151023 \h </w:instrText>
      </w:r>
      <w:r>
        <w:fldChar w:fldCharType="separate"/>
      </w:r>
      <w:r>
        <w:t>7</w:t>
      </w:r>
      <w:r>
        <w:fldChar w:fldCharType="end"/>
      </w:r>
    </w:p>
    <w:p w:rsidR="003F6075" w:rsidRDefault="003F60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_Toc20151024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_Toc20151025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_Toc20151026 \h </w:instrText>
      </w:r>
      <w:r>
        <w:fldChar w:fldCharType="separate"/>
      </w:r>
      <w:r>
        <w:t>8</w:t>
      </w:r>
      <w:r>
        <w:fldChar w:fldCharType="end"/>
      </w:r>
    </w:p>
    <w:p w:rsidR="003F6075" w:rsidRDefault="003F60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_Toc20151027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_Toc20151028 \h </w:instrText>
      </w:r>
      <w:r>
        <w:fldChar w:fldCharType="separate"/>
      </w:r>
      <w:r>
        <w:t>8</w:t>
      </w:r>
      <w:r>
        <w:fldChar w:fldCharType="end"/>
      </w:r>
    </w:p>
    <w:p w:rsidR="003F6075" w:rsidRDefault="003F60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_Toc20151029 \h </w:instrText>
      </w:r>
      <w:r>
        <w:fldChar w:fldCharType="separate"/>
      </w:r>
      <w:r>
        <w:t>8</w:t>
      </w:r>
      <w:r>
        <w:fldChar w:fldCharType="end"/>
      </w:r>
    </w:p>
    <w:p w:rsidR="003F6075" w:rsidRDefault="003F607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_Toc20151030 \h </w:instrText>
      </w:r>
      <w:r>
        <w:fldChar w:fldCharType="separate"/>
      </w:r>
      <w:r>
        <w:t>8</w:t>
      </w:r>
      <w:r>
        <w:fldChar w:fldCharType="end"/>
      </w:r>
    </w:p>
    <w:p w:rsidR="003F6075" w:rsidRDefault="003F607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_Toc20151031 \h </w:instrText>
      </w:r>
      <w:r>
        <w:fldChar w:fldCharType="separate"/>
      </w:r>
      <w:r>
        <w:t>9</w:t>
      </w:r>
      <w:r>
        <w:fldChar w:fldCharType="end"/>
      </w:r>
    </w:p>
    <w:p w:rsidR="003F6075" w:rsidRDefault="003F607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_Toc20151032 \h </w:instrText>
      </w:r>
      <w:r>
        <w:fldChar w:fldCharType="separate"/>
      </w:r>
      <w:r>
        <w:t>9</w:t>
      </w:r>
      <w:r>
        <w:fldChar w:fldCharType="end"/>
      </w:r>
    </w:p>
    <w:p w:rsidR="003F6075" w:rsidRDefault="003F60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_Toc20151033 \h </w:instrText>
      </w:r>
      <w:r>
        <w:fldChar w:fldCharType="separate"/>
      </w:r>
      <w:r>
        <w:t>10</w:t>
      </w:r>
      <w:r>
        <w:fldChar w:fldCharType="end"/>
      </w:r>
    </w:p>
    <w:p w:rsidR="003F6075" w:rsidRDefault="003F607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_Toc20151034 \h </w:instrText>
      </w:r>
      <w:r>
        <w:fldChar w:fldCharType="separate"/>
      </w:r>
      <w:r>
        <w:t>10</w:t>
      </w:r>
      <w:r>
        <w:fldChar w:fldCharType="end"/>
      </w:r>
    </w:p>
    <w:p w:rsidR="003F6075" w:rsidRDefault="003F607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_Toc20151035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_Toc20151036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_Toc20151037 \h </w:instrText>
      </w:r>
      <w:r>
        <w:fldChar w:fldCharType="separate"/>
      </w:r>
      <w:r>
        <w:t>10</w:t>
      </w:r>
      <w:r>
        <w:fldChar w:fldCharType="end"/>
      </w:r>
    </w:p>
    <w:p w:rsidR="003F6075" w:rsidRDefault="003F6075">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_Toc20151038 \h </w:instrText>
      </w:r>
      <w:r>
        <w:fldChar w:fldCharType="separate"/>
      </w:r>
      <w:r>
        <w:t>11</w:t>
      </w:r>
      <w:r>
        <w:fldChar w:fldCharType="end"/>
      </w:r>
    </w:p>
    <w:p w:rsidR="003F6075" w:rsidRDefault="003F6075">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_Toc20151039 \h </w:instrText>
      </w:r>
      <w:r>
        <w:fldChar w:fldCharType="separate"/>
      </w:r>
      <w:r>
        <w:t>11</w:t>
      </w:r>
      <w:r>
        <w:fldChar w:fldCharType="end"/>
      </w:r>
    </w:p>
    <w:p w:rsidR="003F6075" w:rsidRDefault="003F607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_Toc20151040 \h </w:instrText>
      </w:r>
      <w:r>
        <w:fldChar w:fldCharType="separate"/>
      </w:r>
      <w:r>
        <w:t>11</w:t>
      </w:r>
      <w:r>
        <w:fldChar w:fldCharType="end"/>
      </w:r>
    </w:p>
    <w:p w:rsidR="003F6075" w:rsidRDefault="003F607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_Toc20151041 \h </w:instrText>
      </w:r>
      <w:r>
        <w:fldChar w:fldCharType="separate"/>
      </w:r>
      <w:r>
        <w:t>11</w:t>
      </w:r>
      <w:r>
        <w:fldChar w:fldCharType="end"/>
      </w:r>
    </w:p>
    <w:p w:rsidR="003F6075" w:rsidRDefault="003F60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_Toc20151042 \h </w:instrText>
      </w:r>
      <w:r>
        <w:fldChar w:fldCharType="separate"/>
      </w:r>
      <w:r>
        <w:t>12</w:t>
      </w:r>
      <w:r>
        <w:fldChar w:fldCharType="end"/>
      </w:r>
    </w:p>
    <w:p w:rsidR="003F6075" w:rsidRDefault="003F60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_Toc20151043 \h </w:instrText>
      </w:r>
      <w:r>
        <w:fldChar w:fldCharType="separate"/>
      </w:r>
      <w:r>
        <w:t>12</w:t>
      </w:r>
      <w:r>
        <w:fldChar w:fldCharType="end"/>
      </w:r>
    </w:p>
    <w:p w:rsidR="003F6075" w:rsidRDefault="003F60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fldLock="1"/>
      </w:r>
      <w:r>
        <w:instrText xml:space="preserve"> PAGEREF _Toc20151044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_Toc20151045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_Toc20151046 \h </w:instrText>
      </w:r>
      <w:r>
        <w:fldChar w:fldCharType="separate"/>
      </w:r>
      <w:r>
        <w:t>12</w:t>
      </w:r>
      <w:r>
        <w:fldChar w:fldCharType="end"/>
      </w:r>
    </w:p>
    <w:p w:rsidR="003F6075" w:rsidRDefault="003F607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_Toc20151047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_Toc20151048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_Toc20151049 \h </w:instrText>
      </w:r>
      <w:r>
        <w:fldChar w:fldCharType="separate"/>
      </w:r>
      <w:r>
        <w:t>13</w:t>
      </w:r>
      <w:r>
        <w:fldChar w:fldCharType="end"/>
      </w:r>
    </w:p>
    <w:p w:rsidR="003F6075" w:rsidRDefault="003F607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_Toc20151050 \h </w:instrText>
      </w:r>
      <w:r>
        <w:fldChar w:fldCharType="separate"/>
      </w:r>
      <w:r>
        <w:t>14</w:t>
      </w:r>
      <w:r>
        <w:fldChar w:fldCharType="end"/>
      </w:r>
    </w:p>
    <w:p w:rsidR="003F6075" w:rsidRDefault="003F607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_Toc20151051 \h </w:instrText>
      </w:r>
      <w:r>
        <w:fldChar w:fldCharType="separate"/>
      </w:r>
      <w:r>
        <w:t>16</w:t>
      </w:r>
      <w:r>
        <w:fldChar w:fldCharType="end"/>
      </w:r>
    </w:p>
    <w:p w:rsidR="003F6075" w:rsidRDefault="003F607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fldLock="1"/>
      </w:r>
      <w:r>
        <w:instrText xml:space="preserve"> PAGEREF _Toc20151052 \h </w:instrText>
      </w:r>
      <w:r>
        <w:fldChar w:fldCharType="separate"/>
      </w:r>
      <w:r>
        <w:t>16</w:t>
      </w:r>
      <w:r>
        <w:fldChar w:fldCharType="end"/>
      </w:r>
    </w:p>
    <w:p w:rsidR="003F6075" w:rsidRDefault="003F60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_Toc20151053 \h </w:instrText>
      </w:r>
      <w:r>
        <w:fldChar w:fldCharType="separate"/>
      </w:r>
      <w:r>
        <w:t>17</w:t>
      </w:r>
      <w:r>
        <w:fldChar w:fldCharType="end"/>
      </w:r>
    </w:p>
    <w:p w:rsidR="003F6075" w:rsidRDefault="003F60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_Toc20151054 \h </w:instrText>
      </w:r>
      <w:r>
        <w:fldChar w:fldCharType="separate"/>
      </w:r>
      <w:r>
        <w:t>17</w:t>
      </w:r>
      <w:r>
        <w:fldChar w:fldCharType="end"/>
      </w:r>
    </w:p>
    <w:p w:rsidR="003F6075" w:rsidRDefault="003F60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_Toc20151055 \h </w:instrText>
      </w:r>
      <w:r>
        <w:fldChar w:fldCharType="separate"/>
      </w:r>
      <w:r>
        <w:t>17</w:t>
      </w:r>
      <w:r>
        <w:fldChar w:fldCharType="end"/>
      </w:r>
    </w:p>
    <w:p w:rsidR="003F6075" w:rsidRDefault="003F607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_Toc20151056 \h </w:instrText>
      </w:r>
      <w:r>
        <w:fldChar w:fldCharType="separate"/>
      </w:r>
      <w:r>
        <w:t>17</w:t>
      </w:r>
      <w:r>
        <w:fldChar w:fldCharType="end"/>
      </w:r>
    </w:p>
    <w:p w:rsidR="003F6075" w:rsidRDefault="003F607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_Toc20151057 \h </w:instrText>
      </w:r>
      <w:r>
        <w:fldChar w:fldCharType="separate"/>
      </w:r>
      <w:r>
        <w:t>18</w:t>
      </w:r>
      <w:r>
        <w:fldChar w:fldCharType="end"/>
      </w:r>
    </w:p>
    <w:p w:rsidR="003F6075" w:rsidRDefault="003F607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_Toc20151058 \h </w:instrText>
      </w:r>
      <w:r>
        <w:fldChar w:fldCharType="separate"/>
      </w:r>
      <w:r>
        <w:t>18</w:t>
      </w:r>
      <w:r>
        <w:fldChar w:fldCharType="end"/>
      </w:r>
    </w:p>
    <w:p w:rsidR="003F6075" w:rsidRDefault="003F6075">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_Toc20151059 \h </w:instrText>
      </w:r>
      <w:r>
        <w:fldChar w:fldCharType="separate"/>
      </w:r>
      <w:r>
        <w:t>20</w:t>
      </w:r>
      <w:r>
        <w:fldChar w:fldCharType="end"/>
      </w:r>
    </w:p>
    <w:p w:rsidR="003F6075" w:rsidRDefault="003F60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_Toc20151060 \h </w:instrText>
      </w:r>
      <w:r>
        <w:fldChar w:fldCharType="separate"/>
      </w:r>
      <w:r>
        <w:t>21</w:t>
      </w:r>
      <w:r>
        <w:fldChar w:fldCharType="end"/>
      </w:r>
    </w:p>
    <w:p w:rsidR="003F6075" w:rsidRDefault="003F60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_Toc20151061 \h </w:instrText>
      </w:r>
      <w:r>
        <w:fldChar w:fldCharType="separate"/>
      </w:r>
      <w:r>
        <w:t>21</w:t>
      </w:r>
      <w:r>
        <w:fldChar w:fldCharType="end"/>
      </w:r>
    </w:p>
    <w:p w:rsidR="003F6075" w:rsidRDefault="003F60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_Toc20151062 \h </w:instrText>
      </w:r>
      <w:r>
        <w:fldChar w:fldCharType="separate"/>
      </w:r>
      <w:r>
        <w:t>21</w:t>
      </w:r>
      <w:r>
        <w:fldChar w:fldCharType="end"/>
      </w:r>
    </w:p>
    <w:p w:rsidR="003F6075" w:rsidRDefault="003F60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_Toc20151063 \h </w:instrText>
      </w:r>
      <w:r>
        <w:fldChar w:fldCharType="separate"/>
      </w:r>
      <w:r>
        <w:t>21</w:t>
      </w:r>
      <w:r>
        <w:fldChar w:fldCharType="end"/>
      </w:r>
    </w:p>
    <w:p w:rsidR="003F6075" w:rsidRDefault="003F60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_Toc20151064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_Toc20151065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_Toc20151066 \h </w:instrText>
      </w:r>
      <w:r>
        <w:fldChar w:fldCharType="separate"/>
      </w:r>
      <w:r>
        <w:t>21</w:t>
      </w:r>
      <w:r>
        <w:fldChar w:fldCharType="end"/>
      </w:r>
    </w:p>
    <w:p w:rsidR="003F6075" w:rsidRDefault="003F60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_Toc20151067 \h </w:instrText>
      </w:r>
      <w:r>
        <w:fldChar w:fldCharType="separate"/>
      </w:r>
      <w:r>
        <w:t>21</w:t>
      </w:r>
      <w:r>
        <w:fldChar w:fldCharType="end"/>
      </w:r>
    </w:p>
    <w:p w:rsidR="003F6075" w:rsidRDefault="003F60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_Toc20151068 \h </w:instrText>
      </w:r>
      <w:r>
        <w:fldChar w:fldCharType="separate"/>
      </w:r>
      <w:r>
        <w:t>21</w:t>
      </w:r>
      <w:r>
        <w:fldChar w:fldCharType="end"/>
      </w:r>
    </w:p>
    <w:p w:rsidR="003F6075" w:rsidRDefault="003F60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_Toc20151069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_Toc20151070 \h </w:instrText>
      </w:r>
      <w:r>
        <w:fldChar w:fldCharType="separate"/>
      </w:r>
      <w:r>
        <w:t>22</w:t>
      </w:r>
      <w:r>
        <w:fldChar w:fldCharType="end"/>
      </w:r>
    </w:p>
    <w:p w:rsidR="003F6075" w:rsidRDefault="003F60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_Toc20151071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_Toc20151072 \h </w:instrText>
      </w:r>
      <w:r>
        <w:fldChar w:fldCharType="separate"/>
      </w:r>
      <w:r>
        <w:t>22</w:t>
      </w:r>
      <w:r>
        <w:fldChar w:fldCharType="end"/>
      </w:r>
    </w:p>
    <w:p w:rsidR="003F6075" w:rsidRDefault="003F60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_Toc20151073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_Toc20151074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_Toc20151075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_Toc20151076 \h </w:instrText>
      </w:r>
      <w:r>
        <w:fldChar w:fldCharType="separate"/>
      </w:r>
      <w:r>
        <w:t>22</w:t>
      </w:r>
      <w:r>
        <w:fldChar w:fldCharType="end"/>
      </w:r>
    </w:p>
    <w:p w:rsidR="003F6075" w:rsidRDefault="003F607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_Toc20151077 \h </w:instrText>
      </w:r>
      <w:r>
        <w:fldChar w:fldCharType="separate"/>
      </w:r>
      <w:r>
        <w:t>22</w:t>
      </w:r>
      <w:r>
        <w:fldChar w:fldCharType="end"/>
      </w:r>
    </w:p>
    <w:p w:rsidR="003F6075" w:rsidRDefault="003F607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_Toc20151078 \h </w:instrText>
      </w:r>
      <w:r>
        <w:fldChar w:fldCharType="separate"/>
      </w:r>
      <w:r>
        <w:t>23</w:t>
      </w:r>
      <w:r>
        <w:fldChar w:fldCharType="end"/>
      </w:r>
    </w:p>
    <w:p w:rsidR="003F6075" w:rsidRDefault="003F6075">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_Toc20151079 \h </w:instrText>
      </w:r>
      <w:r>
        <w:fldChar w:fldCharType="separate"/>
      </w:r>
      <w:r>
        <w:t>23</w:t>
      </w:r>
      <w:r>
        <w:fldChar w:fldCharType="end"/>
      </w:r>
    </w:p>
    <w:p w:rsidR="003F6075" w:rsidRDefault="003F6075">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_Toc20151080 \h </w:instrText>
      </w:r>
      <w:r>
        <w:fldChar w:fldCharType="separate"/>
      </w:r>
      <w:r>
        <w:t>23</w:t>
      </w:r>
      <w:r>
        <w:fldChar w:fldCharType="end"/>
      </w:r>
    </w:p>
    <w:p w:rsidR="003F6075" w:rsidRDefault="003F6075">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_Toc20151081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_Toc20151082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_Toc20151083 \h </w:instrText>
      </w:r>
      <w:r>
        <w:fldChar w:fldCharType="separate"/>
      </w:r>
      <w:r>
        <w:t>24</w:t>
      </w:r>
      <w:r>
        <w:fldChar w:fldCharType="end"/>
      </w:r>
    </w:p>
    <w:p w:rsidR="003F6075" w:rsidRDefault="003F6075">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fldLock="1"/>
      </w:r>
      <w:r>
        <w:instrText xml:space="preserve"> PAGEREF _Toc20151084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_Toc20151085 \h </w:instrText>
      </w:r>
      <w:r>
        <w:fldChar w:fldCharType="separate"/>
      </w:r>
      <w:r>
        <w:t>24</w:t>
      </w:r>
      <w:r>
        <w:fldChar w:fldCharType="end"/>
      </w:r>
    </w:p>
    <w:p w:rsidR="003F6075" w:rsidRDefault="003F6075">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_Toc20151086 \h </w:instrText>
      </w:r>
      <w:r>
        <w:fldChar w:fldCharType="separate"/>
      </w:r>
      <w:r>
        <w:t>24</w:t>
      </w:r>
      <w:r>
        <w:fldChar w:fldCharType="end"/>
      </w:r>
    </w:p>
    <w:p w:rsidR="003F6075" w:rsidRDefault="003F60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_Toc20151087 \h </w:instrText>
      </w:r>
      <w:r>
        <w:fldChar w:fldCharType="separate"/>
      </w:r>
      <w:r>
        <w:t>25</w:t>
      </w:r>
      <w:r>
        <w:fldChar w:fldCharType="end"/>
      </w:r>
    </w:p>
    <w:p w:rsidR="003F6075" w:rsidRDefault="003F607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_Toc20151088 \h </w:instrText>
      </w:r>
      <w:r>
        <w:fldChar w:fldCharType="separate"/>
      </w:r>
      <w:r>
        <w:t>25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6.1.5.2</w:t>
      </w:r>
      <w:r w:rsidRPr="003F6075">
        <w:rPr>
          <w:rFonts w:asciiTheme="minorHAnsi" w:eastAsiaTheme="minorEastAsia" w:hAnsiTheme="minorHAnsi" w:cstheme="minorBidi"/>
          <w:sz w:val="22"/>
          <w:szCs w:val="22"/>
          <w:lang w:eastAsia="en-GB"/>
        </w:rPr>
        <w:tab/>
      </w:r>
      <w:r w:rsidRPr="00765628">
        <w:rPr>
          <w:lang w:val="en-US"/>
        </w:rPr>
        <w:t>Structured data types</w:t>
      </w:r>
      <w:r>
        <w:tab/>
      </w:r>
      <w:r>
        <w:fldChar w:fldCharType="begin" w:fldLock="1"/>
      </w:r>
      <w:r>
        <w:instrText xml:space="preserve"> PAGEREF _Toc20151089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_Toc20151090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_Toc20151091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_Toc20151092 \h </w:instrText>
      </w:r>
      <w:r>
        <w:fldChar w:fldCharType="separate"/>
      </w:r>
      <w:r>
        <w:t>26</w:t>
      </w:r>
      <w:r>
        <w:fldChar w:fldCharType="end"/>
      </w:r>
    </w:p>
    <w:p w:rsidR="003F6075" w:rsidRDefault="003F6075">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_Toc20151093 \h </w:instrText>
      </w:r>
      <w:r>
        <w:fldChar w:fldCharType="separate"/>
      </w:r>
      <w:r>
        <w:t>27</w:t>
      </w:r>
      <w:r>
        <w:fldChar w:fldCharType="end"/>
      </w:r>
    </w:p>
    <w:p w:rsidR="003F6075" w:rsidRDefault="003F6075">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_Toc20151094 \h </w:instrText>
      </w:r>
      <w:r>
        <w:fldChar w:fldCharType="separate"/>
      </w:r>
      <w:r>
        <w:t>27</w:t>
      </w:r>
      <w:r>
        <w:fldChar w:fldCharType="end"/>
      </w:r>
    </w:p>
    <w:p w:rsidR="003F6075" w:rsidRDefault="003F6075">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_Toc20151095 \h </w:instrText>
      </w:r>
      <w:r>
        <w:fldChar w:fldCharType="separate"/>
      </w:r>
      <w:r>
        <w:t>28</w:t>
      </w:r>
      <w:r>
        <w:fldChar w:fldCharType="end"/>
      </w:r>
    </w:p>
    <w:p w:rsidR="003F6075" w:rsidRDefault="003F6075">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_Toc20151096 \h </w:instrText>
      </w:r>
      <w:r>
        <w:fldChar w:fldCharType="separate"/>
      </w:r>
      <w:r>
        <w:t>28</w:t>
      </w:r>
      <w:r>
        <w:fldChar w:fldCharType="end"/>
      </w:r>
    </w:p>
    <w:p w:rsidR="003F6075" w:rsidRDefault="003F6075">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_Toc20151097 \h </w:instrText>
      </w:r>
      <w:r>
        <w:fldChar w:fldCharType="separate"/>
      </w:r>
      <w:r>
        <w:t>29</w:t>
      </w:r>
      <w:r>
        <w:fldChar w:fldCharType="end"/>
      </w:r>
    </w:p>
    <w:p w:rsidR="003F6075" w:rsidRDefault="003F6075">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_Toc20151098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_Toc20151099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fldLock="1"/>
      </w:r>
      <w:r>
        <w:instrText xml:space="preserve"> PAGEREF _Toc20151100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fldLock="1"/>
      </w:r>
      <w:r>
        <w:instrText xml:space="preserve"> PAGEREF _Toc20151101 \h </w:instrText>
      </w:r>
      <w:r>
        <w:fldChar w:fldCharType="separate"/>
      </w:r>
      <w:r>
        <w:t>30</w:t>
      </w:r>
      <w:r>
        <w:fldChar w:fldCharType="end"/>
      </w:r>
    </w:p>
    <w:p w:rsidR="003F6075" w:rsidRDefault="003F6075">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fldLock="1"/>
      </w:r>
      <w:r>
        <w:instrText xml:space="preserve"> PAGEREF _Toc20151102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fldLock="1"/>
      </w:r>
      <w:r>
        <w:instrText xml:space="preserve"> PAGEREF _Toc20151103 \h </w:instrText>
      </w:r>
      <w:r>
        <w:fldChar w:fldCharType="separate"/>
      </w:r>
      <w:r>
        <w:t>31</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6.1.5.3</w:t>
      </w:r>
      <w:r w:rsidRPr="003F6075">
        <w:rPr>
          <w:rFonts w:asciiTheme="minorHAnsi" w:eastAsiaTheme="minorEastAsia" w:hAnsiTheme="minorHAnsi" w:cstheme="minorBidi"/>
          <w:sz w:val="22"/>
          <w:szCs w:val="22"/>
          <w:lang w:eastAsia="en-GB"/>
        </w:rPr>
        <w:tab/>
      </w:r>
      <w:r w:rsidRPr="00765628">
        <w:rPr>
          <w:lang w:val="en-US"/>
        </w:rPr>
        <w:t>Simple data types and enumerations</w:t>
      </w:r>
      <w:r>
        <w:tab/>
      </w:r>
      <w:r>
        <w:fldChar w:fldCharType="begin" w:fldLock="1"/>
      </w:r>
      <w:r>
        <w:instrText xml:space="preserve"> PAGEREF _Toc20151104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_Toc20151105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_Toc20151106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_Toc20151107 \h </w:instrText>
      </w:r>
      <w:r>
        <w:fldChar w:fldCharType="separate"/>
      </w:r>
      <w:r>
        <w:t>31</w:t>
      </w:r>
      <w:r>
        <w:fldChar w:fldCharType="end"/>
      </w:r>
    </w:p>
    <w:p w:rsidR="003F6075" w:rsidRDefault="003F6075">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_Toc20151108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_Toc20151109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_Toc20151110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fldLock="1"/>
      </w:r>
      <w:r>
        <w:instrText xml:space="preserve"> PAGEREF _Toc20151111 \h </w:instrText>
      </w:r>
      <w:r>
        <w:fldChar w:fldCharType="separate"/>
      </w:r>
      <w:r>
        <w:t>32</w:t>
      </w:r>
      <w:r>
        <w:fldChar w:fldCharType="end"/>
      </w:r>
    </w:p>
    <w:p w:rsidR="003F6075" w:rsidRDefault="003F6075">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fldLock="1"/>
      </w:r>
      <w:r>
        <w:instrText xml:space="preserve"> PAGEREF _Toc20151112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_Toc20151113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_Toc20151114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_Toc20151115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_Toc20151116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_Toc20151117 \h </w:instrText>
      </w:r>
      <w:r>
        <w:fldChar w:fldCharType="separate"/>
      </w:r>
      <w:r>
        <w:t>33</w:t>
      </w:r>
      <w:r>
        <w:fldChar w:fldCharType="end"/>
      </w:r>
    </w:p>
    <w:p w:rsidR="003F6075" w:rsidRDefault="003F60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_Toc20151118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_Toc20151119 \h </w:instrText>
      </w:r>
      <w:r>
        <w:fldChar w:fldCharType="separate"/>
      </w:r>
      <w:r>
        <w:t>33</w:t>
      </w:r>
      <w:r>
        <w:fldChar w:fldCharType="end"/>
      </w:r>
    </w:p>
    <w:p w:rsidR="003F6075" w:rsidRDefault="003F60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_Toc20151120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_Toc20151121 \h </w:instrText>
      </w:r>
      <w:r>
        <w:fldChar w:fldCharType="separate"/>
      </w:r>
      <w:r>
        <w:t>33</w:t>
      </w:r>
      <w:r>
        <w:fldChar w:fldCharType="end"/>
      </w:r>
    </w:p>
    <w:p w:rsidR="003F6075" w:rsidRDefault="003F60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_Toc20151122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_Toc20151123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_Toc20151124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_Toc20151125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_Toc20151126 \h </w:instrText>
      </w:r>
      <w:r>
        <w:fldChar w:fldCharType="separate"/>
      </w:r>
      <w:r>
        <w:t>34</w:t>
      </w:r>
      <w:r>
        <w:fldChar w:fldCharType="end"/>
      </w:r>
    </w:p>
    <w:p w:rsidR="003F6075" w:rsidRDefault="003F60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_Toc20151127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_Toc20151128 \h </w:instrText>
      </w:r>
      <w:r>
        <w:fldChar w:fldCharType="separate"/>
      </w:r>
      <w:r>
        <w:t>34</w:t>
      </w:r>
      <w:r>
        <w:fldChar w:fldCharType="end"/>
      </w:r>
    </w:p>
    <w:p w:rsidR="003F6075" w:rsidRDefault="003F607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_Toc20151129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_Toc20151130 \h </w:instrText>
      </w:r>
      <w:r>
        <w:fldChar w:fldCharType="separate"/>
      </w:r>
      <w:r>
        <w:t>34</w:t>
      </w:r>
      <w:r>
        <w:fldChar w:fldCharType="end"/>
      </w:r>
    </w:p>
    <w:p w:rsidR="003F6075" w:rsidRDefault="003F607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_Toc20151131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_Toc20151132 \h </w:instrText>
      </w:r>
      <w:r>
        <w:fldChar w:fldCharType="separate"/>
      </w:r>
      <w:r>
        <w:t>34</w:t>
      </w:r>
      <w:r>
        <w:fldChar w:fldCharType="end"/>
      </w:r>
    </w:p>
    <w:p w:rsidR="003F6075" w:rsidRDefault="003F6075">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_Toc20151133 \h </w:instrText>
      </w:r>
      <w:r>
        <w:fldChar w:fldCharType="separate"/>
      </w:r>
      <w:r>
        <w:t>35</w:t>
      </w:r>
      <w:r>
        <w:fldChar w:fldCharType="end"/>
      </w:r>
    </w:p>
    <w:p w:rsidR="003F6075" w:rsidRDefault="003F607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_Toc20151134 \h </w:instrText>
      </w:r>
      <w:r>
        <w:fldChar w:fldCharType="separate"/>
      </w:r>
      <w:r>
        <w:t>35</w:t>
      </w:r>
      <w:r>
        <w:fldChar w:fldCharType="end"/>
      </w:r>
    </w:p>
    <w:p w:rsidR="003F6075" w:rsidRDefault="003F607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_Toc20151135 \h </w:instrText>
      </w:r>
      <w:r>
        <w:fldChar w:fldCharType="separate"/>
      </w:r>
      <w:r>
        <w:t>35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6.2.5.2</w:t>
      </w:r>
      <w:r w:rsidRPr="003F6075">
        <w:rPr>
          <w:rFonts w:asciiTheme="minorHAnsi" w:eastAsiaTheme="minorEastAsia" w:hAnsiTheme="minorHAnsi" w:cstheme="minorBidi"/>
          <w:sz w:val="22"/>
          <w:szCs w:val="22"/>
          <w:lang w:eastAsia="en-GB"/>
        </w:rPr>
        <w:tab/>
      </w:r>
      <w:r w:rsidRPr="00765628">
        <w:rPr>
          <w:lang w:val="en-US"/>
        </w:rPr>
        <w:t>Structured data types</w:t>
      </w:r>
      <w:r>
        <w:tab/>
      </w:r>
      <w:r>
        <w:fldChar w:fldCharType="begin" w:fldLock="1"/>
      </w:r>
      <w:r>
        <w:instrText xml:space="preserve"> PAGEREF _Toc20151136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lastRenderedPageBreak/>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_Toc20151137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_Toc20151138 \h </w:instrText>
      </w:r>
      <w:r>
        <w:fldChar w:fldCharType="separate"/>
      </w:r>
      <w:r>
        <w:t>36</w:t>
      </w:r>
      <w:r>
        <w:fldChar w:fldCharType="end"/>
      </w:r>
    </w:p>
    <w:p w:rsidR="003F6075" w:rsidRDefault="003F6075">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_Toc20151139 \h </w:instrText>
      </w:r>
      <w:r>
        <w:fldChar w:fldCharType="separate"/>
      </w:r>
      <w:r>
        <w:t>37</w:t>
      </w:r>
      <w:r>
        <w:fldChar w:fldCharType="end"/>
      </w:r>
    </w:p>
    <w:p w:rsidR="003F6075" w:rsidRDefault="003F6075">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_Toc20151140 \h </w:instrText>
      </w:r>
      <w:r>
        <w:fldChar w:fldCharType="separate"/>
      </w:r>
      <w:r>
        <w:t>37</w:t>
      </w:r>
      <w:r>
        <w:fldChar w:fldCharType="end"/>
      </w:r>
    </w:p>
    <w:p w:rsidR="003F6075" w:rsidRDefault="003F6075">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_Toc20151141 \h </w:instrText>
      </w:r>
      <w:r>
        <w:fldChar w:fldCharType="separate"/>
      </w:r>
      <w:r>
        <w:t>38</w:t>
      </w:r>
      <w:r>
        <w:fldChar w:fldCharType="end"/>
      </w:r>
    </w:p>
    <w:p w:rsidR="003F6075" w:rsidRDefault="003F6075">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_Toc20151142 \h </w:instrText>
      </w:r>
      <w:r>
        <w:fldChar w:fldCharType="separate"/>
      </w:r>
      <w:r>
        <w:t>38</w:t>
      </w:r>
      <w:r>
        <w:fldChar w:fldCharType="end"/>
      </w:r>
    </w:p>
    <w:p w:rsidR="003F6075" w:rsidRDefault="003F6075">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_Toc20151143 \h </w:instrText>
      </w:r>
      <w:r>
        <w:fldChar w:fldCharType="separate"/>
      </w:r>
      <w:r>
        <w:t>39</w:t>
      </w:r>
      <w:r>
        <w:fldChar w:fldCharType="end"/>
      </w:r>
    </w:p>
    <w:p w:rsidR="003F6075" w:rsidRDefault="003F6075">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_Toc20151144 \h </w:instrText>
      </w:r>
      <w:r>
        <w:fldChar w:fldCharType="separate"/>
      </w:r>
      <w:r>
        <w:t>40</w:t>
      </w:r>
      <w:r>
        <w:fldChar w:fldCharType="end"/>
      </w:r>
    </w:p>
    <w:p w:rsidR="003F6075" w:rsidRDefault="003F6075">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_Toc20151145 \h </w:instrText>
      </w:r>
      <w:r>
        <w:fldChar w:fldCharType="separate"/>
      </w:r>
      <w:r>
        <w:t>43</w:t>
      </w:r>
      <w:r>
        <w:fldChar w:fldCharType="end"/>
      </w:r>
    </w:p>
    <w:p w:rsidR="003F6075" w:rsidRDefault="003F6075">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_Toc20151146 \h </w:instrText>
      </w:r>
      <w:r>
        <w:fldChar w:fldCharType="separate"/>
      </w:r>
      <w:r>
        <w:t>43</w:t>
      </w:r>
      <w:r>
        <w:fldChar w:fldCharType="end"/>
      </w:r>
    </w:p>
    <w:p w:rsidR="003F6075" w:rsidRDefault="003F6075">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_Toc20151147 \h </w:instrText>
      </w:r>
      <w:r>
        <w:fldChar w:fldCharType="separate"/>
      </w:r>
      <w:r>
        <w:t>44</w:t>
      </w:r>
      <w:r>
        <w:fldChar w:fldCharType="end"/>
      </w:r>
    </w:p>
    <w:p w:rsidR="003F6075" w:rsidRDefault="003F6075">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_Toc20151148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_Toc20151149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_Toc20151150 \h </w:instrText>
      </w:r>
      <w:r>
        <w:fldChar w:fldCharType="separate"/>
      </w:r>
      <w:r>
        <w:t>45</w:t>
      </w:r>
      <w:r>
        <w:fldChar w:fldCharType="end"/>
      </w:r>
    </w:p>
    <w:p w:rsidR="003F6075" w:rsidRDefault="003F6075">
      <w:pPr>
        <w:pStyle w:val="TOC4"/>
        <w:rPr>
          <w:rFonts w:asciiTheme="minorHAnsi" w:eastAsiaTheme="minorEastAsia" w:hAnsiTheme="minorHAnsi" w:cstheme="minorBidi"/>
          <w:sz w:val="22"/>
          <w:szCs w:val="22"/>
          <w:lang w:eastAsia="en-GB"/>
        </w:rPr>
      </w:pPr>
      <w:r w:rsidRPr="003F6075">
        <w:t>6.2.5.3</w:t>
      </w:r>
      <w:r w:rsidRPr="003F6075">
        <w:rPr>
          <w:rFonts w:asciiTheme="minorHAnsi" w:eastAsiaTheme="minorEastAsia" w:hAnsiTheme="minorHAnsi" w:cstheme="minorBidi"/>
          <w:sz w:val="22"/>
          <w:szCs w:val="22"/>
          <w:lang w:eastAsia="en-GB"/>
        </w:rPr>
        <w:tab/>
      </w:r>
      <w:r w:rsidRPr="00765628">
        <w:rPr>
          <w:lang w:val="en-US"/>
        </w:rPr>
        <w:t>Simple data types and enumerations</w:t>
      </w:r>
      <w:r>
        <w:tab/>
      </w:r>
      <w:r>
        <w:fldChar w:fldCharType="begin" w:fldLock="1"/>
      </w:r>
      <w:r>
        <w:instrText xml:space="preserve"> PAGEREF _Toc20151151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_Toc20151152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_Toc20151153 \h </w:instrText>
      </w:r>
      <w:r>
        <w:fldChar w:fldCharType="separate"/>
      </w:r>
      <w:r>
        <w:t>45</w:t>
      </w:r>
      <w:r>
        <w:fldChar w:fldCharType="end"/>
      </w:r>
    </w:p>
    <w:p w:rsidR="003F6075" w:rsidRDefault="003F6075">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_Toc20151154 \h </w:instrText>
      </w:r>
      <w:r>
        <w:fldChar w:fldCharType="separate"/>
      </w:r>
      <w:r>
        <w:t>46</w:t>
      </w:r>
      <w:r>
        <w:fldChar w:fldCharType="end"/>
      </w:r>
    </w:p>
    <w:p w:rsidR="003F6075" w:rsidRDefault="003F6075">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_Toc20151155 \h </w:instrText>
      </w:r>
      <w:r>
        <w:fldChar w:fldCharType="separate"/>
      </w:r>
      <w:r>
        <w:t>46</w:t>
      </w:r>
      <w:r>
        <w:fldChar w:fldCharType="end"/>
      </w:r>
    </w:p>
    <w:p w:rsidR="003F6075" w:rsidRDefault="003F607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_Toc20151156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_Toc20151157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_Toc20151158 \h </w:instrText>
      </w:r>
      <w:r>
        <w:fldChar w:fldCharType="separate"/>
      </w:r>
      <w:r>
        <w:t>46</w:t>
      </w:r>
      <w:r>
        <w:fldChar w:fldCharType="end"/>
      </w:r>
    </w:p>
    <w:p w:rsidR="003F6075" w:rsidRDefault="003F6075">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_Toc20151159 \h </w:instrText>
      </w:r>
      <w:r>
        <w:fldChar w:fldCharType="separate"/>
      </w:r>
      <w:r>
        <w:t>46</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_Toc20151160 \h </w:instrText>
      </w:r>
      <w:r>
        <w:fldChar w:fldCharType="separate"/>
      </w:r>
      <w:r>
        <w:t>46</w:t>
      </w:r>
      <w:r>
        <w:fldChar w:fldCharType="end"/>
      </w:r>
    </w:p>
    <w:p w:rsidR="003F6075" w:rsidRDefault="003F60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_Toc20151161 \h </w:instrText>
      </w:r>
      <w:r>
        <w:fldChar w:fldCharType="separate"/>
      </w:r>
      <w:r>
        <w:t>46</w:t>
      </w:r>
      <w:r>
        <w:fldChar w:fldCharType="end"/>
      </w:r>
    </w:p>
    <w:p w:rsidR="003F6075" w:rsidRDefault="003F60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_Toc20151162 \h </w:instrText>
      </w:r>
      <w:r>
        <w:fldChar w:fldCharType="separate"/>
      </w:r>
      <w:r>
        <w:t>47</w:t>
      </w:r>
      <w:r>
        <w:fldChar w:fldCharType="end"/>
      </w:r>
    </w:p>
    <w:p w:rsidR="003F6075" w:rsidRDefault="003F607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fldLock="1"/>
      </w:r>
      <w:r>
        <w:instrText xml:space="preserve"> PAGEREF _Toc20151163 \h </w:instrText>
      </w:r>
      <w:r>
        <w:fldChar w:fldCharType="separate"/>
      </w:r>
      <w:r>
        <w:t>52</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_Toc20151164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_Toc20151165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_Toc20151166 \h </w:instrText>
      </w:r>
      <w:r>
        <w:fldChar w:fldCharType="separate"/>
      </w:r>
      <w:r>
        <w:t>55</w:t>
      </w:r>
      <w:r>
        <w:fldChar w:fldCharType="end"/>
      </w:r>
    </w:p>
    <w:p w:rsidR="003F6075" w:rsidRDefault="003F607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_Toc20151167 \h </w:instrText>
      </w:r>
      <w:r>
        <w:fldChar w:fldCharType="separate"/>
      </w:r>
      <w:r>
        <w:t>56</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C (informative):</w:t>
      </w:r>
      <w:r>
        <w:tab/>
        <w:t>End to end call flows when SEPP is on path</w:t>
      </w:r>
      <w:r>
        <w:tab/>
      </w:r>
      <w:r>
        <w:fldChar w:fldCharType="begin" w:fldLock="1"/>
      </w:r>
      <w:r>
        <w:instrText xml:space="preserve"> PAGEREF _Toc20151168 \h </w:instrText>
      </w:r>
      <w:r>
        <w:fldChar w:fldCharType="separate"/>
      </w:r>
      <w:r>
        <w:t>58</w:t>
      </w:r>
      <w:r>
        <w:fldChar w:fldCharType="end"/>
      </w:r>
    </w:p>
    <w:p w:rsidR="003F6075" w:rsidRDefault="003F607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_Toc20151169 \h </w:instrText>
      </w:r>
      <w:r>
        <w:fldChar w:fldCharType="separate"/>
      </w:r>
      <w:r>
        <w:t>58</w:t>
      </w:r>
      <w:r>
        <w:fldChar w:fldCharType="end"/>
      </w:r>
    </w:p>
    <w:p w:rsidR="003F6075" w:rsidRDefault="003F607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fldLock="1"/>
      </w:r>
      <w:r>
        <w:instrText xml:space="preserve"> PAGEREF _Toc20151170 \h </w:instrText>
      </w:r>
      <w:r>
        <w:fldChar w:fldCharType="separate"/>
      </w:r>
      <w:r>
        <w:t>58</w:t>
      </w:r>
      <w:r>
        <w:fldChar w:fldCharType="end"/>
      </w:r>
    </w:p>
    <w:p w:rsidR="003F6075" w:rsidRDefault="003F6075">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_Toc20151171 \h </w:instrText>
      </w:r>
      <w:r>
        <w:fldChar w:fldCharType="separate"/>
      </w:r>
      <w:r>
        <w:t>58</w:t>
      </w:r>
      <w:r>
        <w:fldChar w:fldCharType="end"/>
      </w:r>
    </w:p>
    <w:p w:rsidR="003F6075" w:rsidRDefault="003F6075">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_Toc20151172 \h </w:instrText>
      </w:r>
      <w:r>
        <w:fldChar w:fldCharType="separate"/>
      </w:r>
      <w:r>
        <w:t>60</w:t>
      </w:r>
      <w:r>
        <w:fldChar w:fldCharType="end"/>
      </w:r>
    </w:p>
    <w:p w:rsidR="003F6075" w:rsidRDefault="003F6075">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Application Layer Security between SEPPs</w:t>
      </w:r>
      <w:r>
        <w:tab/>
      </w:r>
      <w:r>
        <w:fldChar w:fldCharType="begin" w:fldLock="1"/>
      </w:r>
      <w:r>
        <w:instrText xml:space="preserve"> PAGEREF _Toc20151173 \h </w:instrText>
      </w:r>
      <w:r>
        <w:fldChar w:fldCharType="separate"/>
      </w:r>
      <w:r>
        <w:t>63</w:t>
      </w:r>
      <w:r>
        <w:fldChar w:fldCharType="end"/>
      </w:r>
    </w:p>
    <w:p w:rsidR="003F6075" w:rsidRDefault="003F6075">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_Toc20151174 \h </w:instrText>
      </w:r>
      <w:r>
        <w:fldChar w:fldCharType="separate"/>
      </w:r>
      <w:r>
        <w:t>63</w:t>
      </w:r>
      <w:r>
        <w:fldChar w:fldCharType="end"/>
      </w:r>
    </w:p>
    <w:p w:rsidR="003F6075" w:rsidRDefault="003F6075">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_Toc20151175 \h </w:instrText>
      </w:r>
      <w:r>
        <w:fldChar w:fldCharType="separate"/>
      </w:r>
      <w:r>
        <w:t>65</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D (informative):</w:t>
      </w:r>
      <w:r>
        <w:tab/>
        <w:t>Withdrawn API versions</w:t>
      </w:r>
      <w:r>
        <w:tab/>
      </w:r>
      <w:r>
        <w:fldChar w:fldCharType="begin" w:fldLock="1"/>
      </w:r>
      <w:r>
        <w:instrText xml:space="preserve"> PAGEREF _Toc20151176 \h </w:instrText>
      </w:r>
      <w:r>
        <w:fldChar w:fldCharType="separate"/>
      </w:r>
      <w:r>
        <w:t>70</w:t>
      </w:r>
      <w:r>
        <w:fldChar w:fldCharType="end"/>
      </w:r>
    </w:p>
    <w:p w:rsidR="003F6075" w:rsidRDefault="003F6075">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_Toc20151177 \h </w:instrText>
      </w:r>
      <w:r>
        <w:fldChar w:fldCharType="separate"/>
      </w:r>
      <w:r>
        <w:t>70</w:t>
      </w:r>
      <w:r>
        <w:fldChar w:fldCharType="end"/>
      </w:r>
    </w:p>
    <w:p w:rsidR="003F6075" w:rsidRDefault="003F6075">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_Toc20151178 \h </w:instrText>
      </w:r>
      <w:r>
        <w:fldChar w:fldCharType="separate"/>
      </w:r>
      <w:r>
        <w:t>70</w:t>
      </w:r>
      <w:r>
        <w:fldChar w:fldCharType="end"/>
      </w:r>
    </w:p>
    <w:p w:rsidR="003F6075" w:rsidRDefault="003F6075" w:rsidP="003F6075">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_Toc20151179 \h </w:instrText>
      </w:r>
      <w:r>
        <w:fldChar w:fldCharType="separate"/>
      </w:r>
      <w:r>
        <w:t>71</w:t>
      </w:r>
      <w:r>
        <w:fldChar w:fldCharType="end"/>
      </w:r>
    </w:p>
    <w:p w:rsidR="00080512" w:rsidRPr="004D3578" w:rsidRDefault="003F6075">
      <w:r>
        <w:rPr>
          <w:noProof/>
          <w:sz w:val="22"/>
        </w:rPr>
        <w:fldChar w:fldCharType="end"/>
      </w:r>
    </w:p>
    <w:p w:rsidR="00080512" w:rsidRPr="004D3578" w:rsidRDefault="00080512">
      <w:pPr>
        <w:pStyle w:val="Heading1"/>
      </w:pPr>
      <w:r w:rsidRPr="004D3578">
        <w:br w:type="page"/>
      </w:r>
      <w:bookmarkStart w:id="3" w:name="_Toc20151021"/>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20151022"/>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 xml:space="preserve">The 5G System stage 2 architecture and procedures are specified in </w:t>
      </w:r>
      <w:r w:rsidR="006418C2">
        <w:t>3GPP TS 23.501 </w:t>
      </w:r>
      <w:r>
        <w:t>[2] and </w:t>
      </w:r>
      <w:r w:rsidR="006418C2">
        <w:t>3GPP TS 23.502 </w:t>
      </w:r>
      <w:r>
        <w:t>[3].</w:t>
      </w:r>
    </w:p>
    <w:p w:rsidR="00280184" w:rsidRDefault="00280184" w:rsidP="00280184">
      <w:r>
        <w:t xml:space="preserve">The Technical Realization of the Service Based Architecture and the Principles and Guidelines for Services Definition are specified in </w:t>
      </w:r>
      <w:r w:rsidR="006418C2">
        <w:t>3GPP TS 29.500 </w:t>
      </w:r>
      <w:r>
        <w:t>[4] and </w:t>
      </w:r>
      <w:r w:rsidR="006418C2">
        <w:t>3GPP TS 29.501 </w:t>
      </w:r>
      <w:r>
        <w:t>[5].</w:t>
      </w:r>
    </w:p>
    <w:p w:rsidR="00080512" w:rsidRPr="004D3578" w:rsidRDefault="00280184" w:rsidP="00280184">
      <w:r>
        <w:t xml:space="preserve">The stage 2 level N32 procedures are specified in </w:t>
      </w:r>
      <w:r w:rsidR="006418C2">
        <w:t>3GPP TS 33.501 </w:t>
      </w:r>
      <w:r>
        <w:t>[6].</w:t>
      </w:r>
    </w:p>
    <w:p w:rsidR="00080512" w:rsidRPr="004D3578" w:rsidRDefault="00080512">
      <w:pPr>
        <w:pStyle w:val="Heading1"/>
      </w:pPr>
      <w:bookmarkStart w:id="5" w:name="_Toc2015102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r>
      <w:r w:rsidR="006418C2" w:rsidRPr="004D3578">
        <w:t>3GPP</w:t>
      </w:r>
      <w:r w:rsidR="006418C2">
        <w:t> </w:t>
      </w:r>
      <w:r w:rsidR="006418C2" w:rsidRPr="004D3578">
        <w:t>TR</w:t>
      </w:r>
      <w:r w:rsidR="006418C2">
        <w:t> </w:t>
      </w:r>
      <w:r w:rsidR="006418C2" w:rsidRPr="004D3578">
        <w:t>21.905:</w:t>
      </w:r>
      <w:r w:rsidRPr="004D3578">
        <w:t xml:space="preserve"> "Vocabulary for 3GPP Specifications".</w:t>
      </w:r>
    </w:p>
    <w:p w:rsidR="00280184" w:rsidRDefault="00280184" w:rsidP="00280184">
      <w:pPr>
        <w:pStyle w:val="EX"/>
      </w:pPr>
      <w:r>
        <w:t>[2]</w:t>
      </w:r>
      <w:r>
        <w:tab/>
      </w:r>
      <w:r w:rsidR="006418C2">
        <w:t>3GPP TS 23.501:</w:t>
      </w:r>
      <w:r>
        <w:t xml:space="preserve"> "System Architecture for the 5G System; Stage 2".</w:t>
      </w:r>
    </w:p>
    <w:p w:rsidR="00280184" w:rsidRDefault="00280184" w:rsidP="00280184">
      <w:pPr>
        <w:pStyle w:val="EX"/>
      </w:pPr>
      <w:r>
        <w:t>[3]</w:t>
      </w:r>
      <w:r>
        <w:tab/>
      </w:r>
      <w:r w:rsidR="006418C2">
        <w:t>3GPP TS 23.502:</w:t>
      </w:r>
      <w:r>
        <w:t xml:space="preserve"> "Procedures for the 5G System; Stage 2".</w:t>
      </w:r>
    </w:p>
    <w:p w:rsidR="00280184" w:rsidRDefault="00280184" w:rsidP="00280184">
      <w:pPr>
        <w:pStyle w:val="EX"/>
      </w:pPr>
      <w:r>
        <w:t>[4]</w:t>
      </w:r>
      <w:r>
        <w:tab/>
      </w:r>
      <w:r w:rsidR="006418C2">
        <w:t>3GPP TS 29.500:</w:t>
      </w:r>
      <w:r>
        <w:t xml:space="preserve"> "5G System; Technical Realization of Service Based Architecture; Stage 3".</w:t>
      </w:r>
    </w:p>
    <w:p w:rsidR="00280184" w:rsidRDefault="00280184" w:rsidP="00280184">
      <w:pPr>
        <w:pStyle w:val="EX"/>
      </w:pPr>
      <w:r>
        <w:t>[5]</w:t>
      </w:r>
      <w:r>
        <w:tab/>
      </w:r>
      <w:r w:rsidR="006418C2">
        <w:t>3GPP TS 29.501:</w:t>
      </w:r>
      <w:r>
        <w:t xml:space="preserve"> "5G System; Principles and Guidelines for Services Definition; Stage 3".</w:t>
      </w:r>
    </w:p>
    <w:p w:rsidR="00280184" w:rsidRDefault="00280184" w:rsidP="00280184">
      <w:pPr>
        <w:pStyle w:val="EX"/>
        <w:rPr>
          <w:lang w:eastAsia="zh-CN"/>
        </w:rPr>
      </w:pPr>
      <w:r>
        <w:rPr>
          <w:rFonts w:hint="eastAsia"/>
        </w:rPr>
        <w:t>[6]</w:t>
      </w:r>
      <w:r>
        <w:rPr>
          <w:rFonts w:hint="eastAsia"/>
        </w:rPr>
        <w:tab/>
      </w:r>
      <w:r w:rsidR="006418C2">
        <w:rPr>
          <w:lang w:eastAsia="zh-CN"/>
        </w:rPr>
        <w:t>3GPP TS 33.501:</w:t>
      </w:r>
      <w:r>
        <w:rPr>
          <w:lang w:eastAsia="zh-CN"/>
        </w:rPr>
        <w:t xml:space="preserve">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006418C2" w:rsidRPr="00290CC7">
        <w:rPr>
          <w:lang w:val="de-DE"/>
        </w:rPr>
        <w:t>IETF</w:t>
      </w:r>
      <w:r w:rsidR="006418C2">
        <w:rPr>
          <w:lang w:val="de-DE"/>
        </w:rPr>
        <w:t> </w:t>
      </w:r>
      <w:r w:rsidR="006418C2" w:rsidRPr="00290CC7">
        <w:rPr>
          <w:lang w:val="de-DE"/>
        </w:rPr>
        <w:t>RFC</w:t>
      </w:r>
      <w:r w:rsidR="006418C2">
        <w:rPr>
          <w:lang w:val="de-DE"/>
        </w:rPr>
        <w:t> 8259</w:t>
      </w:r>
      <w:r w:rsidR="006418C2"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w:t>
      </w:r>
      <w:r w:rsidR="006418C2">
        <w:rPr>
          <w:rFonts w:hint="eastAsia"/>
          <w:lang w:val="de-DE" w:eastAsia="zh-CN"/>
        </w:rPr>
        <w:t>231</w:t>
      </w:r>
      <w:r w:rsidR="006418C2"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r>
      <w:r w:rsidR="006418C2" w:rsidRPr="00727C27">
        <w:rPr>
          <w:rFonts w:hint="eastAsia"/>
          <w:lang w:eastAsia="zh-CN"/>
        </w:rPr>
        <w:t>IETF</w:t>
      </w:r>
      <w:r w:rsidR="006418C2">
        <w:rPr>
          <w:lang w:eastAsia="zh-CN"/>
        </w:rPr>
        <w:t> </w:t>
      </w:r>
      <w:r w:rsidR="006418C2" w:rsidRPr="00290CC7">
        <w:rPr>
          <w:lang w:val="de-DE"/>
        </w:rPr>
        <w:t>RFC</w:t>
      </w:r>
      <w:r w:rsidR="006418C2">
        <w:rPr>
          <w:lang w:eastAsia="zh-CN"/>
        </w:rPr>
        <w:t> </w:t>
      </w:r>
      <w:r w:rsidR="006418C2" w:rsidRPr="00290CC7">
        <w:rPr>
          <w:lang w:val="de-DE"/>
        </w:rPr>
        <w:t>7</w:t>
      </w:r>
      <w:r w:rsidR="006418C2">
        <w:rPr>
          <w:rFonts w:hint="eastAsia"/>
          <w:lang w:val="de-DE" w:eastAsia="zh-CN"/>
        </w:rPr>
        <w:t>230</w:t>
      </w:r>
      <w:r w:rsidR="006418C2"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r>
      <w:r w:rsidR="006418C2">
        <w:t>IETF RFC 793:</w:t>
      </w:r>
      <w:r>
        <w:t xml:space="preserve"> "Transmission Control Protocol".</w:t>
      </w:r>
    </w:p>
    <w:p w:rsidR="00906B70" w:rsidRDefault="00007C2D" w:rsidP="00906B70">
      <w:pPr>
        <w:pStyle w:val="EX"/>
      </w:pPr>
      <w:r>
        <w:t>[</w:t>
      </w:r>
      <w:r w:rsidR="00421B9D">
        <w:t>12</w:t>
      </w:r>
      <w:r>
        <w:t>]</w:t>
      </w:r>
      <w:r>
        <w:tab/>
      </w:r>
      <w:r w:rsidR="006418C2">
        <w:t>3GPP TS 29.571:</w:t>
      </w:r>
      <w:r>
        <w:t xml:space="preserve">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r>
      <w:r w:rsidR="006418C2">
        <w:t>IETF RFC 7518:</w:t>
      </w:r>
      <w:r>
        <w:t xml:space="preserve"> "JSON Web Algorithms (JWA)".</w:t>
      </w:r>
      <w:r w:rsidR="00511691" w:rsidRPr="00511691">
        <w:t xml:space="preserve"> </w:t>
      </w:r>
    </w:p>
    <w:p w:rsidR="00511691" w:rsidRDefault="00511691" w:rsidP="00511691">
      <w:pPr>
        <w:pStyle w:val="EX"/>
      </w:pPr>
      <w:r>
        <w:t>[</w:t>
      </w:r>
      <w:r w:rsidR="00305871">
        <w:t>14</w:t>
      </w:r>
      <w:r>
        <w:t>]</w:t>
      </w:r>
      <w:r>
        <w:tab/>
      </w:r>
      <w:r w:rsidR="006418C2">
        <w:t>IETF RFC 7516:</w:t>
      </w:r>
      <w:r>
        <w:t xml:space="preserve">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r>
      <w:r w:rsidR="006418C2">
        <w:rPr>
          <w:rFonts w:hint="eastAsia"/>
        </w:rPr>
        <w:t>IETF</w:t>
      </w:r>
      <w:r w:rsidR="006418C2">
        <w:t> </w:t>
      </w:r>
      <w:r w:rsidR="006418C2">
        <w:rPr>
          <w:rFonts w:hint="eastAsia"/>
        </w:rPr>
        <w:t>RFC</w:t>
      </w:r>
      <w:r w:rsidR="006418C2">
        <w:t> 4648:</w:t>
      </w:r>
      <w:r>
        <w:t xml:space="preserve"> "</w:t>
      </w:r>
      <w:r w:rsidRPr="0084022C">
        <w:t>The Base16, Base32, and Base64 Data Encodings</w:t>
      </w:r>
      <w:r>
        <w:t>".</w:t>
      </w:r>
    </w:p>
    <w:p w:rsidR="00305871" w:rsidRDefault="00305871" w:rsidP="00305871">
      <w:pPr>
        <w:pStyle w:val="EX"/>
      </w:pPr>
      <w:r>
        <w:t>[</w:t>
      </w:r>
      <w:r w:rsidR="00E32D44">
        <w:t>16</w:t>
      </w:r>
      <w:r>
        <w:t>]</w:t>
      </w:r>
      <w:r>
        <w:tab/>
      </w:r>
      <w:r w:rsidR="006418C2">
        <w:t>IETF RFC 7515:</w:t>
      </w:r>
      <w:r>
        <w:t xml:space="preserve">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r>
      <w:r w:rsidR="006418C2">
        <w:rPr>
          <w:snapToGrid w:val="0"/>
        </w:rPr>
        <w:t>IETF RFC 6901:</w:t>
      </w:r>
      <w:r>
        <w:rPr>
          <w:snapToGrid w:val="0"/>
        </w:rPr>
        <w:t xml:space="preserve">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rsidR="006418C2">
        <w:t>3GPP TS 29.510:</w:t>
      </w:r>
      <w:r>
        <w:t xml:space="preserve"> "</w:t>
      </w:r>
      <w:r w:rsidRPr="007F55B6">
        <w:t>Network Function Repository Services;</w:t>
      </w:r>
      <w:r>
        <w:t xml:space="preserve"> Stage 3".</w:t>
      </w:r>
    </w:p>
    <w:p w:rsidR="003B56D4" w:rsidRDefault="003B56D4" w:rsidP="00C80BD0">
      <w:pPr>
        <w:pStyle w:val="EX"/>
      </w:pPr>
      <w:r>
        <w:t>[19]</w:t>
      </w:r>
      <w:r>
        <w:tab/>
      </w:r>
      <w:r w:rsidR="006418C2">
        <w:t>3GPP TS 23.003:</w:t>
      </w:r>
      <w:r>
        <w:t xml:space="preserve"> "</w:t>
      </w:r>
      <w:r w:rsidRPr="00D40BF2">
        <w:t>Numbering, addressing and identification</w:t>
      </w:r>
      <w:r>
        <w:t>".</w:t>
      </w:r>
    </w:p>
    <w:p w:rsidR="00747A6D" w:rsidRPr="003B56D4" w:rsidRDefault="00747A6D" w:rsidP="00C80BD0">
      <w:pPr>
        <w:pStyle w:val="EX"/>
        <w:rPr>
          <w:lang w:eastAsia="zh-CN"/>
        </w:rPr>
      </w:pPr>
      <w:r>
        <w:lastRenderedPageBreak/>
        <w:t>[20]</w:t>
      </w:r>
      <w:r>
        <w:tab/>
      </w:r>
      <w:r w:rsidR="006418C2" w:rsidRPr="005E4D39">
        <w:t>3GPP</w:t>
      </w:r>
      <w:r w:rsidR="006418C2">
        <w:t> </w:t>
      </w:r>
      <w:r w:rsidR="006418C2" w:rsidRPr="005E4D39">
        <w:t>T</w:t>
      </w:r>
      <w:r w:rsidR="006418C2">
        <w:t>R 21.900</w:t>
      </w:r>
      <w:r w:rsidR="006418C2" w:rsidRPr="005E4D39">
        <w:t>:</w:t>
      </w:r>
      <w:r w:rsidRPr="005E4D39">
        <w:t xml:space="preserve"> "</w:t>
      </w:r>
      <w:r w:rsidRPr="00ED0BD9">
        <w:t>Technical Specification Group working methods</w:t>
      </w:r>
      <w:r>
        <w:t>".</w:t>
      </w:r>
    </w:p>
    <w:p w:rsidR="00080512" w:rsidRPr="004D3578" w:rsidRDefault="005B3E75">
      <w:pPr>
        <w:pStyle w:val="Heading1"/>
      </w:pPr>
      <w:bookmarkStart w:id="10" w:name="_Toc20151024"/>
      <w:r>
        <w:t>3</w:t>
      </w:r>
      <w:r>
        <w:tab/>
        <w:t xml:space="preserve">Definitions </w:t>
      </w:r>
      <w:r w:rsidR="008028A4" w:rsidRPr="004D3578">
        <w:t>and abbreviations</w:t>
      </w:r>
      <w:bookmarkEnd w:id="10"/>
    </w:p>
    <w:p w:rsidR="00080512" w:rsidRPr="004D3578" w:rsidRDefault="00080512">
      <w:pPr>
        <w:pStyle w:val="Heading2"/>
      </w:pPr>
      <w:bookmarkStart w:id="11" w:name="_Toc20151025"/>
      <w:r w:rsidRPr="004D3578">
        <w:t>3.1</w:t>
      </w:r>
      <w:r w:rsidRPr="004D3578">
        <w:tab/>
        <w:t>Definitions</w:t>
      </w:r>
      <w:bookmarkEnd w:id="11"/>
    </w:p>
    <w:p w:rsidR="00080512" w:rsidRDefault="00080512">
      <w:r w:rsidRPr="004D3578">
        <w:t>For the purposes of the present document, the terms and definitions given in</w:t>
      </w:r>
      <w:r w:rsidR="006418C2">
        <w:t xml:space="preserve"> 3GPP TR </w:t>
      </w:r>
      <w:r w:rsidR="006418C2" w:rsidRPr="004D3578">
        <w:t>21.905</w:t>
      </w:r>
      <w:r w:rsidR="006418C2">
        <w:t> </w:t>
      </w:r>
      <w:r w:rsidR="006418C2" w:rsidRPr="004D3578">
        <w:t>[</w:t>
      </w:r>
      <w:r w:rsidR="004D3578" w:rsidRPr="004D3578">
        <w:t>1</w:t>
      </w:r>
      <w:r w:rsidRPr="004D3578">
        <w:t>] and the following apply. A term defined in the present document takes precedence over the definition of the same term, if any, in</w:t>
      </w:r>
      <w:r w:rsidR="006418C2">
        <w:t xml:space="preserve"> 3GPP TR </w:t>
      </w:r>
      <w:r w:rsidR="006418C2" w:rsidRPr="004D3578">
        <w:t>21.905</w:t>
      </w:r>
      <w:r w:rsidR="006418C2">
        <w:t> </w:t>
      </w:r>
      <w:r w:rsidR="006418C2" w:rsidRPr="004D3578">
        <w:t>[</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w:t>
      </w:r>
      <w:r w:rsidR="006418C2">
        <w:t xml:space="preserve"> 3GPP TS 33.501 [</w:t>
      </w:r>
      <w:r>
        <w:t>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2" w:name="_Toc20151026"/>
      <w:r>
        <w:t>3.2</w:t>
      </w:r>
      <w:r w:rsidR="00080512" w:rsidRPr="004D3578">
        <w:tab/>
        <w:t>Abbreviations</w:t>
      </w:r>
      <w:bookmarkEnd w:id="12"/>
    </w:p>
    <w:p w:rsidR="00080512" w:rsidRPr="004D3578" w:rsidRDefault="00080512">
      <w:pPr>
        <w:keepNext/>
      </w:pPr>
      <w:r w:rsidRPr="004D3578">
        <w:t>For the purposes of the present document, the abb</w:t>
      </w:r>
      <w:r w:rsidR="004D3578" w:rsidRPr="004D3578">
        <w:t>reviations given in</w:t>
      </w:r>
      <w:r w:rsidR="006418C2">
        <w:t xml:space="preserve"> 3GPP TR </w:t>
      </w:r>
      <w:r w:rsidR="006418C2" w:rsidRPr="004D3578">
        <w:t>21.905</w:t>
      </w:r>
      <w:r w:rsidR="006418C2">
        <w:t> </w:t>
      </w:r>
      <w:r w:rsidR="006418C2"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6418C2">
        <w:t xml:space="preserve"> 3GPP TR </w:t>
      </w:r>
      <w:r w:rsidR="006418C2" w:rsidRPr="004D3578">
        <w:t>21.905</w:t>
      </w:r>
      <w:r w:rsidR="006418C2">
        <w:t> </w:t>
      </w:r>
      <w:r w:rsidR="006418C2" w:rsidRPr="004D3578">
        <w:t>[</w:t>
      </w:r>
      <w:r w:rsidR="004D3578" w:rsidRPr="004D3578">
        <w:t>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3" w:name="_Toc20151027"/>
      <w:r w:rsidRPr="004D3578">
        <w:t>4</w:t>
      </w:r>
      <w:r w:rsidRPr="004D3578">
        <w:tab/>
      </w:r>
      <w:r w:rsidR="00C57CEA">
        <w:t>General Description</w:t>
      </w:r>
      <w:bookmarkEnd w:id="13"/>
    </w:p>
    <w:p w:rsidR="001C3122" w:rsidRDefault="001C3122" w:rsidP="00A9307A">
      <w:pPr>
        <w:pStyle w:val="Heading2"/>
      </w:pPr>
      <w:bookmarkStart w:id="14" w:name="_Toc20151028"/>
      <w:r>
        <w:rPr>
          <w:rFonts w:hint="eastAsia"/>
        </w:rPr>
        <w:t>4.1</w:t>
      </w:r>
      <w:r>
        <w:rPr>
          <w:rFonts w:hint="eastAsia"/>
        </w:rPr>
        <w:tab/>
        <w:t>Introduction</w:t>
      </w:r>
      <w:bookmarkEnd w:id="14"/>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5" w:name="_Toc20151029"/>
      <w:r>
        <w:rPr>
          <w:rFonts w:hint="eastAsia"/>
        </w:rPr>
        <w:t>4</w:t>
      </w:r>
      <w:r>
        <w:t>.</w:t>
      </w:r>
      <w:r w:rsidR="001C3122">
        <w:t>2</w:t>
      </w:r>
      <w:r>
        <w:tab/>
        <w:t>N32 Interface</w:t>
      </w:r>
      <w:bookmarkEnd w:id="15"/>
    </w:p>
    <w:p w:rsidR="00E66884" w:rsidRDefault="00E66884" w:rsidP="005F231E">
      <w:pPr>
        <w:pStyle w:val="Heading3"/>
      </w:pPr>
      <w:bookmarkStart w:id="16" w:name="_Toc20151030"/>
      <w:r>
        <w:rPr>
          <w:rFonts w:hint="eastAsia"/>
        </w:rPr>
        <w:t>4.2.1</w:t>
      </w:r>
      <w:r>
        <w:rPr>
          <w:rFonts w:hint="eastAsia"/>
        </w:rPr>
        <w:tab/>
        <w:t>General</w:t>
      </w:r>
      <w:bookmarkEnd w:id="16"/>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17" w:name="_Toc20151031"/>
      <w:r>
        <w:rPr>
          <w:rFonts w:hint="eastAsia"/>
        </w:rPr>
        <w:lastRenderedPageBreak/>
        <w:t>4.</w:t>
      </w:r>
      <w:r>
        <w:t>2</w:t>
      </w:r>
      <w:r>
        <w:rPr>
          <w:rFonts w:hint="eastAsia"/>
        </w:rPr>
        <w:t>.</w:t>
      </w:r>
      <w:r>
        <w:t>2</w:t>
      </w:r>
      <w:r>
        <w:rPr>
          <w:rFonts w:hint="eastAsia"/>
        </w:rPr>
        <w:tab/>
        <w:t>N32-c Interface</w:t>
      </w:r>
      <w:bookmarkEnd w:id="17"/>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75pt;height:38pt" o:ole="">
            <v:imagedata r:id="rId11" o:title=""/>
          </v:shape>
          <o:OLEObject Type="Embed" ProgID="Visio.Drawing.15" ShapeID="_x0000_i1025" DrawAspect="Content" ObjectID="_1630770972"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w:t>
      </w:r>
      <w:r w:rsidR="006418C2">
        <w:t xml:space="preserve"> 3GPP TS 33.501 [</w:t>
      </w:r>
      <w:r>
        <w:t>6].</w:t>
      </w:r>
    </w:p>
    <w:p w:rsidR="00E66884" w:rsidRDefault="00E66884" w:rsidP="00E66884">
      <w:pPr>
        <w:pStyle w:val="Heading3"/>
      </w:pPr>
      <w:bookmarkStart w:id="18" w:name="_Toc20151032"/>
      <w:r>
        <w:rPr>
          <w:rFonts w:hint="eastAsia"/>
        </w:rPr>
        <w:t>4.</w:t>
      </w:r>
      <w:r>
        <w:t>2</w:t>
      </w:r>
      <w:r>
        <w:rPr>
          <w:rFonts w:hint="eastAsia"/>
        </w:rPr>
        <w:t>.</w:t>
      </w:r>
      <w:r>
        <w:t>3</w:t>
      </w:r>
      <w:r>
        <w:rPr>
          <w:rFonts w:hint="eastAsia"/>
        </w:rPr>
        <w:tab/>
        <w:t>N32-f Interface</w:t>
      </w:r>
      <w:bookmarkEnd w:id="18"/>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9.75pt;height:118.1pt" o:ole="">
            <v:imagedata r:id="rId13" o:title=""/>
          </v:shape>
          <o:OLEObject Type="Embed" ProgID="Visio.Drawing.15" ShapeID="_x0000_i1026" DrawAspect="Content" ObjectID="_1630770973"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w:t>
      </w:r>
      <w:r w:rsidR="006418C2">
        <w:t xml:space="preserve"> 3GPP TS 33.501 [</w:t>
      </w:r>
      <w:r>
        <w:t>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19" w:name="_Toc20151033"/>
      <w:r>
        <w:rPr>
          <w:rFonts w:hint="eastAsia"/>
        </w:rPr>
        <w:lastRenderedPageBreak/>
        <w:t>4.</w:t>
      </w:r>
      <w:r w:rsidR="001C3122">
        <w:t>3</w:t>
      </w:r>
      <w:r>
        <w:rPr>
          <w:rFonts w:hint="eastAsia"/>
        </w:rPr>
        <w:tab/>
        <w:t>Protocol Stack</w:t>
      </w:r>
      <w:bookmarkEnd w:id="19"/>
    </w:p>
    <w:p w:rsidR="00DA3C93" w:rsidRDefault="00A9307A" w:rsidP="00B52C00">
      <w:pPr>
        <w:pStyle w:val="Heading3"/>
      </w:pPr>
      <w:bookmarkStart w:id="20" w:name="_Toc20151034"/>
      <w:r>
        <w:rPr>
          <w:rFonts w:hint="eastAsia"/>
        </w:rPr>
        <w:t>4.</w:t>
      </w:r>
      <w:r w:rsidR="001C3122">
        <w:t>3</w:t>
      </w:r>
      <w:r>
        <w:rPr>
          <w:rFonts w:hint="eastAsia"/>
        </w:rPr>
        <w:t>.1</w:t>
      </w:r>
      <w:r>
        <w:rPr>
          <w:rFonts w:hint="eastAsia"/>
        </w:rPr>
        <w:tab/>
        <w:t>General</w:t>
      </w:r>
      <w:bookmarkEnd w:id="20"/>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4.6pt;height:172.8pt" o:ole="">
            <v:imagedata r:id="rId15" o:title=""/>
          </v:shape>
          <o:OLEObject Type="Embed" ProgID="Visio.Drawing.15" ShapeID="_x0000_i1027" DrawAspect="Content" ObjectID="_1630770974"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w:t>
      </w:r>
      <w:r w:rsidR="006418C2">
        <w:t xml:space="preserve"> 3GPP TS 33.501 [</w:t>
      </w:r>
      <w:r>
        <w:t>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21" w:name="_Toc20151035"/>
      <w:r>
        <w:rPr>
          <w:rFonts w:hint="eastAsia"/>
        </w:rPr>
        <w:t>4.</w:t>
      </w:r>
      <w:r w:rsidR="001C3122">
        <w:t>3</w:t>
      </w:r>
      <w:r>
        <w:rPr>
          <w:rFonts w:hint="eastAsia"/>
        </w:rPr>
        <w:t>.2</w:t>
      </w:r>
      <w:r>
        <w:rPr>
          <w:rFonts w:hint="eastAsia"/>
        </w:rPr>
        <w:tab/>
        <w:t xml:space="preserve">HTTP/2 </w:t>
      </w:r>
      <w:r>
        <w:t>Protocol</w:t>
      </w:r>
      <w:bookmarkEnd w:id="21"/>
    </w:p>
    <w:p w:rsidR="00DA3C93" w:rsidRDefault="00EE5D51" w:rsidP="007C522B">
      <w:pPr>
        <w:pStyle w:val="Heading4"/>
      </w:pPr>
      <w:bookmarkStart w:id="22" w:name="_Toc20151036"/>
      <w:r>
        <w:rPr>
          <w:rFonts w:hint="eastAsia"/>
        </w:rPr>
        <w:t>4.</w:t>
      </w:r>
      <w:r w:rsidR="001C3122">
        <w:t>3</w:t>
      </w:r>
      <w:r>
        <w:rPr>
          <w:rFonts w:hint="eastAsia"/>
        </w:rPr>
        <w:t>.2.1</w:t>
      </w:r>
      <w:r>
        <w:rPr>
          <w:rFonts w:hint="eastAsia"/>
        </w:rPr>
        <w:tab/>
      </w:r>
      <w:r>
        <w:t>General</w:t>
      </w:r>
      <w:bookmarkEnd w:id="22"/>
    </w:p>
    <w:p w:rsidR="00B52C00" w:rsidRPr="007C522B" w:rsidRDefault="00B52C00" w:rsidP="005F231E">
      <w:r>
        <w:rPr>
          <w:lang w:val="en-US" w:eastAsia="zh-CN"/>
        </w:rPr>
        <w:t>HTTP/2</w:t>
      </w:r>
      <w:r>
        <w:rPr>
          <w:lang w:eastAsia="zh-CN"/>
        </w:rPr>
        <w:t xml:space="preserve"> as described in </w:t>
      </w:r>
      <w:r w:rsidR="006418C2">
        <w:rPr>
          <w:lang w:val="en-US" w:eastAsia="zh-CN"/>
        </w:rPr>
        <w:t>IETF RFC 7540 </w:t>
      </w:r>
      <w:r>
        <w:rPr>
          <w:lang w:val="en-US" w:eastAsia="zh-CN"/>
        </w:rPr>
        <w:t>[</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3" w:name="_Toc20151037"/>
      <w:r>
        <w:rPr>
          <w:rFonts w:hint="eastAsia"/>
        </w:rPr>
        <w:t>4.</w:t>
      </w:r>
      <w:r w:rsidR="001C3122">
        <w:t>3</w:t>
      </w:r>
      <w:r>
        <w:rPr>
          <w:rFonts w:hint="eastAsia"/>
        </w:rPr>
        <w:t>.2.2</w:t>
      </w:r>
      <w:r>
        <w:rPr>
          <w:rFonts w:hint="eastAsia"/>
        </w:rPr>
        <w:tab/>
      </w:r>
      <w:r w:rsidRPr="003218CE">
        <w:t>HTTP standard headers</w:t>
      </w:r>
      <w:bookmarkEnd w:id="23"/>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4" w:name="_Toc20151038"/>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4"/>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of</w:t>
      </w:r>
      <w:r w:rsidR="006418C2">
        <w:t xml:space="preserve"> 3GPP TS </w:t>
      </w:r>
      <w:r w:rsidR="006418C2">
        <w:rPr>
          <w:rFonts w:hint="eastAsia"/>
        </w:rPr>
        <w:t>2</w:t>
      </w:r>
      <w:r w:rsidR="006418C2">
        <w:t>9.500 [</w:t>
      </w:r>
      <w:r>
        <w:t>4] shall be supported on the N32 interface.</w:t>
      </w:r>
    </w:p>
    <w:p w:rsidR="007B6D91" w:rsidRDefault="00EE5D51" w:rsidP="007C522B">
      <w:pPr>
        <w:pStyle w:val="Heading4"/>
      </w:pPr>
      <w:bookmarkStart w:id="25" w:name="_Toc20151039"/>
      <w:r>
        <w:rPr>
          <w:rFonts w:hint="eastAsia"/>
        </w:rPr>
        <w:t>4.</w:t>
      </w:r>
      <w:r w:rsidR="001C3122">
        <w:t>3</w:t>
      </w:r>
      <w:r>
        <w:rPr>
          <w:rFonts w:hint="eastAsia"/>
        </w:rPr>
        <w:t>.2.4</w:t>
      </w:r>
      <w:r>
        <w:rPr>
          <w:rFonts w:hint="eastAsia"/>
        </w:rPr>
        <w:tab/>
      </w:r>
      <w:r>
        <w:t>HTTP/2 connection management</w:t>
      </w:r>
      <w:bookmarkEnd w:id="25"/>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w:t>
      </w:r>
      <w:r w:rsidR="006418C2">
        <w:t xml:space="preserve"> 3GPP TS 33.501 [</w:t>
      </w:r>
      <w:r>
        <w:t>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5.2.6 of</w:t>
      </w:r>
      <w:r w:rsidR="006418C2">
        <w:t xml:space="preserve"> 3GPP TS </w:t>
      </w:r>
      <w:r w:rsidR="006418C2">
        <w:rPr>
          <w:rFonts w:hint="eastAsia"/>
        </w:rPr>
        <w:t>2</w:t>
      </w:r>
      <w:r w:rsidR="006418C2">
        <w:t>9.500 [</w:t>
      </w:r>
      <w:r>
        <w:t>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26" w:name="_Toc20151040"/>
      <w:r>
        <w:rPr>
          <w:rFonts w:hint="eastAsia"/>
        </w:rPr>
        <w:t>4.</w:t>
      </w:r>
      <w:r w:rsidR="001C3122">
        <w:t>3</w:t>
      </w:r>
      <w:r>
        <w:rPr>
          <w:rFonts w:hint="eastAsia"/>
        </w:rPr>
        <w:t>.3</w:t>
      </w:r>
      <w:r w:rsidR="00A9307A">
        <w:rPr>
          <w:rFonts w:hint="eastAsia"/>
        </w:rPr>
        <w:tab/>
      </w:r>
      <w:r w:rsidR="00A9307A">
        <w:t>Transport Protocol</w:t>
      </w:r>
      <w:bookmarkEnd w:id="26"/>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rsidR="006418C2">
        <w:t>IETF RFC 793 </w:t>
      </w:r>
      <w:r>
        <w:t>[</w:t>
      </w:r>
      <w:r w:rsidR="00E006B2">
        <w:rPr>
          <w:lang w:eastAsia="zh-CN"/>
        </w:rPr>
        <w:t>11</w:t>
      </w:r>
      <w:r>
        <w:t xml:space="preserve">] shall be used as transport protocol as required by HTTP/2 (see </w:t>
      </w:r>
      <w:r w:rsidR="006418C2" w:rsidRPr="00290CC7">
        <w:rPr>
          <w:lang w:val="de-DE"/>
        </w:rPr>
        <w:t>IETF</w:t>
      </w:r>
      <w:r w:rsidR="006418C2">
        <w:rPr>
          <w:lang w:val="de-DE"/>
        </w:rPr>
        <w:t> </w:t>
      </w:r>
      <w:r w:rsidR="006418C2" w:rsidRPr="00290CC7">
        <w:rPr>
          <w:lang w:val="de-DE"/>
        </w:rPr>
        <w:t>RFC</w:t>
      </w:r>
      <w:r w:rsidR="006418C2">
        <w:rPr>
          <w:lang w:val="de-DE"/>
        </w:rPr>
        <w:t> </w:t>
      </w:r>
      <w:r w:rsidR="006418C2" w:rsidRPr="00290CC7">
        <w:rPr>
          <w:lang w:val="de-DE"/>
        </w:rPr>
        <w:t>7540 </w:t>
      </w:r>
      <w:r>
        <w:rPr>
          <w:lang w:val="de-DE"/>
        </w:rPr>
        <w:t>[</w:t>
      </w:r>
      <w:r w:rsidR="007C522B" w:rsidRPr="005F231E">
        <w:rPr>
          <w:lang w:val="de-DE" w:eastAsia="zh-CN"/>
        </w:rPr>
        <w:t>7</w:t>
      </w:r>
      <w:r>
        <w:rPr>
          <w:lang w:val="de-DE"/>
        </w:rPr>
        <w:t>]). When there is no IPX between the SEPPs, TLS shall be used for security protection (see</w:t>
      </w:r>
      <w:r w:rsidR="006418C2">
        <w:rPr>
          <w:lang w:val="de-DE"/>
        </w:rPr>
        <w:t xml:space="preserve"> 3GPP TS</w:t>
      </w:r>
      <w:r w:rsidR="006418C2">
        <w:t> 33.501 [</w:t>
      </w:r>
      <w:r>
        <w:t>6])</w:t>
      </w:r>
      <w:r>
        <w:rPr>
          <w:lang w:val="de-DE"/>
        </w:rPr>
        <w:t>. When there is IPX between the SEPPs, TLS should be used for security protection as specified in</w:t>
      </w:r>
      <w:r w:rsidR="006418C2">
        <w:rPr>
          <w:lang w:val="de-DE"/>
        </w:rPr>
        <w:t xml:space="preserve"> 3GPP TS</w:t>
      </w:r>
      <w:r w:rsidR="006418C2">
        <w:t> 33.501 [</w:t>
      </w:r>
      <w:r>
        <w:t>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27" w:name="_Toc20151041"/>
      <w:r>
        <w:rPr>
          <w:rFonts w:hint="eastAsia"/>
        </w:rPr>
        <w:t>4.</w:t>
      </w:r>
      <w:r w:rsidR="001C3122">
        <w:t>3</w:t>
      </w:r>
      <w:r>
        <w:rPr>
          <w:rFonts w:hint="eastAsia"/>
        </w:rPr>
        <w:t>.4</w:t>
      </w:r>
      <w:r w:rsidR="00A9307A">
        <w:rPr>
          <w:rFonts w:hint="eastAsia"/>
        </w:rPr>
        <w:tab/>
      </w:r>
      <w:r w:rsidR="00A9307A">
        <w:t>Serialization Protocol</w:t>
      </w:r>
      <w:bookmarkEnd w:id="27"/>
    </w:p>
    <w:p w:rsidR="002D5B1E" w:rsidRPr="007C522B" w:rsidRDefault="002D5B1E" w:rsidP="005F231E">
      <w:r>
        <w:rPr>
          <w:lang w:val="en"/>
        </w:rPr>
        <w:t>The JavaScript Object Notation (JSON)</w:t>
      </w:r>
      <w:r>
        <w:rPr>
          <w:rFonts w:hint="eastAsia"/>
          <w:lang w:val="en" w:eastAsia="zh-CN"/>
        </w:rPr>
        <w:t xml:space="preserve"> format as described in </w:t>
      </w:r>
      <w:r w:rsidR="006418C2">
        <w:rPr>
          <w:rFonts w:hint="eastAsia"/>
          <w:lang w:val="en" w:eastAsia="zh-CN"/>
        </w:rPr>
        <w:t>IETF</w:t>
      </w:r>
      <w:r w:rsidR="006418C2">
        <w:rPr>
          <w:lang w:val="en" w:eastAsia="zh-CN"/>
        </w:rPr>
        <w:t> </w:t>
      </w:r>
      <w:r w:rsidR="006418C2">
        <w:t>RFC</w:t>
      </w:r>
      <w:r w:rsidR="006418C2">
        <w:rPr>
          <w:lang w:val="en" w:eastAsia="zh-CN"/>
        </w:rPr>
        <w:t> </w:t>
      </w:r>
      <w:r w:rsidR="006418C2">
        <w:rPr>
          <w:lang w:eastAsia="zh-CN"/>
        </w:rPr>
        <w:t>8259</w:t>
      </w:r>
      <w:r w:rsidR="006418C2">
        <w:t> </w:t>
      </w:r>
      <w:r>
        <w:t>[</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28" w:name="_Toc20151042"/>
      <w:r>
        <w:rPr>
          <w:rFonts w:hint="eastAsia"/>
        </w:rPr>
        <w:lastRenderedPageBreak/>
        <w:t>5</w:t>
      </w:r>
      <w:r>
        <w:rPr>
          <w:rFonts w:hint="eastAsia"/>
        </w:rPr>
        <w:tab/>
      </w:r>
      <w:r w:rsidR="00F4106C">
        <w:t>N32 Procedures</w:t>
      </w:r>
      <w:bookmarkEnd w:id="28"/>
    </w:p>
    <w:p w:rsidR="00A9307A" w:rsidRDefault="00A9307A" w:rsidP="00A9307A">
      <w:pPr>
        <w:pStyle w:val="Heading2"/>
      </w:pPr>
      <w:bookmarkStart w:id="29" w:name="_Toc20151043"/>
      <w:r>
        <w:rPr>
          <w:rFonts w:hint="eastAsia"/>
        </w:rPr>
        <w:t>5.1</w:t>
      </w:r>
      <w:r>
        <w:rPr>
          <w:rFonts w:hint="eastAsia"/>
        </w:rPr>
        <w:tab/>
        <w:t>Introduction</w:t>
      </w:r>
      <w:bookmarkEnd w:id="29"/>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0" w:name="_Toc20151044"/>
      <w:r>
        <w:rPr>
          <w:rFonts w:hint="eastAsia"/>
        </w:rPr>
        <w:t>5.2</w:t>
      </w:r>
      <w:r>
        <w:rPr>
          <w:rFonts w:hint="eastAsia"/>
        </w:rPr>
        <w:tab/>
      </w:r>
      <w:r>
        <w:t xml:space="preserve">N32 </w:t>
      </w:r>
      <w:r w:rsidR="00F4106C">
        <w:t>Handshake</w:t>
      </w:r>
      <w:r>
        <w:t xml:space="preserve"> Procedures</w:t>
      </w:r>
      <w:r w:rsidR="0076409E">
        <w:t xml:space="preserve"> (N32-c)</w:t>
      </w:r>
      <w:bookmarkEnd w:id="30"/>
    </w:p>
    <w:p w:rsidR="004F7E61" w:rsidRDefault="004F7E61" w:rsidP="00A9307A">
      <w:pPr>
        <w:pStyle w:val="Heading3"/>
      </w:pPr>
      <w:bookmarkStart w:id="31" w:name="_Toc20151045"/>
      <w:r>
        <w:rPr>
          <w:rFonts w:hint="eastAsia"/>
        </w:rPr>
        <w:t>5.2.1</w:t>
      </w:r>
      <w:r>
        <w:rPr>
          <w:rFonts w:hint="eastAsia"/>
        </w:rPr>
        <w:tab/>
      </w:r>
      <w:r>
        <w:t>General</w:t>
      </w:r>
      <w:bookmarkEnd w:id="31"/>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2" w:name="_Toc20151046"/>
      <w:r>
        <w:rPr>
          <w:rFonts w:hint="eastAsia"/>
        </w:rPr>
        <w:t>5.2.2</w:t>
      </w:r>
      <w:r w:rsidR="00A9307A">
        <w:rPr>
          <w:rFonts w:hint="eastAsia"/>
        </w:rPr>
        <w:tab/>
      </w:r>
      <w:r w:rsidR="007F5EB5">
        <w:t xml:space="preserve">Security </w:t>
      </w:r>
      <w:r w:rsidR="00A9307A">
        <w:rPr>
          <w:rFonts w:hint="eastAsia"/>
        </w:rPr>
        <w:t>Capability Negotiation Procedure</w:t>
      </w:r>
      <w:bookmarkEnd w:id="32"/>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6in;height:101.95pt" o:ole="">
            <v:imagedata r:id="rId17" o:title=""/>
          </v:shape>
          <o:OLEObject Type="Embed" ProgID="Visio.Drawing.15" ShapeID="_x0000_i1028" DrawAspect="Content" ObjectID="_1630770975"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3" w:name="_Toc20151047"/>
      <w:r>
        <w:rPr>
          <w:rFonts w:hint="eastAsia"/>
        </w:rPr>
        <w:t>5.2.3</w:t>
      </w:r>
      <w:r w:rsidR="00A9307A">
        <w:rPr>
          <w:rFonts w:hint="eastAsia"/>
        </w:rPr>
        <w:tab/>
        <w:t>Par</w:t>
      </w:r>
      <w:r w:rsidR="00A9307A">
        <w:t>ameter Exchange Procedure</w:t>
      </w:r>
      <w:bookmarkEnd w:id="33"/>
    </w:p>
    <w:p w:rsidR="00C25650" w:rsidRDefault="00C25650" w:rsidP="005F231E">
      <w:pPr>
        <w:pStyle w:val="Heading4"/>
      </w:pPr>
      <w:bookmarkStart w:id="34" w:name="_Toc20151048"/>
      <w:r>
        <w:rPr>
          <w:rFonts w:hint="eastAsia"/>
        </w:rPr>
        <w:t>5.2.3.1</w:t>
      </w:r>
      <w:r>
        <w:rPr>
          <w:rFonts w:hint="eastAsia"/>
        </w:rPr>
        <w:tab/>
        <w:t>General</w:t>
      </w:r>
      <w:bookmarkEnd w:id="34"/>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5" w:name="_Toc20151049"/>
      <w:r>
        <w:rPr>
          <w:rFonts w:hint="eastAsia"/>
        </w:rPr>
        <w:t>5.2.3.</w:t>
      </w:r>
      <w:r w:rsidR="00C25650">
        <w:t>2</w:t>
      </w:r>
      <w:r>
        <w:rPr>
          <w:rFonts w:hint="eastAsia"/>
        </w:rPr>
        <w:tab/>
        <w:t>Parameter Exchange Procedure for Cipher Suite Negotiation</w:t>
      </w:r>
      <w:bookmarkEnd w:id="35"/>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6in;height:101.4pt" o:ole="">
            <v:imagedata r:id="rId19" o:title=""/>
          </v:shape>
          <o:OLEObject Type="Embed" ProgID="Visio.Drawing.15" ShapeID="_x0000_i1029" DrawAspect="Content" ObjectID="_1630770976"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w:t>
      </w:r>
      <w:r w:rsidR="006418C2">
        <w:t xml:space="preserve"> 3GPP TS 33.501 [</w:t>
      </w:r>
      <w:r w:rsidR="00B031EF">
        <w:t>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w:t>
      </w:r>
      <w:r w:rsidR="006418C2">
        <w:t xml:space="preserve"> 3GPP TS 33.501 [</w:t>
      </w:r>
      <w:r w:rsidR="00B031EF">
        <w:t>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36" w:name="_Toc20151050"/>
      <w:r>
        <w:rPr>
          <w:rFonts w:hint="eastAsia"/>
        </w:rPr>
        <w:t>5.2.3.</w:t>
      </w:r>
      <w:r w:rsidR="00B23DA7">
        <w:t>3</w:t>
      </w:r>
      <w:r>
        <w:rPr>
          <w:rFonts w:hint="eastAsia"/>
        </w:rPr>
        <w:tab/>
        <w:t xml:space="preserve">Parameter Exchange Procedure for </w:t>
      </w:r>
      <w:r>
        <w:t xml:space="preserve">Protection Policy </w:t>
      </w:r>
      <w:r w:rsidR="00B031EF">
        <w:t>Exchange</w:t>
      </w:r>
      <w:bookmarkEnd w:id="36"/>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6in;height:101.4pt" o:ole="">
            <v:imagedata r:id="rId21" o:title=""/>
          </v:shape>
          <o:OLEObject Type="Embed" ProgID="Visio.Drawing.15" ShapeID="_x0000_i1030" DrawAspect="Content" ObjectID="_1630770977"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6418C2">
        <w:t xml:space="preserve"> 3GPP TS 29.500 [</w:t>
      </w:r>
      <w:r>
        <w:t>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6418C2">
        <w:t xml:space="preserve"> 3GPP TS 33.501 [</w:t>
      </w:r>
      <w:r w:rsidR="008515B9">
        <w:t>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7pt;height:553.55pt" o:ole="">
            <v:imagedata r:id="rId23" o:title=""/>
          </v:shape>
          <o:OLEObject Type="Embed" ProgID="Visio.Drawing.15" ShapeID="_x0000_i1031" DrawAspect="Content" ObjectID="_1630770978"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pPr>
      <w:bookmarkStart w:id="37" w:name="_Toc20151051"/>
      <w:r>
        <w:rPr>
          <w:rFonts w:hint="eastAsia"/>
        </w:rPr>
        <w:lastRenderedPageBreak/>
        <w:t>5.2.4</w:t>
      </w:r>
      <w:r>
        <w:rPr>
          <w:rFonts w:hint="eastAsia"/>
        </w:rPr>
        <w:tab/>
        <w:t>N32-f Context Termination Procedure</w:t>
      </w:r>
      <w:bookmarkEnd w:id="37"/>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2" type="#_x0000_t75" style="width:6in;height:101.4pt" o:ole="">
            <v:imagedata r:id="rId25" o:title=""/>
          </v:shape>
          <o:OLEObject Type="Embed" ProgID="Visio.Drawing.15" ShapeID="_x0000_i1032" DrawAspect="Content" ObjectID="_1630770979" r:id="rId26"/>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38" w:name="_Toc20151052"/>
      <w:r>
        <w:rPr>
          <w:rFonts w:hint="eastAsia"/>
        </w:rPr>
        <w:t>5.2.</w:t>
      </w:r>
      <w:r w:rsidR="00145673">
        <w:t>5</w:t>
      </w:r>
      <w:r>
        <w:rPr>
          <w:rFonts w:hint="eastAsia"/>
        </w:rPr>
        <w:tab/>
        <w:t xml:space="preserve">N32-f </w:t>
      </w:r>
      <w:r>
        <w:t>Error Reporting</w:t>
      </w:r>
      <w:r>
        <w:rPr>
          <w:rFonts w:hint="eastAsia"/>
        </w:rPr>
        <w:t xml:space="preserve"> Procedure</w:t>
      </w:r>
      <w:bookmarkEnd w:id="38"/>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3" type="#_x0000_t75" style="width:6in;height:101.4pt" o:ole="">
            <v:imagedata r:id="rId27" o:title=""/>
          </v:shape>
          <o:OLEObject Type="Embed" ProgID="Visio.Drawing.15" ShapeID="_x0000_i1033" DrawAspect="Content" ObjectID="_1630770980" r:id="rId28"/>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39" w:name="_Toc20151053"/>
      <w:r>
        <w:rPr>
          <w:rFonts w:hint="eastAsia"/>
        </w:rPr>
        <w:t>5.3</w:t>
      </w:r>
      <w:r>
        <w:rPr>
          <w:rFonts w:hint="eastAsia"/>
        </w:rPr>
        <w:tab/>
      </w:r>
      <w:r w:rsidR="00F4106C">
        <w:t>JOSE Protected Message Forwarding Procedure on N32</w:t>
      </w:r>
      <w:r w:rsidR="0076409E">
        <w:t xml:space="preserve"> (N32-f)</w:t>
      </w:r>
      <w:bookmarkEnd w:id="39"/>
    </w:p>
    <w:p w:rsidR="00F4106C" w:rsidRDefault="00F4106C" w:rsidP="00F4106C">
      <w:pPr>
        <w:pStyle w:val="Heading3"/>
      </w:pPr>
      <w:bookmarkStart w:id="40" w:name="_Toc20151054"/>
      <w:r>
        <w:rPr>
          <w:rFonts w:hint="eastAsia"/>
        </w:rPr>
        <w:t>5.3.1</w:t>
      </w:r>
      <w:r>
        <w:rPr>
          <w:rFonts w:hint="eastAsia"/>
        </w:rPr>
        <w:tab/>
        <w:t>Introduction</w:t>
      </w:r>
      <w:bookmarkEnd w:id="40"/>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1" w:name="_Toc20151055"/>
      <w:r>
        <w:rPr>
          <w:rFonts w:hint="eastAsia"/>
        </w:rPr>
        <w:t>5.3.2</w:t>
      </w:r>
      <w:r>
        <w:rPr>
          <w:rFonts w:hint="eastAsia"/>
        </w:rPr>
        <w:tab/>
      </w:r>
      <w:r>
        <w:t>Use of Application Layer Security</w:t>
      </w:r>
      <w:bookmarkEnd w:id="41"/>
    </w:p>
    <w:p w:rsidR="001A656B" w:rsidRDefault="001A656B" w:rsidP="001A656B">
      <w:pPr>
        <w:pStyle w:val="Heading4"/>
      </w:pPr>
      <w:bookmarkStart w:id="42" w:name="_Toc20151056"/>
      <w:r>
        <w:t>5.3.2.1</w:t>
      </w:r>
      <w:r>
        <w:tab/>
        <w:t>General</w:t>
      </w:r>
      <w:bookmarkEnd w:id="42"/>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w:t>
      </w:r>
      <w:r w:rsidR="006418C2">
        <w:t xml:space="preserve"> 3GPP TS 33.501 [</w:t>
      </w:r>
      <w:r>
        <w:t xml:space="preserve">6]). The TLS connection from </w:t>
      </w:r>
      <w:r>
        <w:lastRenderedPageBreak/>
        <w:t>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w:t>
      </w:r>
      <w:r w:rsidR="006418C2">
        <w:t xml:space="preserve"> 3GPP TS 29.510 [</w:t>
      </w:r>
      <w:r>
        <w:t xml:space="preserve">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43" w:name="_Toc20151057"/>
      <w:r>
        <w:t>5.3.2.2</w:t>
      </w:r>
      <w:r>
        <w:tab/>
        <w:t>Protection Policy Lookup</w:t>
      </w:r>
      <w:bookmarkEnd w:id="43"/>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 xml:space="preserve">Identify the target PLMN from the ":aurthority" part of the message using the format specified in </w:t>
      </w:r>
      <w:r w:rsidR="00186805">
        <w:t>clause</w:t>
      </w:r>
      <w:r>
        <w:t> 6.1.4.3 of</w:t>
      </w:r>
      <w:r w:rsidR="006418C2">
        <w:t xml:space="preserve"> 3GPP TS 29.500 [</w:t>
      </w:r>
      <w:r>
        <w:t>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4" w:name="_Toc20151058"/>
      <w:r>
        <w:rPr>
          <w:rFonts w:hint="eastAsia"/>
        </w:rPr>
        <w:t>5.3.2</w:t>
      </w:r>
      <w:r w:rsidR="001A656B">
        <w:t>.3</w:t>
      </w:r>
      <w:r>
        <w:rPr>
          <w:rFonts w:hint="eastAsia"/>
        </w:rPr>
        <w:tab/>
      </w:r>
      <w:r>
        <w:t>Message Reformatting</w:t>
      </w:r>
      <w:bookmarkEnd w:id="44"/>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lastRenderedPageBreak/>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4" type="#_x0000_t75" style="width:482.7pt;height:360.6pt" o:ole="">
            <v:imagedata r:id="rId29" o:title=""/>
          </v:shape>
          <o:OLEObject Type="Embed" ProgID="Visio.Drawing.15" ShapeID="_x0000_i1034" DrawAspect="Content" ObjectID="_1630770981" r:id="rId30"/>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5" type="#_x0000_t75" style="width:482.7pt;height:101.4pt" o:ole="">
            <v:imagedata r:id="rId31" o:title=""/>
          </v:shape>
          <o:OLEObject Type="Embed" ProgID="Visio.Drawing.15" ShapeID="_x0000_i1035" DrawAspect="Content" ObjectID="_1630770982" r:id="rId32"/>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 xml:space="preserve">The input block is fed into an encryption function along with the other required inputs for JWE as specified in </w:t>
      </w:r>
      <w:r w:rsidR="006418C2">
        <w:t>IETF RFC 7516 </w:t>
      </w:r>
      <w:r>
        <w:t>[</w:t>
      </w:r>
      <w:r w:rsidR="00305871">
        <w:t>14</w:t>
      </w:r>
      <w:r>
        <w:t>].</w:t>
      </w:r>
    </w:p>
    <w:p w:rsidR="001A656B" w:rsidRDefault="001A656B" w:rsidP="001A656B">
      <w:pPr>
        <w:pStyle w:val="B1"/>
      </w:pPr>
      <w:r>
        <w:t>3.</w:t>
      </w:r>
      <w:r>
        <w:tab/>
        <w:t xml:space="preserve">The encryption function outputs the cipher text information. This cipher text is then subjected to BASE64URL transformation as specified in </w:t>
      </w:r>
      <w:r w:rsidR="006418C2">
        <w:t>IETF RFC 4648 </w:t>
      </w:r>
      <w:r>
        <w:t>[</w:t>
      </w:r>
      <w:r w:rsidR="00305871">
        <w:t>15</w:t>
      </w:r>
      <w:r>
        <w:t>] clause 5.</w:t>
      </w:r>
    </w:p>
    <w:p w:rsidR="001A656B" w:rsidRPr="001436B4" w:rsidRDefault="001A656B" w:rsidP="001436B4">
      <w:pPr>
        <w:pStyle w:val="B1"/>
      </w:pPr>
      <w:r>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45" w:name="_Toc20151059"/>
      <w:r>
        <w:rPr>
          <w:rFonts w:hint="eastAsia"/>
        </w:rPr>
        <w:t>5</w:t>
      </w:r>
      <w:r>
        <w:t>.3.</w:t>
      </w:r>
      <w:r w:rsidR="001A656B">
        <w:t>2.4</w:t>
      </w:r>
      <w:r>
        <w:tab/>
        <w:t xml:space="preserve">Message </w:t>
      </w:r>
      <w:r w:rsidR="0061280B">
        <w:t>Forwarding to Peer SEPP</w:t>
      </w:r>
      <w:bookmarkEnd w:id="45"/>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6" type="#_x0000_t75" style="width:6in;height:101.95pt" o:ole="">
            <v:imagedata r:id="rId33" o:title=""/>
          </v:shape>
          <o:OLEObject Type="Embed" ProgID="Visio.Drawing.15" ShapeID="_x0000_i1036" DrawAspect="Content" ObjectID="_1630770983" r:id="rId34"/>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lastRenderedPageBreak/>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46" w:name="_Toc20151060"/>
      <w:r>
        <w:rPr>
          <w:rFonts w:hint="eastAsia"/>
        </w:rPr>
        <w:t>5</w:t>
      </w:r>
      <w:r>
        <w:t>.3.3</w:t>
      </w:r>
      <w:r>
        <w:tab/>
        <w:t>Message Forwarding to Peer SEPP when TLS is used</w:t>
      </w:r>
      <w:bookmarkEnd w:id="46"/>
    </w:p>
    <w:p w:rsidR="00343645" w:rsidRPr="001436B4"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47" w:name="_Toc20151061"/>
      <w:r>
        <w:rPr>
          <w:rFonts w:hint="eastAsia"/>
        </w:rPr>
        <w:t>6</w:t>
      </w:r>
      <w:r>
        <w:rPr>
          <w:rFonts w:hint="eastAsia"/>
        </w:rPr>
        <w:tab/>
      </w:r>
      <w:r w:rsidR="002E795B">
        <w:t>API Definitions</w:t>
      </w:r>
      <w:bookmarkEnd w:id="47"/>
    </w:p>
    <w:p w:rsidR="002E795B" w:rsidRDefault="002E795B" w:rsidP="002E795B">
      <w:pPr>
        <w:pStyle w:val="Heading2"/>
      </w:pPr>
      <w:bookmarkStart w:id="48" w:name="_Toc20151062"/>
      <w:r>
        <w:rPr>
          <w:rFonts w:hint="eastAsia"/>
        </w:rPr>
        <w:t>6.1</w:t>
      </w:r>
      <w:r>
        <w:rPr>
          <w:rFonts w:hint="eastAsia"/>
        </w:rPr>
        <w:tab/>
      </w:r>
      <w:r>
        <w:t>N32 Handshake API</w:t>
      </w:r>
      <w:bookmarkEnd w:id="48"/>
    </w:p>
    <w:p w:rsidR="002E795B" w:rsidRDefault="002E795B" w:rsidP="002E795B">
      <w:pPr>
        <w:pStyle w:val="Heading3"/>
      </w:pPr>
      <w:bookmarkStart w:id="49" w:name="_Toc20151063"/>
      <w:r>
        <w:rPr>
          <w:rFonts w:hint="eastAsia"/>
        </w:rPr>
        <w:t>6.1.1</w:t>
      </w:r>
      <w:r>
        <w:rPr>
          <w:rFonts w:hint="eastAsia"/>
        </w:rPr>
        <w:tab/>
        <w:t>API URI</w:t>
      </w:r>
      <w:bookmarkEnd w:id="49"/>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w:t>
      </w:r>
      <w:r w:rsidR="006418C2">
        <w:t xml:space="preserve"> 3GPP TS 29.501 [</w:t>
      </w:r>
      <w:r>
        <w:t>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0" w:name="_Toc20151064"/>
      <w:r>
        <w:t>6.1.2</w:t>
      </w:r>
      <w:r>
        <w:tab/>
        <w:t>Usage of HTTP</w:t>
      </w:r>
      <w:bookmarkEnd w:id="50"/>
    </w:p>
    <w:p w:rsidR="002E795B" w:rsidRDefault="002E795B" w:rsidP="002E795B">
      <w:pPr>
        <w:pStyle w:val="Heading4"/>
      </w:pPr>
      <w:bookmarkStart w:id="51" w:name="_Toc20151065"/>
      <w:r>
        <w:t>6.1.2.1</w:t>
      </w:r>
      <w:r>
        <w:tab/>
        <w:t>General</w:t>
      </w:r>
      <w:bookmarkEnd w:id="51"/>
    </w:p>
    <w:p w:rsidR="004B5D7D" w:rsidRDefault="004B5D7D" w:rsidP="004B5D7D">
      <w:r>
        <w:t xml:space="preserve">HTTP/2, as defined in </w:t>
      </w:r>
      <w:r w:rsidR="006418C2">
        <w:t>IETF RFC 7540 </w:t>
      </w:r>
      <w:r>
        <w:t xml:space="preserve">[7],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2" w:name="_Toc20151066"/>
      <w:r>
        <w:t>6.1.2.2</w:t>
      </w:r>
      <w:r>
        <w:tab/>
        <w:t>HTTP standard headers</w:t>
      </w:r>
      <w:bookmarkEnd w:id="52"/>
    </w:p>
    <w:p w:rsidR="002E795B" w:rsidRDefault="002E795B" w:rsidP="002E795B">
      <w:pPr>
        <w:pStyle w:val="Heading5"/>
        <w:rPr>
          <w:lang w:eastAsia="zh-CN"/>
        </w:rPr>
      </w:pPr>
      <w:bookmarkStart w:id="53" w:name="_Toc20151067"/>
      <w:r>
        <w:t>6.1.2.2.1</w:t>
      </w:r>
      <w:r>
        <w:rPr>
          <w:rFonts w:hint="eastAsia"/>
          <w:lang w:eastAsia="zh-CN"/>
        </w:rPr>
        <w:tab/>
      </w:r>
      <w:r>
        <w:rPr>
          <w:lang w:eastAsia="zh-CN"/>
        </w:rPr>
        <w:t>General</w:t>
      </w:r>
      <w:bookmarkEnd w:id="53"/>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54" w:name="_Toc20151068"/>
      <w:r>
        <w:t>6.1.2.2.2</w:t>
      </w:r>
      <w:r>
        <w:tab/>
        <w:t>Content type</w:t>
      </w:r>
      <w:bookmarkEnd w:id="54"/>
      <w:r>
        <w:t xml:space="preserve"> </w:t>
      </w:r>
    </w:p>
    <w:p w:rsidR="00343645" w:rsidRPr="00343645" w:rsidRDefault="004B5D7D" w:rsidP="00343645">
      <w:r>
        <w:t xml:space="preserve">The JSON format shall be supported. The use of the JSON format </w:t>
      </w:r>
      <w:r w:rsidRPr="00B64892">
        <w:t>(</w:t>
      </w:r>
      <w:r>
        <w:t xml:space="preserve">see </w:t>
      </w:r>
      <w:r w:rsidR="006418C2">
        <w:t>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55" w:name="_Toc20151069"/>
      <w:r>
        <w:lastRenderedPageBreak/>
        <w:t>6.1.2.3</w:t>
      </w:r>
      <w:r>
        <w:tab/>
        <w:t>HTTP custom headers</w:t>
      </w:r>
      <w:bookmarkEnd w:id="55"/>
    </w:p>
    <w:p w:rsidR="002E795B" w:rsidRDefault="002E795B" w:rsidP="002E795B">
      <w:pPr>
        <w:pStyle w:val="Heading5"/>
        <w:rPr>
          <w:lang w:eastAsia="zh-CN"/>
        </w:rPr>
      </w:pPr>
      <w:bookmarkStart w:id="56" w:name="_Toc20151070"/>
      <w:r>
        <w:t>6.1.2.3.1</w:t>
      </w:r>
      <w:r>
        <w:rPr>
          <w:rFonts w:hint="eastAsia"/>
          <w:lang w:eastAsia="zh-CN"/>
        </w:rPr>
        <w:tab/>
      </w:r>
      <w:r>
        <w:rPr>
          <w:lang w:eastAsia="zh-CN"/>
        </w:rPr>
        <w:t>General</w:t>
      </w:r>
      <w:bookmarkEnd w:id="56"/>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57" w:name="_Toc20151071"/>
      <w:r>
        <w:t>6.1.3</w:t>
      </w:r>
      <w:r>
        <w:tab/>
        <w:t>Resources</w:t>
      </w:r>
      <w:bookmarkEnd w:id="57"/>
      <w:r>
        <w:t xml:space="preserve"> </w:t>
      </w:r>
    </w:p>
    <w:p w:rsidR="002E795B" w:rsidRDefault="002E795B" w:rsidP="002E795B">
      <w:pPr>
        <w:pStyle w:val="Heading4"/>
      </w:pPr>
      <w:bookmarkStart w:id="58" w:name="_Toc20151072"/>
      <w:r>
        <w:t>6.1.3.1</w:t>
      </w:r>
      <w:r>
        <w:tab/>
        <w:t>Overview</w:t>
      </w:r>
      <w:bookmarkEnd w:id="58"/>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59" w:name="_Toc20151073"/>
      <w:r>
        <w:t>6</w:t>
      </w:r>
      <w:r w:rsidR="0061280B">
        <w:t>.1.4</w:t>
      </w:r>
      <w:r w:rsidR="0061280B">
        <w:tab/>
        <w:t>Custom Operations without Associated R</w:t>
      </w:r>
      <w:r>
        <w:t>esources</w:t>
      </w:r>
      <w:bookmarkEnd w:id="59"/>
      <w:r>
        <w:t xml:space="preserve"> </w:t>
      </w:r>
    </w:p>
    <w:p w:rsidR="003F30DC" w:rsidRDefault="003F30DC" w:rsidP="003F30DC">
      <w:pPr>
        <w:pStyle w:val="Heading4"/>
      </w:pPr>
      <w:bookmarkStart w:id="60" w:name="_Toc20151074"/>
      <w:r>
        <w:t>6.1.4.1</w:t>
      </w:r>
      <w:r>
        <w:tab/>
        <w:t>Overview</w:t>
      </w:r>
      <w:bookmarkEnd w:id="60"/>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1" w:name="_Toc20151075"/>
      <w:r>
        <w:t>6.1.4.2</w:t>
      </w:r>
      <w:r>
        <w:tab/>
        <w:t xml:space="preserve">Operation: </w:t>
      </w:r>
      <w:r w:rsidR="00E4615E">
        <w:t>Security Capability Negotiation</w:t>
      </w:r>
      <w:bookmarkEnd w:id="61"/>
    </w:p>
    <w:p w:rsidR="003F30DC" w:rsidRDefault="003F30DC" w:rsidP="003F30DC">
      <w:pPr>
        <w:pStyle w:val="Heading5"/>
      </w:pPr>
      <w:bookmarkStart w:id="62" w:name="_Toc20151076"/>
      <w:r>
        <w:t>6.1.4.2.1</w:t>
      </w:r>
      <w:r>
        <w:tab/>
        <w:t>Description</w:t>
      </w:r>
      <w:bookmarkEnd w:id="62"/>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63" w:name="_Toc20151077"/>
      <w:r>
        <w:t>6.1.4.2.2</w:t>
      </w:r>
      <w:r>
        <w:tab/>
        <w:t>Operation Definition</w:t>
      </w:r>
      <w:bookmarkEnd w:id="63"/>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lastRenderedPageBreak/>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64" w:name="_Toc20151078"/>
      <w:r>
        <w:t>6.1.4.3</w:t>
      </w:r>
      <w:r>
        <w:tab/>
        <w:t xml:space="preserve">Operation: </w:t>
      </w:r>
      <w:r w:rsidR="00E9176C">
        <w:t>Parameter Exchange</w:t>
      </w:r>
      <w:bookmarkEnd w:id="64"/>
    </w:p>
    <w:p w:rsidR="00E9176C" w:rsidRDefault="00E9176C" w:rsidP="00E9176C">
      <w:pPr>
        <w:pStyle w:val="Heading5"/>
      </w:pPr>
      <w:bookmarkStart w:id="65" w:name="_Toc20151079"/>
      <w:r>
        <w:t>6.1.4.3.1</w:t>
      </w:r>
      <w:r>
        <w:tab/>
        <w:t>Description</w:t>
      </w:r>
      <w:bookmarkEnd w:id="65"/>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66" w:name="_Toc20151080"/>
      <w:r>
        <w:t>6.1.4.3.2</w:t>
      </w:r>
      <w:r>
        <w:tab/>
        <w:t>Operation Definition</w:t>
      </w:r>
      <w:bookmarkEnd w:id="66"/>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67" w:name="_Toc20151081"/>
      <w:r>
        <w:lastRenderedPageBreak/>
        <w:t>6.1.4.4</w:t>
      </w:r>
      <w:r>
        <w:tab/>
        <w:t>Operation: N32-f Context Terminate</w:t>
      </w:r>
      <w:bookmarkEnd w:id="67"/>
    </w:p>
    <w:p w:rsidR="009542BF" w:rsidRDefault="009542BF" w:rsidP="009542BF">
      <w:pPr>
        <w:pStyle w:val="Heading5"/>
      </w:pPr>
      <w:bookmarkStart w:id="68" w:name="_Toc20151082"/>
      <w:r>
        <w:t>6.1.4.4.1</w:t>
      </w:r>
      <w:r>
        <w:tab/>
        <w:t>Description</w:t>
      </w:r>
      <w:bookmarkEnd w:id="68"/>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69" w:name="_Toc20151083"/>
      <w:r>
        <w:t>6.1.4.4.2</w:t>
      </w:r>
      <w:r>
        <w:tab/>
        <w:t>Operation Definition</w:t>
      </w:r>
      <w:bookmarkEnd w:id="69"/>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70" w:name="_Toc20151084"/>
      <w:r>
        <w:t>6.1.4.</w:t>
      </w:r>
      <w:r w:rsidR="00A84DB4" w:rsidRPr="00386A6E">
        <w:t>5</w:t>
      </w:r>
      <w:r>
        <w:tab/>
        <w:t>Operation: N32-f Error Reporting</w:t>
      </w:r>
      <w:bookmarkEnd w:id="70"/>
    </w:p>
    <w:p w:rsidR="003902F4" w:rsidRDefault="003902F4" w:rsidP="003902F4">
      <w:pPr>
        <w:pStyle w:val="Heading5"/>
      </w:pPr>
      <w:bookmarkStart w:id="71" w:name="_Toc20151085"/>
      <w:r>
        <w:t>6.1.4.</w:t>
      </w:r>
      <w:r w:rsidR="00A84DB4" w:rsidRPr="00386A6E">
        <w:t>5</w:t>
      </w:r>
      <w:r>
        <w:t>.1</w:t>
      </w:r>
      <w:r>
        <w:tab/>
        <w:t>Description</w:t>
      </w:r>
      <w:bookmarkEnd w:id="71"/>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72" w:name="_Toc20151086"/>
      <w:r>
        <w:t>6.1.4.</w:t>
      </w:r>
      <w:r w:rsidR="00A84DB4" w:rsidRPr="00386A6E">
        <w:t>5</w:t>
      </w:r>
      <w:r>
        <w:t>.2</w:t>
      </w:r>
      <w:r>
        <w:tab/>
        <w:t>Operation Definition</w:t>
      </w:r>
      <w:bookmarkEnd w:id="72"/>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lastRenderedPageBreak/>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73" w:name="_Toc20151087"/>
      <w:r>
        <w:rPr>
          <w:rFonts w:hint="eastAsia"/>
        </w:rPr>
        <w:t>6.1.5</w:t>
      </w:r>
      <w:r w:rsidR="004A406F">
        <w:rPr>
          <w:rFonts w:hint="eastAsia"/>
        </w:rPr>
        <w:tab/>
      </w:r>
      <w:r w:rsidR="004A406F">
        <w:t>Data Model</w:t>
      </w:r>
      <w:bookmarkEnd w:id="73"/>
    </w:p>
    <w:p w:rsidR="003F30DC" w:rsidRDefault="003F30DC" w:rsidP="003F30DC">
      <w:pPr>
        <w:pStyle w:val="Heading4"/>
      </w:pPr>
      <w:bookmarkStart w:id="74" w:name="_Toc20151088"/>
      <w:r>
        <w:t>6.1.5.1</w:t>
      </w:r>
      <w:r>
        <w:tab/>
        <w:t>General</w:t>
      </w:r>
      <w:bookmarkEnd w:id="74"/>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6075" w:rsidP="008444D1">
            <w:pPr>
              <w:pStyle w:val="TAH"/>
            </w:pPr>
            <w:r>
              <w:t>Clause</w:t>
            </w:r>
            <w:r w:rsidR="003F30DC">
              <w:t xml:space="preserv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HTTP methods.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Location of the IE in a HTTP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7</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Type of error while processing N32-f message.</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6.1.5.3.</w:t>
            </w:r>
            <w:r w:rsidR="00A84DB4">
              <w:t>8</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lastRenderedPageBreak/>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5</w:t>
            </w:r>
            <w:r w:rsidR="009211AB">
              <w:t>10</w:t>
            </w:r>
            <w:r w:rsidR="009211AB">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75" w:name="_Toc20151089"/>
      <w:r>
        <w:rPr>
          <w:lang w:val="en-US"/>
        </w:rPr>
        <w:t>6.1.5.2</w:t>
      </w:r>
      <w:r>
        <w:rPr>
          <w:lang w:val="en-US"/>
        </w:rPr>
        <w:tab/>
        <w:t>Structured data types</w:t>
      </w:r>
      <w:bookmarkEnd w:id="75"/>
    </w:p>
    <w:p w:rsidR="003F30DC" w:rsidRDefault="003F30DC" w:rsidP="003F30DC">
      <w:pPr>
        <w:pStyle w:val="Heading5"/>
      </w:pPr>
      <w:bookmarkStart w:id="76" w:name="_Toc20151090"/>
      <w:r>
        <w:t>6.1.5.2.1</w:t>
      </w:r>
      <w:r>
        <w:tab/>
        <w:t>Introduction</w:t>
      </w:r>
      <w:bookmarkEnd w:id="76"/>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77" w:name="_Toc20151091"/>
      <w:r>
        <w:t>6.1.5.2.2</w:t>
      </w:r>
      <w:r>
        <w:tab/>
        <w:t xml:space="preserve">Type: </w:t>
      </w:r>
      <w:r w:rsidR="00262533">
        <w:t>SecNegotiateReqData</w:t>
      </w:r>
      <w:bookmarkEnd w:id="77"/>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78" w:name="_Toc20151092"/>
      <w:r>
        <w:t>6.1.5.2.3</w:t>
      </w:r>
      <w:r>
        <w:tab/>
        <w:t xml:space="preserve">Type: </w:t>
      </w:r>
      <w:r w:rsidR="0091076F">
        <w:t>SecNegotiateRspData</w:t>
      </w:r>
      <w:bookmarkEnd w:id="78"/>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79" w:name="_Toc20151093"/>
      <w:r>
        <w:lastRenderedPageBreak/>
        <w:t>6.1.5.2.</w:t>
      </w:r>
      <w:r w:rsidR="003B5FD1">
        <w:t>4</w:t>
      </w:r>
      <w:r>
        <w:tab/>
        <w:t xml:space="preserve">Type: </w:t>
      </w:r>
      <w:r>
        <w:rPr>
          <w:rFonts w:hint="eastAsia"/>
        </w:rPr>
        <w:t>Sec</w:t>
      </w:r>
      <w:r>
        <w:t>ParamExchReqData</w:t>
      </w:r>
      <w:bookmarkEnd w:id="79"/>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80" w:name="_Toc20151094"/>
      <w:r>
        <w:t>6.1.5.2.</w:t>
      </w:r>
      <w:r w:rsidR="003B5FD1">
        <w:t>5</w:t>
      </w:r>
      <w:r>
        <w:tab/>
        <w:t xml:space="preserve">Type: </w:t>
      </w:r>
      <w:r>
        <w:rPr>
          <w:rFonts w:hint="eastAsia"/>
        </w:rPr>
        <w:t>Sec</w:t>
      </w:r>
      <w:r>
        <w:t>ParamExchRspData</w:t>
      </w:r>
      <w:bookmarkEnd w:id="80"/>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81" w:name="_Toc20151095"/>
      <w:r>
        <w:lastRenderedPageBreak/>
        <w:t>6.1.5.2.</w:t>
      </w:r>
      <w:r w:rsidR="003B5FD1">
        <w:t>6</w:t>
      </w:r>
      <w:r>
        <w:tab/>
        <w:t>Type: ProtectionPolicy</w:t>
      </w:r>
      <w:bookmarkEnd w:id="81"/>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2" w:name="_Toc20151096"/>
      <w:r>
        <w:t>6.1.5.2.</w:t>
      </w:r>
      <w:r w:rsidR="003B5FD1">
        <w:t>7</w:t>
      </w:r>
      <w:r>
        <w:tab/>
        <w:t xml:space="preserve">Type: </w:t>
      </w:r>
      <w:r>
        <w:rPr>
          <w:rFonts w:hint="eastAsia"/>
        </w:rPr>
        <w:t>ApiIeMapping</w:t>
      </w:r>
      <w:bookmarkEnd w:id="82"/>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3" w:name="_Toc20151097"/>
      <w:r>
        <w:lastRenderedPageBreak/>
        <w:t>6.1.5.2.</w:t>
      </w:r>
      <w:r w:rsidR="003B5FD1">
        <w:t>8</w:t>
      </w:r>
      <w:r>
        <w:tab/>
        <w:t>Type: IeInfo</w:t>
      </w:r>
      <w:bookmarkEnd w:id="83"/>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4" w:name="_Toc20151098"/>
      <w:r>
        <w:lastRenderedPageBreak/>
        <w:t>6.1.5.2.</w:t>
      </w:r>
      <w:r w:rsidR="003B5FD1">
        <w:t>9</w:t>
      </w:r>
      <w:r>
        <w:tab/>
        <w:t>Type: ApiSignature</w:t>
      </w:r>
      <w:bookmarkEnd w:id="84"/>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85" w:name="_Toc20151099"/>
      <w:r>
        <w:t>6.1.5.2.</w:t>
      </w:r>
      <w:r w:rsidR="00B6581E">
        <w:t>10</w:t>
      </w:r>
      <w:r>
        <w:tab/>
        <w:t>Type: N32fContextInfo</w:t>
      </w:r>
      <w:bookmarkEnd w:id="85"/>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86" w:name="_Toc20151100"/>
      <w:r>
        <w:t>6.1.5.2.</w:t>
      </w:r>
      <w:r w:rsidR="00A84DB4">
        <w:t>11</w:t>
      </w:r>
      <w:r>
        <w:tab/>
        <w:t>Type: N32fErrorInfo</w:t>
      </w:r>
      <w:bookmarkEnd w:id="86"/>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87" w:name="_Toc20151101"/>
      <w:r>
        <w:t>6.1.5.2.</w:t>
      </w:r>
      <w:r w:rsidR="00A84DB4">
        <w:t>12</w:t>
      </w:r>
      <w:r>
        <w:tab/>
        <w:t>Type: FailedModificationInfo</w:t>
      </w:r>
      <w:bookmarkEnd w:id="87"/>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88" w:name="_Toc20151102"/>
      <w:r>
        <w:lastRenderedPageBreak/>
        <w:t>6.1.5.2.</w:t>
      </w:r>
      <w:r w:rsidR="00A84DB4">
        <w:t>13</w:t>
      </w:r>
      <w:r>
        <w:tab/>
        <w:t xml:space="preserve">Type: </w:t>
      </w:r>
      <w:r>
        <w:rPr>
          <w:rFonts w:hint="eastAsia"/>
        </w:rPr>
        <w:t>N32</w:t>
      </w:r>
      <w:r>
        <w:t>f</w:t>
      </w:r>
      <w:r>
        <w:rPr>
          <w:rFonts w:hint="eastAsia"/>
        </w:rPr>
        <w:t>ErrorDetail</w:t>
      </w:r>
      <w:bookmarkEnd w:id="88"/>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89" w:name="_Toc20151103"/>
      <w:r>
        <w:t>6.1.5.2.</w:t>
      </w:r>
      <w:r w:rsidR="00A84DB4">
        <w:t>14</w:t>
      </w:r>
      <w:r>
        <w:tab/>
        <w:t>Type: CallbackName</w:t>
      </w:r>
      <w:bookmarkEnd w:id="89"/>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 xml:space="preserve">s specified in </w:t>
            </w:r>
            <w:r w:rsidR="006418C2">
              <w:rPr>
                <w:rFonts w:cs="Arial"/>
                <w:szCs w:val="18"/>
              </w:rPr>
              <w:t xml:space="preserve"> 1 29.500 [</w:t>
            </w:r>
            <w:r w:rsidR="00341E3A">
              <w:rPr>
                <w:rFonts w:cs="Arial"/>
                <w:szCs w:val="18"/>
              </w:rPr>
              <w:t>4], Annex B.</w:t>
            </w:r>
          </w:p>
        </w:tc>
      </w:tr>
    </w:tbl>
    <w:p w:rsidR="00861AD1" w:rsidRPr="001436B4" w:rsidRDefault="00861AD1" w:rsidP="001436B4"/>
    <w:p w:rsidR="003F30DC" w:rsidRDefault="003F30DC" w:rsidP="003F30DC">
      <w:pPr>
        <w:pStyle w:val="Heading4"/>
        <w:rPr>
          <w:lang w:val="en-US"/>
        </w:rPr>
      </w:pPr>
      <w:bookmarkStart w:id="90" w:name="_Toc20151104"/>
      <w:r>
        <w:rPr>
          <w:lang w:val="en-US"/>
        </w:rPr>
        <w:t>6.1.5.3</w:t>
      </w:r>
      <w:r>
        <w:rPr>
          <w:lang w:val="en-US"/>
        </w:rPr>
        <w:tab/>
        <w:t>Simple data types and enumerations</w:t>
      </w:r>
      <w:bookmarkEnd w:id="90"/>
    </w:p>
    <w:p w:rsidR="003F30DC" w:rsidRDefault="003F30DC" w:rsidP="003F30DC">
      <w:pPr>
        <w:pStyle w:val="Heading5"/>
      </w:pPr>
      <w:bookmarkStart w:id="91" w:name="_Toc20151105"/>
      <w:r>
        <w:t>6.1.5.3.1</w:t>
      </w:r>
      <w:r>
        <w:tab/>
        <w:t>Introduction</w:t>
      </w:r>
      <w:bookmarkEnd w:id="91"/>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92" w:name="_Toc20151106"/>
      <w:r>
        <w:t>6.1.5.3.2</w:t>
      </w:r>
      <w:r>
        <w:tab/>
        <w:t>Simple data types</w:t>
      </w:r>
      <w:bookmarkEnd w:id="92"/>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3" w:name="_Toc20151107"/>
      <w:r>
        <w:t>6.1.5.3.3</w:t>
      </w:r>
      <w:r>
        <w:tab/>
        <w:t xml:space="preserve">Enumeration: </w:t>
      </w:r>
      <w:r w:rsidR="000F4154">
        <w:rPr>
          <w:rFonts w:hint="eastAsia"/>
        </w:rPr>
        <w:t>SecurityCapability</w:t>
      </w:r>
      <w:bookmarkEnd w:id="93"/>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94" w:name="_Toc20151108"/>
      <w:r>
        <w:lastRenderedPageBreak/>
        <w:t>6.1.5.3.4</w:t>
      </w:r>
      <w:r>
        <w:tab/>
        <w:t xml:space="preserve">Enumeration: </w:t>
      </w:r>
      <w:r w:rsidR="00E9176C">
        <w:t>HttpMethod</w:t>
      </w:r>
      <w:bookmarkEnd w:id="94"/>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95" w:name="_Toc20151109"/>
      <w:r>
        <w:t>6.1.5.3.</w:t>
      </w:r>
      <w:r w:rsidR="00D01915">
        <w:t>5</w:t>
      </w:r>
      <w:r>
        <w:tab/>
        <w:t>Enumeration: IeType</w:t>
      </w:r>
      <w:bookmarkEnd w:id="95"/>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96" w:name="_Toc20151110"/>
      <w:r>
        <w:t>6.1.5.3.</w:t>
      </w:r>
      <w:r w:rsidR="00D01915">
        <w:t>6</w:t>
      </w:r>
      <w:r>
        <w:tab/>
        <w:t>Enumeration: IeLocation</w:t>
      </w:r>
      <w:bookmarkEnd w:id="96"/>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97" w:name="_Toc20151111"/>
      <w:r>
        <w:t>6.1.5.3.</w:t>
      </w:r>
      <w:r w:rsidR="00A84DB4">
        <w:t>7</w:t>
      </w:r>
      <w:r>
        <w:tab/>
        <w:t xml:space="preserve">Enumeration: </w:t>
      </w:r>
      <w:r>
        <w:rPr>
          <w:rFonts w:hint="eastAsia"/>
        </w:rPr>
        <w:t>N32fErrorType</w:t>
      </w:r>
      <w:bookmarkEnd w:id="97"/>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98" w:name="_Toc20151112"/>
      <w:r>
        <w:lastRenderedPageBreak/>
        <w:t>6.1.5.3.</w:t>
      </w:r>
      <w:r w:rsidR="00A84DB4">
        <w:t>8</w:t>
      </w:r>
      <w:r>
        <w:tab/>
        <w:t xml:space="preserve">Enumeration: </w:t>
      </w:r>
      <w:r>
        <w:rPr>
          <w:rFonts w:hint="eastAsia"/>
        </w:rPr>
        <w:t>FailureReason</w:t>
      </w:r>
      <w:bookmarkEnd w:id="98"/>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99" w:name="_Toc20151113"/>
      <w:r>
        <w:t>6.1.5.4</w:t>
      </w:r>
      <w:r>
        <w:tab/>
        <w:t>Binary data</w:t>
      </w:r>
      <w:bookmarkEnd w:id="99"/>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0" w:name="_Toc20151114"/>
      <w:r>
        <w:rPr>
          <w:rFonts w:hint="eastAsia"/>
        </w:rPr>
        <w:t>6.1.</w:t>
      </w:r>
      <w:r w:rsidR="00D01915">
        <w:t>6</w:t>
      </w:r>
      <w:r>
        <w:rPr>
          <w:rFonts w:hint="eastAsia"/>
        </w:rPr>
        <w:tab/>
        <w:t>Error Handling</w:t>
      </w:r>
      <w:bookmarkEnd w:id="100"/>
    </w:p>
    <w:p w:rsidR="00CA00A4" w:rsidRDefault="00CA00A4" w:rsidP="00CA00A4">
      <w:pPr>
        <w:pStyle w:val="Heading4"/>
      </w:pPr>
      <w:bookmarkStart w:id="101" w:name="_Toc20151115"/>
      <w:r>
        <w:t>6.1.6.1</w:t>
      </w:r>
      <w:r>
        <w:tab/>
        <w:t>General</w:t>
      </w:r>
      <w:bookmarkEnd w:id="101"/>
    </w:p>
    <w:p w:rsidR="00CA00A4" w:rsidRDefault="00CA00A4" w:rsidP="00CA00A4">
      <w:r>
        <w:t xml:space="preserve">HTTP error handling shall be supported as specified in </w:t>
      </w:r>
      <w:r w:rsidR="00186805">
        <w:t>clause</w:t>
      </w:r>
      <w:r>
        <w:t xml:space="preserve"> 5.2.4 </w:t>
      </w:r>
      <w:r w:rsidRPr="008C21B1">
        <w:t>of</w:t>
      </w:r>
      <w:r w:rsidR="006418C2">
        <w:t xml:space="preserve"> 3GPP TS </w:t>
      </w:r>
      <w:r w:rsidR="006418C2" w:rsidRPr="008C21B1">
        <w:t>29.500</w:t>
      </w:r>
      <w:r w:rsidR="006418C2">
        <w:t> </w:t>
      </w:r>
      <w:r w:rsidR="006418C2" w:rsidRPr="008C21B1">
        <w:t>[</w:t>
      </w:r>
      <w:r w:rsidRPr="008C21B1">
        <w:t>4]</w:t>
      </w:r>
      <w:r>
        <w:t>.</w:t>
      </w:r>
    </w:p>
    <w:p w:rsidR="00CA00A4" w:rsidRDefault="00CA00A4" w:rsidP="00CA00A4">
      <w:pPr>
        <w:pStyle w:val="Heading4"/>
      </w:pPr>
      <w:bookmarkStart w:id="102" w:name="_Toc20151116"/>
      <w:r>
        <w:t>6.1.6.2</w:t>
      </w:r>
      <w:r>
        <w:tab/>
        <w:t>Protocol Errors</w:t>
      </w:r>
      <w:bookmarkEnd w:id="102"/>
    </w:p>
    <w:p w:rsidR="00CA00A4" w:rsidRDefault="00CA00A4" w:rsidP="00386A6E">
      <w:r>
        <w:t xml:space="preserve">Protocol Error Handling shall be supported as specified in </w:t>
      </w:r>
      <w:r w:rsidR="00186805">
        <w:t>clause</w:t>
      </w:r>
      <w:r>
        <w:t xml:space="preserve"> 5.2.7.2 of</w:t>
      </w:r>
      <w:r w:rsidR="006418C2">
        <w:t xml:space="preserve"> 3GPP TS 29.500 [</w:t>
      </w:r>
      <w:r>
        <w:t>4].</w:t>
      </w:r>
    </w:p>
    <w:p w:rsidR="00CA00A4" w:rsidRDefault="00CA00A4" w:rsidP="00CA00A4">
      <w:pPr>
        <w:pStyle w:val="Heading4"/>
      </w:pPr>
      <w:bookmarkStart w:id="103" w:name="_Toc20151117"/>
      <w:r>
        <w:t>6.1.6.3</w:t>
      </w:r>
      <w:r>
        <w:tab/>
        <w:t>Application Errors</w:t>
      </w:r>
      <w:bookmarkEnd w:id="103"/>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04" w:name="_Toc20151118"/>
      <w:r>
        <w:t>6.2</w:t>
      </w:r>
      <w:r w:rsidR="00B830DF">
        <w:tab/>
        <w:t xml:space="preserve">JOSE Protected Message </w:t>
      </w:r>
      <w:r w:rsidR="00A23D58">
        <w:t xml:space="preserve">Forwarding </w:t>
      </w:r>
      <w:r w:rsidR="00E52A92">
        <w:t xml:space="preserve">API </w:t>
      </w:r>
      <w:r w:rsidR="00A23D58">
        <w:t>on N32</w:t>
      </w:r>
      <w:bookmarkEnd w:id="104"/>
    </w:p>
    <w:p w:rsidR="00A23D58" w:rsidRDefault="00E52A92" w:rsidP="001639C9">
      <w:pPr>
        <w:pStyle w:val="Heading3"/>
      </w:pPr>
      <w:bookmarkStart w:id="105" w:name="_Toc20151119"/>
      <w:r>
        <w:t>6</w:t>
      </w:r>
      <w:r w:rsidR="00A23D58">
        <w:rPr>
          <w:rFonts w:hint="eastAsia"/>
        </w:rPr>
        <w:t>.</w:t>
      </w:r>
      <w:r>
        <w:t>2</w:t>
      </w:r>
      <w:r w:rsidR="00A23D58">
        <w:rPr>
          <w:rFonts w:hint="eastAsia"/>
        </w:rPr>
        <w:t>.1</w:t>
      </w:r>
      <w:r w:rsidR="00A23D58">
        <w:rPr>
          <w:rFonts w:hint="eastAsia"/>
        </w:rPr>
        <w:tab/>
        <w:t>API URI</w:t>
      </w:r>
      <w:bookmarkEnd w:id="105"/>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r>
        <w:t xml:space="preserve">where "apiRoot" is defined in </w:t>
      </w:r>
      <w:r w:rsidR="00186805">
        <w:t>clause</w:t>
      </w:r>
      <w:r>
        <w:t> 4.4.1 of</w:t>
      </w:r>
      <w:r w:rsidR="006418C2">
        <w:t xml:space="preserve"> 3GPP TS 29.501 [</w:t>
      </w:r>
      <w:r>
        <w:t>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06" w:name="_Toc20151120"/>
      <w:r>
        <w:t>6.2</w:t>
      </w:r>
      <w:r w:rsidR="00A23D58">
        <w:t>.2</w:t>
      </w:r>
      <w:r w:rsidR="00A23D58">
        <w:tab/>
        <w:t>Usage of HTTP</w:t>
      </w:r>
      <w:bookmarkEnd w:id="106"/>
    </w:p>
    <w:p w:rsidR="00A23D58" w:rsidRDefault="00E52A92" w:rsidP="001639C9">
      <w:pPr>
        <w:pStyle w:val="Heading4"/>
      </w:pPr>
      <w:bookmarkStart w:id="107" w:name="_Toc20151121"/>
      <w:r>
        <w:t>6.2</w:t>
      </w:r>
      <w:r w:rsidR="00A23D58">
        <w:t>.2.1</w:t>
      </w:r>
      <w:r w:rsidR="00A23D58">
        <w:tab/>
        <w:t>General</w:t>
      </w:r>
      <w:bookmarkEnd w:id="107"/>
    </w:p>
    <w:p w:rsidR="00305871" w:rsidRDefault="00305871" w:rsidP="00305871">
      <w:r>
        <w:t xml:space="preserve">HTTP/2, as defined in </w:t>
      </w:r>
      <w:r w:rsidR="006418C2">
        <w:t>IETF RFC 7540 </w:t>
      </w:r>
      <w:r>
        <w:t xml:space="preserve">[7],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08" w:name="_Toc20151122"/>
      <w:r>
        <w:lastRenderedPageBreak/>
        <w:t>6.2</w:t>
      </w:r>
      <w:r w:rsidR="00A23D58">
        <w:t>.2.2</w:t>
      </w:r>
      <w:r w:rsidR="00A23D58">
        <w:tab/>
        <w:t>HTTP standard headers</w:t>
      </w:r>
      <w:bookmarkEnd w:id="108"/>
    </w:p>
    <w:p w:rsidR="00A23D58" w:rsidRDefault="00E52A92" w:rsidP="00A23D58">
      <w:pPr>
        <w:pStyle w:val="Heading5"/>
        <w:rPr>
          <w:lang w:eastAsia="zh-CN"/>
        </w:rPr>
      </w:pPr>
      <w:bookmarkStart w:id="109" w:name="_Toc20151123"/>
      <w:r>
        <w:t>6</w:t>
      </w:r>
      <w:r w:rsidR="00A23D58">
        <w:t>.</w:t>
      </w:r>
      <w:r>
        <w:t>2</w:t>
      </w:r>
      <w:r w:rsidR="00A23D58">
        <w:t>.2.2.1</w:t>
      </w:r>
      <w:r w:rsidR="00A23D58">
        <w:rPr>
          <w:rFonts w:hint="eastAsia"/>
          <w:lang w:eastAsia="zh-CN"/>
        </w:rPr>
        <w:tab/>
      </w:r>
      <w:r w:rsidR="00A23D58">
        <w:rPr>
          <w:lang w:eastAsia="zh-CN"/>
        </w:rPr>
        <w:t>General</w:t>
      </w:r>
      <w:bookmarkEnd w:id="109"/>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110" w:name="_Toc20151124"/>
      <w:r>
        <w:t>6</w:t>
      </w:r>
      <w:r w:rsidR="00A23D58">
        <w:t>.</w:t>
      </w:r>
      <w:r>
        <w:t>2</w:t>
      </w:r>
      <w:r w:rsidR="00A23D58">
        <w:t>.2.2.2</w:t>
      </w:r>
      <w:r w:rsidR="00A23D58">
        <w:tab/>
        <w:t>Content type</w:t>
      </w:r>
      <w:bookmarkEnd w:id="110"/>
      <w:r w:rsidR="00A23D58">
        <w:t xml:space="preserve"> </w:t>
      </w:r>
    </w:p>
    <w:p w:rsidR="00343645" w:rsidRPr="00343645" w:rsidRDefault="00305871" w:rsidP="00343645">
      <w:r>
        <w:t xml:space="preserve">The JSON format shall be supported. The use of the JSON format </w:t>
      </w:r>
      <w:r w:rsidRPr="00B64892">
        <w:t>(</w:t>
      </w:r>
      <w:r>
        <w:t xml:space="preserve">see </w:t>
      </w:r>
      <w:r w:rsidR="006418C2">
        <w:t>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111" w:name="_Toc20151125"/>
      <w:r>
        <w:t>6</w:t>
      </w:r>
      <w:r w:rsidR="00A23D58">
        <w:t>.</w:t>
      </w:r>
      <w:r>
        <w:t>2</w:t>
      </w:r>
      <w:r w:rsidR="00A23D58">
        <w:t>.2.3</w:t>
      </w:r>
      <w:r w:rsidR="00A23D58">
        <w:tab/>
        <w:t>HTTP custom headers</w:t>
      </w:r>
      <w:bookmarkEnd w:id="111"/>
    </w:p>
    <w:p w:rsidR="00A23D58" w:rsidRDefault="00E52A92" w:rsidP="00A23D58">
      <w:pPr>
        <w:pStyle w:val="Heading5"/>
        <w:rPr>
          <w:lang w:eastAsia="zh-CN"/>
        </w:rPr>
      </w:pPr>
      <w:bookmarkStart w:id="112" w:name="_Toc20151126"/>
      <w:r>
        <w:t>6</w:t>
      </w:r>
      <w:r w:rsidR="00A23D58">
        <w:t>.</w:t>
      </w:r>
      <w:r>
        <w:t>2</w:t>
      </w:r>
      <w:r w:rsidR="00A23D58">
        <w:t>.2.3.1</w:t>
      </w:r>
      <w:r w:rsidR="00A23D58">
        <w:rPr>
          <w:rFonts w:hint="eastAsia"/>
          <w:lang w:eastAsia="zh-CN"/>
        </w:rPr>
        <w:tab/>
      </w:r>
      <w:r w:rsidR="00A23D58">
        <w:rPr>
          <w:lang w:eastAsia="zh-CN"/>
        </w:rPr>
        <w:t>General</w:t>
      </w:r>
      <w:bookmarkEnd w:id="112"/>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113" w:name="_Toc20151127"/>
      <w:r>
        <w:t>6</w:t>
      </w:r>
      <w:r w:rsidR="00A23D58">
        <w:t>.</w:t>
      </w:r>
      <w:r>
        <w:t>2</w:t>
      </w:r>
      <w:r w:rsidR="00A23D58">
        <w:t>.3</w:t>
      </w:r>
      <w:r w:rsidR="00A23D58">
        <w:tab/>
        <w:t>Resources</w:t>
      </w:r>
      <w:bookmarkEnd w:id="113"/>
      <w:r w:rsidR="00A23D58">
        <w:t xml:space="preserve"> </w:t>
      </w:r>
    </w:p>
    <w:p w:rsidR="00A23D58" w:rsidRPr="00A258AF" w:rsidRDefault="00E52A92" w:rsidP="001436B4">
      <w:pPr>
        <w:pStyle w:val="Heading4"/>
        <w:rPr>
          <w:lang w:val="en-US"/>
        </w:rPr>
      </w:pPr>
      <w:bookmarkStart w:id="114" w:name="_Toc20151128"/>
      <w:r>
        <w:t>6</w:t>
      </w:r>
      <w:r w:rsidR="00A23D58">
        <w:t>.</w:t>
      </w:r>
      <w:r>
        <w:t>2</w:t>
      </w:r>
      <w:r w:rsidR="00A23D58">
        <w:t>.3.1</w:t>
      </w:r>
      <w:r w:rsidR="00A23D58">
        <w:tab/>
        <w:t>Overview</w:t>
      </w:r>
      <w:bookmarkEnd w:id="114"/>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15" w:name="_Toc20151129"/>
      <w:r>
        <w:t>6</w:t>
      </w:r>
      <w:r w:rsidR="0061280B">
        <w:t>.</w:t>
      </w:r>
      <w:r>
        <w:t>2</w:t>
      </w:r>
      <w:r w:rsidR="0061280B">
        <w:t>.4</w:t>
      </w:r>
      <w:r w:rsidR="0061280B">
        <w:tab/>
        <w:t>Custom Operations without Associated Resources</w:t>
      </w:r>
      <w:bookmarkEnd w:id="115"/>
      <w:r w:rsidR="0061280B">
        <w:t xml:space="preserve"> </w:t>
      </w:r>
    </w:p>
    <w:p w:rsidR="0061280B" w:rsidRDefault="00872D11" w:rsidP="0061280B">
      <w:pPr>
        <w:pStyle w:val="Heading4"/>
      </w:pPr>
      <w:bookmarkStart w:id="116" w:name="_Toc20151130"/>
      <w:r>
        <w:t>6</w:t>
      </w:r>
      <w:r w:rsidR="0061280B">
        <w:t>.</w:t>
      </w:r>
      <w:r>
        <w:t>2</w:t>
      </w:r>
      <w:r w:rsidR="0061280B">
        <w:t>.4.1</w:t>
      </w:r>
      <w:r w:rsidR="0061280B">
        <w:tab/>
        <w:t>Overview</w:t>
      </w:r>
      <w:bookmarkEnd w:id="116"/>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17" w:name="_Toc20151131"/>
      <w:r>
        <w:t>6</w:t>
      </w:r>
      <w:r w:rsidR="0061280B">
        <w:t>.</w:t>
      </w:r>
      <w:r>
        <w:t>2</w:t>
      </w:r>
      <w:r w:rsidR="0061280B">
        <w:t>.4.2</w:t>
      </w:r>
      <w:r w:rsidR="0061280B">
        <w:tab/>
        <w:t xml:space="preserve">Operation: </w:t>
      </w:r>
      <w:r w:rsidR="00305871">
        <w:t>JOSE Protected Forwarding</w:t>
      </w:r>
      <w:bookmarkEnd w:id="117"/>
    </w:p>
    <w:p w:rsidR="0061280B" w:rsidRDefault="00872D11" w:rsidP="0061280B">
      <w:pPr>
        <w:pStyle w:val="Heading5"/>
      </w:pPr>
      <w:bookmarkStart w:id="118" w:name="_Toc20151132"/>
      <w:r>
        <w:t>6</w:t>
      </w:r>
      <w:r w:rsidR="0061280B">
        <w:t>.</w:t>
      </w:r>
      <w:r>
        <w:t>2</w:t>
      </w:r>
      <w:r w:rsidR="0061280B">
        <w:t>.4.2.1</w:t>
      </w:r>
      <w:r w:rsidR="0061280B">
        <w:tab/>
        <w:t>Description</w:t>
      </w:r>
      <w:bookmarkEnd w:id="118"/>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119" w:name="_Toc20151133"/>
      <w:r>
        <w:lastRenderedPageBreak/>
        <w:t>6</w:t>
      </w:r>
      <w:r w:rsidR="0061280B">
        <w:t>.</w:t>
      </w:r>
      <w:r>
        <w:t>2</w:t>
      </w:r>
      <w:r w:rsidR="0061280B">
        <w:t>.4.2.2</w:t>
      </w:r>
      <w:r w:rsidR="0061280B">
        <w:tab/>
        <w:t>Operation Definition</w:t>
      </w:r>
      <w:bookmarkEnd w:id="119"/>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120" w:name="_Toc20151134"/>
      <w:r>
        <w:t>6</w:t>
      </w:r>
      <w:r w:rsidR="00A23D58">
        <w:t>.</w:t>
      </w:r>
      <w:r>
        <w:t>2</w:t>
      </w:r>
      <w:r w:rsidR="0061280B">
        <w:rPr>
          <w:rFonts w:hint="eastAsia"/>
        </w:rPr>
        <w:t>.5</w:t>
      </w:r>
      <w:r w:rsidR="00A23D58">
        <w:rPr>
          <w:rFonts w:hint="eastAsia"/>
        </w:rPr>
        <w:tab/>
      </w:r>
      <w:r w:rsidR="00A23D58">
        <w:t>Data Model</w:t>
      </w:r>
      <w:bookmarkEnd w:id="120"/>
    </w:p>
    <w:p w:rsidR="0061280B" w:rsidRDefault="00872D11" w:rsidP="0061280B">
      <w:pPr>
        <w:pStyle w:val="Heading4"/>
        <w:ind w:left="0" w:firstLine="0"/>
      </w:pPr>
      <w:bookmarkStart w:id="121" w:name="_Toc20151135"/>
      <w:r>
        <w:t>6</w:t>
      </w:r>
      <w:r w:rsidR="0061280B">
        <w:t>.</w:t>
      </w:r>
      <w:r>
        <w:t>2</w:t>
      </w:r>
      <w:r w:rsidR="0061280B">
        <w:t>.5.1</w:t>
      </w:r>
      <w:r w:rsidR="0061280B">
        <w:tab/>
        <w:t>General</w:t>
      </w:r>
      <w:bookmarkEnd w:id="121"/>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3F6075" w:rsidP="0002550A">
            <w:pPr>
              <w:pStyle w:val="TAH"/>
            </w:pPr>
            <w:r>
              <w:t>Clause</w:t>
            </w:r>
            <w:r w:rsidR="0061280B">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lastRenderedPageBreak/>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2" w:name="_Toc20151136"/>
      <w:r>
        <w:rPr>
          <w:lang w:val="en-US"/>
        </w:rPr>
        <w:t>6</w:t>
      </w:r>
      <w:r w:rsidR="0061280B">
        <w:rPr>
          <w:lang w:val="en-US"/>
        </w:rPr>
        <w:t>.</w:t>
      </w:r>
      <w:r>
        <w:rPr>
          <w:lang w:val="en-US"/>
        </w:rPr>
        <w:t>2</w:t>
      </w:r>
      <w:r w:rsidR="0061280B">
        <w:rPr>
          <w:lang w:val="en-US"/>
        </w:rPr>
        <w:t>.5.2</w:t>
      </w:r>
      <w:r w:rsidR="0061280B">
        <w:rPr>
          <w:lang w:val="en-US"/>
        </w:rPr>
        <w:tab/>
        <w:t>Structured data types</w:t>
      </w:r>
      <w:bookmarkEnd w:id="122"/>
    </w:p>
    <w:p w:rsidR="0061280B" w:rsidRDefault="00872D11" w:rsidP="0061280B">
      <w:pPr>
        <w:pStyle w:val="Heading5"/>
      </w:pPr>
      <w:bookmarkStart w:id="123" w:name="_Toc20151137"/>
      <w:r>
        <w:t>6</w:t>
      </w:r>
      <w:r w:rsidR="0061280B">
        <w:t>.</w:t>
      </w:r>
      <w:r>
        <w:t>2</w:t>
      </w:r>
      <w:r w:rsidR="0061280B">
        <w:t>.5.2.1</w:t>
      </w:r>
      <w:r w:rsidR="0061280B">
        <w:tab/>
        <w:t>Introduction</w:t>
      </w:r>
      <w:bookmarkEnd w:id="123"/>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24" w:name="_Toc20151138"/>
      <w:r>
        <w:t>6</w:t>
      </w:r>
      <w:r w:rsidR="0061280B">
        <w:t>.</w:t>
      </w:r>
      <w:r>
        <w:t>2</w:t>
      </w:r>
      <w:r w:rsidR="0061280B">
        <w:t>.5.2.2</w:t>
      </w:r>
      <w:r w:rsidR="0061280B">
        <w:tab/>
        <w:t xml:space="preserve">Type: </w:t>
      </w:r>
      <w:r w:rsidR="00F6004A">
        <w:t>N32fReformattedReqMsg</w:t>
      </w:r>
      <w:bookmarkEnd w:id="124"/>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25" w:name="_Toc20151139"/>
      <w:r>
        <w:lastRenderedPageBreak/>
        <w:t>6</w:t>
      </w:r>
      <w:r w:rsidR="0061280B">
        <w:t>.</w:t>
      </w:r>
      <w:r>
        <w:t>2</w:t>
      </w:r>
      <w:r w:rsidR="0061280B">
        <w:t>.5.2.3</w:t>
      </w:r>
      <w:r w:rsidR="0061280B">
        <w:tab/>
        <w:t xml:space="preserve">Type: </w:t>
      </w:r>
      <w:r w:rsidR="00B17931">
        <w:t>N32fReformattedRspMsg</w:t>
      </w:r>
      <w:bookmarkEnd w:id="125"/>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26" w:name="_Toc20151140"/>
      <w:r>
        <w:t>6.2.5.2.</w:t>
      </w:r>
      <w:r w:rsidR="008B2DAE">
        <w:t>4</w:t>
      </w:r>
      <w:r>
        <w:tab/>
        <w:t xml:space="preserve">Type: </w:t>
      </w:r>
      <w:r w:rsidRPr="00B727D2">
        <w:t>DataToIntegrityProtect</w:t>
      </w:r>
      <w:r>
        <w:t>AndCipher</w:t>
      </w:r>
      <w:r w:rsidRPr="00B727D2">
        <w:t>Block</w:t>
      </w:r>
      <w:bookmarkEnd w:id="126"/>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27" w:name="_Toc20151141"/>
      <w:r>
        <w:lastRenderedPageBreak/>
        <w:t>6.2.5.2.</w:t>
      </w:r>
      <w:r w:rsidR="008B2DAE">
        <w:t>5</w:t>
      </w:r>
      <w:r>
        <w:tab/>
        <w:t xml:space="preserve">Type: </w:t>
      </w:r>
      <w:r w:rsidRPr="00B727D2">
        <w:t>DataToIntegrityProtectBlock</w:t>
      </w:r>
      <w:bookmarkEnd w:id="127"/>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28" w:name="_Toc20151142"/>
      <w:r>
        <w:t>6.2.5.2.</w:t>
      </w:r>
      <w:r w:rsidR="008B2DAE">
        <w:t>6</w:t>
      </w:r>
      <w:r>
        <w:tab/>
        <w:t>Type: RequestLine</w:t>
      </w:r>
      <w:bookmarkEnd w:id="128"/>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29" w:name="_Toc20151143"/>
      <w:r>
        <w:lastRenderedPageBreak/>
        <w:t>6.2.5.2.</w:t>
      </w:r>
      <w:r w:rsidR="008B2DAE">
        <w:t>7</w:t>
      </w:r>
      <w:r>
        <w:tab/>
        <w:t>Type: HttpHeader</w:t>
      </w:r>
      <w:bookmarkEnd w:id="129"/>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0" w:name="_Toc20151144"/>
      <w:r>
        <w:lastRenderedPageBreak/>
        <w:t>6.2.5.2.</w:t>
      </w:r>
      <w:r w:rsidR="008B2DAE">
        <w:t>8</w:t>
      </w:r>
      <w:r>
        <w:tab/>
        <w:t>Type: HttpPayload</w:t>
      </w:r>
      <w:bookmarkEnd w:id="130"/>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3F6075">
            <w:pPr>
              <w:pStyle w:val="PL"/>
            </w:pPr>
            <w:r w:rsidRPr="001F68DA">
              <w:t xml:space="preserve">{ </w:t>
            </w:r>
          </w:p>
          <w:p w:rsidR="00B17931" w:rsidRDefault="00B17931" w:rsidP="003F6075">
            <w:pPr>
              <w:pStyle w:val="PL"/>
            </w:pPr>
            <w:r w:rsidRPr="001F68DA">
              <w:t>"encBlockIndex": &lt;array index in DataToIntegrityProtectAndCipherBlock&gt;</w:t>
            </w:r>
          </w:p>
          <w:p w:rsidR="00B17931" w:rsidRDefault="00B17931" w:rsidP="003F6075">
            <w:pPr>
              <w:pStyle w:val="PL"/>
            </w:pPr>
            <w:r w:rsidRPr="001F68DA">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3F6075">
            <w:pPr>
              <w:pStyle w:val="PL"/>
            </w:pPr>
            <w:r>
              <w:rPr>
                <w:rFonts w:hint="eastAsia"/>
              </w:rPr>
              <w:t>{</w:t>
            </w:r>
          </w:p>
          <w:p w:rsidR="00B17931" w:rsidRPr="00C85EE7" w:rsidRDefault="00B17931" w:rsidP="003F6075">
            <w:pPr>
              <w:pStyle w:val="PL"/>
            </w:pPr>
            <w:r>
              <w:rPr>
                <w:rFonts w:hint="eastAsia"/>
              </w:rPr>
              <w:t xml:space="preserve">  </w:t>
            </w:r>
            <w:r>
              <w:t>"</w:t>
            </w:r>
            <w:r w:rsidRPr="005D16D6">
              <w:t xml:space="preserve">iePath": &lt;JSON </w:t>
            </w:r>
            <w:r>
              <w:t xml:space="preserve">Pointer </w:t>
            </w:r>
            <w:r w:rsidRPr="005D16D6">
              <w:t>of RefToBinary type IE that is referring to the multipart bina</w:t>
            </w:r>
            <w:r w:rsidRPr="00C85EE7">
              <w:t>ry parth&gt;/contenttype</w:t>
            </w:r>
          </w:p>
          <w:p w:rsidR="00B17931" w:rsidRPr="00C85EE7" w:rsidRDefault="00B17931" w:rsidP="003F6075">
            <w:pPr>
              <w:pStyle w:val="PL"/>
            </w:pPr>
            <w:r w:rsidRPr="00C85EE7">
              <w:t xml:space="preserve">  "ieValueLocation": "MULTIPART_BINARY"</w:t>
            </w:r>
          </w:p>
          <w:p w:rsidR="00B17931" w:rsidRPr="00C85EE7" w:rsidRDefault="00B17931" w:rsidP="003F6075">
            <w:pPr>
              <w:pStyle w:val="PL"/>
            </w:pPr>
            <w:r w:rsidRPr="00C85EE7">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1" w:name="_Toc20151145"/>
      <w:r>
        <w:t>6.2.5.2.</w:t>
      </w:r>
      <w:r w:rsidR="008B2DAE">
        <w:t>9</w:t>
      </w:r>
      <w:r>
        <w:tab/>
        <w:t>Type: MetaData</w:t>
      </w:r>
      <w:bookmarkEnd w:id="131"/>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2" w:name="_Toc20151146"/>
      <w:r>
        <w:t>6.2.5.2.</w:t>
      </w:r>
      <w:r w:rsidR="008B2DAE">
        <w:t>10</w:t>
      </w:r>
      <w:r>
        <w:tab/>
        <w:t>Type: Modifications</w:t>
      </w:r>
      <w:bookmarkEnd w:id="132"/>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3" w:name="_Toc20151147"/>
      <w:r>
        <w:lastRenderedPageBreak/>
        <w:t>6.2.5.2.</w:t>
      </w:r>
      <w:r w:rsidR="008B2DAE">
        <w:t>11</w:t>
      </w:r>
      <w:r>
        <w:tab/>
        <w:t>Type: FlatJweJson</w:t>
      </w:r>
      <w:bookmarkEnd w:id="133"/>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34" w:name="_Toc20151148"/>
      <w:r>
        <w:lastRenderedPageBreak/>
        <w:t>6.2.5.2.</w:t>
      </w:r>
      <w:r w:rsidR="008B2DAE">
        <w:t>12</w:t>
      </w:r>
      <w:r>
        <w:tab/>
        <w:t>Type: FlatJwsJson</w:t>
      </w:r>
      <w:bookmarkEnd w:id="134"/>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35" w:name="_Toc20151149"/>
      <w:r>
        <w:t>6.2.5.2.</w:t>
      </w:r>
      <w:r w:rsidR="008B2DAE">
        <w:t>13</w:t>
      </w:r>
      <w:r>
        <w:tab/>
        <w:t xml:space="preserve">Type: </w:t>
      </w:r>
      <w:r>
        <w:rPr>
          <w:rFonts w:hint="eastAsia"/>
        </w:rPr>
        <w:t>IndexToEncryptedValue</w:t>
      </w:r>
      <w:bookmarkEnd w:id="135"/>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36" w:name="_Toc20151150"/>
      <w:r>
        <w:t>6.2.5.2.</w:t>
      </w:r>
      <w:r w:rsidR="008B2DAE">
        <w:t>14</w:t>
      </w:r>
      <w:r>
        <w:tab/>
        <w:t>Type: EncodedHttpHeaderValue</w:t>
      </w:r>
      <w:bookmarkEnd w:id="136"/>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37" w:name="_Toc20151151"/>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37"/>
    </w:p>
    <w:p w:rsidR="0061280B" w:rsidRDefault="00872D11" w:rsidP="0061280B">
      <w:pPr>
        <w:pStyle w:val="Heading5"/>
      </w:pPr>
      <w:bookmarkStart w:id="138" w:name="_Toc20151152"/>
      <w:r>
        <w:t>6</w:t>
      </w:r>
      <w:r w:rsidR="0061280B">
        <w:t>.</w:t>
      </w:r>
      <w:r>
        <w:t>2</w:t>
      </w:r>
      <w:r w:rsidR="0061280B">
        <w:t>.5.3.1</w:t>
      </w:r>
      <w:r w:rsidR="0061280B">
        <w:tab/>
        <w:t>Introduction</w:t>
      </w:r>
      <w:bookmarkEnd w:id="138"/>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139" w:name="_Toc20151153"/>
      <w:r>
        <w:t>6</w:t>
      </w:r>
      <w:r w:rsidR="0061280B">
        <w:t>.</w:t>
      </w:r>
      <w:r>
        <w:t>2</w:t>
      </w:r>
      <w:r w:rsidR="0061280B">
        <w:t>.5.3.2</w:t>
      </w:r>
      <w:r w:rsidR="0061280B">
        <w:tab/>
        <w:t>Simple data types</w:t>
      </w:r>
      <w:bookmarkEnd w:id="139"/>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0" w:name="_Toc20151154"/>
      <w:r>
        <w:lastRenderedPageBreak/>
        <w:t>6</w:t>
      </w:r>
      <w:r w:rsidR="0061280B">
        <w:t>.</w:t>
      </w:r>
      <w:r>
        <w:t>2</w:t>
      </w:r>
      <w:r w:rsidR="0061280B">
        <w:t>.5.3.3</w:t>
      </w:r>
      <w:r w:rsidR="0061280B">
        <w:tab/>
      </w:r>
      <w:r w:rsidR="009211AB">
        <w:t>Void</w:t>
      </w:r>
      <w:bookmarkEnd w:id="140"/>
    </w:p>
    <w:p w:rsidR="0061280B" w:rsidRDefault="00872D11" w:rsidP="0061280B">
      <w:pPr>
        <w:pStyle w:val="Heading5"/>
      </w:pPr>
      <w:bookmarkStart w:id="141" w:name="_Toc20151155"/>
      <w:r>
        <w:t>6</w:t>
      </w:r>
      <w:r w:rsidR="0061280B">
        <w:t>.</w:t>
      </w:r>
      <w:r>
        <w:t>2</w:t>
      </w:r>
      <w:r w:rsidR="0061280B">
        <w:t>.5.3.4</w:t>
      </w:r>
      <w:r w:rsidR="0061280B">
        <w:tab/>
      </w:r>
      <w:r w:rsidR="009211AB">
        <w:t>Void</w:t>
      </w:r>
      <w:bookmarkEnd w:id="141"/>
    </w:p>
    <w:p w:rsidR="0061280B" w:rsidRPr="0061280B" w:rsidRDefault="0061280B" w:rsidP="0061280B"/>
    <w:p w:rsidR="00A23D58" w:rsidRDefault="00872D11" w:rsidP="00A23D58">
      <w:pPr>
        <w:pStyle w:val="Heading3"/>
      </w:pPr>
      <w:bookmarkStart w:id="142" w:name="_Toc20151156"/>
      <w:r>
        <w:t>6</w:t>
      </w:r>
      <w:r w:rsidR="00A23D58">
        <w:t>.</w:t>
      </w:r>
      <w:r>
        <w:t>2</w:t>
      </w:r>
      <w:r w:rsidR="0061280B">
        <w:rPr>
          <w:rFonts w:hint="eastAsia"/>
        </w:rPr>
        <w:t>.6</w:t>
      </w:r>
      <w:r w:rsidR="00A23D58">
        <w:rPr>
          <w:rFonts w:hint="eastAsia"/>
        </w:rPr>
        <w:tab/>
        <w:t>Error Handling</w:t>
      </w:r>
      <w:bookmarkEnd w:id="142"/>
    </w:p>
    <w:p w:rsidR="00CA00A4" w:rsidRDefault="00CA00A4" w:rsidP="00CA00A4">
      <w:pPr>
        <w:pStyle w:val="Heading4"/>
      </w:pPr>
      <w:bookmarkStart w:id="143" w:name="_Toc20151157"/>
      <w:r>
        <w:t>6.2.6.1</w:t>
      </w:r>
      <w:r>
        <w:tab/>
        <w:t>General</w:t>
      </w:r>
      <w:bookmarkEnd w:id="143"/>
    </w:p>
    <w:p w:rsidR="00CA00A4" w:rsidRDefault="00CA00A4" w:rsidP="00CA00A4">
      <w:r>
        <w:t xml:space="preserve">HTTP error handling shall be supported as specified in </w:t>
      </w:r>
      <w:r w:rsidR="00186805">
        <w:t>clause</w:t>
      </w:r>
      <w:r>
        <w:t xml:space="preserve"> 5.2.4 </w:t>
      </w:r>
      <w:r w:rsidRPr="008C21B1">
        <w:t>of</w:t>
      </w:r>
      <w:r w:rsidR="006418C2">
        <w:t xml:space="preserve"> 3GPP TS </w:t>
      </w:r>
      <w:r w:rsidR="006418C2" w:rsidRPr="008C21B1">
        <w:t>29.500</w:t>
      </w:r>
      <w:r w:rsidR="006418C2">
        <w:t> </w:t>
      </w:r>
      <w:r w:rsidR="006418C2" w:rsidRPr="008C21B1">
        <w:t>[</w:t>
      </w:r>
      <w:r w:rsidRPr="008C21B1">
        <w:t>4]</w:t>
      </w:r>
      <w:r>
        <w:t>.</w:t>
      </w:r>
    </w:p>
    <w:p w:rsidR="00CA00A4" w:rsidRDefault="00CA00A4" w:rsidP="00CA00A4">
      <w:pPr>
        <w:pStyle w:val="Heading4"/>
      </w:pPr>
      <w:bookmarkStart w:id="144" w:name="_Toc20151158"/>
      <w:r>
        <w:t>6.2.6.2</w:t>
      </w:r>
      <w:r>
        <w:tab/>
        <w:t>Protocol Errors</w:t>
      </w:r>
      <w:bookmarkEnd w:id="144"/>
    </w:p>
    <w:p w:rsidR="00CA00A4" w:rsidRDefault="00CA00A4" w:rsidP="00386A6E">
      <w:r>
        <w:t xml:space="preserve">Protocol Error Handling shall be supported as specified in </w:t>
      </w:r>
      <w:r w:rsidR="00186805">
        <w:t>clause</w:t>
      </w:r>
      <w:r>
        <w:t xml:space="preserve"> 5.2.7.2 of</w:t>
      </w:r>
      <w:r w:rsidR="006418C2">
        <w:t xml:space="preserve"> 3GPP TS 29.500 [</w:t>
      </w:r>
      <w:r>
        <w:t>4].</w:t>
      </w:r>
    </w:p>
    <w:p w:rsidR="00CA00A4" w:rsidRDefault="00CA00A4" w:rsidP="00CA00A4">
      <w:pPr>
        <w:pStyle w:val="Heading4"/>
      </w:pPr>
      <w:bookmarkStart w:id="145" w:name="_Toc20151159"/>
      <w:r>
        <w:t>6.2.6.3</w:t>
      </w:r>
      <w:r>
        <w:tab/>
        <w:t>Application Errors</w:t>
      </w:r>
      <w:bookmarkEnd w:id="145"/>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Pr="00747A6D" w:rsidRDefault="00A23D58" w:rsidP="00A23D58"/>
    <w:p w:rsidR="00080512" w:rsidRDefault="005B3E75">
      <w:pPr>
        <w:pStyle w:val="Heading8"/>
      </w:pPr>
      <w:bookmarkStart w:id="146" w:name="_Toc20151160"/>
      <w:r>
        <w:t>Annex A</w:t>
      </w:r>
      <w:r w:rsidR="00080512" w:rsidRPr="004D3578">
        <w:t xml:space="preserve"> (normative):</w:t>
      </w:r>
      <w:r w:rsidR="00080512" w:rsidRPr="004D3578">
        <w:br/>
      </w:r>
      <w:r w:rsidR="002E2297">
        <w:t>OpenAPI Specification</w:t>
      </w:r>
      <w:bookmarkEnd w:id="146"/>
    </w:p>
    <w:p w:rsidR="00AD7723" w:rsidRDefault="00AD7723" w:rsidP="00AD7723">
      <w:pPr>
        <w:pStyle w:val="Heading2"/>
      </w:pPr>
      <w:bookmarkStart w:id="147" w:name="_Toc20151161"/>
      <w:r>
        <w:t>A.1</w:t>
      </w:r>
      <w:r>
        <w:tab/>
        <w:t>General</w:t>
      </w:r>
      <w:bookmarkEnd w:id="147"/>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6418C2">
        <w:rPr>
          <w:lang w:eastAsia="zh-CN"/>
        </w:rPr>
        <w:t xml:space="preserve"> 3GPP TR 21.900 [</w:t>
      </w:r>
      <w:r>
        <w:rPr>
          <w:lang w:eastAsia="zh-CN"/>
        </w:rPr>
        <w:t>20] for further information)</w:t>
      </w:r>
      <w:r>
        <w:t>:</w:t>
      </w:r>
    </w:p>
    <w:p w:rsidR="00747A6D" w:rsidRDefault="00747A6D" w:rsidP="00747A6D">
      <w:pPr>
        <w:pStyle w:val="B1"/>
        <w:rPr>
          <w:lang w:eastAsia="zh-CN"/>
        </w:rPr>
      </w:pPr>
      <w:r>
        <w:t>-</w:t>
      </w:r>
      <w:r>
        <w:tab/>
      </w:r>
      <w:hyperlink r:id="rId35"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36"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t>NOTE 2:</w:t>
      </w:r>
      <w:bookmarkStart w:id="148"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48"/>
    </w:p>
    <w:p w:rsidR="00AD7723" w:rsidRDefault="00AD7723" w:rsidP="00AD7723">
      <w:pPr>
        <w:pStyle w:val="Heading2"/>
      </w:pPr>
      <w:bookmarkStart w:id="149" w:name="_Toc20151162"/>
      <w:r>
        <w:lastRenderedPageBreak/>
        <w:t>A.2</w:t>
      </w:r>
      <w:r>
        <w:tab/>
        <w:t>N32 Handshake API</w:t>
      </w:r>
      <w:bookmarkEnd w:id="149"/>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Pr>
          <w:rFonts w:ascii="Courier New" w:eastAsia="DengXian" w:hAnsi="Courier New"/>
          <w:noProof/>
          <w:sz w:val="16"/>
          <w:lang w:val="en-US"/>
        </w:rPr>
        <w:t>0</w:t>
      </w:r>
      <w:r w:rsidRPr="00DF2242">
        <w:rPr>
          <w:rFonts w:ascii="Courier New" w:eastAsia="DengXian" w:hAnsi="Courier New"/>
          <w:noProof/>
          <w:sz w:val="16"/>
          <w:lang w:val="en-US"/>
        </w:rPr>
        <w:t>.</w:t>
      </w:r>
      <w:r w:rsidR="00687FD0">
        <w:rPr>
          <w:rFonts w:ascii="Courier New" w:eastAsia="DengXian" w:hAnsi="Courier New"/>
          <w:noProof/>
          <w:sz w:val="16"/>
          <w:lang w:val="en-US"/>
        </w:rPr>
        <w:t>1</w:t>
      </w:r>
      <w:r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V15.</w:t>
      </w:r>
      <w:r w:rsidR="00193E05">
        <w:t>2</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lastRenderedPageBreak/>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lastRenderedPageBreak/>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Pr="00687B9B" w:rsidRDefault="00AD7723" w:rsidP="00AD7723">
      <w:pPr>
        <w:pStyle w:val="PL"/>
        <w:rPr>
          <w:lang w:val="en-US"/>
        </w:rPr>
      </w:pPr>
      <w:r w:rsidRPr="00687B9B">
        <w:rPr>
          <w:lang w:val="en-US"/>
        </w:rPr>
        <w:t xml:space="preserve">          $ref: '#/components/schemas/ProtectionPolicy'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Pr="005A785B" w:rsidRDefault="00AD7723" w:rsidP="00AD7723">
      <w:pPr>
        <w:pStyle w:val="PL"/>
        <w:rPr>
          <w:lang w:val="en-US"/>
        </w:rPr>
      </w:pPr>
      <w:r w:rsidRPr="005A785B">
        <w:rPr>
          <w:lang w:val="en-US"/>
        </w:rPr>
        <w:t xml:space="preserve">          $ref: '#/components/schemas/FailureReason'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lastRenderedPageBreak/>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50" w:name="_Toc20151163"/>
      <w:r>
        <w:t>A.3</w:t>
      </w:r>
      <w:r>
        <w:tab/>
        <w:t>JOSE Protected Message Forwarding API on N32-f</w:t>
      </w:r>
      <w:bookmarkEnd w:id="150"/>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w:t>
      </w:r>
      <w:r w:rsidR="00687FD0">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V15.</w:t>
      </w:r>
      <w:r w:rsidR="00066BA0">
        <w:t>2</w:t>
      </w:r>
      <w:bookmarkStart w:id="151" w:name="_GoBack"/>
      <w:bookmarkEnd w:id="151"/>
      <w:r w:rsidRPr="00270007">
        <w:t>.0;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lastRenderedPageBreak/>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lastRenderedPageBreak/>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lastRenderedPageBreak/>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Pr="00386A6E" w:rsidRDefault="00270007" w:rsidP="00386A6E">
      <w:pPr>
        <w:pStyle w:val="PL"/>
      </w:pPr>
    </w:p>
    <w:p w:rsidR="00080512" w:rsidRDefault="00080512">
      <w:pPr>
        <w:pStyle w:val="Heading8"/>
      </w:pPr>
      <w:bookmarkStart w:id="152" w:name="_Toc20151164"/>
      <w:r w:rsidRPr="004D3578">
        <w:t>Annex B (informative):</w:t>
      </w:r>
      <w:r w:rsidRPr="004D3578">
        <w:br/>
      </w:r>
      <w:r w:rsidR="00B17931">
        <w:t>Examples of N32-f Encoding</w:t>
      </w:r>
      <w:bookmarkEnd w:id="152"/>
    </w:p>
    <w:p w:rsidR="00B17931" w:rsidRDefault="00B17931" w:rsidP="00B17931">
      <w:pPr>
        <w:pStyle w:val="Heading2"/>
      </w:pPr>
      <w:bookmarkStart w:id="153" w:name="_Toc20151165"/>
      <w:r>
        <w:t>B.1</w:t>
      </w:r>
      <w:r>
        <w:tab/>
        <w:t>General</w:t>
      </w:r>
      <w:bookmarkEnd w:id="153"/>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54" w:name="_Toc20151166"/>
      <w:r>
        <w:t>B.2</w:t>
      </w:r>
      <w:r>
        <w:tab/>
        <w:t>Input Message Containing No Binary Part</w:t>
      </w:r>
      <w:bookmarkEnd w:id="154"/>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lastRenderedPageBreak/>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55" w:name="_Toc20151167"/>
      <w:r>
        <w:t>B.3</w:t>
      </w:r>
      <w:r>
        <w:tab/>
        <w:t>Input Message Containing Multipart Binary Part</w:t>
      </w:r>
      <w:bookmarkEnd w:id="155"/>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lastRenderedPageBreak/>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156" w:name="_Toc20151168"/>
      <w:r>
        <w:lastRenderedPageBreak/>
        <w:t>Annex C</w:t>
      </w:r>
      <w:r w:rsidRPr="004D3578">
        <w:t xml:space="preserve"> (informative):</w:t>
      </w:r>
      <w:r w:rsidRPr="004D3578">
        <w:br/>
      </w:r>
      <w:r>
        <w:t>End to end call flows when SEPP is on path</w:t>
      </w:r>
      <w:bookmarkEnd w:id="156"/>
    </w:p>
    <w:p w:rsidR="003B56D4" w:rsidRDefault="003B56D4" w:rsidP="003B56D4">
      <w:pPr>
        <w:pStyle w:val="Heading2"/>
        <w:rPr>
          <w:noProof/>
        </w:rPr>
      </w:pPr>
      <w:bookmarkStart w:id="157" w:name="_Toc20151169"/>
      <w:r>
        <w:rPr>
          <w:noProof/>
        </w:rPr>
        <w:t>C.1</w:t>
      </w:r>
      <w:r>
        <w:rPr>
          <w:noProof/>
        </w:rPr>
        <w:tab/>
        <w:t>General</w:t>
      </w:r>
      <w:bookmarkEnd w:id="157"/>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158" w:name="_Toc20151170"/>
      <w:r>
        <w:t>C</w:t>
      </w:r>
      <w:r>
        <w:rPr>
          <w:rFonts w:hint="eastAsia"/>
        </w:rPr>
        <w:t>.2</w:t>
      </w:r>
      <w:r>
        <w:rPr>
          <w:rFonts w:hint="eastAsia"/>
        </w:rPr>
        <w:tab/>
      </w:r>
      <w:r>
        <w:t>TLS security between SEPPs</w:t>
      </w:r>
      <w:bookmarkEnd w:id="158"/>
    </w:p>
    <w:p w:rsidR="003B56D4" w:rsidRDefault="003B56D4" w:rsidP="003B56D4">
      <w:pPr>
        <w:pStyle w:val="Heading3"/>
      </w:pPr>
      <w:bookmarkStart w:id="159" w:name="_Toc20151171"/>
      <w:r>
        <w:t>C</w:t>
      </w:r>
      <w:r>
        <w:rPr>
          <w:rFonts w:hint="eastAsia"/>
        </w:rPr>
        <w:t>.2.1</w:t>
      </w:r>
      <w:r>
        <w:rPr>
          <w:rFonts w:hint="eastAsia"/>
        </w:rPr>
        <w:tab/>
        <w:t>When http URI scheme is used</w:t>
      </w:r>
      <w:bookmarkEnd w:id="159"/>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37" type="#_x0000_t75" style="width:481.55pt;height:485pt" o:ole="">
            <v:imagedata r:id="rId37" o:title=""/>
          </v:shape>
          <o:OLEObject Type="Embed" ProgID="Visio.Drawing.15" ShapeID="_x0000_i1037" DrawAspect="Content" ObjectID="_1630770984" r:id="rId38"/>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160" w:name="_Toc20151172"/>
      <w:r>
        <w:t>C.2.2</w:t>
      </w:r>
      <w:r>
        <w:tab/>
        <w:t>When https URI scheme is used</w:t>
      </w:r>
      <w:bookmarkEnd w:id="160"/>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38" type="#_x0000_t75" style="width:481.55pt;height:695.25pt" o:ole="">
            <v:imagedata r:id="rId39" o:title=""/>
          </v:shape>
          <o:OLEObject Type="Embed" ProgID="Visio.Drawing.15" ShapeID="_x0000_i1038" DrawAspect="Content" ObjectID="_1630770985" r:id="rId40"/>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6418C2">
        <w:t xml:space="preserve">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6418C2">
        <w:t xml:space="preserve"> 3GPP TS </w:t>
      </w:r>
      <w:r w:rsidR="006418C2" w:rsidRPr="00264F7B">
        <w:t>23.003</w:t>
      </w:r>
      <w:r w:rsidR="006418C2">
        <w:t> </w:t>
      </w:r>
      <w:r w:rsidR="006418C2"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6418C2">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6418C2">
        <w:t xml:space="preserve"> 3GPP TS 29.500 [</w:t>
      </w:r>
      <w:r>
        <w:t>4].</w:t>
      </w:r>
    </w:p>
    <w:p w:rsidR="003B56D4" w:rsidRDefault="003B56D4" w:rsidP="003B56D4">
      <w:pPr>
        <w:pStyle w:val="Heading2"/>
      </w:pPr>
      <w:bookmarkStart w:id="161" w:name="_Toc20151173"/>
      <w:r>
        <w:t>C</w:t>
      </w:r>
      <w:r>
        <w:rPr>
          <w:rFonts w:hint="eastAsia"/>
        </w:rPr>
        <w:t>.3</w:t>
      </w:r>
      <w:r>
        <w:rPr>
          <w:rFonts w:hint="eastAsia"/>
        </w:rPr>
        <w:tab/>
        <w:t>A</w:t>
      </w:r>
      <w:r w:rsidR="00D40765">
        <w:t>pplication Layer</w:t>
      </w:r>
      <w:r>
        <w:rPr>
          <w:rFonts w:hint="eastAsia"/>
        </w:rPr>
        <w:t xml:space="preserve"> </w:t>
      </w:r>
      <w:r w:rsidR="00D40765">
        <w:t>S</w:t>
      </w:r>
      <w:r>
        <w:t>ecurity</w:t>
      </w:r>
      <w:r>
        <w:rPr>
          <w:rFonts w:hint="eastAsia"/>
        </w:rPr>
        <w:t xml:space="preserve"> betwee</w:t>
      </w:r>
      <w:r>
        <w:t>n</w:t>
      </w:r>
      <w:r>
        <w:rPr>
          <w:rFonts w:hint="eastAsia"/>
        </w:rPr>
        <w:t xml:space="preserve"> SEPPs</w:t>
      </w:r>
      <w:bookmarkEnd w:id="161"/>
    </w:p>
    <w:p w:rsidR="003B56D4" w:rsidRDefault="003B56D4" w:rsidP="003B56D4">
      <w:pPr>
        <w:pStyle w:val="Heading3"/>
      </w:pPr>
      <w:bookmarkStart w:id="162" w:name="_Toc20151174"/>
      <w:r>
        <w:t>C</w:t>
      </w:r>
      <w:r>
        <w:rPr>
          <w:rFonts w:hint="eastAsia"/>
        </w:rPr>
        <w:t>.3.1</w:t>
      </w:r>
      <w:r>
        <w:rPr>
          <w:rFonts w:hint="eastAsia"/>
        </w:rPr>
        <w:tab/>
        <w:t>When http URI scheme is used</w:t>
      </w:r>
      <w:bookmarkEnd w:id="162"/>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p>
    <w:p w:rsidR="00D40765" w:rsidRDefault="00D40765" w:rsidP="003B56D4">
      <w:pPr>
        <w:pStyle w:val="TH"/>
      </w:pPr>
      <w:r>
        <w:object w:dxaOrig="11443" w:dyaOrig="11521">
          <v:shape id="_x0000_i1039" type="#_x0000_t75" style="width:480.95pt;height:485pt" o:ole="">
            <v:imagedata r:id="rId41" o:title=""/>
          </v:shape>
          <o:OLEObject Type="Embed" ProgID="Visio.Drawing.15" ShapeID="_x0000_i1039" DrawAspect="Content" ObjectID="_1630770986" r:id="rId42"/>
        </w:object>
      </w:r>
    </w:p>
    <w:p w:rsidR="003B56D4" w:rsidRDefault="003B56D4" w:rsidP="003B56D4">
      <w:pPr>
        <w:pStyle w:val="TF"/>
      </w:pPr>
      <w:r>
        <w:rPr>
          <w:rFonts w:hint="eastAsia"/>
        </w:rPr>
        <w:t>F</w:t>
      </w:r>
      <w:r>
        <w:t xml:space="preserve">igure C.3.1-1 End to end call flow when http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xml:space="preserve"> 5.2.2. The SEPPs mutually negotiate to use </w:t>
      </w:r>
      <w:r w:rsidR="00D40765">
        <w:t>"PRINS"</w:t>
      </w:r>
      <w:r>
        <w:t xml:space="preserve">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lastRenderedPageBreak/>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163" w:name="_Toc20151175"/>
      <w:r>
        <w:t>C.3.2</w:t>
      </w:r>
      <w:r>
        <w:tab/>
        <w:t>When https URI scheme is used</w:t>
      </w:r>
      <w:bookmarkEnd w:id="163"/>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p>
    <w:p w:rsidR="00D40765" w:rsidRDefault="00D40765" w:rsidP="003B56D4">
      <w:pPr>
        <w:pStyle w:val="TH"/>
      </w:pPr>
      <w:r>
        <w:object w:dxaOrig="11443" w:dyaOrig="16517">
          <v:shape id="_x0000_i1040" type="#_x0000_t75" style="width:480.95pt;height:695.25pt" o:ole="">
            <v:imagedata r:id="rId43" o:title=""/>
          </v:shape>
          <o:OLEObject Type="Embed" ProgID="Visio.Drawing.15" ShapeID="_x0000_i1040" DrawAspect="Content" ObjectID="_1630770987" r:id="rId44"/>
        </w:object>
      </w:r>
    </w:p>
    <w:p w:rsidR="003B56D4" w:rsidRDefault="003B56D4" w:rsidP="003B56D4">
      <w:pPr>
        <w:pStyle w:val="TF"/>
      </w:pPr>
      <w:r>
        <w:rPr>
          <w:rFonts w:hint="eastAsia"/>
        </w:rPr>
        <w:lastRenderedPageBreak/>
        <w:t>F</w:t>
      </w:r>
      <w:r>
        <w:t xml:space="preserve">igure C.3.2-1 End to end call flow when https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6418C2">
        <w:t xml:space="preserve"> 3GPP TS 33.501 [</w:t>
      </w:r>
      <w:r>
        <w:t>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6418C2">
        <w:t xml:space="preserve"> 3GPP TS </w:t>
      </w:r>
      <w:r w:rsidR="006418C2" w:rsidRPr="00264F7B">
        <w:t>23.003</w:t>
      </w:r>
      <w:r w:rsidR="006418C2">
        <w:t> </w:t>
      </w:r>
      <w:r w:rsidR="006418C2"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6418C2">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6418C2">
        <w:t xml:space="preserve"> 3GPP TS 29.500 [</w:t>
      </w:r>
      <w:r>
        <w:t>4].</w:t>
      </w:r>
      <w:r w:rsidRPr="00230F99">
        <w:t xml:space="preserve"> </w:t>
      </w:r>
    </w:p>
    <w:p w:rsidR="00643EBE" w:rsidRDefault="00080512">
      <w:pPr>
        <w:pStyle w:val="Heading8"/>
      </w:pPr>
      <w:bookmarkStart w:id="164" w:name="historyclause"/>
      <w:r w:rsidRPr="004D3578">
        <w:br w:type="page"/>
      </w:r>
    </w:p>
    <w:p w:rsidR="00892A75" w:rsidRDefault="00892A75" w:rsidP="00892A75">
      <w:pPr>
        <w:pStyle w:val="Heading8"/>
      </w:pPr>
      <w:bookmarkStart w:id="165" w:name="_Toc20151176"/>
      <w:r>
        <w:lastRenderedPageBreak/>
        <w:t xml:space="preserve">Annex D </w:t>
      </w:r>
      <w:r w:rsidRPr="004D3578">
        <w:t>(</w:t>
      </w:r>
      <w:r>
        <w:t>informative</w:t>
      </w:r>
      <w:r w:rsidRPr="004D3578">
        <w:t>):</w:t>
      </w:r>
      <w:r w:rsidRPr="004D3578">
        <w:br/>
      </w:r>
      <w:r>
        <w:t>Withdrawn API versions</w:t>
      </w:r>
      <w:bookmarkEnd w:id="165"/>
    </w:p>
    <w:p w:rsidR="00892A75" w:rsidRDefault="00892A75" w:rsidP="00892A75">
      <w:pPr>
        <w:pStyle w:val="Heading2"/>
      </w:pPr>
      <w:bookmarkStart w:id="166" w:name="_Toc20151177"/>
      <w:r>
        <w:t>D.1</w:t>
      </w:r>
      <w:r>
        <w:tab/>
        <w:t>General</w:t>
      </w:r>
      <w:bookmarkEnd w:id="166"/>
    </w:p>
    <w:p w:rsidR="00892A75" w:rsidRDefault="00892A75" w:rsidP="00892A75">
      <w:pPr>
        <w:rPr>
          <w:lang w:val="en-US"/>
        </w:rPr>
      </w:pPr>
      <w:r w:rsidRPr="00540071">
        <w:t xml:space="preserve">This Annex </w:t>
      </w:r>
      <w:r>
        <w:t>lists withdrawn API versions of the APIs</w:t>
      </w:r>
      <w:r w:rsidRPr="00540071">
        <w:t xml:space="preserve"> defined in the present specification.</w:t>
      </w:r>
      <w:r w:rsidR="006418C2">
        <w:t xml:space="preserve"> 3GPP TS </w:t>
      </w:r>
      <w:r w:rsidR="006418C2" w:rsidRPr="005E4D39">
        <w:t>29.501</w:t>
      </w:r>
      <w:r w:rsidR="006418C2">
        <w:t> [</w:t>
      </w:r>
      <w:r>
        <w:t xml:space="preserve">5] </w:t>
      </w:r>
      <w:r w:rsidR="003F6075">
        <w:t>clause</w:t>
      </w:r>
      <w:r>
        <w:t> </w:t>
      </w:r>
      <w:r>
        <w:rPr>
          <w:rFonts w:eastAsia="Calibri"/>
        </w:rPr>
        <w:t>4.3.1.6</w:t>
      </w:r>
      <w:r>
        <w:t xml:space="preserve"> describes the withdrawal of API versions.</w:t>
      </w:r>
    </w:p>
    <w:p w:rsidR="00892A75" w:rsidRDefault="00892A75" w:rsidP="00892A75">
      <w:pPr>
        <w:pStyle w:val="Heading2"/>
      </w:pPr>
      <w:bookmarkStart w:id="167" w:name="_Toc20151178"/>
      <w:r>
        <w:t>D.2</w:t>
      </w:r>
      <w:r>
        <w:tab/>
        <w:t>N32 Handshake API</w:t>
      </w:r>
      <w:bookmarkEnd w:id="167"/>
    </w:p>
    <w:p w:rsidR="00892A75" w:rsidRDefault="00892A75" w:rsidP="00892A75">
      <w:r>
        <w:t>The API versions listed in table D.2-1 are withdrawn for the N32 Handshake</w:t>
      </w:r>
      <w:r w:rsidRPr="007A0219">
        <w:t xml:space="preserve"> </w:t>
      </w:r>
      <w:r w:rsidRPr="002002FF">
        <w:rPr>
          <w:lang w:eastAsia="zh-CN"/>
        </w:rPr>
        <w:t>API</w:t>
      </w:r>
      <w:r>
        <w:rPr>
          <w:lang w:eastAsia="zh-CN"/>
        </w:rPr>
        <w:t>.</w:t>
      </w:r>
    </w:p>
    <w:p w:rsidR="00892A75" w:rsidRPr="002002FF" w:rsidRDefault="00892A75" w:rsidP="00892A75">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92A75" w:rsidRPr="002002FF" w:rsidTr="003F607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892A75" w:rsidRPr="00FA5F9B" w:rsidRDefault="00892A75" w:rsidP="003F607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892A75" w:rsidRPr="00FA5F9B" w:rsidRDefault="00892A75" w:rsidP="003F6075">
            <w:pPr>
              <w:pStyle w:val="TAH"/>
            </w:pPr>
            <w:r>
              <w:t>Reason for withdrawal</w:t>
            </w:r>
          </w:p>
        </w:tc>
      </w:tr>
      <w:tr w:rsidR="00892A75" w:rsidRPr="002002FF" w:rsidTr="003F6075">
        <w:trPr>
          <w:jc w:val="center"/>
        </w:trPr>
        <w:tc>
          <w:tcPr>
            <w:tcW w:w="2040" w:type="dxa"/>
            <w:tcBorders>
              <w:top w:val="single" w:sz="4" w:space="0" w:color="auto"/>
              <w:left w:val="single" w:sz="4" w:space="0" w:color="auto"/>
              <w:bottom w:val="single" w:sz="4" w:space="0" w:color="auto"/>
              <w:right w:val="single" w:sz="4" w:space="0" w:color="auto"/>
            </w:tcBorders>
          </w:tcPr>
          <w:p w:rsidR="00892A75" w:rsidRPr="00FA5F9B" w:rsidRDefault="00892A75" w:rsidP="003F6075">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892A75" w:rsidRPr="00FA5F9B" w:rsidRDefault="00892A75" w:rsidP="003F6075">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3F6075" w:rsidRPr="003F6075" w:rsidRDefault="003F6075" w:rsidP="003F6075"/>
    <w:p w:rsidR="00080512" w:rsidRPr="004D3578" w:rsidRDefault="00080512">
      <w:pPr>
        <w:pStyle w:val="Heading8"/>
      </w:pPr>
      <w:bookmarkStart w:id="168" w:name="_Toc20151179"/>
      <w:r w:rsidRPr="004D3578">
        <w:t xml:space="preserve">Annex </w:t>
      </w:r>
      <w:r w:rsidR="00892A75">
        <w:t>E</w:t>
      </w:r>
      <w:r w:rsidR="00892A75" w:rsidRPr="004D3578">
        <w:t xml:space="preserve"> </w:t>
      </w:r>
      <w:r w:rsidRPr="004D3578">
        <w:t>(informative):</w:t>
      </w:r>
      <w:r w:rsidRPr="004D3578">
        <w:br/>
        <w:t>Change history</w:t>
      </w:r>
      <w:bookmarkEnd w:id="168"/>
    </w:p>
    <w:bookmarkEnd w:id="164"/>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F76B25" w:rsidRPr="000272AD" w:rsidTr="00341E3A">
        <w:tc>
          <w:tcPr>
            <w:tcW w:w="800" w:type="dxa"/>
            <w:shd w:val="solid" w:color="FFFFFF" w:fill="auto"/>
          </w:tcPr>
          <w:p w:rsidR="00F76B25" w:rsidRPr="00190E18" w:rsidRDefault="00F76B25" w:rsidP="00F76B25">
            <w:pPr>
              <w:pStyle w:val="TAC"/>
              <w:rPr>
                <w:sz w:val="16"/>
                <w:szCs w:val="16"/>
                <w:lang w:eastAsia="zh-CN"/>
              </w:rPr>
            </w:pPr>
            <w:r>
              <w:rPr>
                <w:sz w:val="16"/>
                <w:szCs w:val="16"/>
              </w:rPr>
              <w:t>2019-09</w:t>
            </w:r>
          </w:p>
        </w:tc>
        <w:tc>
          <w:tcPr>
            <w:tcW w:w="800" w:type="dxa"/>
            <w:shd w:val="solid" w:color="FFFFFF" w:fill="auto"/>
          </w:tcPr>
          <w:p w:rsidR="00F76B25" w:rsidRPr="000A46E3" w:rsidRDefault="00F76B25" w:rsidP="00F76B25">
            <w:pPr>
              <w:pStyle w:val="TAC"/>
              <w:rPr>
                <w:sz w:val="16"/>
                <w:szCs w:val="16"/>
              </w:rPr>
            </w:pPr>
            <w:r>
              <w:rPr>
                <w:sz w:val="16"/>
                <w:szCs w:val="16"/>
              </w:rPr>
              <w:t>CT#85</w:t>
            </w:r>
          </w:p>
        </w:tc>
        <w:tc>
          <w:tcPr>
            <w:tcW w:w="1046" w:type="dxa"/>
            <w:shd w:val="solid" w:color="FFFFFF" w:fill="auto"/>
          </w:tcPr>
          <w:p w:rsidR="00F76B25" w:rsidRDefault="00F76B25" w:rsidP="009F5CE7">
            <w:pPr>
              <w:pStyle w:val="TAC"/>
              <w:rPr>
                <w:sz w:val="16"/>
                <w:szCs w:val="16"/>
                <w:lang w:eastAsia="zh-CN"/>
              </w:rPr>
            </w:pPr>
            <w:r>
              <w:rPr>
                <w:rFonts w:hint="eastAsia"/>
                <w:sz w:val="16"/>
                <w:szCs w:val="16"/>
                <w:lang w:eastAsia="zh-CN"/>
              </w:rPr>
              <w:t>C</w:t>
            </w:r>
            <w:r w:rsidR="009F5CE7">
              <w:rPr>
                <w:sz w:val="16"/>
                <w:szCs w:val="16"/>
                <w:lang w:eastAsia="zh-CN"/>
              </w:rPr>
              <w:t>P</w:t>
            </w:r>
            <w:r>
              <w:rPr>
                <w:sz w:val="16"/>
                <w:szCs w:val="16"/>
                <w:lang w:eastAsia="zh-CN"/>
              </w:rPr>
              <w:t>-19</w:t>
            </w:r>
            <w:r w:rsidR="009F5CE7">
              <w:rPr>
                <w:sz w:val="16"/>
                <w:szCs w:val="16"/>
                <w:lang w:eastAsia="zh-CN"/>
              </w:rPr>
              <w:t>2114</w:t>
            </w:r>
          </w:p>
        </w:tc>
        <w:tc>
          <w:tcPr>
            <w:tcW w:w="473" w:type="dxa"/>
            <w:shd w:val="solid" w:color="FFFFFF" w:fill="auto"/>
          </w:tcPr>
          <w:p w:rsidR="00F76B25" w:rsidRDefault="00F76B25" w:rsidP="00F76B25">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F76B25" w:rsidRDefault="00F76B25" w:rsidP="00F76B25">
            <w:pPr>
              <w:pStyle w:val="TAR"/>
              <w:rPr>
                <w:sz w:val="16"/>
                <w:szCs w:val="16"/>
              </w:rPr>
            </w:pPr>
          </w:p>
        </w:tc>
        <w:tc>
          <w:tcPr>
            <w:tcW w:w="425" w:type="dxa"/>
            <w:shd w:val="solid" w:color="FFFFFF" w:fill="auto"/>
          </w:tcPr>
          <w:p w:rsidR="00F76B25" w:rsidRDefault="00F76B25" w:rsidP="00F76B25">
            <w:pPr>
              <w:pStyle w:val="TAC"/>
              <w:rPr>
                <w:sz w:val="16"/>
                <w:szCs w:val="16"/>
                <w:lang w:eastAsia="zh-CN"/>
              </w:rPr>
            </w:pPr>
            <w:r>
              <w:rPr>
                <w:noProof/>
                <w:sz w:val="16"/>
                <w:szCs w:val="16"/>
              </w:rPr>
              <w:t>F</w:t>
            </w:r>
          </w:p>
        </w:tc>
        <w:tc>
          <w:tcPr>
            <w:tcW w:w="4962" w:type="dxa"/>
            <w:shd w:val="solid" w:color="FFFFFF" w:fill="auto"/>
          </w:tcPr>
          <w:p w:rsidR="00F76B25" w:rsidRPr="00687FD0" w:rsidRDefault="00F76B25" w:rsidP="00F76B25">
            <w:pPr>
              <w:pStyle w:val="TAL"/>
              <w:rPr>
                <w:sz w:val="16"/>
                <w:szCs w:val="16"/>
              </w:rPr>
            </w:pPr>
            <w:r w:rsidRPr="00F76B25">
              <w:rPr>
                <w:sz w:val="16"/>
                <w:szCs w:val="16"/>
              </w:rPr>
              <w:t>ALS renaming to PRINS</w:t>
            </w:r>
          </w:p>
        </w:tc>
        <w:tc>
          <w:tcPr>
            <w:tcW w:w="708" w:type="dxa"/>
            <w:shd w:val="solid" w:color="FFFFFF" w:fill="auto"/>
          </w:tcPr>
          <w:p w:rsidR="00F76B25" w:rsidRPr="005C559A" w:rsidRDefault="00F76B25" w:rsidP="00F76B25">
            <w:pPr>
              <w:pStyle w:val="TAC"/>
              <w:rPr>
                <w:sz w:val="16"/>
                <w:szCs w:val="16"/>
                <w:lang w:eastAsia="zh-CN"/>
              </w:rPr>
            </w:pPr>
            <w:r>
              <w:rPr>
                <w:rFonts w:hint="eastAsia"/>
                <w:sz w:val="16"/>
                <w:szCs w:val="16"/>
                <w:lang w:eastAsia="zh-CN"/>
              </w:rPr>
              <w:t>1</w:t>
            </w:r>
            <w:r>
              <w:rPr>
                <w:sz w:val="16"/>
                <w:szCs w:val="16"/>
                <w:lang w:eastAsia="zh-CN"/>
              </w:rPr>
              <w:t>5.3.0</w:t>
            </w:r>
          </w:p>
        </w:tc>
      </w:tr>
      <w:tr w:rsidR="00F76B25" w:rsidRPr="000272AD" w:rsidTr="00341E3A">
        <w:tc>
          <w:tcPr>
            <w:tcW w:w="800" w:type="dxa"/>
            <w:shd w:val="solid" w:color="FFFFFF" w:fill="auto"/>
          </w:tcPr>
          <w:p w:rsidR="00F76B25" w:rsidRPr="00190E18" w:rsidRDefault="00F76B25" w:rsidP="00F76B25">
            <w:pPr>
              <w:pStyle w:val="TAC"/>
              <w:rPr>
                <w:sz w:val="16"/>
                <w:szCs w:val="16"/>
                <w:lang w:eastAsia="zh-CN"/>
              </w:rPr>
            </w:pPr>
            <w:r>
              <w:rPr>
                <w:sz w:val="16"/>
                <w:szCs w:val="16"/>
              </w:rPr>
              <w:t>2019-09</w:t>
            </w:r>
          </w:p>
        </w:tc>
        <w:tc>
          <w:tcPr>
            <w:tcW w:w="800" w:type="dxa"/>
            <w:shd w:val="solid" w:color="FFFFFF" w:fill="auto"/>
          </w:tcPr>
          <w:p w:rsidR="00F76B25" w:rsidRPr="000A46E3" w:rsidRDefault="00F76B25" w:rsidP="00F76B25">
            <w:pPr>
              <w:pStyle w:val="TAC"/>
              <w:rPr>
                <w:sz w:val="16"/>
                <w:szCs w:val="16"/>
              </w:rPr>
            </w:pPr>
            <w:r>
              <w:rPr>
                <w:sz w:val="16"/>
                <w:szCs w:val="16"/>
              </w:rPr>
              <w:t>CT#85</w:t>
            </w:r>
          </w:p>
        </w:tc>
        <w:tc>
          <w:tcPr>
            <w:tcW w:w="1046" w:type="dxa"/>
            <w:shd w:val="solid" w:color="FFFFFF" w:fill="auto"/>
          </w:tcPr>
          <w:p w:rsidR="00F76B25" w:rsidRDefault="00F76B25" w:rsidP="009F5CE7">
            <w:pPr>
              <w:pStyle w:val="TAC"/>
              <w:rPr>
                <w:sz w:val="16"/>
                <w:szCs w:val="16"/>
                <w:lang w:eastAsia="zh-CN"/>
              </w:rPr>
            </w:pPr>
            <w:r>
              <w:rPr>
                <w:rFonts w:hint="eastAsia"/>
                <w:sz w:val="16"/>
                <w:szCs w:val="16"/>
                <w:lang w:eastAsia="zh-CN"/>
              </w:rPr>
              <w:t>C</w:t>
            </w:r>
            <w:r w:rsidR="009F5CE7">
              <w:rPr>
                <w:sz w:val="16"/>
                <w:szCs w:val="16"/>
                <w:lang w:eastAsia="zh-CN"/>
              </w:rPr>
              <w:t>P</w:t>
            </w:r>
            <w:r>
              <w:rPr>
                <w:sz w:val="16"/>
                <w:szCs w:val="16"/>
                <w:lang w:eastAsia="zh-CN"/>
              </w:rPr>
              <w:t>-19</w:t>
            </w:r>
            <w:r w:rsidR="009F5CE7">
              <w:rPr>
                <w:sz w:val="16"/>
                <w:szCs w:val="16"/>
                <w:lang w:eastAsia="zh-CN"/>
              </w:rPr>
              <w:t>2114</w:t>
            </w:r>
          </w:p>
        </w:tc>
        <w:tc>
          <w:tcPr>
            <w:tcW w:w="473" w:type="dxa"/>
            <w:shd w:val="solid" w:color="FFFFFF" w:fill="auto"/>
          </w:tcPr>
          <w:p w:rsidR="00F76B25" w:rsidRDefault="00F76B25" w:rsidP="00F76B25">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F76B25" w:rsidRDefault="00F76B25" w:rsidP="00F76B25">
            <w:pPr>
              <w:pStyle w:val="TAR"/>
              <w:rPr>
                <w:sz w:val="16"/>
                <w:szCs w:val="16"/>
                <w:lang w:eastAsia="zh-CN"/>
              </w:rPr>
            </w:pPr>
            <w:r>
              <w:rPr>
                <w:rFonts w:hint="eastAsia"/>
                <w:sz w:val="16"/>
                <w:szCs w:val="16"/>
                <w:lang w:eastAsia="zh-CN"/>
              </w:rPr>
              <w:t>1</w:t>
            </w:r>
          </w:p>
        </w:tc>
        <w:tc>
          <w:tcPr>
            <w:tcW w:w="425" w:type="dxa"/>
            <w:shd w:val="solid" w:color="FFFFFF" w:fill="auto"/>
          </w:tcPr>
          <w:p w:rsidR="00F76B25" w:rsidRDefault="00F76B25" w:rsidP="00F76B25">
            <w:pPr>
              <w:pStyle w:val="TAC"/>
              <w:rPr>
                <w:sz w:val="16"/>
                <w:szCs w:val="16"/>
                <w:lang w:eastAsia="zh-CN"/>
              </w:rPr>
            </w:pPr>
            <w:r>
              <w:rPr>
                <w:noProof/>
                <w:sz w:val="16"/>
                <w:szCs w:val="16"/>
              </w:rPr>
              <w:t>F</w:t>
            </w:r>
          </w:p>
        </w:tc>
        <w:tc>
          <w:tcPr>
            <w:tcW w:w="4962" w:type="dxa"/>
            <w:shd w:val="solid" w:color="FFFFFF" w:fill="auto"/>
          </w:tcPr>
          <w:p w:rsidR="00F76B25" w:rsidRPr="00687FD0" w:rsidRDefault="00F76B25" w:rsidP="00F76B25">
            <w:pPr>
              <w:pStyle w:val="TAL"/>
              <w:rPr>
                <w:sz w:val="16"/>
                <w:szCs w:val="16"/>
              </w:rPr>
            </w:pPr>
            <w:r w:rsidRPr="00F76B25">
              <w:rPr>
                <w:sz w:val="16"/>
                <w:szCs w:val="16"/>
              </w:rPr>
              <w:t>Add an Annex to Withdrawn N32 Handshake API v1.0.0</w:t>
            </w:r>
          </w:p>
        </w:tc>
        <w:tc>
          <w:tcPr>
            <w:tcW w:w="708" w:type="dxa"/>
            <w:shd w:val="solid" w:color="FFFFFF" w:fill="auto"/>
          </w:tcPr>
          <w:p w:rsidR="00F76B25" w:rsidRPr="005C559A" w:rsidRDefault="00F76B25" w:rsidP="00F76B25">
            <w:pPr>
              <w:pStyle w:val="TAC"/>
              <w:rPr>
                <w:sz w:val="16"/>
                <w:szCs w:val="16"/>
                <w:lang w:eastAsia="zh-CN"/>
              </w:rPr>
            </w:pPr>
            <w:r>
              <w:rPr>
                <w:rFonts w:hint="eastAsia"/>
                <w:sz w:val="16"/>
                <w:szCs w:val="16"/>
                <w:lang w:eastAsia="zh-CN"/>
              </w:rPr>
              <w:t>1</w:t>
            </w:r>
            <w:r>
              <w:rPr>
                <w:sz w:val="16"/>
                <w:szCs w:val="16"/>
                <w:lang w:eastAsia="zh-CN"/>
              </w:rPr>
              <w:t>5.3.0</w:t>
            </w:r>
          </w:p>
        </w:tc>
      </w:tr>
    </w:tbl>
    <w:p w:rsidR="003C3971" w:rsidRPr="004D3578" w:rsidRDefault="003C3971" w:rsidP="005B3E75"/>
    <w:sectPr w:rsidR="003C3971"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E61" w:rsidRDefault="00665E61">
      <w:r>
        <w:separator/>
      </w:r>
    </w:p>
  </w:endnote>
  <w:endnote w:type="continuationSeparator" w:id="0">
    <w:p w:rsidR="00665E61" w:rsidRDefault="0066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075" w:rsidRDefault="003F60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E61" w:rsidRDefault="00665E61">
      <w:r>
        <w:separator/>
      </w:r>
    </w:p>
  </w:footnote>
  <w:footnote w:type="continuationSeparator" w:id="0">
    <w:p w:rsidR="00665E61" w:rsidRDefault="00665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075" w:rsidRDefault="003F6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BA0">
      <w:rPr>
        <w:rFonts w:ascii="Arial" w:hAnsi="Arial" w:cs="Arial"/>
        <w:b/>
        <w:noProof/>
        <w:sz w:val="18"/>
        <w:szCs w:val="18"/>
      </w:rPr>
      <w:t>3GPP TS 29.573 V15.3.0 (2019-09)</w:t>
    </w:r>
    <w:r>
      <w:rPr>
        <w:rFonts w:ascii="Arial" w:hAnsi="Arial" w:cs="Arial"/>
        <w:b/>
        <w:sz w:val="18"/>
        <w:szCs w:val="18"/>
      </w:rPr>
      <w:fldChar w:fldCharType="end"/>
    </w:r>
  </w:p>
  <w:p w:rsidR="003F6075" w:rsidRDefault="003F6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62</w:t>
    </w:r>
    <w:r>
      <w:rPr>
        <w:rFonts w:ascii="Arial" w:hAnsi="Arial" w:cs="Arial"/>
        <w:b/>
        <w:sz w:val="18"/>
        <w:szCs w:val="18"/>
      </w:rPr>
      <w:fldChar w:fldCharType="end"/>
    </w:r>
  </w:p>
  <w:p w:rsidR="003F6075" w:rsidRDefault="003F6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BA0">
      <w:rPr>
        <w:rFonts w:ascii="Arial" w:hAnsi="Arial" w:cs="Arial"/>
        <w:b/>
        <w:noProof/>
        <w:sz w:val="18"/>
        <w:szCs w:val="18"/>
      </w:rPr>
      <w:t>Release 15</w:t>
    </w:r>
    <w:r>
      <w:rPr>
        <w:rFonts w:ascii="Arial" w:hAnsi="Arial" w:cs="Arial"/>
        <w:b/>
        <w:sz w:val="18"/>
        <w:szCs w:val="18"/>
      </w:rPr>
      <w:fldChar w:fldCharType="end"/>
    </w:r>
  </w:p>
  <w:p w:rsidR="003F6075" w:rsidRDefault="003F6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66BA0"/>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66D3A"/>
    <w:rsid w:val="00186805"/>
    <w:rsid w:val="00193E05"/>
    <w:rsid w:val="00197256"/>
    <w:rsid w:val="001A656B"/>
    <w:rsid w:val="001C0566"/>
    <w:rsid w:val="001C3122"/>
    <w:rsid w:val="001D02C2"/>
    <w:rsid w:val="001D589D"/>
    <w:rsid w:val="001F168B"/>
    <w:rsid w:val="00203922"/>
    <w:rsid w:val="0023193C"/>
    <w:rsid w:val="002336BA"/>
    <w:rsid w:val="002347A2"/>
    <w:rsid w:val="00247072"/>
    <w:rsid w:val="00262533"/>
    <w:rsid w:val="00270007"/>
    <w:rsid w:val="00280184"/>
    <w:rsid w:val="002A7B98"/>
    <w:rsid w:val="002B4BC9"/>
    <w:rsid w:val="002C389F"/>
    <w:rsid w:val="002D5B1E"/>
    <w:rsid w:val="002E2297"/>
    <w:rsid w:val="002E795B"/>
    <w:rsid w:val="00305871"/>
    <w:rsid w:val="003066F3"/>
    <w:rsid w:val="003172DC"/>
    <w:rsid w:val="00341E3A"/>
    <w:rsid w:val="00343645"/>
    <w:rsid w:val="00345A3A"/>
    <w:rsid w:val="0035462D"/>
    <w:rsid w:val="00360017"/>
    <w:rsid w:val="00362E30"/>
    <w:rsid w:val="003771B1"/>
    <w:rsid w:val="00386A6E"/>
    <w:rsid w:val="003902F4"/>
    <w:rsid w:val="003B56D4"/>
    <w:rsid w:val="003B5FD1"/>
    <w:rsid w:val="003C3971"/>
    <w:rsid w:val="003C64D5"/>
    <w:rsid w:val="003C6DAF"/>
    <w:rsid w:val="003D4215"/>
    <w:rsid w:val="003F30DC"/>
    <w:rsid w:val="003F6075"/>
    <w:rsid w:val="003F66DA"/>
    <w:rsid w:val="0041403C"/>
    <w:rsid w:val="00421B9D"/>
    <w:rsid w:val="0042221C"/>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A49"/>
    <w:rsid w:val="0061280B"/>
    <w:rsid w:val="00614FDF"/>
    <w:rsid w:val="00626ACA"/>
    <w:rsid w:val="006418C2"/>
    <w:rsid w:val="00643EBE"/>
    <w:rsid w:val="006561C1"/>
    <w:rsid w:val="00665E61"/>
    <w:rsid w:val="00687FD0"/>
    <w:rsid w:val="006A6EDA"/>
    <w:rsid w:val="006C5F03"/>
    <w:rsid w:val="006E5C86"/>
    <w:rsid w:val="00704855"/>
    <w:rsid w:val="00726A04"/>
    <w:rsid w:val="00734A5B"/>
    <w:rsid w:val="00744E76"/>
    <w:rsid w:val="00747A6D"/>
    <w:rsid w:val="00763181"/>
    <w:rsid w:val="0076409E"/>
    <w:rsid w:val="00781F0F"/>
    <w:rsid w:val="007B6D91"/>
    <w:rsid w:val="007C522B"/>
    <w:rsid w:val="007D5DBD"/>
    <w:rsid w:val="007F5B54"/>
    <w:rsid w:val="007F5EB5"/>
    <w:rsid w:val="00801C3B"/>
    <w:rsid w:val="008028A4"/>
    <w:rsid w:val="00804ABE"/>
    <w:rsid w:val="00811EE3"/>
    <w:rsid w:val="00817614"/>
    <w:rsid w:val="008444D1"/>
    <w:rsid w:val="008515B9"/>
    <w:rsid w:val="00861AD1"/>
    <w:rsid w:val="00872D11"/>
    <w:rsid w:val="0087627F"/>
    <w:rsid w:val="008768CA"/>
    <w:rsid w:val="00877708"/>
    <w:rsid w:val="0089111C"/>
    <w:rsid w:val="00892A75"/>
    <w:rsid w:val="00895924"/>
    <w:rsid w:val="008979CD"/>
    <w:rsid w:val="008B2DAE"/>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37B7"/>
    <w:rsid w:val="009F5CE7"/>
    <w:rsid w:val="00A10F02"/>
    <w:rsid w:val="00A142FD"/>
    <w:rsid w:val="00A164B4"/>
    <w:rsid w:val="00A23D58"/>
    <w:rsid w:val="00A404D1"/>
    <w:rsid w:val="00A53724"/>
    <w:rsid w:val="00A8149A"/>
    <w:rsid w:val="00A82346"/>
    <w:rsid w:val="00A84DB4"/>
    <w:rsid w:val="00A9307A"/>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0BD0"/>
    <w:rsid w:val="00C8294F"/>
    <w:rsid w:val="00C85EE7"/>
    <w:rsid w:val="00C93F40"/>
    <w:rsid w:val="00CA00A4"/>
    <w:rsid w:val="00CA0DEA"/>
    <w:rsid w:val="00CA3D0C"/>
    <w:rsid w:val="00CA7E53"/>
    <w:rsid w:val="00CB6D93"/>
    <w:rsid w:val="00CC47A7"/>
    <w:rsid w:val="00CC492B"/>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C4A25"/>
    <w:rsid w:val="00EE5D51"/>
    <w:rsid w:val="00EF257B"/>
    <w:rsid w:val="00F0121F"/>
    <w:rsid w:val="00F025A2"/>
    <w:rsid w:val="00F04712"/>
    <w:rsid w:val="00F10EC9"/>
    <w:rsid w:val="00F22EC7"/>
    <w:rsid w:val="00F4106C"/>
    <w:rsid w:val="00F51566"/>
    <w:rsid w:val="00F5227B"/>
    <w:rsid w:val="00F6004A"/>
    <w:rsid w:val="00F653B8"/>
    <w:rsid w:val="00F70392"/>
    <w:rsid w:val="00F76B25"/>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11D5"/>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9908-9829-4814-9300-488B03AE3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20201</Words>
  <Characters>115146</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23</cp:revision>
  <dcterms:created xsi:type="dcterms:W3CDTF">2019-05-22T09:01:00Z</dcterms:created>
  <dcterms:modified xsi:type="dcterms:W3CDTF">2019-09-23T17:09:00Z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