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FB023C">
        <w:rPr>
          <w:lang w:eastAsia="zh-CN"/>
        </w:rPr>
        <w:t>2</w:t>
      </w:r>
      <w:r w:rsidRPr="000B63FD">
        <w:t>.</w:t>
      </w:r>
      <w:r w:rsidR="00D66ADB">
        <w:rPr>
          <w:lang w:eastAsia="zh-CN"/>
        </w:rPr>
        <w:t>1</w:t>
      </w:r>
      <w:bookmarkStart w:id="1" w:name="_GoBack"/>
      <w:bookmarkEnd w:id="1"/>
      <w:r w:rsidRPr="000B63FD">
        <w:t xml:space="preserve"> </w:t>
      </w:r>
      <w:r w:rsidRPr="000B63FD">
        <w:rPr>
          <w:sz w:val="32"/>
        </w:rPr>
        <w:t>(</w:t>
      </w:r>
      <w:r w:rsidR="005327EB" w:rsidRPr="000B63FD">
        <w:rPr>
          <w:rFonts w:hint="eastAsia"/>
          <w:sz w:val="32"/>
          <w:lang w:eastAsia="zh-CN"/>
        </w:rPr>
        <w:t>201</w:t>
      </w:r>
      <w:r w:rsidR="005327EB" w:rsidRPr="000B63FD">
        <w:rPr>
          <w:sz w:val="32"/>
          <w:lang w:eastAsia="zh-CN"/>
        </w:rPr>
        <w:t>8</w:t>
      </w:r>
      <w:r w:rsidRPr="000B63FD">
        <w:rPr>
          <w:sz w:val="32"/>
        </w:rPr>
        <w:t>-</w:t>
      </w:r>
      <w:r w:rsidR="00FB023C">
        <w:rPr>
          <w:sz w:val="32"/>
          <w:lang w:eastAsia="zh-CN"/>
        </w:rPr>
        <w:t>12</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2"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EA48CA" w:rsidRPr="000B63FD">
        <w:rPr>
          <w:noProof/>
          <w:sz w:val="18"/>
        </w:rPr>
        <w:t>8</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116C5E" w:rsidRDefault="00116C5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_Toc532984496 \h </w:instrText>
      </w:r>
      <w:r>
        <w:fldChar w:fldCharType="separate"/>
      </w:r>
      <w:r>
        <w:t>5</w:t>
      </w:r>
      <w:r>
        <w:fldChar w:fldCharType="end"/>
      </w:r>
    </w:p>
    <w:p w:rsidR="00116C5E" w:rsidRDefault="00116C5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_Toc532984497 \h </w:instrText>
      </w:r>
      <w:r>
        <w:fldChar w:fldCharType="separate"/>
      </w:r>
      <w:r>
        <w:t>6</w:t>
      </w:r>
      <w:r>
        <w:fldChar w:fldCharType="end"/>
      </w:r>
    </w:p>
    <w:p w:rsidR="00116C5E" w:rsidRDefault="00116C5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_Toc532984498 \h </w:instrText>
      </w:r>
      <w:r>
        <w:fldChar w:fldCharType="separate"/>
      </w:r>
      <w:r>
        <w:t>6</w:t>
      </w:r>
      <w:r>
        <w:fldChar w:fldCharType="end"/>
      </w:r>
    </w:p>
    <w:p w:rsidR="00116C5E" w:rsidRDefault="00116C5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_Toc532984499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_Toc532984500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_Toc532984501 \h </w:instrText>
      </w:r>
      <w:r>
        <w:fldChar w:fldCharType="separate"/>
      </w:r>
      <w:r>
        <w:t>7</w:t>
      </w:r>
      <w:r>
        <w:fldChar w:fldCharType="end"/>
      </w:r>
    </w:p>
    <w:p w:rsidR="00116C5E" w:rsidRDefault="00116C5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_Toc532984502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_Toc532984503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_Toc532984504 \h </w:instrText>
      </w:r>
      <w:r>
        <w:fldChar w:fldCharType="separate"/>
      </w:r>
      <w:r>
        <w:t>8</w:t>
      </w:r>
      <w:r>
        <w:fldChar w:fldCharType="end"/>
      </w:r>
    </w:p>
    <w:p w:rsidR="00116C5E" w:rsidRDefault="00116C5E">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_Toc532984505 \h </w:instrText>
      </w:r>
      <w:r>
        <w:fldChar w:fldCharType="separate"/>
      </w:r>
      <w:r>
        <w:t>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4.3.1</w:t>
      </w:r>
      <w:r w:rsidRPr="00116C5E">
        <w:rPr>
          <w:rFonts w:asciiTheme="minorHAnsi" w:eastAsiaTheme="minorEastAsia" w:hAnsiTheme="minorHAnsi" w:cstheme="minorBidi"/>
          <w:sz w:val="22"/>
          <w:szCs w:val="22"/>
        </w:rPr>
        <w:tab/>
      </w:r>
      <w:r w:rsidRPr="007D2C30">
        <w:rPr>
          <w:color w:val="000000"/>
        </w:rPr>
        <w:t>General</w:t>
      </w:r>
      <w:r>
        <w:tab/>
      </w:r>
      <w:r>
        <w:fldChar w:fldCharType="begin" w:fldLock="1"/>
      </w:r>
      <w:r>
        <w:instrText xml:space="preserve"> PAGEREF _Toc532984506 \h </w:instrText>
      </w:r>
      <w:r>
        <w:fldChar w:fldCharType="separate"/>
      </w:r>
      <w:r>
        <w:t>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4.3.2</w:t>
      </w:r>
      <w:r w:rsidRPr="00116C5E">
        <w:rPr>
          <w:rFonts w:asciiTheme="minorHAnsi" w:eastAsiaTheme="minorEastAsia" w:hAnsiTheme="minorHAnsi" w:cstheme="minorBidi"/>
          <w:sz w:val="22"/>
          <w:szCs w:val="22"/>
        </w:rPr>
        <w:tab/>
      </w:r>
      <w:r w:rsidRPr="007D2C30">
        <w:rPr>
          <w:color w:val="000000"/>
          <w:lang w:eastAsia="zh-CN"/>
        </w:rPr>
        <w:t>NF Service Advertisement URI</w:t>
      </w:r>
      <w:r>
        <w:tab/>
      </w:r>
      <w:r>
        <w:fldChar w:fldCharType="begin" w:fldLock="1"/>
      </w:r>
      <w:r>
        <w:instrText xml:space="preserve"> PAGEREF _Toc532984507 \h </w:instrText>
      </w:r>
      <w:r>
        <w:fldChar w:fldCharType="separate"/>
      </w:r>
      <w:r>
        <w:t>8</w:t>
      </w:r>
      <w:r>
        <w:fldChar w:fldCharType="end"/>
      </w:r>
    </w:p>
    <w:p w:rsidR="00116C5E" w:rsidRDefault="00116C5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_Toc532984508 \h </w:instrText>
      </w:r>
      <w:r>
        <w:fldChar w:fldCharType="separate"/>
      </w:r>
      <w:r>
        <w:t>9</w:t>
      </w:r>
      <w:r>
        <w:fldChar w:fldCharType="end"/>
      </w:r>
    </w:p>
    <w:p w:rsidR="00116C5E" w:rsidRDefault="00116C5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_Toc532984509 \h </w:instrText>
      </w:r>
      <w:r>
        <w:fldChar w:fldCharType="separate"/>
      </w:r>
      <w:r>
        <w:t>9</w:t>
      </w:r>
      <w:r>
        <w:fldChar w:fldCharType="end"/>
      </w:r>
    </w:p>
    <w:p w:rsidR="00116C5E" w:rsidRDefault="00116C5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_Toc532984510 \h </w:instrText>
      </w:r>
      <w:r>
        <w:fldChar w:fldCharType="separate"/>
      </w:r>
      <w:r>
        <w:t>9</w:t>
      </w:r>
      <w:r>
        <w:fldChar w:fldCharType="end"/>
      </w:r>
    </w:p>
    <w:p w:rsidR="00116C5E" w:rsidRDefault="00116C5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_Toc532984511 \h </w:instrText>
      </w:r>
      <w:r>
        <w:fldChar w:fldCharType="separate"/>
      </w:r>
      <w:r>
        <w:t>9</w:t>
      </w:r>
      <w:r>
        <w:fldChar w:fldCharType="end"/>
      </w:r>
    </w:p>
    <w:p w:rsidR="00116C5E" w:rsidRDefault="00116C5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_Toc532984512 \h </w:instrText>
      </w:r>
      <w:r>
        <w:fldChar w:fldCharType="separate"/>
      </w:r>
      <w:r>
        <w:t>9</w:t>
      </w:r>
      <w:r>
        <w:fldChar w:fldCharType="end"/>
      </w:r>
    </w:p>
    <w:p w:rsidR="00116C5E" w:rsidRDefault="00116C5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_Toc532984513 \h </w:instrText>
      </w:r>
      <w:r>
        <w:fldChar w:fldCharType="separate"/>
      </w:r>
      <w:r>
        <w:t>9</w:t>
      </w:r>
      <w:r>
        <w:fldChar w:fldCharType="end"/>
      </w:r>
    </w:p>
    <w:p w:rsidR="00116C5E" w:rsidRDefault="00116C5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_Toc532984514 \h </w:instrText>
      </w:r>
      <w:r>
        <w:fldChar w:fldCharType="separate"/>
      </w:r>
      <w:r>
        <w:t>9</w:t>
      </w:r>
      <w:r>
        <w:fldChar w:fldCharType="end"/>
      </w:r>
    </w:p>
    <w:p w:rsidR="00116C5E" w:rsidRDefault="00116C5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_Toc532984515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_Toc532984516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_Toc532984517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_Toc532984518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_Toc532984519 \h </w:instrText>
      </w:r>
      <w:r>
        <w:fldChar w:fldCharType="separate"/>
      </w:r>
      <w:r>
        <w:t>12</w:t>
      </w:r>
      <w:r>
        <w:fldChar w:fldCharType="end"/>
      </w:r>
    </w:p>
    <w:p w:rsidR="00116C5E" w:rsidRDefault="00116C5E">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_Toc532984520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_Toc532984521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_Toc532984522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_Toc532984523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_Toc532984524 \h </w:instrText>
      </w:r>
      <w:r>
        <w:fldChar w:fldCharType="separate"/>
      </w:r>
      <w:r>
        <w:t>13</w:t>
      </w:r>
      <w:r>
        <w:fldChar w:fldCharType="end"/>
      </w:r>
    </w:p>
    <w:p w:rsidR="00116C5E" w:rsidRDefault="00116C5E">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_Toc532984525 \h </w:instrText>
      </w:r>
      <w:r>
        <w:fldChar w:fldCharType="separate"/>
      </w:r>
      <w:r>
        <w:t>13</w:t>
      </w:r>
      <w:r>
        <w:fldChar w:fldCharType="end"/>
      </w:r>
    </w:p>
    <w:p w:rsidR="00116C5E" w:rsidRDefault="00116C5E">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_Toc532984526 \h </w:instrText>
      </w:r>
      <w:r>
        <w:fldChar w:fldCharType="separate"/>
      </w:r>
      <w:r>
        <w:t>14</w:t>
      </w:r>
      <w:r>
        <w:fldChar w:fldCharType="end"/>
      </w:r>
    </w:p>
    <w:p w:rsidR="00116C5E" w:rsidRDefault="00116C5E">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_Toc532984527 \h </w:instrText>
      </w:r>
      <w:r>
        <w:fldChar w:fldCharType="separate"/>
      </w:r>
      <w:r>
        <w:t>16</w:t>
      </w:r>
      <w:r>
        <w:fldChar w:fldCharType="end"/>
      </w:r>
    </w:p>
    <w:p w:rsidR="00116C5E" w:rsidRDefault="00116C5E">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_Toc532984528 \h </w:instrText>
      </w:r>
      <w:r>
        <w:fldChar w:fldCharType="separate"/>
      </w:r>
      <w:r>
        <w:t>17</w:t>
      </w:r>
      <w:r>
        <w:fldChar w:fldCharType="end"/>
      </w:r>
    </w:p>
    <w:p w:rsidR="00116C5E" w:rsidRDefault="00116C5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_Toc532984529 \h </w:instrText>
      </w:r>
      <w:r>
        <w:fldChar w:fldCharType="separate"/>
      </w:r>
      <w:r>
        <w:t>17</w:t>
      </w:r>
      <w:r>
        <w:fldChar w:fldCharType="end"/>
      </w:r>
    </w:p>
    <w:p w:rsidR="00116C5E" w:rsidRDefault="00116C5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_Toc532984530 \h </w:instrText>
      </w:r>
      <w:r>
        <w:fldChar w:fldCharType="separate"/>
      </w:r>
      <w:r>
        <w:t>18</w:t>
      </w:r>
      <w:r>
        <w:fldChar w:fldCharType="end"/>
      </w:r>
    </w:p>
    <w:p w:rsidR="00116C5E" w:rsidRDefault="00116C5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_Toc532984531 \h </w:instrText>
      </w:r>
      <w:r>
        <w:fldChar w:fldCharType="separate"/>
      </w:r>
      <w:r>
        <w:t>18</w:t>
      </w:r>
      <w:r>
        <w:fldChar w:fldCharType="end"/>
      </w:r>
    </w:p>
    <w:p w:rsidR="00116C5E" w:rsidRDefault="00116C5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_Toc532984532 \h </w:instrText>
      </w:r>
      <w:r>
        <w:fldChar w:fldCharType="separate"/>
      </w:r>
      <w:r>
        <w:t>18</w:t>
      </w:r>
      <w:r>
        <w:fldChar w:fldCharType="end"/>
      </w:r>
    </w:p>
    <w:p w:rsidR="00116C5E" w:rsidRDefault="00116C5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_Toc532984533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6.1.1</w:t>
      </w:r>
      <w:r w:rsidRPr="00116C5E">
        <w:rPr>
          <w:rFonts w:asciiTheme="minorHAnsi" w:eastAsiaTheme="minorEastAsia" w:hAnsiTheme="minorHAnsi" w:cstheme="minorBidi"/>
          <w:sz w:val="22"/>
          <w:szCs w:val="22"/>
          <w:lang w:eastAsia="en-GB"/>
        </w:rPr>
        <w:tab/>
      </w:r>
      <w:r w:rsidRPr="007D2C30">
        <w:rPr>
          <w:lang w:val="en-US"/>
        </w:rPr>
        <w:t>General</w:t>
      </w:r>
      <w:r>
        <w:tab/>
      </w:r>
      <w:r>
        <w:fldChar w:fldCharType="begin" w:fldLock="1"/>
      </w:r>
      <w:r>
        <w:instrText xml:space="preserve"> PAGEREF _Toc532984534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6.1.2</w:t>
      </w:r>
      <w:r w:rsidRPr="00116C5E">
        <w:rPr>
          <w:rFonts w:asciiTheme="minorHAnsi" w:eastAsiaTheme="minorEastAsia" w:hAnsiTheme="minorHAnsi" w:cstheme="minorBidi"/>
          <w:sz w:val="22"/>
          <w:szCs w:val="22"/>
          <w:lang w:eastAsia="en-GB"/>
        </w:rPr>
        <w:tab/>
      </w:r>
      <w:r w:rsidRPr="007D2C30">
        <w:rPr>
          <w:lang w:val="en-US"/>
        </w:rPr>
        <w:t>Identifying a target resource</w:t>
      </w:r>
      <w:r>
        <w:tab/>
      </w:r>
      <w:r>
        <w:fldChar w:fldCharType="begin" w:fldLock="1"/>
      </w:r>
      <w:r>
        <w:instrText xml:space="preserve"> PAGEREF _Toc532984535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6.1.3</w:t>
      </w:r>
      <w:r w:rsidRPr="00116C5E">
        <w:rPr>
          <w:rFonts w:asciiTheme="minorHAnsi" w:eastAsiaTheme="minorEastAsia" w:hAnsiTheme="minorHAnsi" w:cstheme="minorBidi"/>
          <w:sz w:val="22"/>
          <w:szCs w:val="22"/>
          <w:lang w:eastAsia="en-GB"/>
        </w:rPr>
        <w:tab/>
      </w:r>
      <w:r w:rsidRPr="007D2C30">
        <w:rPr>
          <w:lang w:val="en-US"/>
        </w:rPr>
        <w:t>Connecting inbound</w:t>
      </w:r>
      <w:r>
        <w:tab/>
      </w:r>
      <w:r>
        <w:fldChar w:fldCharType="begin" w:fldLock="1"/>
      </w:r>
      <w:r>
        <w:instrText xml:space="preserve"> PAGEREF _Toc532984536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6.1.4</w:t>
      </w:r>
      <w:r w:rsidRPr="00116C5E">
        <w:rPr>
          <w:rFonts w:asciiTheme="minorHAnsi" w:eastAsiaTheme="minorEastAsia" w:hAnsiTheme="minorHAnsi" w:cstheme="minorBidi"/>
          <w:sz w:val="22"/>
          <w:szCs w:val="22"/>
          <w:lang w:eastAsia="en-GB"/>
        </w:rPr>
        <w:tab/>
      </w:r>
      <w:r w:rsidRPr="007D2C30">
        <w:rPr>
          <w:lang w:val="en-US"/>
        </w:rPr>
        <w:t>Pseudo-header setting</w:t>
      </w:r>
      <w:r>
        <w:tab/>
      </w:r>
      <w:r>
        <w:fldChar w:fldCharType="begin" w:fldLock="1"/>
      </w:r>
      <w:r>
        <w:instrText xml:space="preserve"> PAGEREF _Toc532984537 \h </w:instrText>
      </w:r>
      <w:r>
        <w:fldChar w:fldCharType="separate"/>
      </w:r>
      <w:r>
        <w:t>19</w:t>
      </w:r>
      <w:r>
        <w:fldChar w:fldCharType="end"/>
      </w:r>
    </w:p>
    <w:p w:rsidR="00116C5E" w:rsidRDefault="00116C5E">
      <w:pPr>
        <w:pStyle w:val="TOC4"/>
        <w:rPr>
          <w:rFonts w:asciiTheme="minorHAnsi" w:eastAsiaTheme="minorEastAsia" w:hAnsiTheme="minorHAnsi" w:cstheme="minorBidi"/>
          <w:sz w:val="22"/>
          <w:szCs w:val="22"/>
          <w:lang w:eastAsia="en-GB"/>
        </w:rPr>
      </w:pPr>
      <w:r w:rsidRPr="00116C5E">
        <w:t>6.1.4.1</w:t>
      </w:r>
      <w:r w:rsidRPr="00116C5E">
        <w:rPr>
          <w:rFonts w:asciiTheme="minorHAnsi" w:eastAsiaTheme="minorEastAsia" w:hAnsiTheme="minorHAnsi" w:cstheme="minorBidi"/>
          <w:sz w:val="22"/>
          <w:szCs w:val="22"/>
          <w:lang w:eastAsia="en-GB"/>
        </w:rPr>
        <w:tab/>
      </w:r>
      <w:r w:rsidRPr="007D2C30">
        <w:rPr>
          <w:lang w:val="en-US"/>
        </w:rPr>
        <w:t>General</w:t>
      </w:r>
      <w:r>
        <w:tab/>
      </w:r>
      <w:r>
        <w:fldChar w:fldCharType="begin" w:fldLock="1"/>
      </w:r>
      <w:r>
        <w:instrText xml:space="preserve"> PAGEREF _Toc532984538 \h </w:instrText>
      </w:r>
      <w:r>
        <w:fldChar w:fldCharType="separate"/>
      </w:r>
      <w:r>
        <w:t>19</w:t>
      </w:r>
      <w:r>
        <w:fldChar w:fldCharType="end"/>
      </w:r>
    </w:p>
    <w:p w:rsidR="00116C5E" w:rsidRDefault="00116C5E">
      <w:pPr>
        <w:pStyle w:val="TOC4"/>
        <w:rPr>
          <w:rFonts w:asciiTheme="minorHAnsi" w:eastAsiaTheme="minorEastAsia" w:hAnsiTheme="minorHAnsi" w:cstheme="minorBidi"/>
          <w:sz w:val="22"/>
          <w:szCs w:val="22"/>
          <w:lang w:eastAsia="en-GB"/>
        </w:rPr>
      </w:pPr>
      <w:r w:rsidRPr="00116C5E">
        <w:t>6.1.4.2</w:t>
      </w:r>
      <w:r w:rsidRPr="00116C5E">
        <w:rPr>
          <w:rFonts w:asciiTheme="minorHAnsi" w:eastAsiaTheme="minorEastAsia" w:hAnsiTheme="minorHAnsi" w:cstheme="minorBidi"/>
          <w:sz w:val="22"/>
          <w:szCs w:val="22"/>
          <w:lang w:eastAsia="en-GB"/>
        </w:rPr>
        <w:tab/>
      </w:r>
      <w:r w:rsidRPr="007D2C30">
        <w:rPr>
          <w:lang w:val="en-US"/>
        </w:rPr>
        <w:t>Routing within a PLMN</w:t>
      </w:r>
      <w:r>
        <w:tab/>
      </w:r>
      <w:r>
        <w:fldChar w:fldCharType="begin" w:fldLock="1"/>
      </w:r>
      <w:r>
        <w:instrText xml:space="preserve"> PAGEREF _Toc532984539 \h </w:instrText>
      </w:r>
      <w:r>
        <w:fldChar w:fldCharType="separate"/>
      </w:r>
      <w:r>
        <w:t>19</w:t>
      </w:r>
      <w:r>
        <w:fldChar w:fldCharType="end"/>
      </w:r>
    </w:p>
    <w:p w:rsidR="00116C5E" w:rsidRDefault="00116C5E">
      <w:pPr>
        <w:pStyle w:val="TOC4"/>
        <w:rPr>
          <w:rFonts w:asciiTheme="minorHAnsi" w:eastAsiaTheme="minorEastAsia" w:hAnsiTheme="minorHAnsi" w:cstheme="minorBidi"/>
          <w:sz w:val="22"/>
          <w:szCs w:val="22"/>
          <w:lang w:eastAsia="en-GB"/>
        </w:rPr>
      </w:pPr>
      <w:r w:rsidRPr="00116C5E">
        <w:t>6.1.4.3</w:t>
      </w:r>
      <w:r w:rsidRPr="00116C5E">
        <w:rPr>
          <w:rFonts w:asciiTheme="minorHAnsi" w:eastAsiaTheme="minorEastAsia" w:hAnsiTheme="minorHAnsi" w:cstheme="minorBidi"/>
          <w:sz w:val="22"/>
          <w:szCs w:val="22"/>
          <w:lang w:eastAsia="en-GB"/>
        </w:rPr>
        <w:tab/>
      </w:r>
      <w:r w:rsidRPr="007D2C30">
        <w:rPr>
          <w:lang w:val="en-US"/>
        </w:rPr>
        <w:t>Routing across PLMN</w:t>
      </w:r>
      <w:r>
        <w:tab/>
      </w:r>
      <w:r>
        <w:fldChar w:fldCharType="begin" w:fldLock="1"/>
      </w:r>
      <w:r>
        <w:instrText xml:space="preserve"> PAGEREF _Toc532984540 \h </w:instrText>
      </w:r>
      <w:r>
        <w:fldChar w:fldCharType="separate"/>
      </w:r>
      <w:r>
        <w:t>19</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6.1.5</w:t>
      </w:r>
      <w:r w:rsidRPr="00116C5E">
        <w:rPr>
          <w:rFonts w:asciiTheme="minorHAnsi" w:eastAsiaTheme="minorEastAsia" w:hAnsiTheme="minorHAnsi" w:cstheme="minorBidi"/>
          <w:sz w:val="22"/>
          <w:szCs w:val="22"/>
          <w:lang w:eastAsia="en-GB"/>
        </w:rPr>
        <w:tab/>
      </w:r>
      <w:r w:rsidRPr="007D2C30">
        <w:rPr>
          <w:lang w:val="en-US"/>
        </w:rPr>
        <w:t>Host header</w:t>
      </w:r>
      <w:r>
        <w:tab/>
      </w:r>
      <w:r>
        <w:fldChar w:fldCharType="begin" w:fldLock="1"/>
      </w:r>
      <w:r>
        <w:instrText xml:space="preserve"> PAGEREF _Toc532984541 \h </w:instrText>
      </w:r>
      <w:r>
        <w:fldChar w:fldCharType="separate"/>
      </w:r>
      <w:r>
        <w:t>20</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6.1.6</w:t>
      </w:r>
      <w:r w:rsidRPr="00116C5E">
        <w:rPr>
          <w:rFonts w:asciiTheme="minorHAnsi" w:eastAsiaTheme="minorEastAsia" w:hAnsiTheme="minorHAnsi" w:cstheme="minorBidi"/>
          <w:sz w:val="22"/>
          <w:szCs w:val="22"/>
          <w:lang w:eastAsia="en-GB"/>
        </w:rPr>
        <w:tab/>
      </w:r>
      <w:r w:rsidRPr="007D2C30">
        <w:rPr>
          <w:lang w:val="en-US"/>
        </w:rPr>
        <w:t>Message forwarding</w:t>
      </w:r>
      <w:r>
        <w:tab/>
      </w:r>
      <w:r>
        <w:fldChar w:fldCharType="begin" w:fldLock="1"/>
      </w:r>
      <w:r>
        <w:instrText xml:space="preserve"> PAGEREF _Toc532984542 \h </w:instrText>
      </w:r>
      <w:r>
        <w:fldChar w:fldCharType="separate"/>
      </w:r>
      <w:r>
        <w:t>20</w:t>
      </w:r>
      <w:r>
        <w:fldChar w:fldCharType="end"/>
      </w:r>
    </w:p>
    <w:p w:rsidR="00116C5E" w:rsidRDefault="00116C5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_Toc532984543 \h </w:instrText>
      </w:r>
      <w:r>
        <w:fldChar w:fldCharType="separate"/>
      </w:r>
      <w:r>
        <w:t>20</w:t>
      </w:r>
      <w:r>
        <w:fldChar w:fldCharType="end"/>
      </w:r>
    </w:p>
    <w:p w:rsidR="00116C5E" w:rsidRDefault="00116C5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_Toc532984544 \h </w:instrText>
      </w:r>
      <w:r>
        <w:fldChar w:fldCharType="separate"/>
      </w:r>
      <w:r>
        <w:t>20</w:t>
      </w:r>
      <w:r>
        <w:fldChar w:fldCharType="end"/>
      </w:r>
    </w:p>
    <w:p w:rsidR="00116C5E" w:rsidRDefault="00116C5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_Toc532984545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_Toc532984546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_Toc532984547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_Toc532984548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lastRenderedPageBreak/>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_Toc532984549 \h </w:instrText>
      </w:r>
      <w:r>
        <w:fldChar w:fldCharType="separate"/>
      </w:r>
      <w:r>
        <w:t>22</w:t>
      </w:r>
      <w:r>
        <w:fldChar w:fldCharType="end"/>
      </w:r>
    </w:p>
    <w:p w:rsidR="00116C5E" w:rsidRDefault="00116C5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_Toc532984550 \h </w:instrText>
      </w:r>
      <w:r>
        <w:fldChar w:fldCharType="separate"/>
      </w:r>
      <w:r>
        <w:t>22</w:t>
      </w:r>
      <w:r>
        <w:fldChar w:fldCharType="end"/>
      </w:r>
    </w:p>
    <w:p w:rsidR="00116C5E" w:rsidRDefault="00116C5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_Toc532984551 \h </w:instrText>
      </w:r>
      <w:r>
        <w:fldChar w:fldCharType="separate"/>
      </w:r>
      <w:r>
        <w:t>22</w:t>
      </w:r>
      <w:r>
        <w:fldChar w:fldCharType="end"/>
      </w:r>
    </w:p>
    <w:p w:rsidR="00116C5E" w:rsidRDefault="00116C5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_Toc532984552 \h </w:instrText>
      </w:r>
      <w:r>
        <w:fldChar w:fldCharType="separate"/>
      </w:r>
      <w:r>
        <w:t>22</w:t>
      </w:r>
      <w:r>
        <w:fldChar w:fldCharType="end"/>
      </w:r>
    </w:p>
    <w:p w:rsidR="00116C5E" w:rsidRDefault="00116C5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_Toc532984553 \h </w:instrText>
      </w:r>
      <w:r>
        <w:fldChar w:fldCharType="separate"/>
      </w:r>
      <w:r>
        <w:t>22</w:t>
      </w:r>
      <w:r>
        <w:fldChar w:fldCharType="end"/>
      </w:r>
    </w:p>
    <w:p w:rsidR="00116C5E" w:rsidRDefault="00116C5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7D2C30">
        <w:rPr>
          <w:lang w:val="en-US"/>
        </w:rPr>
        <w:t>AMF as service consumer</w:t>
      </w:r>
      <w:r>
        <w:tab/>
      </w:r>
      <w:r>
        <w:fldChar w:fldCharType="begin" w:fldLock="1"/>
      </w:r>
      <w:r>
        <w:instrText xml:space="preserve"> PAGEREF _Toc532984554 \h </w:instrText>
      </w:r>
      <w:r>
        <w:fldChar w:fldCharType="separate"/>
      </w:r>
      <w:r>
        <w:t>22</w:t>
      </w:r>
      <w:r>
        <w:fldChar w:fldCharType="end"/>
      </w:r>
    </w:p>
    <w:p w:rsidR="00116C5E" w:rsidRDefault="00116C5E">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7D2C30">
        <w:rPr>
          <w:lang w:val="en-US"/>
        </w:rPr>
        <w:t>AMF as service producer</w:t>
      </w:r>
      <w:r>
        <w:tab/>
      </w:r>
      <w:r>
        <w:fldChar w:fldCharType="begin" w:fldLock="1"/>
      </w:r>
      <w:r>
        <w:instrText xml:space="preserve"> PAGEREF _Toc532984555 \h </w:instrText>
      </w:r>
      <w:r>
        <w:fldChar w:fldCharType="separate"/>
      </w:r>
      <w:r>
        <w:t>23</w:t>
      </w:r>
      <w:r>
        <w:fldChar w:fldCharType="end"/>
      </w:r>
    </w:p>
    <w:p w:rsidR="00116C5E" w:rsidRDefault="00116C5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_Toc532984556 \h </w:instrText>
      </w:r>
      <w:r>
        <w:fldChar w:fldCharType="separate"/>
      </w:r>
      <w:r>
        <w:t>24</w:t>
      </w:r>
      <w:r>
        <w:fldChar w:fldCharType="end"/>
      </w:r>
    </w:p>
    <w:p w:rsidR="00116C5E" w:rsidRDefault="00116C5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_Toc532984557 \h </w:instrText>
      </w:r>
      <w:r>
        <w:fldChar w:fldCharType="separate"/>
      </w:r>
      <w:r>
        <w:t>24</w:t>
      </w:r>
      <w:r>
        <w:fldChar w:fldCharType="end"/>
      </w:r>
    </w:p>
    <w:p w:rsidR="00116C5E" w:rsidRDefault="00116C5E">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_Toc532984558 \h </w:instrText>
      </w:r>
      <w:r>
        <w:fldChar w:fldCharType="separate"/>
      </w:r>
      <w:r>
        <w:t>24</w:t>
      </w:r>
      <w:r>
        <w:fldChar w:fldCharType="end"/>
      </w:r>
    </w:p>
    <w:p w:rsidR="00116C5E" w:rsidRDefault="00116C5E">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_Toc532984559 \h </w:instrText>
      </w:r>
      <w:r>
        <w:fldChar w:fldCharType="separate"/>
      </w:r>
      <w:r>
        <w:t>25</w:t>
      </w:r>
      <w:r>
        <w:fldChar w:fldCharType="end"/>
      </w:r>
    </w:p>
    <w:p w:rsidR="00116C5E" w:rsidRDefault="00116C5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_Toc532984560 \h </w:instrText>
      </w:r>
      <w:r>
        <w:fldChar w:fldCharType="separate"/>
      </w:r>
      <w:r>
        <w:t>25</w:t>
      </w:r>
      <w:r>
        <w:fldChar w:fldCharType="end"/>
      </w:r>
    </w:p>
    <w:p w:rsidR="00116C5E" w:rsidRDefault="00116C5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_Toc532984561 \h </w:instrText>
      </w:r>
      <w:r>
        <w:fldChar w:fldCharType="separate"/>
      </w:r>
      <w:r>
        <w:t>25</w:t>
      </w:r>
      <w:r>
        <w:fldChar w:fldCharType="end"/>
      </w:r>
    </w:p>
    <w:p w:rsidR="00116C5E" w:rsidRDefault="00116C5E">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_Toc532984562 \h </w:instrText>
      </w:r>
      <w:r>
        <w:fldChar w:fldCharType="separate"/>
      </w:r>
      <w:r>
        <w:t>26</w:t>
      </w:r>
      <w:r>
        <w:fldChar w:fldCharType="end"/>
      </w:r>
    </w:p>
    <w:p w:rsidR="00116C5E" w:rsidRDefault="00116C5E">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_Toc532984563 \h </w:instrText>
      </w:r>
      <w:r>
        <w:fldChar w:fldCharType="separate"/>
      </w:r>
      <w:r>
        <w:t>26</w:t>
      </w:r>
      <w:r>
        <w:fldChar w:fldCharType="end"/>
      </w:r>
    </w:p>
    <w:p w:rsidR="00116C5E" w:rsidRDefault="00116C5E">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_Toc532984564 \h </w:instrText>
      </w:r>
      <w:r>
        <w:fldChar w:fldCharType="separate"/>
      </w:r>
      <w:r>
        <w:t>26</w:t>
      </w:r>
      <w:r>
        <w:fldChar w:fldCharType="end"/>
      </w:r>
    </w:p>
    <w:p w:rsidR="00116C5E" w:rsidRDefault="00116C5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_Toc532984565 \h </w:instrText>
      </w:r>
      <w:r>
        <w:fldChar w:fldCharType="separate"/>
      </w:r>
      <w:r>
        <w:t>26</w:t>
      </w:r>
      <w:r>
        <w:fldChar w:fldCharType="end"/>
      </w:r>
    </w:p>
    <w:p w:rsidR="00116C5E" w:rsidRDefault="00116C5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_Toc532984566 \h </w:instrText>
      </w:r>
      <w:r>
        <w:fldChar w:fldCharType="separate"/>
      </w:r>
      <w:r>
        <w:t>26</w:t>
      </w:r>
      <w:r>
        <w:fldChar w:fldCharType="end"/>
      </w:r>
    </w:p>
    <w:p w:rsidR="00116C5E" w:rsidRDefault="00116C5E">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_Toc532984567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_Toc532984568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_Toc532984569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_Toc532984570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_Toc532984571 \h </w:instrText>
      </w:r>
      <w:r>
        <w:fldChar w:fldCharType="separate"/>
      </w:r>
      <w:r>
        <w:t>28</w:t>
      </w:r>
      <w:r>
        <w:fldChar w:fldCharType="end"/>
      </w:r>
    </w:p>
    <w:p w:rsidR="00116C5E" w:rsidRDefault="00116C5E">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_Toc532984572 \h </w:instrText>
      </w:r>
      <w:r>
        <w:fldChar w:fldCharType="separate"/>
      </w:r>
      <w:r>
        <w:t>29</w:t>
      </w:r>
      <w:r>
        <w:fldChar w:fldCharType="end"/>
      </w:r>
    </w:p>
    <w:p w:rsidR="00116C5E" w:rsidRDefault="00116C5E">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_Toc532984573 \h </w:instrText>
      </w:r>
      <w:r>
        <w:fldChar w:fldCharType="separate"/>
      </w:r>
      <w:r>
        <w:t>29</w:t>
      </w:r>
      <w:r>
        <w:fldChar w:fldCharType="end"/>
      </w:r>
    </w:p>
    <w:p w:rsidR="00116C5E" w:rsidRDefault="00116C5E">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_Toc532984574 \h </w:instrText>
      </w:r>
      <w:r>
        <w:fldChar w:fldCharType="separate"/>
      </w:r>
      <w:r>
        <w:t>29</w:t>
      </w:r>
      <w:r>
        <w:fldChar w:fldCharType="end"/>
      </w:r>
    </w:p>
    <w:p w:rsidR="00116C5E" w:rsidRDefault="00116C5E">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_Toc532984575 \h </w:instrText>
      </w:r>
      <w:r>
        <w:fldChar w:fldCharType="separate"/>
      </w:r>
      <w:r>
        <w:t>29</w:t>
      </w:r>
      <w:r>
        <w:fldChar w:fldCharType="end"/>
      </w:r>
    </w:p>
    <w:p w:rsidR="00116C5E" w:rsidRDefault="00116C5E" w:rsidP="00116C5E">
      <w:pPr>
        <w:pStyle w:val="TOC8"/>
        <w:rPr>
          <w:rFonts w:asciiTheme="minorHAnsi" w:eastAsiaTheme="minorEastAsia" w:hAnsiTheme="minorHAnsi" w:cstheme="minorBidi"/>
          <w:b w:val="0"/>
          <w:szCs w:val="22"/>
          <w:lang w:eastAsia="en-GB"/>
        </w:rPr>
      </w:pPr>
      <w:r w:rsidRPr="00116C5E">
        <w:t>Annex A (informative):</w:t>
      </w:r>
      <w:r>
        <w:tab/>
      </w:r>
      <w:r w:rsidRPr="00116C5E">
        <w:t>Client-side Adaptive Throttling for Overload Control</w:t>
      </w:r>
      <w:r w:rsidRPr="00116C5E">
        <w:tab/>
      </w:r>
      <w:r>
        <w:fldChar w:fldCharType="begin" w:fldLock="1"/>
      </w:r>
      <w:r>
        <w:instrText xml:space="preserve"> PAGEREF _Toc532984576 \h </w:instrText>
      </w:r>
      <w:r>
        <w:fldChar w:fldCharType="separate"/>
      </w:r>
      <w:r>
        <w:t>30</w:t>
      </w:r>
      <w:r>
        <w:fldChar w:fldCharType="end"/>
      </w:r>
    </w:p>
    <w:p w:rsidR="00116C5E" w:rsidRDefault="00116C5E" w:rsidP="00116C5E">
      <w:pPr>
        <w:pStyle w:val="TOC8"/>
        <w:rPr>
          <w:rFonts w:asciiTheme="minorHAnsi" w:eastAsiaTheme="minorEastAsia" w:hAnsiTheme="minorHAnsi" w:cstheme="minorBidi"/>
          <w:b w:val="0"/>
          <w:szCs w:val="22"/>
          <w:lang w:eastAsia="en-GB"/>
        </w:rPr>
      </w:pPr>
      <w:r w:rsidRPr="00116C5E">
        <w:t>Annex B (normative):</w:t>
      </w:r>
      <w:r>
        <w:tab/>
      </w:r>
      <w:r w:rsidRPr="00116C5E">
        <w:t>3gpp-Sbi-Callback Types</w:t>
      </w:r>
      <w:r w:rsidRPr="00116C5E">
        <w:tab/>
      </w:r>
      <w:r>
        <w:fldChar w:fldCharType="begin" w:fldLock="1"/>
      </w:r>
      <w:r>
        <w:instrText xml:space="preserve"> PAGEREF _Toc532984577 \h </w:instrText>
      </w:r>
      <w:r>
        <w:fldChar w:fldCharType="separate"/>
      </w:r>
      <w:r>
        <w:t>31</w:t>
      </w:r>
      <w:r>
        <w:fldChar w:fldCharType="end"/>
      </w:r>
    </w:p>
    <w:p w:rsidR="00116C5E" w:rsidRDefault="00116C5E" w:rsidP="00116C5E">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tab/>
        <w:t>Change history</w:t>
      </w:r>
      <w:r>
        <w:tab/>
      </w:r>
      <w:r>
        <w:fldChar w:fldCharType="begin" w:fldLock="1"/>
      </w:r>
      <w:r>
        <w:instrText xml:space="preserve"> PAGEREF _Toc532984578 \h </w:instrText>
      </w:r>
      <w:r>
        <w:fldChar w:fldCharType="separate"/>
      </w:r>
      <w:r>
        <w:t>31</w:t>
      </w:r>
      <w:r>
        <w:fldChar w:fldCharType="end"/>
      </w:r>
    </w:p>
    <w:p w:rsidR="00080512" w:rsidRPr="000B63FD" w:rsidRDefault="00116C5E">
      <w:r>
        <w:rPr>
          <w:noProof/>
          <w:sz w:val="22"/>
        </w:rPr>
        <w:fldChar w:fldCharType="end"/>
      </w:r>
    </w:p>
    <w:p w:rsidR="00080512" w:rsidRPr="000B63FD" w:rsidRDefault="00080512">
      <w:pPr>
        <w:pStyle w:val="Heading1"/>
      </w:pPr>
      <w:r w:rsidRPr="000B63FD">
        <w:br w:type="page"/>
      </w:r>
      <w:bookmarkStart w:id="4" w:name="_Toc532984496"/>
      <w:r w:rsidRPr="000B63FD">
        <w:lastRenderedPageBreak/>
        <w:t>Foreword</w:t>
      </w:r>
      <w:bookmarkEnd w:id="4"/>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5" w:name="_Toc532984497"/>
      <w:r w:rsidRPr="000B63FD">
        <w:lastRenderedPageBreak/>
        <w:t>1</w:t>
      </w:r>
      <w:r w:rsidRPr="000B63FD">
        <w:tab/>
        <w:t>Scope</w:t>
      </w:r>
      <w:bookmarkEnd w:id="5"/>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 xml:space="preserve">. </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6" w:name="_Toc532984498"/>
      <w:r w:rsidRPr="000B63FD">
        <w:t>2</w:t>
      </w:r>
      <w:r w:rsidRPr="000B63FD">
        <w:tab/>
        <w:t>References</w:t>
      </w:r>
      <w:bookmarkEnd w:id="6"/>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 xml:space="preserve">IETF RFC 7516: "JSON Web Encryption (JWE)". </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t>3GPP TS 29.507: "</w:t>
      </w:r>
      <w:r w:rsidRPr="00355960">
        <w:rPr>
          <w:lang w:val="de-DE"/>
        </w:rPr>
        <w:t>5G System; Access and Mobility Policy Control Service;</w:t>
      </w:r>
      <w:r>
        <w:rPr>
          <w:lang w:val="de-DE"/>
        </w:rPr>
        <w:t xml:space="preserve"> Stage 3".</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Pr="000B63FD" w:rsidRDefault="001D28A1" w:rsidP="001D28A1">
      <w:pPr>
        <w:pStyle w:val="EX"/>
        <w:rPr>
          <w:snapToGrid w:val="0"/>
          <w:lang w:eastAsia="zh-CN"/>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080512" w:rsidRPr="000B63FD" w:rsidRDefault="001648C6">
      <w:pPr>
        <w:pStyle w:val="Heading1"/>
      </w:pPr>
      <w:bookmarkStart w:id="7" w:name="_Toc532984499"/>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532984500"/>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532984501"/>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0" w:name="_Toc532984502"/>
      <w:r w:rsidRPr="000B63FD">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532984503"/>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lastRenderedPageBreak/>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532984504"/>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t xml:space="preserve">Namf, Nsmf, Nudm, Nnrf, </w:t>
      </w:r>
      <w:r w:rsidRPr="000B63FD">
        <w:rPr>
          <w:rFonts w:hint="eastAsia"/>
        </w:rPr>
        <w:t>Nnssf</w:t>
      </w:r>
      <w:r w:rsidRPr="000B63FD">
        <w:t>, Nausf, Nnef, Nsmsf, Nudr</w:t>
      </w:r>
      <w:r w:rsidRPr="000B63FD">
        <w:rPr>
          <w:rFonts w:hint="eastAsia"/>
        </w:rPr>
        <w:t>, Npcf</w:t>
      </w:r>
      <w:r w:rsidRPr="000B63FD">
        <w:t>, N5g-eir</w:t>
      </w:r>
      <w:r w:rsidR="00B92A57" w:rsidRPr="000B63FD">
        <w:rPr>
          <w:rFonts w:hint="eastAsia"/>
          <w:lang w:eastAsia="zh-CN"/>
        </w:rPr>
        <w:t xml:space="preserve">, </w:t>
      </w:r>
      <w:r w:rsidR="00B92A57" w:rsidRPr="000B63FD">
        <w:rPr>
          <w:lang w:val="en-US" w:eastAsia="zh-CN"/>
        </w:rPr>
        <w:t>Nlmf</w:t>
      </w:r>
      <w:r w:rsidRPr="000B63FD">
        <w:t>.</w:t>
      </w:r>
    </w:p>
    <w:p w:rsidR="005D1FA7" w:rsidRPr="000B63FD" w:rsidRDefault="005D1FA7" w:rsidP="005D1FA7">
      <w:pPr>
        <w:pStyle w:val="Heading2"/>
        <w:rPr>
          <w:lang w:eastAsia="zh-CN"/>
        </w:rPr>
      </w:pPr>
      <w:bookmarkStart w:id="13" w:name="_Toc532984505"/>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532984506"/>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 xml:space="preserve">]). </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532984507"/>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 xml:space="preserve">An example of NF Service Advertisement URI could be represented as: </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 xml:space="preserve">The NF Service Advertisement URI can be used e.g. when different NRFs are deployed in the PLMN. </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532984508"/>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532984509"/>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72.5pt" o:ole="">
            <v:imagedata r:id="rId13" o:title=""/>
          </v:shape>
          <o:OLEObject Type="Embed" ProgID="Visio.Drawing.15" ShapeID="_x0000_i1025" DrawAspect="Content" ObjectID="_1606810417"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532984510"/>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532984511"/>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532984512"/>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53298451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53298451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F7005D" w:rsidRPr="000B63FD" w:rsidTr="0061320C">
        <w:trPr>
          <w:cantSplit/>
        </w:trPr>
        <w:tc>
          <w:tcPr>
            <w:tcW w:w="2410" w:type="dxa"/>
          </w:tcPr>
          <w:p w:rsidR="00F7005D" w:rsidRPr="000B63FD" w:rsidRDefault="00F7005D" w:rsidP="0061320C">
            <w:pPr>
              <w:pStyle w:val="TAL"/>
              <w:rPr>
                <w:lang w:eastAsia="zh-CN"/>
              </w:rPr>
            </w:pPr>
            <w:r w:rsidRPr="000B63FD">
              <w:rPr>
                <w:rFonts w:hint="eastAsia"/>
                <w:lang w:eastAsia="zh-CN"/>
              </w:rPr>
              <w:t>User-Agent</w:t>
            </w:r>
          </w:p>
        </w:tc>
        <w:tc>
          <w:tcPr>
            <w:tcW w:w="1985" w:type="dxa"/>
          </w:tcPr>
          <w:p w:rsidR="00F7005D" w:rsidRPr="000B63FD" w:rsidRDefault="00F7005D" w:rsidP="0061320C">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7005D" w:rsidRPr="000B63FD" w:rsidRDefault="00F7005D" w:rsidP="0061320C">
            <w:pPr>
              <w:pStyle w:val="TAL"/>
              <w:rPr>
                <w:lang w:eastAsia="zh-CN"/>
              </w:rPr>
            </w:pPr>
            <w:r w:rsidRPr="000B63FD">
              <w:rPr>
                <w:rFonts w:hint="eastAsia"/>
                <w:lang w:eastAsia="zh-CN"/>
              </w:rPr>
              <w:t>This header shall be mainly used to identify the NF type of the HTTP/2 client.</w:t>
            </w:r>
          </w:p>
          <w:p w:rsidR="00F7005D" w:rsidRPr="000B63FD" w:rsidRDefault="00F7005D" w:rsidP="00BF20CD">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004374B8" w:rsidRPr="000B63FD">
              <w:rPr>
                <w:rFonts w:ascii="Arial" w:hAnsi="Arial"/>
                <w:sz w:val="18"/>
                <w:lang w:eastAsia="zh-CN"/>
              </w:rPr>
              <w:t>1</w:t>
            </w:r>
            <w:r w:rsidRPr="000B63FD">
              <w:rPr>
                <w:rFonts w:ascii="Arial" w:hAnsi="Arial" w:hint="eastAsia"/>
                <w:sz w:val="18"/>
                <w:lang w:eastAsia="zh-CN"/>
              </w:rPr>
              <w:t xml:space="preserve">) and followed by a </w:t>
            </w:r>
            <w:r w:rsidR="006347A0" w:rsidRPr="000B63FD">
              <w:rPr>
                <w:rFonts w:ascii="Arial" w:hAnsi="Arial"/>
                <w:sz w:val="18"/>
                <w:lang w:eastAsia="zh-CN"/>
              </w:rPr>
              <w:t>"</w:t>
            </w:r>
            <w:r w:rsidRPr="000B63FD">
              <w:rPr>
                <w:rFonts w:ascii="Arial" w:hAnsi="Arial" w:hint="eastAsia"/>
                <w:sz w:val="18"/>
                <w:lang w:eastAsia="zh-CN"/>
              </w:rPr>
              <w:t>-</w:t>
            </w:r>
            <w:r w:rsidR="006347A0" w:rsidRPr="000B63FD">
              <w:rPr>
                <w:rFonts w:ascii="Arial" w:hAnsi="Arial"/>
                <w:sz w:val="18"/>
                <w:lang w:eastAsia="zh-CN"/>
              </w:rPr>
              <w:t>"</w:t>
            </w:r>
            <w:r w:rsidR="000B63FD" w:rsidRPr="000B63FD">
              <w:rPr>
                <w:rFonts w:ascii="Arial" w:hAnsi="Arial"/>
                <w:sz w:val="18"/>
                <w:lang w:eastAsia="zh-CN"/>
              </w:rPr>
              <w:t xml:space="preserve"> </w:t>
            </w:r>
            <w:r w:rsidRPr="000B63FD">
              <w:rPr>
                <w:rFonts w:ascii="Arial" w:hAnsi="Arial"/>
                <w:sz w:val="18"/>
                <w:lang w:eastAsia="zh-CN"/>
              </w:rPr>
              <w:t>and</w:t>
            </w:r>
            <w:r w:rsidRPr="000B63FD">
              <w:rPr>
                <w:rFonts w:ascii="Arial" w:hAnsi="Arial" w:hint="eastAsia"/>
                <w:sz w:val="18"/>
                <w:lang w:eastAsia="zh-CN"/>
              </w:rPr>
              <w:t xml:space="preserve"> any other specific information if needed afterwards.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Cache-Control</w:t>
            </w:r>
          </w:p>
        </w:tc>
        <w:tc>
          <w:tcPr>
            <w:tcW w:w="1985" w:type="dxa"/>
          </w:tcPr>
          <w:p w:rsidR="00E618E0" w:rsidRPr="000B63FD" w:rsidRDefault="00E618E0" w:rsidP="009827E0">
            <w:pPr>
              <w:pStyle w:val="TAL"/>
              <w:rPr>
                <w:lang w:eastAsia="zh-CN"/>
              </w:rPr>
            </w:pPr>
            <w:r w:rsidRPr="000B63FD">
              <w:rPr>
                <w:rFonts w:hint="eastAsia"/>
                <w:lang w:eastAsia="zh-CN"/>
              </w:rPr>
              <w:t>IETF RFC 7234</w:t>
            </w:r>
            <w:r w:rsidRPr="000B63FD">
              <w:rPr>
                <w:lang w:eastAsia="zh-CN"/>
              </w:rPr>
              <w:t> [</w:t>
            </w:r>
            <w:r w:rsidR="00694D5E" w:rsidRPr="000B63FD">
              <w:rPr>
                <w:lang w:eastAsia="zh-CN"/>
              </w:rPr>
              <w:t>20</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lang w:eastAsia="zh-CN"/>
              </w:rPr>
              <w:t>If-Modified-Since</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lang w:eastAsia="zh-CN"/>
              </w:rPr>
              <w:t>If-None-Match</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rFonts w:hint="eastAsia"/>
                <w:lang w:eastAsia="zh-CN"/>
              </w:rPr>
              <w:t>If-Match</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Via</w:t>
            </w:r>
          </w:p>
        </w:tc>
        <w:tc>
          <w:tcPr>
            <w:tcW w:w="1985" w:type="dxa"/>
          </w:tcPr>
          <w:p w:rsidR="00E618E0" w:rsidRPr="000B63FD" w:rsidRDefault="00E618E0" w:rsidP="00E618E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Authorization</w:t>
            </w:r>
          </w:p>
        </w:tc>
        <w:tc>
          <w:tcPr>
            <w:tcW w:w="1985" w:type="dxa"/>
          </w:tcPr>
          <w:p w:rsidR="00E618E0" w:rsidRPr="000B63FD" w:rsidRDefault="00E618E0" w:rsidP="009827E0">
            <w:pPr>
              <w:pStyle w:val="TAL"/>
              <w:rPr>
                <w:lang w:eastAsia="zh-CN"/>
              </w:rPr>
            </w:pPr>
            <w:r w:rsidRPr="000B63FD">
              <w:rPr>
                <w:rFonts w:hint="eastAsia"/>
                <w:lang w:eastAsia="zh-CN"/>
              </w:rPr>
              <w:t>IETF RFC </w:t>
            </w:r>
            <w:r w:rsidRPr="000B63FD">
              <w:rPr>
                <w:lang w:eastAsia="zh-CN"/>
              </w:rPr>
              <w:t>7235 [</w:t>
            </w:r>
            <w:r w:rsidR="00694D5E" w:rsidRPr="000B63FD">
              <w:rPr>
                <w:lang w:eastAsia="zh-CN"/>
              </w:rPr>
              <w:t>21</w:t>
            </w:r>
            <w:r w:rsidRPr="000B63FD">
              <w:rPr>
                <w:lang w:eastAsia="zh-CN"/>
              </w:rPr>
              <w:t>]</w:t>
            </w:r>
          </w:p>
        </w:tc>
        <w:tc>
          <w:tcPr>
            <w:tcW w:w="5386" w:type="dxa"/>
          </w:tcPr>
          <w:p w:rsidR="00E618E0" w:rsidRPr="000B63FD" w:rsidRDefault="00E618E0" w:rsidP="009827E0">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w:t>
            </w:r>
            <w:r w:rsidR="00694D5E" w:rsidRPr="000B63FD">
              <w:rPr>
                <w:lang w:eastAsia="zh-CN"/>
              </w:rPr>
              <w:t>22</w:t>
            </w:r>
            <w:r w:rsidRPr="000B63FD">
              <w:rPr>
                <w:lang w:eastAsia="zh-CN"/>
              </w:rPr>
              <w:t>] and IETF RFC 6750 [</w:t>
            </w:r>
            <w:r w:rsidR="00694D5E" w:rsidRPr="000B63FD">
              <w:rPr>
                <w:lang w:eastAsia="zh-CN"/>
              </w:rPr>
              <w:t>23</w:t>
            </w:r>
            <w:r w:rsidRPr="000B63FD">
              <w:rPr>
                <w:lang w:eastAsia="zh-CN"/>
              </w:rPr>
              <w:t>].</w:t>
            </w:r>
          </w:p>
        </w:tc>
      </w:tr>
      <w:tr w:rsidR="00E618E0" w:rsidRPr="000B63FD" w:rsidTr="0061320C">
        <w:trPr>
          <w:cantSplit/>
        </w:trPr>
        <w:tc>
          <w:tcPr>
            <w:tcW w:w="9781" w:type="dxa"/>
            <w:gridSpan w:val="3"/>
          </w:tcPr>
          <w:p w:rsidR="00E618E0" w:rsidRPr="000B63FD" w:rsidRDefault="00E618E0" w:rsidP="00E618E0">
            <w:pPr>
              <w:pStyle w:val="TAL"/>
              <w:rPr>
                <w:lang w:eastAsia="zh-CN"/>
              </w:rPr>
            </w:pPr>
            <w:r w:rsidRPr="000B63FD">
              <w:rPr>
                <w:rFonts w:hint="eastAsia"/>
              </w:rPr>
              <w:t>NOTE</w:t>
            </w:r>
            <w:r w:rsidRPr="000B63FD">
              <w:t> 1</w:t>
            </w:r>
            <w:r w:rsidRPr="000B63FD">
              <w:rPr>
                <w:rFonts w:hint="eastAsia"/>
              </w:rPr>
              <w:t>:</w:t>
            </w:r>
            <w:r w:rsidR="006347A0" w:rsidRPr="000B63FD">
              <w:rPr>
                <w:rFonts w:hint="eastAsia"/>
              </w:rPr>
              <w:tab/>
            </w:r>
            <w:r w:rsidRPr="000B63FD">
              <w:rPr>
                <w:rFonts w:hint="eastAsia"/>
              </w:rPr>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694D5E" w:rsidRPr="000B63FD" w:rsidRDefault="00694D5E" w:rsidP="002B6825">
      <w:pPr>
        <w:rPr>
          <w:lang w:eastAsia="zh-CN"/>
        </w:rPr>
      </w:pPr>
    </w:p>
    <w:p w:rsidR="00D145EB" w:rsidRPr="000B63FD" w:rsidRDefault="00D145EB" w:rsidP="00D145EB">
      <w:pPr>
        <w:pStyle w:val="Heading3"/>
      </w:pPr>
      <w:bookmarkStart w:id="23" w:name="_Toc532984515"/>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532984516"/>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532984517"/>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532984518"/>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1D28A1">
            <w:pPr>
              <w:pStyle w:val="TAL"/>
              <w:rPr>
                <w:lang w:eastAsia="zh-CN"/>
              </w:rPr>
            </w:pPr>
            <w:r>
              <w:rPr>
                <w:rFonts w:hint="eastAsia"/>
                <w:lang w:eastAsia="zh-CN"/>
              </w:rPr>
              <w:t>Subclause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532984519"/>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532984520"/>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29" w:name="_Toc532984521"/>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30" w:name="_Toc532984522"/>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0"/>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31" w:name="_Toc532984523"/>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1"/>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 xml:space="preserve">. </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 xml:space="preserve">The 3GPP NF shall take care to avoid simultaneous stream ID exhaustion on all the available HTTP/2 connections towards each peer. </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subclause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2" w:name="_Toc532984524"/>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2"/>
    </w:p>
    <w:p w:rsidR="002039D8" w:rsidRPr="000B63FD" w:rsidRDefault="002039D8" w:rsidP="002039D8">
      <w:pPr>
        <w:pStyle w:val="Heading4"/>
        <w:rPr>
          <w:lang w:eastAsia="zh-CN"/>
        </w:rPr>
      </w:pPr>
      <w:bookmarkStart w:id="33" w:name="_Toc532984525"/>
      <w:r w:rsidRPr="000B63FD">
        <w:t>5.2.7.1</w:t>
      </w:r>
      <w:r w:rsidRPr="000B63FD">
        <w:rPr>
          <w:lang w:eastAsia="zh-CN"/>
        </w:rPr>
        <w:tab/>
        <w:t>General</w:t>
      </w:r>
      <w:bookmarkEnd w:id="33"/>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2039D8" w:rsidRPr="000B63FD" w:rsidTr="002C60AF">
        <w:trPr>
          <w:cantSplit/>
          <w:jc w:val="center"/>
        </w:trPr>
        <w:tc>
          <w:tcPr>
            <w:tcW w:w="2628" w:type="dxa"/>
            <w:vMerge w:val="restart"/>
            <w:shd w:val="clear" w:color="auto" w:fill="F2F2F2"/>
          </w:tcPr>
          <w:p w:rsidR="002039D8" w:rsidRPr="000B63FD" w:rsidRDefault="002039D8" w:rsidP="009C7AE0">
            <w:pPr>
              <w:pStyle w:val="TAH"/>
            </w:pPr>
            <w:r w:rsidRPr="000B63FD">
              <w:t>HTTP status code</w:t>
            </w:r>
          </w:p>
        </w:tc>
        <w:tc>
          <w:tcPr>
            <w:tcW w:w="7227" w:type="dxa"/>
            <w:gridSpan w:val="5"/>
            <w:shd w:val="clear" w:color="auto" w:fill="F2F2F2"/>
          </w:tcPr>
          <w:p w:rsidR="002039D8" w:rsidRPr="000B63FD" w:rsidRDefault="002039D8" w:rsidP="009C7AE0">
            <w:pPr>
              <w:pStyle w:val="TAH"/>
            </w:pPr>
            <w:r w:rsidRPr="000B63FD">
              <w:t>HTTP method</w:t>
            </w:r>
          </w:p>
        </w:tc>
      </w:tr>
      <w:tr w:rsidR="002039D8" w:rsidRPr="000B63FD" w:rsidTr="002C60AF">
        <w:trPr>
          <w:cantSplit/>
          <w:jc w:val="center"/>
        </w:trPr>
        <w:tc>
          <w:tcPr>
            <w:tcW w:w="2628" w:type="dxa"/>
            <w:vMerge/>
            <w:shd w:val="clear" w:color="auto" w:fill="F2F2F2"/>
          </w:tcPr>
          <w:p w:rsidR="002039D8" w:rsidRPr="000B63FD" w:rsidRDefault="002039D8" w:rsidP="009C7AE0">
            <w:pPr>
              <w:pStyle w:val="TAL"/>
            </w:pPr>
          </w:p>
        </w:tc>
        <w:tc>
          <w:tcPr>
            <w:tcW w:w="1440" w:type="dxa"/>
            <w:shd w:val="clear" w:color="auto" w:fill="F2F2F2"/>
          </w:tcPr>
          <w:p w:rsidR="002039D8" w:rsidRPr="000B63FD" w:rsidRDefault="002039D8" w:rsidP="009C7AE0">
            <w:pPr>
              <w:pStyle w:val="TAH"/>
            </w:pPr>
            <w:r w:rsidRPr="000B63FD">
              <w:t>DELETE</w:t>
            </w:r>
          </w:p>
        </w:tc>
        <w:tc>
          <w:tcPr>
            <w:tcW w:w="1440" w:type="dxa"/>
            <w:shd w:val="clear" w:color="auto" w:fill="F2F2F2"/>
          </w:tcPr>
          <w:p w:rsidR="002039D8" w:rsidRPr="000B63FD" w:rsidRDefault="002039D8" w:rsidP="009C7AE0">
            <w:pPr>
              <w:pStyle w:val="TAH"/>
            </w:pPr>
            <w:r w:rsidRPr="000B63FD">
              <w:t>GET</w:t>
            </w:r>
          </w:p>
        </w:tc>
        <w:tc>
          <w:tcPr>
            <w:tcW w:w="1440" w:type="dxa"/>
            <w:shd w:val="clear" w:color="auto" w:fill="F2F2F2"/>
          </w:tcPr>
          <w:p w:rsidR="002039D8" w:rsidRPr="000B63FD" w:rsidRDefault="002039D8" w:rsidP="009C7AE0">
            <w:pPr>
              <w:pStyle w:val="TAH"/>
            </w:pPr>
            <w:r w:rsidRPr="000B63FD">
              <w:t>PATCH</w:t>
            </w:r>
          </w:p>
        </w:tc>
        <w:tc>
          <w:tcPr>
            <w:tcW w:w="1440" w:type="dxa"/>
            <w:shd w:val="clear" w:color="auto" w:fill="F2F2F2"/>
          </w:tcPr>
          <w:p w:rsidR="002039D8" w:rsidRPr="000B63FD" w:rsidRDefault="002039D8" w:rsidP="009C7AE0">
            <w:pPr>
              <w:pStyle w:val="TAH"/>
            </w:pPr>
            <w:r w:rsidRPr="000B63FD">
              <w:t>POST</w:t>
            </w:r>
          </w:p>
        </w:tc>
        <w:tc>
          <w:tcPr>
            <w:tcW w:w="1467" w:type="dxa"/>
            <w:shd w:val="clear" w:color="auto" w:fill="F2F2F2"/>
          </w:tcPr>
          <w:p w:rsidR="002039D8" w:rsidRPr="000B63FD" w:rsidRDefault="002039D8" w:rsidP="009C7AE0">
            <w:pPr>
              <w:pStyle w:val="TAH"/>
            </w:pPr>
            <w:r w:rsidRPr="000B63FD">
              <w:t>PUT</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100 Continue</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67" w:type="dxa"/>
            <w:shd w:val="clear" w:color="auto" w:fill="auto"/>
          </w:tcPr>
          <w:p w:rsidR="002039D8" w:rsidRPr="000B63FD" w:rsidRDefault="005643E3" w:rsidP="009C7AE0">
            <w:pPr>
              <w:pStyle w:val="TAL"/>
            </w:pPr>
            <w:r w:rsidRPr="000B63FD">
              <w:rPr>
                <w:rFonts w:hint="eastAsia"/>
              </w:rPr>
              <w:t>N/A</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200 OK (NOTE 1</w:t>
            </w:r>
            <w:r w:rsidR="001D28A1" w:rsidRPr="00BC2C5F">
              <w:t>, NOTE 2</w:t>
            </w:r>
            <w:r w:rsidRPr="000B63FD">
              <w:t>)</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M</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201 Created</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202 Accepted</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204 No Content (NOTE 2)</w:t>
            </w:r>
          </w:p>
        </w:tc>
        <w:tc>
          <w:tcPr>
            <w:tcW w:w="1440" w:type="dxa"/>
            <w:shd w:val="clear" w:color="auto" w:fill="auto"/>
          </w:tcPr>
          <w:p w:rsidR="002039D8" w:rsidRPr="000B63FD" w:rsidRDefault="005643E3" w:rsidP="009C7AE0">
            <w:pPr>
              <w:pStyle w:val="TAL"/>
            </w:pPr>
            <w:r w:rsidRPr="000B63FD">
              <w:t>M</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300 Multiple Choices</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303 See Other</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307 Temporary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308 Permanent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400 Bad Request</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873F4D" w:rsidRPr="000B63FD" w:rsidTr="002C60AF">
        <w:trPr>
          <w:cantSplit/>
          <w:jc w:val="center"/>
        </w:trPr>
        <w:tc>
          <w:tcPr>
            <w:tcW w:w="2628" w:type="dxa"/>
            <w:shd w:val="clear" w:color="auto" w:fill="auto"/>
          </w:tcPr>
          <w:p w:rsidR="00873F4D" w:rsidRPr="000B63FD" w:rsidRDefault="00873F4D" w:rsidP="00FA0D6C">
            <w:pPr>
              <w:pStyle w:val="TAL"/>
            </w:pPr>
            <w:r w:rsidRPr="000B63FD">
              <w:rPr>
                <w:rFonts w:hint="eastAsia"/>
              </w:rPr>
              <w:t>401 Unauthorized</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67" w:type="dxa"/>
            <w:shd w:val="clear" w:color="auto" w:fill="auto"/>
          </w:tcPr>
          <w:p w:rsidR="00873F4D" w:rsidRPr="000B63FD" w:rsidRDefault="00873F4D" w:rsidP="00FA0D6C">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403 Forbidden</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67" w:type="dxa"/>
            <w:shd w:val="clear" w:color="auto" w:fill="auto"/>
          </w:tcPr>
          <w:p w:rsidR="005643E3" w:rsidRPr="000B63FD" w:rsidRDefault="009C03B5"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404 Not Found</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67" w:type="dxa"/>
            <w:shd w:val="clear" w:color="auto" w:fill="auto"/>
          </w:tcPr>
          <w:p w:rsidR="005643E3" w:rsidRPr="000B63FD" w:rsidRDefault="00FB023C"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405 Method Not Allowed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Del="005643E3" w:rsidRDefault="005643E3" w:rsidP="005643E3">
            <w:pPr>
              <w:pStyle w:val="TAL"/>
            </w:pPr>
            <w:r w:rsidRPr="000B63FD">
              <w:t>SS</w:t>
            </w:r>
          </w:p>
        </w:tc>
        <w:tc>
          <w:tcPr>
            <w:tcW w:w="1467" w:type="dxa"/>
            <w:shd w:val="clear" w:color="auto" w:fill="auto"/>
          </w:tcPr>
          <w:p w:rsidR="005643E3" w:rsidRPr="000B63FD" w:rsidDel="005643E3"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406 Not Acceptable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1D28A1" w:rsidP="005643E3">
            <w:pPr>
              <w:pStyle w:val="TAL"/>
            </w:pPr>
            <w:r>
              <w:t>M</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67" w:type="dxa"/>
            <w:shd w:val="clear" w:color="auto" w:fill="auto"/>
          </w:tcPr>
          <w:p w:rsidR="005643E3" w:rsidRPr="000B63FD" w:rsidRDefault="005643E3" w:rsidP="005643E3">
            <w:pPr>
              <w:pStyle w:val="TAL"/>
            </w:pPr>
            <w:r w:rsidRPr="000B63FD">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408 Request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409 Conflict</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410 Gone</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411 Length Required</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rPr>
                <w:rFonts w:hint="eastAsia"/>
              </w:rPr>
              <w:t xml:space="preserve">412 </w:t>
            </w:r>
            <w:r w:rsidRPr="000B63FD">
              <w:t>Precondition Failed</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67" w:type="dxa"/>
            <w:shd w:val="clear" w:color="auto" w:fill="auto"/>
          </w:tcPr>
          <w:p w:rsidR="005643E3" w:rsidRPr="000B63FD" w:rsidRDefault="005643E3" w:rsidP="005643E3">
            <w:pPr>
              <w:pStyle w:val="TAL"/>
            </w:pPr>
            <w:r w:rsidRPr="000B63FD">
              <w:rPr>
                <w:rFonts w:hint="eastAsia"/>
              </w:rPr>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413 Payload Too Large</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414 URI Too Long</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1D28A1" w:rsidP="005643E3">
            <w:pPr>
              <w:pStyle w:val="TAL"/>
            </w:pPr>
            <w:r w:rsidRPr="00C43A33">
              <w:t>SS (NOTE 3)</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706386" w:rsidP="005643E3">
            <w:pPr>
              <w:pStyle w:val="TAL"/>
            </w:pPr>
            <w:r w:rsidRPr="00455D8F">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415 Unsupported Media Type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t xml:space="preserve">429 </w:t>
            </w:r>
            <w:r w:rsidRPr="000B63FD">
              <w:rPr>
                <w:lang w:eastAsia="zh-CN"/>
              </w:rPr>
              <w:t>Too Many Requests</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67" w:type="dxa"/>
            <w:shd w:val="clear" w:color="auto" w:fill="auto"/>
          </w:tcPr>
          <w:p w:rsidR="002C60AF" w:rsidRPr="000B63FD" w:rsidRDefault="002C60AF" w:rsidP="002C60AF">
            <w:pPr>
              <w:pStyle w:val="TAL"/>
            </w:pPr>
            <w: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500 Internal Server Error</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67" w:type="dxa"/>
            <w:shd w:val="clear" w:color="auto" w:fill="auto"/>
          </w:tcPr>
          <w:p w:rsidR="002C60AF" w:rsidRPr="000B63FD" w:rsidRDefault="002C60AF" w:rsidP="002C60AF">
            <w:pPr>
              <w:pStyle w:val="TAL"/>
            </w:pPr>
            <w:r w:rsidRPr="000B63FD">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501 Not Implemented</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503 Service Unavailable</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67" w:type="dxa"/>
            <w:shd w:val="clear" w:color="auto" w:fill="auto"/>
          </w:tcPr>
          <w:p w:rsidR="002C60AF" w:rsidRPr="000B63FD" w:rsidRDefault="002C60AF" w:rsidP="002C60AF">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504 Gateway Timeout</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9855" w:type="dxa"/>
            <w:gridSpan w:val="6"/>
            <w:shd w:val="clear" w:color="auto" w:fill="auto"/>
          </w:tcPr>
          <w:p w:rsidR="002C60AF" w:rsidRPr="000B63FD" w:rsidRDefault="002C60AF" w:rsidP="002C60AF">
            <w:pPr>
              <w:pStyle w:val="TAN"/>
              <w:rPr>
                <w:rFonts w:cs="Arial"/>
              </w:rPr>
            </w:pPr>
            <w:r w:rsidRPr="000B63FD">
              <w:rPr>
                <w:rFonts w:cs="Arial"/>
              </w:rPr>
              <w:t>NOTE 1:</w:t>
            </w:r>
            <w:r w:rsidRPr="000B63FD">
              <w:rPr>
                <w:rFonts w:cs="Arial"/>
              </w:rPr>
              <w:tab/>
              <w:t>"200 OK" response used on SBI shall contain body.</w:t>
            </w:r>
          </w:p>
          <w:p w:rsidR="001D28A1" w:rsidRPr="00BC2C5F" w:rsidRDefault="002C60AF" w:rsidP="001D28A1">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2C60AF" w:rsidRPr="000B63FD" w:rsidRDefault="001D28A1" w:rsidP="001D28A1">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r>
    </w:tbl>
    <w:p w:rsidR="002039D8" w:rsidRPr="000B63FD" w:rsidRDefault="002039D8" w:rsidP="002039D8"/>
    <w:p w:rsidR="002039D8" w:rsidRPr="000B63FD" w:rsidRDefault="002039D8" w:rsidP="002039D8">
      <w:pPr>
        <w:pStyle w:val="Heading4"/>
        <w:rPr>
          <w:lang w:eastAsia="zh-CN"/>
        </w:rPr>
      </w:pPr>
      <w:bookmarkStart w:id="34" w:name="_Toc532984526"/>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An HTTP method which is not supported by 5GC SBI API specification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97BB1" w:rsidRPr="000B63FD" w:rsidRDefault="00297BB1" w:rsidP="00297BB1">
      <w:r w:rsidRPr="000B63FD">
        <w:lastRenderedPageBreak/>
        <w:t>If received HTTP request contains incorrect optional IE, the NF shall discard the incorrect IE.</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5" w:name="_Hlk514511474"/>
      <w:r w:rsidRPr="000B63FD">
        <w:t xml:space="preserve">common to several 5GC SBI API specifications </w:t>
      </w:r>
      <w:bookmarkEnd w:id="3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297BB1" w:rsidRPr="000B63FD" w:rsidRDefault="00297BB1" w:rsidP="00297BB1">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297BB1" w:rsidRPr="000B63FD" w:rsidTr="002C60AF">
        <w:trPr>
          <w:cantSplit/>
          <w:jc w:val="center"/>
        </w:trPr>
        <w:tc>
          <w:tcPr>
            <w:tcW w:w="2574" w:type="dxa"/>
            <w:shd w:val="clear" w:color="auto" w:fill="F2F2F2"/>
          </w:tcPr>
          <w:p w:rsidR="00297BB1" w:rsidRPr="000B63FD" w:rsidRDefault="00297BB1" w:rsidP="00CD1CC1">
            <w:pPr>
              <w:pStyle w:val="TAH"/>
            </w:pPr>
            <w:r w:rsidRPr="000B63FD">
              <w:t>Protocol or application Error</w:t>
            </w:r>
          </w:p>
        </w:tc>
        <w:tc>
          <w:tcPr>
            <w:tcW w:w="2340" w:type="dxa"/>
            <w:shd w:val="clear" w:color="auto" w:fill="F2F2F2"/>
          </w:tcPr>
          <w:p w:rsidR="00297BB1" w:rsidRPr="000B63FD" w:rsidRDefault="00297BB1" w:rsidP="00CD1CC1">
            <w:pPr>
              <w:pStyle w:val="TAH"/>
            </w:pPr>
            <w:r w:rsidRPr="000B63FD">
              <w:t>HTTP status code</w:t>
            </w:r>
          </w:p>
        </w:tc>
        <w:tc>
          <w:tcPr>
            <w:tcW w:w="4833" w:type="dxa"/>
            <w:shd w:val="clear" w:color="auto" w:fill="F2F2F2"/>
          </w:tcPr>
          <w:p w:rsidR="00297BB1" w:rsidRPr="000B63FD" w:rsidRDefault="00297BB1" w:rsidP="00CD1CC1">
            <w:pPr>
              <w:pStyle w:val="TAH"/>
            </w:pPr>
            <w:r w:rsidRPr="000B63FD">
              <w:t>Description</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INVALID_API</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 xml:space="preserve">The HTTP request contains </w:t>
            </w:r>
            <w:r w:rsidRPr="000B63FD">
              <w:rPr>
                <w:lang w:eastAsia="zh-CN"/>
              </w:rPr>
              <w:t>an unsupported API name or API version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INVALID_MSG_FORMAT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HTTP request has an invalid format.</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Fonts w:hint="eastAsia"/>
              </w:rPr>
              <w:t>INVALID_QUERY_PARAM</w:t>
            </w:r>
          </w:p>
        </w:tc>
        <w:tc>
          <w:tcPr>
            <w:tcW w:w="2340" w:type="dxa"/>
            <w:shd w:val="clear" w:color="auto" w:fill="auto"/>
          </w:tcPr>
          <w:p w:rsidR="00297BB1" w:rsidRPr="000B63FD" w:rsidRDefault="00297BB1" w:rsidP="00CD1CC1">
            <w:pPr>
              <w:pStyle w:val="TAL"/>
            </w:pPr>
            <w:r w:rsidRPr="000B63FD">
              <w:rPr>
                <w:rFonts w:hint="eastAsia"/>
              </w:rPr>
              <w:t>400 Bad Request</w:t>
            </w:r>
          </w:p>
        </w:tc>
        <w:tc>
          <w:tcPr>
            <w:tcW w:w="4833" w:type="dxa"/>
            <w:shd w:val="clear" w:color="auto" w:fill="auto"/>
          </w:tcPr>
          <w:p w:rsidR="00297BB1" w:rsidRPr="000B63FD" w:rsidRDefault="00297BB1" w:rsidP="00CD1CC1">
            <w:pPr>
              <w:pStyle w:val="TAL"/>
            </w:pPr>
            <w:r w:rsidRPr="000B63FD">
              <w:rPr>
                <w:rFonts w:hint="eastAsia"/>
              </w:rPr>
              <w:t>The HTTP request contains an unsupported query parameter</w:t>
            </w:r>
            <w:r w:rsidRPr="000B63FD">
              <w:t xml:space="preserve">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MANDATORY_IE_INCORRECT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A mandatory IE or conditional IE in data structure, but mandatory required, for an HTTP method was received with a semantically incorrect value.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MANDATORY_IE_MISSING</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IE which is defined as mandatory or as conditional in data structure, but mandatory required, for an HTTP method is not included in the payload body of the request.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UNSPECIFIED_MSG_FAILURE</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request is rejected due to unspecified client error. (NOTE 2)</w:t>
            </w:r>
          </w:p>
        </w:tc>
      </w:tr>
      <w:tr w:rsidR="00297BB1" w:rsidRPr="000B63FD" w:rsidTr="002C60AF">
        <w:trPr>
          <w:cantSplit/>
          <w:jc w:val="center"/>
        </w:trPr>
        <w:tc>
          <w:tcPr>
            <w:tcW w:w="2574" w:type="dxa"/>
            <w:shd w:val="clear" w:color="auto" w:fill="auto"/>
          </w:tcPr>
          <w:p w:rsidR="00297BB1" w:rsidRPr="000B63FD" w:rsidRDefault="00297BB1" w:rsidP="00CD1CC1">
            <w:pPr>
              <w:pStyle w:val="TAL"/>
              <w:rPr>
                <w:rStyle w:val="B1Char"/>
              </w:rPr>
            </w:pPr>
            <w:r w:rsidRPr="000B63FD">
              <w:rPr>
                <w:rStyle w:val="B1Char"/>
              </w:rPr>
              <w:t>MODIFICATION_NOT_ALLOWED</w:t>
            </w:r>
          </w:p>
        </w:tc>
        <w:tc>
          <w:tcPr>
            <w:tcW w:w="2340" w:type="dxa"/>
            <w:shd w:val="clear" w:color="auto" w:fill="auto"/>
          </w:tcPr>
          <w:p w:rsidR="00297BB1" w:rsidRPr="000B63FD" w:rsidRDefault="00297BB1" w:rsidP="00CD1CC1">
            <w:pPr>
              <w:pStyle w:val="TAL"/>
            </w:pPr>
            <w:r w:rsidRPr="000B63FD">
              <w:rPr>
                <w:lang w:eastAsia="zh-CN"/>
              </w:rPr>
              <w:t>403 Forbidden</w:t>
            </w:r>
          </w:p>
        </w:tc>
        <w:tc>
          <w:tcPr>
            <w:tcW w:w="4833" w:type="dxa"/>
            <w:shd w:val="clear" w:color="auto" w:fill="auto"/>
          </w:tcPr>
          <w:p w:rsidR="00297BB1" w:rsidRPr="000B63FD" w:rsidRDefault="00297BB1" w:rsidP="00CD1C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Style w:val="B1Char"/>
              </w:rPr>
              <w:t>SUBSCRIPTION_NOT_FOUND</w:t>
            </w:r>
          </w:p>
        </w:tc>
        <w:tc>
          <w:tcPr>
            <w:tcW w:w="2340" w:type="dxa"/>
            <w:shd w:val="clear" w:color="auto" w:fill="auto"/>
          </w:tcPr>
          <w:p w:rsidR="00297BB1" w:rsidRPr="000B63FD" w:rsidRDefault="00297BB1" w:rsidP="00CD1CC1">
            <w:pPr>
              <w:pStyle w:val="TAL"/>
            </w:pPr>
            <w:r w:rsidRPr="000B63FD">
              <w:t>404 Not Found</w:t>
            </w:r>
          </w:p>
        </w:tc>
        <w:tc>
          <w:tcPr>
            <w:tcW w:w="4833" w:type="dxa"/>
            <w:shd w:val="clear" w:color="auto" w:fill="auto"/>
          </w:tcPr>
          <w:p w:rsidR="00297BB1" w:rsidRPr="000B63FD" w:rsidRDefault="00297BB1" w:rsidP="00CD1CC1">
            <w:pPr>
              <w:pStyle w:val="TAL"/>
            </w:pPr>
            <w:r w:rsidRPr="000B63FD">
              <w:rPr>
                <w:rFonts w:cs="Arial"/>
              </w:rPr>
              <w:t>The request for modification or deletion of subscription is rejected because the subscription is not found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rPr>
                <w:rStyle w:val="B1Char"/>
              </w:rPr>
            </w:pPr>
            <w:r>
              <w:t>RESOURCE_URI_STRUCTURE_NOT_FOUND</w:t>
            </w:r>
          </w:p>
        </w:tc>
        <w:tc>
          <w:tcPr>
            <w:tcW w:w="2340" w:type="dxa"/>
            <w:shd w:val="clear" w:color="auto" w:fill="auto"/>
          </w:tcPr>
          <w:p w:rsidR="00FB023C" w:rsidRPr="000B63FD" w:rsidRDefault="00FB023C" w:rsidP="00FB023C">
            <w:pPr>
              <w:pStyle w:val="TAL"/>
            </w:pPr>
            <w:r w:rsidRPr="002A2F44">
              <w:t>404 Not Found</w:t>
            </w:r>
          </w:p>
        </w:tc>
        <w:tc>
          <w:tcPr>
            <w:tcW w:w="4833" w:type="dxa"/>
            <w:shd w:val="clear" w:color="auto" w:fill="auto"/>
          </w:tcPr>
          <w:p w:rsidR="00FB023C" w:rsidRPr="0020737C" w:rsidRDefault="00FB023C" w:rsidP="00FB023C">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FB023C" w:rsidRPr="000B63FD" w:rsidRDefault="00FB023C" w:rsidP="00FB023C">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INCORRECT_LENGTH</w:t>
            </w:r>
          </w:p>
        </w:tc>
        <w:tc>
          <w:tcPr>
            <w:tcW w:w="2340" w:type="dxa"/>
            <w:shd w:val="clear" w:color="auto" w:fill="auto"/>
          </w:tcPr>
          <w:p w:rsidR="00FB023C" w:rsidRPr="000B63FD" w:rsidRDefault="00FB023C" w:rsidP="00FB023C">
            <w:pPr>
              <w:pStyle w:val="TAL"/>
            </w:pPr>
            <w:r w:rsidRPr="000B63FD">
              <w:t>411 Length Required</w:t>
            </w:r>
          </w:p>
        </w:tc>
        <w:tc>
          <w:tcPr>
            <w:tcW w:w="4833" w:type="dxa"/>
            <w:shd w:val="clear" w:color="auto" w:fill="auto"/>
          </w:tcPr>
          <w:p w:rsidR="00FB023C" w:rsidRPr="000B63FD" w:rsidRDefault="00FB023C" w:rsidP="00FB023C">
            <w:pPr>
              <w:pStyle w:val="TAL"/>
            </w:pPr>
            <w:r w:rsidRPr="000B63FD">
              <w:t>The request is rejected due to incorrect value of a Content-length header field.</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B6200D">
              <w:t>NF_CONGESTION_RISK</w:t>
            </w:r>
          </w:p>
        </w:tc>
        <w:tc>
          <w:tcPr>
            <w:tcW w:w="2340" w:type="dxa"/>
            <w:shd w:val="clear" w:color="auto" w:fill="auto"/>
          </w:tcPr>
          <w:p w:rsidR="00FB023C" w:rsidRPr="000B63FD" w:rsidRDefault="00FB023C" w:rsidP="00FB023C">
            <w:pPr>
              <w:pStyle w:val="TAL"/>
            </w:pPr>
            <w:r>
              <w:t xml:space="preserve">429 </w:t>
            </w:r>
            <w:r w:rsidRPr="000B63FD">
              <w:rPr>
                <w:lang w:eastAsia="zh-CN"/>
              </w:rPr>
              <w:t>Too Many Requests</w:t>
            </w:r>
          </w:p>
        </w:tc>
        <w:tc>
          <w:tcPr>
            <w:tcW w:w="4833" w:type="dxa"/>
            <w:shd w:val="clear" w:color="auto" w:fill="auto"/>
          </w:tcPr>
          <w:p w:rsidR="00FB023C" w:rsidRPr="000B63FD" w:rsidRDefault="00FB023C" w:rsidP="00FB023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INSUFFICIENT_RESOURCES</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insufficient resources.</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UNSPECIFIED_NF_FAILURE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unspecified reason at the NF. (NOTE 3)</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SYSTEM_FAILURE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generic error condition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NF_CONGESTION</w:t>
            </w:r>
          </w:p>
        </w:tc>
        <w:tc>
          <w:tcPr>
            <w:tcW w:w="2340" w:type="dxa"/>
            <w:shd w:val="clear" w:color="auto" w:fill="auto"/>
          </w:tcPr>
          <w:p w:rsidR="00FB023C" w:rsidRPr="000B63FD" w:rsidRDefault="00FB023C" w:rsidP="00FB023C">
            <w:pPr>
              <w:pStyle w:val="TAL"/>
            </w:pPr>
            <w:r w:rsidRPr="000B63FD">
              <w:t>503 Service Unavailable</w:t>
            </w:r>
          </w:p>
        </w:tc>
        <w:tc>
          <w:tcPr>
            <w:tcW w:w="4833" w:type="dxa"/>
            <w:shd w:val="clear" w:color="auto" w:fill="auto"/>
          </w:tcPr>
          <w:p w:rsidR="00FB023C" w:rsidRPr="000B63FD" w:rsidRDefault="00FB023C" w:rsidP="00FB023C">
            <w:pPr>
              <w:pStyle w:val="TAL"/>
            </w:pPr>
            <w:r w:rsidRPr="000B63FD">
              <w:t>The NF experiences congestion and performs overload control, which does not allow the request to be processed. (NOTE 4)</w:t>
            </w:r>
          </w:p>
        </w:tc>
      </w:tr>
      <w:tr w:rsidR="00FB023C" w:rsidRPr="000B63FD" w:rsidTr="002C60AF">
        <w:trPr>
          <w:cantSplit/>
          <w:jc w:val="center"/>
        </w:trPr>
        <w:tc>
          <w:tcPr>
            <w:tcW w:w="9747" w:type="dxa"/>
            <w:gridSpan w:val="3"/>
            <w:shd w:val="clear" w:color="auto" w:fill="auto"/>
          </w:tcPr>
          <w:p w:rsidR="00FB023C" w:rsidRPr="000B63FD" w:rsidRDefault="00FB023C" w:rsidP="00FB023C">
            <w:pPr>
              <w:pStyle w:val="TAN"/>
            </w:pPr>
            <w:r w:rsidRPr="000B63FD">
              <w:t>NOTE 1:</w:t>
            </w:r>
            <w:r w:rsidRPr="000B63FD">
              <w:tab/>
              <w:t>"invalidParams" attribute shall be included in the "ProblemDetails" data structure indicating missing or incorrect IE.</w:t>
            </w:r>
          </w:p>
          <w:p w:rsidR="00FB023C" w:rsidRPr="000B63FD" w:rsidRDefault="00FB023C" w:rsidP="00FB023C">
            <w:pPr>
              <w:pStyle w:val="TAN"/>
            </w:pPr>
            <w:r w:rsidRPr="000B63FD">
              <w:t>NOTE 2:</w:t>
            </w:r>
            <w:r w:rsidRPr="000B63FD">
              <w:tab/>
              <w:t>This application error indicates error in the HTTP request and there is no other application error value that can be used instead.</w:t>
            </w:r>
          </w:p>
          <w:p w:rsidR="00FB023C" w:rsidRPr="000B63FD" w:rsidRDefault="00FB023C" w:rsidP="00FB023C">
            <w:pPr>
              <w:pStyle w:val="TAN"/>
            </w:pPr>
            <w:r w:rsidRPr="000B63FD">
              <w:t>NOTE 3:</w:t>
            </w:r>
            <w:r w:rsidRPr="000B63FD">
              <w:tab/>
              <w:t>This application error indicates error condition in the NF and there is no other application error value that can be used instead.</w:t>
            </w:r>
          </w:p>
          <w:p w:rsidR="00FB023C" w:rsidRDefault="00FB023C" w:rsidP="00FB023C">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FB023C" w:rsidRPr="000B63FD" w:rsidRDefault="00FB023C" w:rsidP="00FB023C">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297BB1" w:rsidRPr="000B63FD" w:rsidRDefault="00297BB1" w:rsidP="002039D8">
      <w:pPr>
        <w:rPr>
          <w:lang w:eastAsia="zh-CN"/>
        </w:rPr>
      </w:pPr>
    </w:p>
    <w:p w:rsidR="002039D8" w:rsidRPr="000B63FD" w:rsidRDefault="002039D8" w:rsidP="002039D8">
      <w:pPr>
        <w:pStyle w:val="Heading4"/>
        <w:rPr>
          <w:lang w:eastAsia="zh-CN"/>
        </w:rPr>
      </w:pPr>
      <w:bookmarkStart w:id="36" w:name="_Toc532984527"/>
      <w:r w:rsidRPr="000B63FD">
        <w:t>5.2.</w:t>
      </w:r>
      <w:r w:rsidR="0015637A" w:rsidRPr="000B63FD">
        <w:t>7</w:t>
      </w:r>
      <w:r w:rsidRPr="000B63FD">
        <w:t>.3</w:t>
      </w:r>
      <w:r w:rsidRPr="000B63FD">
        <w:rPr>
          <w:lang w:eastAsia="zh-CN"/>
        </w:rPr>
        <w:tab/>
        <w:t>NF as HTTP Client</w:t>
      </w:r>
      <w:bookmarkEnd w:id="36"/>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lastRenderedPageBreak/>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Pr="000B63FD" w:rsidRDefault="002039D8" w:rsidP="003D55CE">
      <w:pPr>
        <w:pStyle w:val="B2"/>
      </w:pPr>
      <w:r w:rsidRPr="000B63FD">
        <w:t>1)</w:t>
      </w:r>
      <w:r w:rsidRPr="000B63FD">
        <w:tab/>
        <w:t>Stop process and go to error handling process.</w:t>
      </w:r>
    </w:p>
    <w:p w:rsidR="008453D7" w:rsidRPr="000B63FD" w:rsidRDefault="008453D7" w:rsidP="008453D7">
      <w:pPr>
        <w:pStyle w:val="Heading3"/>
      </w:pPr>
      <w:bookmarkStart w:id="37" w:name="_Toc532984528"/>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7"/>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 </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 xml:space="preserve">API specific mechanisms as specified in respective technical specifications may be used for reconciling the state of resources, if the retry is attempted through a new TCP connection after a TCP connection failure. </w:t>
      </w:r>
    </w:p>
    <w:p w:rsidR="008453D7" w:rsidRPr="000B63FD"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6949E2" w:rsidRPr="000B63FD" w:rsidRDefault="006949E2" w:rsidP="006949E2">
      <w:pPr>
        <w:pStyle w:val="Heading2"/>
        <w:rPr>
          <w:lang w:eastAsia="zh-CN"/>
        </w:rPr>
      </w:pPr>
      <w:bookmarkStart w:id="38" w:name="_Toc532984529"/>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38"/>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39" w:name="_Toc532984530"/>
      <w:r w:rsidRPr="000B63FD">
        <w:rPr>
          <w:lang w:eastAsia="zh-CN"/>
        </w:rPr>
        <w:lastRenderedPageBreak/>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39"/>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 xml:space="preserve">3gpp vendor specific content subtype; and </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0" w:name="_Toc532984531"/>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0"/>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1" w:name="_Toc532984532"/>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1"/>
    </w:p>
    <w:p w:rsidR="00B4139D" w:rsidRPr="000B63FD" w:rsidRDefault="00777D75" w:rsidP="00B4139D">
      <w:pPr>
        <w:pStyle w:val="Heading2"/>
        <w:rPr>
          <w:lang w:eastAsia="zh-CN"/>
        </w:rPr>
      </w:pPr>
      <w:bookmarkStart w:id="42" w:name="_Toc532984533"/>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2"/>
    </w:p>
    <w:p w:rsidR="00B7244F" w:rsidRPr="000B63FD" w:rsidRDefault="00B7244F" w:rsidP="00B7244F">
      <w:pPr>
        <w:pStyle w:val="Heading3"/>
        <w:rPr>
          <w:lang w:val="en-US"/>
        </w:rPr>
      </w:pPr>
      <w:bookmarkStart w:id="43" w:name="_Toc532984534"/>
      <w:r w:rsidRPr="000B63FD">
        <w:rPr>
          <w:lang w:val="en-US"/>
        </w:rPr>
        <w:t>6.1.1</w:t>
      </w:r>
      <w:r w:rsidRPr="000B63FD">
        <w:rPr>
          <w:lang w:val="en-US"/>
        </w:rPr>
        <w:tab/>
        <w:t>General</w:t>
      </w:r>
      <w:bookmarkEnd w:id="43"/>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4" w:name="_Toc532984535"/>
      <w:r w:rsidRPr="000B63FD">
        <w:rPr>
          <w:lang w:val="en-US"/>
        </w:rPr>
        <w:t>6.1.</w:t>
      </w:r>
      <w:r w:rsidR="006D1AC5" w:rsidRPr="000B63FD">
        <w:rPr>
          <w:lang w:val="en-US"/>
        </w:rPr>
        <w:t>2</w:t>
      </w:r>
      <w:r w:rsidRPr="000B63FD">
        <w:rPr>
          <w:lang w:val="en-US"/>
        </w:rPr>
        <w:tab/>
        <w:t>Identifying a target resource</w:t>
      </w:r>
      <w:bookmarkEnd w:id="44"/>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45" w:name="_Toc532984536"/>
      <w:r w:rsidRPr="000B63FD">
        <w:rPr>
          <w:lang w:val="en-US"/>
        </w:rPr>
        <w:t>6.1.</w:t>
      </w:r>
      <w:r w:rsidR="006D1AC5" w:rsidRPr="000B63FD">
        <w:rPr>
          <w:lang w:val="en-US"/>
        </w:rPr>
        <w:t>3</w:t>
      </w:r>
      <w:r w:rsidRPr="000B63FD">
        <w:rPr>
          <w:lang w:val="en-US"/>
        </w:rPr>
        <w:tab/>
        <w:t>Connecting inbound</w:t>
      </w:r>
      <w:bookmarkEnd w:id="45"/>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6" w:name="_Toc532984537"/>
      <w:r w:rsidRPr="000B63FD">
        <w:rPr>
          <w:lang w:val="en-US"/>
        </w:rPr>
        <w:lastRenderedPageBreak/>
        <w:t>6.1.</w:t>
      </w:r>
      <w:r w:rsidR="006D1AC5" w:rsidRPr="000B63FD">
        <w:rPr>
          <w:lang w:val="en-US"/>
        </w:rPr>
        <w:t>4</w:t>
      </w:r>
      <w:r w:rsidRPr="000B63FD">
        <w:rPr>
          <w:lang w:val="en-US"/>
        </w:rPr>
        <w:tab/>
        <w:t>Pseudo-header setting</w:t>
      </w:r>
      <w:bookmarkEnd w:id="46"/>
    </w:p>
    <w:p w:rsidR="00357A95" w:rsidRPr="000B63FD" w:rsidRDefault="00357A95" w:rsidP="00357A95">
      <w:pPr>
        <w:pStyle w:val="Heading4"/>
        <w:rPr>
          <w:lang w:val="en-US"/>
        </w:rPr>
      </w:pPr>
      <w:bookmarkStart w:id="47" w:name="_Toc532984538"/>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7"/>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48" w:name="_Toc532984539"/>
      <w:r w:rsidRPr="000B63FD">
        <w:rPr>
          <w:lang w:val="en-US"/>
        </w:rPr>
        <w:t>6.1.</w:t>
      </w:r>
      <w:r w:rsidR="006D1AC5" w:rsidRPr="000B63FD">
        <w:rPr>
          <w:lang w:val="en-US"/>
        </w:rPr>
        <w:t>4.2</w:t>
      </w:r>
      <w:r w:rsidRPr="000B63FD">
        <w:rPr>
          <w:lang w:val="en-US"/>
        </w:rPr>
        <w:tab/>
        <w:t>Routing within a PLMN</w:t>
      </w:r>
      <w:bookmarkEnd w:id="48"/>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49" w:name="_Toc532984540"/>
      <w:r w:rsidRPr="000B63FD">
        <w:rPr>
          <w:lang w:val="en-US"/>
        </w:rPr>
        <w:t>6.1.</w:t>
      </w:r>
      <w:r w:rsidR="006D1AC5" w:rsidRPr="000B63FD">
        <w:rPr>
          <w:lang w:val="en-US"/>
        </w:rPr>
        <w:t>4.3</w:t>
      </w:r>
      <w:r w:rsidRPr="000B63FD">
        <w:rPr>
          <w:lang w:val="en-US"/>
        </w:rPr>
        <w:tab/>
        <w:t>Routing across PLMN</w:t>
      </w:r>
      <w:bookmarkEnd w:id="49"/>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xml:space="preserve">, the ":authority" HTTP/2 pseudo-header shall contain the FQDN including the PLMN ID. </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The format of the FQDN of target NF service is specified in subclause 28.</w:t>
      </w:r>
      <w:r w:rsidR="001675C9">
        <w:rPr>
          <w:lang w:val="en-US"/>
        </w:rPr>
        <w:t>5</w:t>
      </w:r>
      <w:r w:rsidRPr="000B63FD">
        <w:rPr>
          <w:lang w:val="en-US"/>
        </w:rPr>
        <w:t xml:space="preserve"> of 3GPP TS 23.003 [15].</w:t>
      </w:r>
    </w:p>
    <w:p w:rsidR="001675C9" w:rsidRDefault="001675C9" w:rsidP="001675C9">
      <w:pPr>
        <w:rPr>
          <w:lang w:val="en-US"/>
        </w:rPr>
      </w:pPr>
      <w:r>
        <w:rPr>
          <w:lang w:val="en-US"/>
        </w:rPr>
        <w:lastRenderedPageBreak/>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50" w:name="_Toc532984541"/>
      <w:r w:rsidRPr="000B63FD">
        <w:rPr>
          <w:lang w:val="en-US"/>
        </w:rPr>
        <w:t>6.1.5</w:t>
      </w:r>
      <w:r w:rsidRPr="000B63FD">
        <w:rPr>
          <w:lang w:val="en-US"/>
        </w:rPr>
        <w:tab/>
        <w:t>Host header</w:t>
      </w:r>
      <w:bookmarkEnd w:id="50"/>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1" w:name="_Toc532984542"/>
      <w:r w:rsidRPr="000B63FD">
        <w:rPr>
          <w:lang w:val="en-US"/>
        </w:rPr>
        <w:t>6.1.6</w:t>
      </w:r>
      <w:r w:rsidRPr="000B63FD">
        <w:rPr>
          <w:lang w:val="en-US"/>
        </w:rPr>
        <w:tab/>
        <w:t>Message forwarding</w:t>
      </w:r>
      <w:bookmarkEnd w:id="51"/>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2" w:name="_Toc532984543"/>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2"/>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 xml:space="preserve">Notify service operations require bidirectional communication between the NFs when the server needs to initiate communication with the client. </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 xml:space="preserve">s notifications; </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3" w:name="_Toc532984544"/>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3"/>
    </w:p>
    <w:p w:rsidR="003A044C" w:rsidRPr="000B63FD" w:rsidRDefault="003A044C" w:rsidP="003A044C">
      <w:pPr>
        <w:rPr>
          <w:lang w:eastAsia="zh-CN"/>
        </w:rPr>
      </w:pPr>
      <w:r w:rsidRPr="000B63FD">
        <w:rPr>
          <w:lang w:eastAsia="zh-CN"/>
        </w:rPr>
        <w:t xml:space="preserve">Load control for the service based interfaces, based on the current dynamic load on an NF and/or NF service instance, is not specified in this release of this specification. </w:t>
      </w:r>
    </w:p>
    <w:p w:rsidR="00777D75" w:rsidRPr="000B63FD" w:rsidRDefault="003A044C" w:rsidP="003A044C">
      <w:pPr>
        <w:rPr>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54" w:name="_Toc532984545"/>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4"/>
    </w:p>
    <w:p w:rsidR="00DC117A" w:rsidRPr="000B63FD" w:rsidRDefault="00DC117A" w:rsidP="00DC117A">
      <w:pPr>
        <w:pStyle w:val="Heading3"/>
        <w:rPr>
          <w:lang w:eastAsia="zh-CN"/>
        </w:rPr>
      </w:pPr>
      <w:bookmarkStart w:id="55" w:name="_Toc532984546"/>
      <w:r w:rsidRPr="000B63FD">
        <w:rPr>
          <w:lang w:eastAsia="zh-CN"/>
        </w:rPr>
        <w:t>6.4.1</w:t>
      </w:r>
      <w:r w:rsidRPr="000B63FD">
        <w:rPr>
          <w:lang w:eastAsia="zh-CN"/>
        </w:rPr>
        <w:tab/>
        <w:t>General</w:t>
      </w:r>
      <w:bookmarkEnd w:id="55"/>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 xml:space="preserve">307 Temporary Redirect </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6" w:name="_Toc532984547"/>
      <w:r w:rsidRPr="000B63FD">
        <w:rPr>
          <w:lang w:eastAsia="zh-CN"/>
        </w:rPr>
        <w:t>6.4.2</w:t>
      </w:r>
      <w:r w:rsidRPr="000B63FD">
        <w:rPr>
          <w:lang w:eastAsia="zh-CN"/>
        </w:rPr>
        <w:tab/>
        <w:t>HTTP Status Code "503 Service Unavailable"</w:t>
      </w:r>
      <w:bookmarkEnd w:id="56"/>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7" w:name="_Toc532984548"/>
      <w:r w:rsidRPr="000B63FD">
        <w:rPr>
          <w:lang w:eastAsia="zh-CN"/>
        </w:rPr>
        <w:t>6.4.3</w:t>
      </w:r>
      <w:r w:rsidRPr="000B63FD">
        <w:rPr>
          <w:lang w:eastAsia="zh-CN"/>
        </w:rPr>
        <w:tab/>
        <w:t>HTTP Status Code "429 Too Many Requests"</w:t>
      </w:r>
      <w:bookmarkEnd w:id="57"/>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lastRenderedPageBreak/>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58" w:name="_Toc532984549"/>
      <w:r w:rsidRPr="000B63FD">
        <w:rPr>
          <w:lang w:eastAsia="zh-CN"/>
        </w:rPr>
        <w:t>6.4.4</w:t>
      </w:r>
      <w:r w:rsidRPr="000B63FD">
        <w:rPr>
          <w:lang w:eastAsia="zh-CN"/>
        </w:rPr>
        <w:tab/>
        <w:t>HTTP Status Code "307 Temporary Redirect"</w:t>
      </w:r>
      <w:bookmarkEnd w:id="58"/>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59" w:name="_Toc532984550"/>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59"/>
    </w:p>
    <w:p w:rsidR="00113F4C" w:rsidRPr="000B63FD" w:rsidRDefault="00113F4C" w:rsidP="00113F4C">
      <w:pPr>
        <w:pStyle w:val="Heading3"/>
        <w:rPr>
          <w:lang w:eastAsia="zh-CN"/>
        </w:rPr>
      </w:pPr>
      <w:bookmarkStart w:id="60" w:name="_Toc532984551"/>
      <w:r w:rsidRPr="000B63FD">
        <w:rPr>
          <w:rFonts w:hint="eastAsia"/>
          <w:lang w:eastAsia="zh-CN"/>
        </w:rPr>
        <w:t>6.5.1</w:t>
      </w:r>
      <w:r w:rsidRPr="000B63FD">
        <w:tab/>
      </w:r>
      <w:r w:rsidRPr="000B63FD">
        <w:rPr>
          <w:lang w:eastAsia="zh-CN"/>
        </w:rPr>
        <w:t>General</w:t>
      </w:r>
      <w:bookmarkEnd w:id="60"/>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1" w:name="_Toc532984552"/>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1"/>
    </w:p>
    <w:p w:rsidR="004C1D9C" w:rsidRPr="000B63FD" w:rsidRDefault="004C1D9C" w:rsidP="004C1D9C">
      <w:pPr>
        <w:pStyle w:val="Heading4"/>
        <w:rPr>
          <w:lang w:eastAsia="zh-CN"/>
        </w:rPr>
      </w:pPr>
      <w:bookmarkStart w:id="62" w:name="_Toc532984553"/>
      <w:r w:rsidRPr="000B63FD">
        <w:rPr>
          <w:lang w:eastAsia="zh-CN"/>
        </w:rPr>
        <w:t>6.5.2.1</w:t>
      </w:r>
      <w:r w:rsidRPr="000B63FD">
        <w:rPr>
          <w:lang w:eastAsia="zh-CN"/>
        </w:rPr>
        <w:tab/>
        <w:t>General</w:t>
      </w:r>
      <w:bookmarkEnd w:id="62"/>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3" w:name="_Toc532984554"/>
      <w:r w:rsidRPr="000B63FD">
        <w:rPr>
          <w:lang w:eastAsia="zh-CN"/>
        </w:rPr>
        <w:t>6.5.2.2</w:t>
      </w:r>
      <w:r w:rsidRPr="000B63FD">
        <w:rPr>
          <w:lang w:eastAsia="zh-CN"/>
        </w:rPr>
        <w:tab/>
      </w:r>
      <w:r w:rsidRPr="000B63FD">
        <w:rPr>
          <w:lang w:val="en-US"/>
        </w:rPr>
        <w:t>AMF as service consumer</w:t>
      </w:r>
      <w:bookmarkEnd w:id="63"/>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lastRenderedPageBreak/>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 xml:space="preserve">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 </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4" w:name="_Toc532984555"/>
      <w:r w:rsidRPr="000B63FD">
        <w:rPr>
          <w:lang w:eastAsia="zh-CN"/>
        </w:rPr>
        <w:t>6.5.2.3</w:t>
      </w:r>
      <w:r w:rsidRPr="000B63FD">
        <w:rPr>
          <w:lang w:eastAsia="zh-CN"/>
        </w:rPr>
        <w:tab/>
      </w:r>
      <w:r w:rsidRPr="000B63FD">
        <w:rPr>
          <w:lang w:val="en-US"/>
        </w:rPr>
        <w:t>AMF as service producer</w:t>
      </w:r>
      <w:bookmarkEnd w:id="64"/>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lastRenderedPageBreak/>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5" w:name="_Toc532984556"/>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5"/>
    </w:p>
    <w:p w:rsidR="006D1B1D" w:rsidRPr="000B63FD" w:rsidRDefault="006D1B1D" w:rsidP="006D1B1D">
      <w:pPr>
        <w:pStyle w:val="Heading3"/>
        <w:rPr>
          <w:lang w:eastAsia="zh-CN"/>
        </w:rPr>
      </w:pPr>
      <w:bookmarkStart w:id="66" w:name="_Toc532984557"/>
      <w:r w:rsidRPr="000B63FD">
        <w:rPr>
          <w:lang w:eastAsia="zh-CN"/>
        </w:rPr>
        <w:t>6.6.1</w:t>
      </w:r>
      <w:r w:rsidRPr="000B63FD">
        <w:rPr>
          <w:lang w:eastAsia="zh-CN"/>
        </w:rPr>
        <w:tab/>
        <w:t>General</w:t>
      </w:r>
      <w:bookmarkEnd w:id="66"/>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7" w:name="_Toc532984558"/>
      <w:r w:rsidRPr="000B63FD">
        <w:rPr>
          <w:lang w:eastAsia="zh-CN"/>
        </w:rPr>
        <w:t>6.6.2</w:t>
      </w:r>
      <w:r w:rsidRPr="000B63FD">
        <w:rPr>
          <w:lang w:eastAsia="zh-CN"/>
        </w:rPr>
        <w:tab/>
        <w:t>Feature negotiation</w:t>
      </w:r>
      <w:bookmarkEnd w:id="67"/>
    </w:p>
    <w:p w:rsidR="00D033C4" w:rsidRPr="000B63FD" w:rsidRDefault="00D033C4" w:rsidP="00D033C4">
      <w:r w:rsidRPr="000B63FD">
        <w:t>A versioning of services in the request URI shall be supported by 3GPP 5G APIs, but version upgrades shall only be applied for non-backward compatible changes or the introduction of new mandatory features.</w:t>
      </w:r>
    </w:p>
    <w:p w:rsidR="00D033C4" w:rsidRPr="000B63FD" w:rsidRDefault="00D033C4" w:rsidP="00D033C4">
      <w:pPr>
        <w:rPr>
          <w:lang w:eastAsia="zh-CN"/>
        </w:rPr>
      </w:pPr>
      <w:r w:rsidRPr="000B63FD">
        <w:rPr>
          <w:lang w:eastAsia="zh-CN"/>
        </w:rPr>
        <w:t>The following mechanism to negotiate applicable optional features shall be used by 5G APIs. This supported feature mechanism shall be applied separately for each API.</w:t>
      </w:r>
    </w:p>
    <w:p w:rsidR="00D033C4" w:rsidRPr="000B63FD" w:rsidRDefault="00844F43" w:rsidP="00D033C4">
      <w:pPr>
        <w:rPr>
          <w:lang w:eastAsia="zh-CN"/>
        </w:rPr>
      </w:pPr>
      <w:r w:rsidRPr="000B63FD">
        <w:t>For any API that defines resources, s</w:t>
      </w:r>
      <w:r w:rsidR="00D033C4" w:rsidRPr="000B63FD">
        <w:t xml:space="preserve">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00D033C4" w:rsidRPr="000B63FD">
        <w:rPr>
          <w:lang w:eastAsia="zh-CN"/>
        </w:rPr>
        <w:t>Each such resource for a 5G API shall contain a "supportedFeature</w:t>
      </w:r>
      <w:r w:rsidR="00615BA3" w:rsidRPr="000B63FD">
        <w:rPr>
          <w:lang w:eastAsia="zh-CN"/>
        </w:rPr>
        <w:t>s</w:t>
      </w:r>
      <w:r w:rsidR="00D033C4" w:rsidRPr="000B63FD">
        <w:rPr>
          <w:lang w:eastAsia="zh-CN"/>
        </w:rPr>
        <w:t>" attribute of the SupportedFeature</w:t>
      </w:r>
      <w:r w:rsidR="00615BA3" w:rsidRPr="000B63FD">
        <w:rPr>
          <w:lang w:eastAsia="zh-CN"/>
        </w:rPr>
        <w:t>s</w:t>
      </w:r>
      <w:r w:rsidR="00D033C4" w:rsidRPr="000B63FD">
        <w:rPr>
          <w:lang w:eastAsia="zh-CN"/>
        </w:rPr>
        <w:t xml:space="preserve"> data type defined in 3GPP TS 29.571 [</w:t>
      </w:r>
      <w:r w:rsidR="00281636" w:rsidRPr="000B63FD">
        <w:rPr>
          <w:rFonts w:hint="eastAsia"/>
          <w:lang w:eastAsia="zh-CN"/>
        </w:rPr>
        <w:t>13</w:t>
      </w:r>
      <w:r w:rsidR="00D033C4" w:rsidRPr="000B63FD">
        <w:rPr>
          <w:lang w:eastAsia="zh-CN"/>
        </w:rPr>
        <w:t>]</w:t>
      </w:r>
      <w:r w:rsidR="009E612E" w:rsidRPr="000B63FD">
        <w:rPr>
          <w:lang w:eastAsia="zh-CN"/>
        </w:rPr>
        <w:t xml:space="preserve"> containing a bitmask to indicate supported features. The features and their positions in that bitmask are defined separately for each API</w:t>
      </w:r>
      <w:r w:rsidR="00D033C4" w:rsidRPr="000B63FD">
        <w:rPr>
          <w:lang w:eastAsia="zh-CN"/>
        </w:rPr>
        <w:t>.</w:t>
      </w:r>
    </w:p>
    <w:p w:rsidR="00D033C4" w:rsidRPr="000B63FD" w:rsidRDefault="00D033C4" w:rsidP="00D033C4">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w:t>
      </w:r>
      <w:r w:rsidR="00615BA3" w:rsidRPr="000B63FD">
        <w:rPr>
          <w:lang w:eastAsia="zh-CN"/>
        </w:rPr>
        <w:t>s</w:t>
      </w:r>
      <w:r w:rsidRPr="000B63FD">
        <w:rPr>
          <w:lang w:eastAsia="zh-CN"/>
        </w:rPr>
        <w:t>" attribute indicating which of the optional features defined for the corresponding service are supported by the HTTP client</w:t>
      </w:r>
      <w:r w:rsidRPr="000B63FD">
        <w:t>.</w:t>
      </w:r>
    </w:p>
    <w:p w:rsidR="00D033C4" w:rsidRPr="000B63FD" w:rsidRDefault="00D033C4" w:rsidP="00D033C4">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"supportedFeature</w:t>
      </w:r>
      <w:r w:rsidR="00615BA3" w:rsidRPr="000B63FD">
        <w:rPr>
          <w:lang w:eastAsia="zh-CN"/>
        </w:rPr>
        <w:t>s</w:t>
      </w:r>
      <w:r w:rsidRPr="000B63FD">
        <w:rPr>
          <w:lang w:eastAsia="zh-CN"/>
        </w:rPr>
        <w:t>" attribute indicating those features in the representation of the resource it returns to the HTTP client in the HTTP response confirming the creation of the resource.</w:t>
      </w:r>
    </w:p>
    <w:p w:rsidR="00D033C4" w:rsidRPr="000B63FD" w:rsidRDefault="00D033C4" w:rsidP="00D033C4">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D033C4" w:rsidRPr="000B63FD" w:rsidRDefault="00D033C4" w:rsidP="00D033C4">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D033C4" w:rsidRPr="000B63FD" w:rsidRDefault="00D033C4" w:rsidP="00D033C4">
      <w:pPr>
        <w:rPr>
          <w:lang w:eastAsia="zh-CN"/>
        </w:rPr>
      </w:pPr>
      <w:r w:rsidRPr="000B63FD">
        <w:rPr>
          <w:lang w:eastAsia="zh-CN"/>
        </w:rPr>
        <w:t>Unknown attributes and values shall be ignored by the receiving entity.</w:t>
      </w:r>
    </w:p>
    <w:p w:rsidR="00D033C4" w:rsidRPr="000B63FD" w:rsidRDefault="00D033C4" w:rsidP="00D033C4">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844F43" w:rsidRPr="000B63FD" w:rsidRDefault="00844F43" w:rsidP="00D033C4">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 xml:space="preserve">the corresponding HTTP request. The data structures to be included in the HTTP request as defined for that API, shall include the "supportedFeatures" attribute, </w:t>
      </w:r>
      <w:r w:rsidRPr="000B63FD">
        <w:rPr>
          <w:lang w:eastAsia="zh-CN"/>
        </w:rPr>
        <w:lastRenderedPageBreak/>
        <w:t>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615BA3" w:rsidRPr="000B63FD" w:rsidRDefault="00615BA3" w:rsidP="00D033C4">
      <w:pPr>
        <w:rPr>
          <w:lang w:eastAsia="zh-CN"/>
        </w:rPr>
      </w:pPr>
      <w:r w:rsidRPr="000B63FD">
        <w:rPr>
          <w:lang w:eastAsia="zh-CN"/>
        </w:rPr>
        <w:t>In addition the query parameter "supported-features" of the SupportedFeatures data type defined in 3GPP TS 29.571 [</w:t>
      </w:r>
      <w:r w:rsidRPr="000B63FD">
        <w:rPr>
          <w:rFonts w:hint="eastAsia"/>
          <w:lang w:eastAsia="zh-CN"/>
        </w:rPr>
        <w:t>13</w:t>
      </w:r>
      <w:r w:rsidRPr="000B63FD">
        <w:rPr>
          <w:lang w:eastAsia="zh-CN"/>
        </w:rPr>
        <w:t>] may be used in HTTP GET requests in order to filter the response, i.e. attributes of the requested resource that are only of relevance to a feature unsupported by the client should be ommitted from the representation sent in the response.</w:t>
      </w:r>
    </w:p>
    <w:p w:rsidR="00B46309" w:rsidRPr="000B63FD" w:rsidRDefault="00D033C4" w:rsidP="00D033C4">
      <w:pPr>
        <w:rPr>
          <w:lang w:eastAsia="zh-CN"/>
        </w:rPr>
      </w:pPr>
      <w:r w:rsidRPr="000B63FD">
        <w:rPr>
          <w:lang w:eastAsia="zh-CN"/>
        </w:rPr>
        <w:t>Additionally, a NF instance may register the features (or a subset of the features) it supports to the NRF, to enable NF Service Consumers to discover NF Service Producers supporting specific features. Which features a NF instance registers to the NRF is determined by operator policy.</w:t>
      </w:r>
    </w:p>
    <w:p w:rsidR="006D1B1D" w:rsidRPr="000B63FD" w:rsidRDefault="006D1B1D" w:rsidP="006D1B1D">
      <w:pPr>
        <w:pStyle w:val="Heading3"/>
      </w:pPr>
      <w:bookmarkStart w:id="68" w:name="_Toc532984559"/>
      <w:r w:rsidRPr="000B63FD">
        <w:t>6.6.</w:t>
      </w:r>
      <w:r w:rsidR="009871EB" w:rsidRPr="000B63FD">
        <w:t>3</w:t>
      </w:r>
      <w:r w:rsidRPr="000B63FD">
        <w:tab/>
        <w:t>Vendor-specific extensions</w:t>
      </w:r>
      <w:bookmarkEnd w:id="68"/>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Pr="000B63FD" w:rsidRDefault="006D1B1D" w:rsidP="001648C6">
      <w:pPr>
        <w:pStyle w:val="PL"/>
        <w:ind w:left="1702"/>
      </w:pPr>
      <w:r w:rsidRPr="000B63FD">
        <w:t>}</w:t>
      </w:r>
    </w:p>
    <w:p w:rsidR="00777D75" w:rsidRPr="000B63FD" w:rsidRDefault="00777D75" w:rsidP="00777D75">
      <w:pPr>
        <w:pStyle w:val="Heading2"/>
        <w:rPr>
          <w:lang w:eastAsia="zh-CN"/>
        </w:rPr>
      </w:pPr>
      <w:bookmarkStart w:id="69" w:name="_Toc532984560"/>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69"/>
    </w:p>
    <w:p w:rsidR="006D49B6" w:rsidRPr="000B63FD" w:rsidRDefault="006D49B6" w:rsidP="00023842">
      <w:pPr>
        <w:pStyle w:val="Heading3"/>
        <w:rPr>
          <w:lang w:eastAsia="zh-CN"/>
        </w:rPr>
      </w:pPr>
      <w:bookmarkStart w:id="70" w:name="_Toc532984561"/>
      <w:r w:rsidRPr="000B63FD">
        <w:rPr>
          <w:rFonts w:hint="eastAsia"/>
          <w:lang w:eastAsia="zh-CN"/>
        </w:rPr>
        <w:t>6.7.1</w:t>
      </w:r>
      <w:r w:rsidRPr="000B63FD">
        <w:rPr>
          <w:rFonts w:hint="eastAsia"/>
          <w:lang w:eastAsia="zh-CN"/>
        </w:rPr>
        <w:tab/>
        <w:t>General</w:t>
      </w:r>
      <w:bookmarkEnd w:id="70"/>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71" w:name="_Toc532984562"/>
      <w:r w:rsidRPr="000B63FD">
        <w:rPr>
          <w:rFonts w:hint="eastAsia"/>
          <w:lang w:eastAsia="zh-CN"/>
        </w:rPr>
        <w:lastRenderedPageBreak/>
        <w:t>6.7.2</w:t>
      </w:r>
      <w:r w:rsidRPr="000B63FD">
        <w:rPr>
          <w:rFonts w:hint="eastAsia"/>
          <w:lang w:eastAsia="zh-CN"/>
        </w:rPr>
        <w:tab/>
      </w:r>
      <w:r w:rsidRPr="000B63FD">
        <w:rPr>
          <w:lang w:eastAsia="zh-CN"/>
        </w:rPr>
        <w:t>Transport layer security protection of messages</w:t>
      </w:r>
      <w:bookmarkEnd w:id="71"/>
    </w:p>
    <w:p w:rsidR="006D49B6" w:rsidRPr="000B63FD" w:rsidRDefault="006D49B6" w:rsidP="006D49B6">
      <w:pPr>
        <w:rPr>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2" w:name="_Toc532984563"/>
      <w:r w:rsidRPr="000B63FD">
        <w:rPr>
          <w:rFonts w:hint="eastAsia"/>
          <w:lang w:eastAsia="zh-CN"/>
        </w:rPr>
        <w:t>6.7.3</w:t>
      </w:r>
      <w:r w:rsidRPr="000B63FD">
        <w:rPr>
          <w:rFonts w:hint="eastAsia"/>
          <w:lang w:eastAsia="zh-CN"/>
        </w:rPr>
        <w:tab/>
      </w:r>
      <w:r w:rsidRPr="000B63FD">
        <w:rPr>
          <w:lang w:eastAsia="zh-CN"/>
        </w:rPr>
        <w:t>Authorization of NF service access</w:t>
      </w:r>
      <w:bookmarkEnd w:id="72"/>
    </w:p>
    <w:p w:rsidR="006D49B6" w:rsidRPr="000B63FD" w:rsidRDefault="006D49B6" w:rsidP="006D49B6">
      <w:pPr>
        <w:rPr>
          <w:lang w:eastAsia="zh-CN"/>
        </w:rPr>
      </w:pPr>
      <w:r w:rsidRPr="000B63FD">
        <w:rPr>
          <w:rFonts w:hint="eastAsia"/>
          <w:lang w:eastAsia="zh-CN"/>
        </w:rPr>
        <w:t xml:space="preserve">As specified in subclause </w:t>
      </w:r>
      <w:r w:rsidRPr="000B63FD">
        <w:rPr>
          <w:lang w:eastAsia="zh-CN"/>
        </w:rPr>
        <w:t xml:space="preserve">13.4.1 of 3GPP TS 33.501 [17] OAuth 2.0 (see IETF RFC 6749 [22]) may be used for authorization of NF service access. All NFs and the NRF shall support the OAuth 2.0 authorization framework with "Client Credentials" grant type as specified in clause 4.4 of IETF RFC 6749 [22]. The NRF shall act as the Authorization Server providing the access tokens to the NF service consumers to access the services provided by the NF service providers. 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 xml:space="preserve">An NF service consumer shall support OAuth 2.0. </w:t>
      </w:r>
    </w:p>
    <w:p w:rsidR="00873F4D" w:rsidRPr="000B63FD"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An NF service producer shall decide to accept or reject an API request without the OAuth2.0 access token in the "Authorization" HTTP request header field, based on local configuration. If an NF service producer rejects an API request without the OAuth2.0 access token or an API request with an invalid OAuth2.0 access token, it shall return the HTTP "401 Unauthorized" status code together with the "WWW-Authenticate" header as specified in IETF RFC 7235 [21]. The scheme for challenge in the "WWW-Authenticate" header shall be set to "OAuth" in this case.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"OAuth"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3" w:name="_Toc532984564"/>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3"/>
    </w:p>
    <w:p w:rsidR="006D49B6" w:rsidRPr="000B63FD" w:rsidRDefault="006D49B6" w:rsidP="006D49B6">
      <w:pPr>
        <w:rPr>
          <w:lang w:eastAsia="zh-CN"/>
        </w:rPr>
      </w:pPr>
    </w:p>
    <w:p w:rsidR="005D3D48" w:rsidRPr="000B63FD" w:rsidRDefault="005D3D48" w:rsidP="002534D5">
      <w:pPr>
        <w:pStyle w:val="Heading4"/>
      </w:pPr>
      <w:bookmarkStart w:id="74" w:name="_Toc532984565"/>
      <w:r w:rsidRPr="000B63FD">
        <w:rPr>
          <w:rFonts w:hint="eastAsia"/>
        </w:rPr>
        <w:t>6.7.4.1</w:t>
      </w:r>
      <w:r w:rsidRPr="000B63FD">
        <w:rPr>
          <w:rFonts w:hint="eastAsia"/>
        </w:rPr>
        <w:tab/>
        <w:t>General</w:t>
      </w:r>
      <w:bookmarkEnd w:id="74"/>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75" w:name="_Toc532984566"/>
      <w:r w:rsidRPr="000B63FD">
        <w:rPr>
          <w:rFonts w:hint="eastAsia"/>
        </w:rPr>
        <w:t>6.7.4.2</w:t>
      </w:r>
      <w:r w:rsidRPr="000B63FD">
        <w:rPr>
          <w:rFonts w:hint="eastAsia"/>
        </w:rPr>
        <w:tab/>
      </w:r>
      <w:r w:rsidRPr="000B63FD">
        <w:t>N32 Procedures</w:t>
      </w:r>
      <w:bookmarkEnd w:id="75"/>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lastRenderedPageBreak/>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subclause 13.2.4 of 3GPP TS 33.501 [17]. </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6" w:name="_Toc532984567"/>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6"/>
    </w:p>
    <w:p w:rsidR="00D263AB" w:rsidRPr="000B63FD" w:rsidRDefault="00D263AB" w:rsidP="00D263AB">
      <w:pPr>
        <w:pStyle w:val="Heading3"/>
        <w:rPr>
          <w:lang w:eastAsia="zh-CN"/>
        </w:rPr>
      </w:pPr>
      <w:bookmarkStart w:id="77" w:name="_Toc532984568"/>
      <w:r w:rsidRPr="000B63FD">
        <w:rPr>
          <w:lang w:eastAsia="zh-CN"/>
        </w:rPr>
        <w:t>6.8.1</w:t>
      </w:r>
      <w:r w:rsidRPr="000B63FD">
        <w:rPr>
          <w:lang w:eastAsia="zh-CN"/>
        </w:rPr>
        <w:tab/>
        <w:t>General</w:t>
      </w:r>
      <w:bookmarkEnd w:id="77"/>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78" w:name="_Toc532984569"/>
      <w:r w:rsidRPr="000B63FD">
        <w:rPr>
          <w:lang w:eastAsia="zh-CN"/>
        </w:rPr>
        <w:t>6.8.2</w:t>
      </w:r>
      <w:r w:rsidRPr="000B63FD">
        <w:rPr>
          <w:lang w:eastAsia="zh-CN"/>
        </w:rPr>
        <w:tab/>
        <w:t>Message level priority</w:t>
      </w:r>
      <w:bookmarkEnd w:id="78"/>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79" w:name="_Toc532984570"/>
      <w:r w:rsidRPr="000B63FD">
        <w:rPr>
          <w:lang w:eastAsia="zh-CN"/>
        </w:rPr>
        <w:t>6.8.3</w:t>
      </w:r>
      <w:r w:rsidRPr="000B63FD">
        <w:rPr>
          <w:lang w:eastAsia="zh-CN"/>
        </w:rPr>
        <w:tab/>
        <w:t>Stream priority</w:t>
      </w:r>
      <w:bookmarkEnd w:id="79"/>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 xml:space="preserve">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 </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t>
      </w:r>
      <w:r w:rsidRPr="000B63FD">
        <w:rPr>
          <w:lang w:eastAsia="zh-CN"/>
        </w:rPr>
        <w:lastRenderedPageBreak/>
        <w:t xml:space="preserve">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80" w:name="_Toc532984571"/>
      <w:r w:rsidRPr="000B63FD">
        <w:rPr>
          <w:lang w:eastAsia="zh-CN"/>
        </w:rPr>
        <w:t>6.8.4</w:t>
      </w:r>
      <w:r w:rsidRPr="000B63FD">
        <w:rPr>
          <w:lang w:eastAsia="zh-CN"/>
        </w:rPr>
        <w:tab/>
        <w:t>Recommendations when defining SBI Message Priorities</w:t>
      </w:r>
      <w:bookmarkEnd w:id="80"/>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 </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1" w:name="_Toc532984572"/>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81"/>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2" w:name="_Toc532984573"/>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82"/>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 xml:space="preserve">include a "3gpp-Sbi-Message-Priority" header in the response message which value is set to the response required priority level. </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3" w:name="_Toc532984574"/>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3"/>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4" w:name="_Toc532984575"/>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4"/>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Pr="000B63FD"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B1598B" w:rsidRPr="000B63FD" w:rsidRDefault="00B1598B" w:rsidP="00F50929">
      <w:pPr>
        <w:pStyle w:val="Heading8"/>
        <w:rPr>
          <w:lang w:val="en-US"/>
        </w:rPr>
      </w:pPr>
      <w:bookmarkStart w:id="85" w:name="_Toc532984576"/>
      <w:r w:rsidRPr="000B63FD">
        <w:rPr>
          <w:lang w:val="en-US"/>
        </w:rPr>
        <w:lastRenderedPageBreak/>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85"/>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 xml:space="preserve">Each client (NF Service Consumer) keeps track of the following counters during a certain time window: </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86" w:name="_Toc532984577"/>
      <w:r w:rsidRPr="000B63FD">
        <w:rPr>
          <w:lang w:val="en-US"/>
        </w:rPr>
        <w:lastRenderedPageBreak/>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86"/>
    </w:p>
    <w:p w:rsidR="001D28A1" w:rsidRDefault="001D28A1" w:rsidP="001D28A1">
      <w:pPr>
        <w:rPr>
          <w:lang w:val="en-US"/>
        </w:rPr>
      </w:pPr>
      <w:r>
        <w:rPr>
          <w:rFonts w:hint="eastAsia"/>
          <w:lang w:val="en-US"/>
        </w:rPr>
        <w:t xml:space="preserve">This </w:t>
      </w:r>
      <w:r>
        <w:rPr>
          <w:lang w:val="en-US"/>
        </w:rPr>
        <w:t>annex specifies the list of allowed 3GPP SBI callback type values for the 3gpp-Sbi-Callback HTTP custom header specified in subclause 5.2.3.2.</w:t>
      </w:r>
      <w:r w:rsidR="00DC718C">
        <w:rPr>
          <w:lang w:val="en-US"/>
        </w:rPr>
        <w:t>3</w:t>
      </w:r>
      <w:r>
        <w:rPr>
          <w:lang w:val="en-US"/>
        </w:rPr>
        <w:t>. Only the callbacks that are invoked across PLMN are specified.</w:t>
      </w:r>
    </w:p>
    <w:p w:rsidR="001D28A1" w:rsidRPr="0047713D" w:rsidRDefault="001D28A1" w:rsidP="001D28A1">
      <w:pPr>
        <w:pStyle w:val="TH"/>
      </w:pPr>
      <w:r w:rsidRPr="0047713D">
        <w:t xml:space="preserve">Table </w:t>
      </w:r>
      <w:r w:rsidR="00DC718C">
        <w:t>B</w:t>
      </w:r>
      <w:r>
        <w:t>-1: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1D28A1" w:rsidRPr="00BD78E0" w:rsidTr="00706386">
        <w:tc>
          <w:tcPr>
            <w:tcW w:w="5353" w:type="dxa"/>
            <w:shd w:val="clear" w:color="auto" w:fill="auto"/>
          </w:tcPr>
          <w:p w:rsidR="001D28A1" w:rsidRPr="00BD78E0" w:rsidRDefault="001D28A1" w:rsidP="00706386">
            <w:pPr>
              <w:pStyle w:val="TAH"/>
            </w:pPr>
            <w:r w:rsidRPr="00BD78E0">
              <w:rPr>
                <w:rFonts w:hint="eastAsia"/>
              </w:rPr>
              <w:t>Value for 3gpp-Sbi-Callback Custom HTTP Header</w:t>
            </w:r>
          </w:p>
        </w:tc>
        <w:tc>
          <w:tcPr>
            <w:tcW w:w="4678" w:type="dxa"/>
            <w:shd w:val="clear" w:color="auto" w:fill="auto"/>
          </w:tcPr>
          <w:p w:rsidR="001D28A1" w:rsidRPr="00BD78E0" w:rsidRDefault="001D28A1" w:rsidP="00706386">
            <w:pPr>
              <w:pStyle w:val="TAH"/>
            </w:pPr>
            <w:r w:rsidRPr="00BD78E0">
              <w:rPr>
                <w:rFonts w:hint="eastAsia"/>
              </w:rPr>
              <w:t>Reference</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29.502 [</w:t>
            </w:r>
            <w:r w:rsidR="00DC718C">
              <w:rPr>
                <w:lang w:eastAsia="zh-CN"/>
              </w:rPr>
              <w:t>28</w:t>
            </w:r>
            <w:r w:rsidRPr="00BD78E0">
              <w:rPr>
                <w:lang w:eastAsia="zh-CN"/>
              </w:rPr>
              <w:t>], Subclause</w:t>
            </w:r>
            <w:r>
              <w:rPr>
                <w:lang w:eastAsia="zh-CN"/>
              </w:rPr>
              <w:t xml:space="preserve"> 5.2.2.8.3.2, 5.2.2.8.3.3, 5.2.2.8.3.4 and 5.2.2.8.3.5. </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3GPP TS 29.502 [</w:t>
            </w:r>
            <w:r w:rsidR="00DC718C">
              <w:rPr>
                <w:lang w:eastAsia="zh-CN"/>
              </w:rPr>
              <w:t>28</w:t>
            </w:r>
            <w:r w:rsidRPr="00BD78E0">
              <w:rPr>
                <w:rFonts w:hint="eastAsia"/>
                <w:lang w:eastAsia="zh-CN"/>
              </w:rPr>
              <w:t>], Subclaus</w:t>
            </w:r>
            <w:r w:rsidRPr="00BD78E0">
              <w:rPr>
                <w:lang w:eastAsia="zh-CN"/>
              </w:rPr>
              <w:t>e 5.2.2.10.</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6.1.5.2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6.2.5.2</w:t>
            </w:r>
          </w:p>
        </w:tc>
      </w:tr>
      <w:tr w:rsidR="001D28A1" w:rsidRPr="002C0B07"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6.2.5.3</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E23840">
              <w:rPr>
                <w:lang w:eastAsia="zh-CN"/>
              </w:rPr>
              <w:t>Npcf_AMPolicyControl_UpdateNotify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w:t>
            </w:r>
            <w:r w:rsidRPr="00BD78E0">
              <w:rPr>
                <w:lang w:eastAsia="zh-CN"/>
              </w:rPr>
              <w:t>GPP TS 29.507 [</w:t>
            </w:r>
            <w:r w:rsidR="00DC718C">
              <w:rPr>
                <w:lang w:eastAsia="zh-CN"/>
              </w:rPr>
              <w:t>30</w:t>
            </w:r>
            <w:r w:rsidRPr="00BD78E0">
              <w:rPr>
                <w:lang w:eastAsia="zh-CN"/>
              </w:rPr>
              <w:t>], Subclause 4.2.4 and 5.5.2.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1D28A1" w:rsidRPr="00BD78E0" w:rsidRDefault="001D28A1" w:rsidP="00706386">
            <w:pPr>
              <w:pStyle w:val="TAL"/>
              <w:rPr>
                <w:lang w:eastAsia="zh-CN"/>
              </w:rPr>
            </w:pPr>
            <w:r w:rsidRPr="00BD78E0">
              <w:rPr>
                <w:rFonts w:hint="eastAsia"/>
                <w:lang w:eastAsia="zh-CN"/>
              </w:rPr>
              <w:t>3GPP TS 29.510 [</w:t>
            </w:r>
            <w:r w:rsidRPr="00BD78E0">
              <w:rPr>
                <w:lang w:eastAsia="zh-CN"/>
              </w:rPr>
              <w:t>8], Subclause </w:t>
            </w:r>
            <w:r>
              <w:rPr>
                <w:lang w:eastAsia="zh-CN"/>
              </w:rPr>
              <w:t>6.1.5.2.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"Namf_EventExposure_Notify"</w:t>
            </w:r>
          </w:p>
        </w:tc>
        <w:tc>
          <w:tcPr>
            <w:tcW w:w="4678" w:type="dxa"/>
            <w:shd w:val="clear" w:color="auto" w:fill="auto"/>
          </w:tcPr>
          <w:p w:rsidR="001D28A1" w:rsidRPr="00BD78E0" w:rsidRDefault="001D28A1">
            <w:pPr>
              <w:pStyle w:val="TAL"/>
              <w:rPr>
                <w:lang w:eastAsia="zh-CN"/>
              </w:rPr>
            </w:pPr>
            <w:r>
              <w:rPr>
                <w:rFonts w:hint="eastAsia"/>
                <w:lang w:eastAsia="zh-CN"/>
              </w:rPr>
              <w:t>3GPP TS 29.518 [</w:t>
            </w:r>
            <w:r w:rsidR="00DC718C">
              <w:rPr>
                <w:lang w:eastAsia="zh-CN"/>
              </w:rPr>
              <w:t>31</w:t>
            </w:r>
            <w:r>
              <w:rPr>
                <w:rFonts w:hint="eastAsia"/>
                <w:lang w:eastAsia="zh-CN"/>
              </w:rPr>
              <w:t>]</w:t>
            </w:r>
            <w:r>
              <w:rPr>
                <w:lang w:eastAsia="zh-CN"/>
              </w:rPr>
              <w:t>, Subclause 6.2.5.2.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"Nnssf_NSSAIAvailability_</w:t>
            </w:r>
            <w:r>
              <w:rPr>
                <w:lang w:eastAsia="zh-CN"/>
              </w:rPr>
              <w:t>Notification</w:t>
            </w:r>
          </w:p>
        </w:tc>
        <w:tc>
          <w:tcPr>
            <w:tcW w:w="4678" w:type="dxa"/>
            <w:shd w:val="clear" w:color="auto" w:fill="auto"/>
          </w:tcPr>
          <w:p w:rsidR="001D28A1" w:rsidRPr="00BD78E0" w:rsidRDefault="001D28A1">
            <w:pPr>
              <w:pStyle w:val="TAL"/>
              <w:rPr>
                <w:lang w:eastAsia="zh-CN"/>
              </w:rPr>
            </w:pPr>
            <w:r>
              <w:rPr>
                <w:rFonts w:hint="eastAsia"/>
                <w:lang w:eastAsia="zh-CN"/>
              </w:rPr>
              <w:t>3GPP TS 29.531 [</w:t>
            </w:r>
            <w:r w:rsidR="00DC718C">
              <w:rPr>
                <w:lang w:eastAsia="zh-CN"/>
              </w:rPr>
              <w:t>32</w:t>
            </w:r>
            <w:r>
              <w:rPr>
                <w:rFonts w:hint="eastAsia"/>
                <w:lang w:eastAsia="zh-CN"/>
              </w:rPr>
              <w:t>], Subclause </w:t>
            </w:r>
            <w:r>
              <w:rPr>
                <w:lang w:eastAsia="zh-CN"/>
              </w:rPr>
              <w:t>6.2.5.2</w:t>
            </w:r>
          </w:p>
        </w:tc>
      </w:tr>
    </w:tbl>
    <w:p w:rsidR="001D28A1" w:rsidRPr="000B63FD" w:rsidRDefault="001D28A1" w:rsidP="00B1598B">
      <w:pPr>
        <w:rPr>
          <w:lang w:val="en-US"/>
        </w:rPr>
      </w:pPr>
    </w:p>
    <w:p w:rsidR="003C3971" w:rsidRPr="000B63FD" w:rsidRDefault="00645CCF" w:rsidP="00F50929">
      <w:pPr>
        <w:pStyle w:val="Heading8"/>
      </w:pPr>
      <w:bookmarkStart w:id="87" w:name="_Toc532984578"/>
      <w:bookmarkStart w:id="88" w:name="historyclause"/>
      <w:r w:rsidRPr="000B63FD">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87"/>
    </w:p>
    <w:bookmarkEnd w:id="88"/>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775DFD"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lastRenderedPageBreak/>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rFonts w:hint="eastAsia"/>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rFonts w:hint="eastAsia"/>
                <w:snapToGrid w:val="0"/>
              </w:rPr>
            </w:pPr>
          </w:p>
        </w:tc>
        <w:tc>
          <w:tcPr>
            <w:tcW w:w="1094" w:type="dxa"/>
            <w:shd w:val="solid" w:color="FFFFFF" w:fill="auto"/>
          </w:tcPr>
          <w:p w:rsidR="00D66ADB" w:rsidRDefault="00D66ADB" w:rsidP="001675C9">
            <w:pPr>
              <w:spacing w:after="0"/>
              <w:rPr>
                <w:rFonts w:hint="eastAsia"/>
                <w:snapToGrid w:val="0"/>
                <w:lang w:eastAsia="zh-CN"/>
              </w:rPr>
            </w:pPr>
          </w:p>
        </w:tc>
        <w:tc>
          <w:tcPr>
            <w:tcW w:w="567" w:type="dxa"/>
            <w:shd w:val="solid" w:color="FFFFFF" w:fill="auto"/>
          </w:tcPr>
          <w:p w:rsidR="00D66ADB" w:rsidRDefault="00D66ADB" w:rsidP="001675C9">
            <w:pPr>
              <w:spacing w:after="0"/>
              <w:rPr>
                <w:rFonts w:hint="eastAsia"/>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rFonts w:hint="eastAsia"/>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rFonts w:hint="eastAsia"/>
                <w:snapToGrid w:val="0"/>
                <w:lang w:eastAsia="zh-CN"/>
              </w:rPr>
            </w:pPr>
            <w:r>
              <w:rPr>
                <w:snapToGrid w:val="0"/>
                <w:lang w:eastAsia="zh-CN"/>
              </w:rPr>
              <w:t>15.2.1</w:t>
            </w:r>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DFD" w:rsidRDefault="00775DFD">
      <w:r>
        <w:separator/>
      </w:r>
    </w:p>
  </w:endnote>
  <w:endnote w:type="continuationSeparator" w:id="0">
    <w:p w:rsidR="00775DFD" w:rsidRDefault="0077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386" w:rsidRDefault="00706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DFD" w:rsidRDefault="00775DFD">
      <w:r>
        <w:separator/>
      </w:r>
    </w:p>
  </w:footnote>
  <w:footnote w:type="continuationSeparator" w:id="0">
    <w:p w:rsidR="00775DFD" w:rsidRDefault="0077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386" w:rsidRDefault="007063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ADB">
      <w:rPr>
        <w:rFonts w:ascii="Arial" w:hAnsi="Arial" w:cs="Arial"/>
        <w:b/>
        <w:noProof/>
        <w:sz w:val="18"/>
        <w:szCs w:val="18"/>
      </w:rPr>
      <w:t>3GPP TS 29.500 V15.2.1 (2018-12)</w:t>
    </w:r>
    <w:r>
      <w:rPr>
        <w:rFonts w:ascii="Arial" w:hAnsi="Arial" w:cs="Arial"/>
        <w:b/>
        <w:sz w:val="18"/>
        <w:szCs w:val="18"/>
      </w:rPr>
      <w:fldChar w:fldCharType="end"/>
    </w:r>
  </w:p>
  <w:p w:rsidR="00706386" w:rsidRDefault="007063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66C9">
      <w:rPr>
        <w:rFonts w:ascii="Arial" w:hAnsi="Arial" w:cs="Arial"/>
        <w:b/>
        <w:noProof/>
        <w:sz w:val="18"/>
        <w:szCs w:val="18"/>
      </w:rPr>
      <w:t>20</w:t>
    </w:r>
    <w:r>
      <w:rPr>
        <w:rFonts w:ascii="Arial" w:hAnsi="Arial" w:cs="Arial"/>
        <w:b/>
        <w:sz w:val="18"/>
        <w:szCs w:val="18"/>
      </w:rPr>
      <w:fldChar w:fldCharType="end"/>
    </w:r>
  </w:p>
  <w:p w:rsidR="00706386" w:rsidRDefault="007063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ADB">
      <w:rPr>
        <w:rFonts w:ascii="Arial" w:hAnsi="Arial" w:cs="Arial"/>
        <w:b/>
        <w:noProof/>
        <w:sz w:val="18"/>
        <w:szCs w:val="18"/>
      </w:rPr>
      <w:t>Release 15</w:t>
    </w:r>
    <w:r>
      <w:rPr>
        <w:rFonts w:ascii="Arial" w:hAnsi="Arial" w:cs="Arial"/>
        <w:b/>
        <w:sz w:val="18"/>
        <w:szCs w:val="18"/>
      </w:rPr>
      <w:fldChar w:fldCharType="end"/>
    </w:r>
  </w:p>
  <w:p w:rsidR="00706386" w:rsidRDefault="00706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B6BEE"/>
    <w:rsid w:val="001C7AA6"/>
    <w:rsid w:val="001D02C2"/>
    <w:rsid w:val="001D0727"/>
    <w:rsid w:val="001D28A1"/>
    <w:rsid w:val="001F168B"/>
    <w:rsid w:val="001F4527"/>
    <w:rsid w:val="001F51BA"/>
    <w:rsid w:val="002039D8"/>
    <w:rsid w:val="00206D61"/>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C3971"/>
    <w:rsid w:val="003C40D3"/>
    <w:rsid w:val="003D19F3"/>
    <w:rsid w:val="003D3A51"/>
    <w:rsid w:val="003D3CF6"/>
    <w:rsid w:val="003D55CE"/>
    <w:rsid w:val="003E22C5"/>
    <w:rsid w:val="003F11C6"/>
    <w:rsid w:val="00407AA2"/>
    <w:rsid w:val="004249BB"/>
    <w:rsid w:val="004262F8"/>
    <w:rsid w:val="0043121A"/>
    <w:rsid w:val="00431EAA"/>
    <w:rsid w:val="004374B8"/>
    <w:rsid w:val="00447AB6"/>
    <w:rsid w:val="00447EA5"/>
    <w:rsid w:val="00454868"/>
    <w:rsid w:val="00470F8D"/>
    <w:rsid w:val="00477B42"/>
    <w:rsid w:val="0048776A"/>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537C"/>
    <w:rsid w:val="008324EA"/>
    <w:rsid w:val="008414F4"/>
    <w:rsid w:val="0084373A"/>
    <w:rsid w:val="00844F43"/>
    <w:rsid w:val="008453D7"/>
    <w:rsid w:val="00847638"/>
    <w:rsid w:val="00850D5A"/>
    <w:rsid w:val="0085172E"/>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93F40"/>
    <w:rsid w:val="00CA3D0C"/>
    <w:rsid w:val="00CA41FB"/>
    <w:rsid w:val="00CA7E1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66ADB"/>
    <w:rsid w:val="00D738D6"/>
    <w:rsid w:val="00D73E88"/>
    <w:rsid w:val="00D755EB"/>
    <w:rsid w:val="00D812D2"/>
    <w:rsid w:val="00D87E00"/>
    <w:rsid w:val="00D9134D"/>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22310"/>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36D7C1-3939-460E-8E88-6014959D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13104</Words>
  <Characters>74697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87626</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2018-12-20T10:27:00Z</dcterms:created>
  <dcterms:modified xsi:type="dcterms:W3CDTF">2018-12-20T10:27:00Z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