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BD529F" w:rsidRDefault="00F46FED">
      <w:pPr>
        <w:pStyle w:val="ZA"/>
        <w:framePr w:wrap="notBeside"/>
      </w:pPr>
      <w:bookmarkStart w:id="0" w:name="page1"/>
      <w:r w:rsidRPr="00BD529F">
        <w:rPr>
          <w:sz w:val="64"/>
        </w:rPr>
        <w:t>3GPP TS 29.172</w:t>
      </w:r>
      <w:r w:rsidR="00080512" w:rsidRPr="00BD529F">
        <w:rPr>
          <w:sz w:val="64"/>
        </w:rPr>
        <w:t xml:space="preserve"> </w:t>
      </w:r>
      <w:r w:rsidRPr="00BD529F">
        <w:t>V</w:t>
      </w:r>
      <w:r w:rsidR="00BD529F" w:rsidRPr="00BD529F">
        <w:t>15.</w:t>
      </w:r>
      <w:r w:rsidR="00F33920">
        <w:t>2</w:t>
      </w:r>
      <w:r w:rsidR="00BD529F" w:rsidRPr="00BD529F">
        <w:t>.0</w:t>
      </w:r>
      <w:r w:rsidR="009B136E" w:rsidRPr="00BD529F">
        <w:t xml:space="preserve"> </w:t>
      </w:r>
      <w:r w:rsidRPr="00BD529F">
        <w:rPr>
          <w:sz w:val="32"/>
        </w:rPr>
        <w:t>(</w:t>
      </w:r>
      <w:r w:rsidR="00BD529F" w:rsidRPr="00BD529F">
        <w:rPr>
          <w:sz w:val="32"/>
        </w:rPr>
        <w:t>201</w:t>
      </w:r>
      <w:r w:rsidR="002C06CD">
        <w:rPr>
          <w:sz w:val="32"/>
        </w:rPr>
        <w:t>9</w:t>
      </w:r>
      <w:r w:rsidR="00BD529F" w:rsidRPr="00BD529F">
        <w:rPr>
          <w:sz w:val="32"/>
        </w:rPr>
        <w:t>-</w:t>
      </w:r>
      <w:r w:rsidR="00F33920">
        <w:rPr>
          <w:sz w:val="32"/>
        </w:rPr>
        <w:t>12</w:t>
      </w:r>
      <w:r w:rsidR="00080512" w:rsidRPr="00BD529F">
        <w:rPr>
          <w:sz w:val="32"/>
        </w:rPr>
        <w:t>)</w:t>
      </w:r>
    </w:p>
    <w:p w:rsidR="00080512" w:rsidRPr="00BD529F" w:rsidRDefault="00080512">
      <w:pPr>
        <w:pStyle w:val="ZB"/>
        <w:framePr w:wrap="notBeside"/>
      </w:pPr>
      <w:r w:rsidRPr="00BD529F">
        <w:t>Technical Specification</w:t>
      </w:r>
    </w:p>
    <w:p w:rsidR="00F46FED" w:rsidRPr="00BD529F" w:rsidRDefault="00F46FED" w:rsidP="00F46FED">
      <w:pPr>
        <w:pStyle w:val="ZT"/>
        <w:framePr w:wrap="notBeside"/>
      </w:pPr>
      <w:r w:rsidRPr="00BD529F">
        <w:t>3rd Generation Partnership Project;</w:t>
      </w:r>
    </w:p>
    <w:p w:rsidR="00F46FED" w:rsidRPr="00BD529F" w:rsidRDefault="00F46FED" w:rsidP="00F46FED">
      <w:pPr>
        <w:pStyle w:val="ZT"/>
        <w:framePr w:wrap="notBeside"/>
      </w:pPr>
      <w:r w:rsidRPr="00BD529F">
        <w:t>Technical Specification Group Core Network and Terminals</w:t>
      </w:r>
      <w:r w:rsidR="000F66A6" w:rsidRPr="00BD529F">
        <w:t>;</w:t>
      </w:r>
    </w:p>
    <w:p w:rsidR="00F46FED" w:rsidRPr="00BD529F" w:rsidRDefault="00F46FED" w:rsidP="00F46FED">
      <w:pPr>
        <w:pStyle w:val="ZT"/>
        <w:framePr w:wrap="notBeside"/>
      </w:pPr>
      <w:r w:rsidRPr="00BD529F">
        <w:t xml:space="preserve">Location Services (LCS); </w:t>
      </w:r>
      <w:r w:rsidR="007E0768" w:rsidRPr="00BD529F">
        <w:br/>
      </w:r>
      <w:r w:rsidR="000F66A6" w:rsidRPr="00BD529F">
        <w:t>Evolved Packet Core (</w:t>
      </w:r>
      <w:r w:rsidRPr="00BD529F">
        <w:t>EPC</w:t>
      </w:r>
      <w:r w:rsidR="000F66A6" w:rsidRPr="00BD529F">
        <w:t>)</w:t>
      </w:r>
      <w:r w:rsidRPr="00BD529F">
        <w:t xml:space="preserve"> LCS Protocol (ELP) between the </w:t>
      </w:r>
      <w:r w:rsidR="000F66A6" w:rsidRPr="00BD529F">
        <w:t>Gateway Mobile Location Centre (</w:t>
      </w:r>
      <w:r w:rsidRPr="00BD529F">
        <w:t>GMLC</w:t>
      </w:r>
      <w:r w:rsidR="000F66A6" w:rsidRPr="00BD529F">
        <w:t>)</w:t>
      </w:r>
      <w:r w:rsidRPr="00BD529F">
        <w:t xml:space="preserve"> and the </w:t>
      </w:r>
      <w:r w:rsidR="000F66A6" w:rsidRPr="00BD529F">
        <w:br/>
        <w:t>Mobile Management Entity (</w:t>
      </w:r>
      <w:r w:rsidRPr="00BD529F">
        <w:t>MME</w:t>
      </w:r>
      <w:r w:rsidR="000F66A6" w:rsidRPr="00BD529F">
        <w:t>)</w:t>
      </w:r>
      <w:r w:rsidRPr="00BD529F">
        <w:t xml:space="preserve">; </w:t>
      </w:r>
      <w:r w:rsidR="000F66A6" w:rsidRPr="00BD529F">
        <w:br/>
      </w:r>
      <w:r w:rsidRPr="00BD529F">
        <w:t>SLg interface</w:t>
      </w:r>
    </w:p>
    <w:p w:rsidR="00080512" w:rsidRPr="00BD529F" w:rsidRDefault="00F46FED" w:rsidP="00F46FED">
      <w:pPr>
        <w:pStyle w:val="ZT"/>
        <w:framePr w:wrap="notBeside"/>
      </w:pPr>
      <w:r w:rsidRPr="00BD529F">
        <w:t>(</w:t>
      </w:r>
      <w:r w:rsidRPr="00BD529F">
        <w:rPr>
          <w:rStyle w:val="ZGSM"/>
        </w:rPr>
        <w:t>Release</w:t>
      </w:r>
      <w:r w:rsidR="00BD529F" w:rsidRPr="00BD529F">
        <w:rPr>
          <w:rStyle w:val="ZGSM"/>
        </w:rPr>
        <w:t xml:space="preserve"> 15</w:t>
      </w:r>
      <w:r w:rsidRPr="00BD529F">
        <w:t>)</w:t>
      </w:r>
    </w:p>
    <w:p w:rsidR="00B8035B" w:rsidRPr="00BD529F" w:rsidRDefault="009A4E37" w:rsidP="00B8035B">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82.35pt">
            <v:imagedata r:id="rId8" o:title="LTE-AdvancedPro_largerTM_cropped"/>
          </v:shape>
        </w:pict>
      </w:r>
      <w:r w:rsidR="00B8035B" w:rsidRPr="00BD529F">
        <w:rPr>
          <w:color w:val="0000FF"/>
        </w:rPr>
        <w:tab/>
      </w:r>
      <w:r>
        <w:pict>
          <v:shape id="_x0000_i1026" type="#_x0000_t75" style="width:128.45pt;height:74.9pt">
            <v:imagedata r:id="rId9" o:title="3GPP-logo_web"/>
          </v:shape>
        </w:pict>
      </w:r>
    </w:p>
    <w:p w:rsidR="00080512" w:rsidRPr="00BD529F" w:rsidRDefault="00080512">
      <w:pPr>
        <w:pStyle w:val="ZU"/>
        <w:framePr w:h="4929" w:hRule="exact" w:wrap="notBeside"/>
        <w:tabs>
          <w:tab w:val="right" w:pos="10206"/>
        </w:tabs>
        <w:jc w:val="left"/>
      </w:pPr>
    </w:p>
    <w:p w:rsidR="00080512" w:rsidRPr="00BD529F" w:rsidRDefault="00080512" w:rsidP="00734A5B">
      <w:pPr>
        <w:framePr w:h="1377" w:hRule="exact" w:wrap="notBeside" w:vAnchor="page" w:hAnchor="margin" w:y="15305"/>
        <w:rPr>
          <w:sz w:val="16"/>
        </w:rPr>
      </w:pPr>
      <w:r w:rsidRPr="00BD529F">
        <w:rPr>
          <w:sz w:val="16"/>
        </w:rPr>
        <w:t>The present document has been developed within the 3</w:t>
      </w:r>
      <w:r w:rsidRPr="00BD529F">
        <w:rPr>
          <w:sz w:val="16"/>
          <w:vertAlign w:val="superscript"/>
        </w:rPr>
        <w:t>rd</w:t>
      </w:r>
      <w:r w:rsidRPr="00BD529F">
        <w:rPr>
          <w:sz w:val="16"/>
        </w:rPr>
        <w:t xml:space="preserve"> Generation Partnership Project (3GPP</w:t>
      </w:r>
      <w:r w:rsidRPr="00BD529F">
        <w:rPr>
          <w:sz w:val="16"/>
          <w:vertAlign w:val="superscript"/>
        </w:rPr>
        <w:t xml:space="preserve"> TM</w:t>
      </w:r>
      <w:r w:rsidRPr="00BD529F">
        <w:rPr>
          <w:sz w:val="16"/>
        </w:rPr>
        <w:t>) and may be further elaborated for the purposes of 3GPP..</w:t>
      </w:r>
      <w:r w:rsidRPr="00BD529F">
        <w:rPr>
          <w:sz w:val="16"/>
        </w:rPr>
        <w:br/>
        <w:t>The present document has not been subject to any approval process by the 3GPP</w:t>
      </w:r>
      <w:r w:rsidRPr="00BD529F">
        <w:rPr>
          <w:sz w:val="16"/>
          <w:vertAlign w:val="superscript"/>
        </w:rPr>
        <w:t xml:space="preserve"> </w:t>
      </w:r>
      <w:r w:rsidRPr="00BD529F">
        <w:rPr>
          <w:sz w:val="16"/>
        </w:rPr>
        <w:t>Organizational Partners and shall not be implemented.</w:t>
      </w:r>
      <w:r w:rsidRPr="00BD529F">
        <w:rPr>
          <w:sz w:val="16"/>
        </w:rPr>
        <w:br/>
        <w:t>This Specification is provided for future development work within 3GPP</w:t>
      </w:r>
      <w:r w:rsidRPr="00BD529F">
        <w:rPr>
          <w:sz w:val="16"/>
          <w:vertAlign w:val="superscript"/>
        </w:rPr>
        <w:t xml:space="preserve"> </w:t>
      </w:r>
      <w:r w:rsidRPr="00BD529F">
        <w:rPr>
          <w:sz w:val="16"/>
        </w:rPr>
        <w:t>only. The Organizational Partners accept no liability for any use of this Specification.</w:t>
      </w:r>
      <w:r w:rsidRPr="00BD529F">
        <w:rPr>
          <w:sz w:val="16"/>
        </w:rPr>
        <w:br/>
        <w:t>Specifications and reports for implementation of the 3GPP</w:t>
      </w:r>
      <w:r w:rsidRPr="00BD529F">
        <w:rPr>
          <w:sz w:val="16"/>
          <w:vertAlign w:val="superscript"/>
        </w:rPr>
        <w:t xml:space="preserve"> TM</w:t>
      </w:r>
      <w:r w:rsidRPr="00BD529F">
        <w:rPr>
          <w:sz w:val="16"/>
        </w:rPr>
        <w:t xml:space="preserve"> system should be obtained via the 3GPP Organizational Partners' Publications Offices.</w:t>
      </w:r>
    </w:p>
    <w:p w:rsidR="00080512" w:rsidRPr="00BD529F" w:rsidRDefault="00080512">
      <w:pPr>
        <w:pStyle w:val="ZV"/>
        <w:framePr w:wrap="notBeside"/>
      </w:pPr>
    </w:p>
    <w:bookmarkEnd w:id="0"/>
    <w:p w:rsidR="00080512" w:rsidRPr="00BD529F" w:rsidRDefault="00080512">
      <w:pPr>
        <w:sectPr w:rsidR="00080512" w:rsidRPr="00BD529F">
          <w:footnotePr>
            <w:numRestart w:val="eachSect"/>
          </w:footnotePr>
          <w:pgSz w:w="11907" w:h="16840"/>
          <w:pgMar w:top="2268" w:right="851" w:bottom="10773" w:left="851" w:header="0" w:footer="0" w:gutter="0"/>
          <w:cols w:space="720"/>
        </w:sectPr>
      </w:pPr>
    </w:p>
    <w:p w:rsidR="00080512" w:rsidRPr="00BD529F" w:rsidRDefault="00080512">
      <w:bookmarkStart w:id="1" w:name="page2"/>
    </w:p>
    <w:p w:rsidR="00080512" w:rsidRPr="00BD529F" w:rsidRDefault="00080512">
      <w:pPr>
        <w:pStyle w:val="FP"/>
        <w:framePr w:wrap="notBeside" w:hAnchor="margin" w:y="1419"/>
        <w:pBdr>
          <w:bottom w:val="single" w:sz="6" w:space="1" w:color="auto"/>
        </w:pBdr>
        <w:spacing w:before="240"/>
        <w:ind w:left="2835" w:right="2835"/>
        <w:jc w:val="center"/>
      </w:pPr>
      <w:r w:rsidRPr="00BD529F">
        <w:t>Keywords</w:t>
      </w:r>
    </w:p>
    <w:p w:rsidR="00080512" w:rsidRPr="00BD529F" w:rsidRDefault="00F46FED">
      <w:pPr>
        <w:pStyle w:val="FP"/>
        <w:framePr w:wrap="notBeside" w:hAnchor="margin" w:y="1419"/>
        <w:ind w:left="2835" w:right="2835"/>
        <w:jc w:val="center"/>
        <w:rPr>
          <w:rFonts w:ascii="Arial" w:hAnsi="Arial"/>
          <w:sz w:val="18"/>
        </w:rPr>
      </w:pPr>
      <w:r w:rsidRPr="00BD529F">
        <w:rPr>
          <w:rFonts w:ascii="Arial" w:hAnsi="Arial"/>
          <w:sz w:val="18"/>
        </w:rPr>
        <w:t>LTE, ELP, LCS, SLg Interface</w:t>
      </w:r>
    </w:p>
    <w:p w:rsidR="00080512" w:rsidRPr="00BD529F" w:rsidRDefault="00080512"/>
    <w:p w:rsidR="00080512" w:rsidRPr="00BD529F" w:rsidRDefault="00080512">
      <w:pPr>
        <w:pStyle w:val="FP"/>
        <w:framePr w:wrap="notBeside" w:hAnchor="margin" w:yAlign="center"/>
        <w:spacing w:after="240"/>
        <w:ind w:left="2835" w:right="2835"/>
        <w:jc w:val="center"/>
        <w:rPr>
          <w:rFonts w:ascii="Arial" w:hAnsi="Arial"/>
          <w:b/>
          <w:i/>
        </w:rPr>
      </w:pPr>
      <w:r w:rsidRPr="00BD529F">
        <w:rPr>
          <w:rFonts w:ascii="Arial" w:hAnsi="Arial"/>
          <w:b/>
          <w:i/>
        </w:rPr>
        <w:t>3GPP</w:t>
      </w:r>
    </w:p>
    <w:p w:rsidR="00080512" w:rsidRPr="00BD529F" w:rsidRDefault="00080512">
      <w:pPr>
        <w:pStyle w:val="FP"/>
        <w:framePr w:wrap="notBeside" w:hAnchor="margin" w:yAlign="center"/>
        <w:pBdr>
          <w:bottom w:val="single" w:sz="6" w:space="1" w:color="auto"/>
        </w:pBdr>
        <w:ind w:left="2835" w:right="2835"/>
        <w:jc w:val="center"/>
      </w:pPr>
      <w:r w:rsidRPr="00BD529F">
        <w:t>Postal address</w:t>
      </w:r>
    </w:p>
    <w:p w:rsidR="00080512" w:rsidRPr="00BD529F" w:rsidRDefault="00080512">
      <w:pPr>
        <w:pStyle w:val="FP"/>
        <w:framePr w:wrap="notBeside" w:hAnchor="margin" w:yAlign="center"/>
        <w:ind w:left="2835" w:right="2835"/>
        <w:jc w:val="center"/>
        <w:rPr>
          <w:rFonts w:ascii="Arial" w:hAnsi="Arial"/>
          <w:sz w:val="18"/>
        </w:rPr>
      </w:pPr>
    </w:p>
    <w:p w:rsidR="00080512" w:rsidRPr="00BD529F" w:rsidRDefault="00080512">
      <w:pPr>
        <w:pStyle w:val="FP"/>
        <w:framePr w:wrap="notBeside" w:hAnchor="margin" w:yAlign="center"/>
        <w:pBdr>
          <w:bottom w:val="single" w:sz="6" w:space="1" w:color="auto"/>
        </w:pBdr>
        <w:spacing w:before="240"/>
        <w:ind w:left="2835" w:right="2835"/>
        <w:jc w:val="center"/>
      </w:pPr>
      <w:r w:rsidRPr="00BD529F">
        <w:t>3GPP support office address</w:t>
      </w:r>
    </w:p>
    <w:p w:rsidR="00080512" w:rsidRPr="00BD529F" w:rsidRDefault="00080512">
      <w:pPr>
        <w:pStyle w:val="FP"/>
        <w:framePr w:wrap="notBeside" w:hAnchor="margin" w:yAlign="center"/>
        <w:ind w:left="2835" w:right="2835"/>
        <w:jc w:val="center"/>
        <w:rPr>
          <w:rFonts w:ascii="Arial" w:hAnsi="Arial"/>
          <w:sz w:val="18"/>
          <w:lang w:val="fr-FR"/>
        </w:rPr>
      </w:pPr>
      <w:r w:rsidRPr="00BD529F">
        <w:rPr>
          <w:rFonts w:ascii="Arial" w:hAnsi="Arial"/>
          <w:sz w:val="18"/>
          <w:lang w:val="fr-FR"/>
        </w:rPr>
        <w:t>650 Route des Lucioles - Sophia Antipolis</w:t>
      </w:r>
    </w:p>
    <w:p w:rsidR="00080512" w:rsidRPr="00BD529F" w:rsidRDefault="00080512">
      <w:pPr>
        <w:pStyle w:val="FP"/>
        <w:framePr w:wrap="notBeside" w:hAnchor="margin" w:yAlign="center"/>
        <w:ind w:left="2835" w:right="2835"/>
        <w:jc w:val="center"/>
        <w:rPr>
          <w:rFonts w:ascii="Arial" w:hAnsi="Arial"/>
          <w:sz w:val="18"/>
          <w:lang w:val="fr-FR"/>
        </w:rPr>
      </w:pPr>
      <w:r w:rsidRPr="00BD529F">
        <w:rPr>
          <w:rFonts w:ascii="Arial" w:hAnsi="Arial"/>
          <w:sz w:val="18"/>
          <w:lang w:val="fr-FR"/>
        </w:rPr>
        <w:t>Valbonne - FRANCE</w:t>
      </w:r>
    </w:p>
    <w:p w:rsidR="00080512" w:rsidRPr="00BD529F" w:rsidRDefault="00080512">
      <w:pPr>
        <w:pStyle w:val="FP"/>
        <w:framePr w:wrap="notBeside" w:hAnchor="margin" w:yAlign="center"/>
        <w:spacing w:after="20"/>
        <w:ind w:left="2835" w:right="2835"/>
        <w:jc w:val="center"/>
        <w:rPr>
          <w:rFonts w:ascii="Arial" w:hAnsi="Arial"/>
          <w:sz w:val="18"/>
        </w:rPr>
      </w:pPr>
      <w:r w:rsidRPr="00BD529F">
        <w:rPr>
          <w:rFonts w:ascii="Arial" w:hAnsi="Arial"/>
          <w:sz w:val="18"/>
        </w:rPr>
        <w:t>Tel.: +33 4 92 94 42 00 Fax: +33 4 93 65 47 16</w:t>
      </w:r>
    </w:p>
    <w:p w:rsidR="00080512" w:rsidRPr="00BD529F" w:rsidRDefault="00080512">
      <w:pPr>
        <w:pStyle w:val="FP"/>
        <w:framePr w:wrap="notBeside" w:hAnchor="margin" w:yAlign="center"/>
        <w:pBdr>
          <w:bottom w:val="single" w:sz="6" w:space="1" w:color="auto"/>
        </w:pBdr>
        <w:spacing w:before="240"/>
        <w:ind w:left="2835" w:right="2835"/>
        <w:jc w:val="center"/>
      </w:pPr>
      <w:r w:rsidRPr="00BD529F">
        <w:t>Internet</w:t>
      </w:r>
    </w:p>
    <w:p w:rsidR="00080512" w:rsidRPr="00BD529F" w:rsidRDefault="00080512">
      <w:pPr>
        <w:pStyle w:val="FP"/>
        <w:framePr w:wrap="notBeside" w:hAnchor="margin" w:yAlign="center"/>
        <w:ind w:left="2835" w:right="2835"/>
        <w:jc w:val="center"/>
        <w:rPr>
          <w:rFonts w:ascii="Arial" w:hAnsi="Arial"/>
          <w:sz w:val="18"/>
        </w:rPr>
      </w:pPr>
      <w:r w:rsidRPr="00BD529F">
        <w:rPr>
          <w:rFonts w:ascii="Arial" w:hAnsi="Arial"/>
          <w:sz w:val="18"/>
        </w:rPr>
        <w:t>http://www.3gpp.org</w:t>
      </w:r>
    </w:p>
    <w:p w:rsidR="00080512" w:rsidRPr="00BD529F" w:rsidRDefault="00080512"/>
    <w:p w:rsidR="00080512" w:rsidRPr="00BD529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529F">
        <w:rPr>
          <w:rFonts w:ascii="Arial" w:hAnsi="Arial"/>
          <w:b/>
          <w:i/>
          <w:noProof/>
        </w:rPr>
        <w:t>Copyright Notification</w:t>
      </w:r>
    </w:p>
    <w:p w:rsidR="008628DF" w:rsidRPr="00BD529F" w:rsidRDefault="008628DF" w:rsidP="008628DF">
      <w:pPr>
        <w:pStyle w:val="FP"/>
        <w:framePr w:h="3057" w:hRule="exact" w:wrap="notBeside" w:vAnchor="page" w:hAnchor="margin" w:y="12605"/>
        <w:jc w:val="center"/>
        <w:rPr>
          <w:noProof/>
        </w:rPr>
      </w:pPr>
      <w:r w:rsidRPr="00BD529F">
        <w:rPr>
          <w:noProof/>
        </w:rPr>
        <w:t>No part may be reproduced except as authorized by written permission.</w:t>
      </w:r>
      <w:r w:rsidRPr="00BD529F">
        <w:rPr>
          <w:noProof/>
        </w:rPr>
        <w:br/>
        <w:t>The copyright and the foregoing restriction extend to reproduction in all media.</w:t>
      </w:r>
    </w:p>
    <w:p w:rsidR="008628DF" w:rsidRPr="00BD529F" w:rsidRDefault="008628DF" w:rsidP="008628DF">
      <w:pPr>
        <w:pStyle w:val="FP"/>
        <w:framePr w:h="3057" w:hRule="exact" w:wrap="notBeside" w:vAnchor="page" w:hAnchor="margin" w:y="12605"/>
        <w:jc w:val="center"/>
        <w:rPr>
          <w:noProof/>
        </w:rPr>
      </w:pPr>
    </w:p>
    <w:p w:rsidR="008628DF" w:rsidRPr="00BD529F" w:rsidRDefault="008628DF" w:rsidP="008628DF">
      <w:pPr>
        <w:pStyle w:val="FP"/>
        <w:framePr w:h="3057" w:hRule="exact" w:wrap="notBeside" w:vAnchor="page" w:hAnchor="margin" w:y="12605"/>
        <w:jc w:val="center"/>
        <w:rPr>
          <w:noProof/>
          <w:sz w:val="18"/>
        </w:rPr>
      </w:pPr>
      <w:r w:rsidRPr="00BD529F">
        <w:rPr>
          <w:noProof/>
          <w:sz w:val="18"/>
        </w:rPr>
        <w:t>©</w:t>
      </w:r>
      <w:r w:rsidR="00BD529F" w:rsidRPr="00BD529F">
        <w:rPr>
          <w:noProof/>
          <w:sz w:val="18"/>
        </w:rPr>
        <w:t xml:space="preserve"> 201</w:t>
      </w:r>
      <w:r w:rsidR="002C06CD">
        <w:rPr>
          <w:noProof/>
          <w:sz w:val="18"/>
        </w:rPr>
        <w:t>9</w:t>
      </w:r>
      <w:r w:rsidRPr="00BD529F">
        <w:rPr>
          <w:noProof/>
          <w:sz w:val="18"/>
        </w:rPr>
        <w:t>, 3GPP Organizational Partners (ARIB, ATIS, CCSA, ETSI, TSDSI, TTA, TTC).</w:t>
      </w:r>
      <w:bookmarkStart w:id="2" w:name="copyrightaddon"/>
      <w:bookmarkEnd w:id="2"/>
    </w:p>
    <w:p w:rsidR="008628DF" w:rsidRPr="00BD529F" w:rsidRDefault="008628DF" w:rsidP="008628DF">
      <w:pPr>
        <w:pStyle w:val="FP"/>
        <w:framePr w:h="3057" w:hRule="exact" w:wrap="notBeside" w:vAnchor="page" w:hAnchor="margin" w:y="12605"/>
        <w:jc w:val="center"/>
        <w:rPr>
          <w:noProof/>
          <w:sz w:val="18"/>
        </w:rPr>
      </w:pPr>
      <w:r w:rsidRPr="00BD529F">
        <w:rPr>
          <w:noProof/>
          <w:sz w:val="18"/>
        </w:rPr>
        <w:t>All rights reserved.</w:t>
      </w:r>
    </w:p>
    <w:p w:rsidR="008628DF" w:rsidRPr="00BD529F" w:rsidRDefault="008628DF" w:rsidP="008628DF">
      <w:pPr>
        <w:pStyle w:val="FP"/>
        <w:framePr w:h="3057" w:hRule="exact" w:wrap="notBeside" w:vAnchor="page" w:hAnchor="margin" w:y="12605"/>
        <w:rPr>
          <w:noProof/>
          <w:sz w:val="18"/>
        </w:rPr>
      </w:pPr>
    </w:p>
    <w:p w:rsidR="008628DF" w:rsidRPr="00BD529F" w:rsidRDefault="008628DF" w:rsidP="008628DF">
      <w:pPr>
        <w:pStyle w:val="FP"/>
        <w:framePr w:h="3057" w:hRule="exact" w:wrap="notBeside" w:vAnchor="page" w:hAnchor="margin" w:y="12605"/>
        <w:rPr>
          <w:noProof/>
          <w:sz w:val="18"/>
        </w:rPr>
      </w:pPr>
      <w:r w:rsidRPr="00BD529F">
        <w:rPr>
          <w:noProof/>
          <w:sz w:val="18"/>
        </w:rPr>
        <w:t>UMTS™ is a Trade Mark of ETSI registered for the benefit of its members</w:t>
      </w:r>
    </w:p>
    <w:p w:rsidR="008628DF" w:rsidRPr="00BD529F" w:rsidRDefault="008628DF" w:rsidP="008628DF">
      <w:pPr>
        <w:pStyle w:val="FP"/>
        <w:framePr w:h="3057" w:hRule="exact" w:wrap="notBeside" w:vAnchor="page" w:hAnchor="margin" w:y="12605"/>
        <w:rPr>
          <w:noProof/>
          <w:sz w:val="18"/>
        </w:rPr>
      </w:pPr>
      <w:r w:rsidRPr="00BD529F">
        <w:rPr>
          <w:noProof/>
          <w:sz w:val="18"/>
        </w:rPr>
        <w:t>3GPP™ is a Trade Mark of ETSI registered for the benefit of its Members and of the 3GPP Organizational Partners</w:t>
      </w:r>
      <w:r w:rsidRPr="00BD529F">
        <w:rPr>
          <w:noProof/>
          <w:sz w:val="18"/>
        </w:rPr>
        <w:br/>
        <w:t>LTE™ is a Trade Mark of ETSI registered for the benefit of its Members and of the 3GPP Organizational Partners</w:t>
      </w:r>
    </w:p>
    <w:p w:rsidR="00FA1266" w:rsidRPr="00BD529F" w:rsidRDefault="008628DF" w:rsidP="008628DF">
      <w:pPr>
        <w:pStyle w:val="FP"/>
        <w:framePr w:h="3057" w:hRule="exact" w:wrap="notBeside" w:vAnchor="page" w:hAnchor="margin" w:y="12605"/>
        <w:rPr>
          <w:noProof/>
          <w:sz w:val="18"/>
        </w:rPr>
      </w:pPr>
      <w:r w:rsidRPr="00BD529F">
        <w:rPr>
          <w:noProof/>
          <w:sz w:val="18"/>
        </w:rPr>
        <w:t>GSM® and the GSM logo are registered and owned by the GSM Association</w:t>
      </w:r>
    </w:p>
    <w:p w:rsidR="00883E4F" w:rsidRPr="00BD529F" w:rsidRDefault="00883E4F" w:rsidP="00FA1266">
      <w:pPr>
        <w:pStyle w:val="FP"/>
        <w:framePr w:h="3057" w:hRule="exact" w:wrap="notBeside" w:vAnchor="page" w:hAnchor="margin" w:y="12605"/>
        <w:rPr>
          <w:noProof/>
          <w:sz w:val="18"/>
        </w:rPr>
      </w:pPr>
    </w:p>
    <w:bookmarkEnd w:id="1"/>
    <w:p w:rsidR="00080512" w:rsidRPr="00BD529F" w:rsidRDefault="00080512">
      <w:pPr>
        <w:pStyle w:val="TT"/>
      </w:pPr>
      <w:r w:rsidRPr="00BD529F">
        <w:br w:type="page"/>
      </w:r>
      <w:r w:rsidRPr="00BD529F">
        <w:lastRenderedPageBreak/>
        <w:t>Contents</w:t>
      </w:r>
    </w:p>
    <w:p w:rsidR="00F33920" w:rsidRPr="009A4E37" w:rsidRDefault="00F3392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_Toc27255888 \h </w:instrText>
      </w:r>
      <w:r>
        <w:fldChar w:fldCharType="separate"/>
      </w:r>
      <w:r>
        <w:t>6</w:t>
      </w:r>
      <w:r>
        <w:fldChar w:fldCharType="end"/>
      </w:r>
    </w:p>
    <w:p w:rsidR="00F33920" w:rsidRPr="009A4E37" w:rsidRDefault="00F33920">
      <w:pPr>
        <w:pStyle w:val="TOC1"/>
        <w:rPr>
          <w:rFonts w:ascii="Calibri" w:hAnsi="Calibri"/>
          <w:szCs w:val="22"/>
          <w:lang w:eastAsia="en-GB"/>
        </w:rPr>
      </w:pPr>
      <w:r>
        <w:t>1</w:t>
      </w:r>
      <w:r w:rsidRPr="009A4E37">
        <w:rPr>
          <w:rFonts w:ascii="Calibri" w:hAnsi="Calibri"/>
          <w:szCs w:val="22"/>
          <w:lang w:eastAsia="en-GB"/>
        </w:rPr>
        <w:tab/>
      </w:r>
      <w:r>
        <w:t>Scope</w:t>
      </w:r>
      <w:r>
        <w:tab/>
      </w:r>
      <w:r>
        <w:fldChar w:fldCharType="begin" w:fldLock="1"/>
      </w:r>
      <w:r>
        <w:instrText xml:space="preserve"> PAGEREF _Toc27255889 \h </w:instrText>
      </w:r>
      <w:r>
        <w:fldChar w:fldCharType="separate"/>
      </w:r>
      <w:r>
        <w:t>7</w:t>
      </w:r>
      <w:r>
        <w:fldChar w:fldCharType="end"/>
      </w:r>
    </w:p>
    <w:p w:rsidR="00F33920" w:rsidRPr="009A4E37" w:rsidRDefault="00F33920">
      <w:pPr>
        <w:pStyle w:val="TOC1"/>
        <w:rPr>
          <w:rFonts w:ascii="Calibri" w:hAnsi="Calibri"/>
          <w:szCs w:val="22"/>
          <w:lang w:eastAsia="en-GB"/>
        </w:rPr>
      </w:pPr>
      <w:r>
        <w:t>2</w:t>
      </w:r>
      <w:r w:rsidRPr="009A4E37">
        <w:rPr>
          <w:rFonts w:ascii="Calibri" w:hAnsi="Calibri"/>
          <w:szCs w:val="22"/>
          <w:lang w:eastAsia="en-GB"/>
        </w:rPr>
        <w:tab/>
      </w:r>
      <w:r>
        <w:t>References</w:t>
      </w:r>
      <w:r>
        <w:tab/>
      </w:r>
      <w:r>
        <w:fldChar w:fldCharType="begin" w:fldLock="1"/>
      </w:r>
      <w:r>
        <w:instrText xml:space="preserve"> PAGEREF _Toc27255890 \h </w:instrText>
      </w:r>
      <w:r>
        <w:fldChar w:fldCharType="separate"/>
      </w:r>
      <w:r>
        <w:t>7</w:t>
      </w:r>
      <w:r>
        <w:fldChar w:fldCharType="end"/>
      </w:r>
    </w:p>
    <w:p w:rsidR="00F33920" w:rsidRPr="009A4E37" w:rsidRDefault="00F33920">
      <w:pPr>
        <w:pStyle w:val="TOC1"/>
        <w:rPr>
          <w:rFonts w:ascii="Calibri" w:hAnsi="Calibri"/>
          <w:szCs w:val="22"/>
          <w:lang w:eastAsia="en-GB"/>
        </w:rPr>
      </w:pPr>
      <w:r>
        <w:t>3</w:t>
      </w:r>
      <w:r w:rsidRPr="009A4E37">
        <w:rPr>
          <w:rFonts w:ascii="Calibri" w:hAnsi="Calibri"/>
          <w:szCs w:val="22"/>
          <w:lang w:eastAsia="en-GB"/>
        </w:rPr>
        <w:tab/>
      </w:r>
      <w:r>
        <w:t>Definitions, symbols and abbreviations</w:t>
      </w:r>
      <w:r>
        <w:tab/>
      </w:r>
      <w:r>
        <w:fldChar w:fldCharType="begin" w:fldLock="1"/>
      </w:r>
      <w:r>
        <w:instrText xml:space="preserve"> PAGEREF _Toc27255891 \h </w:instrText>
      </w:r>
      <w:r>
        <w:fldChar w:fldCharType="separate"/>
      </w:r>
      <w:r>
        <w:t>8</w:t>
      </w:r>
      <w:r>
        <w:fldChar w:fldCharType="end"/>
      </w:r>
    </w:p>
    <w:p w:rsidR="00F33920" w:rsidRPr="009A4E37" w:rsidRDefault="00F33920">
      <w:pPr>
        <w:pStyle w:val="TOC2"/>
        <w:rPr>
          <w:rFonts w:ascii="Calibri" w:hAnsi="Calibri"/>
          <w:sz w:val="22"/>
          <w:szCs w:val="22"/>
          <w:lang w:eastAsia="en-GB"/>
        </w:rPr>
      </w:pPr>
      <w:r>
        <w:t>3.1</w:t>
      </w:r>
      <w:r w:rsidRPr="009A4E37">
        <w:rPr>
          <w:rFonts w:ascii="Calibri" w:hAnsi="Calibri"/>
          <w:sz w:val="22"/>
          <w:szCs w:val="22"/>
          <w:lang w:eastAsia="en-GB"/>
        </w:rPr>
        <w:tab/>
      </w:r>
      <w:r>
        <w:t>Definitions</w:t>
      </w:r>
      <w:r>
        <w:tab/>
      </w:r>
      <w:r>
        <w:fldChar w:fldCharType="begin" w:fldLock="1"/>
      </w:r>
      <w:r>
        <w:instrText xml:space="preserve"> PAGEREF _Toc27255892 \h </w:instrText>
      </w:r>
      <w:r>
        <w:fldChar w:fldCharType="separate"/>
      </w:r>
      <w:r>
        <w:t>8</w:t>
      </w:r>
      <w:r>
        <w:fldChar w:fldCharType="end"/>
      </w:r>
    </w:p>
    <w:p w:rsidR="00F33920" w:rsidRPr="009A4E37" w:rsidRDefault="00F33920">
      <w:pPr>
        <w:pStyle w:val="TOC2"/>
        <w:rPr>
          <w:rFonts w:ascii="Calibri" w:hAnsi="Calibri"/>
          <w:sz w:val="22"/>
          <w:szCs w:val="22"/>
          <w:lang w:eastAsia="en-GB"/>
        </w:rPr>
      </w:pPr>
      <w:r>
        <w:t>3.2</w:t>
      </w:r>
      <w:r w:rsidRPr="009A4E37">
        <w:rPr>
          <w:rFonts w:ascii="Calibri" w:hAnsi="Calibri"/>
          <w:sz w:val="22"/>
          <w:szCs w:val="22"/>
          <w:lang w:eastAsia="en-GB"/>
        </w:rPr>
        <w:tab/>
      </w:r>
      <w:r>
        <w:t>Symbols</w:t>
      </w:r>
      <w:r>
        <w:tab/>
      </w:r>
      <w:r>
        <w:fldChar w:fldCharType="begin" w:fldLock="1"/>
      </w:r>
      <w:r>
        <w:instrText xml:space="preserve"> PAGEREF _Toc27255893 \h </w:instrText>
      </w:r>
      <w:r>
        <w:fldChar w:fldCharType="separate"/>
      </w:r>
      <w:r>
        <w:t>8</w:t>
      </w:r>
      <w:r>
        <w:fldChar w:fldCharType="end"/>
      </w:r>
    </w:p>
    <w:p w:rsidR="00F33920" w:rsidRPr="009A4E37" w:rsidRDefault="00F33920">
      <w:pPr>
        <w:pStyle w:val="TOC2"/>
        <w:rPr>
          <w:rFonts w:ascii="Calibri" w:hAnsi="Calibri"/>
          <w:sz w:val="22"/>
          <w:szCs w:val="22"/>
          <w:lang w:eastAsia="en-GB"/>
        </w:rPr>
      </w:pPr>
      <w:r>
        <w:t>3.3</w:t>
      </w:r>
      <w:r w:rsidRPr="009A4E37">
        <w:rPr>
          <w:rFonts w:ascii="Calibri" w:hAnsi="Calibri"/>
          <w:sz w:val="22"/>
          <w:szCs w:val="22"/>
          <w:lang w:eastAsia="en-GB"/>
        </w:rPr>
        <w:tab/>
      </w:r>
      <w:r>
        <w:t>Abbreviations</w:t>
      </w:r>
      <w:r>
        <w:tab/>
      </w:r>
      <w:r>
        <w:fldChar w:fldCharType="begin" w:fldLock="1"/>
      </w:r>
      <w:r>
        <w:instrText xml:space="preserve"> PAGEREF _Toc27255894 \h </w:instrText>
      </w:r>
      <w:r>
        <w:fldChar w:fldCharType="separate"/>
      </w:r>
      <w:r>
        <w:t>8</w:t>
      </w:r>
      <w:r>
        <w:fldChar w:fldCharType="end"/>
      </w:r>
    </w:p>
    <w:p w:rsidR="00F33920" w:rsidRPr="009A4E37" w:rsidRDefault="00F33920">
      <w:pPr>
        <w:pStyle w:val="TOC1"/>
        <w:rPr>
          <w:rFonts w:ascii="Calibri" w:hAnsi="Calibri"/>
          <w:szCs w:val="22"/>
          <w:lang w:eastAsia="en-GB"/>
        </w:rPr>
      </w:pPr>
      <w:r>
        <w:t>4</w:t>
      </w:r>
      <w:r w:rsidRPr="009A4E37">
        <w:rPr>
          <w:rFonts w:ascii="Calibri" w:hAnsi="Calibri"/>
          <w:szCs w:val="22"/>
          <w:lang w:eastAsia="en-GB"/>
        </w:rPr>
        <w:tab/>
      </w:r>
      <w:r>
        <w:t>Functional Overview</w:t>
      </w:r>
      <w:r>
        <w:tab/>
      </w:r>
      <w:r>
        <w:fldChar w:fldCharType="begin" w:fldLock="1"/>
      </w:r>
      <w:r>
        <w:instrText xml:space="preserve"> PAGEREF _Toc27255895 \h </w:instrText>
      </w:r>
      <w:r>
        <w:fldChar w:fldCharType="separate"/>
      </w:r>
      <w:r>
        <w:t>9</w:t>
      </w:r>
      <w:r>
        <w:fldChar w:fldCharType="end"/>
      </w:r>
    </w:p>
    <w:p w:rsidR="00F33920" w:rsidRPr="009A4E37" w:rsidRDefault="00F33920">
      <w:pPr>
        <w:pStyle w:val="TOC2"/>
        <w:rPr>
          <w:rFonts w:ascii="Calibri" w:hAnsi="Calibri"/>
          <w:sz w:val="22"/>
          <w:szCs w:val="22"/>
          <w:lang w:eastAsia="en-GB"/>
        </w:rPr>
      </w:pPr>
      <w:r>
        <w:t>4.1</w:t>
      </w:r>
      <w:r w:rsidRPr="009A4E37">
        <w:rPr>
          <w:rFonts w:ascii="Calibri" w:hAnsi="Calibri"/>
          <w:sz w:val="22"/>
          <w:szCs w:val="22"/>
          <w:lang w:eastAsia="en-GB"/>
        </w:rPr>
        <w:tab/>
      </w:r>
      <w:r>
        <w:t>General</w:t>
      </w:r>
      <w:r>
        <w:tab/>
      </w:r>
      <w:r>
        <w:fldChar w:fldCharType="begin" w:fldLock="1"/>
      </w:r>
      <w:r>
        <w:instrText xml:space="preserve"> PAGEREF _Toc27255896 \h </w:instrText>
      </w:r>
      <w:r>
        <w:fldChar w:fldCharType="separate"/>
      </w:r>
      <w:r>
        <w:t>9</w:t>
      </w:r>
      <w:r>
        <w:fldChar w:fldCharType="end"/>
      </w:r>
    </w:p>
    <w:p w:rsidR="00F33920" w:rsidRPr="009A4E37" w:rsidRDefault="00F33920">
      <w:pPr>
        <w:pStyle w:val="TOC1"/>
        <w:rPr>
          <w:rFonts w:ascii="Calibri" w:hAnsi="Calibri"/>
          <w:szCs w:val="22"/>
          <w:lang w:eastAsia="en-GB"/>
        </w:rPr>
      </w:pPr>
      <w:r>
        <w:t>5</w:t>
      </w:r>
      <w:r w:rsidRPr="009A4E37">
        <w:rPr>
          <w:rFonts w:ascii="Calibri" w:hAnsi="Calibri"/>
          <w:szCs w:val="22"/>
          <w:lang w:eastAsia="en-GB"/>
        </w:rPr>
        <w:tab/>
      </w:r>
      <w:r>
        <w:t>ELP Message Transport</w:t>
      </w:r>
      <w:r>
        <w:tab/>
      </w:r>
      <w:r>
        <w:fldChar w:fldCharType="begin" w:fldLock="1"/>
      </w:r>
      <w:r>
        <w:instrText xml:space="preserve"> PAGEREF _Toc27255897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5.1</w:t>
      </w:r>
      <w:r w:rsidRPr="009A4E37">
        <w:rPr>
          <w:rFonts w:ascii="Calibri" w:hAnsi="Calibri"/>
          <w:sz w:val="22"/>
          <w:szCs w:val="22"/>
          <w:lang w:eastAsia="en-GB"/>
        </w:rPr>
        <w:tab/>
      </w:r>
      <w:r>
        <w:t>General</w:t>
      </w:r>
      <w:r>
        <w:tab/>
      </w:r>
      <w:r>
        <w:fldChar w:fldCharType="begin" w:fldLock="1"/>
      </w:r>
      <w:r>
        <w:instrText xml:space="preserve"> PAGEREF _Toc27255898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5.2</w:t>
      </w:r>
      <w:r w:rsidRPr="009A4E37">
        <w:rPr>
          <w:rFonts w:ascii="Calibri" w:hAnsi="Calibri"/>
          <w:sz w:val="22"/>
          <w:szCs w:val="22"/>
          <w:lang w:eastAsia="en-GB"/>
        </w:rPr>
        <w:tab/>
      </w:r>
      <w:r>
        <w:t>Use of Diameter base protocol</w:t>
      </w:r>
      <w:r>
        <w:tab/>
      </w:r>
      <w:r>
        <w:fldChar w:fldCharType="begin" w:fldLock="1"/>
      </w:r>
      <w:r>
        <w:instrText xml:space="preserve"> PAGEREF _Toc27255899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5.3</w:t>
      </w:r>
      <w:r w:rsidRPr="009A4E37">
        <w:rPr>
          <w:rFonts w:ascii="Calibri" w:hAnsi="Calibri"/>
          <w:sz w:val="22"/>
          <w:szCs w:val="22"/>
          <w:lang w:eastAsia="en-GB"/>
        </w:rPr>
        <w:tab/>
      </w:r>
      <w:r>
        <w:t>Securing Diameter Messages</w:t>
      </w:r>
      <w:r>
        <w:tab/>
      </w:r>
      <w:r>
        <w:fldChar w:fldCharType="begin" w:fldLock="1"/>
      </w:r>
      <w:r>
        <w:instrText xml:space="preserve"> PAGEREF _Toc27255900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5.4</w:t>
      </w:r>
      <w:r w:rsidRPr="009A4E37">
        <w:rPr>
          <w:rFonts w:ascii="Calibri" w:hAnsi="Calibri"/>
          <w:sz w:val="22"/>
          <w:szCs w:val="22"/>
          <w:lang w:eastAsia="en-GB"/>
        </w:rPr>
        <w:tab/>
      </w:r>
      <w:r>
        <w:t>Accounting functionality</w:t>
      </w:r>
      <w:r>
        <w:tab/>
      </w:r>
      <w:r>
        <w:fldChar w:fldCharType="begin" w:fldLock="1"/>
      </w:r>
      <w:r>
        <w:instrText xml:space="preserve"> PAGEREF _Toc27255901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5.5</w:t>
      </w:r>
      <w:r w:rsidRPr="009A4E37">
        <w:rPr>
          <w:rFonts w:ascii="Calibri" w:hAnsi="Calibri"/>
          <w:sz w:val="22"/>
          <w:szCs w:val="22"/>
          <w:lang w:eastAsia="en-GB"/>
        </w:rPr>
        <w:tab/>
      </w:r>
      <w:r>
        <w:t>Use of sessions</w:t>
      </w:r>
      <w:r>
        <w:tab/>
      </w:r>
      <w:r>
        <w:fldChar w:fldCharType="begin" w:fldLock="1"/>
      </w:r>
      <w:r>
        <w:instrText xml:space="preserve"> PAGEREF _Toc27255902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5.6</w:t>
      </w:r>
      <w:r w:rsidRPr="009A4E37">
        <w:rPr>
          <w:rFonts w:ascii="Calibri" w:hAnsi="Calibri"/>
          <w:sz w:val="22"/>
          <w:szCs w:val="22"/>
          <w:lang w:eastAsia="en-GB"/>
        </w:rPr>
        <w:tab/>
      </w:r>
      <w:r>
        <w:t>Transport protocol</w:t>
      </w:r>
      <w:r>
        <w:tab/>
      </w:r>
      <w:r>
        <w:fldChar w:fldCharType="begin" w:fldLock="1"/>
      </w:r>
      <w:r>
        <w:instrText xml:space="preserve"> PAGEREF _Toc27255903 \h </w:instrText>
      </w:r>
      <w:r>
        <w:fldChar w:fldCharType="separate"/>
      </w:r>
      <w:r>
        <w:t>11</w:t>
      </w:r>
      <w:r>
        <w:fldChar w:fldCharType="end"/>
      </w:r>
    </w:p>
    <w:p w:rsidR="00F33920" w:rsidRPr="009A4E37" w:rsidRDefault="00F33920">
      <w:pPr>
        <w:pStyle w:val="TOC2"/>
        <w:rPr>
          <w:rFonts w:ascii="Calibri" w:hAnsi="Calibri"/>
          <w:sz w:val="22"/>
          <w:szCs w:val="22"/>
          <w:lang w:eastAsia="en-GB"/>
        </w:rPr>
      </w:pPr>
      <w:r>
        <w:t>5.7</w:t>
      </w:r>
      <w:r w:rsidRPr="009A4E37">
        <w:rPr>
          <w:rFonts w:ascii="Calibri" w:hAnsi="Calibri"/>
          <w:sz w:val="22"/>
          <w:szCs w:val="22"/>
          <w:lang w:eastAsia="en-GB"/>
        </w:rPr>
        <w:tab/>
      </w:r>
      <w:r>
        <w:t>Routing considerations</w:t>
      </w:r>
      <w:r>
        <w:tab/>
      </w:r>
      <w:r>
        <w:fldChar w:fldCharType="begin" w:fldLock="1"/>
      </w:r>
      <w:r>
        <w:instrText xml:space="preserve"> PAGEREF _Toc27255904 \h </w:instrText>
      </w:r>
      <w:r>
        <w:fldChar w:fldCharType="separate"/>
      </w:r>
      <w:r>
        <w:t>11</w:t>
      </w:r>
      <w:r>
        <w:fldChar w:fldCharType="end"/>
      </w:r>
    </w:p>
    <w:p w:rsidR="00F33920" w:rsidRPr="009A4E37" w:rsidRDefault="00F33920">
      <w:pPr>
        <w:pStyle w:val="TOC2"/>
        <w:rPr>
          <w:rFonts w:ascii="Calibri" w:hAnsi="Calibri"/>
          <w:sz w:val="22"/>
          <w:szCs w:val="22"/>
          <w:lang w:eastAsia="en-GB"/>
        </w:rPr>
      </w:pPr>
      <w:r>
        <w:t>5.8</w:t>
      </w:r>
      <w:r w:rsidRPr="009A4E37">
        <w:rPr>
          <w:rFonts w:ascii="Calibri" w:hAnsi="Calibri"/>
          <w:sz w:val="22"/>
          <w:szCs w:val="22"/>
          <w:lang w:eastAsia="en-GB"/>
        </w:rPr>
        <w:tab/>
      </w:r>
      <w:r>
        <w:t>Advertising Application Support</w:t>
      </w:r>
      <w:r>
        <w:tab/>
      </w:r>
      <w:r>
        <w:fldChar w:fldCharType="begin" w:fldLock="1"/>
      </w:r>
      <w:r>
        <w:instrText xml:space="preserve"> PAGEREF _Toc27255905 \h </w:instrText>
      </w:r>
      <w:r>
        <w:fldChar w:fldCharType="separate"/>
      </w:r>
      <w:r>
        <w:t>11</w:t>
      </w:r>
      <w:r>
        <w:fldChar w:fldCharType="end"/>
      </w:r>
    </w:p>
    <w:p w:rsidR="00F33920" w:rsidRPr="009A4E37" w:rsidRDefault="00F33920">
      <w:pPr>
        <w:pStyle w:val="TOC1"/>
        <w:rPr>
          <w:rFonts w:ascii="Calibri" w:hAnsi="Calibri"/>
          <w:szCs w:val="22"/>
          <w:lang w:eastAsia="en-GB"/>
        </w:rPr>
      </w:pPr>
      <w:r>
        <w:t>6</w:t>
      </w:r>
      <w:r w:rsidRPr="009A4E37">
        <w:rPr>
          <w:rFonts w:ascii="Calibri" w:hAnsi="Calibri"/>
          <w:szCs w:val="22"/>
          <w:lang w:eastAsia="en-GB"/>
        </w:rPr>
        <w:tab/>
      </w:r>
      <w:r>
        <w:t>ELP Procedures</w:t>
      </w:r>
      <w:r>
        <w:tab/>
      </w:r>
      <w:r>
        <w:fldChar w:fldCharType="begin" w:fldLock="1"/>
      </w:r>
      <w:r>
        <w:instrText xml:space="preserve"> PAGEREF _Toc27255906 \h </w:instrText>
      </w:r>
      <w:r>
        <w:fldChar w:fldCharType="separate"/>
      </w:r>
      <w:r>
        <w:t>11</w:t>
      </w:r>
      <w:r>
        <w:fldChar w:fldCharType="end"/>
      </w:r>
    </w:p>
    <w:p w:rsidR="00F33920" w:rsidRPr="009A4E37" w:rsidRDefault="00F33920">
      <w:pPr>
        <w:pStyle w:val="TOC2"/>
        <w:rPr>
          <w:rFonts w:ascii="Calibri" w:hAnsi="Calibri"/>
          <w:sz w:val="22"/>
          <w:szCs w:val="22"/>
          <w:lang w:eastAsia="en-GB"/>
        </w:rPr>
      </w:pPr>
      <w:r>
        <w:t>6.1</w:t>
      </w:r>
      <w:r w:rsidRPr="009A4E37">
        <w:rPr>
          <w:rFonts w:ascii="Calibri" w:hAnsi="Calibri"/>
          <w:sz w:val="22"/>
          <w:szCs w:val="22"/>
          <w:lang w:eastAsia="en-GB"/>
        </w:rPr>
        <w:tab/>
      </w:r>
      <w:r>
        <w:t>General</w:t>
      </w:r>
      <w:r>
        <w:tab/>
      </w:r>
      <w:r>
        <w:fldChar w:fldCharType="begin" w:fldLock="1"/>
      </w:r>
      <w:r>
        <w:instrText xml:space="preserve"> PAGEREF _Toc27255907 \h </w:instrText>
      </w:r>
      <w:r>
        <w:fldChar w:fldCharType="separate"/>
      </w:r>
      <w:r>
        <w:t>11</w:t>
      </w:r>
      <w:r>
        <w:fldChar w:fldCharType="end"/>
      </w:r>
    </w:p>
    <w:p w:rsidR="00F33920" w:rsidRPr="009A4E37" w:rsidRDefault="00F33920">
      <w:pPr>
        <w:pStyle w:val="TOC2"/>
        <w:rPr>
          <w:rFonts w:ascii="Calibri" w:hAnsi="Calibri"/>
          <w:sz w:val="22"/>
          <w:szCs w:val="22"/>
          <w:lang w:eastAsia="en-GB"/>
        </w:rPr>
      </w:pPr>
      <w:r>
        <w:t>6.2</w:t>
      </w:r>
      <w:r w:rsidRPr="009A4E37">
        <w:rPr>
          <w:rFonts w:ascii="Calibri" w:hAnsi="Calibri"/>
          <w:sz w:val="22"/>
          <w:szCs w:val="22"/>
          <w:lang w:eastAsia="en-GB"/>
        </w:rPr>
        <w:tab/>
      </w:r>
      <w:r>
        <w:t>Provide Subscriber Location</w:t>
      </w:r>
      <w:r>
        <w:tab/>
      </w:r>
      <w:r>
        <w:fldChar w:fldCharType="begin" w:fldLock="1"/>
      </w:r>
      <w:r>
        <w:instrText xml:space="preserve"> PAGEREF _Toc27255908 \h </w:instrText>
      </w:r>
      <w:r>
        <w:fldChar w:fldCharType="separate"/>
      </w:r>
      <w:r>
        <w:t>12</w:t>
      </w:r>
      <w:r>
        <w:fldChar w:fldCharType="end"/>
      </w:r>
    </w:p>
    <w:p w:rsidR="00F33920" w:rsidRPr="009A4E37" w:rsidRDefault="00F33920">
      <w:pPr>
        <w:pStyle w:val="TOC3"/>
        <w:rPr>
          <w:rFonts w:ascii="Calibri" w:hAnsi="Calibri"/>
          <w:sz w:val="22"/>
          <w:szCs w:val="22"/>
          <w:lang w:eastAsia="en-GB"/>
        </w:rPr>
      </w:pPr>
      <w:r w:rsidRPr="004F271D">
        <w:rPr>
          <w:lang w:val="en-US"/>
        </w:rPr>
        <w:t>6.2.1</w:t>
      </w:r>
      <w:r w:rsidRPr="009A4E37">
        <w:rPr>
          <w:rFonts w:ascii="Calibri" w:hAnsi="Calibri"/>
          <w:sz w:val="22"/>
          <w:szCs w:val="22"/>
          <w:lang w:eastAsia="en-GB"/>
        </w:rPr>
        <w:tab/>
      </w:r>
      <w:r w:rsidRPr="004F271D">
        <w:rPr>
          <w:lang w:val="en-US"/>
        </w:rPr>
        <w:t>General</w:t>
      </w:r>
      <w:r>
        <w:tab/>
      </w:r>
      <w:r>
        <w:fldChar w:fldCharType="begin" w:fldLock="1"/>
      </w:r>
      <w:r>
        <w:instrText xml:space="preserve"> PAGEREF _Toc27255909 \h </w:instrText>
      </w:r>
      <w:r>
        <w:fldChar w:fldCharType="separate"/>
      </w:r>
      <w:r>
        <w:t>12</w:t>
      </w:r>
      <w:r>
        <w:fldChar w:fldCharType="end"/>
      </w:r>
    </w:p>
    <w:p w:rsidR="00F33920" w:rsidRPr="009A4E37" w:rsidRDefault="00F33920">
      <w:pPr>
        <w:pStyle w:val="TOC3"/>
        <w:rPr>
          <w:rFonts w:ascii="Calibri" w:hAnsi="Calibri"/>
          <w:sz w:val="22"/>
          <w:szCs w:val="22"/>
          <w:lang w:eastAsia="en-GB"/>
        </w:rPr>
      </w:pPr>
      <w:r w:rsidRPr="004F271D">
        <w:rPr>
          <w:lang w:val="en-US"/>
        </w:rPr>
        <w:t>6.2.2</w:t>
      </w:r>
      <w:r w:rsidRPr="009A4E37">
        <w:rPr>
          <w:rFonts w:ascii="Calibri" w:hAnsi="Calibri"/>
          <w:sz w:val="22"/>
          <w:szCs w:val="22"/>
          <w:lang w:eastAsia="en-GB"/>
        </w:rPr>
        <w:tab/>
      </w:r>
      <w:r w:rsidRPr="004F271D">
        <w:rPr>
          <w:lang w:val="en-US"/>
        </w:rPr>
        <w:t>Successful Operation</w:t>
      </w:r>
      <w:r>
        <w:tab/>
      </w:r>
      <w:r>
        <w:fldChar w:fldCharType="begin" w:fldLock="1"/>
      </w:r>
      <w:r>
        <w:instrText xml:space="preserve"> PAGEREF _Toc27255910 \h </w:instrText>
      </w:r>
      <w:r>
        <w:fldChar w:fldCharType="separate"/>
      </w:r>
      <w:r>
        <w:t>12</w:t>
      </w:r>
      <w:r>
        <w:fldChar w:fldCharType="end"/>
      </w:r>
    </w:p>
    <w:p w:rsidR="00F33920" w:rsidRPr="009A4E37" w:rsidRDefault="00F33920">
      <w:pPr>
        <w:pStyle w:val="TOC3"/>
        <w:rPr>
          <w:rFonts w:ascii="Calibri" w:hAnsi="Calibri"/>
          <w:sz w:val="22"/>
          <w:szCs w:val="22"/>
          <w:lang w:eastAsia="en-GB"/>
        </w:rPr>
      </w:pPr>
      <w:r w:rsidRPr="004F271D">
        <w:rPr>
          <w:lang w:val="en-US"/>
        </w:rPr>
        <w:t>6.2.3</w:t>
      </w:r>
      <w:r w:rsidRPr="009A4E37">
        <w:rPr>
          <w:rFonts w:ascii="Calibri" w:hAnsi="Calibri"/>
          <w:sz w:val="22"/>
          <w:szCs w:val="22"/>
          <w:lang w:eastAsia="en-GB"/>
        </w:rPr>
        <w:tab/>
      </w:r>
      <w:r w:rsidRPr="004F271D">
        <w:rPr>
          <w:lang w:val="en-US"/>
        </w:rPr>
        <w:t>Unsuccessful Operation</w:t>
      </w:r>
      <w:r>
        <w:tab/>
      </w:r>
      <w:r>
        <w:fldChar w:fldCharType="begin" w:fldLock="1"/>
      </w:r>
      <w:r>
        <w:instrText xml:space="preserve"> PAGEREF _Toc27255911 \h </w:instrText>
      </w:r>
      <w:r>
        <w:fldChar w:fldCharType="separate"/>
      </w:r>
      <w:r>
        <w:t>17</w:t>
      </w:r>
      <w:r>
        <w:fldChar w:fldCharType="end"/>
      </w:r>
    </w:p>
    <w:p w:rsidR="00F33920" w:rsidRPr="009A4E37" w:rsidRDefault="00F33920">
      <w:pPr>
        <w:pStyle w:val="TOC2"/>
        <w:rPr>
          <w:rFonts w:ascii="Calibri" w:hAnsi="Calibri"/>
          <w:sz w:val="22"/>
          <w:szCs w:val="22"/>
          <w:lang w:eastAsia="en-GB"/>
        </w:rPr>
      </w:pPr>
      <w:r>
        <w:t>6.3</w:t>
      </w:r>
      <w:r w:rsidRPr="009A4E37">
        <w:rPr>
          <w:rFonts w:ascii="Calibri" w:hAnsi="Calibri"/>
          <w:sz w:val="22"/>
          <w:szCs w:val="22"/>
          <w:lang w:eastAsia="en-GB"/>
        </w:rPr>
        <w:tab/>
      </w:r>
      <w:r>
        <w:t>Subscriber Location Report</w:t>
      </w:r>
      <w:r>
        <w:tab/>
      </w:r>
      <w:r>
        <w:fldChar w:fldCharType="begin" w:fldLock="1"/>
      </w:r>
      <w:r>
        <w:instrText xml:space="preserve"> PAGEREF _Toc27255912 \h </w:instrText>
      </w:r>
      <w:r>
        <w:fldChar w:fldCharType="separate"/>
      </w:r>
      <w:r>
        <w:t>17</w:t>
      </w:r>
      <w:r>
        <w:fldChar w:fldCharType="end"/>
      </w:r>
    </w:p>
    <w:p w:rsidR="00F33920" w:rsidRPr="009A4E37" w:rsidRDefault="00F33920">
      <w:pPr>
        <w:pStyle w:val="TOC3"/>
        <w:rPr>
          <w:rFonts w:ascii="Calibri" w:hAnsi="Calibri"/>
          <w:sz w:val="22"/>
          <w:szCs w:val="22"/>
          <w:lang w:eastAsia="en-GB"/>
        </w:rPr>
      </w:pPr>
      <w:r w:rsidRPr="004F271D">
        <w:rPr>
          <w:lang w:val="en-US"/>
        </w:rPr>
        <w:t>6.3.1</w:t>
      </w:r>
      <w:r w:rsidRPr="009A4E37">
        <w:rPr>
          <w:rFonts w:ascii="Calibri" w:hAnsi="Calibri"/>
          <w:sz w:val="22"/>
          <w:szCs w:val="22"/>
          <w:lang w:eastAsia="en-GB"/>
        </w:rPr>
        <w:tab/>
      </w:r>
      <w:r w:rsidRPr="004F271D">
        <w:rPr>
          <w:lang w:val="en-US"/>
        </w:rPr>
        <w:t>General</w:t>
      </w:r>
      <w:r>
        <w:tab/>
      </w:r>
      <w:r>
        <w:fldChar w:fldCharType="begin" w:fldLock="1"/>
      </w:r>
      <w:r>
        <w:instrText xml:space="preserve"> PAGEREF _Toc27255913 \h </w:instrText>
      </w:r>
      <w:r>
        <w:fldChar w:fldCharType="separate"/>
      </w:r>
      <w:r>
        <w:t>17</w:t>
      </w:r>
      <w:r>
        <w:fldChar w:fldCharType="end"/>
      </w:r>
    </w:p>
    <w:p w:rsidR="00F33920" w:rsidRPr="009A4E37" w:rsidRDefault="00F33920">
      <w:pPr>
        <w:pStyle w:val="TOC3"/>
        <w:rPr>
          <w:rFonts w:ascii="Calibri" w:hAnsi="Calibri"/>
          <w:sz w:val="22"/>
          <w:szCs w:val="22"/>
          <w:lang w:eastAsia="en-GB"/>
        </w:rPr>
      </w:pPr>
      <w:r w:rsidRPr="004F271D">
        <w:rPr>
          <w:lang w:val="en-US"/>
        </w:rPr>
        <w:t>6.3.2</w:t>
      </w:r>
      <w:r w:rsidRPr="009A4E37">
        <w:rPr>
          <w:rFonts w:ascii="Calibri" w:hAnsi="Calibri"/>
          <w:sz w:val="22"/>
          <w:szCs w:val="22"/>
          <w:lang w:eastAsia="en-GB"/>
        </w:rPr>
        <w:tab/>
      </w:r>
      <w:r w:rsidRPr="004F271D">
        <w:rPr>
          <w:lang w:val="en-US"/>
        </w:rPr>
        <w:t>Successful Operation</w:t>
      </w:r>
      <w:r>
        <w:tab/>
      </w:r>
      <w:r>
        <w:fldChar w:fldCharType="begin" w:fldLock="1"/>
      </w:r>
      <w:r>
        <w:instrText xml:space="preserve"> PAGEREF _Toc27255914 \h </w:instrText>
      </w:r>
      <w:r>
        <w:fldChar w:fldCharType="separate"/>
      </w:r>
      <w:r>
        <w:t>17</w:t>
      </w:r>
      <w:r>
        <w:fldChar w:fldCharType="end"/>
      </w:r>
    </w:p>
    <w:p w:rsidR="00F33920" w:rsidRPr="009A4E37" w:rsidRDefault="00F33920">
      <w:pPr>
        <w:pStyle w:val="TOC3"/>
        <w:rPr>
          <w:rFonts w:ascii="Calibri" w:hAnsi="Calibri"/>
          <w:sz w:val="22"/>
          <w:szCs w:val="22"/>
          <w:lang w:eastAsia="en-GB"/>
        </w:rPr>
      </w:pPr>
      <w:r w:rsidRPr="004F271D">
        <w:rPr>
          <w:lang w:val="en-US"/>
        </w:rPr>
        <w:t>6.3.3</w:t>
      </w:r>
      <w:r w:rsidRPr="009A4E37">
        <w:rPr>
          <w:rFonts w:ascii="Calibri" w:hAnsi="Calibri"/>
          <w:sz w:val="22"/>
          <w:szCs w:val="22"/>
          <w:lang w:eastAsia="en-GB"/>
        </w:rPr>
        <w:tab/>
      </w:r>
      <w:r w:rsidRPr="004F271D">
        <w:rPr>
          <w:lang w:val="en-US"/>
        </w:rPr>
        <w:t>Unsuccessful Operation</w:t>
      </w:r>
      <w:r>
        <w:tab/>
      </w:r>
      <w:r>
        <w:fldChar w:fldCharType="begin" w:fldLock="1"/>
      </w:r>
      <w:r>
        <w:instrText xml:space="preserve"> PAGEREF _Toc27255915 \h </w:instrText>
      </w:r>
      <w:r>
        <w:fldChar w:fldCharType="separate"/>
      </w:r>
      <w:r>
        <w:t>21</w:t>
      </w:r>
      <w:r>
        <w:fldChar w:fldCharType="end"/>
      </w:r>
    </w:p>
    <w:p w:rsidR="00F33920" w:rsidRPr="009A4E37" w:rsidRDefault="00F33920">
      <w:pPr>
        <w:pStyle w:val="TOC1"/>
        <w:rPr>
          <w:rFonts w:ascii="Calibri" w:hAnsi="Calibri"/>
          <w:szCs w:val="22"/>
          <w:lang w:eastAsia="en-GB"/>
        </w:rPr>
      </w:pPr>
      <w:r>
        <w:t>7</w:t>
      </w:r>
      <w:r w:rsidRPr="009A4E37">
        <w:rPr>
          <w:rFonts w:ascii="Calibri" w:hAnsi="Calibri"/>
          <w:szCs w:val="22"/>
          <w:lang w:eastAsia="en-GB"/>
        </w:rPr>
        <w:tab/>
      </w:r>
      <w:r>
        <w:t>ELP Messages and Message Formats</w:t>
      </w:r>
      <w:r>
        <w:tab/>
      </w:r>
      <w:r>
        <w:fldChar w:fldCharType="begin" w:fldLock="1"/>
      </w:r>
      <w:r>
        <w:instrText xml:space="preserve"> PAGEREF _Toc27255916 \h </w:instrText>
      </w:r>
      <w:r>
        <w:fldChar w:fldCharType="separate"/>
      </w:r>
      <w:r>
        <w:t>21</w:t>
      </w:r>
      <w:r>
        <w:fldChar w:fldCharType="end"/>
      </w:r>
    </w:p>
    <w:p w:rsidR="00F33920" w:rsidRPr="009A4E37" w:rsidRDefault="00F33920">
      <w:pPr>
        <w:pStyle w:val="TOC2"/>
        <w:rPr>
          <w:rFonts w:ascii="Calibri" w:hAnsi="Calibri"/>
          <w:sz w:val="22"/>
          <w:szCs w:val="22"/>
          <w:lang w:eastAsia="en-GB"/>
        </w:rPr>
      </w:pPr>
      <w:r>
        <w:t>7.1</w:t>
      </w:r>
      <w:r w:rsidRPr="009A4E37">
        <w:rPr>
          <w:rFonts w:ascii="Calibri" w:hAnsi="Calibri"/>
          <w:sz w:val="22"/>
          <w:szCs w:val="22"/>
          <w:lang w:eastAsia="en-GB"/>
        </w:rPr>
        <w:tab/>
      </w:r>
      <w:r>
        <w:t>General</w:t>
      </w:r>
      <w:r>
        <w:tab/>
      </w:r>
      <w:r>
        <w:fldChar w:fldCharType="begin" w:fldLock="1"/>
      </w:r>
      <w:r>
        <w:instrText xml:space="preserve"> PAGEREF _Toc27255917 \h </w:instrText>
      </w:r>
      <w:r>
        <w:fldChar w:fldCharType="separate"/>
      </w:r>
      <w:r>
        <w:t>21</w:t>
      </w:r>
      <w:r>
        <w:fldChar w:fldCharType="end"/>
      </w:r>
    </w:p>
    <w:p w:rsidR="00F33920" w:rsidRPr="009A4E37" w:rsidRDefault="00F33920">
      <w:pPr>
        <w:pStyle w:val="TOC2"/>
        <w:rPr>
          <w:rFonts w:ascii="Calibri" w:hAnsi="Calibri"/>
          <w:sz w:val="22"/>
          <w:szCs w:val="22"/>
          <w:lang w:eastAsia="en-GB"/>
        </w:rPr>
      </w:pPr>
      <w:r>
        <w:t>7.2</w:t>
      </w:r>
      <w:r w:rsidRPr="009A4E37">
        <w:rPr>
          <w:rFonts w:ascii="Calibri" w:hAnsi="Calibri"/>
          <w:sz w:val="22"/>
          <w:szCs w:val="22"/>
          <w:lang w:eastAsia="en-GB"/>
        </w:rPr>
        <w:tab/>
      </w:r>
      <w:r>
        <w:t>Message Formats</w:t>
      </w:r>
      <w:r>
        <w:tab/>
      </w:r>
      <w:r>
        <w:fldChar w:fldCharType="begin" w:fldLock="1"/>
      </w:r>
      <w:r>
        <w:instrText xml:space="preserve"> PAGEREF _Toc27255918 \h </w:instrText>
      </w:r>
      <w:r>
        <w:fldChar w:fldCharType="separate"/>
      </w:r>
      <w:r>
        <w:t>22</w:t>
      </w:r>
      <w:r>
        <w:fldChar w:fldCharType="end"/>
      </w:r>
    </w:p>
    <w:p w:rsidR="00F33920" w:rsidRPr="009A4E37" w:rsidRDefault="00F33920">
      <w:pPr>
        <w:pStyle w:val="TOC2"/>
        <w:rPr>
          <w:rFonts w:ascii="Calibri" w:hAnsi="Calibri"/>
          <w:sz w:val="22"/>
          <w:szCs w:val="22"/>
          <w:lang w:eastAsia="en-GB"/>
        </w:rPr>
      </w:pPr>
      <w:r w:rsidRPr="004F271D">
        <w:rPr>
          <w:lang w:val="fr-FR"/>
        </w:rPr>
        <w:t>7.3</w:t>
      </w:r>
      <w:r w:rsidRPr="009A4E37">
        <w:rPr>
          <w:rFonts w:ascii="Calibri" w:hAnsi="Calibri"/>
          <w:sz w:val="22"/>
          <w:szCs w:val="22"/>
          <w:lang w:eastAsia="en-GB"/>
        </w:rPr>
        <w:tab/>
      </w:r>
      <w:r w:rsidRPr="004F271D">
        <w:rPr>
          <w:lang w:val="fr-FR"/>
        </w:rPr>
        <w:t>ELP Messages</w:t>
      </w:r>
      <w:r>
        <w:tab/>
      </w:r>
      <w:r>
        <w:fldChar w:fldCharType="begin" w:fldLock="1"/>
      </w:r>
      <w:r>
        <w:instrText xml:space="preserve"> PAGEREF _Toc27255919 \h </w:instrText>
      </w:r>
      <w:r>
        <w:fldChar w:fldCharType="separate"/>
      </w:r>
      <w:r>
        <w:t>22</w:t>
      </w:r>
      <w:r>
        <w:fldChar w:fldCharType="end"/>
      </w:r>
    </w:p>
    <w:p w:rsidR="00F33920" w:rsidRPr="009A4E37" w:rsidRDefault="00F33920">
      <w:pPr>
        <w:pStyle w:val="TOC3"/>
        <w:rPr>
          <w:rFonts w:ascii="Calibri" w:hAnsi="Calibri"/>
          <w:sz w:val="22"/>
          <w:szCs w:val="22"/>
          <w:lang w:eastAsia="en-GB"/>
        </w:rPr>
      </w:pPr>
      <w:r w:rsidRPr="004F271D">
        <w:rPr>
          <w:lang w:val="fr-FR" w:eastAsia="zh-CN"/>
        </w:rPr>
        <w:t>7.3.1</w:t>
      </w:r>
      <w:r w:rsidRPr="009A4E37">
        <w:rPr>
          <w:rFonts w:ascii="Calibri" w:hAnsi="Calibri"/>
          <w:sz w:val="22"/>
          <w:szCs w:val="22"/>
          <w:lang w:eastAsia="en-GB"/>
        </w:rPr>
        <w:tab/>
      </w:r>
      <w:r w:rsidRPr="004F271D">
        <w:rPr>
          <w:lang w:val="fr-FR" w:eastAsia="zh-CN"/>
        </w:rPr>
        <w:t>Provide-Location-Request</w:t>
      </w:r>
      <w:r w:rsidRPr="004F271D">
        <w:rPr>
          <w:lang w:val="fr-FR"/>
        </w:rPr>
        <w:t xml:space="preserve"> (</w:t>
      </w:r>
      <w:r w:rsidRPr="004F271D">
        <w:rPr>
          <w:lang w:val="fr-FR" w:eastAsia="zh-CN"/>
        </w:rPr>
        <w:t>PLR</w:t>
      </w:r>
      <w:r w:rsidRPr="004F271D">
        <w:rPr>
          <w:lang w:val="fr-FR"/>
        </w:rPr>
        <w:t>) Command</w:t>
      </w:r>
      <w:r>
        <w:tab/>
      </w:r>
      <w:r>
        <w:fldChar w:fldCharType="begin" w:fldLock="1"/>
      </w:r>
      <w:r>
        <w:instrText xml:space="preserve"> PAGEREF _Toc27255920 \h </w:instrText>
      </w:r>
      <w:r>
        <w:fldChar w:fldCharType="separate"/>
      </w:r>
      <w:r>
        <w:t>22</w:t>
      </w:r>
      <w:r>
        <w:fldChar w:fldCharType="end"/>
      </w:r>
    </w:p>
    <w:p w:rsidR="00F33920" w:rsidRPr="009A4E37" w:rsidRDefault="00F33920">
      <w:pPr>
        <w:pStyle w:val="TOC3"/>
        <w:rPr>
          <w:rFonts w:ascii="Calibri" w:hAnsi="Calibri"/>
          <w:sz w:val="22"/>
          <w:szCs w:val="22"/>
          <w:lang w:eastAsia="en-GB"/>
        </w:rPr>
      </w:pPr>
      <w:r>
        <w:rPr>
          <w:lang w:eastAsia="zh-CN"/>
        </w:rPr>
        <w:t>7.3.2</w:t>
      </w:r>
      <w:r w:rsidRPr="009A4E37">
        <w:rPr>
          <w:rFonts w:ascii="Calibri" w:hAnsi="Calibri"/>
          <w:sz w:val="22"/>
          <w:szCs w:val="22"/>
          <w:lang w:eastAsia="en-GB"/>
        </w:rPr>
        <w:tab/>
      </w:r>
      <w:r>
        <w:rPr>
          <w:lang w:eastAsia="zh-CN"/>
        </w:rPr>
        <w:t>Provide-Location-Answer (PLA) Command</w:t>
      </w:r>
      <w:r>
        <w:tab/>
      </w:r>
      <w:r>
        <w:fldChar w:fldCharType="begin" w:fldLock="1"/>
      </w:r>
      <w:r>
        <w:instrText xml:space="preserve"> PAGEREF _Toc27255921 \h </w:instrText>
      </w:r>
      <w:r>
        <w:fldChar w:fldCharType="separate"/>
      </w:r>
      <w:r>
        <w:t>23</w:t>
      </w:r>
      <w:r>
        <w:fldChar w:fldCharType="end"/>
      </w:r>
    </w:p>
    <w:p w:rsidR="00F33920" w:rsidRPr="009A4E37" w:rsidRDefault="00F33920">
      <w:pPr>
        <w:pStyle w:val="TOC3"/>
        <w:rPr>
          <w:rFonts w:ascii="Calibri" w:hAnsi="Calibri"/>
          <w:sz w:val="22"/>
          <w:szCs w:val="22"/>
          <w:lang w:eastAsia="en-GB"/>
        </w:rPr>
      </w:pPr>
      <w:r>
        <w:rPr>
          <w:lang w:eastAsia="zh-CN"/>
        </w:rPr>
        <w:t>7.3.3</w:t>
      </w:r>
      <w:r w:rsidRPr="009A4E37">
        <w:rPr>
          <w:rFonts w:ascii="Calibri" w:hAnsi="Calibri"/>
          <w:sz w:val="22"/>
          <w:szCs w:val="22"/>
          <w:lang w:eastAsia="en-GB"/>
        </w:rPr>
        <w:tab/>
      </w:r>
      <w:r>
        <w:rPr>
          <w:lang w:eastAsia="zh-CN"/>
        </w:rPr>
        <w:t>Location-Report-Request</w:t>
      </w:r>
      <w:r>
        <w:t xml:space="preserve"> (</w:t>
      </w:r>
      <w:r>
        <w:rPr>
          <w:lang w:eastAsia="zh-CN"/>
        </w:rPr>
        <w:t>LRR</w:t>
      </w:r>
      <w:r>
        <w:t>) Command</w:t>
      </w:r>
      <w:r>
        <w:tab/>
      </w:r>
      <w:r>
        <w:fldChar w:fldCharType="begin" w:fldLock="1"/>
      </w:r>
      <w:r>
        <w:instrText xml:space="preserve"> PAGEREF _Toc27255922 \h </w:instrText>
      </w:r>
      <w:r>
        <w:fldChar w:fldCharType="separate"/>
      </w:r>
      <w:r>
        <w:t>24</w:t>
      </w:r>
      <w:r>
        <w:fldChar w:fldCharType="end"/>
      </w:r>
    </w:p>
    <w:p w:rsidR="00F33920" w:rsidRPr="009A4E37" w:rsidRDefault="00F33920">
      <w:pPr>
        <w:pStyle w:val="TOC3"/>
        <w:rPr>
          <w:rFonts w:ascii="Calibri" w:hAnsi="Calibri"/>
          <w:sz w:val="22"/>
          <w:szCs w:val="22"/>
          <w:lang w:eastAsia="en-GB"/>
        </w:rPr>
      </w:pPr>
      <w:r>
        <w:rPr>
          <w:lang w:eastAsia="zh-CN"/>
        </w:rPr>
        <w:t>7</w:t>
      </w:r>
      <w:r>
        <w:t>.3.4</w:t>
      </w:r>
      <w:r w:rsidRPr="009A4E37">
        <w:rPr>
          <w:rFonts w:ascii="Calibri" w:hAnsi="Calibri"/>
          <w:sz w:val="22"/>
          <w:szCs w:val="22"/>
          <w:lang w:eastAsia="en-GB"/>
        </w:rPr>
        <w:tab/>
      </w:r>
      <w:r>
        <w:rPr>
          <w:lang w:eastAsia="zh-CN"/>
        </w:rPr>
        <w:t>Location</w:t>
      </w:r>
      <w:r>
        <w:t>-</w:t>
      </w:r>
      <w:r>
        <w:rPr>
          <w:lang w:eastAsia="zh-CN"/>
        </w:rPr>
        <w:t>Report</w:t>
      </w:r>
      <w:r>
        <w:t>-Answer (</w:t>
      </w:r>
      <w:r>
        <w:rPr>
          <w:lang w:eastAsia="zh-CN"/>
        </w:rPr>
        <w:t>LRA</w:t>
      </w:r>
      <w:r>
        <w:t>) Command</w:t>
      </w:r>
      <w:r>
        <w:tab/>
      </w:r>
      <w:r>
        <w:fldChar w:fldCharType="begin" w:fldLock="1"/>
      </w:r>
      <w:r>
        <w:instrText xml:space="preserve"> PAGEREF _Toc27255923 \h </w:instrText>
      </w:r>
      <w:r>
        <w:fldChar w:fldCharType="separate"/>
      </w:r>
      <w:r>
        <w:t>24</w:t>
      </w:r>
      <w:r>
        <w:fldChar w:fldCharType="end"/>
      </w:r>
    </w:p>
    <w:p w:rsidR="00F33920" w:rsidRPr="009A4E37" w:rsidRDefault="00F33920">
      <w:pPr>
        <w:pStyle w:val="TOC2"/>
        <w:rPr>
          <w:rFonts w:ascii="Calibri" w:hAnsi="Calibri"/>
          <w:sz w:val="22"/>
          <w:szCs w:val="22"/>
          <w:lang w:eastAsia="en-GB"/>
        </w:rPr>
      </w:pPr>
      <w:r>
        <w:t>7.4</w:t>
      </w:r>
      <w:r w:rsidRPr="009A4E37">
        <w:rPr>
          <w:rFonts w:ascii="Calibri" w:hAnsi="Calibri"/>
          <w:sz w:val="22"/>
          <w:szCs w:val="22"/>
          <w:lang w:eastAsia="en-GB"/>
        </w:rPr>
        <w:tab/>
      </w:r>
      <w:r>
        <w:t>Information Elements</w:t>
      </w:r>
      <w:r>
        <w:tab/>
      </w:r>
      <w:r>
        <w:fldChar w:fldCharType="begin" w:fldLock="1"/>
      </w:r>
      <w:r>
        <w:instrText xml:space="preserve"> PAGEREF _Toc27255924 \h </w:instrText>
      </w:r>
      <w:r>
        <w:fldChar w:fldCharType="separate"/>
      </w:r>
      <w:r>
        <w:t>25</w:t>
      </w:r>
      <w:r>
        <w:fldChar w:fldCharType="end"/>
      </w:r>
    </w:p>
    <w:p w:rsidR="00F33920" w:rsidRPr="009A4E37" w:rsidRDefault="00F33920">
      <w:pPr>
        <w:pStyle w:val="TOC3"/>
        <w:rPr>
          <w:rFonts w:ascii="Calibri" w:hAnsi="Calibri"/>
          <w:sz w:val="22"/>
          <w:szCs w:val="22"/>
          <w:lang w:eastAsia="en-GB"/>
        </w:rPr>
      </w:pPr>
      <w:r>
        <w:t>7.4.1</w:t>
      </w:r>
      <w:r w:rsidRPr="009A4E37">
        <w:rPr>
          <w:rFonts w:ascii="Calibri" w:hAnsi="Calibri"/>
          <w:sz w:val="22"/>
          <w:szCs w:val="22"/>
          <w:lang w:eastAsia="en-GB"/>
        </w:rPr>
        <w:tab/>
      </w:r>
      <w:r>
        <w:t>General</w:t>
      </w:r>
      <w:r>
        <w:tab/>
      </w:r>
      <w:r>
        <w:fldChar w:fldCharType="begin" w:fldLock="1"/>
      </w:r>
      <w:r>
        <w:instrText xml:space="preserve"> PAGEREF _Toc27255925 \h </w:instrText>
      </w:r>
      <w:r>
        <w:fldChar w:fldCharType="separate"/>
      </w:r>
      <w:r>
        <w:t>25</w:t>
      </w:r>
      <w:r>
        <w:fldChar w:fldCharType="end"/>
      </w:r>
    </w:p>
    <w:p w:rsidR="00F33920" w:rsidRPr="009A4E37" w:rsidRDefault="00F33920">
      <w:pPr>
        <w:pStyle w:val="TOC3"/>
        <w:rPr>
          <w:rFonts w:ascii="Calibri" w:hAnsi="Calibri"/>
          <w:sz w:val="22"/>
          <w:szCs w:val="22"/>
          <w:lang w:eastAsia="en-GB"/>
        </w:rPr>
      </w:pPr>
      <w:r>
        <w:t>7.4.2</w:t>
      </w:r>
      <w:r w:rsidRPr="009A4E37">
        <w:rPr>
          <w:rFonts w:ascii="Calibri" w:hAnsi="Calibri"/>
          <w:sz w:val="22"/>
          <w:szCs w:val="22"/>
          <w:lang w:eastAsia="en-GB"/>
        </w:rPr>
        <w:tab/>
      </w:r>
      <w:r>
        <w:t>SLg-Location-Type</w:t>
      </w:r>
      <w:r>
        <w:tab/>
      </w:r>
      <w:r>
        <w:fldChar w:fldCharType="begin" w:fldLock="1"/>
      </w:r>
      <w:r>
        <w:instrText xml:space="preserve"> PAGEREF _Toc27255926 \h </w:instrText>
      </w:r>
      <w:r>
        <w:fldChar w:fldCharType="separate"/>
      </w:r>
      <w:r>
        <w:t>27</w:t>
      </w:r>
      <w:r>
        <w:fldChar w:fldCharType="end"/>
      </w:r>
    </w:p>
    <w:p w:rsidR="00F33920" w:rsidRPr="009A4E37" w:rsidRDefault="00F33920">
      <w:pPr>
        <w:pStyle w:val="TOC3"/>
        <w:rPr>
          <w:rFonts w:ascii="Calibri" w:hAnsi="Calibri"/>
          <w:sz w:val="22"/>
          <w:szCs w:val="22"/>
          <w:lang w:eastAsia="en-GB"/>
        </w:rPr>
      </w:pPr>
      <w:r>
        <w:t>7.4.3</w:t>
      </w:r>
      <w:r w:rsidRPr="009A4E37">
        <w:rPr>
          <w:rFonts w:ascii="Calibri" w:hAnsi="Calibri"/>
          <w:sz w:val="22"/>
          <w:szCs w:val="22"/>
          <w:lang w:eastAsia="en-GB"/>
        </w:rPr>
        <w:tab/>
      </w:r>
      <w:r>
        <w:t>LCS-EPS-Client-Name</w:t>
      </w:r>
      <w:r>
        <w:tab/>
      </w:r>
      <w:r>
        <w:fldChar w:fldCharType="begin" w:fldLock="1"/>
      </w:r>
      <w:r>
        <w:instrText xml:space="preserve"> PAGEREF _Toc27255927 \h </w:instrText>
      </w:r>
      <w:r>
        <w:fldChar w:fldCharType="separate"/>
      </w:r>
      <w:r>
        <w:t>27</w:t>
      </w:r>
      <w:r>
        <w:fldChar w:fldCharType="end"/>
      </w:r>
    </w:p>
    <w:p w:rsidR="00F33920" w:rsidRPr="009A4E37" w:rsidRDefault="00F33920">
      <w:pPr>
        <w:pStyle w:val="TOC3"/>
        <w:rPr>
          <w:rFonts w:ascii="Calibri" w:hAnsi="Calibri"/>
          <w:sz w:val="22"/>
          <w:szCs w:val="22"/>
          <w:lang w:eastAsia="en-GB"/>
        </w:rPr>
      </w:pPr>
      <w:r>
        <w:t>7.4.4</w:t>
      </w:r>
      <w:r w:rsidRPr="009A4E37">
        <w:rPr>
          <w:rFonts w:ascii="Calibri" w:hAnsi="Calibri"/>
          <w:sz w:val="22"/>
          <w:szCs w:val="22"/>
          <w:lang w:eastAsia="en-GB"/>
        </w:rPr>
        <w:tab/>
      </w:r>
      <w:r>
        <w:t>LCS-Requestor-Name</w:t>
      </w:r>
      <w:r>
        <w:tab/>
      </w:r>
      <w:r>
        <w:fldChar w:fldCharType="begin" w:fldLock="1"/>
      </w:r>
      <w:r>
        <w:instrText xml:space="preserve"> PAGEREF _Toc27255928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7.4.5</w:t>
      </w:r>
      <w:r w:rsidRPr="009A4E37">
        <w:rPr>
          <w:rFonts w:ascii="Calibri" w:hAnsi="Calibri"/>
          <w:sz w:val="22"/>
          <w:szCs w:val="22"/>
          <w:lang w:eastAsia="en-GB"/>
        </w:rPr>
        <w:tab/>
      </w:r>
      <w:r>
        <w:t>LCS-Priority</w:t>
      </w:r>
      <w:r>
        <w:tab/>
      </w:r>
      <w:r>
        <w:fldChar w:fldCharType="begin" w:fldLock="1"/>
      </w:r>
      <w:r>
        <w:instrText xml:space="preserve"> PAGEREF _Toc27255929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7.4.6</w:t>
      </w:r>
      <w:r w:rsidRPr="009A4E37">
        <w:rPr>
          <w:rFonts w:ascii="Calibri" w:hAnsi="Calibri"/>
          <w:sz w:val="22"/>
          <w:szCs w:val="22"/>
          <w:lang w:eastAsia="en-GB"/>
        </w:rPr>
        <w:tab/>
      </w:r>
      <w:r>
        <w:t>LCS-QoS</w:t>
      </w:r>
      <w:r>
        <w:tab/>
      </w:r>
      <w:r>
        <w:fldChar w:fldCharType="begin" w:fldLock="1"/>
      </w:r>
      <w:r>
        <w:instrText xml:space="preserve"> PAGEREF _Toc27255930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7.4.7</w:t>
      </w:r>
      <w:r w:rsidRPr="009A4E37">
        <w:rPr>
          <w:rFonts w:ascii="Calibri" w:hAnsi="Calibri"/>
          <w:sz w:val="22"/>
          <w:szCs w:val="22"/>
          <w:lang w:eastAsia="en-GB"/>
        </w:rPr>
        <w:tab/>
      </w:r>
      <w:r>
        <w:t>Horizontal-Accuracy</w:t>
      </w:r>
      <w:r>
        <w:tab/>
      </w:r>
      <w:r>
        <w:fldChar w:fldCharType="begin" w:fldLock="1"/>
      </w:r>
      <w:r>
        <w:instrText xml:space="preserve"> PAGEREF _Toc27255931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7.4.8</w:t>
      </w:r>
      <w:r w:rsidRPr="009A4E37">
        <w:rPr>
          <w:rFonts w:ascii="Calibri" w:hAnsi="Calibri"/>
          <w:sz w:val="22"/>
          <w:szCs w:val="22"/>
          <w:lang w:eastAsia="en-GB"/>
        </w:rPr>
        <w:tab/>
      </w:r>
      <w:r>
        <w:t>Vertical-Accuracy</w:t>
      </w:r>
      <w:r>
        <w:tab/>
      </w:r>
      <w:r>
        <w:fldChar w:fldCharType="begin" w:fldLock="1"/>
      </w:r>
      <w:r>
        <w:instrText xml:space="preserve"> PAGEREF _Toc27255932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7.4.9</w:t>
      </w:r>
      <w:r w:rsidRPr="009A4E37">
        <w:rPr>
          <w:rFonts w:ascii="Calibri" w:hAnsi="Calibri"/>
          <w:sz w:val="22"/>
          <w:szCs w:val="22"/>
          <w:lang w:eastAsia="en-GB"/>
        </w:rPr>
        <w:tab/>
      </w:r>
      <w:r>
        <w:t>Vertical-Requested</w:t>
      </w:r>
      <w:r>
        <w:tab/>
      </w:r>
      <w:r>
        <w:fldChar w:fldCharType="begin" w:fldLock="1"/>
      </w:r>
      <w:r>
        <w:instrText xml:space="preserve"> PAGEREF _Toc27255933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7.4.10</w:t>
      </w:r>
      <w:r w:rsidRPr="009A4E37">
        <w:rPr>
          <w:rFonts w:ascii="Calibri" w:hAnsi="Calibri"/>
          <w:sz w:val="22"/>
          <w:szCs w:val="22"/>
          <w:lang w:eastAsia="en-GB"/>
        </w:rPr>
        <w:tab/>
      </w:r>
      <w:r>
        <w:t>Velocity-Requested</w:t>
      </w:r>
      <w:r>
        <w:tab/>
      </w:r>
      <w:r>
        <w:fldChar w:fldCharType="begin" w:fldLock="1"/>
      </w:r>
      <w:r>
        <w:instrText xml:space="preserve"> PAGEREF _Toc27255934 \h </w:instrText>
      </w:r>
      <w:r>
        <w:fldChar w:fldCharType="separate"/>
      </w:r>
      <w:r>
        <w:t>29</w:t>
      </w:r>
      <w:r>
        <w:fldChar w:fldCharType="end"/>
      </w:r>
    </w:p>
    <w:p w:rsidR="00F33920" w:rsidRPr="009A4E37" w:rsidRDefault="00F33920">
      <w:pPr>
        <w:pStyle w:val="TOC3"/>
        <w:rPr>
          <w:rFonts w:ascii="Calibri" w:hAnsi="Calibri"/>
          <w:sz w:val="22"/>
          <w:szCs w:val="22"/>
          <w:lang w:eastAsia="en-GB"/>
        </w:rPr>
      </w:pPr>
      <w:r>
        <w:t>7.4.11</w:t>
      </w:r>
      <w:r w:rsidRPr="009A4E37">
        <w:rPr>
          <w:rFonts w:ascii="Calibri" w:hAnsi="Calibri"/>
          <w:sz w:val="22"/>
          <w:szCs w:val="22"/>
          <w:lang w:eastAsia="en-GB"/>
        </w:rPr>
        <w:tab/>
      </w:r>
      <w:r>
        <w:t>Response-Time</w:t>
      </w:r>
      <w:r>
        <w:tab/>
      </w:r>
      <w:r>
        <w:fldChar w:fldCharType="begin" w:fldLock="1"/>
      </w:r>
      <w:r>
        <w:instrText xml:space="preserve"> PAGEREF _Toc27255935 \h </w:instrText>
      </w:r>
      <w:r>
        <w:fldChar w:fldCharType="separate"/>
      </w:r>
      <w:r>
        <w:t>29</w:t>
      </w:r>
      <w:r>
        <w:fldChar w:fldCharType="end"/>
      </w:r>
    </w:p>
    <w:p w:rsidR="00F33920" w:rsidRPr="009A4E37" w:rsidRDefault="00F33920">
      <w:pPr>
        <w:pStyle w:val="TOC3"/>
        <w:rPr>
          <w:rFonts w:ascii="Calibri" w:hAnsi="Calibri"/>
          <w:sz w:val="22"/>
          <w:szCs w:val="22"/>
          <w:lang w:eastAsia="en-GB"/>
        </w:rPr>
      </w:pPr>
      <w:r>
        <w:t>7.4.12</w:t>
      </w:r>
      <w:r w:rsidRPr="009A4E37">
        <w:rPr>
          <w:rFonts w:ascii="Calibri" w:hAnsi="Calibri"/>
          <w:sz w:val="22"/>
          <w:szCs w:val="22"/>
          <w:lang w:eastAsia="en-GB"/>
        </w:rPr>
        <w:tab/>
      </w:r>
      <w:r>
        <w:t>Supported-GAD-Shapes</w:t>
      </w:r>
      <w:r>
        <w:tab/>
      </w:r>
      <w:r>
        <w:fldChar w:fldCharType="begin" w:fldLock="1"/>
      </w:r>
      <w:r>
        <w:instrText xml:space="preserve"> PAGEREF _Toc27255936 \h </w:instrText>
      </w:r>
      <w:r>
        <w:fldChar w:fldCharType="separate"/>
      </w:r>
      <w:r>
        <w:t>29</w:t>
      </w:r>
      <w:r>
        <w:fldChar w:fldCharType="end"/>
      </w:r>
    </w:p>
    <w:p w:rsidR="00F33920" w:rsidRPr="009A4E37" w:rsidRDefault="00F33920">
      <w:pPr>
        <w:pStyle w:val="TOC3"/>
        <w:rPr>
          <w:rFonts w:ascii="Calibri" w:hAnsi="Calibri"/>
          <w:sz w:val="22"/>
          <w:szCs w:val="22"/>
          <w:lang w:eastAsia="en-GB"/>
        </w:rPr>
      </w:pPr>
      <w:r>
        <w:t>7.4.13</w:t>
      </w:r>
      <w:r w:rsidRPr="009A4E37">
        <w:rPr>
          <w:rFonts w:ascii="Calibri" w:hAnsi="Calibri"/>
          <w:sz w:val="22"/>
          <w:szCs w:val="22"/>
          <w:lang w:eastAsia="en-GB"/>
        </w:rPr>
        <w:tab/>
      </w:r>
      <w:r>
        <w:t>LCS-Codeword</w:t>
      </w:r>
      <w:r>
        <w:tab/>
      </w:r>
      <w:r>
        <w:fldChar w:fldCharType="begin" w:fldLock="1"/>
      </w:r>
      <w:r>
        <w:instrText xml:space="preserve"> PAGEREF _Toc27255937 \h </w:instrText>
      </w:r>
      <w:r>
        <w:fldChar w:fldCharType="separate"/>
      </w:r>
      <w:r>
        <w:t>29</w:t>
      </w:r>
      <w:r>
        <w:fldChar w:fldCharType="end"/>
      </w:r>
    </w:p>
    <w:p w:rsidR="00F33920" w:rsidRPr="009A4E37" w:rsidRDefault="00F33920">
      <w:pPr>
        <w:pStyle w:val="TOC3"/>
        <w:rPr>
          <w:rFonts w:ascii="Calibri" w:hAnsi="Calibri"/>
          <w:sz w:val="22"/>
          <w:szCs w:val="22"/>
          <w:lang w:eastAsia="en-GB"/>
        </w:rPr>
      </w:pPr>
      <w:r>
        <w:t>7.4.14</w:t>
      </w:r>
      <w:r w:rsidRPr="009A4E37">
        <w:rPr>
          <w:rFonts w:ascii="Calibri" w:hAnsi="Calibri"/>
          <w:sz w:val="22"/>
          <w:szCs w:val="22"/>
          <w:lang w:eastAsia="en-GB"/>
        </w:rPr>
        <w:tab/>
      </w:r>
      <w:r>
        <w:t>LCS-Privacy-Check</w:t>
      </w:r>
      <w:r>
        <w:tab/>
      </w:r>
      <w:r>
        <w:fldChar w:fldCharType="begin" w:fldLock="1"/>
      </w:r>
      <w:r>
        <w:instrText xml:space="preserve"> PAGEREF _Toc27255938 \h </w:instrText>
      </w:r>
      <w:r>
        <w:fldChar w:fldCharType="separate"/>
      </w:r>
      <w:r>
        <w:t>29</w:t>
      </w:r>
      <w:r>
        <w:fldChar w:fldCharType="end"/>
      </w:r>
    </w:p>
    <w:p w:rsidR="00F33920" w:rsidRPr="009A4E37" w:rsidRDefault="00F33920">
      <w:pPr>
        <w:pStyle w:val="TOC3"/>
        <w:rPr>
          <w:rFonts w:ascii="Calibri" w:hAnsi="Calibri"/>
          <w:sz w:val="22"/>
          <w:szCs w:val="22"/>
          <w:lang w:eastAsia="en-GB"/>
        </w:rPr>
      </w:pPr>
      <w:r>
        <w:t>7.4.15</w:t>
      </w:r>
      <w:r w:rsidRPr="009A4E37">
        <w:rPr>
          <w:rFonts w:ascii="Calibri" w:hAnsi="Calibri"/>
          <w:sz w:val="22"/>
          <w:szCs w:val="22"/>
          <w:lang w:eastAsia="en-GB"/>
        </w:rPr>
        <w:tab/>
      </w:r>
      <w:r>
        <w:t>Accuracy-Fulfilment-Indicator</w:t>
      </w:r>
      <w:r>
        <w:tab/>
      </w:r>
      <w:r>
        <w:fldChar w:fldCharType="begin" w:fldLock="1"/>
      </w:r>
      <w:r>
        <w:instrText xml:space="preserve"> PAGEREF _Toc27255939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7.4.16</w:t>
      </w:r>
      <w:r w:rsidRPr="009A4E37">
        <w:rPr>
          <w:rFonts w:ascii="Calibri" w:hAnsi="Calibri"/>
          <w:sz w:val="22"/>
          <w:szCs w:val="22"/>
          <w:lang w:eastAsia="en-GB"/>
        </w:rPr>
        <w:tab/>
      </w:r>
      <w:r>
        <w:t>Age-Of-Location-Estimate</w:t>
      </w:r>
      <w:r>
        <w:tab/>
      </w:r>
      <w:r>
        <w:fldChar w:fldCharType="begin" w:fldLock="1"/>
      </w:r>
      <w:r>
        <w:instrText xml:space="preserve"> PAGEREF _Toc27255940 \h </w:instrText>
      </w:r>
      <w:r>
        <w:fldChar w:fldCharType="separate"/>
      </w:r>
      <w:r>
        <w:t>30</w:t>
      </w:r>
      <w:r>
        <w:fldChar w:fldCharType="end"/>
      </w:r>
    </w:p>
    <w:p w:rsidR="00F33920" w:rsidRPr="009A4E37" w:rsidRDefault="00F33920">
      <w:pPr>
        <w:pStyle w:val="TOC3"/>
        <w:rPr>
          <w:rFonts w:ascii="Calibri" w:hAnsi="Calibri"/>
          <w:sz w:val="22"/>
          <w:szCs w:val="22"/>
          <w:lang w:eastAsia="en-GB"/>
        </w:rPr>
      </w:pPr>
      <w:r>
        <w:lastRenderedPageBreak/>
        <w:t>7.4.17</w:t>
      </w:r>
      <w:r w:rsidRPr="009A4E37">
        <w:rPr>
          <w:rFonts w:ascii="Calibri" w:hAnsi="Calibri"/>
          <w:sz w:val="22"/>
          <w:szCs w:val="22"/>
          <w:lang w:eastAsia="en-GB"/>
        </w:rPr>
        <w:tab/>
      </w:r>
      <w:r>
        <w:t>Velocity-Estimate</w:t>
      </w:r>
      <w:r>
        <w:tab/>
      </w:r>
      <w:r>
        <w:fldChar w:fldCharType="begin" w:fldLock="1"/>
      </w:r>
      <w:r>
        <w:instrText xml:space="preserve"> PAGEREF _Toc27255941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7.4.18</w:t>
      </w:r>
      <w:r w:rsidRPr="009A4E37">
        <w:rPr>
          <w:rFonts w:ascii="Calibri" w:hAnsi="Calibri"/>
          <w:sz w:val="22"/>
          <w:szCs w:val="22"/>
          <w:lang w:eastAsia="en-GB"/>
        </w:rPr>
        <w:tab/>
      </w:r>
      <w:r>
        <w:t>EUTRAN-Positioning-Data</w:t>
      </w:r>
      <w:r>
        <w:tab/>
      </w:r>
      <w:r>
        <w:fldChar w:fldCharType="begin" w:fldLock="1"/>
      </w:r>
      <w:r>
        <w:instrText xml:space="preserve"> PAGEREF _Toc27255942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7.4.19</w:t>
      </w:r>
      <w:r w:rsidRPr="009A4E37">
        <w:rPr>
          <w:rFonts w:ascii="Calibri" w:hAnsi="Calibri"/>
          <w:sz w:val="22"/>
          <w:szCs w:val="22"/>
          <w:lang w:eastAsia="en-GB"/>
        </w:rPr>
        <w:tab/>
      </w:r>
      <w:r>
        <w:t>ECGI</w:t>
      </w:r>
      <w:r>
        <w:tab/>
      </w:r>
      <w:r>
        <w:fldChar w:fldCharType="begin" w:fldLock="1"/>
      </w:r>
      <w:r>
        <w:instrText xml:space="preserve"> PAGEREF _Toc27255943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7.4.20</w:t>
      </w:r>
      <w:r w:rsidRPr="009A4E37">
        <w:rPr>
          <w:rFonts w:ascii="Calibri" w:hAnsi="Calibri"/>
          <w:sz w:val="22"/>
          <w:szCs w:val="22"/>
          <w:lang w:eastAsia="en-GB"/>
        </w:rPr>
        <w:tab/>
      </w:r>
      <w:r>
        <w:t>Location-Event</w:t>
      </w:r>
      <w:r>
        <w:tab/>
      </w:r>
      <w:r>
        <w:fldChar w:fldCharType="begin" w:fldLock="1"/>
      </w:r>
      <w:r>
        <w:instrText xml:space="preserve"> PAGEREF _Toc27255944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7.4.21</w:t>
      </w:r>
      <w:r w:rsidRPr="009A4E37">
        <w:rPr>
          <w:rFonts w:ascii="Calibri" w:hAnsi="Calibri"/>
          <w:sz w:val="22"/>
          <w:szCs w:val="22"/>
          <w:lang w:eastAsia="en-GB"/>
        </w:rPr>
        <w:tab/>
      </w:r>
      <w:r>
        <w:t>Pseudonym-Indicator</w:t>
      </w:r>
      <w:r>
        <w:tab/>
      </w:r>
      <w:r>
        <w:fldChar w:fldCharType="begin" w:fldLock="1"/>
      </w:r>
      <w:r>
        <w:instrText xml:space="preserve"> PAGEREF _Toc27255945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7.4.22</w:t>
      </w:r>
      <w:r w:rsidRPr="009A4E37">
        <w:rPr>
          <w:rFonts w:ascii="Calibri" w:hAnsi="Calibri"/>
          <w:sz w:val="22"/>
          <w:szCs w:val="22"/>
          <w:lang w:eastAsia="en-GB"/>
        </w:rPr>
        <w:tab/>
      </w:r>
      <w:r>
        <w:t>LCS-Service-Type-ID</w:t>
      </w:r>
      <w:r>
        <w:tab/>
      </w:r>
      <w:r>
        <w:fldChar w:fldCharType="begin" w:fldLock="1"/>
      </w:r>
      <w:r>
        <w:instrText xml:space="preserve"> PAGEREF _Toc27255946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7.4.23</w:t>
      </w:r>
      <w:r w:rsidRPr="009A4E37">
        <w:rPr>
          <w:rFonts w:ascii="Calibri" w:hAnsi="Calibri"/>
          <w:sz w:val="22"/>
          <w:szCs w:val="22"/>
          <w:lang w:eastAsia="en-GB"/>
        </w:rPr>
        <w:tab/>
      </w:r>
      <w:r>
        <w:t>LCS-Privacy-Check-Non-Session</w:t>
      </w:r>
      <w:r>
        <w:tab/>
      </w:r>
      <w:r>
        <w:fldChar w:fldCharType="begin" w:fldLock="1"/>
      </w:r>
      <w:r>
        <w:instrText xml:space="preserve"> PAGEREF _Toc27255947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7.4.24</w:t>
      </w:r>
      <w:r w:rsidRPr="009A4E37">
        <w:rPr>
          <w:rFonts w:ascii="Calibri" w:hAnsi="Calibri"/>
          <w:sz w:val="22"/>
          <w:szCs w:val="22"/>
          <w:lang w:eastAsia="en-GB"/>
        </w:rPr>
        <w:tab/>
      </w:r>
      <w:r>
        <w:t>LCS-Privacy-Check-Session</w:t>
      </w:r>
      <w:r>
        <w:tab/>
      </w:r>
      <w:r>
        <w:fldChar w:fldCharType="begin" w:fldLock="1"/>
      </w:r>
      <w:r>
        <w:instrText xml:space="preserve"> PAGEREF _Toc27255948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7.4.25</w:t>
      </w:r>
      <w:r w:rsidRPr="009A4E37">
        <w:rPr>
          <w:rFonts w:ascii="Calibri" w:hAnsi="Calibri"/>
          <w:sz w:val="22"/>
          <w:szCs w:val="22"/>
          <w:lang w:eastAsia="en-GB"/>
        </w:rPr>
        <w:tab/>
      </w:r>
      <w:r>
        <w:t>Feature-List-ID</w:t>
      </w:r>
      <w:r>
        <w:tab/>
      </w:r>
      <w:r>
        <w:fldChar w:fldCharType="begin" w:fldLock="1"/>
      </w:r>
      <w:r>
        <w:instrText xml:space="preserve"> PAGEREF _Toc27255949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7.4.26</w:t>
      </w:r>
      <w:r w:rsidRPr="009A4E37">
        <w:rPr>
          <w:rFonts w:ascii="Calibri" w:hAnsi="Calibri"/>
          <w:sz w:val="22"/>
          <w:szCs w:val="22"/>
          <w:lang w:eastAsia="en-GB"/>
        </w:rPr>
        <w:tab/>
      </w:r>
      <w:r>
        <w:t>Feature-List</w:t>
      </w:r>
      <w:r>
        <w:tab/>
      </w:r>
      <w:r>
        <w:fldChar w:fldCharType="begin" w:fldLock="1"/>
      </w:r>
      <w:r>
        <w:instrText xml:space="preserve"> PAGEREF _Toc27255950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7.4.27</w:t>
      </w:r>
      <w:r w:rsidRPr="009A4E37">
        <w:rPr>
          <w:rFonts w:ascii="Calibri" w:hAnsi="Calibri"/>
          <w:sz w:val="22"/>
          <w:szCs w:val="22"/>
          <w:lang w:eastAsia="en-GB"/>
        </w:rPr>
        <w:tab/>
      </w:r>
      <w:r>
        <w:t>LCS</w:t>
      </w:r>
      <w:r>
        <w:rPr>
          <w:lang w:eastAsia="zh-CN"/>
        </w:rPr>
        <w:t>-</w:t>
      </w:r>
      <w:r>
        <w:t>QoS</w:t>
      </w:r>
      <w:r>
        <w:rPr>
          <w:lang w:eastAsia="zh-CN"/>
        </w:rPr>
        <w:t>-</w:t>
      </w:r>
      <w:r>
        <w:t>Class</w:t>
      </w:r>
      <w:r>
        <w:tab/>
      </w:r>
      <w:r>
        <w:fldChar w:fldCharType="begin" w:fldLock="1"/>
      </w:r>
      <w:r>
        <w:instrText xml:space="preserve"> PAGEREF _Toc27255951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7.4.28</w:t>
      </w:r>
      <w:r w:rsidRPr="009A4E37">
        <w:rPr>
          <w:rFonts w:ascii="Calibri" w:hAnsi="Calibri"/>
          <w:sz w:val="22"/>
          <w:szCs w:val="22"/>
          <w:lang w:eastAsia="en-GB"/>
        </w:rPr>
        <w:tab/>
      </w:r>
      <w:r>
        <w:t>Serving-Node</w:t>
      </w:r>
      <w:r>
        <w:tab/>
      </w:r>
      <w:r>
        <w:fldChar w:fldCharType="begin" w:fldLock="1"/>
      </w:r>
      <w:r>
        <w:instrText xml:space="preserve"> PAGEREF _Toc27255952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7.4.29</w:t>
      </w:r>
      <w:r w:rsidRPr="009A4E37">
        <w:rPr>
          <w:rFonts w:ascii="Calibri" w:hAnsi="Calibri"/>
          <w:sz w:val="22"/>
          <w:szCs w:val="22"/>
          <w:lang w:eastAsia="en-GB"/>
        </w:rPr>
        <w:tab/>
      </w:r>
      <w:r>
        <w:t>GERAN-Positioning-Info</w:t>
      </w:r>
      <w:r>
        <w:tab/>
      </w:r>
      <w:r>
        <w:fldChar w:fldCharType="begin" w:fldLock="1"/>
      </w:r>
      <w:r>
        <w:instrText xml:space="preserve"> PAGEREF _Toc27255953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7.4.30</w:t>
      </w:r>
      <w:r w:rsidRPr="009A4E37">
        <w:rPr>
          <w:rFonts w:ascii="Calibri" w:hAnsi="Calibri"/>
          <w:sz w:val="22"/>
          <w:szCs w:val="22"/>
          <w:lang w:eastAsia="en-GB"/>
        </w:rPr>
        <w:tab/>
      </w:r>
      <w:r>
        <w:t>GERAN-Positioning-Data</w:t>
      </w:r>
      <w:r>
        <w:tab/>
      </w:r>
      <w:r>
        <w:fldChar w:fldCharType="begin" w:fldLock="1"/>
      </w:r>
      <w:r>
        <w:instrText xml:space="preserve"> PAGEREF _Toc27255954 \h </w:instrText>
      </w:r>
      <w:r>
        <w:fldChar w:fldCharType="separate"/>
      </w:r>
      <w:r>
        <w:t>32</w:t>
      </w:r>
      <w:r>
        <w:fldChar w:fldCharType="end"/>
      </w:r>
    </w:p>
    <w:p w:rsidR="00F33920" w:rsidRPr="009A4E37" w:rsidRDefault="00F33920">
      <w:pPr>
        <w:pStyle w:val="TOC3"/>
        <w:rPr>
          <w:rFonts w:ascii="Calibri" w:hAnsi="Calibri"/>
          <w:sz w:val="22"/>
          <w:szCs w:val="22"/>
          <w:lang w:eastAsia="en-GB"/>
        </w:rPr>
      </w:pPr>
      <w:r>
        <w:t>7.4.31</w:t>
      </w:r>
      <w:r w:rsidRPr="009A4E37">
        <w:rPr>
          <w:rFonts w:ascii="Calibri" w:hAnsi="Calibri"/>
          <w:sz w:val="22"/>
          <w:szCs w:val="22"/>
          <w:lang w:eastAsia="en-GB"/>
        </w:rPr>
        <w:tab/>
      </w:r>
      <w:r>
        <w:t>GERAN-GANSS-Positioning-Data</w:t>
      </w:r>
      <w:r>
        <w:tab/>
      </w:r>
      <w:r>
        <w:fldChar w:fldCharType="begin" w:fldLock="1"/>
      </w:r>
      <w:r>
        <w:instrText xml:space="preserve"> PAGEREF _Toc27255955 \h </w:instrText>
      </w:r>
      <w:r>
        <w:fldChar w:fldCharType="separate"/>
      </w:r>
      <w:r>
        <w:t>32</w:t>
      </w:r>
      <w:r>
        <w:fldChar w:fldCharType="end"/>
      </w:r>
    </w:p>
    <w:p w:rsidR="00F33920" w:rsidRPr="009A4E37" w:rsidRDefault="00F33920">
      <w:pPr>
        <w:pStyle w:val="TOC3"/>
        <w:rPr>
          <w:rFonts w:ascii="Calibri" w:hAnsi="Calibri"/>
          <w:sz w:val="22"/>
          <w:szCs w:val="22"/>
          <w:lang w:eastAsia="en-GB"/>
        </w:rPr>
      </w:pPr>
      <w:r>
        <w:t>7.4.32</w:t>
      </w:r>
      <w:r w:rsidRPr="009A4E37">
        <w:rPr>
          <w:rFonts w:ascii="Calibri" w:hAnsi="Calibri"/>
          <w:sz w:val="22"/>
          <w:szCs w:val="22"/>
          <w:lang w:eastAsia="en-GB"/>
        </w:rPr>
        <w:tab/>
      </w:r>
      <w:r>
        <w:t>UTRAN-Positioning-Info</w:t>
      </w:r>
      <w:r>
        <w:tab/>
      </w:r>
      <w:r>
        <w:fldChar w:fldCharType="begin" w:fldLock="1"/>
      </w:r>
      <w:r>
        <w:instrText xml:space="preserve"> PAGEREF _Toc27255956 \h </w:instrText>
      </w:r>
      <w:r>
        <w:fldChar w:fldCharType="separate"/>
      </w:r>
      <w:r>
        <w:t>32</w:t>
      </w:r>
      <w:r>
        <w:fldChar w:fldCharType="end"/>
      </w:r>
    </w:p>
    <w:p w:rsidR="00F33920" w:rsidRPr="009A4E37" w:rsidRDefault="00F33920">
      <w:pPr>
        <w:pStyle w:val="TOC3"/>
        <w:rPr>
          <w:rFonts w:ascii="Calibri" w:hAnsi="Calibri"/>
          <w:sz w:val="22"/>
          <w:szCs w:val="22"/>
          <w:lang w:eastAsia="en-GB"/>
        </w:rPr>
      </w:pPr>
      <w:r w:rsidRPr="004F271D">
        <w:rPr>
          <w:lang w:val="sv-SE"/>
        </w:rPr>
        <w:t>7.4.33</w:t>
      </w:r>
      <w:r w:rsidRPr="009A4E37">
        <w:rPr>
          <w:rFonts w:ascii="Calibri" w:hAnsi="Calibri"/>
          <w:sz w:val="22"/>
          <w:szCs w:val="22"/>
          <w:lang w:eastAsia="en-GB"/>
        </w:rPr>
        <w:tab/>
      </w:r>
      <w:r w:rsidRPr="004F271D">
        <w:rPr>
          <w:lang w:val="sv-SE"/>
        </w:rPr>
        <w:t>UTRAN-Positioning-Data</w:t>
      </w:r>
      <w:r>
        <w:tab/>
      </w:r>
      <w:r>
        <w:fldChar w:fldCharType="begin" w:fldLock="1"/>
      </w:r>
      <w:r>
        <w:instrText xml:space="preserve"> PAGEREF _Toc27255957 \h </w:instrText>
      </w:r>
      <w:r>
        <w:fldChar w:fldCharType="separate"/>
      </w:r>
      <w:r>
        <w:t>32</w:t>
      </w:r>
      <w:r>
        <w:fldChar w:fldCharType="end"/>
      </w:r>
    </w:p>
    <w:p w:rsidR="00F33920" w:rsidRPr="009A4E37" w:rsidRDefault="00F33920">
      <w:pPr>
        <w:pStyle w:val="TOC3"/>
        <w:rPr>
          <w:rFonts w:ascii="Calibri" w:hAnsi="Calibri"/>
          <w:sz w:val="22"/>
          <w:szCs w:val="22"/>
          <w:lang w:eastAsia="en-GB"/>
        </w:rPr>
      </w:pPr>
      <w:r>
        <w:t>7.4.34</w:t>
      </w:r>
      <w:r w:rsidRPr="009A4E37">
        <w:rPr>
          <w:rFonts w:ascii="Calibri" w:hAnsi="Calibri"/>
          <w:sz w:val="22"/>
          <w:szCs w:val="22"/>
          <w:lang w:eastAsia="en-GB"/>
        </w:rPr>
        <w:tab/>
      </w:r>
      <w:r>
        <w:t>UTRAN-GANSS-Positioning-Data</w:t>
      </w:r>
      <w:r>
        <w:tab/>
      </w:r>
      <w:r>
        <w:fldChar w:fldCharType="begin" w:fldLock="1"/>
      </w:r>
      <w:r>
        <w:instrText xml:space="preserve"> PAGEREF _Toc27255958 \h </w:instrText>
      </w:r>
      <w:r>
        <w:fldChar w:fldCharType="separate"/>
      </w:r>
      <w:r>
        <w:t>32</w:t>
      </w:r>
      <w:r>
        <w:fldChar w:fldCharType="end"/>
      </w:r>
    </w:p>
    <w:p w:rsidR="00F33920" w:rsidRPr="009A4E37" w:rsidRDefault="00F33920">
      <w:pPr>
        <w:pStyle w:val="TOC3"/>
        <w:rPr>
          <w:rFonts w:ascii="Calibri" w:hAnsi="Calibri"/>
          <w:sz w:val="22"/>
          <w:szCs w:val="22"/>
          <w:lang w:eastAsia="en-GB"/>
        </w:rPr>
      </w:pPr>
      <w:r>
        <w:t>7.4.35</w:t>
      </w:r>
      <w:r w:rsidRPr="009A4E37">
        <w:rPr>
          <w:rFonts w:ascii="Calibri" w:hAnsi="Calibri"/>
          <w:sz w:val="22"/>
          <w:szCs w:val="22"/>
          <w:lang w:eastAsia="en-GB"/>
        </w:rPr>
        <w:tab/>
      </w:r>
      <w:r>
        <w:t>LRR-Flags</w:t>
      </w:r>
      <w:r>
        <w:tab/>
      </w:r>
      <w:r>
        <w:fldChar w:fldCharType="begin" w:fldLock="1"/>
      </w:r>
      <w:r>
        <w:instrText xml:space="preserve"> PAGEREF _Toc27255959 \h </w:instrText>
      </w:r>
      <w:r>
        <w:fldChar w:fldCharType="separate"/>
      </w:r>
      <w:r>
        <w:t>32</w:t>
      </w:r>
      <w:r>
        <w:fldChar w:fldCharType="end"/>
      </w:r>
    </w:p>
    <w:p w:rsidR="00F33920" w:rsidRPr="009A4E37" w:rsidRDefault="00F33920">
      <w:pPr>
        <w:pStyle w:val="TOC3"/>
        <w:rPr>
          <w:rFonts w:ascii="Calibri" w:hAnsi="Calibri"/>
          <w:sz w:val="22"/>
          <w:szCs w:val="22"/>
          <w:lang w:eastAsia="en-GB"/>
        </w:rPr>
      </w:pPr>
      <w:r>
        <w:t>7.4.37</w:t>
      </w:r>
      <w:r w:rsidRPr="009A4E37">
        <w:rPr>
          <w:rFonts w:ascii="Calibri" w:hAnsi="Calibri"/>
          <w:sz w:val="22"/>
          <w:szCs w:val="22"/>
          <w:lang w:eastAsia="en-GB"/>
        </w:rPr>
        <w:tab/>
      </w:r>
      <w:r>
        <w:t>LCS-Reference-Number</w:t>
      </w:r>
      <w:r>
        <w:tab/>
      </w:r>
      <w:r>
        <w:fldChar w:fldCharType="begin" w:fldLock="1"/>
      </w:r>
      <w:r>
        <w:instrText xml:space="preserve"> PAGEREF _Toc27255960 \h </w:instrText>
      </w:r>
      <w:r>
        <w:fldChar w:fldCharType="separate"/>
      </w:r>
      <w:r>
        <w:t>33</w:t>
      </w:r>
      <w:r>
        <w:fldChar w:fldCharType="end"/>
      </w:r>
    </w:p>
    <w:p w:rsidR="00F33920" w:rsidRPr="009A4E37" w:rsidRDefault="00F33920">
      <w:pPr>
        <w:pStyle w:val="TOC3"/>
        <w:rPr>
          <w:rFonts w:ascii="Calibri" w:hAnsi="Calibri"/>
          <w:sz w:val="22"/>
          <w:szCs w:val="22"/>
          <w:lang w:eastAsia="en-GB"/>
        </w:rPr>
      </w:pPr>
      <w:r>
        <w:t>7.4.38</w:t>
      </w:r>
      <w:r w:rsidRPr="009A4E37">
        <w:rPr>
          <w:rFonts w:ascii="Calibri" w:hAnsi="Calibri"/>
          <w:sz w:val="22"/>
          <w:szCs w:val="22"/>
          <w:lang w:eastAsia="en-GB"/>
        </w:rPr>
        <w:tab/>
      </w:r>
      <w:r>
        <w:t>Area-Event-Info</w:t>
      </w:r>
      <w:r>
        <w:tab/>
      </w:r>
      <w:r>
        <w:fldChar w:fldCharType="begin" w:fldLock="1"/>
      </w:r>
      <w:r>
        <w:instrText xml:space="preserve"> PAGEREF _Toc27255961 \h </w:instrText>
      </w:r>
      <w:r>
        <w:fldChar w:fldCharType="separate"/>
      </w:r>
      <w:r>
        <w:t>33</w:t>
      </w:r>
      <w:r>
        <w:fldChar w:fldCharType="end"/>
      </w:r>
    </w:p>
    <w:p w:rsidR="00F33920" w:rsidRPr="009A4E37" w:rsidRDefault="00F33920">
      <w:pPr>
        <w:pStyle w:val="TOC3"/>
        <w:rPr>
          <w:rFonts w:ascii="Calibri" w:hAnsi="Calibri"/>
          <w:sz w:val="22"/>
          <w:szCs w:val="22"/>
          <w:lang w:eastAsia="en-GB"/>
        </w:rPr>
      </w:pPr>
      <w:r>
        <w:t>7.4.39</w:t>
      </w:r>
      <w:r w:rsidRPr="009A4E37">
        <w:rPr>
          <w:rFonts w:ascii="Calibri" w:hAnsi="Calibri"/>
          <w:sz w:val="22"/>
          <w:szCs w:val="22"/>
          <w:lang w:eastAsia="en-GB"/>
        </w:rPr>
        <w:tab/>
      </w:r>
      <w:r>
        <w:t>Area-Definition</w:t>
      </w:r>
      <w:r>
        <w:tab/>
      </w:r>
      <w:r>
        <w:fldChar w:fldCharType="begin" w:fldLock="1"/>
      </w:r>
      <w:r>
        <w:instrText xml:space="preserve"> PAGEREF _Toc27255962 \h </w:instrText>
      </w:r>
      <w:r>
        <w:fldChar w:fldCharType="separate"/>
      </w:r>
      <w:r>
        <w:t>34</w:t>
      </w:r>
      <w:r>
        <w:fldChar w:fldCharType="end"/>
      </w:r>
    </w:p>
    <w:p w:rsidR="00F33920" w:rsidRPr="009A4E37" w:rsidRDefault="00F33920">
      <w:pPr>
        <w:pStyle w:val="TOC3"/>
        <w:rPr>
          <w:rFonts w:ascii="Calibri" w:hAnsi="Calibri"/>
          <w:sz w:val="22"/>
          <w:szCs w:val="22"/>
          <w:lang w:eastAsia="en-GB"/>
        </w:rPr>
      </w:pPr>
      <w:r>
        <w:t>7.4.40</w:t>
      </w:r>
      <w:r w:rsidRPr="009A4E37">
        <w:rPr>
          <w:rFonts w:ascii="Calibri" w:hAnsi="Calibri"/>
          <w:sz w:val="22"/>
          <w:szCs w:val="22"/>
          <w:lang w:eastAsia="en-GB"/>
        </w:rPr>
        <w:tab/>
      </w:r>
      <w:r>
        <w:t>Area</w:t>
      </w:r>
      <w:r>
        <w:tab/>
      </w:r>
      <w:r>
        <w:fldChar w:fldCharType="begin" w:fldLock="1"/>
      </w:r>
      <w:r>
        <w:instrText xml:space="preserve"> PAGEREF _Toc27255963 \h </w:instrText>
      </w:r>
      <w:r>
        <w:fldChar w:fldCharType="separate"/>
      </w:r>
      <w:r>
        <w:t>34</w:t>
      </w:r>
      <w:r>
        <w:fldChar w:fldCharType="end"/>
      </w:r>
    </w:p>
    <w:p w:rsidR="00F33920" w:rsidRPr="009A4E37" w:rsidRDefault="00F33920">
      <w:pPr>
        <w:pStyle w:val="TOC3"/>
        <w:rPr>
          <w:rFonts w:ascii="Calibri" w:hAnsi="Calibri"/>
          <w:sz w:val="22"/>
          <w:szCs w:val="22"/>
          <w:lang w:eastAsia="en-GB"/>
        </w:rPr>
      </w:pPr>
      <w:r>
        <w:t>7.4.41</w:t>
      </w:r>
      <w:r w:rsidRPr="009A4E37">
        <w:rPr>
          <w:rFonts w:ascii="Calibri" w:hAnsi="Calibri"/>
          <w:sz w:val="22"/>
          <w:szCs w:val="22"/>
          <w:lang w:eastAsia="en-GB"/>
        </w:rPr>
        <w:tab/>
      </w:r>
      <w:r>
        <w:t>Area-Type</w:t>
      </w:r>
      <w:r>
        <w:tab/>
      </w:r>
      <w:r>
        <w:fldChar w:fldCharType="begin" w:fldLock="1"/>
      </w:r>
      <w:r>
        <w:instrText xml:space="preserve"> PAGEREF _Toc27255964 \h </w:instrText>
      </w:r>
      <w:r>
        <w:fldChar w:fldCharType="separate"/>
      </w:r>
      <w:r>
        <w:t>34</w:t>
      </w:r>
      <w:r>
        <w:fldChar w:fldCharType="end"/>
      </w:r>
    </w:p>
    <w:p w:rsidR="00F33920" w:rsidRPr="009A4E37" w:rsidRDefault="00F33920">
      <w:pPr>
        <w:pStyle w:val="TOC3"/>
        <w:rPr>
          <w:rFonts w:ascii="Calibri" w:hAnsi="Calibri"/>
          <w:sz w:val="22"/>
          <w:szCs w:val="22"/>
          <w:lang w:eastAsia="en-GB"/>
        </w:rPr>
      </w:pPr>
      <w:r>
        <w:t>7.4.42</w:t>
      </w:r>
      <w:r w:rsidRPr="009A4E37">
        <w:rPr>
          <w:rFonts w:ascii="Calibri" w:hAnsi="Calibri"/>
          <w:sz w:val="22"/>
          <w:szCs w:val="22"/>
          <w:lang w:eastAsia="en-GB"/>
        </w:rPr>
        <w:tab/>
      </w:r>
      <w:r>
        <w:t>Area-Identification</w:t>
      </w:r>
      <w:r>
        <w:tab/>
      </w:r>
      <w:r>
        <w:fldChar w:fldCharType="begin" w:fldLock="1"/>
      </w:r>
      <w:r>
        <w:instrText xml:space="preserve"> PAGEREF _Toc27255965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7.4.43</w:t>
      </w:r>
      <w:r w:rsidRPr="009A4E37">
        <w:rPr>
          <w:rFonts w:ascii="Calibri" w:hAnsi="Calibri"/>
          <w:sz w:val="22"/>
          <w:szCs w:val="22"/>
          <w:lang w:eastAsia="en-GB"/>
        </w:rPr>
        <w:tab/>
      </w:r>
      <w:r>
        <w:t>Occurrence-Info</w:t>
      </w:r>
      <w:r>
        <w:tab/>
      </w:r>
      <w:r>
        <w:fldChar w:fldCharType="begin" w:fldLock="1"/>
      </w:r>
      <w:r>
        <w:instrText xml:space="preserve"> PAGEREF _Toc27255966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7.4.44</w:t>
      </w:r>
      <w:r w:rsidRPr="009A4E37">
        <w:rPr>
          <w:rFonts w:ascii="Calibri" w:hAnsi="Calibri"/>
          <w:sz w:val="22"/>
          <w:szCs w:val="22"/>
          <w:lang w:eastAsia="en-GB"/>
        </w:rPr>
        <w:tab/>
      </w:r>
      <w:r>
        <w:t>Interval-Time</w:t>
      </w:r>
      <w:r>
        <w:tab/>
      </w:r>
      <w:r>
        <w:fldChar w:fldCharType="begin" w:fldLock="1"/>
      </w:r>
      <w:r>
        <w:instrText xml:space="preserve"> PAGEREF _Toc27255967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7.4.45</w:t>
      </w:r>
      <w:r w:rsidRPr="009A4E37">
        <w:rPr>
          <w:rFonts w:ascii="Calibri" w:hAnsi="Calibri"/>
          <w:sz w:val="22"/>
          <w:szCs w:val="22"/>
          <w:lang w:eastAsia="en-GB"/>
        </w:rPr>
        <w:tab/>
      </w:r>
      <w:r>
        <w:t>Periodic-LDR-Info</w:t>
      </w:r>
      <w:r>
        <w:tab/>
      </w:r>
      <w:r>
        <w:fldChar w:fldCharType="begin" w:fldLock="1"/>
      </w:r>
      <w:r>
        <w:instrText xml:space="preserve"> PAGEREF _Toc27255968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7.4.46</w:t>
      </w:r>
      <w:r w:rsidRPr="009A4E37">
        <w:rPr>
          <w:rFonts w:ascii="Calibri" w:hAnsi="Calibri"/>
          <w:sz w:val="22"/>
          <w:szCs w:val="22"/>
          <w:lang w:eastAsia="en-GB"/>
        </w:rPr>
        <w:tab/>
      </w:r>
      <w:r>
        <w:t>Reporting-Amount</w:t>
      </w:r>
      <w:r>
        <w:tab/>
      </w:r>
      <w:r>
        <w:fldChar w:fldCharType="begin" w:fldLock="1"/>
      </w:r>
      <w:r>
        <w:instrText xml:space="preserve"> PAGEREF _Toc27255969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7.4.47</w:t>
      </w:r>
      <w:r w:rsidRPr="009A4E37">
        <w:rPr>
          <w:rFonts w:ascii="Calibri" w:hAnsi="Calibri"/>
          <w:sz w:val="22"/>
          <w:szCs w:val="22"/>
          <w:lang w:eastAsia="en-GB"/>
        </w:rPr>
        <w:tab/>
      </w:r>
      <w:r>
        <w:t>Reporting-Interval</w:t>
      </w:r>
      <w:r>
        <w:tab/>
      </w:r>
      <w:r>
        <w:fldChar w:fldCharType="begin" w:fldLock="1"/>
      </w:r>
      <w:r>
        <w:instrText xml:space="preserve"> PAGEREF _Toc27255970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7.4.48</w:t>
      </w:r>
      <w:r w:rsidRPr="009A4E37">
        <w:rPr>
          <w:rFonts w:ascii="Calibri" w:hAnsi="Calibri"/>
          <w:sz w:val="22"/>
          <w:szCs w:val="22"/>
          <w:lang w:eastAsia="en-GB"/>
        </w:rPr>
        <w:tab/>
      </w:r>
      <w:r>
        <w:t>Reporting-PLMN-List</w:t>
      </w:r>
      <w:r>
        <w:tab/>
      </w:r>
      <w:r>
        <w:fldChar w:fldCharType="begin" w:fldLock="1"/>
      </w:r>
      <w:r>
        <w:instrText xml:space="preserve"> PAGEREF _Toc27255971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7.4.49</w:t>
      </w:r>
      <w:r w:rsidRPr="009A4E37">
        <w:rPr>
          <w:rFonts w:ascii="Calibri" w:hAnsi="Calibri"/>
          <w:sz w:val="22"/>
          <w:szCs w:val="22"/>
          <w:lang w:eastAsia="en-GB"/>
        </w:rPr>
        <w:tab/>
      </w:r>
      <w:r>
        <w:t>PLMN-ID-List</w:t>
      </w:r>
      <w:r>
        <w:tab/>
      </w:r>
      <w:r>
        <w:fldChar w:fldCharType="begin" w:fldLock="1"/>
      </w:r>
      <w:r>
        <w:instrText xml:space="preserve"> PAGEREF _Toc27255972 \h </w:instrText>
      </w:r>
      <w:r>
        <w:fldChar w:fldCharType="separate"/>
      </w:r>
      <w:r>
        <w:t>36</w:t>
      </w:r>
      <w:r>
        <w:fldChar w:fldCharType="end"/>
      </w:r>
    </w:p>
    <w:p w:rsidR="00F33920" w:rsidRPr="009A4E37" w:rsidRDefault="00F33920">
      <w:pPr>
        <w:pStyle w:val="TOC3"/>
        <w:rPr>
          <w:rFonts w:ascii="Calibri" w:hAnsi="Calibri"/>
          <w:sz w:val="22"/>
          <w:szCs w:val="22"/>
          <w:lang w:eastAsia="en-GB"/>
        </w:rPr>
      </w:pPr>
      <w:r>
        <w:t>7.4.54</w:t>
      </w:r>
      <w:r w:rsidRPr="009A4E37">
        <w:rPr>
          <w:rFonts w:ascii="Calibri" w:hAnsi="Calibri"/>
          <w:sz w:val="22"/>
          <w:szCs w:val="22"/>
          <w:lang w:eastAsia="en-GB"/>
        </w:rPr>
        <w:tab/>
      </w:r>
      <w:r>
        <w:t>Deferred-MT-LR-Data</w:t>
      </w:r>
      <w:r>
        <w:tab/>
      </w:r>
      <w:r>
        <w:fldChar w:fldCharType="begin" w:fldLock="1"/>
      </w:r>
      <w:r>
        <w:instrText xml:space="preserve"> PAGEREF _Toc27255973 \h </w:instrText>
      </w:r>
      <w:r>
        <w:fldChar w:fldCharType="separate"/>
      </w:r>
      <w:r>
        <w:t>37</w:t>
      </w:r>
      <w:r>
        <w:fldChar w:fldCharType="end"/>
      </w:r>
    </w:p>
    <w:p w:rsidR="00F33920" w:rsidRPr="009A4E37" w:rsidRDefault="00F33920">
      <w:pPr>
        <w:pStyle w:val="TOC3"/>
        <w:rPr>
          <w:rFonts w:ascii="Calibri" w:hAnsi="Calibri"/>
          <w:sz w:val="22"/>
          <w:szCs w:val="22"/>
          <w:lang w:eastAsia="en-GB"/>
        </w:rPr>
      </w:pPr>
      <w:r>
        <w:t>7.4.55</w:t>
      </w:r>
      <w:r w:rsidRPr="009A4E37">
        <w:rPr>
          <w:rFonts w:ascii="Calibri" w:hAnsi="Calibri"/>
          <w:sz w:val="22"/>
          <w:szCs w:val="22"/>
          <w:lang w:eastAsia="en-GB"/>
        </w:rPr>
        <w:tab/>
      </w:r>
      <w:r>
        <w:t>Termination-Cause</w:t>
      </w:r>
      <w:r>
        <w:tab/>
      </w:r>
      <w:r>
        <w:fldChar w:fldCharType="begin" w:fldLock="1"/>
      </w:r>
      <w:r>
        <w:instrText xml:space="preserve"> PAGEREF _Toc27255974 \h </w:instrText>
      </w:r>
      <w:r>
        <w:fldChar w:fldCharType="separate"/>
      </w:r>
      <w:r>
        <w:t>38</w:t>
      </w:r>
      <w:r>
        <w:fldChar w:fldCharType="end"/>
      </w:r>
    </w:p>
    <w:p w:rsidR="00F33920" w:rsidRPr="009A4E37" w:rsidRDefault="00F33920">
      <w:pPr>
        <w:pStyle w:val="TOC3"/>
        <w:rPr>
          <w:rFonts w:ascii="Calibri" w:hAnsi="Calibri"/>
          <w:sz w:val="22"/>
          <w:szCs w:val="22"/>
          <w:lang w:eastAsia="en-GB"/>
        </w:rPr>
      </w:pPr>
      <w:r>
        <w:t>7.4.57</w:t>
      </w:r>
      <w:r w:rsidRPr="009A4E37">
        <w:rPr>
          <w:rFonts w:ascii="Calibri" w:hAnsi="Calibri"/>
          <w:sz w:val="22"/>
          <w:szCs w:val="22"/>
          <w:lang w:eastAsia="en-GB"/>
        </w:rPr>
        <w:tab/>
      </w:r>
      <w:r>
        <w:t>ESMLC-Cell-Info</w:t>
      </w:r>
      <w:r>
        <w:tab/>
      </w:r>
      <w:r>
        <w:fldChar w:fldCharType="begin" w:fldLock="1"/>
      </w:r>
      <w:r>
        <w:instrText xml:space="preserve"> PAGEREF _Toc27255975 \h </w:instrText>
      </w:r>
      <w:r>
        <w:fldChar w:fldCharType="separate"/>
      </w:r>
      <w:r>
        <w:t>38</w:t>
      </w:r>
      <w:r>
        <w:fldChar w:fldCharType="end"/>
      </w:r>
    </w:p>
    <w:p w:rsidR="00F33920" w:rsidRPr="009A4E37" w:rsidRDefault="00F33920">
      <w:pPr>
        <w:pStyle w:val="TOC3"/>
        <w:rPr>
          <w:rFonts w:ascii="Calibri" w:hAnsi="Calibri"/>
          <w:sz w:val="22"/>
          <w:szCs w:val="22"/>
          <w:lang w:eastAsia="en-GB"/>
        </w:rPr>
      </w:pPr>
      <w:r>
        <w:t>7.4.58</w:t>
      </w:r>
      <w:r w:rsidRPr="009A4E37">
        <w:rPr>
          <w:rFonts w:ascii="Calibri" w:hAnsi="Calibri"/>
          <w:sz w:val="22"/>
          <w:szCs w:val="22"/>
          <w:lang w:eastAsia="en-GB"/>
        </w:rPr>
        <w:tab/>
      </w:r>
      <w:r>
        <w:t>Cell-Portion-ID</w:t>
      </w:r>
      <w:r>
        <w:tab/>
      </w:r>
      <w:r>
        <w:fldChar w:fldCharType="begin" w:fldLock="1"/>
      </w:r>
      <w:r>
        <w:instrText xml:space="preserve"> PAGEREF _Toc27255976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7.4.59</w:t>
      </w:r>
      <w:r w:rsidRPr="009A4E37">
        <w:rPr>
          <w:rFonts w:ascii="Calibri" w:hAnsi="Calibri"/>
          <w:sz w:val="22"/>
          <w:szCs w:val="22"/>
          <w:lang w:eastAsia="en-GB"/>
        </w:rPr>
        <w:tab/>
      </w:r>
      <w:r>
        <w:t>1xRTT-RCID</w:t>
      </w:r>
      <w:r>
        <w:tab/>
      </w:r>
      <w:r>
        <w:fldChar w:fldCharType="begin" w:fldLock="1"/>
      </w:r>
      <w:r>
        <w:instrText xml:space="preserve"> PAGEREF _Toc27255977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7.4.60</w:t>
      </w:r>
      <w:r w:rsidRPr="009A4E37">
        <w:rPr>
          <w:rFonts w:ascii="Calibri" w:hAnsi="Calibri"/>
          <w:sz w:val="22"/>
          <w:szCs w:val="22"/>
          <w:lang w:eastAsia="en-GB"/>
        </w:rPr>
        <w:tab/>
      </w:r>
      <w:r>
        <w:t>Delayed-Location-Reporting-Data</w:t>
      </w:r>
      <w:r>
        <w:tab/>
      </w:r>
      <w:r>
        <w:fldChar w:fldCharType="begin" w:fldLock="1"/>
      </w:r>
      <w:r>
        <w:instrText xml:space="preserve"> PAGEREF _Toc27255978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7.4.61</w:t>
      </w:r>
      <w:r w:rsidRPr="009A4E37">
        <w:rPr>
          <w:rFonts w:ascii="Calibri" w:hAnsi="Calibri"/>
          <w:sz w:val="22"/>
          <w:szCs w:val="22"/>
          <w:lang w:eastAsia="en-GB"/>
        </w:rPr>
        <w:tab/>
      </w:r>
      <w:r>
        <w:t>Civic-Address</w:t>
      </w:r>
      <w:r>
        <w:tab/>
      </w:r>
      <w:r>
        <w:fldChar w:fldCharType="begin" w:fldLock="1"/>
      </w:r>
      <w:r>
        <w:instrText xml:space="preserve"> PAGEREF _Toc27255979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7.4.62</w:t>
      </w:r>
      <w:r w:rsidRPr="009A4E37">
        <w:rPr>
          <w:rFonts w:ascii="Calibri" w:hAnsi="Calibri"/>
          <w:sz w:val="22"/>
          <w:szCs w:val="22"/>
          <w:lang w:eastAsia="en-GB"/>
        </w:rPr>
        <w:tab/>
      </w:r>
      <w:r>
        <w:t>Barometric-Pressure</w:t>
      </w:r>
      <w:r>
        <w:tab/>
      </w:r>
      <w:r>
        <w:fldChar w:fldCharType="begin" w:fldLock="1"/>
      </w:r>
      <w:r>
        <w:instrText xml:space="preserve"> PAGEREF _Toc27255980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7.4.63</w:t>
      </w:r>
      <w:r w:rsidRPr="009A4E37">
        <w:rPr>
          <w:rFonts w:ascii="Calibri" w:hAnsi="Calibri"/>
          <w:sz w:val="22"/>
          <w:szCs w:val="22"/>
          <w:lang w:eastAsia="en-GB"/>
        </w:rPr>
        <w:tab/>
      </w:r>
      <w:r>
        <w:t>UTRAN-Additional-Positioning-Data</w:t>
      </w:r>
      <w:r>
        <w:tab/>
      </w:r>
      <w:r>
        <w:fldChar w:fldCharType="begin" w:fldLock="1"/>
      </w:r>
      <w:r>
        <w:instrText xml:space="preserve"> PAGEREF _Toc27255981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7.4.65</w:t>
      </w:r>
      <w:r w:rsidRPr="009A4E37">
        <w:rPr>
          <w:rFonts w:ascii="Calibri" w:hAnsi="Calibri"/>
          <w:sz w:val="22"/>
          <w:szCs w:val="22"/>
          <w:lang w:eastAsia="en-GB"/>
        </w:rPr>
        <w:tab/>
      </w:r>
      <w:r>
        <w:t>Linear-Distance</w:t>
      </w:r>
      <w:r>
        <w:tab/>
      </w:r>
      <w:r>
        <w:fldChar w:fldCharType="begin" w:fldLock="1"/>
      </w:r>
      <w:r>
        <w:instrText xml:space="preserve"> PAGEREF _Toc27255982 \h </w:instrText>
      </w:r>
      <w:r>
        <w:fldChar w:fldCharType="separate"/>
      </w:r>
      <w:r>
        <w:t>40</w:t>
      </w:r>
      <w:r>
        <w:fldChar w:fldCharType="end"/>
      </w:r>
    </w:p>
    <w:p w:rsidR="00F33920" w:rsidRPr="009A4E37" w:rsidRDefault="00F33920">
      <w:pPr>
        <w:pStyle w:val="TOC3"/>
        <w:rPr>
          <w:rFonts w:ascii="Calibri" w:hAnsi="Calibri"/>
          <w:sz w:val="22"/>
          <w:szCs w:val="22"/>
          <w:lang w:eastAsia="en-GB"/>
        </w:rPr>
      </w:pPr>
      <w:r>
        <w:t>7.4.66</w:t>
      </w:r>
      <w:r w:rsidRPr="009A4E37">
        <w:rPr>
          <w:rFonts w:ascii="Calibri" w:hAnsi="Calibri"/>
          <w:sz w:val="22"/>
          <w:szCs w:val="22"/>
          <w:lang w:eastAsia="en-GB"/>
        </w:rPr>
        <w:tab/>
      </w:r>
      <w:r>
        <w:t>Maximum-Interval</w:t>
      </w:r>
      <w:r>
        <w:tab/>
      </w:r>
      <w:r>
        <w:fldChar w:fldCharType="begin" w:fldLock="1"/>
      </w:r>
      <w:r>
        <w:instrText xml:space="preserve"> PAGEREF _Toc27255983 \h </w:instrText>
      </w:r>
      <w:r>
        <w:fldChar w:fldCharType="separate"/>
      </w:r>
      <w:r>
        <w:t>40</w:t>
      </w:r>
      <w:r>
        <w:fldChar w:fldCharType="end"/>
      </w:r>
    </w:p>
    <w:p w:rsidR="00F33920" w:rsidRPr="009A4E37" w:rsidRDefault="00F33920">
      <w:pPr>
        <w:pStyle w:val="TOC3"/>
        <w:rPr>
          <w:rFonts w:ascii="Calibri" w:hAnsi="Calibri"/>
          <w:sz w:val="22"/>
          <w:szCs w:val="22"/>
          <w:lang w:eastAsia="en-GB"/>
        </w:rPr>
      </w:pPr>
      <w:r>
        <w:t>7.4.67</w:t>
      </w:r>
      <w:r w:rsidRPr="009A4E37">
        <w:rPr>
          <w:rFonts w:ascii="Calibri" w:hAnsi="Calibri"/>
          <w:sz w:val="22"/>
          <w:szCs w:val="22"/>
          <w:lang w:eastAsia="en-GB"/>
        </w:rPr>
        <w:tab/>
      </w:r>
      <w:r>
        <w:t>Sampling-Interval</w:t>
      </w:r>
      <w:r>
        <w:tab/>
      </w:r>
      <w:r>
        <w:fldChar w:fldCharType="begin" w:fldLock="1"/>
      </w:r>
      <w:r>
        <w:instrText xml:space="preserve"> PAGEREF _Toc27255984 \h </w:instrText>
      </w:r>
      <w:r>
        <w:fldChar w:fldCharType="separate"/>
      </w:r>
      <w:r>
        <w:t>40</w:t>
      </w:r>
      <w:r>
        <w:fldChar w:fldCharType="end"/>
      </w:r>
    </w:p>
    <w:p w:rsidR="00F33920" w:rsidRPr="009A4E37" w:rsidRDefault="00F33920">
      <w:pPr>
        <w:pStyle w:val="TOC3"/>
        <w:rPr>
          <w:rFonts w:ascii="Calibri" w:hAnsi="Calibri"/>
          <w:sz w:val="22"/>
          <w:szCs w:val="22"/>
          <w:lang w:eastAsia="en-GB"/>
        </w:rPr>
      </w:pPr>
      <w:r>
        <w:t>7.4.68</w:t>
      </w:r>
      <w:r w:rsidRPr="009A4E37">
        <w:rPr>
          <w:rFonts w:ascii="Calibri" w:hAnsi="Calibri"/>
          <w:sz w:val="22"/>
          <w:szCs w:val="22"/>
          <w:lang w:eastAsia="en-GB"/>
        </w:rPr>
        <w:tab/>
      </w:r>
      <w:r>
        <w:t>Reporting-Duration</w:t>
      </w:r>
      <w:r>
        <w:tab/>
      </w:r>
      <w:r>
        <w:fldChar w:fldCharType="begin" w:fldLock="1"/>
      </w:r>
      <w:r>
        <w:instrText xml:space="preserve"> PAGEREF _Toc27255985 \h </w:instrText>
      </w:r>
      <w:r>
        <w:fldChar w:fldCharType="separate"/>
      </w:r>
      <w:r>
        <w:t>40</w:t>
      </w:r>
      <w:r>
        <w:fldChar w:fldCharType="end"/>
      </w:r>
    </w:p>
    <w:p w:rsidR="00F33920" w:rsidRPr="009A4E37" w:rsidRDefault="00F33920">
      <w:pPr>
        <w:pStyle w:val="TOC3"/>
        <w:rPr>
          <w:rFonts w:ascii="Calibri" w:hAnsi="Calibri"/>
          <w:sz w:val="22"/>
          <w:szCs w:val="22"/>
          <w:lang w:eastAsia="en-GB"/>
        </w:rPr>
      </w:pPr>
      <w:r>
        <w:t>7.4.69</w:t>
      </w:r>
      <w:r w:rsidRPr="009A4E37">
        <w:rPr>
          <w:rFonts w:ascii="Calibri" w:hAnsi="Calibri"/>
          <w:sz w:val="22"/>
          <w:szCs w:val="22"/>
          <w:lang w:eastAsia="en-GB"/>
        </w:rPr>
        <w:tab/>
      </w:r>
      <w:r>
        <w:t>Reporting-Location-Requirements</w:t>
      </w:r>
      <w:r>
        <w:tab/>
      </w:r>
      <w:r>
        <w:fldChar w:fldCharType="begin" w:fldLock="1"/>
      </w:r>
      <w:r>
        <w:instrText xml:space="preserve"> PAGEREF _Toc27255986 \h </w:instrText>
      </w:r>
      <w:r>
        <w:fldChar w:fldCharType="separate"/>
      </w:r>
      <w:r>
        <w:t>40</w:t>
      </w:r>
      <w:r>
        <w:fldChar w:fldCharType="end"/>
      </w:r>
    </w:p>
    <w:p w:rsidR="00F33920" w:rsidRPr="009A4E37" w:rsidRDefault="00F33920">
      <w:pPr>
        <w:pStyle w:val="TOC3"/>
        <w:rPr>
          <w:rFonts w:ascii="Calibri" w:hAnsi="Calibri"/>
          <w:sz w:val="22"/>
          <w:szCs w:val="22"/>
          <w:lang w:eastAsia="en-GB"/>
        </w:rPr>
      </w:pPr>
      <w:r>
        <w:t>7.4.70</w:t>
      </w:r>
      <w:r w:rsidRPr="009A4E37">
        <w:rPr>
          <w:rFonts w:ascii="Calibri" w:hAnsi="Calibri"/>
          <w:sz w:val="22"/>
          <w:szCs w:val="22"/>
          <w:lang w:eastAsia="en-GB"/>
        </w:rPr>
        <w:tab/>
      </w:r>
      <w:r>
        <w:t>Additional-Area</w:t>
      </w:r>
      <w:r>
        <w:tab/>
      </w:r>
      <w:r>
        <w:fldChar w:fldCharType="begin" w:fldLock="1"/>
      </w:r>
      <w:r>
        <w:instrText xml:space="preserve"> PAGEREF _Toc27255987 \h </w:instrText>
      </w:r>
      <w:r>
        <w:fldChar w:fldCharType="separate"/>
      </w:r>
      <w:r>
        <w:t>40</w:t>
      </w:r>
      <w:r>
        <w:fldChar w:fldCharType="end"/>
      </w:r>
    </w:p>
    <w:p w:rsidR="00F33920" w:rsidRPr="009A4E37" w:rsidRDefault="00F33920">
      <w:pPr>
        <w:pStyle w:val="TOC2"/>
        <w:rPr>
          <w:rFonts w:ascii="Calibri" w:hAnsi="Calibri"/>
          <w:sz w:val="22"/>
          <w:szCs w:val="22"/>
          <w:lang w:eastAsia="en-GB"/>
        </w:rPr>
      </w:pPr>
      <w:r>
        <w:t>7.5</w:t>
      </w:r>
      <w:r w:rsidRPr="009A4E37">
        <w:rPr>
          <w:rFonts w:ascii="Calibri" w:hAnsi="Calibri"/>
          <w:sz w:val="22"/>
          <w:szCs w:val="22"/>
          <w:lang w:eastAsia="en-GB"/>
        </w:rPr>
        <w:tab/>
      </w:r>
      <w:r>
        <w:t>Result-Code AVP and Experimental-Result AVP Values</w:t>
      </w:r>
      <w:r>
        <w:tab/>
      </w:r>
      <w:r>
        <w:fldChar w:fldCharType="begin" w:fldLock="1"/>
      </w:r>
      <w:r>
        <w:instrText xml:space="preserve"> PAGEREF _Toc27255988 \h </w:instrText>
      </w:r>
      <w:r>
        <w:fldChar w:fldCharType="separate"/>
      </w:r>
      <w:r>
        <w:t>41</w:t>
      </w:r>
      <w:r>
        <w:fldChar w:fldCharType="end"/>
      </w:r>
    </w:p>
    <w:p w:rsidR="00F33920" w:rsidRPr="009A4E37" w:rsidRDefault="00F33920">
      <w:pPr>
        <w:pStyle w:val="TOC3"/>
        <w:rPr>
          <w:rFonts w:ascii="Calibri" w:hAnsi="Calibri"/>
          <w:sz w:val="22"/>
          <w:szCs w:val="22"/>
          <w:lang w:eastAsia="en-GB"/>
        </w:rPr>
      </w:pPr>
      <w:r w:rsidRPr="004F271D">
        <w:rPr>
          <w:lang w:val="en-US"/>
        </w:rPr>
        <w:t>7.5.1</w:t>
      </w:r>
      <w:r w:rsidRPr="009A4E37">
        <w:rPr>
          <w:rFonts w:ascii="Calibri" w:hAnsi="Calibri"/>
          <w:sz w:val="22"/>
          <w:szCs w:val="22"/>
          <w:lang w:eastAsia="en-GB"/>
        </w:rPr>
        <w:tab/>
      </w:r>
      <w:r w:rsidRPr="004F271D">
        <w:rPr>
          <w:lang w:val="en-US"/>
        </w:rPr>
        <w:t>General</w:t>
      </w:r>
      <w:r>
        <w:tab/>
      </w:r>
      <w:r>
        <w:fldChar w:fldCharType="begin" w:fldLock="1"/>
      </w:r>
      <w:r>
        <w:instrText xml:space="preserve"> PAGEREF _Toc27255989 \h </w:instrText>
      </w:r>
      <w:r>
        <w:fldChar w:fldCharType="separate"/>
      </w:r>
      <w:r>
        <w:t>41</w:t>
      </w:r>
      <w:r>
        <w:fldChar w:fldCharType="end"/>
      </w:r>
    </w:p>
    <w:p w:rsidR="00F33920" w:rsidRPr="009A4E37" w:rsidRDefault="00F33920">
      <w:pPr>
        <w:pStyle w:val="TOC3"/>
        <w:rPr>
          <w:rFonts w:ascii="Calibri" w:hAnsi="Calibri"/>
          <w:sz w:val="22"/>
          <w:szCs w:val="22"/>
          <w:lang w:eastAsia="en-GB"/>
        </w:rPr>
      </w:pPr>
      <w:r>
        <w:t>7.5.2</w:t>
      </w:r>
      <w:r w:rsidRPr="009A4E37">
        <w:rPr>
          <w:rFonts w:ascii="Calibri" w:hAnsi="Calibri"/>
          <w:sz w:val="22"/>
          <w:szCs w:val="22"/>
          <w:lang w:eastAsia="en-GB"/>
        </w:rPr>
        <w:tab/>
      </w:r>
      <w:r>
        <w:t>Success</w:t>
      </w:r>
      <w:r>
        <w:tab/>
      </w:r>
      <w:r>
        <w:fldChar w:fldCharType="begin" w:fldLock="1"/>
      </w:r>
      <w:r>
        <w:instrText xml:space="preserve"> PAGEREF _Toc27255990 \h </w:instrText>
      </w:r>
      <w:r>
        <w:fldChar w:fldCharType="separate"/>
      </w:r>
      <w:r>
        <w:t>41</w:t>
      </w:r>
      <w:r>
        <w:fldChar w:fldCharType="end"/>
      </w:r>
    </w:p>
    <w:p w:rsidR="00F33920" w:rsidRPr="009A4E37" w:rsidRDefault="00F33920">
      <w:pPr>
        <w:pStyle w:val="TOC3"/>
        <w:rPr>
          <w:rFonts w:ascii="Calibri" w:hAnsi="Calibri"/>
          <w:sz w:val="22"/>
          <w:szCs w:val="22"/>
          <w:lang w:eastAsia="en-GB"/>
        </w:rPr>
      </w:pPr>
      <w:r>
        <w:t>7.5.3</w:t>
      </w:r>
      <w:r w:rsidRPr="009A4E37">
        <w:rPr>
          <w:rFonts w:ascii="Calibri" w:hAnsi="Calibri"/>
          <w:sz w:val="22"/>
          <w:szCs w:val="22"/>
          <w:lang w:eastAsia="en-GB"/>
        </w:rPr>
        <w:tab/>
      </w:r>
      <w:r>
        <w:rPr>
          <w:lang w:eastAsia="zh-CN"/>
        </w:rPr>
        <w:t>Permanent Failures</w:t>
      </w:r>
      <w:r>
        <w:tab/>
      </w:r>
      <w:r>
        <w:fldChar w:fldCharType="begin" w:fldLock="1"/>
      </w:r>
      <w:r>
        <w:instrText xml:space="preserve"> PAGEREF _Toc27255991 \h </w:instrText>
      </w:r>
      <w:r>
        <w:fldChar w:fldCharType="separate"/>
      </w:r>
      <w:r>
        <w:t>41</w:t>
      </w:r>
      <w:r>
        <w:fldChar w:fldCharType="end"/>
      </w:r>
    </w:p>
    <w:p w:rsidR="00F33920" w:rsidRPr="009A4E37" w:rsidRDefault="00F33920">
      <w:pPr>
        <w:pStyle w:val="TOC4"/>
        <w:rPr>
          <w:rFonts w:ascii="Calibri" w:hAnsi="Calibri"/>
          <w:sz w:val="22"/>
          <w:szCs w:val="22"/>
          <w:lang w:eastAsia="en-GB"/>
        </w:rPr>
      </w:pPr>
      <w:r>
        <w:t>7.5.3.1</w:t>
      </w:r>
      <w:r w:rsidRPr="009A4E37">
        <w:rPr>
          <w:rFonts w:ascii="Calibri" w:hAnsi="Calibri"/>
          <w:sz w:val="22"/>
          <w:szCs w:val="22"/>
          <w:lang w:eastAsia="en-GB"/>
        </w:rPr>
        <w:tab/>
      </w:r>
      <w:r>
        <w:t>DIAMETER_ERROR_USER_UNKNOWN (5001)</w:t>
      </w:r>
      <w:r>
        <w:tab/>
      </w:r>
      <w:r>
        <w:fldChar w:fldCharType="begin" w:fldLock="1"/>
      </w:r>
      <w:r>
        <w:instrText xml:space="preserve"> PAGEREF _Toc27255992 \h </w:instrText>
      </w:r>
      <w:r>
        <w:fldChar w:fldCharType="separate"/>
      </w:r>
      <w:r>
        <w:t>41</w:t>
      </w:r>
      <w:r>
        <w:fldChar w:fldCharType="end"/>
      </w:r>
    </w:p>
    <w:p w:rsidR="00F33920" w:rsidRPr="009A4E37" w:rsidRDefault="00F33920">
      <w:pPr>
        <w:pStyle w:val="TOC4"/>
        <w:rPr>
          <w:rFonts w:ascii="Calibri" w:hAnsi="Calibri"/>
          <w:sz w:val="22"/>
          <w:szCs w:val="22"/>
          <w:lang w:eastAsia="en-GB"/>
        </w:rPr>
      </w:pPr>
      <w:r>
        <w:t>7.5.3.2</w:t>
      </w:r>
      <w:r w:rsidRPr="009A4E37">
        <w:rPr>
          <w:rFonts w:ascii="Calibri" w:hAnsi="Calibri"/>
          <w:sz w:val="22"/>
          <w:szCs w:val="22"/>
          <w:lang w:eastAsia="en-GB"/>
        </w:rPr>
        <w:tab/>
      </w:r>
      <w:r>
        <w:t>DIAMETER_ERROR_UNAUTHORIZED_REQUESTING_NETWORK (5490)</w:t>
      </w:r>
      <w:r>
        <w:tab/>
      </w:r>
      <w:r>
        <w:fldChar w:fldCharType="begin" w:fldLock="1"/>
      </w:r>
      <w:r>
        <w:instrText xml:space="preserve"> PAGEREF _Toc27255993 \h </w:instrText>
      </w:r>
      <w:r>
        <w:fldChar w:fldCharType="separate"/>
      </w:r>
      <w:r>
        <w:t>41</w:t>
      </w:r>
      <w:r>
        <w:fldChar w:fldCharType="end"/>
      </w:r>
    </w:p>
    <w:p w:rsidR="00F33920" w:rsidRPr="009A4E37" w:rsidRDefault="00F33920">
      <w:pPr>
        <w:pStyle w:val="TOC3"/>
        <w:rPr>
          <w:rFonts w:ascii="Calibri" w:hAnsi="Calibri"/>
          <w:sz w:val="22"/>
          <w:szCs w:val="22"/>
          <w:lang w:eastAsia="en-GB"/>
        </w:rPr>
      </w:pPr>
      <w:r>
        <w:t>7.5.4</w:t>
      </w:r>
      <w:r w:rsidRPr="009A4E37">
        <w:rPr>
          <w:rFonts w:ascii="Calibri" w:hAnsi="Calibri"/>
          <w:sz w:val="22"/>
          <w:szCs w:val="22"/>
          <w:lang w:eastAsia="en-GB"/>
        </w:rPr>
        <w:tab/>
      </w:r>
      <w:r>
        <w:t>Transient Failures</w:t>
      </w:r>
      <w:r>
        <w:tab/>
      </w:r>
      <w:r>
        <w:fldChar w:fldCharType="begin" w:fldLock="1"/>
      </w:r>
      <w:r>
        <w:instrText xml:space="preserve"> PAGEREF _Toc27255994 \h </w:instrText>
      </w:r>
      <w:r>
        <w:fldChar w:fldCharType="separate"/>
      </w:r>
      <w:r>
        <w:t>41</w:t>
      </w:r>
      <w:r>
        <w:fldChar w:fldCharType="end"/>
      </w:r>
    </w:p>
    <w:p w:rsidR="00F33920" w:rsidRPr="009A4E37" w:rsidRDefault="00F33920">
      <w:pPr>
        <w:pStyle w:val="TOC4"/>
        <w:rPr>
          <w:rFonts w:ascii="Calibri" w:hAnsi="Calibri"/>
          <w:sz w:val="22"/>
          <w:szCs w:val="22"/>
          <w:lang w:eastAsia="en-GB"/>
        </w:rPr>
      </w:pPr>
      <w:r>
        <w:t>7.5.4.1</w:t>
      </w:r>
      <w:r w:rsidRPr="009A4E37">
        <w:rPr>
          <w:rFonts w:ascii="Calibri" w:hAnsi="Calibri"/>
          <w:sz w:val="22"/>
          <w:szCs w:val="22"/>
          <w:lang w:eastAsia="en-GB"/>
        </w:rPr>
        <w:tab/>
      </w:r>
      <w:r>
        <w:t>DIAMETER_ERROR_UNREACHABLE_USER (4221)</w:t>
      </w:r>
      <w:r>
        <w:tab/>
      </w:r>
      <w:r>
        <w:fldChar w:fldCharType="begin" w:fldLock="1"/>
      </w:r>
      <w:r>
        <w:instrText xml:space="preserve"> PAGEREF _Toc27255995 \h </w:instrText>
      </w:r>
      <w:r>
        <w:fldChar w:fldCharType="separate"/>
      </w:r>
      <w:r>
        <w:t>41</w:t>
      </w:r>
      <w:r>
        <w:fldChar w:fldCharType="end"/>
      </w:r>
    </w:p>
    <w:p w:rsidR="00F33920" w:rsidRPr="009A4E37" w:rsidRDefault="00F33920">
      <w:pPr>
        <w:pStyle w:val="TOC4"/>
        <w:rPr>
          <w:rFonts w:ascii="Calibri" w:hAnsi="Calibri"/>
          <w:sz w:val="22"/>
          <w:szCs w:val="22"/>
          <w:lang w:eastAsia="en-GB"/>
        </w:rPr>
      </w:pPr>
      <w:r w:rsidRPr="004F271D">
        <w:rPr>
          <w:lang w:val="en-US"/>
        </w:rPr>
        <w:t>7.5.4.2</w:t>
      </w:r>
      <w:r w:rsidRPr="009A4E37">
        <w:rPr>
          <w:rFonts w:ascii="Calibri" w:hAnsi="Calibri"/>
          <w:sz w:val="22"/>
          <w:szCs w:val="22"/>
          <w:lang w:eastAsia="en-GB"/>
        </w:rPr>
        <w:tab/>
      </w:r>
      <w:r w:rsidRPr="004F271D">
        <w:rPr>
          <w:lang w:val="en-US"/>
        </w:rPr>
        <w:t>DIAMETER_ERROR_SUSPENDED_USER (4222)</w:t>
      </w:r>
      <w:r>
        <w:tab/>
      </w:r>
      <w:r>
        <w:fldChar w:fldCharType="begin" w:fldLock="1"/>
      </w:r>
      <w:r>
        <w:instrText xml:space="preserve"> PAGEREF _Toc27255996 \h </w:instrText>
      </w:r>
      <w:r>
        <w:fldChar w:fldCharType="separate"/>
      </w:r>
      <w:r>
        <w:t>41</w:t>
      </w:r>
      <w:r>
        <w:fldChar w:fldCharType="end"/>
      </w:r>
    </w:p>
    <w:p w:rsidR="00F33920" w:rsidRPr="009A4E37" w:rsidRDefault="00F33920">
      <w:pPr>
        <w:pStyle w:val="TOC4"/>
        <w:rPr>
          <w:rFonts w:ascii="Calibri" w:hAnsi="Calibri"/>
          <w:sz w:val="22"/>
          <w:szCs w:val="22"/>
          <w:lang w:eastAsia="en-GB"/>
        </w:rPr>
      </w:pPr>
      <w:r w:rsidRPr="004F271D">
        <w:rPr>
          <w:lang w:val="en-US"/>
        </w:rPr>
        <w:t>7.5.4.3</w:t>
      </w:r>
      <w:r w:rsidRPr="009A4E37">
        <w:rPr>
          <w:rFonts w:ascii="Calibri" w:hAnsi="Calibri"/>
          <w:sz w:val="22"/>
          <w:szCs w:val="22"/>
          <w:lang w:eastAsia="en-GB"/>
        </w:rPr>
        <w:tab/>
      </w:r>
      <w:r w:rsidRPr="004F271D">
        <w:rPr>
          <w:lang w:val="en-US"/>
        </w:rPr>
        <w:t>DIAMETER_ERROR_DETACHED_USER (4223)</w:t>
      </w:r>
      <w:r>
        <w:tab/>
      </w:r>
      <w:r>
        <w:fldChar w:fldCharType="begin" w:fldLock="1"/>
      </w:r>
      <w:r>
        <w:instrText xml:space="preserve"> PAGEREF _Toc27255997 \h </w:instrText>
      </w:r>
      <w:r>
        <w:fldChar w:fldCharType="separate"/>
      </w:r>
      <w:r>
        <w:t>41</w:t>
      </w:r>
      <w:r>
        <w:fldChar w:fldCharType="end"/>
      </w:r>
    </w:p>
    <w:p w:rsidR="00F33920" w:rsidRPr="009A4E37" w:rsidRDefault="00F33920">
      <w:pPr>
        <w:pStyle w:val="TOC4"/>
        <w:rPr>
          <w:rFonts w:ascii="Calibri" w:hAnsi="Calibri"/>
          <w:sz w:val="22"/>
          <w:szCs w:val="22"/>
          <w:lang w:eastAsia="en-GB"/>
        </w:rPr>
      </w:pPr>
      <w:r w:rsidRPr="004F271D">
        <w:rPr>
          <w:lang w:val="en-US"/>
        </w:rPr>
        <w:t>7.5.4.4</w:t>
      </w:r>
      <w:r w:rsidRPr="009A4E37">
        <w:rPr>
          <w:rFonts w:ascii="Calibri" w:hAnsi="Calibri"/>
          <w:sz w:val="22"/>
          <w:szCs w:val="22"/>
          <w:lang w:eastAsia="en-GB"/>
        </w:rPr>
        <w:tab/>
      </w:r>
      <w:r w:rsidRPr="004F271D">
        <w:rPr>
          <w:lang w:val="en-US"/>
        </w:rPr>
        <w:t>DIAMETER_ERROR_POSITIONING_DENIED (4224)</w:t>
      </w:r>
      <w:r>
        <w:tab/>
      </w:r>
      <w:r>
        <w:fldChar w:fldCharType="begin" w:fldLock="1"/>
      </w:r>
      <w:r>
        <w:instrText xml:space="preserve"> PAGEREF _Toc27255998 \h </w:instrText>
      </w:r>
      <w:r>
        <w:fldChar w:fldCharType="separate"/>
      </w:r>
      <w:r>
        <w:t>42</w:t>
      </w:r>
      <w:r>
        <w:fldChar w:fldCharType="end"/>
      </w:r>
    </w:p>
    <w:p w:rsidR="00F33920" w:rsidRPr="009A4E37" w:rsidRDefault="00F33920">
      <w:pPr>
        <w:pStyle w:val="TOC4"/>
        <w:rPr>
          <w:rFonts w:ascii="Calibri" w:hAnsi="Calibri"/>
          <w:sz w:val="22"/>
          <w:szCs w:val="22"/>
          <w:lang w:eastAsia="en-GB"/>
        </w:rPr>
      </w:pPr>
      <w:r w:rsidRPr="004F271D">
        <w:rPr>
          <w:lang w:val="en-US"/>
        </w:rPr>
        <w:t>7.5.4.5</w:t>
      </w:r>
      <w:r w:rsidRPr="009A4E37">
        <w:rPr>
          <w:rFonts w:ascii="Calibri" w:hAnsi="Calibri"/>
          <w:sz w:val="22"/>
          <w:szCs w:val="22"/>
          <w:lang w:eastAsia="en-GB"/>
        </w:rPr>
        <w:tab/>
      </w:r>
      <w:r w:rsidRPr="004F271D">
        <w:rPr>
          <w:lang w:val="en-US"/>
        </w:rPr>
        <w:t>DIAMETER_ERROR_POSITIONING_FAILED (4225)</w:t>
      </w:r>
      <w:r>
        <w:tab/>
      </w:r>
      <w:r>
        <w:fldChar w:fldCharType="begin" w:fldLock="1"/>
      </w:r>
      <w:r>
        <w:instrText xml:space="preserve"> PAGEREF _Toc27255999 \h </w:instrText>
      </w:r>
      <w:r>
        <w:fldChar w:fldCharType="separate"/>
      </w:r>
      <w:r>
        <w:t>42</w:t>
      </w:r>
      <w:r>
        <w:fldChar w:fldCharType="end"/>
      </w:r>
    </w:p>
    <w:p w:rsidR="00F33920" w:rsidRPr="009A4E37" w:rsidRDefault="00F33920">
      <w:pPr>
        <w:pStyle w:val="TOC4"/>
        <w:rPr>
          <w:rFonts w:ascii="Calibri" w:hAnsi="Calibri"/>
          <w:sz w:val="22"/>
          <w:szCs w:val="22"/>
          <w:lang w:eastAsia="en-GB"/>
        </w:rPr>
      </w:pPr>
      <w:r>
        <w:t>7.5.4.6</w:t>
      </w:r>
      <w:r w:rsidRPr="009A4E37">
        <w:rPr>
          <w:rFonts w:ascii="Calibri" w:hAnsi="Calibri"/>
          <w:sz w:val="22"/>
          <w:szCs w:val="22"/>
          <w:lang w:eastAsia="en-GB"/>
        </w:rPr>
        <w:tab/>
      </w:r>
      <w:r>
        <w:t>DIAMETER_ERROR_UNKNOWN_UNREACHABLE LCS_CLIENT (4226)</w:t>
      </w:r>
      <w:r>
        <w:tab/>
      </w:r>
      <w:r>
        <w:fldChar w:fldCharType="begin" w:fldLock="1"/>
      </w:r>
      <w:r>
        <w:instrText xml:space="preserve"> PAGEREF _Toc27256000 \h </w:instrText>
      </w:r>
      <w:r>
        <w:fldChar w:fldCharType="separate"/>
      </w:r>
      <w:r>
        <w:t>42</w:t>
      </w:r>
      <w:r>
        <w:fldChar w:fldCharType="end"/>
      </w:r>
    </w:p>
    <w:p w:rsidR="00F33920" w:rsidRPr="009A4E37" w:rsidRDefault="00F33920">
      <w:pPr>
        <w:pStyle w:val="TOC8"/>
        <w:rPr>
          <w:rFonts w:ascii="Calibri" w:hAnsi="Calibri"/>
          <w:b w:val="0"/>
          <w:szCs w:val="22"/>
          <w:lang w:eastAsia="en-GB"/>
        </w:rPr>
      </w:pPr>
      <w:r>
        <w:lastRenderedPageBreak/>
        <w:t>Annex A (informative): Change history</w:t>
      </w:r>
      <w:r>
        <w:tab/>
      </w:r>
      <w:r>
        <w:fldChar w:fldCharType="begin" w:fldLock="1"/>
      </w:r>
      <w:r>
        <w:instrText xml:space="preserve"> PAGEREF _Toc27256001 \h </w:instrText>
      </w:r>
      <w:r>
        <w:fldChar w:fldCharType="separate"/>
      </w:r>
      <w:r>
        <w:t>43</w:t>
      </w:r>
      <w:r>
        <w:fldChar w:fldCharType="end"/>
      </w:r>
    </w:p>
    <w:p w:rsidR="00080512" w:rsidRPr="00BD529F" w:rsidRDefault="00F33920">
      <w:r>
        <w:rPr>
          <w:noProof/>
          <w:sz w:val="22"/>
        </w:rPr>
        <w:fldChar w:fldCharType="end"/>
      </w:r>
    </w:p>
    <w:p w:rsidR="00F46FED" w:rsidRPr="00BD529F" w:rsidRDefault="00080512" w:rsidP="00F46FED">
      <w:pPr>
        <w:pStyle w:val="Heading1"/>
      </w:pPr>
      <w:r w:rsidRPr="00BD529F">
        <w:br w:type="page"/>
      </w:r>
      <w:bookmarkStart w:id="3" w:name="_Toc19716047"/>
      <w:bookmarkStart w:id="4" w:name="_Toc27255888"/>
      <w:r w:rsidR="00F46FED" w:rsidRPr="00BD529F">
        <w:lastRenderedPageBreak/>
        <w:t>Foreword</w:t>
      </w:r>
      <w:bookmarkEnd w:id="3"/>
      <w:bookmarkEnd w:id="4"/>
    </w:p>
    <w:p w:rsidR="00F46FED" w:rsidRPr="00BD529F" w:rsidRDefault="00F46FED" w:rsidP="00F46FED">
      <w:r w:rsidRPr="00BD529F">
        <w:t>This Technical Specification has been produced by the 3</w:t>
      </w:r>
      <w:r w:rsidRPr="00BD529F">
        <w:rPr>
          <w:vertAlign w:val="superscript"/>
        </w:rPr>
        <w:t>rd</w:t>
      </w:r>
      <w:r w:rsidRPr="00BD529F">
        <w:t xml:space="preserve"> Generation Partnership Project (3GPP).</w:t>
      </w:r>
    </w:p>
    <w:p w:rsidR="00F46FED" w:rsidRPr="00BD529F" w:rsidRDefault="00F46FED" w:rsidP="00F46FED">
      <w:r w:rsidRPr="00BD52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46FED" w:rsidRPr="00BD529F" w:rsidRDefault="00F46FED" w:rsidP="00F46FED">
      <w:pPr>
        <w:pStyle w:val="B1"/>
      </w:pPr>
      <w:r w:rsidRPr="00BD529F">
        <w:t>Version x.y.z</w:t>
      </w:r>
    </w:p>
    <w:p w:rsidR="00F46FED" w:rsidRPr="00BD529F" w:rsidRDefault="00F46FED" w:rsidP="00F46FED">
      <w:pPr>
        <w:pStyle w:val="B1"/>
      </w:pPr>
      <w:r w:rsidRPr="00BD529F">
        <w:t>where:</w:t>
      </w:r>
    </w:p>
    <w:p w:rsidR="00F46FED" w:rsidRPr="00BD529F" w:rsidRDefault="00F46FED" w:rsidP="00F46FED">
      <w:pPr>
        <w:pStyle w:val="B2"/>
      </w:pPr>
      <w:r w:rsidRPr="00BD529F">
        <w:t>x</w:t>
      </w:r>
      <w:r w:rsidRPr="00BD529F">
        <w:tab/>
        <w:t>the first digit:</w:t>
      </w:r>
    </w:p>
    <w:p w:rsidR="00F46FED" w:rsidRPr="00BD529F" w:rsidRDefault="00F46FED" w:rsidP="00F46FED">
      <w:pPr>
        <w:pStyle w:val="B3"/>
      </w:pPr>
      <w:r w:rsidRPr="00BD529F">
        <w:t>1</w:t>
      </w:r>
      <w:r w:rsidRPr="00BD529F">
        <w:tab/>
        <w:t>presented to TSG for information;</w:t>
      </w:r>
    </w:p>
    <w:p w:rsidR="00F46FED" w:rsidRPr="00BD529F" w:rsidRDefault="00F46FED" w:rsidP="00F46FED">
      <w:pPr>
        <w:pStyle w:val="B3"/>
      </w:pPr>
      <w:r w:rsidRPr="00BD529F">
        <w:t>2</w:t>
      </w:r>
      <w:r w:rsidRPr="00BD529F">
        <w:tab/>
        <w:t>presented to TSG for approval;</w:t>
      </w:r>
    </w:p>
    <w:p w:rsidR="00F46FED" w:rsidRPr="00BD529F" w:rsidRDefault="00F46FED" w:rsidP="00F46FED">
      <w:pPr>
        <w:pStyle w:val="B3"/>
      </w:pPr>
      <w:r w:rsidRPr="00BD529F">
        <w:t>3</w:t>
      </w:r>
      <w:r w:rsidRPr="00BD529F">
        <w:tab/>
        <w:t>or greater indicates TSG approved document under change control.</w:t>
      </w:r>
    </w:p>
    <w:p w:rsidR="00F46FED" w:rsidRPr="00BD529F" w:rsidRDefault="00F46FED" w:rsidP="00F46FED">
      <w:pPr>
        <w:pStyle w:val="B2"/>
      </w:pPr>
      <w:r w:rsidRPr="00BD529F">
        <w:t>y</w:t>
      </w:r>
      <w:r w:rsidRPr="00BD529F">
        <w:tab/>
        <w:t>the second digit is incremented for all changes of substance, i.e. technical enhancements, corrections, updates, etc.</w:t>
      </w:r>
    </w:p>
    <w:p w:rsidR="00F46FED" w:rsidRPr="00BD529F" w:rsidRDefault="00F46FED" w:rsidP="00F46FED">
      <w:pPr>
        <w:pStyle w:val="B2"/>
      </w:pPr>
      <w:r w:rsidRPr="00BD529F">
        <w:t>z</w:t>
      </w:r>
      <w:r w:rsidRPr="00BD529F">
        <w:tab/>
        <w:t>the third digit is incremented when editorial only changes have been incorporated in the document.</w:t>
      </w:r>
    </w:p>
    <w:p w:rsidR="00F46FED" w:rsidRPr="00BD529F" w:rsidRDefault="00F46FED" w:rsidP="00F46FED">
      <w:pPr>
        <w:pStyle w:val="Heading1"/>
      </w:pPr>
      <w:r w:rsidRPr="00BD529F">
        <w:br w:type="page"/>
      </w:r>
      <w:bookmarkStart w:id="5" w:name="_Toc19716048"/>
      <w:bookmarkStart w:id="6" w:name="_Toc27255889"/>
      <w:r w:rsidRPr="00BD529F">
        <w:lastRenderedPageBreak/>
        <w:t>1</w:t>
      </w:r>
      <w:r w:rsidRPr="00BD529F">
        <w:tab/>
        <w:t>Scope</w:t>
      </w:r>
      <w:bookmarkEnd w:id="5"/>
      <w:bookmarkEnd w:id="6"/>
    </w:p>
    <w:p w:rsidR="00B35B10" w:rsidRPr="00BD529F" w:rsidRDefault="007B6C64" w:rsidP="00B35B10">
      <w:r w:rsidRPr="00BD529F">
        <w:t xml:space="preserve">The present document specifies </w:t>
      </w:r>
      <w:r w:rsidRPr="00BD529F">
        <w:rPr>
          <w:rFonts w:hint="eastAsia"/>
          <w:lang w:eastAsia="zh-CN"/>
        </w:rPr>
        <w:t xml:space="preserve">the </w:t>
      </w:r>
      <w:r w:rsidRPr="00BD529F">
        <w:t xml:space="preserve">procedures and information coding </w:t>
      </w:r>
      <w:r w:rsidRPr="00BD529F">
        <w:rPr>
          <w:rFonts w:hint="eastAsia"/>
          <w:lang w:eastAsia="zh-CN"/>
        </w:rPr>
        <w:t xml:space="preserve">for </w:t>
      </w:r>
      <w:r w:rsidRPr="00BD529F">
        <w:rPr>
          <w:lang w:eastAsia="zh-CN"/>
        </w:rPr>
        <w:t xml:space="preserve">the EPC LCS Protocol </w:t>
      </w:r>
      <w:r w:rsidRPr="00BD529F">
        <w:rPr>
          <w:rFonts w:hint="eastAsia"/>
          <w:lang w:eastAsia="zh-CN"/>
        </w:rPr>
        <w:t>(</w:t>
      </w:r>
      <w:r w:rsidRPr="00BD529F">
        <w:rPr>
          <w:lang w:eastAsia="zh-CN"/>
        </w:rPr>
        <w:t>ELP</w:t>
      </w:r>
      <w:r w:rsidRPr="00BD529F">
        <w:rPr>
          <w:rFonts w:hint="eastAsia"/>
          <w:lang w:eastAsia="zh-CN"/>
        </w:rPr>
        <w:t xml:space="preserve">) </w:t>
      </w:r>
      <w:r w:rsidRPr="00BD529F">
        <w:t xml:space="preserve">that </w:t>
      </w:r>
      <w:r w:rsidRPr="00BD529F">
        <w:rPr>
          <w:rFonts w:hint="eastAsia"/>
          <w:lang w:eastAsia="zh-CN"/>
        </w:rPr>
        <w:t>is</w:t>
      </w:r>
      <w:r w:rsidRPr="00BD529F">
        <w:t xml:space="preserve"> needed to support </w:t>
      </w:r>
      <w:r w:rsidRPr="00BD529F">
        <w:rPr>
          <w:rFonts w:hint="eastAsia"/>
          <w:lang w:eastAsia="zh-CN"/>
        </w:rPr>
        <w:t xml:space="preserve">the </w:t>
      </w:r>
      <w:r w:rsidRPr="00BD529F">
        <w:rPr>
          <w:lang w:eastAsia="zh-CN"/>
        </w:rPr>
        <w:t>location</w:t>
      </w:r>
      <w:r w:rsidRPr="00BD529F">
        <w:rPr>
          <w:rFonts w:hint="eastAsia"/>
          <w:lang w:eastAsia="zh-CN"/>
        </w:rPr>
        <w:t xml:space="preserve"> services in E-UTRAN</w:t>
      </w:r>
      <w:r w:rsidRPr="00BD529F">
        <w:rPr>
          <w:lang w:eastAsia="zh-CN"/>
        </w:rPr>
        <w:t>, UTRAN and GERAN</w:t>
      </w:r>
      <w:r w:rsidRPr="00BD529F">
        <w:t xml:space="preserve">. The </w:t>
      </w:r>
      <w:r w:rsidRPr="00BD529F">
        <w:rPr>
          <w:lang w:eastAsia="zh-CN"/>
        </w:rPr>
        <w:t>ELP</w:t>
      </w:r>
      <w:r w:rsidRPr="00BD529F">
        <w:t xml:space="preserve"> message set is applicable to the </w:t>
      </w:r>
      <w:r w:rsidRPr="00BD529F">
        <w:rPr>
          <w:rFonts w:hint="eastAsia"/>
          <w:lang w:eastAsia="zh-CN"/>
        </w:rPr>
        <w:t>SL</w:t>
      </w:r>
      <w:r w:rsidRPr="00BD529F">
        <w:rPr>
          <w:lang w:eastAsia="zh-CN"/>
        </w:rPr>
        <w:t>g</w:t>
      </w:r>
      <w:r w:rsidRPr="00BD529F">
        <w:rPr>
          <w:rFonts w:hint="eastAsia"/>
          <w:lang w:eastAsia="zh-CN"/>
        </w:rPr>
        <w:t xml:space="preserve"> interface between the </w:t>
      </w:r>
      <w:r w:rsidRPr="00BD529F">
        <w:rPr>
          <w:lang w:eastAsia="zh-CN"/>
        </w:rPr>
        <w:t>MME</w:t>
      </w:r>
      <w:r w:rsidRPr="00BD529F">
        <w:rPr>
          <w:rFonts w:hint="eastAsia"/>
          <w:lang w:eastAsia="zh-CN"/>
        </w:rPr>
        <w:t xml:space="preserve"> and the </w:t>
      </w:r>
      <w:r w:rsidRPr="00BD529F">
        <w:rPr>
          <w:lang w:eastAsia="zh-CN"/>
        </w:rPr>
        <w:t>GMLC and the Lgd interface between the SGSN and the GMLC</w:t>
      </w:r>
      <w:r w:rsidRPr="00BD529F">
        <w:rPr>
          <w:rFonts w:hint="eastAsia"/>
          <w:lang w:eastAsia="zh-CN"/>
        </w:rPr>
        <w:t xml:space="preserve">. </w:t>
      </w:r>
      <w:r w:rsidRPr="00BD529F">
        <w:rPr>
          <w:lang w:eastAsia="zh-CN"/>
        </w:rPr>
        <w:t>ELP</w:t>
      </w:r>
      <w:r w:rsidRPr="00BD529F">
        <w:t xml:space="preserve"> is developed in accordance to the general principles stated in 3GPP TS 23.271 [</w:t>
      </w:r>
      <w:r w:rsidR="00DF6196" w:rsidRPr="00BD529F">
        <w:t>2</w:t>
      </w:r>
      <w:r w:rsidRPr="00BD529F">
        <w:t>].</w:t>
      </w:r>
    </w:p>
    <w:p w:rsidR="00F46FED" w:rsidRPr="00BD529F" w:rsidRDefault="00F46FED" w:rsidP="00F46FED">
      <w:pPr>
        <w:pStyle w:val="Heading1"/>
      </w:pPr>
      <w:bookmarkStart w:id="7" w:name="_Toc19716049"/>
      <w:bookmarkStart w:id="8" w:name="_Toc27255890"/>
      <w:r w:rsidRPr="00BD529F">
        <w:t>2</w:t>
      </w:r>
      <w:r w:rsidRPr="00BD529F">
        <w:tab/>
        <w:t>References</w:t>
      </w:r>
      <w:bookmarkEnd w:id="7"/>
      <w:bookmarkEnd w:id="8"/>
    </w:p>
    <w:p w:rsidR="00F46FED" w:rsidRPr="00BD529F" w:rsidRDefault="00F46FED" w:rsidP="00F46FED">
      <w:r w:rsidRPr="00BD529F">
        <w:t>The following documents contain provisions which, through reference in this text, constitute provisions of the present document.</w:t>
      </w:r>
    </w:p>
    <w:p w:rsidR="00F46FED" w:rsidRPr="00BD529F" w:rsidRDefault="00F46FED" w:rsidP="00F46FED">
      <w:pPr>
        <w:pStyle w:val="B1"/>
      </w:pPr>
      <w:r w:rsidRPr="00BD529F">
        <w:t>-</w:t>
      </w:r>
      <w:r w:rsidRPr="00BD529F">
        <w:tab/>
        <w:t>References are either specific (identified by date of publication, edition number, version number, etc.) or non</w:t>
      </w:r>
      <w:r w:rsidRPr="00BD529F">
        <w:noBreakHyphen/>
        <w:t>specific.</w:t>
      </w:r>
    </w:p>
    <w:p w:rsidR="00F46FED" w:rsidRPr="00BD529F" w:rsidRDefault="00F46FED" w:rsidP="00F46FED">
      <w:pPr>
        <w:pStyle w:val="B1"/>
      </w:pPr>
      <w:r w:rsidRPr="00BD529F">
        <w:t>-</w:t>
      </w:r>
      <w:r w:rsidRPr="00BD529F">
        <w:tab/>
        <w:t>For a specific reference, subsequent revisions do not apply.</w:t>
      </w:r>
    </w:p>
    <w:p w:rsidR="00F46FED" w:rsidRPr="00BD529F" w:rsidRDefault="00F46FED" w:rsidP="00F46FED">
      <w:pPr>
        <w:pStyle w:val="B1"/>
      </w:pPr>
      <w:r w:rsidRPr="00BD529F">
        <w:t>-</w:t>
      </w:r>
      <w:r w:rsidRPr="00BD529F">
        <w:tab/>
        <w:t>For a non-specific reference, the latest version applies. In the case of a reference to a 3GPP document (including a GSM document), a non-specific reference implicitly refers to the latest version of that document</w:t>
      </w:r>
      <w:r w:rsidRPr="00BD529F">
        <w:rPr>
          <w:i/>
        </w:rPr>
        <w:t xml:space="preserve"> in the same Release as the present document</w:t>
      </w:r>
      <w:r w:rsidRPr="00BD529F">
        <w:t>.</w:t>
      </w:r>
    </w:p>
    <w:p w:rsidR="00F46FED" w:rsidRPr="00BD529F" w:rsidRDefault="00F46FED" w:rsidP="00F46FED">
      <w:pPr>
        <w:pStyle w:val="EX"/>
      </w:pPr>
      <w:r w:rsidRPr="00BD529F">
        <w:t>[1]</w:t>
      </w:r>
      <w:r w:rsidRPr="00BD529F">
        <w:tab/>
        <w:t>3GPP TR 21.905: "Vocabulary for 3GPP Specifications".</w:t>
      </w:r>
    </w:p>
    <w:p w:rsidR="00F46FED" w:rsidRPr="00BD529F" w:rsidRDefault="00F46FED" w:rsidP="00F46FED">
      <w:pPr>
        <w:pStyle w:val="EX"/>
      </w:pPr>
      <w:r w:rsidRPr="00BD529F">
        <w:t>[2]</w:t>
      </w:r>
      <w:r w:rsidRPr="00BD529F">
        <w:tab/>
        <w:t>3GPP TS 23.271: "Functional stage 2 description of Location Services (LCS)"</w:t>
      </w:r>
      <w:r w:rsidR="005E4051" w:rsidRPr="00BD529F">
        <w:t>.</w:t>
      </w:r>
    </w:p>
    <w:p w:rsidR="00F46FED" w:rsidRPr="00BD529F" w:rsidRDefault="00F46FED" w:rsidP="00F46FED">
      <w:pPr>
        <w:pStyle w:val="EX"/>
      </w:pPr>
      <w:r w:rsidRPr="00BD529F">
        <w:t>[3]</w:t>
      </w:r>
      <w:r w:rsidRPr="00BD529F">
        <w:tab/>
        <w:t>3GPP TS 23.032: "Universal Geographical Area Description (GAD)"</w:t>
      </w:r>
      <w:r w:rsidR="005E4051" w:rsidRPr="00BD529F">
        <w:t>.</w:t>
      </w:r>
    </w:p>
    <w:p w:rsidR="00F46FED" w:rsidRPr="00BD529F" w:rsidRDefault="00F46FED" w:rsidP="00F46FED">
      <w:pPr>
        <w:pStyle w:val="EX"/>
        <w:rPr>
          <w:lang w:val="it-IT" w:eastAsia="zh-CN"/>
        </w:rPr>
      </w:pPr>
      <w:r w:rsidRPr="00BD529F">
        <w:rPr>
          <w:lang w:val="it-IT"/>
        </w:rPr>
        <w:t>[4]</w:t>
      </w:r>
      <w:r w:rsidRPr="00BD529F">
        <w:rPr>
          <w:lang w:val="it-IT"/>
        </w:rPr>
        <w:tab/>
      </w:r>
      <w:r w:rsidR="00542712" w:rsidRPr="00BD529F">
        <w:rPr>
          <w:lang w:val="it-IT"/>
        </w:rPr>
        <w:t>Void</w:t>
      </w:r>
      <w:r w:rsidRPr="00BD529F">
        <w:rPr>
          <w:rFonts w:hint="eastAsia"/>
          <w:lang w:val="it-IT" w:eastAsia="zh-CN"/>
        </w:rPr>
        <w:t>.</w:t>
      </w:r>
    </w:p>
    <w:p w:rsidR="00F46FED" w:rsidRPr="00BD529F" w:rsidRDefault="00F46FED" w:rsidP="00F46FED">
      <w:pPr>
        <w:pStyle w:val="EX"/>
      </w:pPr>
      <w:r w:rsidRPr="00BD529F">
        <w:rPr>
          <w:rFonts w:hint="eastAsia"/>
          <w:lang w:val="en-US" w:eastAsia="zh-CN"/>
        </w:rPr>
        <w:t>[</w:t>
      </w:r>
      <w:r w:rsidRPr="00BD529F">
        <w:rPr>
          <w:lang w:val="en-US" w:eastAsia="zh-CN"/>
        </w:rPr>
        <w:t>5</w:t>
      </w:r>
      <w:r w:rsidRPr="00BD529F">
        <w:t>]</w:t>
      </w:r>
      <w:r w:rsidRPr="00BD529F">
        <w:tab/>
        <w:t>IETF RFC 2234: "Augmented BNF for syntax specifications"</w:t>
      </w:r>
      <w:r w:rsidRPr="00BD529F">
        <w:rPr>
          <w:rFonts w:hint="eastAsia"/>
          <w:lang w:eastAsia="zh-CN"/>
        </w:rPr>
        <w:t>.</w:t>
      </w:r>
    </w:p>
    <w:p w:rsidR="00F46FED" w:rsidRPr="00BD529F" w:rsidRDefault="00F46FED" w:rsidP="00F46FED">
      <w:pPr>
        <w:pStyle w:val="EX"/>
      </w:pPr>
      <w:r w:rsidRPr="00BD529F">
        <w:t>[6]</w:t>
      </w:r>
      <w:r w:rsidRPr="00BD529F">
        <w:tab/>
        <w:t>3GPP TS 23.003: "Numbering, addressing and identification".</w:t>
      </w:r>
    </w:p>
    <w:p w:rsidR="00F46FED" w:rsidRPr="00BD529F" w:rsidRDefault="00F46FED" w:rsidP="00F46FED">
      <w:pPr>
        <w:pStyle w:val="EX"/>
      </w:pPr>
      <w:r w:rsidRPr="00BD529F">
        <w:t>[7]</w:t>
      </w:r>
      <w:r w:rsidRPr="00BD529F">
        <w:tab/>
        <w:t>3GPP TS 29.171: "LCS Application Protocol (LCS-AP) between the MME and E-SMLC".</w:t>
      </w:r>
    </w:p>
    <w:p w:rsidR="00F46FED" w:rsidRPr="00BD529F" w:rsidRDefault="00F46FED" w:rsidP="00F46FED">
      <w:pPr>
        <w:pStyle w:val="EX"/>
      </w:pPr>
      <w:r w:rsidRPr="00BD529F">
        <w:t>[8]</w:t>
      </w:r>
      <w:r w:rsidRPr="00BD529F">
        <w:tab/>
        <w:t>3GPP TS 29.274: "Evolved General Packet Radio Service (GPRS) Tunnelling Protocol for Control plane (GTPv2-C)".</w:t>
      </w:r>
    </w:p>
    <w:p w:rsidR="00F46FED" w:rsidRPr="00BD529F" w:rsidRDefault="00F46FED" w:rsidP="00F46FED">
      <w:pPr>
        <w:pStyle w:val="EX"/>
        <w:rPr>
          <w:lang w:eastAsia="zh-CN"/>
        </w:rPr>
      </w:pPr>
      <w:r w:rsidRPr="00BD529F">
        <w:rPr>
          <w:lang w:eastAsia="zh-CN"/>
        </w:rPr>
        <w:t>[</w:t>
      </w:r>
      <w:r w:rsidR="00592449" w:rsidRPr="00BD529F">
        <w:rPr>
          <w:lang w:eastAsia="zh-CN"/>
        </w:rPr>
        <w:t>9</w:t>
      </w:r>
      <w:r w:rsidRPr="00BD529F">
        <w:rPr>
          <w:lang w:eastAsia="zh-CN"/>
        </w:rPr>
        <w:t>]</w:t>
      </w:r>
      <w:r w:rsidRPr="00BD529F">
        <w:rPr>
          <w:lang w:eastAsia="zh-CN"/>
        </w:rPr>
        <w:tab/>
      </w:r>
      <w:r w:rsidR="006B1B56" w:rsidRPr="00BD529F">
        <w:rPr>
          <w:lang w:eastAsia="zh-CN"/>
        </w:rPr>
        <w:t>Void</w:t>
      </w:r>
    </w:p>
    <w:p w:rsidR="00F46FED" w:rsidRPr="00BD529F" w:rsidRDefault="00F46FED" w:rsidP="00F46FED">
      <w:pPr>
        <w:pStyle w:val="EX"/>
        <w:rPr>
          <w:lang w:val="en-US" w:eastAsia="zh-CN"/>
        </w:rPr>
      </w:pPr>
      <w:r w:rsidRPr="00BD529F">
        <w:rPr>
          <w:lang w:val="en-US" w:eastAsia="zh-CN"/>
        </w:rPr>
        <w:t>[</w:t>
      </w:r>
      <w:r w:rsidR="00592449" w:rsidRPr="00BD529F">
        <w:rPr>
          <w:lang w:val="en-US" w:eastAsia="zh-CN"/>
        </w:rPr>
        <w:t>10</w:t>
      </w:r>
      <w:r w:rsidRPr="00BD529F">
        <w:rPr>
          <w:lang w:val="en-US" w:eastAsia="zh-CN"/>
        </w:rPr>
        <w:t>]</w:t>
      </w:r>
      <w:r w:rsidRPr="00BD529F">
        <w:rPr>
          <w:lang w:val="en-US" w:eastAsia="zh-CN"/>
        </w:rPr>
        <w:tab/>
        <w:t>3GPP TS 32.299: "Charging management; Diameter charging applications".</w:t>
      </w:r>
    </w:p>
    <w:p w:rsidR="00F46FED" w:rsidRPr="00BD529F" w:rsidRDefault="00F46FED" w:rsidP="00F46FED">
      <w:pPr>
        <w:pStyle w:val="EX"/>
        <w:rPr>
          <w:lang w:val="en-US" w:eastAsia="zh-CN"/>
        </w:rPr>
      </w:pPr>
      <w:r w:rsidRPr="00BD529F">
        <w:t>[</w:t>
      </w:r>
      <w:r w:rsidR="00592449" w:rsidRPr="00BD529F">
        <w:t>11</w:t>
      </w:r>
      <w:r w:rsidRPr="00BD529F">
        <w:t>]</w:t>
      </w:r>
      <w:r w:rsidRPr="00BD529F">
        <w:tab/>
        <w:t>3GPP TS 29.272: "Evolved Packet System; MME and SGSN Related Interfaces Based on Diameter Protocol".</w:t>
      </w:r>
    </w:p>
    <w:p w:rsidR="00F46FED" w:rsidRPr="00BD529F" w:rsidRDefault="00F46FED" w:rsidP="00F46FED">
      <w:pPr>
        <w:pStyle w:val="EX"/>
        <w:rPr>
          <w:lang w:val="en-US"/>
        </w:rPr>
      </w:pPr>
      <w:r w:rsidRPr="00BD529F">
        <w:t>[</w:t>
      </w:r>
      <w:r w:rsidR="00592449" w:rsidRPr="00BD529F">
        <w:t>12</w:t>
      </w:r>
      <w:r w:rsidRPr="00BD529F">
        <w:t>]</w:t>
      </w:r>
      <w:r w:rsidRPr="00BD529F">
        <w:tab/>
        <w:t xml:space="preserve">3GPP TS 29.329: </w:t>
      </w:r>
      <w:r w:rsidRPr="00BD529F">
        <w:rPr>
          <w:lang w:val="en-US"/>
        </w:rPr>
        <w:t>"</w:t>
      </w:r>
      <w:r w:rsidRPr="00BD529F">
        <w:t>Sh Interface based on the Diameter protocol</w:t>
      </w:r>
      <w:r w:rsidRPr="00BD529F">
        <w:rPr>
          <w:lang w:val="en-US"/>
        </w:rPr>
        <w:t>"</w:t>
      </w:r>
      <w:r w:rsidRPr="00BD529F">
        <w:t>.</w:t>
      </w:r>
    </w:p>
    <w:p w:rsidR="00F46FED" w:rsidRPr="00BD529F" w:rsidRDefault="00F46FED" w:rsidP="00F46FED">
      <w:pPr>
        <w:pStyle w:val="EX"/>
      </w:pPr>
      <w:r w:rsidRPr="00BD529F">
        <w:t>[</w:t>
      </w:r>
      <w:r w:rsidR="00592449" w:rsidRPr="00BD529F">
        <w:t>13</w:t>
      </w:r>
      <w:r w:rsidRPr="00BD529F">
        <w:t>]</w:t>
      </w:r>
      <w:r w:rsidRPr="00BD529F">
        <w:tab/>
        <w:t>3GPP TS 33.210: "3G Security; Network Domain Security; IP Network Layer Security".</w:t>
      </w:r>
    </w:p>
    <w:p w:rsidR="00F46FED" w:rsidRPr="00BD529F" w:rsidRDefault="00F46FED" w:rsidP="00F46FED">
      <w:pPr>
        <w:pStyle w:val="EX"/>
      </w:pPr>
      <w:r w:rsidRPr="00BD529F">
        <w:t>[</w:t>
      </w:r>
      <w:r w:rsidR="00592449" w:rsidRPr="00BD529F">
        <w:t>14</w:t>
      </w:r>
      <w:r w:rsidRPr="00BD529F">
        <w:t>]</w:t>
      </w:r>
      <w:r w:rsidRPr="00BD529F">
        <w:tab/>
        <w:t>IETF RFC 4960: "Stream Control Transmission Protocol".</w:t>
      </w:r>
    </w:p>
    <w:p w:rsidR="00F46FED" w:rsidRPr="00BD529F" w:rsidRDefault="00F46FED" w:rsidP="00F46FED">
      <w:pPr>
        <w:pStyle w:val="EX"/>
        <w:rPr>
          <w:lang w:val="fr-FR" w:eastAsia="zh-CN"/>
        </w:rPr>
      </w:pPr>
      <w:r w:rsidRPr="00BD529F">
        <w:rPr>
          <w:lang w:val="fr-FR" w:eastAsia="zh-CN"/>
        </w:rPr>
        <w:t>[</w:t>
      </w:r>
      <w:r w:rsidR="00592449" w:rsidRPr="00BD529F">
        <w:rPr>
          <w:lang w:val="fr-FR" w:eastAsia="zh-CN"/>
        </w:rPr>
        <w:t>15</w:t>
      </w:r>
      <w:r w:rsidRPr="00BD529F">
        <w:rPr>
          <w:lang w:val="fr-FR" w:eastAsia="zh-CN"/>
        </w:rPr>
        <w:t>]</w:t>
      </w:r>
      <w:r w:rsidRPr="00BD529F">
        <w:rPr>
          <w:lang w:val="fr-FR" w:eastAsia="zh-CN"/>
        </w:rPr>
        <w:tab/>
        <w:t>3GPP TS 22.071: "Location Services (LCS); Service description".</w:t>
      </w:r>
    </w:p>
    <w:p w:rsidR="00F46FED" w:rsidRPr="00BD529F" w:rsidRDefault="00F46FED" w:rsidP="00F46FED">
      <w:pPr>
        <w:pStyle w:val="EX"/>
      </w:pPr>
      <w:r w:rsidRPr="00BD529F">
        <w:t>[</w:t>
      </w:r>
      <w:r w:rsidR="00592449" w:rsidRPr="00BD529F">
        <w:t>16</w:t>
      </w:r>
      <w:r w:rsidRPr="00BD529F">
        <w:t>]</w:t>
      </w:r>
      <w:r w:rsidRPr="00BD529F">
        <w:tab/>
        <w:t xml:space="preserve">IETF </w:t>
      </w:r>
      <w:r w:rsidR="00767100" w:rsidRPr="00BD529F">
        <w:t xml:space="preserve"> RFC 5778</w:t>
      </w:r>
      <w:r w:rsidRPr="00BD529F">
        <w:t xml:space="preserve">: "Diameter </w:t>
      </w:r>
      <w:smartTag w:uri="urn:schemas-microsoft-com:office:smarttags" w:element="place">
        <w:r w:rsidRPr="00BD529F">
          <w:t>Mobile</w:t>
        </w:r>
      </w:smartTag>
      <w:r w:rsidRPr="00BD529F">
        <w:t xml:space="preserve"> IPv6: Support for Home Agent to Diameter Server Interaction".</w:t>
      </w:r>
    </w:p>
    <w:p w:rsidR="008F5CA8" w:rsidRPr="00BD529F" w:rsidRDefault="008F5CA8" w:rsidP="008F5CA8">
      <w:pPr>
        <w:pStyle w:val="EX"/>
      </w:pPr>
      <w:r w:rsidRPr="00BD529F">
        <w:rPr>
          <w:lang w:eastAsia="zh-CN"/>
        </w:rPr>
        <w:t>[</w:t>
      </w:r>
      <w:r w:rsidR="00592449" w:rsidRPr="00BD529F">
        <w:rPr>
          <w:lang w:eastAsia="zh-CN"/>
        </w:rPr>
        <w:t>17</w:t>
      </w:r>
      <w:r w:rsidRPr="00BD529F">
        <w:rPr>
          <w:lang w:eastAsia="zh-CN"/>
        </w:rPr>
        <w:t>]</w:t>
      </w:r>
      <w:r w:rsidRPr="00BD529F">
        <w:rPr>
          <w:lang w:eastAsia="zh-CN"/>
        </w:rPr>
        <w:tab/>
      </w:r>
      <w:r w:rsidRPr="00BD529F">
        <w:t>3GPP TS 29.229: "Cx and Dx Interfaces based on the Diameter protocol; protocol details".</w:t>
      </w:r>
    </w:p>
    <w:p w:rsidR="000F01DE" w:rsidRPr="00BD529F" w:rsidRDefault="00D70B5B" w:rsidP="000F01DE">
      <w:pPr>
        <w:pStyle w:val="EX"/>
      </w:pPr>
      <w:r w:rsidRPr="00BD529F">
        <w:t>[</w:t>
      </w:r>
      <w:r w:rsidR="00592449" w:rsidRPr="00BD529F">
        <w:t>18</w:t>
      </w:r>
      <w:r w:rsidRPr="00BD529F">
        <w:t>]</w:t>
      </w:r>
      <w:r w:rsidRPr="00BD529F">
        <w:tab/>
        <w:t>3GPP TS 29.173: "</w:t>
      </w:r>
      <w:r w:rsidR="002E3C03" w:rsidRPr="00BD529F">
        <w:t xml:space="preserve">Location Services; </w:t>
      </w:r>
      <w:r w:rsidRPr="00BD529F">
        <w:t>Diameter-based SLh interface for Control Plane LCS".</w:t>
      </w:r>
    </w:p>
    <w:p w:rsidR="007B6C64" w:rsidRPr="00BD529F" w:rsidRDefault="000F01DE" w:rsidP="00542712">
      <w:pPr>
        <w:pStyle w:val="EX"/>
        <w:rPr>
          <w:lang w:val="fr-FR"/>
        </w:rPr>
      </w:pPr>
      <w:r w:rsidRPr="00BD529F">
        <w:rPr>
          <w:lang w:val="fr-FR"/>
        </w:rPr>
        <w:t>[19]</w:t>
      </w:r>
      <w:r w:rsidRPr="00BD529F">
        <w:rPr>
          <w:lang w:val="fr-FR"/>
        </w:rPr>
        <w:tab/>
        <w:t>3GPP TS 29.002: "Mobile Application Part (MAP) specification".</w:t>
      </w:r>
    </w:p>
    <w:p w:rsidR="007B6C64" w:rsidRPr="00BD529F" w:rsidRDefault="00D30F01" w:rsidP="00542712">
      <w:pPr>
        <w:pStyle w:val="EX"/>
        <w:rPr>
          <w:noProof/>
          <w:lang w:val="fr-FR" w:eastAsia="ja-JP"/>
        </w:rPr>
      </w:pPr>
      <w:bookmarkStart w:id="9" w:name="_Ref465083506"/>
      <w:r w:rsidRPr="00BD529F">
        <w:rPr>
          <w:noProof/>
          <w:lang w:val="fr-FR" w:eastAsia="ja-JP"/>
        </w:rPr>
        <w:lastRenderedPageBreak/>
        <w:t>[20]</w:t>
      </w:r>
      <w:r w:rsidR="007B6C64" w:rsidRPr="00BD529F">
        <w:rPr>
          <w:noProof/>
          <w:lang w:val="fr-FR" w:eastAsia="ja-JP"/>
        </w:rPr>
        <w:tab/>
        <w:t>3GPP TS 49.031: "Location Services (LCS) – Base Station System Application Part LCS Extension – (BSSAP-LE)".</w:t>
      </w:r>
    </w:p>
    <w:p w:rsidR="008F5CA8" w:rsidRPr="00BD529F" w:rsidRDefault="00D30F01" w:rsidP="00542712">
      <w:pPr>
        <w:pStyle w:val="EX"/>
        <w:rPr>
          <w:snapToGrid w:val="0"/>
          <w:lang w:val="sv-SE" w:eastAsia="ja-JP"/>
        </w:rPr>
      </w:pPr>
      <w:r w:rsidRPr="00BD529F">
        <w:rPr>
          <w:snapToGrid w:val="0"/>
          <w:lang w:val="sv-SE" w:eastAsia="ja-JP"/>
        </w:rPr>
        <w:t>[21]</w:t>
      </w:r>
      <w:r w:rsidR="007B6C64" w:rsidRPr="00BD529F">
        <w:rPr>
          <w:snapToGrid w:val="0"/>
          <w:lang w:val="sv-SE" w:eastAsia="ja-JP"/>
        </w:rPr>
        <w:tab/>
        <w:t>3GPP TS 25.413: "UTRAN Iu Interface RANAP signalling"</w:t>
      </w:r>
      <w:bookmarkEnd w:id="9"/>
      <w:r w:rsidR="007B6C64" w:rsidRPr="00BD529F">
        <w:rPr>
          <w:snapToGrid w:val="0"/>
          <w:lang w:val="sv-SE" w:eastAsia="ja-JP"/>
        </w:rPr>
        <w:t>.</w:t>
      </w:r>
    </w:p>
    <w:p w:rsidR="007D3D63" w:rsidRPr="00BD529F" w:rsidRDefault="007D3D63" w:rsidP="00542712">
      <w:pPr>
        <w:pStyle w:val="EX"/>
        <w:rPr>
          <w:snapToGrid w:val="0"/>
          <w:lang w:val="sv-SE" w:eastAsia="ja-JP"/>
        </w:rPr>
      </w:pPr>
      <w:r w:rsidRPr="00BD529F">
        <w:rPr>
          <w:snapToGrid w:val="0"/>
          <w:lang w:val="sv-SE" w:eastAsia="ja-JP"/>
        </w:rPr>
        <w:t>[</w:t>
      </w:r>
      <w:r w:rsidR="00013D60" w:rsidRPr="00BD529F">
        <w:rPr>
          <w:snapToGrid w:val="0"/>
          <w:lang w:val="sv-SE" w:eastAsia="ja-JP"/>
        </w:rPr>
        <w:t>22</w:t>
      </w:r>
      <w:r w:rsidRPr="00BD529F">
        <w:rPr>
          <w:snapToGrid w:val="0"/>
          <w:lang w:val="sv-SE" w:eastAsia="ja-JP"/>
        </w:rPr>
        <w:t>]</w:t>
      </w:r>
      <w:r w:rsidRPr="00BD529F">
        <w:rPr>
          <w:snapToGrid w:val="0"/>
          <w:lang w:val="sv-SE" w:eastAsia="ja-JP"/>
        </w:rPr>
        <w:tab/>
        <w:t>3GPP2 A.S0014-D v5.0: "Interoperability Specification (IOS) for cdma2000 Access Network Interfaces – Part 4 (A1, A1p, A2, and A5 Interfaces) UTRAN Iu Interface RANAP signalling".</w:t>
      </w:r>
    </w:p>
    <w:p w:rsidR="00542712" w:rsidRPr="00BD529F" w:rsidRDefault="0061668F" w:rsidP="00542712">
      <w:pPr>
        <w:pStyle w:val="EX"/>
        <w:rPr>
          <w:lang w:val="it-IT" w:eastAsia="zh-CN"/>
        </w:rPr>
      </w:pPr>
      <w:r w:rsidRPr="00BD529F">
        <w:rPr>
          <w:lang w:val="it-IT"/>
        </w:rPr>
        <w:t>[23]</w:t>
      </w:r>
      <w:r w:rsidR="00542712" w:rsidRPr="00BD529F">
        <w:rPr>
          <w:lang w:val="it-IT"/>
        </w:rPr>
        <w:tab/>
        <w:t>IETF RFC 6733: "Diameter Base Protocol"</w:t>
      </w:r>
      <w:r w:rsidR="00542712" w:rsidRPr="00BD529F">
        <w:rPr>
          <w:rFonts w:hint="eastAsia"/>
          <w:lang w:val="it-IT" w:eastAsia="zh-CN"/>
        </w:rPr>
        <w:t>.</w:t>
      </w:r>
    </w:p>
    <w:p w:rsidR="0064532C" w:rsidRPr="00BD529F" w:rsidRDefault="009137CB" w:rsidP="00542712">
      <w:pPr>
        <w:pStyle w:val="EX"/>
        <w:rPr>
          <w:lang w:val="sv-SE" w:eastAsia="ja-JP"/>
        </w:rPr>
      </w:pPr>
      <w:r w:rsidRPr="00BD529F">
        <w:rPr>
          <w:snapToGrid w:val="0"/>
          <w:lang w:val="sv-SE" w:eastAsia="ja-JP"/>
        </w:rPr>
        <w:t>[24]</w:t>
      </w:r>
      <w:r w:rsidR="0064532C" w:rsidRPr="00BD529F">
        <w:rPr>
          <w:snapToGrid w:val="0"/>
          <w:lang w:val="sv-SE" w:eastAsia="ja-JP"/>
        </w:rPr>
        <w:tab/>
        <w:t>3GPP TS 24.080: "Mobile radio interface layer 3 Supplementary services specification; Formats and coding".</w:t>
      </w:r>
    </w:p>
    <w:p w:rsidR="00F46FED" w:rsidRPr="00BD529F" w:rsidRDefault="00F46FED" w:rsidP="00F46FED">
      <w:pPr>
        <w:pStyle w:val="Heading1"/>
      </w:pPr>
      <w:bookmarkStart w:id="10" w:name="_Toc19716050"/>
      <w:bookmarkStart w:id="11" w:name="_Toc27255891"/>
      <w:r w:rsidRPr="00BD529F">
        <w:t>3</w:t>
      </w:r>
      <w:r w:rsidRPr="00BD529F">
        <w:tab/>
        <w:t>Definitions, symbols and abbreviations</w:t>
      </w:r>
      <w:bookmarkEnd w:id="10"/>
      <w:bookmarkEnd w:id="11"/>
    </w:p>
    <w:p w:rsidR="00F46FED" w:rsidRPr="00BD529F" w:rsidRDefault="00F46FED" w:rsidP="00F46FED">
      <w:pPr>
        <w:pStyle w:val="Heading2"/>
      </w:pPr>
      <w:bookmarkStart w:id="12" w:name="_Toc19716051"/>
      <w:bookmarkStart w:id="13" w:name="_Toc27255892"/>
      <w:r w:rsidRPr="00BD529F">
        <w:t>3.1</w:t>
      </w:r>
      <w:r w:rsidRPr="00BD529F">
        <w:tab/>
        <w:t>Definitions</w:t>
      </w:r>
      <w:bookmarkEnd w:id="12"/>
      <w:bookmarkEnd w:id="13"/>
    </w:p>
    <w:p w:rsidR="00F46FED" w:rsidRPr="00BD529F" w:rsidRDefault="00F46FED" w:rsidP="00F46FED">
      <w:r w:rsidRPr="00BD529F">
        <w:t>For the purposes of the present document, the terms and definitions given in TR 21.905 [</w:t>
      </w:r>
      <w:r w:rsidR="00592449" w:rsidRPr="00BD529F">
        <w:t>1</w:t>
      </w:r>
      <w:r w:rsidRPr="00BD529F">
        <w:t>] and the following apply. A term defined in the present document takes precedence over the definition of the same term, if any, in TR 21.905 [</w:t>
      </w:r>
      <w:r w:rsidR="00592449" w:rsidRPr="00BD529F">
        <w:t>1</w:t>
      </w:r>
      <w:r w:rsidRPr="00BD529F">
        <w:t>].</w:t>
      </w:r>
    </w:p>
    <w:p w:rsidR="00F46FED" w:rsidRPr="00BD529F" w:rsidRDefault="00F46FED" w:rsidP="00F46FED">
      <w:r w:rsidRPr="00BD529F">
        <w:rPr>
          <w:b/>
        </w:rPr>
        <w:t xml:space="preserve">EPC-MO-LR: </w:t>
      </w:r>
      <w:r w:rsidRPr="00BD529F">
        <w:t xml:space="preserve">EPC </w:t>
      </w:r>
      <w:smartTag w:uri="urn:schemas-microsoft-com:office:smarttags" w:element="place">
        <w:smartTag w:uri="urn:schemas-microsoft-com:office:smarttags" w:element="City">
          <w:r w:rsidRPr="00BD529F">
            <w:t>Mobile</w:t>
          </w:r>
        </w:smartTag>
      </w:smartTag>
      <w:r w:rsidRPr="00BD529F">
        <w:t xml:space="preserve"> Originating Location Request</w:t>
      </w:r>
    </w:p>
    <w:p w:rsidR="00F46FED" w:rsidRPr="00BD529F" w:rsidRDefault="00F46FED" w:rsidP="00F46FED">
      <w:r w:rsidRPr="00BD529F">
        <w:rPr>
          <w:b/>
        </w:rPr>
        <w:t>EPC-MT-LR:</w:t>
      </w:r>
      <w:r w:rsidRPr="00BD529F">
        <w:t xml:space="preserve"> EPC </w:t>
      </w:r>
      <w:smartTag w:uri="urn:schemas-microsoft-com:office:smarttags" w:element="place">
        <w:smartTag w:uri="urn:schemas-microsoft-com:office:smarttags" w:element="City">
          <w:r w:rsidRPr="00BD529F">
            <w:t>Mobile</w:t>
          </w:r>
        </w:smartTag>
      </w:smartTag>
      <w:r w:rsidRPr="00BD529F">
        <w:t xml:space="preserve"> Terminating Location Request</w:t>
      </w:r>
    </w:p>
    <w:p w:rsidR="001652CF" w:rsidRPr="00BD529F" w:rsidRDefault="00F46FED" w:rsidP="001652CF">
      <w:r w:rsidRPr="00BD529F">
        <w:rPr>
          <w:b/>
        </w:rPr>
        <w:t>EPC-NI-LR:</w:t>
      </w:r>
      <w:r w:rsidRPr="00BD529F">
        <w:t xml:space="preserve"> EPC Network Induced Location Request</w:t>
      </w:r>
    </w:p>
    <w:p w:rsidR="001652CF" w:rsidRPr="00BD529F" w:rsidRDefault="001652CF" w:rsidP="001652CF">
      <w:r w:rsidRPr="00BD529F">
        <w:rPr>
          <w:b/>
        </w:rPr>
        <w:t xml:space="preserve">PS-MO-LR: </w:t>
      </w:r>
      <w:r w:rsidRPr="00BD529F">
        <w:t xml:space="preserve">Packet Switched </w:t>
      </w:r>
      <w:smartTag w:uri="urn:schemas-microsoft-com:office:smarttags" w:element="place">
        <w:r w:rsidRPr="00BD529F">
          <w:t>Mobile</w:t>
        </w:r>
      </w:smartTag>
      <w:r w:rsidRPr="00BD529F">
        <w:t xml:space="preserve"> Originating Location Request</w:t>
      </w:r>
    </w:p>
    <w:p w:rsidR="001652CF" w:rsidRPr="00BD529F" w:rsidRDefault="001652CF" w:rsidP="001652CF">
      <w:r w:rsidRPr="00BD529F">
        <w:rPr>
          <w:b/>
        </w:rPr>
        <w:t>PS-MT-LR:</w:t>
      </w:r>
      <w:r w:rsidRPr="00BD529F">
        <w:t xml:space="preserve"> Packet Switched </w:t>
      </w:r>
      <w:smartTag w:uri="urn:schemas-microsoft-com:office:smarttags" w:element="place">
        <w:r w:rsidRPr="00BD529F">
          <w:t>Mobile</w:t>
        </w:r>
      </w:smartTag>
      <w:r w:rsidRPr="00BD529F">
        <w:t xml:space="preserve"> Terminating Location Request</w:t>
      </w:r>
    </w:p>
    <w:p w:rsidR="001652CF" w:rsidRPr="00BD529F" w:rsidRDefault="001652CF" w:rsidP="001652CF">
      <w:r w:rsidRPr="00BD529F">
        <w:rPr>
          <w:b/>
        </w:rPr>
        <w:t>PS-NI-LR:</w:t>
      </w:r>
      <w:r w:rsidRPr="00BD529F">
        <w:t xml:space="preserve"> Packet Switched Network Induced Location Request</w:t>
      </w:r>
    </w:p>
    <w:p w:rsidR="00F46FED" w:rsidRPr="00BD529F" w:rsidRDefault="00F46FED" w:rsidP="00F46FED">
      <w:pPr>
        <w:rPr>
          <w:b/>
        </w:rPr>
      </w:pPr>
      <w:r w:rsidRPr="00BD529F">
        <w:rPr>
          <w:b/>
        </w:rPr>
        <w:t xml:space="preserve">LCS:  </w:t>
      </w:r>
      <w:r w:rsidRPr="00BD529F">
        <w:t>LoCation Services</w:t>
      </w:r>
    </w:p>
    <w:p w:rsidR="00F46FED" w:rsidRPr="00BD529F" w:rsidRDefault="00F46FED" w:rsidP="00F46FED">
      <w:r w:rsidRPr="00BD529F">
        <w:rPr>
          <w:b/>
        </w:rPr>
        <w:t>LCS Client:</w:t>
      </w:r>
      <w:r w:rsidRPr="00BD529F">
        <w:t xml:space="preserve"> software and/or hardware entity that interacts with a LCS Server (in this case, the GMLC)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w:t>
      </w:r>
    </w:p>
    <w:p w:rsidR="00F46FED" w:rsidRPr="00BD529F" w:rsidRDefault="00F46FED" w:rsidP="00F46FED">
      <w:r w:rsidRPr="00BD529F">
        <w:rPr>
          <w:b/>
        </w:rPr>
        <w:t xml:space="preserve">LCS QoS: </w:t>
      </w:r>
      <w:r w:rsidRPr="00BD529F">
        <w:t>The QoS class determines the degree of adherence to the quality of service information as required by the source of a location request.</w:t>
      </w:r>
    </w:p>
    <w:p w:rsidR="00F46FED" w:rsidRPr="00BD529F" w:rsidRDefault="00F46FED" w:rsidP="00F46FED">
      <w:pPr>
        <w:rPr>
          <w:b/>
        </w:rPr>
      </w:pPr>
      <w:r w:rsidRPr="00BD529F">
        <w:rPr>
          <w:b/>
        </w:rPr>
        <w:t xml:space="preserve">Target: </w:t>
      </w:r>
      <w:r w:rsidRPr="00BD529F">
        <w:t>UE being positioned</w:t>
      </w:r>
    </w:p>
    <w:p w:rsidR="00F46FED" w:rsidRPr="00BD529F" w:rsidRDefault="00F46FED" w:rsidP="00F46FED">
      <w:pPr>
        <w:pStyle w:val="Heading2"/>
      </w:pPr>
      <w:bookmarkStart w:id="14" w:name="_Toc19716052"/>
      <w:bookmarkStart w:id="15" w:name="_Toc27255893"/>
      <w:r w:rsidRPr="00BD529F">
        <w:t>3.2</w:t>
      </w:r>
      <w:r w:rsidRPr="00BD529F">
        <w:tab/>
        <w:t>Symbols</w:t>
      </w:r>
      <w:bookmarkEnd w:id="14"/>
      <w:bookmarkEnd w:id="15"/>
    </w:p>
    <w:p w:rsidR="007B6C64" w:rsidRPr="00BD529F" w:rsidRDefault="007B6C64" w:rsidP="007B6C64">
      <w:pPr>
        <w:keepNext/>
      </w:pPr>
      <w:r w:rsidRPr="00BD529F">
        <w:t>For the purposes of the present document, the following symbols apply:</w:t>
      </w:r>
    </w:p>
    <w:p w:rsidR="007B6C64" w:rsidRPr="00BD529F" w:rsidRDefault="007B6C64" w:rsidP="007B6C64">
      <w:pPr>
        <w:keepNext/>
        <w:keepLines/>
        <w:spacing w:after="0"/>
        <w:ind w:left="1702" w:hanging="1418"/>
      </w:pPr>
      <w:r w:rsidRPr="00BD529F">
        <w:t>SLg</w:t>
      </w:r>
      <w:r w:rsidRPr="00BD529F">
        <w:tab/>
        <w:t>Interface between GMLC and MME</w:t>
      </w:r>
    </w:p>
    <w:p w:rsidR="007B6C64" w:rsidRPr="00BD529F" w:rsidRDefault="007B6C64" w:rsidP="007B6C64">
      <w:pPr>
        <w:keepNext/>
        <w:keepLines/>
        <w:spacing w:after="0"/>
        <w:ind w:left="1702" w:hanging="1418"/>
      </w:pPr>
      <w:r w:rsidRPr="00BD529F">
        <w:t>Lgd</w:t>
      </w:r>
      <w:r w:rsidRPr="00BD529F">
        <w:tab/>
        <w:t>Interface between GMLC and SGSN</w:t>
      </w:r>
    </w:p>
    <w:p w:rsidR="00F46FED" w:rsidRPr="00BD529F" w:rsidRDefault="00F46FED" w:rsidP="00F46FED">
      <w:pPr>
        <w:pStyle w:val="Heading2"/>
      </w:pPr>
      <w:bookmarkStart w:id="16" w:name="_Toc19716053"/>
      <w:bookmarkStart w:id="17" w:name="_Toc27255894"/>
      <w:r w:rsidRPr="00BD529F">
        <w:t>3.3</w:t>
      </w:r>
      <w:r w:rsidRPr="00BD529F">
        <w:tab/>
        <w:t>Abbreviations</w:t>
      </w:r>
      <w:bookmarkEnd w:id="16"/>
      <w:bookmarkEnd w:id="17"/>
    </w:p>
    <w:p w:rsidR="00F46FED" w:rsidRPr="00BD529F" w:rsidRDefault="00F46FED" w:rsidP="00F46FED">
      <w:pPr>
        <w:keepNext/>
      </w:pPr>
      <w:r w:rsidRPr="00BD529F">
        <w:t>For the purposes of the present document, the abbreviations given in TR 21.905 [</w:t>
      </w:r>
      <w:r w:rsidR="00592449" w:rsidRPr="00BD529F">
        <w:t>1</w:t>
      </w:r>
      <w:r w:rsidRPr="00BD529F">
        <w:t>] and the following apply. An abbreviation defined in the present document takes precedence over the definition of the same abbreviation, if any, in TR 21.905 [</w:t>
      </w:r>
      <w:r w:rsidR="00592449" w:rsidRPr="00BD529F">
        <w:t>1</w:t>
      </w:r>
      <w:r w:rsidRPr="00BD529F">
        <w:t>].</w:t>
      </w:r>
    </w:p>
    <w:p w:rsidR="00F46FED" w:rsidRPr="00BD529F" w:rsidRDefault="00F46FED" w:rsidP="00F46FED">
      <w:pPr>
        <w:pStyle w:val="EW"/>
      </w:pPr>
      <w:r w:rsidRPr="00BD529F">
        <w:t>GMLC</w:t>
      </w:r>
      <w:r w:rsidRPr="00BD529F">
        <w:tab/>
        <w:t xml:space="preserve">Gateway </w:t>
      </w:r>
      <w:smartTag w:uri="urn:schemas-microsoft-com:office:smarttags" w:element="place">
        <w:r w:rsidRPr="00BD529F">
          <w:t>Mobile</w:t>
        </w:r>
      </w:smartTag>
      <w:r w:rsidRPr="00BD529F">
        <w:t xml:space="preserve"> Location Centre</w:t>
      </w:r>
    </w:p>
    <w:p w:rsidR="00F46FED" w:rsidRPr="00BD529F" w:rsidRDefault="00F46FED" w:rsidP="00F46FED">
      <w:pPr>
        <w:pStyle w:val="EW"/>
      </w:pPr>
      <w:r w:rsidRPr="00BD529F">
        <w:t>EPC</w:t>
      </w:r>
      <w:r w:rsidRPr="00BD529F">
        <w:tab/>
        <w:t>Enhanced Packet Core</w:t>
      </w:r>
    </w:p>
    <w:p w:rsidR="00F46FED" w:rsidRPr="00BD529F" w:rsidRDefault="00F46FED" w:rsidP="00F46FED">
      <w:pPr>
        <w:pStyle w:val="EW"/>
      </w:pPr>
      <w:r w:rsidRPr="00BD529F">
        <w:t>IMEI</w:t>
      </w:r>
      <w:r w:rsidRPr="00BD529F">
        <w:tab/>
        <w:t xml:space="preserve">International </w:t>
      </w:r>
      <w:smartTag w:uri="urn:schemas-microsoft-com:office:smarttags" w:element="place">
        <w:r w:rsidRPr="00BD529F">
          <w:t>Mobile</w:t>
        </w:r>
      </w:smartTag>
      <w:r w:rsidRPr="00BD529F">
        <w:t xml:space="preserve"> Equipment Identity</w:t>
      </w:r>
    </w:p>
    <w:p w:rsidR="00F46FED" w:rsidRPr="00BD529F" w:rsidRDefault="00F46FED" w:rsidP="00F46FED">
      <w:pPr>
        <w:pStyle w:val="EW"/>
        <w:rPr>
          <w:lang w:eastAsia="ko-KR"/>
        </w:rPr>
      </w:pPr>
      <w:r w:rsidRPr="00BD529F">
        <w:lastRenderedPageBreak/>
        <w:t>IMS</w:t>
      </w:r>
      <w:r w:rsidRPr="00BD529F">
        <w:tab/>
        <w:t>IP Multimedia Subsystem</w:t>
      </w:r>
    </w:p>
    <w:p w:rsidR="00F46FED" w:rsidRPr="00BD529F" w:rsidRDefault="00F46FED" w:rsidP="00F46FED">
      <w:pPr>
        <w:pStyle w:val="EW"/>
        <w:rPr>
          <w:lang w:val="fr-FR"/>
        </w:rPr>
      </w:pPr>
      <w:r w:rsidRPr="00BD529F">
        <w:rPr>
          <w:lang w:val="fr-FR"/>
        </w:rPr>
        <w:t>IMSI</w:t>
      </w:r>
      <w:r w:rsidRPr="00BD529F">
        <w:rPr>
          <w:lang w:val="fr-FR"/>
        </w:rPr>
        <w:tab/>
        <w:t>International Mobile Subscriber Identity</w:t>
      </w:r>
    </w:p>
    <w:p w:rsidR="00F46FED" w:rsidRPr="00BD529F" w:rsidRDefault="00F46FED" w:rsidP="00F46FED">
      <w:pPr>
        <w:pStyle w:val="EW"/>
        <w:rPr>
          <w:lang w:val="fr-FR"/>
        </w:rPr>
      </w:pPr>
      <w:r w:rsidRPr="00BD529F">
        <w:rPr>
          <w:lang w:val="fr-FR"/>
        </w:rPr>
        <w:t>MME</w:t>
      </w:r>
      <w:r w:rsidRPr="00BD529F">
        <w:rPr>
          <w:lang w:val="fr-FR"/>
        </w:rPr>
        <w:tab/>
        <w:t>Mobility Management Entity</w:t>
      </w:r>
    </w:p>
    <w:p w:rsidR="001652CF" w:rsidRPr="00BD529F" w:rsidRDefault="001652CF" w:rsidP="001652CF">
      <w:pPr>
        <w:keepLines/>
        <w:overflowPunct w:val="0"/>
        <w:autoSpaceDE w:val="0"/>
        <w:autoSpaceDN w:val="0"/>
        <w:adjustRightInd w:val="0"/>
        <w:spacing w:after="0"/>
        <w:ind w:left="1702" w:hanging="1418"/>
        <w:textAlignment w:val="baseline"/>
        <w:rPr>
          <w:lang w:eastAsia="ja-JP"/>
        </w:rPr>
      </w:pPr>
      <w:r w:rsidRPr="00BD529F">
        <w:rPr>
          <w:lang w:eastAsia="ja-JP"/>
        </w:rPr>
        <w:t>TTTP</w:t>
      </w:r>
      <w:r w:rsidRPr="00BD529F">
        <w:rPr>
          <w:lang w:eastAsia="ja-JP"/>
        </w:rPr>
        <w:tab/>
        <w:t>Transfer To Third Party</w:t>
      </w:r>
    </w:p>
    <w:p w:rsidR="00F46FED" w:rsidRPr="00BD529F" w:rsidRDefault="00F46FED" w:rsidP="00F46FED">
      <w:pPr>
        <w:pStyle w:val="EW"/>
      </w:pPr>
      <w:r w:rsidRPr="00BD529F">
        <w:t>UE</w:t>
      </w:r>
      <w:r w:rsidRPr="00BD529F">
        <w:tab/>
        <w:t>User Equipment, as defined in 3GPP TS 23.032 [3]</w:t>
      </w:r>
    </w:p>
    <w:p w:rsidR="00F46FED" w:rsidRPr="00BD529F" w:rsidRDefault="00F46FED" w:rsidP="00F46FED">
      <w:pPr>
        <w:pStyle w:val="Heading1"/>
      </w:pPr>
      <w:bookmarkStart w:id="18" w:name="_Toc19716054"/>
      <w:bookmarkStart w:id="19" w:name="_Toc27255895"/>
      <w:r w:rsidRPr="00BD529F">
        <w:t>4</w:t>
      </w:r>
      <w:r w:rsidRPr="00BD529F">
        <w:tab/>
        <w:t>Functional Overview</w:t>
      </w:r>
      <w:bookmarkEnd w:id="18"/>
      <w:bookmarkEnd w:id="19"/>
    </w:p>
    <w:p w:rsidR="00F46FED" w:rsidRPr="00BD529F" w:rsidRDefault="00F46FED" w:rsidP="00F46FED">
      <w:pPr>
        <w:pStyle w:val="Heading2"/>
      </w:pPr>
      <w:bookmarkStart w:id="20" w:name="_Toc19716055"/>
      <w:bookmarkStart w:id="21" w:name="_Toc27255896"/>
      <w:r w:rsidRPr="00BD529F">
        <w:t>4.1</w:t>
      </w:r>
      <w:r w:rsidRPr="00BD529F">
        <w:tab/>
        <w:t>General</w:t>
      </w:r>
      <w:bookmarkEnd w:id="20"/>
      <w:bookmarkEnd w:id="21"/>
    </w:p>
    <w:p w:rsidR="007B6C64" w:rsidRPr="00BD529F" w:rsidRDefault="007B6C64" w:rsidP="007B6C64">
      <w:r w:rsidRPr="00BD529F">
        <w:t>This document defines the EPC LCS Protocol (ELP) used on the SLg interface between the GMLC and the MME and on the Lgd interface between the GMLC and the SGSN in the Evolved Packet Core (EPC).</w:t>
      </w:r>
    </w:p>
    <w:p w:rsidR="00F46FED" w:rsidRPr="00BD529F" w:rsidRDefault="00F46FED" w:rsidP="00F46FED">
      <w:r w:rsidRPr="00BD529F">
        <w:t>The location of the SLg interface within the LCS logical architecture is shown in Figure 4.1-1.</w:t>
      </w:r>
    </w:p>
    <w:bookmarkStart w:id="22" w:name="_MON_1288631182"/>
    <w:bookmarkStart w:id="23" w:name="_MON_1288631218"/>
    <w:bookmarkStart w:id="24" w:name="_MON_1311742776"/>
    <w:bookmarkStart w:id="25" w:name="_MON_1311742817"/>
    <w:bookmarkStart w:id="26" w:name="_MON_1311742833"/>
    <w:bookmarkEnd w:id="22"/>
    <w:bookmarkEnd w:id="23"/>
    <w:bookmarkEnd w:id="24"/>
    <w:bookmarkEnd w:id="25"/>
    <w:bookmarkEnd w:id="26"/>
    <w:bookmarkStart w:id="27" w:name="_MON_1288631067"/>
    <w:bookmarkEnd w:id="27"/>
    <w:p w:rsidR="00F46FED" w:rsidRPr="00BD529F" w:rsidRDefault="00F46FED" w:rsidP="00F46FED">
      <w:pPr>
        <w:pStyle w:val="TH"/>
      </w:pPr>
      <w:r w:rsidRPr="00BD529F">
        <w:object w:dxaOrig="12405" w:dyaOrig="4605">
          <v:shape id="_x0000_i1027" type="#_x0000_t75" style="width:478.1pt;height:182.6pt" o:ole="" fillcolor="window">
            <v:imagedata r:id="rId10" o:title=""/>
          </v:shape>
          <o:OLEObject Type="Embed" ProgID="Word.Picture.8" ShapeID="_x0000_i1027" DrawAspect="Content" ObjectID="_1637868705" r:id="rId11"/>
        </w:object>
      </w:r>
    </w:p>
    <w:p w:rsidR="00F46FED" w:rsidRPr="00BD529F" w:rsidRDefault="00F46FED" w:rsidP="00F46FED">
      <w:pPr>
        <w:pStyle w:val="TF"/>
      </w:pPr>
      <w:bookmarkStart w:id="28" w:name="_Ref238001181"/>
      <w:r w:rsidRPr="00BD529F">
        <w:t xml:space="preserve">Figure </w:t>
      </w:r>
      <w:bookmarkEnd w:id="28"/>
      <w:r w:rsidRPr="00BD529F">
        <w:t>4.1-1 SLg interface in the LCS Architecture</w:t>
      </w:r>
    </w:p>
    <w:p w:rsidR="007B6C64" w:rsidRPr="00BD529F" w:rsidRDefault="007B6C64" w:rsidP="007B6C64">
      <w:bookmarkStart w:id="29" w:name="historyclause"/>
      <w:r w:rsidRPr="00BD529F">
        <w:t>The location of the Lgd interface within the LCS logical architecture is shown in Figure 4.1-2.</w:t>
      </w:r>
    </w:p>
    <w:bookmarkStart w:id="30" w:name="_MON_1419687003"/>
    <w:bookmarkEnd w:id="30"/>
    <w:p w:rsidR="007B6C64" w:rsidRPr="00BD529F" w:rsidRDefault="007B6C64" w:rsidP="007B6C64">
      <w:pPr>
        <w:pStyle w:val="TH"/>
      </w:pPr>
      <w:r w:rsidRPr="00BD529F">
        <w:object w:dxaOrig="12405" w:dyaOrig="4605">
          <v:shape id="_x0000_i1028" type="#_x0000_t75" style="width:478.1pt;height:182.6pt" o:ole="" fillcolor="window">
            <v:imagedata r:id="rId12" o:title=""/>
          </v:shape>
          <o:OLEObject Type="Embed" ProgID="Word.Picture.8" ShapeID="_x0000_i1028" DrawAspect="Content" ObjectID="_1637868706" r:id="rId13"/>
        </w:object>
      </w:r>
    </w:p>
    <w:p w:rsidR="007B6C64" w:rsidRPr="00BD529F" w:rsidRDefault="007B6C64" w:rsidP="007B6C64">
      <w:pPr>
        <w:pStyle w:val="TF"/>
      </w:pPr>
      <w:r w:rsidRPr="00BD529F">
        <w:t>Figure 4.1-2 Lgd interface in the LCS Architecture</w:t>
      </w:r>
    </w:p>
    <w:p w:rsidR="007B6C64" w:rsidRPr="00BD529F" w:rsidRDefault="007B6C64" w:rsidP="007B6C64">
      <w:r w:rsidRPr="00BD529F">
        <w:t>The high level functions of the ELP protocol are described in 3GPP TS 23.271 [2].</w:t>
      </w:r>
    </w:p>
    <w:p w:rsidR="007B6C64" w:rsidRPr="00BD529F" w:rsidRDefault="007B6C64" w:rsidP="007B6C64">
      <w:r w:rsidRPr="00BD529F">
        <w:t>The main functions of the protocol are:</w:t>
      </w:r>
    </w:p>
    <w:p w:rsidR="007B6C64" w:rsidRPr="00BD529F" w:rsidRDefault="007B6C64" w:rsidP="007B6C64">
      <w:pPr>
        <w:ind w:left="568" w:hanging="284"/>
      </w:pPr>
      <w:r w:rsidRPr="00BD529F">
        <w:lastRenderedPageBreak/>
        <w:t xml:space="preserve"> -</w:t>
      </w:r>
      <w:r w:rsidR="00BD529F">
        <w:tab/>
      </w:r>
      <w:r w:rsidRPr="00BD529F">
        <w:t xml:space="preserve">To allow the GMLC to request position estimates for a particular target UE from the MME or SGSN in order to support the EPC-MT-LR </w:t>
      </w:r>
      <w:r w:rsidR="001652CF" w:rsidRPr="00BD529F">
        <w:t xml:space="preserve">or PS-MT-LR </w:t>
      </w:r>
      <w:r w:rsidRPr="00BD529F">
        <w:t>positioning procedures. This is achieved using the Provide Subscriber Location message;</w:t>
      </w:r>
    </w:p>
    <w:p w:rsidR="007B6C64" w:rsidRPr="00BD529F" w:rsidRDefault="007B6C64" w:rsidP="007B6C64">
      <w:pPr>
        <w:ind w:left="568" w:hanging="284"/>
      </w:pPr>
      <w:r w:rsidRPr="00BD529F">
        <w:t>-</w:t>
      </w:r>
      <w:r w:rsidR="00BD529F">
        <w:tab/>
      </w:r>
      <w:r w:rsidRPr="00BD529F">
        <w:t xml:space="preserve">To allow the MME or SGSN to return a position estimate or an error report to the GMLC in response to a Provide Subscriber Location request as part of an EPC-MT-LR </w:t>
      </w:r>
      <w:r w:rsidR="001652CF" w:rsidRPr="00BD529F">
        <w:t xml:space="preserve">or PS-MT-LR </w:t>
      </w:r>
      <w:r w:rsidRPr="00BD529F">
        <w:t>positioning procedure;</w:t>
      </w:r>
    </w:p>
    <w:p w:rsidR="001652CF" w:rsidRPr="00BD529F" w:rsidRDefault="007B6C64" w:rsidP="001652CF">
      <w:pPr>
        <w:ind w:left="568" w:hanging="284"/>
      </w:pPr>
      <w:r w:rsidRPr="00BD529F">
        <w:t>-</w:t>
      </w:r>
      <w:r w:rsidR="00BD529F">
        <w:tab/>
      </w:r>
      <w:r w:rsidRPr="00BD529F">
        <w:t>To allow the MME to forward an unsolicited position estimate to the GMLC as part of the EPC-MO-LR or EPC-NI-LR procedures</w:t>
      </w:r>
      <w:r w:rsidR="001652CF" w:rsidRPr="00BD529F">
        <w:t>. This is achieved using the Subscriber Location Report message</w:t>
      </w:r>
      <w:r w:rsidRPr="00BD529F">
        <w:t>;</w:t>
      </w:r>
    </w:p>
    <w:p w:rsidR="007B6C64" w:rsidRPr="00BD529F" w:rsidRDefault="001652CF" w:rsidP="007B6C64">
      <w:pPr>
        <w:ind w:left="568" w:hanging="284"/>
      </w:pPr>
      <w:r w:rsidRPr="00BD529F">
        <w:t>-</w:t>
      </w:r>
      <w:r w:rsidR="00BD529F">
        <w:tab/>
      </w:r>
      <w:r w:rsidRPr="00BD529F">
        <w:t>To allow the SGSN to forward an unsolicited position estimate to the GMLC as part of the PS-MO-LR, PS-NI-LR or periodic MO-LR TTTP procedures. This is achieved using the Subscriber Location Report message;</w:t>
      </w:r>
    </w:p>
    <w:p w:rsidR="001652CF" w:rsidRPr="00BD529F" w:rsidRDefault="007B6C64" w:rsidP="001652CF">
      <w:pPr>
        <w:ind w:left="568" w:hanging="284"/>
      </w:pPr>
      <w:r w:rsidRPr="00BD529F">
        <w:t>-</w:t>
      </w:r>
      <w:r w:rsidR="00BD529F">
        <w:tab/>
      </w:r>
      <w:r w:rsidRPr="00BD529F">
        <w:t>To allow the GMLC to acknowledge receipt of an unsolicited position estimate as part of the EPC-MO-LR</w:t>
      </w:r>
      <w:r w:rsidR="001652CF" w:rsidRPr="00BD529F">
        <w:t>,</w:t>
      </w:r>
      <w:r w:rsidRPr="00BD529F">
        <w:t xml:space="preserve"> EPC-NI-LR</w:t>
      </w:r>
      <w:r w:rsidR="001652CF" w:rsidRPr="00BD529F">
        <w:t>, PS-MO-LR, PS-NI-LR or periodic MO-LR TTTP</w:t>
      </w:r>
      <w:r w:rsidRPr="00BD529F">
        <w:t xml:space="preserve"> procedures;</w:t>
      </w:r>
    </w:p>
    <w:p w:rsidR="001652CF" w:rsidRPr="00BD529F" w:rsidRDefault="001652CF" w:rsidP="001652CF">
      <w:pPr>
        <w:ind w:left="568" w:hanging="284"/>
      </w:pPr>
      <w:r w:rsidRPr="00BD529F">
        <w:t>-</w:t>
      </w:r>
      <w:r w:rsidR="00BD529F">
        <w:tab/>
      </w:r>
      <w:r w:rsidRPr="00BD529F">
        <w:t>To allow the GMLC to request position estimates for a particular target UE from the SGSN</w:t>
      </w:r>
      <w:r w:rsidR="0064532C" w:rsidRPr="00BD529F">
        <w:t xml:space="preserve"> or MME</w:t>
      </w:r>
      <w:r w:rsidRPr="00BD529F">
        <w:t xml:space="preserve"> as part of the deferred MT-LR procedure. This is achieved using the Provide Subscriber Location message;</w:t>
      </w:r>
    </w:p>
    <w:p w:rsidR="007B6C64" w:rsidRPr="00BD529F" w:rsidRDefault="001652CF" w:rsidP="007B6C64">
      <w:pPr>
        <w:ind w:left="568" w:hanging="284"/>
      </w:pPr>
      <w:r w:rsidRPr="00BD529F">
        <w:t>-</w:t>
      </w:r>
      <w:r w:rsidR="00BD529F">
        <w:tab/>
      </w:r>
      <w:r w:rsidRPr="00BD529F">
        <w:t>To allow the SGSN</w:t>
      </w:r>
      <w:r w:rsidR="0064532C" w:rsidRPr="00BD529F">
        <w:t xml:space="preserve"> or MME</w:t>
      </w:r>
      <w:r w:rsidRPr="00BD529F">
        <w:t xml:space="preserve"> to acknowledge receipt of position estimate request to the GMLC as part of a deferred MT-LR procedure;</w:t>
      </w:r>
    </w:p>
    <w:p w:rsidR="007B6C64" w:rsidRPr="00BD529F" w:rsidRDefault="007B6C64" w:rsidP="007B6C64">
      <w:pPr>
        <w:ind w:left="568" w:hanging="284"/>
      </w:pPr>
      <w:r w:rsidRPr="00BD529F">
        <w:t>-</w:t>
      </w:r>
      <w:r w:rsidR="00BD529F">
        <w:tab/>
      </w:r>
      <w:r w:rsidRPr="00BD529F">
        <w:t>To support the procedures for handover of an IMS emergency call with EPS/GPRS access.</w:t>
      </w:r>
    </w:p>
    <w:p w:rsidR="00F46FED" w:rsidRPr="00BD529F" w:rsidRDefault="00F46FED" w:rsidP="00F46FED">
      <w:pPr>
        <w:pStyle w:val="Heading1"/>
      </w:pPr>
      <w:bookmarkStart w:id="31" w:name="_Toc19716056"/>
      <w:bookmarkStart w:id="32" w:name="_Toc27255897"/>
      <w:r w:rsidRPr="00BD529F">
        <w:t>5</w:t>
      </w:r>
      <w:r w:rsidRPr="00BD529F">
        <w:tab/>
        <w:t>ELP Message Transport</w:t>
      </w:r>
      <w:bookmarkEnd w:id="31"/>
      <w:bookmarkEnd w:id="32"/>
    </w:p>
    <w:p w:rsidR="00F46FED" w:rsidRPr="00BD529F" w:rsidRDefault="00F46FED" w:rsidP="00F46FED">
      <w:pPr>
        <w:pStyle w:val="Heading2"/>
      </w:pPr>
      <w:bookmarkStart w:id="33" w:name="_Toc19716057"/>
      <w:bookmarkStart w:id="34" w:name="_Toc27255898"/>
      <w:r w:rsidRPr="00BD529F">
        <w:t>5.1</w:t>
      </w:r>
      <w:r w:rsidRPr="00BD529F">
        <w:tab/>
        <w:t>General</w:t>
      </w:r>
      <w:bookmarkEnd w:id="33"/>
      <w:bookmarkEnd w:id="34"/>
    </w:p>
    <w:p w:rsidR="007B6C64" w:rsidRPr="00BD529F" w:rsidRDefault="00542712" w:rsidP="007B6C64">
      <w:r w:rsidRPr="00BD529F">
        <w:t>The ELP protocol is defined as a Vendor Specific diameter application (SLg application). It reuses the basic mechanisms defined by the Diameter base protocol as specified in IETF RFC 6733 </w:t>
      </w:r>
      <w:r w:rsidR="0061668F" w:rsidRPr="00BD529F">
        <w:t>[23]</w:t>
      </w:r>
      <w:r w:rsidRPr="00BD529F">
        <w:t>, and it defines a number of additional commands and AVPs to implement the SLg, Lgd specific procedures.</w:t>
      </w:r>
    </w:p>
    <w:p w:rsidR="00F46FED" w:rsidRPr="00BD529F" w:rsidRDefault="00F46FED" w:rsidP="00F46FED">
      <w:pPr>
        <w:pStyle w:val="Heading2"/>
      </w:pPr>
      <w:bookmarkStart w:id="35" w:name="_Toc19716058"/>
      <w:bookmarkStart w:id="36" w:name="_Toc27255899"/>
      <w:r w:rsidRPr="00BD529F">
        <w:t>5.2</w:t>
      </w:r>
      <w:r w:rsidRPr="00BD529F">
        <w:tab/>
        <w:t>Use of Diameter base protocol</w:t>
      </w:r>
      <w:bookmarkEnd w:id="35"/>
      <w:bookmarkEnd w:id="36"/>
    </w:p>
    <w:p w:rsidR="00F46FED" w:rsidRPr="00BD529F" w:rsidRDefault="00542712" w:rsidP="00F46FED">
      <w:r w:rsidRPr="00BD529F">
        <w:t>The Diameter base protocol as specified in IETF RFC 6733 </w:t>
      </w:r>
      <w:r w:rsidR="0061668F" w:rsidRPr="00BD529F">
        <w:t>[23]</w:t>
      </w:r>
      <w:r w:rsidRPr="00BD529F">
        <w:t xml:space="preserve"> shall apply except as modified by the defined support of the methods and the defined support of the commands and AVPs, result and e</w:t>
      </w:r>
      <w:r w:rsidRPr="00BD529F">
        <w:rPr>
          <w:rFonts w:hint="eastAsia"/>
        </w:rPr>
        <w:t>rror</w:t>
      </w:r>
      <w:r w:rsidRPr="00BD529F">
        <w:t xml:space="preserve"> codes </w:t>
      </w:r>
      <w:r w:rsidRPr="00BD529F">
        <w:rPr>
          <w:rFonts w:hint="eastAsia"/>
          <w:lang w:eastAsia="zh-CN"/>
        </w:rPr>
        <w:t xml:space="preserve">as </w:t>
      </w:r>
      <w:r w:rsidRPr="00BD529F">
        <w:t>described in this specification. Unless otherwise specified, the procedures (including error handling and unrecognised information handling) shall be used unmodified.</w:t>
      </w:r>
    </w:p>
    <w:p w:rsidR="00F46FED" w:rsidRPr="00BD529F" w:rsidRDefault="00F46FED" w:rsidP="00F46FED">
      <w:pPr>
        <w:pStyle w:val="Heading2"/>
      </w:pPr>
      <w:bookmarkStart w:id="37" w:name="_Toc19716059"/>
      <w:bookmarkStart w:id="38" w:name="_Toc27255900"/>
      <w:r w:rsidRPr="00BD529F">
        <w:t>5.3</w:t>
      </w:r>
      <w:r w:rsidRPr="00BD529F">
        <w:tab/>
        <w:t>Securing Diameter Messages</w:t>
      </w:r>
      <w:bookmarkEnd w:id="37"/>
      <w:bookmarkEnd w:id="38"/>
    </w:p>
    <w:p w:rsidR="00F46FED" w:rsidRPr="00BD529F" w:rsidRDefault="00F46FED" w:rsidP="00F46FED">
      <w:r w:rsidRPr="00BD529F">
        <w:t>For secure transport of Diameter messages, see 3GPP TS 33.210 [</w:t>
      </w:r>
      <w:r w:rsidR="00592449" w:rsidRPr="00BD529F">
        <w:t>13</w:t>
      </w:r>
      <w:r w:rsidRPr="00BD529F">
        <w:t>].</w:t>
      </w:r>
    </w:p>
    <w:p w:rsidR="00F46FED" w:rsidRPr="00BD529F" w:rsidRDefault="00F46FED" w:rsidP="00F46FED">
      <w:pPr>
        <w:pStyle w:val="Heading2"/>
      </w:pPr>
      <w:bookmarkStart w:id="39" w:name="_Toc19716060"/>
      <w:bookmarkStart w:id="40" w:name="_Toc27255901"/>
      <w:r w:rsidRPr="00BD529F">
        <w:t>5.4</w:t>
      </w:r>
      <w:r w:rsidRPr="00BD529F">
        <w:tab/>
        <w:t>Accounting functionality</w:t>
      </w:r>
      <w:bookmarkEnd w:id="39"/>
      <w:bookmarkEnd w:id="40"/>
    </w:p>
    <w:p w:rsidR="007B6C64" w:rsidRPr="00BD529F" w:rsidRDefault="007B6C64" w:rsidP="007B6C64">
      <w:r w:rsidRPr="00BD529F">
        <w:t>Accounting functionality (Accounting Session State Machine, related command codes and AVPs) shall not be used on the SLg, Lgd interfaces.</w:t>
      </w:r>
    </w:p>
    <w:p w:rsidR="00F46FED" w:rsidRPr="00BD529F" w:rsidRDefault="00F46FED" w:rsidP="00F46FED">
      <w:pPr>
        <w:pStyle w:val="Heading2"/>
      </w:pPr>
      <w:bookmarkStart w:id="41" w:name="_Toc19716061"/>
      <w:bookmarkStart w:id="42" w:name="_Toc27255902"/>
      <w:r w:rsidRPr="00BD529F">
        <w:t>5.5</w:t>
      </w:r>
      <w:r w:rsidRPr="00BD529F">
        <w:tab/>
        <w:t>Use of sessions</w:t>
      </w:r>
      <w:bookmarkEnd w:id="41"/>
      <w:bookmarkEnd w:id="42"/>
    </w:p>
    <w:p w:rsidR="007B6C64" w:rsidRPr="00BD529F" w:rsidRDefault="007B6C64" w:rsidP="007B6C64">
      <w:r w:rsidRPr="00BD529F">
        <w:t xml:space="preserve">Between the MME and the GMLC and between the SGSN and the GMLC, Diameter sessions </w:t>
      </w:r>
      <w:r w:rsidRPr="00BD529F">
        <w:rPr>
          <w:rFonts w:hint="eastAsia"/>
          <w:lang w:eastAsia="zh-CN"/>
        </w:rPr>
        <w:t>shall be</w:t>
      </w:r>
      <w:r w:rsidRPr="00BD529F">
        <w:rPr>
          <w:lang w:eastAsia="zh-CN"/>
        </w:rPr>
        <w:t xml:space="preserve"> </w:t>
      </w:r>
      <w:r w:rsidRPr="00BD529F">
        <w:t xml:space="preserve">implicitly terminated. An implicitly terminated session is one for which the server does not maintain state information. The client </w:t>
      </w:r>
      <w:r w:rsidRPr="00BD529F">
        <w:rPr>
          <w:rFonts w:hint="eastAsia"/>
          <w:lang w:eastAsia="zh-CN"/>
        </w:rPr>
        <w:t>shall not</w:t>
      </w:r>
      <w:r w:rsidRPr="00BD529F">
        <w:rPr>
          <w:lang w:eastAsia="zh-CN"/>
        </w:rPr>
        <w:t xml:space="preserve"> </w:t>
      </w:r>
      <w:r w:rsidRPr="00BD529F">
        <w:t>send any re-authorization or session termination requests to the server.</w:t>
      </w:r>
    </w:p>
    <w:p w:rsidR="00542712" w:rsidRPr="00BD529F" w:rsidRDefault="00542712" w:rsidP="00542712">
      <w:r w:rsidRPr="00BD529F">
        <w:t>The Diameter base protocol as specified in IETF RFC 6733 </w:t>
      </w:r>
      <w:r w:rsidR="0061668F" w:rsidRPr="00BD529F">
        <w:t>[23]</w:t>
      </w:r>
      <w:r w:rsidRPr="00BD529F">
        <w:t xml:space="preserve"> includes the Auth-Session-State AVP as the mechanism for the implementation of implicitly terminated sessions.</w:t>
      </w:r>
    </w:p>
    <w:p w:rsidR="00F46FED" w:rsidRPr="00BD529F" w:rsidRDefault="00542712" w:rsidP="00542712">
      <w:r w:rsidRPr="00BD529F">
        <w:lastRenderedPageBreak/>
        <w:t>The client (server) shall include in its requests (responses) the Auth-Session-State AVP set to the value NO_STATE_MAINTAINED (1), as described in IETF RFC 6733 </w:t>
      </w:r>
      <w:r w:rsidR="0061668F" w:rsidRPr="00BD529F">
        <w:t>[23]</w:t>
      </w:r>
      <w:r w:rsidRPr="00BD529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F46FED" w:rsidRPr="00BD529F" w:rsidRDefault="00F46FED" w:rsidP="00F46FED">
      <w:pPr>
        <w:pStyle w:val="Heading2"/>
      </w:pPr>
      <w:bookmarkStart w:id="43" w:name="_Toc19716062"/>
      <w:bookmarkStart w:id="44" w:name="_Toc27255903"/>
      <w:r w:rsidRPr="00BD529F">
        <w:t>5.6</w:t>
      </w:r>
      <w:r w:rsidRPr="00BD529F">
        <w:tab/>
        <w:t>Transport protocol</w:t>
      </w:r>
      <w:bookmarkEnd w:id="43"/>
      <w:bookmarkEnd w:id="44"/>
    </w:p>
    <w:p w:rsidR="00F46FED" w:rsidRPr="00BD529F" w:rsidRDefault="007B6C64" w:rsidP="00F46FED">
      <w:r w:rsidRPr="00BD529F">
        <w:t>Diameter messages over the SLg and Lgd interfaces shall make use of SCTP (see IETF RFC 4960 [14]).</w:t>
      </w:r>
    </w:p>
    <w:p w:rsidR="00F46FED" w:rsidRPr="00BD529F" w:rsidRDefault="00F46FED" w:rsidP="00F46FED">
      <w:pPr>
        <w:pStyle w:val="Heading2"/>
      </w:pPr>
      <w:bookmarkStart w:id="45" w:name="_Toc19716063"/>
      <w:bookmarkStart w:id="46" w:name="_Toc27255904"/>
      <w:r w:rsidRPr="00BD529F">
        <w:t>5.7</w:t>
      </w:r>
      <w:r w:rsidRPr="00BD529F">
        <w:tab/>
        <w:t>Routing considerations</w:t>
      </w:r>
      <w:bookmarkEnd w:id="45"/>
      <w:bookmarkEnd w:id="46"/>
    </w:p>
    <w:p w:rsidR="007B6C64" w:rsidRPr="00BD529F" w:rsidRDefault="007B6C64" w:rsidP="007B6C64">
      <w:r w:rsidRPr="00BD529F">
        <w:t>This clause specifies the use of the Diameter routing AVPs Destination-Realm and Destination-Host.</w:t>
      </w:r>
    </w:p>
    <w:p w:rsidR="007B6C64" w:rsidRPr="00BD529F" w:rsidRDefault="007B6C64" w:rsidP="007B6C64">
      <w:r w:rsidRPr="00BD529F">
        <w:t>Destination-Realm AVP shall always be included in all diameter requests, and therefore is declared as mandatory in the ABNF for all commands.</w:t>
      </w:r>
    </w:p>
    <w:p w:rsidR="007B6C64" w:rsidRPr="00BD529F" w:rsidRDefault="007B6C64" w:rsidP="007B6C64">
      <w:r w:rsidRPr="00BD529F">
        <w:t>When a request is initiated by the GMLC, the name of the MME or SGSN shall be determined by querying the HSS over the SLh interface, and retrieve the specific MME or SGSN that is currently serving the UE. Therefore, Destination-Host AVP shall always be included in the commands originated at the GMLC, and is declared as mandatory in the ABNF.</w:t>
      </w:r>
    </w:p>
    <w:p w:rsidR="007B6C64" w:rsidRPr="00BD529F" w:rsidRDefault="007B6C64" w:rsidP="007B6C64">
      <w:pPr>
        <w:rPr>
          <w:lang w:eastAsia="ja-JP"/>
        </w:rPr>
      </w:pPr>
      <w:r w:rsidRPr="00BD529F">
        <w:t>When a request is initiated by the MME or SGSN, the name of the GMLC may be either locally configured in the MME/SGSN (e.g., in the intra-domain scenario, when the GMLC belongs to the same PLMN as the MME/SGSN), or it is known from a previously received location procedure initiated at the GMLC. Therefore, the Destination-Host AVP is declared as mandatory in the ABNF of the commands originated at the MME or SGSN.</w:t>
      </w:r>
    </w:p>
    <w:p w:rsidR="007B6C64" w:rsidRPr="00BD529F" w:rsidRDefault="00697151" w:rsidP="007B6C64">
      <w:r w:rsidRPr="00BD529F">
        <w:t>If the Vendor-Specific-Application-ID AVP is received in any of the commands defined in this specification, it shall be ignored by the receiving node, and it shall not be used for routing purposes.</w:t>
      </w:r>
    </w:p>
    <w:p w:rsidR="00F46FED" w:rsidRPr="00BD529F" w:rsidRDefault="00F46FED" w:rsidP="00F46FED">
      <w:pPr>
        <w:pStyle w:val="Heading2"/>
      </w:pPr>
      <w:bookmarkStart w:id="47" w:name="_Toc19716064"/>
      <w:bookmarkStart w:id="48" w:name="_Toc27255905"/>
      <w:r w:rsidRPr="00BD529F">
        <w:t>5.8</w:t>
      </w:r>
      <w:r w:rsidRPr="00BD529F">
        <w:tab/>
        <w:t>Advertising Application Support</w:t>
      </w:r>
      <w:bookmarkEnd w:id="47"/>
      <w:bookmarkEnd w:id="48"/>
    </w:p>
    <w:p w:rsidR="007B6C64" w:rsidRPr="00BD529F" w:rsidRDefault="007B6C64" w:rsidP="007B6C64">
      <w:r w:rsidRPr="00BD529F">
        <w:t>The MME, SGSN and GMLC shall advertise support of the Diameter SLg Application by including the value of the application identifier in the Auth-Application-Id AVP within the Vendor-Specific-Application-Id grouped AVP of the Capabilities-Exchange-Request and Capabilities-Exchange-Answer commands.</w:t>
      </w:r>
    </w:p>
    <w:p w:rsidR="00F46FED" w:rsidRPr="00BD529F" w:rsidRDefault="00F46FED" w:rsidP="00F46FED">
      <w:r w:rsidRPr="00BD529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F46FED" w:rsidRPr="00BD529F" w:rsidRDefault="00542712" w:rsidP="00F46FED">
      <w:r w:rsidRPr="00BD529F">
        <w:t>The Vendor-Id AVP included in Capabilities-Exchange-Request and Capabilities-Exchange-Answer commands that is not included in the Vendor-Specific-Application-Id AVPs as described above shall indicate the manufacturer of the Diameter node as per IETF RFC 6733 </w:t>
      </w:r>
      <w:r w:rsidR="0061668F" w:rsidRPr="00BD529F">
        <w:t>[23]</w:t>
      </w:r>
      <w:r w:rsidRPr="00BD529F">
        <w:t>.</w:t>
      </w:r>
    </w:p>
    <w:p w:rsidR="00F46FED" w:rsidRPr="00BD529F" w:rsidRDefault="00F46FED" w:rsidP="00F46FED">
      <w:pPr>
        <w:pStyle w:val="Heading1"/>
      </w:pPr>
      <w:bookmarkStart w:id="49" w:name="_Toc19716065"/>
      <w:bookmarkStart w:id="50" w:name="_Toc27255906"/>
      <w:r w:rsidRPr="00BD529F">
        <w:t>6</w:t>
      </w:r>
      <w:r w:rsidRPr="00BD529F">
        <w:tab/>
        <w:t>ELP Procedures</w:t>
      </w:r>
      <w:bookmarkEnd w:id="49"/>
      <w:bookmarkEnd w:id="50"/>
    </w:p>
    <w:p w:rsidR="00F46FED" w:rsidRPr="00BD529F" w:rsidRDefault="00F46FED" w:rsidP="00F46FED">
      <w:pPr>
        <w:pStyle w:val="Heading2"/>
      </w:pPr>
      <w:bookmarkStart w:id="51" w:name="_Toc19716066"/>
      <w:bookmarkStart w:id="52" w:name="_Toc27255907"/>
      <w:r w:rsidRPr="00BD529F">
        <w:t>6.1</w:t>
      </w:r>
      <w:r w:rsidRPr="00BD529F">
        <w:tab/>
        <w:t>General</w:t>
      </w:r>
      <w:bookmarkEnd w:id="51"/>
      <w:bookmarkEnd w:id="52"/>
    </w:p>
    <w:p w:rsidR="007B6C64" w:rsidRPr="00BD529F" w:rsidRDefault="007B6C64" w:rsidP="007B6C64">
      <w:pPr>
        <w:rPr>
          <w:lang w:eastAsia="zh-CN"/>
        </w:rPr>
      </w:pPr>
      <w:r w:rsidRPr="00BD529F">
        <w:rPr>
          <w:rFonts w:hint="eastAsia"/>
          <w:lang w:eastAsia="zh-CN"/>
        </w:rPr>
        <w:t>The ELP procedures,</w:t>
      </w:r>
      <w:r w:rsidRPr="00BD529F">
        <w:t xml:space="preserve"> between </w:t>
      </w:r>
      <w:r w:rsidRPr="00BD529F">
        <w:rPr>
          <w:rFonts w:hint="eastAsia"/>
          <w:lang w:eastAsia="zh-CN"/>
        </w:rPr>
        <w:t xml:space="preserve">the </w:t>
      </w:r>
      <w:r w:rsidRPr="00BD529F">
        <w:t xml:space="preserve">GMLC and </w:t>
      </w:r>
      <w:r w:rsidRPr="00BD529F">
        <w:rPr>
          <w:rFonts w:hint="eastAsia"/>
          <w:lang w:eastAsia="zh-CN"/>
        </w:rPr>
        <w:t>the MME</w:t>
      </w:r>
      <w:r w:rsidRPr="00BD529F">
        <w:rPr>
          <w:lang w:eastAsia="zh-CN"/>
        </w:rPr>
        <w:t xml:space="preserve"> over SLg interface and between GMLC and SGSN over Lgd interface</w:t>
      </w:r>
      <w:r w:rsidRPr="00BD529F">
        <w:rPr>
          <w:rFonts w:hint="eastAsia"/>
          <w:lang w:eastAsia="zh-CN"/>
        </w:rPr>
        <w:t xml:space="preserve">, are </w:t>
      </w:r>
      <w:r w:rsidRPr="00BD529F">
        <w:t>used to exchange messages related to location services.</w:t>
      </w:r>
      <w:r w:rsidRPr="00BD529F">
        <w:rPr>
          <w:rFonts w:hint="eastAsia"/>
          <w:lang w:eastAsia="zh-CN"/>
        </w:rPr>
        <w:t xml:space="preserve"> </w:t>
      </w:r>
      <w:r w:rsidRPr="00BD529F">
        <w:rPr>
          <w:lang w:eastAsia="zh-CN"/>
        </w:rPr>
        <w:t xml:space="preserve">The </w:t>
      </w:r>
      <w:r w:rsidRPr="00BD529F">
        <w:rPr>
          <w:rFonts w:hint="eastAsia"/>
          <w:lang w:eastAsia="zh-CN"/>
        </w:rPr>
        <w:t>ELP</w:t>
      </w:r>
      <w:r w:rsidRPr="00BD529F">
        <w:rPr>
          <w:lang w:eastAsia="zh-CN"/>
        </w:rPr>
        <w:t xml:space="preserve"> can be divided into the following </w:t>
      </w:r>
      <w:r w:rsidRPr="00BD529F">
        <w:rPr>
          <w:rFonts w:hint="eastAsia"/>
          <w:lang w:eastAsia="zh-CN"/>
        </w:rPr>
        <w:t>sub-</w:t>
      </w:r>
      <w:r w:rsidRPr="00BD529F">
        <w:rPr>
          <w:lang w:eastAsia="zh-CN"/>
        </w:rPr>
        <w:t>procedures.</w:t>
      </w:r>
    </w:p>
    <w:p w:rsidR="00F46FED" w:rsidRPr="00BD529F" w:rsidRDefault="00F46FED" w:rsidP="00F46FED">
      <w:pPr>
        <w:pStyle w:val="B1"/>
        <w:rPr>
          <w:lang w:eastAsia="zh-CN"/>
        </w:rPr>
      </w:pPr>
      <w:r w:rsidRPr="00BD529F">
        <w:t>-</w:t>
      </w:r>
      <w:r w:rsidRPr="00BD529F">
        <w:tab/>
      </w:r>
      <w:r w:rsidRPr="00BD529F">
        <w:rPr>
          <w:lang w:eastAsia="zh-CN"/>
        </w:rPr>
        <w:t>Provide Subscriber Location</w:t>
      </w:r>
    </w:p>
    <w:p w:rsidR="00F46FED" w:rsidRPr="00BD529F" w:rsidRDefault="00F46FED" w:rsidP="00F46FED">
      <w:pPr>
        <w:pStyle w:val="B1"/>
      </w:pPr>
      <w:r w:rsidRPr="00BD529F">
        <w:rPr>
          <w:lang w:eastAsia="zh-CN"/>
        </w:rPr>
        <w:t>-</w:t>
      </w:r>
      <w:r w:rsidRPr="00BD529F">
        <w:rPr>
          <w:lang w:eastAsia="zh-CN"/>
        </w:rPr>
        <w:tab/>
        <w:t>Subscriber Location Report</w:t>
      </w:r>
    </w:p>
    <w:p w:rsidR="00F46FED" w:rsidRPr="00BD529F" w:rsidRDefault="00F46FED" w:rsidP="00F46FED">
      <w:pPr>
        <w:pStyle w:val="Heading2"/>
      </w:pPr>
      <w:bookmarkStart w:id="53" w:name="_Toc19716067"/>
      <w:bookmarkStart w:id="54" w:name="_Toc27255908"/>
      <w:r w:rsidRPr="00BD529F">
        <w:lastRenderedPageBreak/>
        <w:t>6.2</w:t>
      </w:r>
      <w:r w:rsidRPr="00BD529F">
        <w:tab/>
        <w:t>Provide Subscriber Location</w:t>
      </w:r>
      <w:bookmarkEnd w:id="53"/>
      <w:bookmarkEnd w:id="54"/>
    </w:p>
    <w:p w:rsidR="00F46FED" w:rsidRPr="00BD529F" w:rsidRDefault="00F46FED" w:rsidP="00F46FED">
      <w:pPr>
        <w:pStyle w:val="Heading3"/>
        <w:rPr>
          <w:lang w:val="en-US"/>
        </w:rPr>
      </w:pPr>
      <w:bookmarkStart w:id="55" w:name="_Toc19716068"/>
      <w:bookmarkStart w:id="56" w:name="_Toc27255909"/>
      <w:r w:rsidRPr="00BD529F">
        <w:rPr>
          <w:lang w:val="en-US"/>
        </w:rPr>
        <w:t>6.2.1</w:t>
      </w:r>
      <w:r w:rsidRPr="00BD529F">
        <w:rPr>
          <w:lang w:val="en-US"/>
        </w:rPr>
        <w:tab/>
        <w:t>General</w:t>
      </w:r>
      <w:bookmarkEnd w:id="55"/>
      <w:bookmarkEnd w:id="56"/>
    </w:p>
    <w:p w:rsidR="001652CF" w:rsidRPr="00BD529F" w:rsidRDefault="007B6C64" w:rsidP="001652CF">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 xml:space="preserve">Location operation is used by a GMLC to request the location of a target </w:t>
      </w:r>
      <w:r w:rsidRPr="00BD529F">
        <w:rPr>
          <w:rFonts w:hint="eastAsia"/>
          <w:lang w:eastAsia="zh-CN"/>
        </w:rPr>
        <w:t>UE</w:t>
      </w:r>
      <w:r w:rsidRPr="00BD529F">
        <w:t xml:space="preserve"> from the </w:t>
      </w:r>
      <w:r w:rsidRPr="00BD529F">
        <w:rPr>
          <w:rFonts w:hint="eastAsia"/>
          <w:lang w:eastAsia="zh-CN"/>
        </w:rPr>
        <w:t>MME</w:t>
      </w:r>
      <w:r w:rsidRPr="00BD529F">
        <w:t xml:space="preserve"> or SGSN at any time</w:t>
      </w:r>
      <w:r w:rsidR="001652CF" w:rsidRPr="00BD529F">
        <w:t>, as part of EPC-MT-LR or PS-MT-LR positioning procedures</w:t>
      </w:r>
      <w:r w:rsidRPr="00BD529F">
        <w:t>.</w:t>
      </w:r>
      <w:r w:rsidRPr="00BD529F">
        <w:rPr>
          <w:rFonts w:hint="eastAsia"/>
          <w:lang w:eastAsia="zh-CN"/>
        </w:rPr>
        <w:t xml:space="preserve"> </w:t>
      </w:r>
      <w:r w:rsidRPr="00BD529F">
        <w:rPr>
          <w:lang w:eastAsia="zh-CN"/>
        </w:rPr>
        <w:t xml:space="preserve">The response contains a location estimate </w:t>
      </w:r>
      <w:r w:rsidRPr="00BD529F">
        <w:rPr>
          <w:rFonts w:hint="eastAsia"/>
          <w:lang w:eastAsia="zh-CN"/>
        </w:rPr>
        <w:t>of the target UE and other additional information</w:t>
      </w:r>
      <w:r w:rsidRPr="00BD529F">
        <w:rPr>
          <w:lang w:eastAsia="zh-CN"/>
        </w:rPr>
        <w:t>.</w:t>
      </w:r>
    </w:p>
    <w:p w:rsidR="007B6C64" w:rsidRPr="00BD529F" w:rsidRDefault="001652CF" w:rsidP="007B6C64">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Location operation is also used by a GMLC to request the location of the target UE from the SGSN</w:t>
      </w:r>
      <w:r w:rsidR="0064532C" w:rsidRPr="00BD529F">
        <w:t xml:space="preserve"> or MME</w:t>
      </w:r>
      <w:r w:rsidRPr="00BD529F">
        <w:t xml:space="preserve"> at any time, as part of deferred MT-LR procedure.</w:t>
      </w:r>
      <w:r w:rsidRPr="00BD529F">
        <w:rPr>
          <w:rFonts w:hint="eastAsia"/>
          <w:lang w:eastAsia="zh-CN"/>
        </w:rPr>
        <w:t xml:space="preserve"> </w:t>
      </w:r>
      <w:r w:rsidRPr="00BD529F">
        <w:rPr>
          <w:lang w:eastAsia="zh-CN"/>
        </w:rPr>
        <w:t xml:space="preserve">The response contains the acknowledgment of the receipt of the request </w:t>
      </w:r>
      <w:r w:rsidRPr="00BD529F">
        <w:rPr>
          <w:rFonts w:hint="eastAsia"/>
          <w:lang w:eastAsia="zh-CN"/>
        </w:rPr>
        <w:t>and other additional information</w:t>
      </w:r>
      <w:r w:rsidRPr="00BD529F">
        <w:rPr>
          <w:lang w:eastAsia="zh-CN"/>
        </w:rPr>
        <w:t>.</w:t>
      </w:r>
    </w:p>
    <w:p w:rsidR="00F46FED" w:rsidRPr="00BD529F" w:rsidRDefault="00F46FED" w:rsidP="00F46FED">
      <w:pPr>
        <w:pStyle w:val="Heading3"/>
        <w:rPr>
          <w:lang w:val="en-US"/>
        </w:rPr>
      </w:pPr>
      <w:bookmarkStart w:id="57" w:name="_Toc19716069"/>
      <w:bookmarkStart w:id="58" w:name="_Toc27255910"/>
      <w:r w:rsidRPr="00BD529F">
        <w:rPr>
          <w:lang w:val="en-US"/>
        </w:rPr>
        <w:t>6.2.2</w:t>
      </w:r>
      <w:r w:rsidRPr="00BD529F">
        <w:rPr>
          <w:lang w:val="en-US"/>
        </w:rPr>
        <w:tab/>
        <w:t>Successful Operation</w:t>
      </w:r>
      <w:bookmarkEnd w:id="57"/>
      <w:bookmarkEnd w:id="58"/>
    </w:p>
    <w:p w:rsidR="00F46FED" w:rsidRPr="00BD529F" w:rsidRDefault="00F46FED" w:rsidP="00F46FED">
      <w:pPr>
        <w:rPr>
          <w:lang w:val="en-US" w:eastAsia="ja-JP"/>
        </w:rPr>
      </w:pPr>
    </w:p>
    <w:bookmarkStart w:id="59" w:name="_MON_1419689411"/>
    <w:bookmarkEnd w:id="59"/>
    <w:p w:rsidR="00F46FED" w:rsidRPr="00BD529F" w:rsidRDefault="007B6C64" w:rsidP="00F46FED">
      <w:pPr>
        <w:pStyle w:val="TH"/>
        <w:rPr>
          <w:lang w:val="en-US"/>
        </w:rPr>
      </w:pPr>
      <w:r w:rsidRPr="00BD529F">
        <w:rPr>
          <w:b w:val="0"/>
        </w:rPr>
        <w:object w:dxaOrig="6330" w:dyaOrig="2385">
          <v:shape id="_x0000_i1029" type="#_x0000_t75" style="width:302.4pt;height:114.05pt" o:ole="">
            <v:imagedata r:id="rId14" o:title=""/>
          </v:shape>
          <o:OLEObject Type="Embed" ProgID="Word.Picture.8" ShapeID="_x0000_i1029" DrawAspect="Content" ObjectID="_1637868707" r:id="rId15"/>
        </w:object>
      </w:r>
    </w:p>
    <w:p w:rsidR="00F46FED" w:rsidRPr="00BD529F" w:rsidRDefault="00F46FED" w:rsidP="00F46FED">
      <w:pPr>
        <w:pStyle w:val="TF"/>
        <w:ind w:left="1134"/>
        <w:rPr>
          <w:lang w:val="en-US"/>
        </w:rPr>
      </w:pPr>
      <w:r w:rsidRPr="00BD529F">
        <w:rPr>
          <w:lang w:val="en-US"/>
        </w:rPr>
        <w:t>Figure 6</w:t>
      </w:r>
      <w:r w:rsidRPr="00BD529F">
        <w:rPr>
          <w:lang w:val="en-US" w:eastAsia="ja-JP"/>
        </w:rPr>
        <w:t>.2.2</w:t>
      </w:r>
      <w:r w:rsidRPr="00BD529F">
        <w:rPr>
          <w:lang w:val="en-US"/>
        </w:rPr>
        <w:t>-1: Provide Subscriber Location procedure.</w:t>
      </w:r>
      <w:r w:rsidRPr="00BD529F">
        <w:rPr>
          <w:lang w:val="en-US" w:eastAsia="zh-CN"/>
        </w:rPr>
        <w:t xml:space="preserve"> </w:t>
      </w:r>
      <w:r w:rsidRPr="00BD529F">
        <w:rPr>
          <w:lang w:val="en-US"/>
        </w:rPr>
        <w:t>Successful operation.</w:t>
      </w:r>
    </w:p>
    <w:p w:rsidR="007B6C64" w:rsidRPr="00BD529F" w:rsidRDefault="00DF6196" w:rsidP="007B6C64">
      <w:pPr>
        <w:rPr>
          <w:lang w:eastAsia="ja-JP"/>
        </w:rPr>
      </w:pPr>
      <w:r w:rsidRPr="00BD529F">
        <w:rPr>
          <w:lang w:eastAsia="ja-JP"/>
        </w:rPr>
        <w:t>The GMLC initiates the procedure by sending a PROVIDE SUBSCRIBER LOCATION REQUEST message to the MME or SGSN.</w:t>
      </w:r>
      <w:r w:rsidRPr="00BD529F">
        <w:t xml:space="preserve"> This message carries the type of location information requested (e.g. current location and optionally, velocity), the UE subscriber's IMSI, LCS QoS information (e.g. accuracy, response time), an indication of whether the LCS client has the override capability, and an indication of whether delayed location reporting for UEs transiently not reachable (e.g. UEs in extended idle mode DRX or Power Saving Mode) is supported as specified in </w:t>
      </w:r>
      <w:r w:rsidR="002C06CD">
        <w:t>clause</w:t>
      </w:r>
      <w:r w:rsidRPr="00BD529F">
        <w:t>s 9.1.6 and 9.1.15 of 3GPP TS 23.271 [2]. The message also carries an LCS reference number, if delayed location reporting is supported. For deferred MT-LR procedure, additionally, the message carries Deferred location type, LCS reference number, H-GMLC address, periodic LDR info</w:t>
      </w:r>
      <w:r w:rsidR="0064532C" w:rsidRPr="00BD529F">
        <w:t>, triggered LDR info,</w:t>
      </w:r>
      <w:r w:rsidRPr="00BD529F">
        <w:t xml:space="preserve"> etc.</w:t>
      </w:r>
    </w:p>
    <w:p w:rsidR="007B6C64" w:rsidRPr="00BD529F" w:rsidRDefault="0064532C" w:rsidP="007B6C64">
      <w:pPr>
        <w:rPr>
          <w:lang w:eastAsia="zh-CN"/>
        </w:rPr>
      </w:pPr>
      <w:r w:rsidRPr="00BD529F">
        <w:rPr>
          <w:lang w:eastAsia="ja-JP"/>
        </w:rPr>
        <w:t xml:space="preserve">Upon reception of PROVIDE SUBSCRIBER LOCATION REQUEST message, the MME or SGSN shall </w:t>
      </w:r>
      <w:r w:rsidRPr="00BD529F">
        <w:rPr>
          <w:rFonts w:hint="eastAsia"/>
          <w:lang w:eastAsia="zh-CN"/>
        </w:rPr>
        <w:t>perform</w:t>
      </w:r>
      <w:r w:rsidRPr="00BD529F">
        <w:t xml:space="preserve"> authenticat</w:t>
      </w:r>
      <w:r w:rsidRPr="00BD529F">
        <w:rPr>
          <w:rFonts w:hint="eastAsia"/>
          <w:lang w:eastAsia="zh-CN"/>
        </w:rPr>
        <w:t xml:space="preserve">ion </w:t>
      </w:r>
      <w:r w:rsidRPr="00BD529F">
        <w:t xml:space="preserve">privacy </w:t>
      </w:r>
      <w:r w:rsidRPr="00BD529F">
        <w:rPr>
          <w:rFonts w:hint="eastAsia"/>
          <w:lang w:eastAsia="zh-CN"/>
        </w:rPr>
        <w:t xml:space="preserve">verification on the location request. After that, </w:t>
      </w:r>
      <w:r w:rsidRPr="00BD529F">
        <w:rPr>
          <w:lang w:eastAsia="zh-CN"/>
        </w:rPr>
        <w:t xml:space="preserve">for EPC-MT-LR or PS-MT-LR procedures </w:t>
      </w:r>
      <w:r w:rsidRPr="00BD529F">
        <w:rPr>
          <w:rFonts w:hint="eastAsia"/>
          <w:lang w:eastAsia="zh-CN"/>
        </w:rPr>
        <w:t xml:space="preserve">the MME </w:t>
      </w:r>
      <w:r w:rsidRPr="00BD529F">
        <w:rPr>
          <w:lang w:eastAsia="zh-CN"/>
        </w:rPr>
        <w:t xml:space="preserve">or SGSN </w:t>
      </w:r>
      <w:r w:rsidRPr="00BD529F">
        <w:rPr>
          <w:rFonts w:hint="eastAsia"/>
          <w:lang w:eastAsia="zh-CN"/>
        </w:rPr>
        <w:t>shall retrieve the location information of the target UE from E-UTRAN</w:t>
      </w:r>
      <w:r w:rsidRPr="00BD529F">
        <w:rPr>
          <w:lang w:eastAsia="zh-CN"/>
        </w:rPr>
        <w:t xml:space="preserve"> or UTRAN/GERAN</w:t>
      </w:r>
      <w:r w:rsidRPr="00BD529F">
        <w:rPr>
          <w:rFonts w:hint="eastAsia"/>
          <w:lang w:eastAsia="zh-CN"/>
        </w:rPr>
        <w:t xml:space="preserve"> according to the procedures 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rPr>
          <w:rFonts w:hint="eastAsia"/>
          <w:lang w:eastAsia="zh-CN"/>
        </w:rPr>
        <w:t>.</w:t>
      </w:r>
      <w:r w:rsidRPr="00BD529F">
        <w:rPr>
          <w:lang w:eastAsia="zh-CN"/>
        </w:rPr>
        <w:t xml:space="preserve"> For a deferred EPC-MT-LR procedure, the MME shall wait until the UE becomes reachable before performing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instigating periodic or triggered location in the UE.</w:t>
      </w:r>
    </w:p>
    <w:p w:rsidR="0064532C" w:rsidRPr="00BD529F" w:rsidRDefault="00DF6196" w:rsidP="0064532C">
      <w:pPr>
        <w:rPr>
          <w:lang w:eastAsia="zh-CN"/>
        </w:rPr>
      </w:pPr>
      <w:r w:rsidRPr="00BD529F">
        <w:rPr>
          <w:lang w:eastAsia="ja-JP"/>
        </w:rPr>
        <w:t>The MME or SGSN returns a PROVIDE SUBSCRIBER LOCATION RESPONSE to the GMLC</w:t>
      </w:r>
      <w:r w:rsidRPr="00BD529F">
        <w:rPr>
          <w:rFonts w:hint="eastAsia"/>
          <w:lang w:eastAsia="zh-CN"/>
        </w:rPr>
        <w:t xml:space="preserve">. </w:t>
      </w:r>
      <w:r w:rsidRPr="00BD529F">
        <w:rPr>
          <w:lang w:eastAsia="zh-CN"/>
        </w:rPr>
        <w:t xml:space="preserve">For EPC-MT-LR or PS-MT-LR procedures, </w:t>
      </w:r>
      <w:r w:rsidRPr="00BD529F">
        <w:t xml:space="preserve">if the target UE is transiently not reachable and delayed location reporting for UEs transiently not reachable is supported, the message shall contain an indication that the UE is transiently not reachable; otherwise </w:t>
      </w:r>
      <w:r w:rsidRPr="00BD529F">
        <w:rPr>
          <w:lang w:eastAsia="zh-CN"/>
        </w:rPr>
        <w:t>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rPr>
          <w:rFonts w:hint="eastAsia"/>
          <w:lang w:eastAsia="zh-CN"/>
        </w:rPr>
        <w:t xml:space="preserve">. </w:t>
      </w:r>
      <w:r w:rsidRPr="00BD529F">
        <w:t xml:space="preserve">If the MME or 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MME or SGSN may return the last known location of the target UE if this is known</w:t>
      </w:r>
      <w:r w:rsidRPr="00BD529F">
        <w:rPr>
          <w:rFonts w:hint="eastAsia"/>
          <w:lang w:eastAsia="zh-CN"/>
        </w:rPr>
        <w:t>.</w:t>
      </w:r>
    </w:p>
    <w:p w:rsidR="007B6C64" w:rsidRPr="00BD529F" w:rsidRDefault="0064532C" w:rsidP="007B6C64">
      <w:pPr>
        <w:rPr>
          <w:lang w:eastAsia="zh-CN"/>
        </w:rPr>
      </w:pPr>
      <w:r w:rsidRPr="00BD529F">
        <w:rPr>
          <w:lang w:eastAsia="zh-CN"/>
        </w:rPr>
        <w:t xml:space="preserve">For a deferred EPC-MT-LR procedure for periodic or triggered location, the MME returns a </w:t>
      </w:r>
      <w:r w:rsidRPr="00BD529F">
        <w:rPr>
          <w:lang w:eastAsia="ja-JP"/>
        </w:rPr>
        <w:t xml:space="preserve">PROVIDE SUBSCRIBER LOCATION RESPONSE to the GMLC to indicate that the MME is able and willing to support the procedure. After the MME has performed successful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successfully instigated periodic or triggered location in the UE, the MME returns a </w:t>
      </w:r>
      <w:r w:rsidRPr="00BD529F">
        <w:rPr>
          <w:lang w:eastAsia="ja-JP"/>
        </w:rPr>
        <w:t xml:space="preserve">SUBSCRIBER LOCATION REPORT to the GMLC to indicate that periodic or triggered location has been activated in the UE. </w:t>
      </w:r>
      <w:r w:rsidRPr="00BD529F">
        <w:rPr>
          <w:lang w:eastAsia="zh-CN"/>
        </w:rPr>
        <w:t xml:space="preserve">The MME (or a different MME) returns additional </w:t>
      </w:r>
      <w:r w:rsidRPr="00BD529F">
        <w:rPr>
          <w:lang w:eastAsia="ja-JP"/>
        </w:rPr>
        <w:t>SUBSCRIBER LOCATION REPORT messages to the GMLC (or possibly to a different GMLC if not the HGMLC) for each periodic or triggered location event detected by the UE. For details, refer to 3GPP TS 23.271 [2].</w:t>
      </w:r>
    </w:p>
    <w:p w:rsidR="00221297" w:rsidRPr="00BD529F" w:rsidRDefault="00221297" w:rsidP="00221297">
      <w:pPr>
        <w:rPr>
          <w:lang w:eastAsia="ja-JP"/>
        </w:rPr>
      </w:pPr>
      <w:r w:rsidRPr="00BD529F">
        <w:lastRenderedPageBreak/>
        <w:t xml:space="preserve">If the GMLC has received indication from the HSS indicating the combined MME/SGSN node supporting the optimized LCS procedure (see 3GPP TS 29.173 [18] </w:t>
      </w:r>
      <w:r w:rsidR="002C06CD">
        <w:t>clause</w:t>
      </w:r>
      <w:r w:rsidRPr="00BD529F">
        <w:t xml:space="preserve"> 5.2.1.2) and if the GMLC also supports optimized LCS procedure, the GMLC shall set the "Optimized-LCS-Proc-Req" bit within the PLR-Flags of the </w:t>
      </w:r>
      <w:r w:rsidRPr="00BD529F">
        <w:rPr>
          <w:lang w:eastAsia="ja-JP"/>
        </w:rPr>
        <w:t>PROVIDE SUBSCRIBER LOCATION REQUEST message during EPC-MT-LR and/or PS-MT-LR procedures. When the combined MME/SGSN receives this message with "Optimized-LCS-Proc-Req" bit within the PLR-Flags set, the combined MME/SGSN shall perform EPC-MT-LR or PS-MT-LR procedure depending upon the knowledge of the current RAT type of the UE. E.g. if the UE is in active mode in E-UTRAN, the combined MME/SGSN shall perform only EPC-MT-LR procedure; if the ISR activated UE is in idle mode, the combined MME/SGSN shall perform the paging followed by either EPC-MT-LR or PS-MT-LR procedure (depending upon the RAT where the UE is active). Hence, the combined MME/SGSN shall perform optimized LCS procedure to retrieve the location information of the target UE from either E-UTRAN or UTRAN/GERAN.</w:t>
      </w:r>
    </w:p>
    <w:p w:rsidR="00221297" w:rsidRPr="00BD529F" w:rsidRDefault="00DF6196" w:rsidP="00221297">
      <w:pPr>
        <w:rPr>
          <w:lang w:eastAsia="zh-CN"/>
        </w:rPr>
      </w:pPr>
      <w:r w:rsidRPr="00BD529F">
        <w:rPr>
          <w:lang w:eastAsia="ja-JP"/>
        </w:rPr>
        <w:t>The combined MME/SGSN shall return a PROVIDE SUBSCRIBER LOCATION RESPONSE</w:t>
      </w:r>
      <w:r w:rsidRPr="00BD529F">
        <w:rPr>
          <w:lang w:eastAsia="zh-CN"/>
        </w:rPr>
        <w:t xml:space="preserve"> </w:t>
      </w:r>
      <w:r w:rsidRPr="00BD529F">
        <w:rPr>
          <w:lang w:eastAsia="ja-JP"/>
        </w:rPr>
        <w:t>to the GMLC</w:t>
      </w:r>
      <w:r w:rsidRPr="00BD529F">
        <w:rPr>
          <w:rFonts w:hint="eastAsia"/>
          <w:lang w:eastAsia="zh-CN"/>
        </w:rPr>
        <w:t>.</w:t>
      </w:r>
      <w:r w:rsidRPr="00BD529F">
        <w:t xml:space="preserve"> If the target UE is transiently not reachable and delayed location reporting for UEs transiently not reachable is supported, the message shall contain an indication that the UE is transiently not reachable; otherwise</w:t>
      </w:r>
      <w:r w:rsidRPr="00BD529F">
        <w:rPr>
          <w:lang w:eastAsia="zh-CN"/>
        </w:rPr>
        <w:t xml:space="preserve"> 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t xml:space="preserve">. If the combined MME/SGSN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combined MME/SGSN should return the latest of the last known EPS or UTRAN/GERAN location of the target UE if this is known</w:t>
      </w:r>
      <w:r w:rsidRPr="00BD529F">
        <w:rPr>
          <w:rFonts w:hint="eastAsia"/>
          <w:lang w:eastAsia="zh-CN"/>
        </w:rPr>
        <w:t>.</w:t>
      </w:r>
      <w:r w:rsidRPr="00BD529F">
        <w:rPr>
          <w:lang w:eastAsia="zh-CN"/>
        </w:rPr>
        <w:t xml:space="preserve"> In both the cases, the combined MME/SGSN may set "Optimized-LCS-Proc-Performed" bit within PLA-Flags, if it has performed optimized LCS procedure.</w:t>
      </w:r>
    </w:p>
    <w:p w:rsidR="00221297" w:rsidRPr="00BD529F" w:rsidRDefault="00221297" w:rsidP="007B6C64">
      <w:pPr>
        <w:rPr>
          <w:lang w:eastAsia="zh-CN"/>
        </w:rPr>
      </w:pPr>
    </w:p>
    <w:p w:rsidR="007B6C64" w:rsidRPr="00BD529F" w:rsidRDefault="007B6C64" w:rsidP="007B6C64">
      <w:r w:rsidRPr="00BD529F">
        <w:t xml:space="preserve">This procedure is mapped to the commands Provide-Location-Request/Answer in the Diameter application specified in </w:t>
      </w:r>
      <w:r w:rsidR="002C06CD">
        <w:t>clause</w:t>
      </w:r>
      <w:r w:rsidRPr="00BD529F">
        <w:t>s 7.3.1 and 7.3.2.</w:t>
      </w:r>
    </w:p>
    <w:p w:rsidR="00F46FED" w:rsidRPr="00BD529F" w:rsidRDefault="00F46FED" w:rsidP="00F46FED">
      <w:pPr>
        <w:pStyle w:val="TH"/>
        <w:rPr>
          <w:lang w:val="en-AU"/>
        </w:rPr>
      </w:pPr>
      <w:r w:rsidRPr="00BD529F">
        <w:rPr>
          <w:lang w:val="en-AU"/>
        </w:rPr>
        <w:lastRenderedPageBreak/>
        <w:t>Table 6.2.2-1: Provide Subscriber Location Request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F46FED" w:rsidRPr="00BD529F" w:rsidTr="00F46FED">
        <w:trPr>
          <w:jc w:val="center"/>
        </w:trPr>
        <w:tc>
          <w:tcPr>
            <w:tcW w:w="1860" w:type="dxa"/>
            <w:shd w:val="clear" w:color="auto" w:fill="E0E0E0"/>
          </w:tcPr>
          <w:p w:rsidR="00F46FED" w:rsidRPr="00BD529F" w:rsidRDefault="00F46FED" w:rsidP="00F46FED">
            <w:pPr>
              <w:pStyle w:val="TAH"/>
            </w:pPr>
            <w:r w:rsidRPr="00BD529F">
              <w:t>Information element name</w:t>
            </w:r>
          </w:p>
        </w:tc>
        <w:tc>
          <w:tcPr>
            <w:tcW w:w="1624" w:type="dxa"/>
            <w:shd w:val="clear" w:color="auto" w:fill="E0E0E0"/>
          </w:tcPr>
          <w:p w:rsidR="00F46FED" w:rsidRPr="00BD529F" w:rsidRDefault="00F46FED" w:rsidP="00F46FED">
            <w:pPr>
              <w:pStyle w:val="TAH"/>
            </w:pPr>
            <w:r w:rsidRPr="00BD529F">
              <w:t>Mapping to Diameter AVP</w:t>
            </w:r>
          </w:p>
        </w:tc>
        <w:tc>
          <w:tcPr>
            <w:tcW w:w="588" w:type="dxa"/>
            <w:shd w:val="clear" w:color="auto" w:fill="E0E0E0"/>
          </w:tcPr>
          <w:p w:rsidR="00F46FED" w:rsidRPr="00BD529F" w:rsidRDefault="00F46FED" w:rsidP="00F46FED">
            <w:pPr>
              <w:pStyle w:val="TAH"/>
              <w:rPr>
                <w:lang w:val="fr-FR"/>
              </w:rPr>
            </w:pPr>
            <w:r w:rsidRPr="00BD529F">
              <w:rPr>
                <w:lang w:val="fr-FR"/>
              </w:rPr>
              <w:t>Cat.</w:t>
            </w:r>
          </w:p>
        </w:tc>
        <w:tc>
          <w:tcPr>
            <w:tcW w:w="5758" w:type="dxa"/>
            <w:shd w:val="clear" w:color="auto" w:fill="E0E0E0"/>
          </w:tcPr>
          <w:p w:rsidR="00F46FED" w:rsidRPr="00BD529F" w:rsidRDefault="00F46FED" w:rsidP="00F46FED">
            <w:pPr>
              <w:pStyle w:val="TAH"/>
              <w:rPr>
                <w:lang w:val="fr-FR"/>
              </w:rPr>
            </w:pPr>
            <w:r w:rsidRPr="00BD529F">
              <w:rPr>
                <w:lang w:val="fr-FR"/>
              </w:rPr>
              <w:t>Description</w:t>
            </w:r>
          </w:p>
        </w:tc>
      </w:tr>
      <w:tr w:rsidR="00F46FED" w:rsidRPr="00BD529F" w:rsidTr="00F46FED">
        <w:trPr>
          <w:trHeight w:val="401"/>
          <w:jc w:val="center"/>
        </w:trPr>
        <w:tc>
          <w:tcPr>
            <w:tcW w:w="1860" w:type="dxa"/>
          </w:tcPr>
          <w:p w:rsidR="00F46FED" w:rsidRPr="00BD529F" w:rsidRDefault="00F46FED" w:rsidP="00F46FED">
            <w:pPr>
              <w:pStyle w:val="TAL"/>
            </w:pPr>
            <w:r w:rsidRPr="00BD529F">
              <w:t>Location Type</w:t>
            </w:r>
          </w:p>
          <w:p w:rsidR="00F46FED" w:rsidRPr="00BD529F" w:rsidDel="00BE4FDE" w:rsidRDefault="00F46FED" w:rsidP="00F46FED">
            <w:pPr>
              <w:pStyle w:val="TAL"/>
            </w:pPr>
          </w:p>
        </w:tc>
        <w:tc>
          <w:tcPr>
            <w:tcW w:w="1624" w:type="dxa"/>
          </w:tcPr>
          <w:p w:rsidR="00F46FED" w:rsidRPr="00BD529F" w:rsidDel="00BE4FDE" w:rsidRDefault="007D3D63" w:rsidP="00F46FED">
            <w:pPr>
              <w:pStyle w:val="TAL"/>
              <w:rPr>
                <w:lang w:val="en-AU"/>
              </w:rPr>
            </w:pPr>
            <w:r w:rsidRPr="00BD529F">
              <w:t>SLg-Location-Type</w:t>
            </w:r>
          </w:p>
        </w:tc>
        <w:tc>
          <w:tcPr>
            <w:tcW w:w="588" w:type="dxa"/>
          </w:tcPr>
          <w:p w:rsidR="00F46FED" w:rsidRPr="00BD529F" w:rsidDel="00BE4FDE" w:rsidRDefault="00F46FED" w:rsidP="00F46FED">
            <w:pPr>
              <w:pStyle w:val="TAC"/>
              <w:rPr>
                <w:lang w:val="en-AU"/>
              </w:rPr>
            </w:pPr>
            <w:r w:rsidRPr="00BD529F">
              <w:t>M</w:t>
            </w:r>
          </w:p>
        </w:tc>
        <w:tc>
          <w:tcPr>
            <w:tcW w:w="5758" w:type="dxa"/>
          </w:tcPr>
          <w:p w:rsidR="00F46FED" w:rsidRPr="00BD529F" w:rsidDel="00BE4FDE" w:rsidRDefault="00F46FED" w:rsidP="000E3817">
            <w:pPr>
              <w:pStyle w:val="TAL"/>
            </w:pPr>
            <w:r w:rsidRPr="00BD529F">
              <w:t xml:space="preserve">This Information Element </w:t>
            </w:r>
            <w:r w:rsidRPr="00BD529F">
              <w:rPr>
                <w:rFonts w:hint="eastAsia"/>
                <w:lang w:eastAsia="zh-CN"/>
              </w:rPr>
              <w:t xml:space="preserve">shall </w:t>
            </w:r>
            <w:r w:rsidRPr="00BD529F">
              <w:t>contain the type of location measurement requested, such as current location, initial location, last known location, etc. (see 3GPP TS 22.071 [</w:t>
            </w:r>
            <w:r w:rsidR="000E3817" w:rsidRPr="00BD529F">
              <w:t>15</w:t>
            </w:r>
            <w:r w:rsidRPr="00BD529F">
              <w:t>]).</w:t>
            </w:r>
          </w:p>
        </w:tc>
      </w:tr>
      <w:tr w:rsidR="00F46FED" w:rsidRPr="00BD529F" w:rsidTr="00F46FED">
        <w:trPr>
          <w:trHeight w:val="401"/>
          <w:jc w:val="center"/>
        </w:trPr>
        <w:tc>
          <w:tcPr>
            <w:tcW w:w="1860" w:type="dxa"/>
          </w:tcPr>
          <w:p w:rsidR="00F46FED" w:rsidRPr="00BD529F" w:rsidRDefault="00F46FED" w:rsidP="00F46FED">
            <w:pPr>
              <w:pStyle w:val="TAL"/>
            </w:pPr>
            <w:r w:rsidRPr="00BD529F">
              <w:t>IMSI</w:t>
            </w:r>
          </w:p>
        </w:tc>
        <w:tc>
          <w:tcPr>
            <w:tcW w:w="1624" w:type="dxa"/>
          </w:tcPr>
          <w:p w:rsidR="00F46FED" w:rsidRPr="00BD529F" w:rsidRDefault="00F46FED" w:rsidP="00F46FED">
            <w:pPr>
              <w:pStyle w:val="TAL"/>
            </w:pPr>
            <w:r w:rsidRPr="00BD529F">
              <w:t>User-Name</w:t>
            </w:r>
          </w:p>
        </w:tc>
        <w:tc>
          <w:tcPr>
            <w:tcW w:w="588" w:type="dxa"/>
          </w:tcPr>
          <w:p w:rsidR="00F46FED" w:rsidRPr="00BD529F" w:rsidRDefault="00F46FED" w:rsidP="00F46FED">
            <w:pPr>
              <w:pStyle w:val="TAC"/>
            </w:pPr>
            <w:r w:rsidRPr="00BD529F">
              <w:t>C</w:t>
            </w:r>
          </w:p>
        </w:tc>
        <w:tc>
          <w:tcPr>
            <w:tcW w:w="5758" w:type="dxa"/>
          </w:tcPr>
          <w:p w:rsidR="00F46FED" w:rsidRPr="00BD529F" w:rsidRDefault="00F46FED" w:rsidP="00F46FED">
            <w:pPr>
              <w:pStyle w:val="TAL"/>
            </w:pPr>
            <w:r w:rsidRPr="00BD529F">
              <w:t>If present, this Information Element shall contain the IMSI of the user whose UE is to be positioned (see Note 1).</w:t>
            </w:r>
          </w:p>
        </w:tc>
      </w:tr>
      <w:tr w:rsidR="00F46FED" w:rsidRPr="00BD529F" w:rsidTr="00F46FED">
        <w:trPr>
          <w:trHeight w:val="401"/>
          <w:jc w:val="center"/>
        </w:trPr>
        <w:tc>
          <w:tcPr>
            <w:tcW w:w="1860" w:type="dxa"/>
          </w:tcPr>
          <w:p w:rsidR="00F46FED" w:rsidRPr="00BD529F" w:rsidRDefault="00F46FED" w:rsidP="00F46FED">
            <w:pPr>
              <w:pStyle w:val="TAL"/>
            </w:pPr>
            <w:r w:rsidRPr="00BD529F">
              <w:t>MSISDN</w:t>
            </w:r>
          </w:p>
        </w:tc>
        <w:tc>
          <w:tcPr>
            <w:tcW w:w="1624" w:type="dxa"/>
          </w:tcPr>
          <w:p w:rsidR="00F46FED" w:rsidRPr="00BD529F" w:rsidRDefault="00F46FED" w:rsidP="00F46FED">
            <w:pPr>
              <w:pStyle w:val="TAL"/>
              <w:rPr>
                <w:lang w:val="de-DE"/>
              </w:rPr>
            </w:pPr>
            <w:r w:rsidRPr="00BD529F">
              <w:rPr>
                <w:lang w:val="de-DE"/>
              </w:rPr>
              <w:t>MSISDN</w:t>
            </w:r>
          </w:p>
        </w:tc>
        <w:tc>
          <w:tcPr>
            <w:tcW w:w="588" w:type="dxa"/>
          </w:tcPr>
          <w:p w:rsidR="00F46FED" w:rsidRPr="00BD529F" w:rsidRDefault="00F46FED" w:rsidP="00F46FED">
            <w:pPr>
              <w:pStyle w:val="TAC"/>
              <w:rPr>
                <w:lang w:val="de-DE"/>
              </w:rPr>
            </w:pPr>
            <w:r w:rsidRPr="00BD529F">
              <w:rPr>
                <w:lang w:val="de-DE"/>
              </w:rPr>
              <w:t>C</w:t>
            </w:r>
          </w:p>
        </w:tc>
        <w:tc>
          <w:tcPr>
            <w:tcW w:w="5758" w:type="dxa"/>
          </w:tcPr>
          <w:p w:rsidR="00F46FED" w:rsidRPr="00BD529F" w:rsidRDefault="00F46FED" w:rsidP="00F46FED">
            <w:pPr>
              <w:pStyle w:val="TAL"/>
              <w:rPr>
                <w:sz w:val="16"/>
                <w:szCs w:val="16"/>
              </w:rPr>
            </w:pPr>
            <w:r w:rsidRPr="00BD529F">
              <w:t>If present, this Information Element shall contain the MSISDN of the user whose UE is to be positioned (see Note 1).</w:t>
            </w:r>
          </w:p>
        </w:tc>
      </w:tr>
      <w:tr w:rsidR="00F46FED" w:rsidRPr="00BD529F" w:rsidTr="00F46FED">
        <w:trPr>
          <w:trHeight w:val="401"/>
          <w:jc w:val="center"/>
        </w:trPr>
        <w:tc>
          <w:tcPr>
            <w:tcW w:w="1860" w:type="dxa"/>
          </w:tcPr>
          <w:p w:rsidR="00F46FED" w:rsidRPr="00BD529F" w:rsidRDefault="00F46FED" w:rsidP="00F46FED">
            <w:pPr>
              <w:pStyle w:val="TAL"/>
            </w:pPr>
            <w:r w:rsidRPr="00BD529F">
              <w:t>IMEI</w:t>
            </w:r>
          </w:p>
        </w:tc>
        <w:tc>
          <w:tcPr>
            <w:tcW w:w="1624" w:type="dxa"/>
          </w:tcPr>
          <w:p w:rsidR="00F46FED" w:rsidRPr="00BD529F" w:rsidRDefault="00F46FED" w:rsidP="00F46FED">
            <w:pPr>
              <w:pStyle w:val="TAL"/>
              <w:rPr>
                <w:lang w:val="de-DE"/>
              </w:rPr>
            </w:pPr>
            <w:r w:rsidRPr="00BD529F">
              <w:rPr>
                <w:lang w:val="de-DE"/>
              </w:rPr>
              <w:t>IMEI</w:t>
            </w:r>
          </w:p>
        </w:tc>
        <w:tc>
          <w:tcPr>
            <w:tcW w:w="588" w:type="dxa"/>
          </w:tcPr>
          <w:p w:rsidR="00F46FED" w:rsidRPr="00BD529F" w:rsidRDefault="00F46FED" w:rsidP="00F46FED">
            <w:pPr>
              <w:pStyle w:val="TAC"/>
              <w:rPr>
                <w:lang w:val="de-DE"/>
              </w:rPr>
            </w:pPr>
            <w:r w:rsidRPr="00BD529F">
              <w:rPr>
                <w:lang w:val="de-DE"/>
              </w:rPr>
              <w:t>C</w:t>
            </w:r>
          </w:p>
        </w:tc>
        <w:tc>
          <w:tcPr>
            <w:tcW w:w="5758" w:type="dxa"/>
          </w:tcPr>
          <w:p w:rsidR="00F46FED" w:rsidRPr="00BD529F" w:rsidRDefault="00F46FED" w:rsidP="00F46FED">
            <w:pPr>
              <w:pStyle w:val="TAL"/>
            </w:pPr>
            <w:r w:rsidRPr="00BD529F">
              <w:t>If present, this Information Element shall contain the IMEI of the UE to be positioned (see Note 1).</w:t>
            </w:r>
          </w:p>
        </w:tc>
      </w:tr>
      <w:tr w:rsidR="00F46FED" w:rsidRPr="00BD529F" w:rsidTr="00F46FED">
        <w:trPr>
          <w:trHeight w:val="401"/>
          <w:jc w:val="center"/>
        </w:trPr>
        <w:tc>
          <w:tcPr>
            <w:tcW w:w="1860" w:type="dxa"/>
          </w:tcPr>
          <w:p w:rsidR="00F46FED" w:rsidRPr="00BD529F" w:rsidRDefault="00F46FED" w:rsidP="00F46FED">
            <w:pPr>
              <w:pStyle w:val="TAL"/>
              <w:rPr>
                <w:lang w:val="en-US"/>
              </w:rPr>
            </w:pPr>
            <w:r w:rsidRPr="00BD529F">
              <w:rPr>
                <w:lang w:val="en-US"/>
              </w:rPr>
              <w:t>Client Name</w:t>
            </w:r>
          </w:p>
        </w:tc>
        <w:tc>
          <w:tcPr>
            <w:tcW w:w="1624" w:type="dxa"/>
          </w:tcPr>
          <w:p w:rsidR="00F46FED" w:rsidRPr="00BD529F" w:rsidRDefault="00F46FED" w:rsidP="00F46FED">
            <w:pPr>
              <w:pStyle w:val="TAL"/>
              <w:rPr>
                <w:lang w:val="en-US"/>
              </w:rPr>
            </w:pPr>
            <w:r w:rsidRPr="00BD529F">
              <w:rPr>
                <w:lang w:val="en-US"/>
              </w:rPr>
              <w:t>LCS-EPS-Client-Name</w:t>
            </w:r>
          </w:p>
        </w:tc>
        <w:tc>
          <w:tcPr>
            <w:tcW w:w="588" w:type="dxa"/>
          </w:tcPr>
          <w:p w:rsidR="00F46FED" w:rsidRPr="00BD529F" w:rsidRDefault="00F46FED" w:rsidP="00F46FED">
            <w:pPr>
              <w:pStyle w:val="TAC"/>
              <w:rPr>
                <w:lang w:val="en-US"/>
              </w:rPr>
            </w:pPr>
            <w:r w:rsidRPr="00BD529F">
              <w:rPr>
                <w:lang w:val="en-US"/>
              </w:rPr>
              <w:t>M</w:t>
            </w:r>
          </w:p>
        </w:tc>
        <w:tc>
          <w:tcPr>
            <w:tcW w:w="5758" w:type="dxa"/>
          </w:tcPr>
          <w:p w:rsidR="00F46FED" w:rsidRPr="00BD529F" w:rsidRDefault="00F46FED" w:rsidP="00F46FED">
            <w:pPr>
              <w:pStyle w:val="TAL"/>
              <w:rPr>
                <w:lang w:val="en-US"/>
              </w:rPr>
            </w:pPr>
            <w:r w:rsidRPr="00BD529F">
              <w:t>This Information Element shall contain the name of the LCS client issuing the positioning request</w:t>
            </w:r>
            <w:r w:rsidRPr="00BD529F">
              <w:rPr>
                <w:lang w:val="en-US"/>
              </w:rPr>
              <w:t>.</w:t>
            </w:r>
          </w:p>
        </w:tc>
      </w:tr>
      <w:tr w:rsidR="00F46FED" w:rsidRPr="00BD529F" w:rsidTr="00F46FED">
        <w:trPr>
          <w:trHeight w:val="401"/>
          <w:jc w:val="center"/>
        </w:trPr>
        <w:tc>
          <w:tcPr>
            <w:tcW w:w="1860" w:type="dxa"/>
          </w:tcPr>
          <w:p w:rsidR="00F46FED" w:rsidRPr="00BD529F" w:rsidRDefault="00F46FED" w:rsidP="00F46FED">
            <w:pPr>
              <w:pStyle w:val="TAL"/>
              <w:rPr>
                <w:lang w:val="en-US" w:eastAsia="zh-CN"/>
              </w:rPr>
            </w:pPr>
            <w:r w:rsidRPr="00BD529F">
              <w:rPr>
                <w:lang w:val="en-US" w:eastAsia="zh-CN"/>
              </w:rPr>
              <w:t>Client Type</w:t>
            </w:r>
          </w:p>
        </w:tc>
        <w:tc>
          <w:tcPr>
            <w:tcW w:w="1624" w:type="dxa"/>
          </w:tcPr>
          <w:p w:rsidR="00F46FED" w:rsidRPr="00BD529F" w:rsidRDefault="00F46FED" w:rsidP="00F46FED">
            <w:pPr>
              <w:pStyle w:val="TAL"/>
              <w:rPr>
                <w:lang w:val="en-US" w:eastAsia="zh-CN"/>
              </w:rPr>
            </w:pPr>
            <w:r w:rsidRPr="00BD529F">
              <w:rPr>
                <w:lang w:val="en-US" w:eastAsia="zh-CN"/>
              </w:rPr>
              <w:t>LCS-Client-Type</w:t>
            </w:r>
          </w:p>
        </w:tc>
        <w:tc>
          <w:tcPr>
            <w:tcW w:w="588" w:type="dxa"/>
          </w:tcPr>
          <w:p w:rsidR="00F46FED" w:rsidRPr="00BD529F" w:rsidRDefault="00F46FED" w:rsidP="00F46FED">
            <w:pPr>
              <w:pStyle w:val="TAC"/>
              <w:rPr>
                <w:lang w:val="en-US" w:eastAsia="zh-CN"/>
              </w:rPr>
            </w:pPr>
            <w:r w:rsidRPr="00BD529F">
              <w:rPr>
                <w:rFonts w:hint="eastAsia"/>
                <w:lang w:val="en-US" w:eastAsia="zh-CN"/>
              </w:rPr>
              <w:t>M</w:t>
            </w:r>
          </w:p>
        </w:tc>
        <w:tc>
          <w:tcPr>
            <w:tcW w:w="5758" w:type="dxa"/>
          </w:tcPr>
          <w:p w:rsidR="00F46FED" w:rsidRPr="00BD529F" w:rsidRDefault="00F46FED" w:rsidP="000E3817">
            <w:pPr>
              <w:pStyle w:val="TAL"/>
              <w:rPr>
                <w:lang w:eastAsia="zh-CN"/>
              </w:rPr>
            </w:pPr>
            <w:r w:rsidRPr="00BD529F">
              <w:t>This Information Element shall contain the type of LCS client (</w:t>
            </w:r>
            <w:r w:rsidRPr="00BD529F">
              <w:rPr>
                <w:lang w:eastAsia="zh-CN"/>
              </w:rPr>
              <w:t>Emergency, Lawful Interception …)</w:t>
            </w:r>
            <w:r w:rsidRPr="00BD529F">
              <w:t xml:space="preserve"> issuing the positioning request (see 3GPP TS 23.271 [2] and 3GPP TS 32.299 [</w:t>
            </w:r>
            <w:r w:rsidR="000E3817" w:rsidRPr="00BD529F">
              <w:t>10</w:t>
            </w:r>
            <w:r w:rsidRPr="00BD529F">
              <w:t>]).</w:t>
            </w:r>
          </w:p>
        </w:tc>
      </w:tr>
      <w:tr w:rsidR="00FE20D5" w:rsidRPr="00BD529F" w:rsidTr="00BE1674">
        <w:trPr>
          <w:trHeight w:val="401"/>
          <w:jc w:val="center"/>
        </w:trPr>
        <w:tc>
          <w:tcPr>
            <w:tcW w:w="1860" w:type="dxa"/>
          </w:tcPr>
          <w:p w:rsidR="00FE20D5" w:rsidRPr="00BD529F" w:rsidRDefault="00FE20D5" w:rsidP="00BE1674">
            <w:pPr>
              <w:pStyle w:val="TAL"/>
              <w:rPr>
                <w:lang w:eastAsia="zh-CN"/>
              </w:rPr>
            </w:pPr>
            <w:r w:rsidRPr="00BD529F">
              <w:rPr>
                <w:rFonts w:hint="eastAsia"/>
                <w:lang w:eastAsia="zh-CN"/>
              </w:rPr>
              <w:t>Requestor Name</w:t>
            </w:r>
          </w:p>
        </w:tc>
        <w:tc>
          <w:tcPr>
            <w:tcW w:w="1624" w:type="dxa"/>
          </w:tcPr>
          <w:p w:rsidR="00FE20D5" w:rsidRPr="00BD529F" w:rsidRDefault="00FE20D5" w:rsidP="00BE1674">
            <w:pPr>
              <w:pStyle w:val="TAL"/>
              <w:rPr>
                <w:lang w:val="en-US" w:eastAsia="zh-CN"/>
              </w:rPr>
            </w:pPr>
            <w:r w:rsidRPr="00BD529F">
              <w:rPr>
                <w:rFonts w:hint="eastAsia"/>
                <w:lang w:val="en-US" w:eastAsia="zh-CN"/>
              </w:rPr>
              <w:t>LCS-Requestor-Name</w:t>
            </w:r>
          </w:p>
        </w:tc>
        <w:tc>
          <w:tcPr>
            <w:tcW w:w="588" w:type="dxa"/>
          </w:tcPr>
          <w:p w:rsidR="00FE20D5" w:rsidRPr="00BD529F" w:rsidRDefault="00FE20D5" w:rsidP="00BE1674">
            <w:pPr>
              <w:pStyle w:val="TAC"/>
              <w:rPr>
                <w:lang w:val="en-US" w:eastAsia="zh-CN"/>
              </w:rPr>
            </w:pPr>
            <w:r w:rsidRPr="00BD529F">
              <w:rPr>
                <w:rFonts w:hint="eastAsia"/>
                <w:lang w:val="en-US" w:eastAsia="zh-CN"/>
              </w:rPr>
              <w:t>O</w:t>
            </w:r>
          </w:p>
        </w:tc>
        <w:tc>
          <w:tcPr>
            <w:tcW w:w="5758" w:type="dxa"/>
          </w:tcPr>
          <w:p w:rsidR="00FE20D5" w:rsidRPr="00BD529F" w:rsidRDefault="00FE20D5" w:rsidP="00BE1674">
            <w:pPr>
              <w:pStyle w:val="TAL"/>
            </w:pPr>
            <w:r w:rsidRPr="00BD529F">
              <w:t>If present, this Information Element contains the identity of the originating entity which has requested the location of the target UE from the LCS Client.</w:t>
            </w:r>
          </w:p>
        </w:tc>
      </w:tr>
      <w:tr w:rsidR="00F46FED" w:rsidRPr="00BD529F" w:rsidTr="00F46FED">
        <w:trPr>
          <w:trHeight w:val="401"/>
          <w:jc w:val="center"/>
        </w:trPr>
        <w:tc>
          <w:tcPr>
            <w:tcW w:w="1860" w:type="dxa"/>
          </w:tcPr>
          <w:p w:rsidR="00F46FED" w:rsidRPr="00BD529F" w:rsidRDefault="00F46FED" w:rsidP="00F46FED">
            <w:pPr>
              <w:pStyle w:val="TAL"/>
            </w:pPr>
            <w:r w:rsidRPr="00BD529F">
              <w:t>Priority</w:t>
            </w:r>
          </w:p>
        </w:tc>
        <w:tc>
          <w:tcPr>
            <w:tcW w:w="1624" w:type="dxa"/>
          </w:tcPr>
          <w:p w:rsidR="00F46FED" w:rsidRPr="00BD529F" w:rsidRDefault="00F46FED" w:rsidP="00F46FED">
            <w:pPr>
              <w:pStyle w:val="TAL"/>
              <w:rPr>
                <w:lang w:val="en-US" w:eastAsia="zh-CN"/>
              </w:rPr>
            </w:pPr>
            <w:r w:rsidRPr="00BD529F">
              <w:rPr>
                <w:lang w:val="en-US" w:eastAsia="zh-CN"/>
              </w:rPr>
              <w:t>LCS-Priority</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priority of the LCS client issuing the positioning request.</w:t>
            </w:r>
          </w:p>
        </w:tc>
      </w:tr>
      <w:tr w:rsidR="00F46FED" w:rsidRPr="00BD529F" w:rsidTr="00F46FED">
        <w:trPr>
          <w:trHeight w:val="401"/>
          <w:jc w:val="center"/>
        </w:trPr>
        <w:tc>
          <w:tcPr>
            <w:tcW w:w="1860" w:type="dxa"/>
          </w:tcPr>
          <w:p w:rsidR="00F46FED" w:rsidRPr="00BD529F" w:rsidRDefault="00F46FED" w:rsidP="00F46FED">
            <w:pPr>
              <w:pStyle w:val="TAL"/>
            </w:pPr>
            <w:r w:rsidRPr="00BD529F">
              <w:t>QoS</w:t>
            </w:r>
          </w:p>
        </w:tc>
        <w:tc>
          <w:tcPr>
            <w:tcW w:w="1624" w:type="dxa"/>
          </w:tcPr>
          <w:p w:rsidR="00F46FED" w:rsidRPr="00BD529F" w:rsidRDefault="00F46FED" w:rsidP="00F46FED">
            <w:pPr>
              <w:pStyle w:val="TAL"/>
              <w:rPr>
                <w:lang w:val="en-US" w:eastAsia="zh-CN"/>
              </w:rPr>
            </w:pPr>
            <w:r w:rsidRPr="00BD529F">
              <w:rPr>
                <w:lang w:val="en-US" w:eastAsia="zh-CN"/>
              </w:rPr>
              <w:t>LCS-QoS</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quality of service requested, such as the accuracy of the positioning measurement and the response time of the positioning operation.</w:t>
            </w:r>
          </w:p>
        </w:tc>
      </w:tr>
      <w:tr w:rsidR="0039478F" w:rsidRPr="00BD529F" w:rsidTr="0039478F">
        <w:trPr>
          <w:trHeight w:val="401"/>
          <w:jc w:val="center"/>
        </w:trPr>
        <w:tc>
          <w:tcPr>
            <w:tcW w:w="1860" w:type="dxa"/>
          </w:tcPr>
          <w:p w:rsidR="0039478F" w:rsidRPr="00BD529F" w:rsidRDefault="0039478F" w:rsidP="0039478F">
            <w:pPr>
              <w:pStyle w:val="TAL"/>
            </w:pPr>
            <w:r w:rsidRPr="00BD529F">
              <w:t>Velocity</w:t>
            </w:r>
            <w:r w:rsidRPr="00BD529F">
              <w:rPr>
                <w:rFonts w:hint="eastAsia"/>
                <w:lang w:eastAsia="zh-CN"/>
              </w:rPr>
              <w:t xml:space="preserve"> </w:t>
            </w:r>
            <w:r w:rsidRPr="00BD529F">
              <w:t>Requested</w:t>
            </w:r>
          </w:p>
        </w:tc>
        <w:tc>
          <w:tcPr>
            <w:tcW w:w="1624" w:type="dxa"/>
          </w:tcPr>
          <w:p w:rsidR="0039478F" w:rsidRPr="00BD529F" w:rsidRDefault="0039478F" w:rsidP="0039478F">
            <w:pPr>
              <w:pStyle w:val="TAL"/>
              <w:rPr>
                <w:lang w:val="en-US" w:eastAsia="zh-CN"/>
              </w:rPr>
            </w:pPr>
            <w:r w:rsidRPr="00BD529F">
              <w:t>Velocity-Requested</w:t>
            </w:r>
          </w:p>
        </w:tc>
        <w:tc>
          <w:tcPr>
            <w:tcW w:w="588" w:type="dxa"/>
          </w:tcPr>
          <w:p w:rsidR="0039478F" w:rsidRPr="00BD529F" w:rsidRDefault="0039478F" w:rsidP="0039478F">
            <w:pPr>
              <w:pStyle w:val="TAC"/>
              <w:rPr>
                <w:lang w:val="en-US" w:eastAsia="zh-CN"/>
              </w:rPr>
            </w:pPr>
            <w:r w:rsidRPr="00BD529F">
              <w:rPr>
                <w:rFonts w:hint="eastAsia"/>
                <w:lang w:val="en-US" w:eastAsia="zh-CN"/>
              </w:rPr>
              <w:t>O</w:t>
            </w:r>
          </w:p>
        </w:tc>
        <w:tc>
          <w:tcPr>
            <w:tcW w:w="5758" w:type="dxa"/>
          </w:tcPr>
          <w:p w:rsidR="0039478F" w:rsidRPr="00BD529F" w:rsidRDefault="0039478F" w:rsidP="0039478F">
            <w:pPr>
              <w:pStyle w:val="TAL"/>
              <w:rPr>
                <w:lang w:eastAsia="zh-CN"/>
              </w:rPr>
            </w:pPr>
            <w:r w:rsidRPr="00BD529F">
              <w:rPr>
                <w:rFonts w:hint="eastAsia"/>
                <w:lang w:eastAsia="zh-CN"/>
              </w:rPr>
              <w:t>If present, this information element shall contain an indication of whether or not the Velocity of the target UE is requested.</w:t>
            </w:r>
          </w:p>
        </w:tc>
      </w:tr>
      <w:tr w:rsidR="00F46FED" w:rsidRPr="00BD529F" w:rsidTr="00F46FED">
        <w:trPr>
          <w:trHeight w:val="401"/>
          <w:jc w:val="center"/>
        </w:trPr>
        <w:tc>
          <w:tcPr>
            <w:tcW w:w="1860" w:type="dxa"/>
          </w:tcPr>
          <w:p w:rsidR="00F46FED" w:rsidRPr="00BD529F" w:rsidRDefault="00F46FED" w:rsidP="00F46FED">
            <w:pPr>
              <w:pStyle w:val="TAL"/>
            </w:pPr>
            <w:r w:rsidRPr="00BD529F">
              <w:t>Supported GAD Shapes</w:t>
            </w:r>
          </w:p>
        </w:tc>
        <w:tc>
          <w:tcPr>
            <w:tcW w:w="1624" w:type="dxa"/>
          </w:tcPr>
          <w:p w:rsidR="00F46FED" w:rsidRPr="00BD529F" w:rsidRDefault="00F46FED" w:rsidP="00F46FED">
            <w:pPr>
              <w:pStyle w:val="TAL"/>
              <w:rPr>
                <w:lang w:val="en-US" w:eastAsia="zh-CN"/>
              </w:rPr>
            </w:pPr>
            <w:r w:rsidRPr="00BD529F">
              <w:rPr>
                <w:lang w:val="en-US" w:eastAsia="zh-CN"/>
              </w:rPr>
              <w:t>LCS-Supported-GAD-Shapes</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list of supported GAD shapes by the LCS client.</w:t>
            </w:r>
          </w:p>
        </w:tc>
      </w:tr>
      <w:tr w:rsidR="00F46FED" w:rsidRPr="00BD529F" w:rsidTr="00F46FED">
        <w:trPr>
          <w:trHeight w:val="401"/>
          <w:jc w:val="center"/>
        </w:trPr>
        <w:tc>
          <w:tcPr>
            <w:tcW w:w="1860" w:type="dxa"/>
          </w:tcPr>
          <w:p w:rsidR="00F46FED" w:rsidRPr="00BD529F" w:rsidRDefault="00F46FED" w:rsidP="00F46FED">
            <w:pPr>
              <w:pStyle w:val="TAL"/>
            </w:pPr>
            <w:r w:rsidRPr="00BD529F">
              <w:t>Service Type ID</w:t>
            </w:r>
          </w:p>
        </w:tc>
        <w:tc>
          <w:tcPr>
            <w:tcW w:w="1624" w:type="dxa"/>
          </w:tcPr>
          <w:p w:rsidR="00F46FED" w:rsidRPr="00BD529F" w:rsidRDefault="00F46FED" w:rsidP="00F46FED">
            <w:pPr>
              <w:pStyle w:val="TAL"/>
              <w:rPr>
                <w:lang w:val="en-US" w:eastAsia="zh-CN"/>
              </w:rPr>
            </w:pPr>
            <w:r w:rsidRPr="00BD529F">
              <w:rPr>
                <w:lang w:val="en-US" w:eastAsia="zh-CN"/>
              </w:rPr>
              <w:t>LCS-Service-Type-ID</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0E3817">
            <w:pPr>
              <w:pStyle w:val="TAL"/>
            </w:pPr>
            <w:r w:rsidRPr="00BD529F">
              <w:t>If present, this Information Element shall contain the service type associated for the particular positioning request (the meaning of the different service types is defined in 3GPP TS 22.071 [</w:t>
            </w:r>
            <w:r w:rsidR="000E3817" w:rsidRPr="00BD529F">
              <w:t>15</w:t>
            </w:r>
            <w:r w:rsidRPr="00BD529F">
              <w:t>]).</w:t>
            </w:r>
          </w:p>
        </w:tc>
      </w:tr>
      <w:tr w:rsidR="00F46FED" w:rsidRPr="00BD529F" w:rsidTr="00F46FED">
        <w:trPr>
          <w:trHeight w:val="401"/>
          <w:jc w:val="center"/>
        </w:trPr>
        <w:tc>
          <w:tcPr>
            <w:tcW w:w="1860" w:type="dxa"/>
          </w:tcPr>
          <w:p w:rsidR="00F46FED" w:rsidRPr="00BD529F" w:rsidRDefault="00F46FED" w:rsidP="00F46FED">
            <w:pPr>
              <w:pStyle w:val="TAL"/>
            </w:pPr>
            <w:r w:rsidRPr="00BD529F">
              <w:t>Codeword</w:t>
            </w:r>
          </w:p>
        </w:tc>
        <w:tc>
          <w:tcPr>
            <w:tcW w:w="1624" w:type="dxa"/>
          </w:tcPr>
          <w:p w:rsidR="00F46FED" w:rsidRPr="00BD529F" w:rsidRDefault="00F46FED" w:rsidP="00F46FED">
            <w:pPr>
              <w:pStyle w:val="TAL"/>
              <w:rPr>
                <w:lang w:val="en-US" w:eastAsia="zh-CN"/>
              </w:rPr>
            </w:pPr>
            <w:r w:rsidRPr="00BD529F">
              <w:rPr>
                <w:lang w:val="en-US" w:eastAsia="zh-CN"/>
              </w:rPr>
              <w:t>LCS-Codeword</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Codeword to be used between an LCS client and a target UE in order to check and accept or reject the positioning request.</w:t>
            </w:r>
          </w:p>
        </w:tc>
      </w:tr>
      <w:tr w:rsidR="00F46FED" w:rsidRPr="00BD529F" w:rsidTr="00F46FED">
        <w:trPr>
          <w:trHeight w:val="401"/>
          <w:jc w:val="center"/>
        </w:trPr>
        <w:tc>
          <w:tcPr>
            <w:tcW w:w="1860" w:type="dxa"/>
          </w:tcPr>
          <w:p w:rsidR="00F46FED" w:rsidRPr="00BD529F" w:rsidRDefault="00F46FED" w:rsidP="00F46FED">
            <w:pPr>
              <w:pStyle w:val="TAL"/>
            </w:pPr>
            <w:r w:rsidRPr="00BD529F">
              <w:t>APN</w:t>
            </w:r>
          </w:p>
        </w:tc>
        <w:tc>
          <w:tcPr>
            <w:tcW w:w="1624" w:type="dxa"/>
          </w:tcPr>
          <w:p w:rsidR="00F46FED" w:rsidRPr="00BD529F" w:rsidRDefault="00F46FED" w:rsidP="00F46FED">
            <w:pPr>
              <w:pStyle w:val="TAL"/>
              <w:rPr>
                <w:lang w:val="en-US" w:eastAsia="zh-CN"/>
              </w:rPr>
            </w:pPr>
            <w:r w:rsidRPr="00BD529F">
              <w:rPr>
                <w:lang w:val="en-US" w:eastAsia="zh-CN"/>
              </w:rPr>
              <w:t>Service-Selection</w:t>
            </w:r>
          </w:p>
        </w:tc>
        <w:tc>
          <w:tcPr>
            <w:tcW w:w="588" w:type="dxa"/>
          </w:tcPr>
          <w:p w:rsidR="00F46FED" w:rsidRPr="00BD529F" w:rsidRDefault="00F46FED" w:rsidP="00F46FED">
            <w:pPr>
              <w:pStyle w:val="TAC"/>
              <w:rPr>
                <w:lang w:val="en-US" w:eastAsia="zh-CN"/>
              </w:rPr>
            </w:pPr>
            <w:r w:rsidRPr="00BD529F">
              <w:rPr>
                <w:lang w:val="en-US" w:eastAsia="zh-CN"/>
              </w:rPr>
              <w:t>C</w:t>
            </w:r>
          </w:p>
        </w:tc>
        <w:tc>
          <w:tcPr>
            <w:tcW w:w="5758" w:type="dxa"/>
          </w:tcPr>
          <w:p w:rsidR="00F46FED" w:rsidRPr="00BD529F" w:rsidRDefault="00F46FED" w:rsidP="00F46FED">
            <w:pPr>
              <w:pStyle w:val="TAL"/>
            </w:pPr>
            <w:r w:rsidRPr="00BD529F">
              <w:t>If present, this Information Element shall contain the Access Point Name (APN) Network Identifier of the LCS client, as used by the target UE. It shall only be included in session-related location requests.</w:t>
            </w:r>
          </w:p>
        </w:tc>
      </w:tr>
      <w:tr w:rsidR="00F46FED" w:rsidRPr="00BD529F" w:rsidTr="00F46FED">
        <w:trPr>
          <w:trHeight w:val="401"/>
          <w:jc w:val="center"/>
        </w:trPr>
        <w:tc>
          <w:tcPr>
            <w:tcW w:w="1860" w:type="dxa"/>
          </w:tcPr>
          <w:p w:rsidR="00F46FED" w:rsidRPr="00BD529F" w:rsidRDefault="00F46FED" w:rsidP="00F46FED">
            <w:pPr>
              <w:pStyle w:val="TAL"/>
            </w:pPr>
            <w:r w:rsidRPr="00BD529F">
              <w:t>Session-Related Privacy Check</w:t>
            </w:r>
          </w:p>
        </w:tc>
        <w:tc>
          <w:tcPr>
            <w:tcW w:w="1624" w:type="dxa"/>
          </w:tcPr>
          <w:p w:rsidR="00F46FED" w:rsidRPr="00BD529F" w:rsidRDefault="00F46FED" w:rsidP="00F46FED">
            <w:pPr>
              <w:pStyle w:val="TAL"/>
              <w:rPr>
                <w:lang w:val="en-US" w:eastAsia="zh-CN"/>
              </w:rPr>
            </w:pPr>
            <w:r w:rsidRPr="00BD529F">
              <w:rPr>
                <w:lang w:val="en-US" w:eastAsia="zh-CN"/>
              </w:rPr>
              <w:t>LCS-Privacy-Check-Session</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an indication of how the positioning operation should proceed in the relation to the checking of the session-related privacy settings of the user.</w:t>
            </w:r>
          </w:p>
        </w:tc>
      </w:tr>
      <w:tr w:rsidR="00F46FED" w:rsidRPr="00BD529F" w:rsidTr="00F46FED">
        <w:trPr>
          <w:trHeight w:val="401"/>
          <w:jc w:val="center"/>
        </w:trPr>
        <w:tc>
          <w:tcPr>
            <w:tcW w:w="1860" w:type="dxa"/>
          </w:tcPr>
          <w:p w:rsidR="00F46FED" w:rsidRPr="00BD529F" w:rsidRDefault="00F46FED" w:rsidP="00F46FED">
            <w:pPr>
              <w:pStyle w:val="TAL"/>
            </w:pPr>
            <w:r w:rsidRPr="00BD529F">
              <w:t>Non-Session-Related Privacy Check</w:t>
            </w:r>
          </w:p>
        </w:tc>
        <w:tc>
          <w:tcPr>
            <w:tcW w:w="1624" w:type="dxa"/>
          </w:tcPr>
          <w:p w:rsidR="00F46FED" w:rsidRPr="00BD529F" w:rsidRDefault="00F46FED" w:rsidP="00F46FED">
            <w:pPr>
              <w:pStyle w:val="TAL"/>
              <w:rPr>
                <w:lang w:val="en-US" w:eastAsia="zh-CN"/>
              </w:rPr>
            </w:pPr>
            <w:r w:rsidRPr="00BD529F">
              <w:rPr>
                <w:lang w:val="en-US" w:eastAsia="zh-CN"/>
              </w:rPr>
              <w:t>LCS-Privacy-Check-Non-Session</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an indication of how the positioning operation should proceed in the relation to the checking of the non-session-related privacy settings of the user.</w:t>
            </w:r>
          </w:p>
        </w:tc>
      </w:tr>
      <w:tr w:rsidR="0064532C" w:rsidRPr="00BD529F" w:rsidTr="007736F9">
        <w:trPr>
          <w:trHeight w:val="401"/>
          <w:jc w:val="center"/>
        </w:trPr>
        <w:tc>
          <w:tcPr>
            <w:tcW w:w="1860" w:type="dxa"/>
          </w:tcPr>
          <w:p w:rsidR="0064532C" w:rsidRPr="00BD529F" w:rsidRDefault="0064532C" w:rsidP="0064532C">
            <w:pPr>
              <w:pStyle w:val="TAL"/>
            </w:pPr>
            <w:r w:rsidRPr="00BD529F">
              <w:t>Deferred Location Type</w:t>
            </w:r>
          </w:p>
        </w:tc>
        <w:tc>
          <w:tcPr>
            <w:tcW w:w="1624" w:type="dxa"/>
          </w:tcPr>
          <w:p w:rsidR="0064532C" w:rsidRPr="00BD529F" w:rsidRDefault="0064532C" w:rsidP="0064532C">
            <w:pPr>
              <w:pStyle w:val="TAL"/>
            </w:pPr>
            <w:r w:rsidRPr="00BD529F">
              <w:t>Deferred-Location-Type</w:t>
            </w:r>
          </w:p>
        </w:tc>
        <w:tc>
          <w:tcPr>
            <w:tcW w:w="588" w:type="dxa"/>
          </w:tcPr>
          <w:p w:rsidR="0064532C" w:rsidRPr="00BD529F" w:rsidRDefault="0064532C" w:rsidP="0064532C">
            <w:pPr>
              <w:pStyle w:val="TAC"/>
              <w:rPr>
                <w:lang w:val="en-AU"/>
              </w:rPr>
            </w:pPr>
            <w:r w:rsidRPr="00BD529F">
              <w:rPr>
                <w:lang w:val="en-AU"/>
              </w:rPr>
              <w:t>O</w:t>
            </w:r>
          </w:p>
        </w:tc>
        <w:tc>
          <w:tcPr>
            <w:tcW w:w="5758" w:type="dxa"/>
          </w:tcPr>
          <w:p w:rsidR="0064532C" w:rsidRPr="00BD529F" w:rsidRDefault="0064532C" w:rsidP="0064532C">
            <w:pPr>
              <w:keepNext/>
              <w:keepLines/>
              <w:spacing w:after="0"/>
              <w:rPr>
                <w:rFonts w:ascii="Arial" w:hAnsi="Arial"/>
                <w:sz w:val="18"/>
              </w:rPr>
            </w:pPr>
            <w:r w:rsidRPr="00BD529F">
              <w:rPr>
                <w:rFonts w:ascii="Arial" w:hAnsi="Arial"/>
                <w:sz w:val="18"/>
              </w:rPr>
              <w:t>If present, this Information Element shall contain the type of the event until when the location estimation is deferred. Applicable event types are: UE available, UE entering or leaving or being in a pre-defined geographical area, periodic location, UE moving by more than a minimum linear distance (NOTE). This Information Element is applicable only for the deferred MT-LR procedure.</w:t>
            </w:r>
          </w:p>
          <w:p w:rsidR="0064532C" w:rsidRPr="00BD529F" w:rsidRDefault="0064532C" w:rsidP="0064532C">
            <w:pPr>
              <w:keepNext/>
              <w:keepLines/>
              <w:spacing w:after="0"/>
              <w:rPr>
                <w:rFonts w:ascii="Arial" w:hAnsi="Arial"/>
                <w:sz w:val="18"/>
              </w:rPr>
            </w:pPr>
            <w:r w:rsidRPr="00BD529F">
              <w:rPr>
                <w:rFonts w:ascii="Arial" w:hAnsi="Arial"/>
                <w:sz w:val="18"/>
              </w:rPr>
              <w:t>NOTE: this value is only applicable to a deferred EPC-MT-LR.</w:t>
            </w:r>
          </w:p>
        </w:tc>
      </w:tr>
      <w:tr w:rsidR="00221297" w:rsidRPr="00BD529F" w:rsidTr="007736F9">
        <w:trPr>
          <w:trHeight w:val="401"/>
          <w:jc w:val="center"/>
        </w:trPr>
        <w:tc>
          <w:tcPr>
            <w:tcW w:w="1860" w:type="dxa"/>
          </w:tcPr>
          <w:p w:rsidR="00221297" w:rsidRPr="00BD529F" w:rsidRDefault="00221297" w:rsidP="00221297">
            <w:pPr>
              <w:pStyle w:val="TAL"/>
            </w:pPr>
            <w:r w:rsidRPr="00BD529F">
              <w:t>LCS-Reference Number</w:t>
            </w:r>
          </w:p>
        </w:tc>
        <w:tc>
          <w:tcPr>
            <w:tcW w:w="1624" w:type="dxa"/>
          </w:tcPr>
          <w:p w:rsidR="00221297" w:rsidRPr="00BD529F" w:rsidRDefault="00221297" w:rsidP="00221297">
            <w:pPr>
              <w:pStyle w:val="TAL"/>
            </w:pPr>
            <w:r w:rsidRPr="00BD529F">
              <w:t>LCS-Reference-Number</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DF6196" w:rsidRPr="00BD529F" w:rsidRDefault="00DF6196" w:rsidP="00DF6196">
            <w:pPr>
              <w:keepNext/>
              <w:keepLines/>
              <w:spacing w:after="0"/>
              <w:rPr>
                <w:rFonts w:ascii="Arial" w:hAnsi="Arial"/>
                <w:sz w:val="18"/>
              </w:rPr>
            </w:pPr>
            <w:r w:rsidRPr="00BD529F">
              <w:rPr>
                <w:rFonts w:ascii="Arial" w:hAnsi="Arial"/>
                <w:sz w:val="18"/>
              </w:rPr>
              <w:t>If present, this Information Element shall contain the reference number identifying the deferred location request or identifying the request for which delayed location reporting for UEs transiently not reachable is supported. This Information Element is applicable only when:</w:t>
            </w:r>
          </w:p>
          <w:p w:rsidR="00DF6196" w:rsidRPr="00BD529F" w:rsidRDefault="0064532C" w:rsidP="00DF6196">
            <w:pPr>
              <w:keepNext/>
              <w:keepLines/>
              <w:spacing w:after="0"/>
              <w:rPr>
                <w:rFonts w:ascii="Arial" w:hAnsi="Arial"/>
                <w:sz w:val="18"/>
              </w:rPr>
            </w:pPr>
            <w:r w:rsidRPr="00BD529F">
              <w:rPr>
                <w:rFonts w:ascii="Arial" w:hAnsi="Arial"/>
                <w:sz w:val="18"/>
              </w:rPr>
              <w:t>- the deferred MT-LR procedure is initiated; or</w:t>
            </w:r>
          </w:p>
          <w:p w:rsidR="00221297" w:rsidRPr="00BD529F" w:rsidRDefault="00DF6196" w:rsidP="00DF6196">
            <w:pPr>
              <w:keepNext/>
              <w:keepLines/>
              <w:spacing w:after="0"/>
              <w:rPr>
                <w:rFonts w:ascii="Arial" w:hAnsi="Arial"/>
                <w:sz w:val="18"/>
              </w:rPr>
            </w:pPr>
            <w:r w:rsidRPr="00BD529F">
              <w:rPr>
                <w:rFonts w:ascii="Arial" w:hAnsi="Arial"/>
                <w:sz w:val="18"/>
              </w:rPr>
              <w:t>- an EPC-MT-LR or PS-MT-LR procedure is initiated and the message includes the indication that delayed location reporting for UEs transiently not reachable is supported.</w:t>
            </w:r>
          </w:p>
        </w:tc>
      </w:tr>
      <w:tr w:rsidR="00221297" w:rsidRPr="00BD529F" w:rsidTr="007736F9">
        <w:trPr>
          <w:trHeight w:val="401"/>
          <w:jc w:val="center"/>
        </w:trPr>
        <w:tc>
          <w:tcPr>
            <w:tcW w:w="1860" w:type="dxa"/>
          </w:tcPr>
          <w:p w:rsidR="00221297" w:rsidRPr="00BD529F" w:rsidRDefault="00221297" w:rsidP="00221297">
            <w:pPr>
              <w:pStyle w:val="TAL"/>
            </w:pPr>
            <w:r w:rsidRPr="00BD529F">
              <w:t>Area Event Info</w:t>
            </w:r>
          </w:p>
        </w:tc>
        <w:tc>
          <w:tcPr>
            <w:tcW w:w="1624" w:type="dxa"/>
          </w:tcPr>
          <w:p w:rsidR="00221297" w:rsidRPr="00BD529F" w:rsidRDefault="00221297" w:rsidP="00221297">
            <w:pPr>
              <w:pStyle w:val="TAL"/>
            </w:pPr>
            <w:r w:rsidRPr="00BD529F">
              <w:t>Area-Event-Info</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64532C" w:rsidP="00221297">
            <w:pPr>
              <w:keepNext/>
              <w:keepLines/>
              <w:spacing w:after="0"/>
              <w:rPr>
                <w:rFonts w:ascii="Arial" w:hAnsi="Arial"/>
                <w:sz w:val="18"/>
              </w:rPr>
            </w:pPr>
            <w:r w:rsidRPr="00BD529F">
              <w:rPr>
                <w:rFonts w:ascii="Arial" w:hAnsi="Arial"/>
                <w:sz w:val="18"/>
              </w:rPr>
              <w:t xml:space="preserve">If present, this Information Element shall contain area definition, type of area event, occurrence info and minimum interval time. For a deferred EPC-MT-LR, this Information Element may also contain the duration of event reporting, the maximum time interval between event reports, the maximum event sampling interval, and whether location </w:t>
            </w:r>
            <w:r w:rsidRPr="00BD529F">
              <w:rPr>
                <w:rFonts w:ascii="Arial" w:hAnsi="Arial"/>
                <w:sz w:val="18"/>
              </w:rPr>
              <w:lastRenderedPageBreak/>
              <w:t>estimates shall be included in event reports. This Information Element is applicable only when the deferred MT-LR is initiated for the area event (UE entering or leaving or being in a pre-defined geographical area).</w:t>
            </w:r>
          </w:p>
        </w:tc>
      </w:tr>
      <w:tr w:rsidR="00221297" w:rsidRPr="00BD529F" w:rsidTr="007736F9">
        <w:trPr>
          <w:trHeight w:val="401"/>
          <w:jc w:val="center"/>
        </w:trPr>
        <w:tc>
          <w:tcPr>
            <w:tcW w:w="1860" w:type="dxa"/>
          </w:tcPr>
          <w:p w:rsidR="00221297" w:rsidRPr="00BD529F" w:rsidRDefault="00221297" w:rsidP="00221297">
            <w:pPr>
              <w:pStyle w:val="TAL"/>
            </w:pPr>
            <w:r w:rsidRPr="00BD529F">
              <w:lastRenderedPageBreak/>
              <w:t>H-GMLC Address</w:t>
            </w:r>
          </w:p>
        </w:tc>
        <w:tc>
          <w:tcPr>
            <w:tcW w:w="1624" w:type="dxa"/>
          </w:tcPr>
          <w:p w:rsidR="00221297" w:rsidRPr="00BD529F" w:rsidRDefault="00221297" w:rsidP="00221297">
            <w:pPr>
              <w:pStyle w:val="TAL"/>
            </w:pPr>
            <w:r w:rsidRPr="00BD529F">
              <w:t>GMLC-Address</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221297" w:rsidP="0064532C">
            <w:pPr>
              <w:keepNext/>
              <w:keepLines/>
              <w:spacing w:after="0"/>
              <w:rPr>
                <w:rFonts w:ascii="Arial" w:hAnsi="Arial"/>
                <w:sz w:val="18"/>
              </w:rPr>
            </w:pPr>
            <w:r w:rsidRPr="00BD529F">
              <w:rPr>
                <w:rFonts w:ascii="Arial" w:hAnsi="Arial"/>
                <w:sz w:val="18"/>
              </w:rPr>
              <w:t>If present, this Information Element shall contain the address identifying the H-GMLC which initiated the deferred MT-LR procedure. This Information Element is applicable only when the deferred MT-LR procedure is performed.</w:t>
            </w:r>
          </w:p>
        </w:tc>
      </w:tr>
      <w:tr w:rsidR="00221297" w:rsidRPr="00BD529F" w:rsidTr="007736F9">
        <w:trPr>
          <w:trHeight w:val="401"/>
          <w:jc w:val="center"/>
        </w:trPr>
        <w:tc>
          <w:tcPr>
            <w:tcW w:w="1860" w:type="dxa"/>
          </w:tcPr>
          <w:p w:rsidR="00221297" w:rsidRPr="00BD529F" w:rsidRDefault="00221297" w:rsidP="00221297">
            <w:pPr>
              <w:pStyle w:val="TAL"/>
            </w:pPr>
            <w:r w:rsidRPr="00BD529F">
              <w:t>PLR Flags</w:t>
            </w:r>
          </w:p>
        </w:tc>
        <w:tc>
          <w:tcPr>
            <w:tcW w:w="1624" w:type="dxa"/>
          </w:tcPr>
          <w:p w:rsidR="00221297" w:rsidRPr="00BD529F" w:rsidRDefault="00221297" w:rsidP="00221297">
            <w:pPr>
              <w:pStyle w:val="TAL"/>
            </w:pPr>
            <w:r w:rsidRPr="00BD529F">
              <w:t>PLR-Flags</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221297" w:rsidP="00221297">
            <w:pPr>
              <w:keepNext/>
              <w:keepLines/>
              <w:spacing w:after="0"/>
              <w:rPr>
                <w:rFonts w:ascii="Arial" w:hAnsi="Arial"/>
                <w:sz w:val="18"/>
              </w:rPr>
            </w:pPr>
            <w:r w:rsidRPr="00BD529F">
              <w:rPr>
                <w:rFonts w:ascii="Arial" w:hAnsi="Arial"/>
                <w:sz w:val="18"/>
              </w:rPr>
              <w:t>This Information Element contains a bit mask. See 7.4.52 for the meaning of the bits.</w:t>
            </w:r>
          </w:p>
        </w:tc>
      </w:tr>
      <w:tr w:rsidR="00221297" w:rsidRPr="00BD529F" w:rsidTr="007736F9">
        <w:trPr>
          <w:trHeight w:val="401"/>
          <w:jc w:val="center"/>
        </w:trPr>
        <w:tc>
          <w:tcPr>
            <w:tcW w:w="1860" w:type="dxa"/>
          </w:tcPr>
          <w:p w:rsidR="00221297" w:rsidRPr="00BD529F" w:rsidRDefault="00221297" w:rsidP="00221297">
            <w:pPr>
              <w:pStyle w:val="TAL"/>
            </w:pPr>
            <w:r w:rsidRPr="00BD529F">
              <w:t>Periodic LDR Information</w:t>
            </w:r>
          </w:p>
        </w:tc>
        <w:tc>
          <w:tcPr>
            <w:tcW w:w="1624" w:type="dxa"/>
          </w:tcPr>
          <w:p w:rsidR="00221297" w:rsidRPr="00BD529F" w:rsidRDefault="00221297" w:rsidP="00221297">
            <w:pPr>
              <w:pStyle w:val="TAL"/>
            </w:pPr>
            <w:r w:rsidRPr="00BD529F">
              <w:t>Periodic-LDR-Information</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reporting amount and reporting interval of deferred periodic location. This Information </w:t>
            </w:r>
            <w:r w:rsidR="0064532C" w:rsidRPr="00BD529F">
              <w:rPr>
                <w:rFonts w:ascii="Arial" w:hAnsi="Arial"/>
                <w:sz w:val="18"/>
              </w:rPr>
              <w:t>Element is applicable only when the deferred MT-LR procedure is initiated for the periodic location event.</w:t>
            </w:r>
          </w:p>
        </w:tc>
      </w:tr>
      <w:tr w:rsidR="001652CF" w:rsidRPr="00BD529F" w:rsidTr="007736F9">
        <w:trPr>
          <w:trHeight w:val="401"/>
          <w:jc w:val="center"/>
        </w:trPr>
        <w:tc>
          <w:tcPr>
            <w:tcW w:w="1860" w:type="dxa"/>
          </w:tcPr>
          <w:p w:rsidR="001652CF" w:rsidRPr="00BD529F" w:rsidRDefault="001652CF" w:rsidP="007736F9">
            <w:pPr>
              <w:pStyle w:val="TAL"/>
            </w:pPr>
            <w:r w:rsidRPr="00BD529F">
              <w:t>Reporting PLMN List</w:t>
            </w:r>
          </w:p>
        </w:tc>
        <w:tc>
          <w:tcPr>
            <w:tcW w:w="1624" w:type="dxa"/>
          </w:tcPr>
          <w:p w:rsidR="001652CF" w:rsidRPr="00BD529F" w:rsidRDefault="001652CF" w:rsidP="007736F9">
            <w:pPr>
              <w:pStyle w:val="TAL"/>
            </w:pPr>
            <w:r w:rsidRPr="00BD529F">
              <w:t>Reporting-PLMN-List</w:t>
            </w:r>
          </w:p>
        </w:tc>
        <w:tc>
          <w:tcPr>
            <w:tcW w:w="588" w:type="dxa"/>
          </w:tcPr>
          <w:p w:rsidR="001652CF" w:rsidRPr="00BD529F" w:rsidRDefault="001652CF" w:rsidP="007736F9">
            <w:pPr>
              <w:pStyle w:val="TAC"/>
              <w:rPr>
                <w:lang w:val="en-AU"/>
              </w:rPr>
            </w:pPr>
            <w:r w:rsidRPr="00BD529F">
              <w:rPr>
                <w:lang w:val="en-AU"/>
              </w:rPr>
              <w:t>O</w:t>
            </w:r>
          </w:p>
        </w:tc>
        <w:tc>
          <w:tcPr>
            <w:tcW w:w="5758" w:type="dxa"/>
          </w:tcPr>
          <w:p w:rsidR="001652CF" w:rsidRPr="00BD529F" w:rsidRDefault="0064532C" w:rsidP="007736F9">
            <w:pPr>
              <w:pStyle w:val="TAL"/>
            </w:pPr>
            <w:r w:rsidRPr="00BD529F">
              <w:t>If present, this Information Element shall contain a list of PLMNs in which the subsequent location estimates must be obtained, or the subsequent triggered or periodic events must be reported, by the UE as part of a periodic MO-LR TTTP or periodic MT-LR procedure.</w:t>
            </w:r>
          </w:p>
        </w:tc>
      </w:tr>
      <w:tr w:rsidR="001652CF" w:rsidRPr="00BD529F" w:rsidTr="007736F9">
        <w:trPr>
          <w:trHeight w:val="401"/>
          <w:jc w:val="center"/>
        </w:trPr>
        <w:tc>
          <w:tcPr>
            <w:tcW w:w="1860" w:type="dxa"/>
          </w:tcPr>
          <w:p w:rsidR="001652CF" w:rsidRPr="00BD529F" w:rsidRDefault="001652CF" w:rsidP="007736F9">
            <w:pPr>
              <w:pStyle w:val="TAL"/>
            </w:pPr>
            <w:r w:rsidRPr="00BD529F">
              <w:t>Supported Features</w:t>
            </w:r>
          </w:p>
          <w:p w:rsidR="001652CF" w:rsidRPr="00BD529F" w:rsidRDefault="001652CF" w:rsidP="007736F9">
            <w:pPr>
              <w:pStyle w:val="TAL"/>
            </w:pPr>
            <w:r w:rsidRPr="00BD529F">
              <w:t xml:space="preserve">(See </w:t>
            </w:r>
            <w:r w:rsidRPr="00BD529F">
              <w:rPr>
                <w:rFonts w:hint="eastAsia"/>
              </w:rPr>
              <w:t>3GPP</w:t>
            </w:r>
            <w:r w:rsidRPr="00BD529F">
              <w:t xml:space="preserve"> </w:t>
            </w:r>
            <w:r w:rsidRPr="00BD529F">
              <w:rPr>
                <w:rFonts w:hint="eastAsia"/>
              </w:rPr>
              <w:t>TS</w:t>
            </w:r>
            <w:r w:rsidRPr="00BD529F">
              <w:t xml:space="preserve"> </w:t>
            </w:r>
            <w:r w:rsidRPr="00BD529F">
              <w:rPr>
                <w:rFonts w:hint="eastAsia"/>
              </w:rPr>
              <w:t>29.229</w:t>
            </w:r>
            <w:r w:rsidRPr="00BD529F">
              <w:t xml:space="preserve"> [17])</w:t>
            </w:r>
          </w:p>
        </w:tc>
        <w:tc>
          <w:tcPr>
            <w:tcW w:w="1624" w:type="dxa"/>
          </w:tcPr>
          <w:p w:rsidR="001652CF" w:rsidRPr="00BD529F" w:rsidRDefault="001652CF" w:rsidP="007736F9">
            <w:pPr>
              <w:pStyle w:val="TAL"/>
            </w:pPr>
            <w:r w:rsidRPr="00BD529F">
              <w:t>Supported-Features</w:t>
            </w:r>
          </w:p>
        </w:tc>
        <w:tc>
          <w:tcPr>
            <w:tcW w:w="588" w:type="dxa"/>
          </w:tcPr>
          <w:p w:rsidR="001652CF" w:rsidRPr="00BD529F" w:rsidRDefault="001652CF" w:rsidP="007736F9">
            <w:pPr>
              <w:pStyle w:val="TAC"/>
              <w:rPr>
                <w:lang w:val="en-AU"/>
              </w:rPr>
            </w:pPr>
            <w:r w:rsidRPr="00BD529F">
              <w:rPr>
                <w:lang w:val="en-AU"/>
              </w:rPr>
              <w:t>O</w:t>
            </w:r>
          </w:p>
        </w:tc>
        <w:tc>
          <w:tcPr>
            <w:tcW w:w="5758" w:type="dxa"/>
          </w:tcPr>
          <w:p w:rsidR="001652CF" w:rsidRPr="00BD529F" w:rsidRDefault="001652CF" w:rsidP="007736F9">
            <w:pPr>
              <w:pStyle w:val="TAL"/>
            </w:pPr>
            <w:r w:rsidRPr="00BD529F">
              <w:t>If present, this information element shall contain the list of features supported by the origin host.</w:t>
            </w:r>
          </w:p>
        </w:tc>
      </w:tr>
      <w:tr w:rsidR="0064532C" w:rsidRPr="00BD529F" w:rsidTr="009A31A6">
        <w:trPr>
          <w:trHeight w:val="401"/>
          <w:jc w:val="center"/>
        </w:trPr>
        <w:tc>
          <w:tcPr>
            <w:tcW w:w="1860" w:type="dxa"/>
          </w:tcPr>
          <w:p w:rsidR="0064532C" w:rsidRPr="00BD529F" w:rsidRDefault="0064532C" w:rsidP="009A31A6">
            <w:pPr>
              <w:pStyle w:val="TAL"/>
            </w:pPr>
            <w:r w:rsidRPr="00BD529F">
              <w:t>Motion Event Info</w:t>
            </w:r>
          </w:p>
        </w:tc>
        <w:tc>
          <w:tcPr>
            <w:tcW w:w="1624" w:type="dxa"/>
          </w:tcPr>
          <w:p w:rsidR="0064532C" w:rsidRPr="00BD529F" w:rsidRDefault="0064532C" w:rsidP="009A31A6">
            <w:pPr>
              <w:pStyle w:val="TAL"/>
            </w:pPr>
            <w:r w:rsidRPr="00BD529F">
              <w:t>Motion-Event-Info</w:t>
            </w:r>
          </w:p>
        </w:tc>
        <w:tc>
          <w:tcPr>
            <w:tcW w:w="588" w:type="dxa"/>
          </w:tcPr>
          <w:p w:rsidR="0064532C" w:rsidRPr="00BD529F" w:rsidRDefault="0064532C" w:rsidP="009A31A6">
            <w:pPr>
              <w:pStyle w:val="TAC"/>
              <w:rPr>
                <w:lang w:val="en-AU"/>
              </w:rPr>
            </w:pPr>
            <w:r w:rsidRPr="00BD529F">
              <w:rPr>
                <w:lang w:val="en-AU"/>
              </w:rPr>
              <w:t>O</w:t>
            </w:r>
          </w:p>
        </w:tc>
        <w:tc>
          <w:tcPr>
            <w:tcW w:w="5758" w:type="dxa"/>
          </w:tcPr>
          <w:p w:rsidR="0064532C" w:rsidRPr="00BD529F" w:rsidRDefault="0064532C" w:rsidP="009A31A6">
            <w:pPr>
              <w:pStyle w:val="TAL"/>
            </w:pPr>
            <w:r w:rsidRPr="00BD529F">
              <w:t>If present, this Information Element shall contain information for motion event reporting. This information includes the minimum linear distance for a motion event report, the duration of event reporting, the minimum and maximum time intervals between event reports, the maximum event sampling interval, whether location estimates shall be included in event reports, and whether only one location report is required or more than one. This Information Element is applicable only for a deferred EPC-MT-LR.</w:t>
            </w:r>
          </w:p>
        </w:tc>
      </w:tr>
      <w:tr w:rsidR="00F46FED" w:rsidRPr="00BD529F" w:rsidTr="00F46FED">
        <w:trPr>
          <w:trHeight w:val="401"/>
          <w:jc w:val="center"/>
        </w:trPr>
        <w:tc>
          <w:tcPr>
            <w:tcW w:w="9830" w:type="dxa"/>
            <w:gridSpan w:val="4"/>
          </w:tcPr>
          <w:p w:rsidR="00F46FED" w:rsidRPr="00BD529F" w:rsidRDefault="00F46FED" w:rsidP="00F46FED">
            <w:pPr>
              <w:pStyle w:val="TAN"/>
            </w:pPr>
            <w:r w:rsidRPr="00BD529F">
              <w:t>NOTE 1:</w:t>
            </w:r>
            <w:r w:rsidR="00BD529F">
              <w:tab/>
            </w:r>
            <w:r w:rsidRPr="00BD529F">
              <w:t>At least one of these IEs shall be present in the message.</w:t>
            </w:r>
          </w:p>
        </w:tc>
      </w:tr>
    </w:tbl>
    <w:p w:rsidR="00F46FED" w:rsidRPr="00BD529F" w:rsidRDefault="00F46FED" w:rsidP="00F46FED">
      <w:pPr>
        <w:rPr>
          <w:lang w:val="en-US"/>
        </w:rPr>
      </w:pPr>
    </w:p>
    <w:p w:rsidR="007B6C64" w:rsidRPr="00BD529F" w:rsidRDefault="007B6C64" w:rsidP="00D30F01">
      <w:pPr>
        <w:pStyle w:val="TH"/>
        <w:rPr>
          <w:lang w:val="en-US"/>
        </w:rPr>
      </w:pPr>
      <w:r w:rsidRPr="00BD529F">
        <w:rPr>
          <w:lang w:val="en-US"/>
        </w:rPr>
        <w:lastRenderedPageBreak/>
        <w:t>Table 6.2.2-2: Provide Subscriber Location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71"/>
        <w:gridCol w:w="1624"/>
        <w:gridCol w:w="588"/>
        <w:gridCol w:w="5767"/>
      </w:tblGrid>
      <w:tr w:rsidR="007B6C64" w:rsidRPr="00BD529F" w:rsidTr="00640829">
        <w:tc>
          <w:tcPr>
            <w:tcW w:w="1871"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Information element name</w:t>
            </w:r>
          </w:p>
        </w:tc>
        <w:tc>
          <w:tcPr>
            <w:tcW w:w="1624"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Mapping to Diameter AVP</w:t>
            </w:r>
          </w:p>
        </w:tc>
        <w:tc>
          <w:tcPr>
            <w:tcW w:w="588"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Cat.</w:t>
            </w:r>
          </w:p>
        </w:tc>
        <w:tc>
          <w:tcPr>
            <w:tcW w:w="5767" w:type="dxa"/>
            <w:shd w:val="clear" w:color="auto" w:fill="E0E0E0"/>
          </w:tcPr>
          <w:p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Result</w:t>
            </w:r>
          </w:p>
          <w:p w:rsidR="007B6C64" w:rsidRPr="00BD529F" w:rsidRDefault="007B6C64" w:rsidP="00640829">
            <w:pPr>
              <w:keepNext/>
              <w:keepLines/>
              <w:spacing w:after="0"/>
              <w:rPr>
                <w:rFonts w:ascii="Arial" w:hAnsi="Arial"/>
                <w:sz w:val="18"/>
                <w:lang w:val="en-US"/>
              </w:rPr>
            </w:pP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Result-Code / Experimental-Result</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M</w:t>
            </w:r>
          </w:p>
        </w:tc>
        <w:tc>
          <w:tcPr>
            <w:tcW w:w="5767" w:type="dxa"/>
          </w:tcPr>
          <w:p w:rsidR="007B6C64" w:rsidRPr="00BD529F" w:rsidRDefault="007B6C64" w:rsidP="00640829">
            <w:pPr>
              <w:keepNext/>
              <w:keepLines/>
              <w:spacing w:after="0"/>
              <w:ind w:right="-179"/>
              <w:rPr>
                <w:rFonts w:ascii="Arial" w:hAnsi="Arial"/>
                <w:sz w:val="18"/>
              </w:rPr>
            </w:pPr>
            <w:r w:rsidRPr="00BD529F">
              <w:rPr>
                <w:rFonts w:ascii="Arial" w:hAnsi="Arial"/>
                <w:sz w:val="18"/>
              </w:rPr>
              <w:t>This Information Element shall contain the result of the operation.</w:t>
            </w:r>
          </w:p>
          <w:p w:rsidR="007B6C64" w:rsidRPr="00BD529F" w:rsidRDefault="00E533D1" w:rsidP="00E533D1">
            <w:pPr>
              <w:keepNext/>
              <w:keepLines/>
              <w:spacing w:after="0"/>
              <w:ind w:right="-179"/>
              <w:rPr>
                <w:rFonts w:ascii="Arial" w:hAnsi="Arial"/>
                <w:sz w:val="18"/>
              </w:rPr>
            </w:pPr>
            <w:r w:rsidRPr="00BD529F">
              <w:rPr>
                <w:rFonts w:ascii="Arial" w:hAnsi="Arial" w:hint="eastAsia"/>
                <w:sz w:val="18"/>
              </w:rPr>
              <w:t xml:space="preserve">The </w:t>
            </w:r>
            <w:r w:rsidRPr="00BD529F">
              <w:rPr>
                <w:rFonts w:ascii="Arial" w:hAnsi="Arial"/>
                <w:sz w:val="18"/>
              </w:rPr>
              <w:t xml:space="preserve">Result-Code AVP shall be used to indicate success / errors </w:t>
            </w:r>
            <w:r w:rsidRPr="00BD529F">
              <w:rPr>
                <w:rFonts w:ascii="Arial" w:hAnsi="Arial" w:hint="eastAsia"/>
                <w:sz w:val="18"/>
              </w:rPr>
              <w:t xml:space="preserve">as </w:t>
            </w:r>
            <w:r w:rsidRPr="00BD529F">
              <w:rPr>
                <w:rFonts w:ascii="Arial" w:hAnsi="Arial"/>
                <w:sz w:val="18"/>
              </w:rPr>
              <w:t>defined in the Diameter base protocol (see IETF RFC 6733 </w:t>
            </w:r>
            <w:r w:rsidR="0061668F" w:rsidRPr="00BD529F">
              <w:rPr>
                <w:rFonts w:ascii="Arial" w:hAnsi="Arial"/>
                <w:sz w:val="18"/>
              </w:rPr>
              <w:t>[23]</w:t>
            </w:r>
            <w:r w:rsidRPr="00BD529F">
              <w:rPr>
                <w:rFonts w:ascii="Arial" w:hAnsi="Arial"/>
                <w:sz w:val="18"/>
              </w:rPr>
              <w:t>).</w:t>
            </w:r>
          </w:p>
          <w:p w:rsidR="007B6C64" w:rsidRPr="00BD529F" w:rsidRDefault="007B6C64" w:rsidP="00640829">
            <w:pPr>
              <w:keepNext/>
              <w:keepLines/>
              <w:spacing w:after="0"/>
              <w:rPr>
                <w:rFonts w:ascii="Arial" w:hAnsi="Arial"/>
                <w:sz w:val="18"/>
              </w:rPr>
            </w:pPr>
            <w:r w:rsidRPr="00BD529F">
              <w:rPr>
                <w:rFonts w:ascii="Arial" w:hAnsi="Arial" w:hint="eastAsia"/>
                <w:sz w:val="18"/>
                <w:lang w:eastAsia="zh-CN"/>
              </w:rPr>
              <w:t xml:space="preserve">The </w:t>
            </w:r>
            <w:r w:rsidRPr="00BD529F">
              <w:rPr>
                <w:rFonts w:ascii="Arial" w:hAnsi="Arial"/>
                <w:sz w:val="18"/>
              </w:rPr>
              <w:t xml:space="preserve">Experimental-Result AVP shall be used for ELP errors. This is a grouped AVP which </w:t>
            </w:r>
            <w:r w:rsidRPr="00BD529F">
              <w:rPr>
                <w:rFonts w:ascii="Arial" w:hAnsi="Arial" w:hint="eastAsia"/>
                <w:sz w:val="18"/>
                <w:lang w:eastAsia="zh-CN"/>
              </w:rPr>
              <w:t>shall</w:t>
            </w:r>
            <w:r w:rsidRPr="00BD529F">
              <w:rPr>
                <w:rFonts w:ascii="Arial" w:hAnsi="Arial"/>
                <w:sz w:val="18"/>
              </w:rPr>
              <w:t xml:space="preserve"> contain the 3GPP Vendor ID in the Vendor-Id AVP, and the error code in the Experimental-Result-Code AVP.</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Location Estimate</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Location-Estimate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DF6196" w:rsidRPr="00BD529F" w:rsidRDefault="007B6C64" w:rsidP="00DF6196">
            <w:pPr>
              <w:keepNext/>
              <w:keepLines/>
              <w:spacing w:after="0"/>
              <w:rPr>
                <w:rFonts w:ascii="Arial" w:hAnsi="Arial"/>
                <w:sz w:val="18"/>
              </w:rPr>
            </w:pPr>
            <w:r w:rsidRPr="00BD529F">
              <w:rPr>
                <w:rFonts w:ascii="Arial" w:hAnsi="Arial"/>
                <w:sz w:val="18"/>
              </w:rPr>
              <w:t>If present, this Information Element shall contain an estimate of the location of the UE in universal coordinates and the accuracy of the estimate.</w:t>
            </w:r>
          </w:p>
          <w:p w:rsidR="007B6C64" w:rsidRPr="00BD529F" w:rsidRDefault="00DF6196" w:rsidP="00DF6196">
            <w:pPr>
              <w:keepNext/>
              <w:keepLines/>
              <w:spacing w:after="0"/>
              <w:rPr>
                <w:rFonts w:ascii="Arial" w:hAnsi="Arial"/>
                <w:sz w:val="18"/>
              </w:rPr>
            </w:pPr>
            <w:r w:rsidRPr="00BD529F">
              <w:rPr>
                <w:rFonts w:ascii="Arial" w:hAnsi="Arial"/>
                <w:sz w:val="18"/>
              </w:rPr>
              <w:t>This Information Element shall not be included if the PLA Flags Information Element is present and if the bit corresponding to the "UE-Transiently-Not-Reachable-Indicator" is set.</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rPr>
            </w:pPr>
            <w:r w:rsidRPr="00BD529F">
              <w:rPr>
                <w:rFonts w:ascii="Arial" w:hAnsi="Arial"/>
                <w:sz w:val="18"/>
              </w:rPr>
              <w:t>Accuracy Fulfilment Indicator</w:t>
            </w: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Accuracy-Fulfilment-Indicator</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whether the requested accuracy (as indicated in the LCS-QoS IE in the request message) was fulfilled or not.</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Age of Location Estimate</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Age-of-Location-Estimate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how long ago the location estimate was obtained.</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Velocity Estimate</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Velocity-Estimate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estimate of the velocity of the target UE, composed by horizontal speed, vertical speed, and their respective uncertainty (see 3GPP TS 23.032 [3]).</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EUTRAN Positioning Data</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EUTRAN-Positioning-Data</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b/>
                <w:sz w:val="18"/>
              </w:rPr>
            </w:pPr>
            <w:r w:rsidRPr="00BD529F">
              <w:rPr>
                <w:rFonts w:ascii="Arial" w:hAnsi="Arial"/>
                <w:sz w:val="18"/>
              </w:rPr>
              <w:t>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sent by the MME or the combined MME/SGSN.</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ECGI</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ECGI</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97495A" w:rsidP="00221297">
            <w:pPr>
              <w:keepNext/>
              <w:keepLines/>
              <w:spacing w:after="0"/>
              <w:rPr>
                <w:rFonts w:ascii="Arial" w:hAnsi="Arial"/>
                <w:sz w:val="18"/>
                <w:lang w:val="en-US"/>
              </w:rPr>
            </w:pPr>
            <w:r w:rsidRPr="00BD529F">
              <w:rPr>
                <w:rFonts w:ascii="Arial" w:hAnsi="Arial"/>
                <w:sz w:val="18"/>
              </w:rPr>
              <w:t>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sent by the MME or combined MME/SGSN.</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GERAN Positioning Info</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GERAN-Positioning-Info</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CGI</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combined MME/SGSN.</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 Positioning Info</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combined MME/SGSN.</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SAI</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combined MME/SGSN.</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Target Serving Node Identity</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Serving-Node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address of the target side serving node for handover of an IMS Emergency Call.</w:t>
            </w:r>
          </w:p>
        </w:tc>
      </w:tr>
      <w:tr w:rsidR="001652CF" w:rsidRPr="00BD529F" w:rsidTr="007736F9">
        <w:trPr>
          <w:cantSplit/>
          <w:trHeight w:val="401"/>
        </w:trPr>
        <w:tc>
          <w:tcPr>
            <w:tcW w:w="1871" w:type="dxa"/>
          </w:tcPr>
          <w:p w:rsidR="001652CF" w:rsidRPr="00BD529F" w:rsidRDefault="001652CF" w:rsidP="007736F9">
            <w:pPr>
              <w:pStyle w:val="TAL"/>
              <w:rPr>
                <w:lang w:val="en-US"/>
              </w:rPr>
            </w:pPr>
            <w:r w:rsidRPr="00BD529F">
              <w:rPr>
                <w:lang w:val="en-US"/>
              </w:rPr>
              <w:t>PLA Flags</w:t>
            </w:r>
          </w:p>
        </w:tc>
        <w:tc>
          <w:tcPr>
            <w:tcW w:w="1624" w:type="dxa"/>
          </w:tcPr>
          <w:p w:rsidR="001652CF" w:rsidRPr="00BD529F" w:rsidRDefault="001652CF" w:rsidP="007736F9">
            <w:pPr>
              <w:pStyle w:val="TAL"/>
              <w:rPr>
                <w:lang w:val="en-US"/>
              </w:rPr>
            </w:pPr>
            <w:r w:rsidRPr="00BD529F">
              <w:rPr>
                <w:lang w:val="en-US"/>
              </w:rPr>
              <w:t>PLA-Flags</w:t>
            </w:r>
          </w:p>
        </w:tc>
        <w:tc>
          <w:tcPr>
            <w:tcW w:w="588" w:type="dxa"/>
          </w:tcPr>
          <w:p w:rsidR="001652CF" w:rsidRPr="00BD529F" w:rsidRDefault="001652CF" w:rsidP="007736F9">
            <w:pPr>
              <w:pStyle w:val="TAC"/>
              <w:rPr>
                <w:lang w:val="en-US"/>
              </w:rPr>
            </w:pPr>
            <w:r w:rsidRPr="00BD529F">
              <w:rPr>
                <w:lang w:val="en-US"/>
              </w:rPr>
              <w:t>O</w:t>
            </w:r>
          </w:p>
        </w:tc>
        <w:tc>
          <w:tcPr>
            <w:tcW w:w="5767" w:type="dxa"/>
          </w:tcPr>
          <w:p w:rsidR="001652CF" w:rsidRPr="00BD529F" w:rsidRDefault="001652CF" w:rsidP="007736F9">
            <w:pPr>
              <w:pStyle w:val="TAL"/>
            </w:pPr>
            <w:r w:rsidRPr="00BD529F">
              <w:t xml:space="preserve">This Information Element contains a bit mask. See </w:t>
            </w:r>
            <w:r w:rsidR="007736F9" w:rsidRPr="00BD529F">
              <w:t>7.4.53</w:t>
            </w:r>
            <w:r w:rsidRPr="00BD529F">
              <w:t xml:space="preserve"> for the meaning of the bits.</w:t>
            </w:r>
          </w:p>
          <w:p w:rsidR="001652CF" w:rsidRPr="00BD529F" w:rsidRDefault="001652CF" w:rsidP="007736F9">
            <w:pPr>
              <w:pStyle w:val="TAL"/>
            </w:pPr>
            <w:r w:rsidRPr="00BD529F">
              <w:t xml:space="preserve">If this Information Element is present and if it the bit corresponding to the </w:t>
            </w:r>
            <w:r w:rsidR="00BD529F">
              <w:t>"</w:t>
            </w:r>
            <w:r w:rsidRPr="00BD529F">
              <w:t>Deferred-MT-LR-Response-Indicator</w:t>
            </w:r>
            <w:r w:rsidR="00BD529F">
              <w:t>"</w:t>
            </w:r>
            <w:r w:rsidRPr="00BD529F">
              <w:t xml:space="preserve"> is set, the </w:t>
            </w:r>
            <w:r w:rsidR="00BD529F">
              <w:t>"</w:t>
            </w:r>
            <w:r w:rsidRPr="00BD529F">
              <w:t>Location-Estimate</w:t>
            </w:r>
            <w:r w:rsidR="00BD529F">
              <w:t>"</w:t>
            </w:r>
            <w:r w:rsidRPr="00BD529F">
              <w:t xml:space="preserve"> Information Element is ignored in this message.</w:t>
            </w:r>
          </w:p>
        </w:tc>
      </w:tr>
      <w:tr w:rsidR="0083254D" w:rsidRPr="00BD529F" w:rsidTr="00310991">
        <w:trPr>
          <w:cantSplit/>
          <w:trHeight w:val="401"/>
        </w:trPr>
        <w:tc>
          <w:tcPr>
            <w:tcW w:w="1871" w:type="dxa"/>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lastRenderedPageBreak/>
              <w:t>E-SMLC provided Cell Info</w:t>
            </w:r>
          </w:p>
        </w:tc>
        <w:tc>
          <w:tcPr>
            <w:tcW w:w="1624" w:type="dxa"/>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ESMLC-Cell-Info</w:t>
            </w:r>
          </w:p>
        </w:tc>
        <w:tc>
          <w:tcPr>
            <w:tcW w:w="588" w:type="dxa"/>
          </w:tcPr>
          <w:p w:rsidR="0083254D" w:rsidRPr="00BD529F" w:rsidRDefault="0083254D" w:rsidP="00310991">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83254D" w:rsidRPr="00BD529F" w:rsidRDefault="0083254D" w:rsidP="00310991">
            <w:pPr>
              <w:keepNext/>
              <w:keepLines/>
              <w:spacing w:after="0"/>
              <w:rPr>
                <w:rFonts w:ascii="Arial" w:hAnsi="Arial"/>
                <w:sz w:val="18"/>
              </w:rPr>
            </w:pPr>
            <w:r w:rsidRPr="00BD529F">
              <w:rPr>
                <w:rFonts w:ascii="Arial" w:hAnsi="Arial"/>
                <w:sz w:val="18"/>
              </w:rPr>
              <w:t>If present, this Information Element shall contain the current cell information of the target UE as known by E-SMLC.</w:t>
            </w:r>
          </w:p>
        </w:tc>
      </w:tr>
      <w:tr w:rsidR="00883E4F" w:rsidRPr="00BD529F" w:rsidTr="00B43DC9">
        <w:trPr>
          <w:cantSplit/>
          <w:trHeight w:val="401"/>
        </w:trPr>
        <w:tc>
          <w:tcPr>
            <w:tcW w:w="1871" w:type="dxa"/>
          </w:tcPr>
          <w:p w:rsidR="00883E4F" w:rsidRPr="00BD529F" w:rsidRDefault="00883E4F" w:rsidP="00B43DC9">
            <w:pPr>
              <w:pStyle w:val="TAL"/>
              <w:rPr>
                <w:lang w:val="en-US"/>
              </w:rPr>
            </w:pPr>
            <w:r w:rsidRPr="00BD529F">
              <w:rPr>
                <w:lang w:val="en-US"/>
              </w:rPr>
              <w:t>Civic Address</w:t>
            </w:r>
          </w:p>
        </w:tc>
        <w:tc>
          <w:tcPr>
            <w:tcW w:w="1624" w:type="dxa"/>
          </w:tcPr>
          <w:p w:rsidR="00883E4F" w:rsidRPr="00BD529F" w:rsidRDefault="00883E4F" w:rsidP="00B43DC9">
            <w:pPr>
              <w:pStyle w:val="TAL"/>
              <w:rPr>
                <w:lang w:val="en-US"/>
              </w:rPr>
            </w:pPr>
            <w:r w:rsidRPr="00BD529F">
              <w:t>Civic-Address</w:t>
            </w:r>
          </w:p>
        </w:tc>
        <w:tc>
          <w:tcPr>
            <w:tcW w:w="588" w:type="dxa"/>
          </w:tcPr>
          <w:p w:rsidR="00883E4F" w:rsidRPr="00BD529F" w:rsidRDefault="00883E4F" w:rsidP="00037A6B">
            <w:pPr>
              <w:pStyle w:val="TAL"/>
              <w:jc w:val="center"/>
              <w:rPr>
                <w:lang w:val="en-US"/>
              </w:rPr>
            </w:pPr>
            <w:r w:rsidRPr="00BD529F">
              <w:rPr>
                <w:lang w:val="en-US"/>
              </w:rPr>
              <w:t>O</w:t>
            </w:r>
          </w:p>
        </w:tc>
        <w:tc>
          <w:tcPr>
            <w:tcW w:w="5767" w:type="dxa"/>
          </w:tcPr>
          <w:p w:rsidR="00883E4F" w:rsidRPr="00BD529F" w:rsidRDefault="00883E4F" w:rsidP="00B43DC9">
            <w:pPr>
              <w:pStyle w:val="TAL"/>
            </w:pPr>
            <w:r w:rsidRPr="00BD529F">
              <w:t xml:space="preserve">If present, this Information Element contains a location estimate for the target </w:t>
            </w:r>
            <w:r w:rsidRPr="00BD529F">
              <w:rPr>
                <w:rFonts w:hint="eastAsia"/>
                <w:lang w:eastAsia="zh-CN"/>
              </w:rPr>
              <w:t>UE</w:t>
            </w:r>
            <w:r w:rsidRPr="00BD529F">
              <w:rPr>
                <w:lang w:eastAsia="zh-CN"/>
              </w:rPr>
              <w:t xml:space="preserve"> expressed as </w:t>
            </w:r>
            <w:r w:rsidRPr="00BD529F">
              <w:t>a Civic address.</w:t>
            </w:r>
          </w:p>
        </w:tc>
      </w:tr>
      <w:tr w:rsidR="00883E4F" w:rsidRPr="00BD529F" w:rsidTr="00B43DC9">
        <w:trPr>
          <w:cantSplit/>
          <w:trHeight w:val="401"/>
        </w:trPr>
        <w:tc>
          <w:tcPr>
            <w:tcW w:w="1871" w:type="dxa"/>
          </w:tcPr>
          <w:p w:rsidR="00883E4F" w:rsidRPr="00BD529F" w:rsidRDefault="00883E4F" w:rsidP="00B43DC9">
            <w:pPr>
              <w:pStyle w:val="TAL"/>
              <w:rPr>
                <w:lang w:val="en-US"/>
              </w:rPr>
            </w:pPr>
            <w:r w:rsidRPr="00BD529F">
              <w:rPr>
                <w:lang w:val="en-US"/>
              </w:rPr>
              <w:t>Barometric Pressure</w:t>
            </w:r>
          </w:p>
        </w:tc>
        <w:tc>
          <w:tcPr>
            <w:tcW w:w="1624" w:type="dxa"/>
          </w:tcPr>
          <w:p w:rsidR="00883E4F" w:rsidRPr="00BD529F" w:rsidRDefault="00883E4F" w:rsidP="00B43DC9">
            <w:pPr>
              <w:pStyle w:val="TAL"/>
              <w:rPr>
                <w:lang w:val="en-US"/>
              </w:rPr>
            </w:pPr>
            <w:r w:rsidRPr="00BD529F">
              <w:t>Barometric-Pressure</w:t>
            </w:r>
          </w:p>
        </w:tc>
        <w:tc>
          <w:tcPr>
            <w:tcW w:w="588" w:type="dxa"/>
          </w:tcPr>
          <w:p w:rsidR="00883E4F" w:rsidRPr="00BD529F" w:rsidRDefault="00883E4F" w:rsidP="00037A6B">
            <w:pPr>
              <w:pStyle w:val="TAL"/>
              <w:jc w:val="center"/>
              <w:rPr>
                <w:lang w:val="en-US"/>
              </w:rPr>
            </w:pPr>
            <w:r w:rsidRPr="00BD529F">
              <w:rPr>
                <w:lang w:val="en-US"/>
              </w:rPr>
              <w:t>O</w:t>
            </w:r>
          </w:p>
        </w:tc>
        <w:tc>
          <w:tcPr>
            <w:tcW w:w="5767" w:type="dxa"/>
          </w:tcPr>
          <w:p w:rsidR="00883E4F" w:rsidRPr="00BD529F" w:rsidRDefault="00883E4F" w:rsidP="00B43DC9">
            <w:pPr>
              <w:pStyle w:val="TAL"/>
            </w:pPr>
            <w:r w:rsidRPr="00BD529F">
              <w:t xml:space="preserve">If present, this Information Element contains the barometric pressure measurement as reported by the target </w:t>
            </w:r>
            <w:r w:rsidRPr="00BD529F">
              <w:rPr>
                <w:rFonts w:hint="eastAsia"/>
                <w:lang w:eastAsia="zh-CN"/>
              </w:rPr>
              <w:t>UE</w:t>
            </w:r>
            <w:r w:rsidRPr="00BD529F">
              <w:rPr>
                <w:lang w:eastAsia="zh-CN"/>
              </w:rPr>
              <w:t>.</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rPr>
            </w:pPr>
            <w:r w:rsidRPr="00BD529F">
              <w:rPr>
                <w:rFonts w:ascii="Arial" w:hAnsi="Arial"/>
                <w:sz w:val="18"/>
              </w:rPr>
              <w:t>Supported Features</w:t>
            </w:r>
          </w:p>
          <w:p w:rsidR="007B6C64" w:rsidRPr="00BD529F" w:rsidRDefault="007B6C64" w:rsidP="00640829">
            <w:pPr>
              <w:keepNext/>
              <w:keepLines/>
              <w:spacing w:after="0"/>
              <w:rPr>
                <w:rFonts w:ascii="Arial" w:hAnsi="Arial"/>
                <w:sz w:val="18"/>
                <w:lang w:val="en-US"/>
              </w:rPr>
            </w:pPr>
            <w:r w:rsidRPr="00BD529F">
              <w:rPr>
                <w:rFonts w:ascii="Arial" w:hAnsi="Arial"/>
                <w:sz w:val="18"/>
              </w:rPr>
              <w:t>(See 3GPP TS 29.229 [17])</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rPr>
              <w:t>Supported-Features</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list of features supported by the origin host.</w:t>
            </w:r>
          </w:p>
        </w:tc>
      </w:tr>
    </w:tbl>
    <w:p w:rsidR="007B6C64" w:rsidRPr="00BD529F" w:rsidRDefault="007B6C64" w:rsidP="007B6C64"/>
    <w:p w:rsidR="00F46FED" w:rsidRPr="00BD529F" w:rsidRDefault="00F46FED" w:rsidP="00F46FED">
      <w:pPr>
        <w:pStyle w:val="Heading3"/>
        <w:ind w:left="0" w:firstLine="0"/>
        <w:rPr>
          <w:lang w:val="en-US"/>
        </w:rPr>
      </w:pPr>
      <w:bookmarkStart w:id="60" w:name="_Toc19716070"/>
      <w:bookmarkStart w:id="61" w:name="_Toc27255911"/>
      <w:r w:rsidRPr="00BD529F">
        <w:rPr>
          <w:lang w:val="en-US"/>
        </w:rPr>
        <w:t>6.2.3</w:t>
      </w:r>
      <w:r w:rsidRPr="00BD529F">
        <w:rPr>
          <w:lang w:val="en-US"/>
        </w:rPr>
        <w:tab/>
        <w:t>Unsuccessful Operation</w:t>
      </w:r>
      <w:bookmarkEnd w:id="60"/>
      <w:bookmarkEnd w:id="61"/>
    </w:p>
    <w:p w:rsidR="00221297" w:rsidRPr="00BD529F" w:rsidRDefault="00F46FED" w:rsidP="00221297">
      <w:pPr>
        <w:rPr>
          <w:lang w:eastAsia="zh-CN"/>
        </w:rPr>
      </w:pPr>
      <w:r w:rsidRPr="00BD529F">
        <w:rPr>
          <w:lang w:eastAsia="zh-CN"/>
        </w:rPr>
        <w:t xml:space="preserve">On receipt of a </w:t>
      </w:r>
      <w:r w:rsidRPr="00BD529F">
        <w:rPr>
          <w:rFonts w:hint="eastAsia"/>
          <w:lang w:eastAsia="zh-CN"/>
        </w:rPr>
        <w:t xml:space="preserve">PROVIDE SUBSCRIBER LOCATION RESPONSE with a </w:t>
      </w:r>
      <w:r w:rsidR="00D70B5B" w:rsidRPr="00BD529F">
        <w:rPr>
          <w:lang w:eastAsia="zh-CN"/>
        </w:rPr>
        <w:t>Result-Code or Experimental-Result AVP indicating failure</w:t>
      </w:r>
      <w:r w:rsidRPr="00BD529F">
        <w:rPr>
          <w:lang w:eastAsia="zh-CN"/>
        </w:rPr>
        <w:t xml:space="preserve"> the GMLC considers the positioning request as failed.</w:t>
      </w:r>
    </w:p>
    <w:p w:rsidR="00F46FED" w:rsidRPr="00BD529F" w:rsidRDefault="00221297" w:rsidP="00221297">
      <w:pPr>
        <w:rPr>
          <w:lang w:eastAsia="zh-CN"/>
        </w:rPr>
      </w:pPr>
      <w:r w:rsidRPr="00BD529F">
        <w:rPr>
          <w:lang w:eastAsia="zh-CN"/>
        </w:rPr>
        <w:t xml:space="preserve">If the GMLC receives "Optimized-LCS-Proc-Performed" bit within PLA-Flags set, it shall assume that the combined MME/SGSN has either performed </w:t>
      </w:r>
      <w:r w:rsidRPr="00BD529F">
        <w:rPr>
          <w:lang w:eastAsia="ja-JP"/>
        </w:rPr>
        <w:t xml:space="preserve">EPC-MT-LR or PS-MT-LR procedure to retrieve the location of the target UE. And hence, it need not send </w:t>
      </w:r>
      <w:r w:rsidRPr="00BD529F">
        <w:rPr>
          <w:lang w:eastAsia="zh-CN"/>
        </w:rPr>
        <w:t xml:space="preserve">another </w:t>
      </w:r>
      <w:r w:rsidRPr="00BD529F">
        <w:rPr>
          <w:lang w:eastAsia="ja-JP"/>
        </w:rPr>
        <w:t>PROVIDE SUBSCRIBER LOCATION REQUEST message to the combined MME/SGSN.</w:t>
      </w:r>
    </w:p>
    <w:p w:rsidR="00F46FED" w:rsidRPr="00BD529F" w:rsidRDefault="00F46FED" w:rsidP="00F46FED">
      <w:pPr>
        <w:pStyle w:val="Heading2"/>
      </w:pPr>
      <w:bookmarkStart w:id="62" w:name="_Toc19716071"/>
      <w:bookmarkStart w:id="63" w:name="_Toc27255912"/>
      <w:r w:rsidRPr="00BD529F">
        <w:t>6.3</w:t>
      </w:r>
      <w:r w:rsidRPr="00BD529F">
        <w:tab/>
        <w:t>Subscriber Location Report</w:t>
      </w:r>
      <w:bookmarkEnd w:id="62"/>
      <w:bookmarkEnd w:id="63"/>
    </w:p>
    <w:p w:rsidR="00F46FED" w:rsidRPr="00BD529F" w:rsidRDefault="00F46FED" w:rsidP="00F46FED">
      <w:pPr>
        <w:pStyle w:val="Heading3"/>
        <w:rPr>
          <w:lang w:val="en-US"/>
        </w:rPr>
      </w:pPr>
      <w:bookmarkStart w:id="64" w:name="_Toc19716072"/>
      <w:bookmarkStart w:id="65" w:name="_Toc27255913"/>
      <w:r w:rsidRPr="00BD529F">
        <w:rPr>
          <w:lang w:val="en-US"/>
        </w:rPr>
        <w:t>6.3.1</w:t>
      </w:r>
      <w:r w:rsidRPr="00BD529F">
        <w:rPr>
          <w:lang w:val="en-US"/>
        </w:rPr>
        <w:tab/>
        <w:t>General</w:t>
      </w:r>
      <w:bookmarkEnd w:id="64"/>
      <w:bookmarkEnd w:id="65"/>
    </w:p>
    <w:p w:rsidR="007B6C64" w:rsidRPr="00BD529F" w:rsidRDefault="00DF6196" w:rsidP="007B6C64">
      <w:pPr>
        <w:rPr>
          <w:lang w:eastAsia="zh-CN"/>
        </w:rPr>
      </w:pPr>
      <w:r w:rsidRPr="00BD529F">
        <w:t>The Subscriber</w:t>
      </w:r>
      <w:r w:rsidRPr="00BD529F">
        <w:rPr>
          <w:rFonts w:hint="eastAsia"/>
          <w:lang w:eastAsia="zh-CN"/>
        </w:rPr>
        <w:t xml:space="preserve"> </w:t>
      </w:r>
      <w:r w:rsidRPr="00BD529F">
        <w:t>Location</w:t>
      </w:r>
      <w:r w:rsidRPr="00BD529F">
        <w:rPr>
          <w:rFonts w:hint="eastAsia"/>
          <w:lang w:eastAsia="zh-CN"/>
        </w:rPr>
        <w:t xml:space="preserve"> </w:t>
      </w:r>
      <w:r w:rsidRPr="00BD529F">
        <w:t xml:space="preserve">Report operation is used by an </w:t>
      </w:r>
      <w:r w:rsidRPr="00BD529F">
        <w:rPr>
          <w:rFonts w:hint="eastAsia"/>
          <w:lang w:eastAsia="zh-CN"/>
        </w:rPr>
        <w:t>MME</w:t>
      </w:r>
      <w:r w:rsidRPr="00BD529F">
        <w:rPr>
          <w:lang w:eastAsia="zh-CN"/>
        </w:rPr>
        <w:t xml:space="preserve"> or SGSN</w:t>
      </w:r>
      <w:r w:rsidRPr="00BD529F">
        <w:t xml:space="preserve"> to provide the location of a target </w:t>
      </w:r>
      <w:r w:rsidRPr="00BD529F">
        <w:rPr>
          <w:rFonts w:hint="eastAsia"/>
          <w:lang w:eastAsia="zh-CN"/>
        </w:rPr>
        <w:t>UE to a GMLC</w:t>
      </w:r>
      <w:r w:rsidRPr="00BD529F">
        <w:rPr>
          <w:lang w:eastAsia="zh-CN"/>
        </w:rPr>
        <w:t>,</w:t>
      </w:r>
      <w:r w:rsidRPr="00BD529F">
        <w:rPr>
          <w:rFonts w:hint="eastAsia"/>
          <w:lang w:eastAsia="zh-CN"/>
        </w:rPr>
        <w:t xml:space="preserve"> </w:t>
      </w:r>
      <w:r w:rsidRPr="00BD529F">
        <w:t>when a request for location has been implicitly issued or when a Delayed Location Reporting is triggered after receipt of a request for location for a UE transiently not reachable</w:t>
      </w:r>
      <w:r w:rsidR="007B6C64" w:rsidRPr="00BD529F">
        <w:t>.</w:t>
      </w:r>
    </w:p>
    <w:p w:rsidR="00F46FED" w:rsidRPr="00BD529F" w:rsidRDefault="00F46FED" w:rsidP="00F46FED">
      <w:pPr>
        <w:pStyle w:val="Heading3"/>
        <w:rPr>
          <w:lang w:val="en-US"/>
        </w:rPr>
      </w:pPr>
      <w:bookmarkStart w:id="66" w:name="_Toc19716073"/>
      <w:bookmarkStart w:id="67" w:name="_Toc27255914"/>
      <w:r w:rsidRPr="00BD529F">
        <w:rPr>
          <w:lang w:val="en-US"/>
        </w:rPr>
        <w:t>6.3.2</w:t>
      </w:r>
      <w:r w:rsidRPr="00BD529F">
        <w:rPr>
          <w:lang w:val="en-US"/>
        </w:rPr>
        <w:tab/>
        <w:t>Successful Operation</w:t>
      </w:r>
      <w:bookmarkEnd w:id="66"/>
      <w:bookmarkEnd w:id="67"/>
    </w:p>
    <w:p w:rsidR="00F46FED" w:rsidRPr="00BD529F" w:rsidRDefault="00F46FED" w:rsidP="00F46FED">
      <w:pPr>
        <w:pStyle w:val="TH"/>
        <w:rPr>
          <w:lang w:val="en-US" w:eastAsia="ja-JP"/>
        </w:rPr>
      </w:pPr>
    </w:p>
    <w:bookmarkStart w:id="68" w:name="_MON_1310208824"/>
    <w:bookmarkStart w:id="69" w:name="_MON_1424521334"/>
    <w:bookmarkStart w:id="70" w:name="_MON_1424521382"/>
    <w:bookmarkStart w:id="71" w:name="_MON_1424521418"/>
    <w:bookmarkStart w:id="72" w:name="_MON_1424521425"/>
    <w:bookmarkStart w:id="73" w:name="_MON_1424521446"/>
    <w:bookmarkStart w:id="74" w:name="_MON_1424521451"/>
    <w:bookmarkEnd w:id="68"/>
    <w:bookmarkEnd w:id="69"/>
    <w:bookmarkEnd w:id="70"/>
    <w:bookmarkEnd w:id="71"/>
    <w:bookmarkEnd w:id="72"/>
    <w:bookmarkEnd w:id="73"/>
    <w:bookmarkEnd w:id="74"/>
    <w:bookmarkStart w:id="75" w:name="_MON_1310206354"/>
    <w:bookmarkEnd w:id="75"/>
    <w:p w:rsidR="00F46FED" w:rsidRPr="00BD529F" w:rsidRDefault="007B6C64" w:rsidP="00F46FED">
      <w:pPr>
        <w:pStyle w:val="TH"/>
        <w:rPr>
          <w:lang w:val="en-US"/>
        </w:rPr>
      </w:pPr>
      <w:r w:rsidRPr="00BD529F">
        <w:object w:dxaOrig="6329" w:dyaOrig="2385">
          <v:shape id="_x0000_i1030" type="#_x0000_t75" style="width:309.9pt;height:114.05pt" o:ole="">
            <v:imagedata r:id="rId16" o:title=""/>
          </v:shape>
          <o:OLEObject Type="Embed" ProgID="Word.Picture.8" ShapeID="_x0000_i1030" DrawAspect="Content" ObjectID="_1637868708" r:id="rId17"/>
        </w:object>
      </w:r>
    </w:p>
    <w:p w:rsidR="00F46FED" w:rsidRPr="00BD529F" w:rsidRDefault="00F46FED" w:rsidP="00F46FED">
      <w:pPr>
        <w:pStyle w:val="TF"/>
        <w:ind w:left="1134"/>
        <w:rPr>
          <w:lang w:val="en-US" w:eastAsia="zh-CN"/>
        </w:rPr>
      </w:pPr>
      <w:r w:rsidRPr="00BD529F">
        <w:rPr>
          <w:lang w:val="en-US"/>
        </w:rPr>
        <w:t>Figure 6</w:t>
      </w:r>
      <w:r w:rsidRPr="00BD529F">
        <w:rPr>
          <w:lang w:val="en-US" w:eastAsia="ja-JP"/>
        </w:rPr>
        <w:t>.3.2</w:t>
      </w:r>
      <w:r w:rsidRPr="00BD529F">
        <w:rPr>
          <w:lang w:val="en-US"/>
        </w:rPr>
        <w:t>-1: Subscriber Location Report procedure.</w:t>
      </w:r>
      <w:r w:rsidRPr="00BD529F">
        <w:rPr>
          <w:lang w:val="en-US" w:eastAsia="zh-CN"/>
        </w:rPr>
        <w:t xml:space="preserve"> </w:t>
      </w:r>
      <w:r w:rsidRPr="00BD529F">
        <w:rPr>
          <w:lang w:val="en-US"/>
        </w:rPr>
        <w:t>Successful operation.</w:t>
      </w:r>
    </w:p>
    <w:p w:rsidR="007B6C64" w:rsidRPr="00BD529F" w:rsidRDefault="007B6C64" w:rsidP="007B6C64">
      <w:pPr>
        <w:rPr>
          <w:lang w:eastAsia="zh-CN"/>
        </w:rPr>
      </w:pPr>
      <w:r w:rsidRPr="00BD529F">
        <w:rPr>
          <w:lang w:eastAsia="ja-JP"/>
        </w:rPr>
        <w:t xml:space="preserve">The </w:t>
      </w:r>
      <w:r w:rsidRPr="00BD529F">
        <w:rPr>
          <w:rFonts w:hint="eastAsia"/>
          <w:lang w:eastAsia="zh-CN"/>
        </w:rPr>
        <w:t>M</w:t>
      </w:r>
      <w:r w:rsidRPr="00BD529F">
        <w:rPr>
          <w:lang w:eastAsia="ja-JP"/>
        </w:rPr>
        <w:t>ME</w:t>
      </w:r>
      <w:r w:rsidRPr="00BD529F">
        <w:rPr>
          <w:rFonts w:hint="eastAsia"/>
          <w:lang w:eastAsia="zh-CN"/>
        </w:rPr>
        <w:t xml:space="preserve"> </w:t>
      </w:r>
      <w:r w:rsidRPr="00BD529F">
        <w:rPr>
          <w:lang w:eastAsia="zh-CN"/>
        </w:rPr>
        <w:t xml:space="preserve">or SGSN </w:t>
      </w:r>
      <w:r w:rsidRPr="00BD529F">
        <w:rPr>
          <w:lang w:eastAsia="ja-JP"/>
        </w:rPr>
        <w:t>initiates the procedure by sending a SUBSCRIBER LOCATION REPORT message to the GMLC.</w:t>
      </w:r>
      <w:r w:rsidRPr="00BD529F">
        <w:rPr>
          <w:rFonts w:hint="eastAsia"/>
          <w:lang w:eastAsia="zh-CN"/>
        </w:rPr>
        <w:t xml:space="preserve"> The message may </w:t>
      </w:r>
      <w:r w:rsidRPr="00BD529F">
        <w:t xml:space="preserve">carry the </w:t>
      </w:r>
      <w:r w:rsidRPr="00BD529F">
        <w:rPr>
          <w:rFonts w:hint="eastAsia"/>
          <w:lang w:eastAsia="zh-CN"/>
        </w:rPr>
        <w:t>identity</w:t>
      </w:r>
      <w:r w:rsidRPr="00BD529F">
        <w:t xml:space="preserve"> of the UE, the location estimate</w:t>
      </w:r>
      <w:r w:rsidRPr="00BD529F">
        <w:rPr>
          <w:rFonts w:hint="eastAsia"/>
          <w:lang w:eastAsia="zh-CN"/>
        </w:rPr>
        <w:t xml:space="preserve"> and</w:t>
      </w:r>
      <w:r w:rsidRPr="00BD529F">
        <w:t xml:space="preserve"> its age, </w:t>
      </w:r>
      <w:r w:rsidRPr="00BD529F">
        <w:rPr>
          <w:rFonts w:hint="eastAsia"/>
          <w:lang w:eastAsia="zh-CN"/>
        </w:rPr>
        <w:t>and the event causing the location report.</w:t>
      </w:r>
    </w:p>
    <w:p w:rsidR="007B6C64" w:rsidRPr="00BD529F" w:rsidRDefault="007B6C64" w:rsidP="007B6C64">
      <w:r w:rsidRPr="00BD529F">
        <w:rPr>
          <w:lang w:eastAsia="ja-JP"/>
        </w:rPr>
        <w:t>Upon reception of SUBSCRIBER LOCATION REPORT message, the GMLC shall return a SUBSCRIBER LOCATION REPORT ACK to the MME</w:t>
      </w:r>
      <w:r w:rsidRPr="00BD529F">
        <w:rPr>
          <w:lang w:eastAsia="zh-CN"/>
        </w:rPr>
        <w:t xml:space="preserve"> or SGSN and process the location report according</w:t>
      </w:r>
      <w:r w:rsidRPr="00BD529F">
        <w:rPr>
          <w:rFonts w:hint="eastAsia"/>
          <w:lang w:eastAsia="zh-CN"/>
        </w:rPr>
        <w:t>ly</w:t>
      </w:r>
      <w:r w:rsidRPr="00BD529F">
        <w:rPr>
          <w:lang w:eastAsia="zh-CN"/>
        </w:rPr>
        <w:t xml:space="preserve">, e.g. </w:t>
      </w:r>
      <w:r w:rsidRPr="00BD529F">
        <w:t xml:space="preserve">transfer of </w:t>
      </w:r>
      <w:r w:rsidRPr="00BD529F">
        <w:rPr>
          <w:rFonts w:hint="eastAsia"/>
          <w:lang w:eastAsia="zh-CN"/>
        </w:rPr>
        <w:t>the</w:t>
      </w:r>
      <w:r w:rsidRPr="00BD529F">
        <w:t xml:space="preserve"> location estimate to an external LCS Client</w:t>
      </w:r>
      <w:r w:rsidRPr="00BD529F">
        <w:rPr>
          <w:lang w:eastAsia="zh-CN"/>
        </w:rPr>
        <w:t xml:space="preserve"> according to procedure </w:t>
      </w:r>
      <w:r w:rsidRPr="00BD529F">
        <w:rPr>
          <w:rFonts w:hint="eastAsia"/>
          <w:lang w:eastAsia="zh-CN"/>
        </w:rPr>
        <w:t xml:space="preserve">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t>.</w:t>
      </w:r>
    </w:p>
    <w:p w:rsidR="001652CF" w:rsidRPr="00BD529F" w:rsidRDefault="001652CF" w:rsidP="001652CF">
      <w:r w:rsidRPr="00BD529F">
        <w:t>If the Location-Event indicates a DEFERRED_LR_RESPONSE then the Location-Estimate shall not be sent if the LCS-Supported-GAD-Shapes had been received in Provide Subscriber Location request and the shape encoded in Location-Estimate was not marked as supported in LCS-Supported-GAD-Shapes. In such a case Termination-Cause in Deferred-MT-LR-Data shall be present with value SHAPE_OF_LOCATION_ESTIMATE_NOT_SUPPORTED.</w:t>
      </w:r>
    </w:p>
    <w:p w:rsidR="00F46FED" w:rsidRPr="00BD529F" w:rsidRDefault="00F46FED" w:rsidP="00F46FED">
      <w:r w:rsidRPr="00BD529F">
        <w:lastRenderedPageBreak/>
        <w:t xml:space="preserve">This procedure is mapped to the commands Location-Report-Request/Answer in the Diameter application specified in </w:t>
      </w:r>
      <w:r w:rsidR="002C06CD">
        <w:t>clause</w:t>
      </w:r>
      <w:r w:rsidRPr="00BD529F">
        <w:t>s 7.3.3 and 7.3.4.</w:t>
      </w:r>
    </w:p>
    <w:p w:rsidR="007B6C64" w:rsidRPr="00BD529F" w:rsidRDefault="007B6C64" w:rsidP="00D30F01">
      <w:pPr>
        <w:pStyle w:val="TH"/>
        <w:rPr>
          <w:lang w:val="en-AU"/>
        </w:rPr>
      </w:pPr>
      <w:r w:rsidRPr="00BD529F">
        <w:rPr>
          <w:lang w:val="en-AU"/>
        </w:rPr>
        <w:lastRenderedPageBreak/>
        <w:t>Table 6.3.2-1: Subscriber Location Report</w:t>
      </w:r>
    </w:p>
    <w:tbl>
      <w:tblPr>
        <w:tblW w:w="111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13"/>
        <w:gridCol w:w="547"/>
        <w:gridCol w:w="1324"/>
        <w:gridCol w:w="300"/>
        <w:gridCol w:w="588"/>
        <w:gridCol w:w="736"/>
        <w:gridCol w:w="588"/>
        <w:gridCol w:w="4434"/>
        <w:gridCol w:w="1333"/>
      </w:tblGrid>
      <w:tr w:rsidR="007B6C64" w:rsidRPr="00BD529F" w:rsidTr="00640829">
        <w:trPr>
          <w:gridAfter w:val="1"/>
          <w:wAfter w:w="1333" w:type="dxa"/>
          <w:jc w:val="center"/>
        </w:trPr>
        <w:tc>
          <w:tcPr>
            <w:tcW w:w="1860" w:type="dxa"/>
            <w:gridSpan w:val="2"/>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Information element name</w:t>
            </w:r>
          </w:p>
        </w:tc>
        <w:tc>
          <w:tcPr>
            <w:tcW w:w="1624" w:type="dxa"/>
            <w:gridSpan w:val="2"/>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Mapping to Diameter AVP</w:t>
            </w:r>
          </w:p>
        </w:tc>
        <w:tc>
          <w:tcPr>
            <w:tcW w:w="588" w:type="dxa"/>
            <w:shd w:val="clear" w:color="auto" w:fill="E0E0E0"/>
          </w:tcPr>
          <w:p w:rsidR="007B6C64" w:rsidRPr="00BD529F" w:rsidRDefault="007B6C64" w:rsidP="00640829">
            <w:pPr>
              <w:keepNext/>
              <w:keepLines/>
              <w:spacing w:after="0"/>
              <w:jc w:val="center"/>
              <w:rPr>
                <w:rFonts w:ascii="Arial" w:hAnsi="Arial"/>
                <w:b/>
                <w:sz w:val="18"/>
                <w:lang w:val="fr-FR"/>
              </w:rPr>
            </w:pPr>
            <w:r w:rsidRPr="00BD529F">
              <w:rPr>
                <w:rFonts w:ascii="Arial" w:hAnsi="Arial"/>
                <w:b/>
                <w:sz w:val="18"/>
                <w:lang w:val="fr-FR"/>
              </w:rPr>
              <w:t>Cat.</w:t>
            </w:r>
          </w:p>
        </w:tc>
        <w:tc>
          <w:tcPr>
            <w:tcW w:w="5758" w:type="dxa"/>
            <w:gridSpan w:val="3"/>
            <w:shd w:val="clear" w:color="auto" w:fill="E0E0E0"/>
          </w:tcPr>
          <w:p w:rsidR="007B6C64" w:rsidRPr="00BD529F" w:rsidRDefault="007B6C64" w:rsidP="00640829">
            <w:pPr>
              <w:keepNext/>
              <w:keepLines/>
              <w:spacing w:after="0"/>
              <w:jc w:val="center"/>
              <w:rPr>
                <w:rFonts w:ascii="Arial" w:hAnsi="Arial"/>
                <w:b/>
                <w:sz w:val="18"/>
                <w:lang w:val="fr-FR"/>
              </w:rPr>
            </w:pPr>
            <w:r w:rsidRPr="00BD529F">
              <w:rPr>
                <w:rFonts w:ascii="Arial" w:hAnsi="Arial"/>
                <w:b/>
                <w:sz w:val="18"/>
                <w:lang w:val="fr-FR"/>
              </w:rPr>
              <w:t>Description</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Location Event</w:t>
            </w:r>
          </w:p>
          <w:p w:rsidR="007B6C64" w:rsidRPr="00BD529F" w:rsidDel="00BE4FDE" w:rsidRDefault="007B6C64" w:rsidP="00640829">
            <w:pPr>
              <w:keepNext/>
              <w:keepLines/>
              <w:spacing w:after="0"/>
              <w:rPr>
                <w:rFonts w:ascii="Arial" w:hAnsi="Arial"/>
                <w:sz w:val="18"/>
              </w:rPr>
            </w:pPr>
          </w:p>
        </w:tc>
        <w:tc>
          <w:tcPr>
            <w:tcW w:w="1624" w:type="dxa"/>
            <w:gridSpan w:val="2"/>
          </w:tcPr>
          <w:p w:rsidR="007B6C64" w:rsidRPr="00BD529F" w:rsidDel="00BE4FDE" w:rsidRDefault="007B6C64" w:rsidP="00640829">
            <w:pPr>
              <w:keepNext/>
              <w:keepLines/>
              <w:spacing w:after="0"/>
              <w:rPr>
                <w:rFonts w:ascii="Arial" w:hAnsi="Arial"/>
                <w:sz w:val="18"/>
                <w:lang w:val="en-AU"/>
              </w:rPr>
            </w:pPr>
            <w:r w:rsidRPr="00BD529F">
              <w:rPr>
                <w:rFonts w:ascii="Arial" w:hAnsi="Arial"/>
                <w:sz w:val="18"/>
              </w:rPr>
              <w:t>Location-Event</w:t>
            </w:r>
          </w:p>
        </w:tc>
        <w:tc>
          <w:tcPr>
            <w:tcW w:w="588" w:type="dxa"/>
          </w:tcPr>
          <w:p w:rsidR="007B6C64" w:rsidRPr="00BD529F" w:rsidDel="00BE4FDE" w:rsidRDefault="007B6C64" w:rsidP="00640829">
            <w:pPr>
              <w:keepNext/>
              <w:keepLines/>
              <w:spacing w:after="0"/>
              <w:jc w:val="center"/>
              <w:rPr>
                <w:rFonts w:ascii="Arial" w:hAnsi="Arial"/>
                <w:sz w:val="18"/>
                <w:lang w:val="en-AU"/>
              </w:rPr>
            </w:pPr>
            <w:r w:rsidRPr="00BD529F">
              <w:rPr>
                <w:rFonts w:ascii="Arial" w:hAnsi="Arial"/>
                <w:sz w:val="18"/>
              </w:rPr>
              <w:t>M</w:t>
            </w:r>
          </w:p>
        </w:tc>
        <w:tc>
          <w:tcPr>
            <w:tcW w:w="5758" w:type="dxa"/>
            <w:gridSpan w:val="3"/>
          </w:tcPr>
          <w:p w:rsidR="007B6C64" w:rsidRPr="00BD529F" w:rsidDel="00BE4FDE" w:rsidRDefault="007B6C64" w:rsidP="00640829">
            <w:pPr>
              <w:keepNext/>
              <w:keepLines/>
              <w:spacing w:after="0"/>
              <w:rPr>
                <w:rFonts w:ascii="Arial" w:hAnsi="Arial"/>
                <w:sz w:val="18"/>
              </w:rPr>
            </w:pPr>
            <w:r w:rsidRPr="00BD529F">
              <w:rPr>
                <w:rFonts w:ascii="Arial" w:hAnsi="Arial"/>
                <w:sz w:val="18"/>
              </w:rPr>
              <w:t xml:space="preserve">This Information Element </w:t>
            </w:r>
            <w:r w:rsidRPr="00BD529F">
              <w:rPr>
                <w:rFonts w:ascii="Arial" w:hAnsi="Arial" w:hint="eastAsia"/>
                <w:sz w:val="18"/>
                <w:lang w:eastAsia="zh-CN"/>
              </w:rPr>
              <w:t xml:space="preserve">shall </w:t>
            </w:r>
            <w:r w:rsidRPr="00BD529F">
              <w:rPr>
                <w:rFonts w:ascii="Arial" w:hAnsi="Arial"/>
                <w:sz w:val="18"/>
              </w:rPr>
              <w:t>contain the type of event that caused the location procedure to be initiated.</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IMSI</w:t>
            </w:r>
          </w:p>
        </w:tc>
        <w:tc>
          <w:tcPr>
            <w:tcW w:w="1624"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User-Name</w:t>
            </w:r>
          </w:p>
        </w:tc>
        <w:tc>
          <w:tcPr>
            <w:tcW w:w="588" w:type="dxa"/>
          </w:tcPr>
          <w:p w:rsidR="007B6C64" w:rsidRPr="00BD529F" w:rsidRDefault="007B6C64" w:rsidP="00640829">
            <w:pPr>
              <w:keepNext/>
              <w:keepLines/>
              <w:spacing w:after="0"/>
              <w:jc w:val="center"/>
              <w:rPr>
                <w:rFonts w:ascii="Arial" w:hAnsi="Arial"/>
                <w:sz w:val="18"/>
              </w:rPr>
            </w:pPr>
            <w:r w:rsidRPr="00BD529F">
              <w:rPr>
                <w:rFonts w:ascii="Arial" w:hAnsi="Arial"/>
                <w:sz w:val="18"/>
                <w:lang w:val="en-AU"/>
              </w:rPr>
              <w:t>C</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IMSI of the user whose UE is to be positioned (see Note 1).</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MSISDN</w:t>
            </w:r>
          </w:p>
        </w:tc>
        <w:tc>
          <w:tcPr>
            <w:tcW w:w="1624" w:type="dxa"/>
            <w:gridSpan w:val="2"/>
          </w:tcPr>
          <w:p w:rsidR="007B6C64" w:rsidRPr="00BD529F" w:rsidRDefault="007B6C64" w:rsidP="00640829">
            <w:pPr>
              <w:keepNext/>
              <w:keepLines/>
              <w:spacing w:after="0"/>
              <w:rPr>
                <w:rFonts w:ascii="Arial" w:hAnsi="Arial"/>
                <w:sz w:val="18"/>
                <w:lang w:val="de-DE"/>
              </w:rPr>
            </w:pPr>
            <w:r w:rsidRPr="00BD529F">
              <w:rPr>
                <w:rFonts w:ascii="Arial" w:hAnsi="Arial"/>
                <w:sz w:val="18"/>
                <w:lang w:val="de-DE"/>
              </w:rPr>
              <w:t>MSISDN</w:t>
            </w:r>
          </w:p>
        </w:tc>
        <w:tc>
          <w:tcPr>
            <w:tcW w:w="588" w:type="dxa"/>
          </w:tcPr>
          <w:p w:rsidR="007B6C64" w:rsidRPr="00BD529F" w:rsidRDefault="007B6C64" w:rsidP="00640829">
            <w:pPr>
              <w:keepNext/>
              <w:keepLines/>
              <w:spacing w:after="0"/>
              <w:jc w:val="center"/>
              <w:rPr>
                <w:rFonts w:ascii="Arial" w:hAnsi="Arial"/>
                <w:sz w:val="18"/>
                <w:lang w:val="de-DE"/>
              </w:rPr>
            </w:pPr>
            <w:r w:rsidRPr="00BD529F">
              <w:rPr>
                <w:rFonts w:ascii="Arial" w:hAnsi="Arial"/>
                <w:sz w:val="18"/>
                <w:lang w:val="de-DE"/>
              </w:rPr>
              <w:t>C</w:t>
            </w:r>
          </w:p>
        </w:tc>
        <w:tc>
          <w:tcPr>
            <w:tcW w:w="5758" w:type="dxa"/>
            <w:gridSpan w:val="3"/>
          </w:tcPr>
          <w:p w:rsidR="007B6C64" w:rsidRPr="00BD529F" w:rsidRDefault="007B6C64" w:rsidP="00640829">
            <w:pPr>
              <w:keepNext/>
              <w:keepLines/>
              <w:spacing w:after="0"/>
              <w:rPr>
                <w:rFonts w:ascii="Arial" w:hAnsi="Arial"/>
                <w:sz w:val="16"/>
                <w:szCs w:val="16"/>
              </w:rPr>
            </w:pPr>
            <w:r w:rsidRPr="00BD529F">
              <w:rPr>
                <w:rFonts w:ascii="Arial" w:hAnsi="Arial"/>
                <w:sz w:val="18"/>
              </w:rPr>
              <w:t>If present, this Information Element shall contain the MSISDN of the user whose UE is to be positioned (see Note 1).</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IMEI</w:t>
            </w:r>
          </w:p>
        </w:tc>
        <w:tc>
          <w:tcPr>
            <w:tcW w:w="1624" w:type="dxa"/>
            <w:gridSpan w:val="2"/>
          </w:tcPr>
          <w:p w:rsidR="007B6C64" w:rsidRPr="00BD529F" w:rsidRDefault="007B6C64" w:rsidP="00640829">
            <w:pPr>
              <w:keepNext/>
              <w:keepLines/>
              <w:spacing w:after="0"/>
              <w:rPr>
                <w:rFonts w:ascii="Arial" w:hAnsi="Arial"/>
                <w:sz w:val="18"/>
                <w:lang w:val="de-DE"/>
              </w:rPr>
            </w:pPr>
            <w:r w:rsidRPr="00BD529F">
              <w:rPr>
                <w:rFonts w:ascii="Arial" w:hAnsi="Arial"/>
                <w:sz w:val="18"/>
                <w:lang w:val="de-DE"/>
              </w:rPr>
              <w:t>IMEI</w:t>
            </w:r>
          </w:p>
        </w:tc>
        <w:tc>
          <w:tcPr>
            <w:tcW w:w="588" w:type="dxa"/>
          </w:tcPr>
          <w:p w:rsidR="007B6C64" w:rsidRPr="00BD529F" w:rsidRDefault="007B6C64" w:rsidP="00640829">
            <w:pPr>
              <w:keepNext/>
              <w:keepLines/>
              <w:spacing w:after="0"/>
              <w:jc w:val="center"/>
              <w:rPr>
                <w:rFonts w:ascii="Arial" w:hAnsi="Arial"/>
                <w:sz w:val="18"/>
                <w:lang w:val="de-DE"/>
              </w:rPr>
            </w:pPr>
            <w:r w:rsidRPr="00BD529F">
              <w:rPr>
                <w:rFonts w:ascii="Arial" w:hAnsi="Arial"/>
                <w:sz w:val="18"/>
                <w:lang w:val="de-DE"/>
              </w:rPr>
              <w:t>C</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IMEI of the UE to be positioned (see Note 1).</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Client Name</w:t>
            </w:r>
          </w:p>
        </w:tc>
        <w:tc>
          <w:tcPr>
            <w:tcW w:w="1624" w:type="dxa"/>
            <w:gridSpan w:val="2"/>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LCS-EPS-Client-Name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lang w:val="en-US"/>
              </w:rPr>
            </w:pPr>
            <w:r w:rsidRPr="00BD529F">
              <w:rPr>
                <w:rFonts w:ascii="Arial" w:hAnsi="Arial"/>
                <w:sz w:val="18"/>
              </w:rPr>
              <w:t>If present, this Information Element shall contain the name of the LCS client where the result of the positioning operation should be sent</w:t>
            </w:r>
            <w:r w:rsidRPr="00BD529F">
              <w:rPr>
                <w:rFonts w:ascii="Arial" w:hAnsi="Arial"/>
                <w:sz w:val="18"/>
                <w:lang w:val="en-US"/>
              </w:rPr>
              <w:t>.</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lang w:val="en-US"/>
              </w:rPr>
              <w:t>Location Estimate</w:t>
            </w:r>
          </w:p>
        </w:tc>
        <w:tc>
          <w:tcPr>
            <w:tcW w:w="1624" w:type="dxa"/>
            <w:gridSpan w:val="2"/>
          </w:tcPr>
          <w:p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Location-Estimate</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estimate of the location of the UE in universal coordinates and the accuracy of the estimate.</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Accuracy Fulfilment Indicator</w:t>
            </w:r>
          </w:p>
        </w:tc>
        <w:tc>
          <w:tcPr>
            <w:tcW w:w="1624" w:type="dxa"/>
            <w:gridSpan w:val="2"/>
          </w:tcPr>
          <w:p w:rsidR="007B6C64" w:rsidRPr="00BD529F" w:rsidRDefault="007B6C64" w:rsidP="00640829">
            <w:pPr>
              <w:keepNext/>
              <w:keepLines/>
              <w:spacing w:after="0"/>
              <w:rPr>
                <w:rFonts w:ascii="Arial" w:hAnsi="Arial"/>
                <w:sz w:val="18"/>
                <w:lang w:eastAsia="zh-CN"/>
              </w:rPr>
            </w:pPr>
            <w:r w:rsidRPr="00BD529F">
              <w:rPr>
                <w:rFonts w:ascii="Arial" w:hAnsi="Arial"/>
                <w:sz w:val="18"/>
              </w:rPr>
              <w:t>Accuracy-Fulfilment-Indicator</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whether the requested accuracy was fulfilled or not.</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lang w:val="en-US"/>
              </w:rPr>
              <w:t>Age of Location Estimate</w:t>
            </w:r>
          </w:p>
        </w:tc>
        <w:tc>
          <w:tcPr>
            <w:tcW w:w="1624" w:type="dxa"/>
            <w:gridSpan w:val="2"/>
          </w:tcPr>
          <w:p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Age-of-Location-Estimate</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how long ago the location estimate was obtained.</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lang w:val="en-US"/>
              </w:rPr>
              <w:t>Velocity Estimate</w:t>
            </w:r>
          </w:p>
        </w:tc>
        <w:tc>
          <w:tcPr>
            <w:tcW w:w="1624" w:type="dxa"/>
            <w:gridSpan w:val="2"/>
          </w:tcPr>
          <w:p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Velocity-Estimate</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estimate of the velocity of the UE, composed by horizontal speed, vertical speed, and their respective uncertainty (see 3GPP TS 23.032 [3]).</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lang w:val="en-US"/>
              </w:rPr>
              <w:t>EUTRAN Positioning Data</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EUTRAN-Positioning-Data</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w:t>
            </w:r>
            <w:r w:rsidR="007D3D63" w:rsidRPr="00BD529F">
              <w:rPr>
                <w:rFonts w:ascii="Arial" w:hAnsi="Arial"/>
                <w:sz w:val="18"/>
              </w:rPr>
              <w:t xml:space="preserve">sent </w:t>
            </w:r>
            <w:r w:rsidRPr="00BD529F">
              <w:rPr>
                <w:rFonts w:ascii="Arial" w:hAnsi="Arial"/>
                <w:sz w:val="18"/>
              </w:rPr>
              <w:t>by the MME or the MME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lang w:val="en-US"/>
              </w:rPr>
              <w:t>ECGI</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ECGI</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97495A" w:rsidP="00221297">
            <w:pPr>
              <w:keepNext/>
              <w:keepLines/>
              <w:spacing w:after="0"/>
              <w:rPr>
                <w:rFonts w:ascii="Arial" w:hAnsi="Arial"/>
                <w:sz w:val="18"/>
              </w:rPr>
            </w:pPr>
            <w:r w:rsidRPr="00BD529F">
              <w:rPr>
                <w:rFonts w:ascii="Arial" w:hAnsi="Arial"/>
                <w:sz w:val="18"/>
              </w:rPr>
              <w:t xml:space="preserve">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w:t>
            </w:r>
            <w:r w:rsidR="007D3D63" w:rsidRPr="00BD529F">
              <w:rPr>
                <w:rFonts w:ascii="Arial" w:hAnsi="Arial"/>
                <w:sz w:val="18"/>
              </w:rPr>
              <w:t xml:space="preserve">sent </w:t>
            </w:r>
            <w:r w:rsidRPr="00BD529F">
              <w:rPr>
                <w:rFonts w:ascii="Arial" w:hAnsi="Arial"/>
                <w:sz w:val="18"/>
              </w:rPr>
              <w:t>by the MME or the MME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lang w:val="en-US"/>
              </w:rPr>
              <w:t>GERAN Positioning Info</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GERAN-Positioning-Info</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w:t>
            </w:r>
            <w:r w:rsidR="007D3D63" w:rsidRPr="00BD529F">
              <w:rPr>
                <w:rFonts w:ascii="Arial" w:hAnsi="Arial"/>
                <w:sz w:val="18"/>
              </w:rPr>
              <w:t xml:space="preserve">sent </w:t>
            </w:r>
            <w:r w:rsidRPr="00BD529F">
              <w:rPr>
                <w:rFonts w:ascii="Arial" w:hAnsi="Arial"/>
                <w:sz w:val="18"/>
              </w:rPr>
              <w:t>by the SGSN or the SGSN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CGI</w:t>
            </w:r>
          </w:p>
        </w:tc>
        <w:tc>
          <w:tcPr>
            <w:tcW w:w="1624"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the SGSN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 Positioning Info</w:t>
            </w:r>
          </w:p>
        </w:tc>
        <w:tc>
          <w:tcPr>
            <w:tcW w:w="1624"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SAI</w:t>
            </w:r>
          </w:p>
        </w:tc>
        <w:tc>
          <w:tcPr>
            <w:tcW w:w="1624"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the SGSN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Service Type ID</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LCS-Service-Type-ID</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eastAsia="zh-CN"/>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the service type associated for the particular positioning report identifying the service at the receiving LCS Client (the meaning of the different service types is defined in 3GPP TS 22.071 [15]). </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Pseudonym Indicator</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Pseudonym-Indicator</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eastAsia="zh-CN"/>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an indication of whether or not a pseudonym must be allocated by the network and </w:t>
            </w:r>
            <w:r w:rsidRPr="00BD529F">
              <w:rPr>
                <w:rFonts w:ascii="Arial" w:hAnsi="Arial"/>
                <w:sz w:val="18"/>
              </w:rPr>
              <w:lastRenderedPageBreak/>
              <w:t>transferred to the LCS client as the identity of the UE.</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rPr>
              <w:lastRenderedPageBreak/>
              <w:t>Supported Features</w:t>
            </w:r>
          </w:p>
          <w:p w:rsidR="00221297" w:rsidRPr="00BD529F" w:rsidRDefault="00221297" w:rsidP="00221297">
            <w:pPr>
              <w:keepNext/>
              <w:keepLines/>
              <w:spacing w:after="0"/>
              <w:rPr>
                <w:rFonts w:ascii="Arial" w:hAnsi="Arial"/>
                <w:sz w:val="18"/>
              </w:rPr>
            </w:pPr>
            <w:r w:rsidRPr="00BD529F">
              <w:rPr>
                <w:rFonts w:ascii="Arial" w:hAnsi="Arial"/>
                <w:sz w:val="18"/>
              </w:rPr>
              <w:t>(See 3GPP TS 29.229 [17])</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rPr>
              <w:t>Supported-Features</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list of features supported by the origin host.</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lang w:eastAsia="zh-CN"/>
              </w:rPr>
            </w:pPr>
            <w:r w:rsidRPr="00BD529F">
              <w:rPr>
                <w:rFonts w:ascii="Arial" w:hAnsi="Arial" w:hint="eastAsia"/>
                <w:sz w:val="18"/>
                <w:lang w:eastAsia="zh-CN"/>
              </w:rPr>
              <w:t>LCS QoS Class</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hint="eastAsia"/>
                <w:sz w:val="18"/>
                <w:lang w:val="en-US" w:eastAsia="zh-CN"/>
              </w:rPr>
              <w:t>LCS-QoS-Class</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hint="eastAsia"/>
                <w:sz w:val="18"/>
                <w:lang w:val="en-US" w:eastAsia="zh-CN"/>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lang w:eastAsia="zh-CN"/>
              </w:rPr>
              <w:t>I</w:t>
            </w:r>
            <w:r w:rsidRPr="00BD529F">
              <w:rPr>
                <w:rFonts w:ascii="Arial" w:hAnsi="Arial" w:hint="eastAsia"/>
                <w:sz w:val="18"/>
                <w:lang w:eastAsia="zh-CN"/>
              </w:rPr>
              <w:t>f present, this Information Element shall contain the LCS-QoS-Class requested by the target UE.</w:t>
            </w:r>
          </w:p>
        </w:tc>
      </w:tr>
      <w:tr w:rsidR="00221297" w:rsidRPr="00BD529F" w:rsidTr="00640829">
        <w:tblPrEx>
          <w:jc w:val="left"/>
        </w:tblPrEx>
        <w:trPr>
          <w:gridBefore w:val="1"/>
          <w:wBefore w:w="1313" w:type="dxa"/>
          <w:cantSplit/>
          <w:trHeight w:val="401"/>
        </w:trPr>
        <w:tc>
          <w:tcPr>
            <w:tcW w:w="1871"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Target Serving Node Identity</w:t>
            </w:r>
          </w:p>
        </w:tc>
        <w:tc>
          <w:tcPr>
            <w:tcW w:w="1624" w:type="dxa"/>
            <w:gridSpan w:val="3"/>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Serving-Node</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address of the target side serving node for handover of an IMS Emergency Call.</w:t>
            </w:r>
          </w:p>
        </w:tc>
      </w:tr>
      <w:tr w:rsidR="00221297" w:rsidRPr="00BD529F" w:rsidTr="00640829">
        <w:tblPrEx>
          <w:jc w:val="left"/>
        </w:tblPrEx>
        <w:trPr>
          <w:gridBefore w:val="1"/>
          <w:wBefore w:w="1313" w:type="dxa"/>
          <w:cantSplit/>
          <w:trHeight w:val="401"/>
        </w:trPr>
        <w:tc>
          <w:tcPr>
            <w:tcW w:w="1871"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LRR Flags</w:t>
            </w:r>
          </w:p>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(See 7.4.35)</w:t>
            </w:r>
          </w:p>
        </w:tc>
        <w:tc>
          <w:tcPr>
            <w:tcW w:w="1624" w:type="dxa"/>
            <w:gridSpan w:val="3"/>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LRR-Flags</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C</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This Information Element contains a bit mask. See 7.4.35 for the meaning of the bits.</w:t>
            </w:r>
          </w:p>
          <w:p w:rsidR="00221297" w:rsidRPr="00BD529F" w:rsidRDefault="00221297" w:rsidP="00221297">
            <w:pPr>
              <w:keepNext/>
              <w:keepLines/>
              <w:spacing w:after="0"/>
              <w:rPr>
                <w:rFonts w:ascii="Arial" w:hAnsi="Arial"/>
                <w:sz w:val="18"/>
              </w:rPr>
            </w:pPr>
            <w:r w:rsidRPr="00BD529F">
              <w:rPr>
                <w:rFonts w:ascii="Arial" w:hAnsi="Arial"/>
                <w:sz w:val="18"/>
              </w:rPr>
              <w:t>It shall be present when the message is sent over Lgd interface.</w:t>
            </w:r>
          </w:p>
        </w:tc>
      </w:tr>
      <w:tr w:rsidR="00221297" w:rsidRPr="00BD529F" w:rsidTr="007736F9">
        <w:tblPrEx>
          <w:jc w:val="left"/>
        </w:tblPrEx>
        <w:trPr>
          <w:gridBefore w:val="1"/>
          <w:wBefore w:w="1313" w:type="dxa"/>
          <w:cantSplit/>
          <w:trHeight w:val="401"/>
        </w:trPr>
        <w:tc>
          <w:tcPr>
            <w:tcW w:w="1871" w:type="dxa"/>
            <w:gridSpan w:val="2"/>
          </w:tcPr>
          <w:p w:rsidR="00221297" w:rsidRPr="00BD529F" w:rsidRDefault="00221297" w:rsidP="00221297">
            <w:pPr>
              <w:pStyle w:val="TAL"/>
              <w:rPr>
                <w:lang w:val="en-US"/>
              </w:rPr>
            </w:pPr>
            <w:r w:rsidRPr="00BD529F">
              <w:t>LCS-Reference Number</w:t>
            </w:r>
          </w:p>
        </w:tc>
        <w:tc>
          <w:tcPr>
            <w:tcW w:w="1624" w:type="dxa"/>
            <w:gridSpan w:val="3"/>
          </w:tcPr>
          <w:p w:rsidR="00221297" w:rsidRPr="00BD529F" w:rsidRDefault="00221297" w:rsidP="00221297">
            <w:pPr>
              <w:pStyle w:val="TAL"/>
              <w:rPr>
                <w:lang w:val="en-US"/>
              </w:rPr>
            </w:pPr>
            <w:r w:rsidRPr="00BD529F">
              <w:t>LCS-Reference-Number</w:t>
            </w:r>
          </w:p>
        </w:tc>
        <w:tc>
          <w:tcPr>
            <w:tcW w:w="588" w:type="dxa"/>
          </w:tcPr>
          <w:p w:rsidR="00221297" w:rsidRPr="00BD529F" w:rsidRDefault="00221297" w:rsidP="00221297">
            <w:pPr>
              <w:pStyle w:val="TAC"/>
              <w:rPr>
                <w:lang w:val="en-US"/>
              </w:rPr>
            </w:pPr>
            <w:r w:rsidRPr="00BD529F">
              <w:rPr>
                <w:lang w:val="en-AU"/>
              </w:rPr>
              <w:t>O</w:t>
            </w:r>
          </w:p>
        </w:tc>
        <w:tc>
          <w:tcPr>
            <w:tcW w:w="5767" w:type="dxa"/>
            <w:gridSpan w:val="2"/>
          </w:tcPr>
          <w:p w:rsidR="0064532C" w:rsidRPr="00BD529F" w:rsidRDefault="0064532C" w:rsidP="0064532C">
            <w:pPr>
              <w:keepNext/>
              <w:keepLines/>
              <w:spacing w:after="0"/>
              <w:rPr>
                <w:rFonts w:ascii="Arial" w:hAnsi="Arial"/>
                <w:sz w:val="18"/>
              </w:rPr>
            </w:pPr>
            <w:r w:rsidRPr="00BD529F">
              <w:rPr>
                <w:rFonts w:ascii="Arial" w:hAnsi="Arial"/>
                <w:sz w:val="18"/>
              </w:rPr>
              <w:t>If present, this Information Element shall contain the reference number identifying the deferred location request or identifying the request for which Delayed Location Reporting is triggered. This is same as the reference number included in the Provide Subscriber Location request for the deferred MT-LR procedure or for the EPC-MT-LR or PS-MT-LR with the Delayed-Location-Reporting-Support indication, or the reference number included in the Subscriber Location Report Ack for periodic MO-LR TTTP procedure. This Information Element shall be included if the Location-Event is set to:</w:t>
            </w:r>
          </w:p>
          <w:p w:rsidR="0064532C" w:rsidRPr="00BD529F" w:rsidRDefault="0064532C" w:rsidP="0064532C">
            <w:pPr>
              <w:keepNext/>
              <w:keepLines/>
              <w:spacing w:after="0"/>
              <w:rPr>
                <w:rFonts w:ascii="Arial" w:hAnsi="Arial"/>
                <w:sz w:val="18"/>
              </w:rPr>
            </w:pPr>
            <w:r w:rsidRPr="00BD529F">
              <w:rPr>
                <w:rFonts w:ascii="Arial" w:hAnsi="Arial"/>
                <w:sz w:val="18"/>
              </w:rPr>
              <w:t xml:space="preserve">- </w:t>
            </w:r>
            <w:r w:rsidR="00BD529F">
              <w:rPr>
                <w:rFonts w:ascii="Arial" w:hAnsi="Arial"/>
                <w:sz w:val="18"/>
              </w:rPr>
              <w:t>"</w:t>
            </w:r>
            <w:r w:rsidRPr="00BD529F">
              <w:rPr>
                <w:rFonts w:ascii="Arial" w:hAnsi="Arial"/>
                <w:sz w:val="18"/>
              </w:rPr>
              <w:t>DEFERRED_MT_LR_RESPONSE</w:t>
            </w:r>
            <w:r w:rsidR="00BD529F">
              <w:rPr>
                <w:rFonts w:ascii="Arial" w:hAnsi="Arial"/>
                <w:sz w:val="18"/>
              </w:rPr>
              <w:t>"</w:t>
            </w:r>
            <w:r w:rsidRPr="00BD529F">
              <w:rPr>
                <w:rFonts w:ascii="Arial" w:hAnsi="Arial"/>
                <w:sz w:val="18"/>
              </w:rPr>
              <w:t>; or</w:t>
            </w:r>
          </w:p>
          <w:p w:rsidR="00221297" w:rsidRPr="00BD529F" w:rsidRDefault="0064532C" w:rsidP="0064532C">
            <w:pPr>
              <w:keepNext/>
              <w:keepLines/>
              <w:spacing w:after="0"/>
              <w:rPr>
                <w:rFonts w:ascii="Arial" w:hAnsi="Arial"/>
                <w:sz w:val="18"/>
              </w:rPr>
            </w:pPr>
            <w:r w:rsidRPr="00BD529F">
              <w:rPr>
                <w:rFonts w:ascii="Arial" w:hAnsi="Arial"/>
                <w:sz w:val="18"/>
              </w:rPr>
              <w:t>- "DELAYED_LOCATION_REPORTING".</w:t>
            </w:r>
          </w:p>
        </w:tc>
      </w:tr>
      <w:tr w:rsidR="00221297" w:rsidRPr="00BD529F" w:rsidTr="007736F9">
        <w:tblPrEx>
          <w:jc w:val="left"/>
        </w:tblPrEx>
        <w:trPr>
          <w:gridBefore w:val="1"/>
          <w:wBefore w:w="1313" w:type="dxa"/>
          <w:cantSplit/>
          <w:trHeight w:val="401"/>
        </w:trPr>
        <w:tc>
          <w:tcPr>
            <w:tcW w:w="1871" w:type="dxa"/>
            <w:gridSpan w:val="2"/>
          </w:tcPr>
          <w:p w:rsidR="00221297" w:rsidRPr="00BD529F" w:rsidRDefault="00221297" w:rsidP="00221297">
            <w:pPr>
              <w:pStyle w:val="TAL"/>
              <w:rPr>
                <w:lang w:val="en-US"/>
              </w:rPr>
            </w:pPr>
            <w:r w:rsidRPr="00BD529F">
              <w:t xml:space="preserve">Deferred MT-LR Data </w:t>
            </w:r>
          </w:p>
        </w:tc>
        <w:tc>
          <w:tcPr>
            <w:tcW w:w="1624" w:type="dxa"/>
            <w:gridSpan w:val="3"/>
          </w:tcPr>
          <w:p w:rsidR="00221297" w:rsidRPr="00BD529F" w:rsidRDefault="00221297" w:rsidP="00221297">
            <w:pPr>
              <w:pStyle w:val="TAL"/>
              <w:rPr>
                <w:lang w:val="en-US"/>
              </w:rPr>
            </w:pPr>
            <w:r w:rsidRPr="00BD529F">
              <w:t>Deferred-MT-LR-Data</w:t>
            </w:r>
          </w:p>
        </w:tc>
        <w:tc>
          <w:tcPr>
            <w:tcW w:w="588" w:type="dxa"/>
          </w:tcPr>
          <w:p w:rsidR="00221297" w:rsidRPr="00BD529F" w:rsidRDefault="00221297" w:rsidP="00221297">
            <w:pPr>
              <w:pStyle w:val="TAC"/>
              <w:rPr>
                <w:lang w:val="en-US"/>
              </w:rPr>
            </w:pPr>
            <w:r w:rsidRPr="00BD529F">
              <w:rPr>
                <w:lang w:val="en-AU"/>
              </w:rPr>
              <w:t>O</w:t>
            </w:r>
          </w:p>
        </w:tc>
        <w:tc>
          <w:tcPr>
            <w:tcW w:w="5767" w:type="dxa"/>
            <w:gridSpan w:val="2"/>
          </w:tcPr>
          <w:p w:rsidR="00221297" w:rsidRPr="00BD529F" w:rsidRDefault="0064532C" w:rsidP="007D3D63">
            <w:pPr>
              <w:keepNext/>
              <w:keepLines/>
              <w:spacing w:after="0"/>
              <w:rPr>
                <w:rFonts w:ascii="Arial" w:hAnsi="Arial"/>
                <w:sz w:val="18"/>
              </w:rPr>
            </w:pPr>
            <w:r w:rsidRPr="00BD529F">
              <w:rPr>
                <w:rFonts w:ascii="Arial" w:hAnsi="Arial"/>
                <w:sz w:val="18"/>
              </w:rPr>
              <w:t xml:space="preserve">If present, this Information Element is used to report the deferred location event type, the location information and optionally a reason why the serving node or UE aborted monitoring the event to the GMLC. The deferred location event type may correspond to the location event type requested in the Provide Subscriber Location Request. For a deferred EPC-MT-LR, the deferred location event type may also indicate LDR activation in the UE or expiration of the maximum time interval between event reports.  This Information Element shall be included when the Location-Event is set to </w:t>
            </w:r>
            <w:r w:rsidR="00BD529F">
              <w:rPr>
                <w:rFonts w:ascii="Arial" w:hAnsi="Arial"/>
                <w:sz w:val="18"/>
              </w:rPr>
              <w:t>"</w:t>
            </w:r>
            <w:r w:rsidRPr="00BD529F">
              <w:rPr>
                <w:rFonts w:ascii="Arial" w:hAnsi="Arial"/>
                <w:sz w:val="18"/>
              </w:rPr>
              <w:t>DEFERRED_MT_LR_RESPONSE</w:t>
            </w:r>
            <w:r w:rsidR="00BD529F">
              <w:rPr>
                <w:rFonts w:ascii="Arial" w:hAnsi="Arial"/>
                <w:sz w:val="18"/>
              </w:rPr>
              <w:t>"</w:t>
            </w:r>
            <w:r w:rsidRPr="00BD529F">
              <w:rPr>
                <w:rFonts w:ascii="Arial" w:hAnsi="Arial"/>
                <w:sz w:val="18"/>
              </w:rPr>
              <w:t>.</w:t>
            </w:r>
          </w:p>
        </w:tc>
      </w:tr>
      <w:tr w:rsidR="00221297" w:rsidRPr="00BD529F" w:rsidTr="007736F9">
        <w:tblPrEx>
          <w:jc w:val="left"/>
        </w:tblPrEx>
        <w:trPr>
          <w:gridBefore w:val="1"/>
          <w:wBefore w:w="1313" w:type="dxa"/>
          <w:cantSplit/>
          <w:trHeight w:val="401"/>
        </w:trPr>
        <w:tc>
          <w:tcPr>
            <w:tcW w:w="1871" w:type="dxa"/>
            <w:gridSpan w:val="2"/>
          </w:tcPr>
          <w:p w:rsidR="00221297" w:rsidRPr="00BD529F" w:rsidRDefault="00221297" w:rsidP="00221297">
            <w:pPr>
              <w:pStyle w:val="TAL"/>
            </w:pPr>
            <w:r w:rsidRPr="00BD529F">
              <w:t>H-GMLC Address</w:t>
            </w:r>
          </w:p>
        </w:tc>
        <w:tc>
          <w:tcPr>
            <w:tcW w:w="1624" w:type="dxa"/>
            <w:gridSpan w:val="3"/>
          </w:tcPr>
          <w:p w:rsidR="00221297" w:rsidRPr="00BD529F" w:rsidRDefault="00221297" w:rsidP="00221297">
            <w:pPr>
              <w:pStyle w:val="TAL"/>
            </w:pPr>
            <w:r w:rsidRPr="00BD529F">
              <w:t>GMLC-Address</w:t>
            </w:r>
          </w:p>
        </w:tc>
        <w:tc>
          <w:tcPr>
            <w:tcW w:w="588" w:type="dxa"/>
          </w:tcPr>
          <w:p w:rsidR="00221297" w:rsidRPr="00BD529F" w:rsidRDefault="00221297" w:rsidP="00221297">
            <w:pPr>
              <w:pStyle w:val="TAC"/>
              <w:rPr>
                <w:lang w:val="en-AU"/>
              </w:rPr>
            </w:pPr>
            <w:r w:rsidRPr="00BD529F">
              <w:rPr>
                <w:lang w:val="en-AU"/>
              </w:rPr>
              <w:t>O</w:t>
            </w:r>
          </w:p>
        </w:tc>
        <w:tc>
          <w:tcPr>
            <w:tcW w:w="5767" w:type="dxa"/>
            <w:gridSpan w:val="2"/>
          </w:tcPr>
          <w:p w:rsidR="00221297" w:rsidRPr="00BD529F" w:rsidRDefault="0064532C" w:rsidP="00221297">
            <w:pPr>
              <w:keepNext/>
              <w:keepLines/>
              <w:spacing w:after="0"/>
              <w:rPr>
                <w:rFonts w:ascii="Arial" w:hAnsi="Arial"/>
                <w:sz w:val="18"/>
              </w:rPr>
            </w:pPr>
            <w:r w:rsidRPr="00BD529F">
              <w:rPr>
                <w:rFonts w:ascii="Arial" w:hAnsi="Arial"/>
                <w:sz w:val="18"/>
              </w:rPr>
              <w:t>If present, this Information Element shall contain the address identifying the H-GMLC which should receive location estimates. This is the same as the H-GMLC address included in the Provide Subscriber Location request for the deferred MT-LR procedure or the H-GMLC address included in the Subscriber Location Report Ack for periodic MO-LR TTTP procedure.</w:t>
            </w:r>
          </w:p>
        </w:tc>
      </w:tr>
      <w:tr w:rsidR="00221297" w:rsidRPr="00BD529F" w:rsidTr="007736F9">
        <w:tblPrEx>
          <w:jc w:val="left"/>
        </w:tblPrEx>
        <w:trPr>
          <w:gridBefore w:val="1"/>
          <w:wBefore w:w="1313" w:type="dxa"/>
          <w:cantSplit/>
          <w:trHeight w:val="401"/>
        </w:trPr>
        <w:tc>
          <w:tcPr>
            <w:tcW w:w="1871" w:type="dxa"/>
            <w:gridSpan w:val="2"/>
          </w:tcPr>
          <w:p w:rsidR="00221297" w:rsidRPr="00BD529F" w:rsidRDefault="00221297" w:rsidP="00221297">
            <w:pPr>
              <w:pStyle w:val="TAL"/>
            </w:pPr>
            <w:r w:rsidRPr="00BD529F">
              <w:t>Sequence Number</w:t>
            </w:r>
          </w:p>
        </w:tc>
        <w:tc>
          <w:tcPr>
            <w:tcW w:w="1624" w:type="dxa"/>
            <w:gridSpan w:val="3"/>
          </w:tcPr>
          <w:p w:rsidR="00221297" w:rsidRPr="00BD529F" w:rsidRDefault="00221297" w:rsidP="00221297">
            <w:pPr>
              <w:pStyle w:val="TAL"/>
            </w:pPr>
            <w:r w:rsidRPr="00BD529F">
              <w:t>Reporting-Amount</w:t>
            </w:r>
          </w:p>
        </w:tc>
        <w:tc>
          <w:tcPr>
            <w:tcW w:w="588" w:type="dxa"/>
          </w:tcPr>
          <w:p w:rsidR="00221297" w:rsidRPr="00BD529F" w:rsidRDefault="00221297" w:rsidP="00221297">
            <w:pPr>
              <w:pStyle w:val="TAC"/>
              <w:rPr>
                <w:lang w:val="en-AU"/>
              </w:rPr>
            </w:pPr>
            <w:r w:rsidRPr="00BD529F">
              <w:rPr>
                <w:lang w:val="en-AU"/>
              </w:rPr>
              <w:t>O</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If present, this parameter contains the number of the periodic location reports completed. The sequence number would be set to 1 in the first location report and increment by 1 for each new report. When the number reaches the reporting amount value, the H-GMLC (for a periodic MT-LR or a periodic MO-LR TTTP) will know the procedure is complete. This Information Element is applicable only when the message is sent by the SGSN or the SGSN part of the combined MME/SGSN.</w:t>
            </w:r>
          </w:p>
        </w:tc>
      </w:tr>
      <w:tr w:rsidR="00221297" w:rsidRPr="00BD529F" w:rsidTr="007736F9">
        <w:tblPrEx>
          <w:jc w:val="left"/>
        </w:tblPrEx>
        <w:trPr>
          <w:gridBefore w:val="1"/>
          <w:wBefore w:w="1313" w:type="dxa"/>
          <w:cantSplit/>
          <w:trHeight w:val="401"/>
        </w:trPr>
        <w:tc>
          <w:tcPr>
            <w:tcW w:w="1871" w:type="dxa"/>
            <w:gridSpan w:val="2"/>
          </w:tcPr>
          <w:p w:rsidR="00221297" w:rsidRPr="00BD529F" w:rsidRDefault="00221297" w:rsidP="00221297">
            <w:pPr>
              <w:pStyle w:val="TAL"/>
            </w:pPr>
            <w:r w:rsidRPr="00BD529F">
              <w:t>Periodic LDR Information</w:t>
            </w:r>
          </w:p>
        </w:tc>
        <w:tc>
          <w:tcPr>
            <w:tcW w:w="1624" w:type="dxa"/>
            <w:gridSpan w:val="3"/>
          </w:tcPr>
          <w:p w:rsidR="00221297" w:rsidRPr="00BD529F" w:rsidRDefault="00221297" w:rsidP="00221297">
            <w:pPr>
              <w:pStyle w:val="TAL"/>
            </w:pPr>
            <w:r w:rsidRPr="00BD529F">
              <w:t>Periodic-LDR-Information</w:t>
            </w:r>
          </w:p>
        </w:tc>
        <w:tc>
          <w:tcPr>
            <w:tcW w:w="588" w:type="dxa"/>
          </w:tcPr>
          <w:p w:rsidR="00221297" w:rsidRPr="00BD529F" w:rsidRDefault="00221297" w:rsidP="00221297">
            <w:pPr>
              <w:pStyle w:val="TAC"/>
              <w:rPr>
                <w:lang w:val="en-AU"/>
              </w:rPr>
            </w:pPr>
            <w:r w:rsidRPr="00BD529F">
              <w:rPr>
                <w:lang w:val="en-AU"/>
              </w:rPr>
              <w:t>O</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UE requested reporting amount and reporting interval of deferred periodic location reporting. This Information Element is applicable only when the periodic MO-LR TTTP procedure is initiated by the UE and when the message is sent by the SGSN or the SGSN part of the combined MME/SGSN.</w:t>
            </w:r>
          </w:p>
        </w:tc>
      </w:tr>
      <w:tr w:rsidR="0083254D" w:rsidRPr="00BD529F" w:rsidTr="00310991">
        <w:tblPrEx>
          <w:jc w:val="left"/>
        </w:tblPrEx>
        <w:trPr>
          <w:gridBefore w:val="1"/>
          <w:wBefore w:w="1313" w:type="dxa"/>
          <w:cantSplit/>
          <w:trHeight w:val="401"/>
        </w:trPr>
        <w:tc>
          <w:tcPr>
            <w:tcW w:w="1871" w:type="dxa"/>
            <w:gridSpan w:val="2"/>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 provided Cell Info</w:t>
            </w:r>
          </w:p>
        </w:tc>
        <w:tc>
          <w:tcPr>
            <w:tcW w:w="1624" w:type="dxa"/>
            <w:gridSpan w:val="3"/>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ESMLC-Cell-Info</w:t>
            </w:r>
          </w:p>
        </w:tc>
        <w:tc>
          <w:tcPr>
            <w:tcW w:w="588" w:type="dxa"/>
          </w:tcPr>
          <w:p w:rsidR="0083254D" w:rsidRPr="00BD529F" w:rsidRDefault="0083254D" w:rsidP="00310991">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83254D" w:rsidRPr="00BD529F" w:rsidRDefault="0083254D" w:rsidP="00310991">
            <w:pPr>
              <w:keepNext/>
              <w:keepLines/>
              <w:spacing w:after="0"/>
              <w:rPr>
                <w:rFonts w:ascii="Arial" w:hAnsi="Arial"/>
                <w:sz w:val="18"/>
              </w:rPr>
            </w:pPr>
            <w:r w:rsidRPr="00BD529F">
              <w:rPr>
                <w:rFonts w:ascii="Arial" w:hAnsi="Arial"/>
                <w:sz w:val="18"/>
              </w:rPr>
              <w:t>If present, this Information Element shall contain the current cell information of the target UE as known by E-SMLC.</w:t>
            </w:r>
          </w:p>
        </w:tc>
      </w:tr>
      <w:tr w:rsidR="007D3D63" w:rsidRPr="00BD529F" w:rsidTr="00234C61">
        <w:tblPrEx>
          <w:jc w:val="left"/>
        </w:tblPrEx>
        <w:trPr>
          <w:gridBefore w:val="1"/>
          <w:wBefore w:w="1313" w:type="dxa"/>
          <w:cantSplit/>
          <w:trHeight w:val="401"/>
        </w:trPr>
        <w:tc>
          <w:tcPr>
            <w:tcW w:w="1871" w:type="dxa"/>
            <w:gridSpan w:val="2"/>
          </w:tcPr>
          <w:p w:rsidR="007D3D63" w:rsidRPr="00BD529F" w:rsidRDefault="007D3D63" w:rsidP="00234C61">
            <w:pPr>
              <w:keepNext/>
              <w:keepLines/>
              <w:spacing w:after="0"/>
              <w:rPr>
                <w:rFonts w:ascii="Arial" w:hAnsi="Arial"/>
                <w:sz w:val="18"/>
                <w:lang w:val="en-US"/>
              </w:rPr>
            </w:pPr>
            <w:r w:rsidRPr="00BD529F">
              <w:rPr>
                <w:rFonts w:ascii="Arial" w:hAnsi="Arial"/>
                <w:sz w:val="18"/>
                <w:lang w:val="en-US"/>
              </w:rPr>
              <w:t>1xRTT Reference Cell ID</w:t>
            </w:r>
          </w:p>
        </w:tc>
        <w:tc>
          <w:tcPr>
            <w:tcW w:w="1624" w:type="dxa"/>
            <w:gridSpan w:val="3"/>
          </w:tcPr>
          <w:p w:rsidR="007D3D63" w:rsidRPr="00BD529F" w:rsidRDefault="007D3D63" w:rsidP="00234C61">
            <w:pPr>
              <w:keepNext/>
              <w:keepLines/>
              <w:spacing w:after="0"/>
              <w:rPr>
                <w:rFonts w:ascii="Arial" w:hAnsi="Arial"/>
                <w:sz w:val="18"/>
                <w:lang w:val="en-US"/>
              </w:rPr>
            </w:pPr>
            <w:r w:rsidRPr="00BD529F">
              <w:rPr>
                <w:rFonts w:ascii="Arial" w:hAnsi="Arial"/>
                <w:sz w:val="18"/>
                <w:lang w:val="en-US"/>
              </w:rPr>
              <w:t>1xRTT-RCID</w:t>
            </w:r>
          </w:p>
        </w:tc>
        <w:tc>
          <w:tcPr>
            <w:tcW w:w="588" w:type="dxa"/>
          </w:tcPr>
          <w:p w:rsidR="007D3D63" w:rsidRPr="00BD529F" w:rsidRDefault="007D3D63" w:rsidP="00234C61">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7D3D63" w:rsidRPr="00BD529F" w:rsidRDefault="007D3D63" w:rsidP="00234C61">
            <w:pPr>
              <w:keepNext/>
              <w:keepLines/>
              <w:spacing w:after="0"/>
              <w:rPr>
                <w:rFonts w:ascii="Arial" w:hAnsi="Arial"/>
                <w:sz w:val="18"/>
              </w:rPr>
            </w:pPr>
            <w:r w:rsidRPr="00BD529F">
              <w:rPr>
                <w:rFonts w:ascii="Arial" w:hAnsi="Arial"/>
                <w:sz w:val="18"/>
              </w:rPr>
              <w:t xml:space="preserve">If present, this Information Element shall contain the 1xRTT </w:t>
            </w:r>
            <w:r w:rsidRPr="00BD529F">
              <w:rPr>
                <w:rFonts w:ascii="Arial" w:hAnsi="Arial" w:hint="eastAsia"/>
                <w:sz w:val="18"/>
              </w:rPr>
              <w:t>Reference Cell ID</w:t>
            </w:r>
            <w:r w:rsidRPr="00BD529F">
              <w:rPr>
                <w:rFonts w:ascii="Arial" w:hAnsi="Arial"/>
                <w:sz w:val="18"/>
              </w:rPr>
              <w:t xml:space="preserve"> uniquely identifying of the target cell location for handover of an IMS ermergency call. This Information Element is applicable only when the UE is making handover toa cdma2000 1xRTT access and when the message is sent by the MME or the MME part of the combined MME/SGSN.</w:t>
            </w:r>
          </w:p>
        </w:tc>
      </w:tr>
      <w:tr w:rsidR="00DF6196" w:rsidRPr="00BD529F" w:rsidTr="00B43DC9">
        <w:tblPrEx>
          <w:jc w:val="left"/>
        </w:tblPrEx>
        <w:trPr>
          <w:gridBefore w:val="1"/>
          <w:wBefore w:w="1313" w:type="dxa"/>
          <w:cantSplit/>
          <w:trHeight w:val="401"/>
        </w:trPr>
        <w:tc>
          <w:tcPr>
            <w:tcW w:w="1871" w:type="dxa"/>
            <w:gridSpan w:val="2"/>
          </w:tcPr>
          <w:p w:rsidR="00DF6196" w:rsidRPr="00BD529F" w:rsidRDefault="00DF6196" w:rsidP="00B43DC9">
            <w:pPr>
              <w:keepNext/>
              <w:keepLines/>
              <w:spacing w:after="0"/>
              <w:rPr>
                <w:rFonts w:ascii="Arial" w:hAnsi="Arial"/>
                <w:sz w:val="18"/>
                <w:lang w:val="en-US"/>
              </w:rPr>
            </w:pPr>
            <w:r w:rsidRPr="00BD529F">
              <w:rPr>
                <w:rFonts w:ascii="Arial" w:hAnsi="Arial"/>
                <w:sz w:val="18"/>
                <w:lang w:val="en-US"/>
              </w:rPr>
              <w:t>Delayed Location Reporting Data</w:t>
            </w:r>
          </w:p>
        </w:tc>
        <w:tc>
          <w:tcPr>
            <w:tcW w:w="1624" w:type="dxa"/>
            <w:gridSpan w:val="3"/>
          </w:tcPr>
          <w:p w:rsidR="00DF6196" w:rsidRPr="00BD529F" w:rsidRDefault="00DF6196" w:rsidP="00B43DC9">
            <w:pPr>
              <w:pStyle w:val="TAL"/>
            </w:pPr>
            <w:r w:rsidRPr="00BD529F">
              <w:t>Delayed-Location-Reporting-Data</w:t>
            </w:r>
          </w:p>
        </w:tc>
        <w:tc>
          <w:tcPr>
            <w:tcW w:w="588" w:type="dxa"/>
          </w:tcPr>
          <w:p w:rsidR="00DF6196" w:rsidRPr="00BD529F" w:rsidRDefault="00DF6196" w:rsidP="00B43DC9">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DF6196" w:rsidRPr="00BD529F" w:rsidRDefault="00DF6196" w:rsidP="00B43DC9">
            <w:pPr>
              <w:keepNext/>
              <w:keepLines/>
              <w:spacing w:after="0"/>
              <w:rPr>
                <w:rFonts w:ascii="Arial" w:hAnsi="Arial"/>
                <w:sz w:val="18"/>
              </w:rPr>
            </w:pPr>
            <w:r w:rsidRPr="00BD529F">
              <w:rPr>
                <w:rFonts w:ascii="Arial" w:hAnsi="Arial"/>
                <w:sz w:val="18"/>
              </w:rPr>
              <w:t>If present, this Information Element is used to report to the GMLC the reason why the serving node ended an earlier EPC-MT-LR or PS-MT-LR with the Delayed-Location-Reporting-Support indication received for a UE transiently not reachable.</w:t>
            </w:r>
          </w:p>
          <w:p w:rsidR="00DF6196" w:rsidRPr="00BD529F" w:rsidRDefault="00DF6196" w:rsidP="00B43DC9">
            <w:pPr>
              <w:keepNext/>
              <w:keepLines/>
              <w:spacing w:after="0"/>
              <w:rPr>
                <w:rFonts w:ascii="Arial" w:hAnsi="Arial"/>
                <w:sz w:val="18"/>
              </w:rPr>
            </w:pPr>
            <w:r w:rsidRPr="00BD529F">
              <w:rPr>
                <w:rFonts w:ascii="Arial" w:hAnsi="Arial"/>
                <w:sz w:val="18"/>
              </w:rPr>
              <w:t>This Information Element shall be included when the Location-Event is set to "DELAYED_LOCATION_REPORTING".</w:t>
            </w:r>
          </w:p>
        </w:tc>
      </w:tr>
      <w:tr w:rsidR="00883E4F" w:rsidRPr="00BD529F" w:rsidTr="00B43DC9">
        <w:tblPrEx>
          <w:jc w:val="left"/>
        </w:tblPrEx>
        <w:trPr>
          <w:gridBefore w:val="1"/>
          <w:wBefore w:w="1313" w:type="dxa"/>
          <w:cantSplit/>
          <w:trHeight w:val="401"/>
        </w:trPr>
        <w:tc>
          <w:tcPr>
            <w:tcW w:w="1871" w:type="dxa"/>
            <w:gridSpan w:val="2"/>
          </w:tcPr>
          <w:p w:rsidR="00883E4F" w:rsidRPr="00BD529F" w:rsidRDefault="00883E4F" w:rsidP="00B43DC9">
            <w:pPr>
              <w:pStyle w:val="TAL"/>
              <w:rPr>
                <w:lang w:val="en-US"/>
              </w:rPr>
            </w:pPr>
            <w:r w:rsidRPr="00BD529F">
              <w:rPr>
                <w:lang w:val="en-US"/>
              </w:rPr>
              <w:lastRenderedPageBreak/>
              <w:t>Civic Address</w:t>
            </w:r>
          </w:p>
        </w:tc>
        <w:tc>
          <w:tcPr>
            <w:tcW w:w="1624" w:type="dxa"/>
            <w:gridSpan w:val="3"/>
          </w:tcPr>
          <w:p w:rsidR="00883E4F" w:rsidRPr="00BD529F" w:rsidRDefault="00883E4F" w:rsidP="00B43DC9">
            <w:pPr>
              <w:pStyle w:val="TAL"/>
              <w:rPr>
                <w:lang w:val="en-US"/>
              </w:rPr>
            </w:pPr>
            <w:r w:rsidRPr="00BD529F">
              <w:t>Civic-Address</w:t>
            </w:r>
          </w:p>
        </w:tc>
        <w:tc>
          <w:tcPr>
            <w:tcW w:w="588" w:type="dxa"/>
          </w:tcPr>
          <w:p w:rsidR="00883E4F" w:rsidRPr="00BD529F" w:rsidRDefault="00883E4F" w:rsidP="00B43DC9">
            <w:pPr>
              <w:pStyle w:val="TAL"/>
              <w:jc w:val="center"/>
              <w:rPr>
                <w:lang w:val="en-US"/>
              </w:rPr>
            </w:pPr>
            <w:r w:rsidRPr="00BD529F">
              <w:rPr>
                <w:lang w:val="en-US"/>
              </w:rPr>
              <w:t>O</w:t>
            </w:r>
          </w:p>
        </w:tc>
        <w:tc>
          <w:tcPr>
            <w:tcW w:w="5767" w:type="dxa"/>
            <w:gridSpan w:val="2"/>
          </w:tcPr>
          <w:p w:rsidR="00883E4F" w:rsidRPr="00BD529F" w:rsidRDefault="00883E4F" w:rsidP="00B43DC9">
            <w:pPr>
              <w:pStyle w:val="TAL"/>
            </w:pPr>
            <w:r w:rsidRPr="00BD529F">
              <w:t xml:space="preserve">If present, this Information Element contains a location estimate for the target </w:t>
            </w:r>
            <w:r w:rsidRPr="00BD529F">
              <w:rPr>
                <w:rFonts w:hint="eastAsia"/>
                <w:lang w:eastAsia="zh-CN"/>
              </w:rPr>
              <w:t>UE</w:t>
            </w:r>
            <w:r w:rsidRPr="00BD529F">
              <w:rPr>
                <w:lang w:eastAsia="zh-CN"/>
              </w:rPr>
              <w:t xml:space="preserve"> expressed as </w:t>
            </w:r>
            <w:r w:rsidRPr="00BD529F">
              <w:t>a Civic address.</w:t>
            </w:r>
          </w:p>
        </w:tc>
      </w:tr>
      <w:tr w:rsidR="00883E4F" w:rsidRPr="00BD529F" w:rsidTr="00B43DC9">
        <w:tblPrEx>
          <w:jc w:val="left"/>
        </w:tblPrEx>
        <w:trPr>
          <w:gridBefore w:val="1"/>
          <w:wBefore w:w="1313" w:type="dxa"/>
          <w:cantSplit/>
          <w:trHeight w:val="401"/>
        </w:trPr>
        <w:tc>
          <w:tcPr>
            <w:tcW w:w="1871" w:type="dxa"/>
            <w:gridSpan w:val="2"/>
          </w:tcPr>
          <w:p w:rsidR="00883E4F" w:rsidRPr="00BD529F" w:rsidRDefault="00883E4F" w:rsidP="00B43DC9">
            <w:pPr>
              <w:pStyle w:val="TAL"/>
              <w:rPr>
                <w:lang w:val="en-US"/>
              </w:rPr>
            </w:pPr>
            <w:r w:rsidRPr="00BD529F">
              <w:rPr>
                <w:lang w:val="en-US"/>
              </w:rPr>
              <w:t>Barometric Pressure</w:t>
            </w:r>
          </w:p>
        </w:tc>
        <w:tc>
          <w:tcPr>
            <w:tcW w:w="1624" w:type="dxa"/>
            <w:gridSpan w:val="3"/>
          </w:tcPr>
          <w:p w:rsidR="00883E4F" w:rsidRPr="00BD529F" w:rsidRDefault="00883E4F" w:rsidP="00B43DC9">
            <w:pPr>
              <w:pStyle w:val="TAL"/>
              <w:rPr>
                <w:lang w:val="en-US"/>
              </w:rPr>
            </w:pPr>
            <w:r w:rsidRPr="00BD529F">
              <w:t>Barometric-Pressure</w:t>
            </w:r>
          </w:p>
        </w:tc>
        <w:tc>
          <w:tcPr>
            <w:tcW w:w="588" w:type="dxa"/>
          </w:tcPr>
          <w:p w:rsidR="00883E4F" w:rsidRPr="00BD529F" w:rsidRDefault="00883E4F" w:rsidP="00B43DC9">
            <w:pPr>
              <w:pStyle w:val="TAL"/>
              <w:jc w:val="center"/>
              <w:rPr>
                <w:lang w:val="en-US"/>
              </w:rPr>
            </w:pPr>
            <w:r w:rsidRPr="00BD529F">
              <w:rPr>
                <w:lang w:val="en-US"/>
              </w:rPr>
              <w:t>O</w:t>
            </w:r>
          </w:p>
        </w:tc>
        <w:tc>
          <w:tcPr>
            <w:tcW w:w="5767" w:type="dxa"/>
            <w:gridSpan w:val="2"/>
          </w:tcPr>
          <w:p w:rsidR="00883E4F" w:rsidRPr="00BD529F" w:rsidRDefault="00883E4F" w:rsidP="00B43DC9">
            <w:pPr>
              <w:pStyle w:val="TAL"/>
            </w:pPr>
            <w:r w:rsidRPr="00BD529F">
              <w:t xml:space="preserve">If present, this Information Element contains the barometric pressure measurement as reported by the target </w:t>
            </w:r>
            <w:r w:rsidRPr="00BD529F">
              <w:rPr>
                <w:rFonts w:hint="eastAsia"/>
                <w:lang w:eastAsia="zh-CN"/>
              </w:rPr>
              <w:t>UE</w:t>
            </w:r>
            <w:r w:rsidRPr="00BD529F">
              <w:rPr>
                <w:lang w:eastAsia="zh-CN"/>
              </w:rPr>
              <w:t>.</w:t>
            </w:r>
          </w:p>
        </w:tc>
      </w:tr>
      <w:tr w:rsidR="00DF6196" w:rsidRPr="00BD529F" w:rsidTr="00B43DC9">
        <w:tblPrEx>
          <w:jc w:val="left"/>
        </w:tblPrEx>
        <w:trPr>
          <w:gridBefore w:val="1"/>
          <w:wBefore w:w="1313" w:type="dxa"/>
          <w:cantSplit/>
          <w:trHeight w:val="401"/>
        </w:trPr>
        <w:tc>
          <w:tcPr>
            <w:tcW w:w="9850" w:type="dxa"/>
            <w:gridSpan w:val="8"/>
          </w:tcPr>
          <w:p w:rsidR="00DF6196" w:rsidRPr="00BD529F" w:rsidRDefault="00DF6196" w:rsidP="00DF6196">
            <w:pPr>
              <w:pStyle w:val="TAL"/>
            </w:pPr>
            <w:r w:rsidRPr="00BD529F">
              <w:t>NOTE 1:</w:t>
            </w:r>
            <w:r w:rsidR="00BD529F">
              <w:tab/>
            </w:r>
            <w:r w:rsidRPr="00BD529F">
              <w:t>At least one of these IEs shall be present in the message.</w:t>
            </w:r>
          </w:p>
        </w:tc>
      </w:tr>
    </w:tbl>
    <w:p w:rsidR="007B6C64" w:rsidRPr="00BD529F" w:rsidRDefault="007B6C64" w:rsidP="007B6C64">
      <w:pPr>
        <w:rPr>
          <w:lang w:val="en-US"/>
        </w:rPr>
      </w:pPr>
    </w:p>
    <w:p w:rsidR="007B6C64" w:rsidRPr="00BD529F" w:rsidRDefault="007B6C64" w:rsidP="00D30F01">
      <w:pPr>
        <w:pStyle w:val="TH"/>
        <w:rPr>
          <w:lang w:val="en-US"/>
        </w:rPr>
      </w:pPr>
      <w:r w:rsidRPr="00BD529F">
        <w:rPr>
          <w:lang w:val="en-US"/>
        </w:rPr>
        <w:t>Table 6.3.2-2: Subscriber Location Report Ack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57"/>
        <w:gridCol w:w="1624"/>
        <w:gridCol w:w="588"/>
        <w:gridCol w:w="5781"/>
      </w:tblGrid>
      <w:tr w:rsidR="007B6C64" w:rsidRPr="00BD529F" w:rsidTr="00640829">
        <w:tc>
          <w:tcPr>
            <w:tcW w:w="1857"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Information element name</w:t>
            </w:r>
          </w:p>
        </w:tc>
        <w:tc>
          <w:tcPr>
            <w:tcW w:w="1624"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Mapping to Diameter AVP</w:t>
            </w:r>
          </w:p>
        </w:tc>
        <w:tc>
          <w:tcPr>
            <w:tcW w:w="588"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Cat.</w:t>
            </w:r>
          </w:p>
        </w:tc>
        <w:tc>
          <w:tcPr>
            <w:tcW w:w="5781" w:type="dxa"/>
            <w:shd w:val="clear" w:color="auto" w:fill="E0E0E0"/>
          </w:tcPr>
          <w:p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rsidTr="00640829">
        <w:trPr>
          <w:cantSplit/>
          <w:trHeight w:val="401"/>
        </w:trPr>
        <w:tc>
          <w:tcPr>
            <w:tcW w:w="1857"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Result</w:t>
            </w:r>
          </w:p>
          <w:p w:rsidR="007B6C64" w:rsidRPr="00BD529F" w:rsidRDefault="007B6C64" w:rsidP="00640829">
            <w:pPr>
              <w:keepNext/>
              <w:keepLines/>
              <w:spacing w:after="0"/>
              <w:rPr>
                <w:rFonts w:ascii="Arial" w:hAnsi="Arial"/>
                <w:sz w:val="18"/>
                <w:lang w:val="en-US"/>
              </w:rPr>
            </w:pP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Result-Code / Experimental-Result</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M</w:t>
            </w:r>
          </w:p>
        </w:tc>
        <w:tc>
          <w:tcPr>
            <w:tcW w:w="5781" w:type="dxa"/>
          </w:tcPr>
          <w:p w:rsidR="007B6C64" w:rsidRPr="00BD529F" w:rsidRDefault="007B6C64" w:rsidP="00640829">
            <w:pPr>
              <w:keepNext/>
              <w:keepLines/>
              <w:spacing w:after="0"/>
              <w:ind w:right="-179"/>
              <w:rPr>
                <w:rFonts w:ascii="Arial" w:hAnsi="Arial"/>
                <w:sz w:val="18"/>
              </w:rPr>
            </w:pPr>
            <w:r w:rsidRPr="00BD529F">
              <w:rPr>
                <w:rFonts w:ascii="Arial" w:hAnsi="Arial"/>
                <w:sz w:val="18"/>
              </w:rPr>
              <w:t>This Information Element shall contain the result of the operation.</w:t>
            </w:r>
          </w:p>
          <w:p w:rsidR="007B6C64" w:rsidRPr="00BD529F" w:rsidRDefault="00E533D1" w:rsidP="00640829">
            <w:pPr>
              <w:keepNext/>
              <w:keepLines/>
              <w:spacing w:after="0"/>
              <w:rPr>
                <w:rFonts w:ascii="Arial" w:hAnsi="Arial"/>
                <w:sz w:val="18"/>
              </w:rPr>
            </w:pPr>
            <w:r w:rsidRPr="00BD529F">
              <w:rPr>
                <w:rFonts w:ascii="Arial" w:hAnsi="Arial" w:hint="eastAsia"/>
                <w:sz w:val="18"/>
                <w:lang w:eastAsia="zh-CN"/>
              </w:rPr>
              <w:t xml:space="preserve">The </w:t>
            </w:r>
            <w:r w:rsidRPr="00BD529F">
              <w:rPr>
                <w:rFonts w:ascii="Arial" w:hAnsi="Arial"/>
                <w:sz w:val="18"/>
              </w:rPr>
              <w:t xml:space="preserve">Result-Code AVP shall be used to indicate success / errors </w:t>
            </w:r>
            <w:r w:rsidRPr="00BD529F">
              <w:rPr>
                <w:rFonts w:ascii="Arial" w:hAnsi="Arial" w:hint="eastAsia"/>
                <w:sz w:val="18"/>
              </w:rPr>
              <w:t xml:space="preserve">as </w:t>
            </w:r>
            <w:r w:rsidRPr="00BD529F">
              <w:rPr>
                <w:rFonts w:ascii="Arial" w:hAnsi="Arial"/>
                <w:sz w:val="18"/>
              </w:rPr>
              <w:t>defined in the Diameter base protocol (see IETF RFC 6733 </w:t>
            </w:r>
            <w:r w:rsidR="0061668F" w:rsidRPr="00BD529F">
              <w:rPr>
                <w:rFonts w:ascii="Arial" w:hAnsi="Arial"/>
                <w:sz w:val="18"/>
              </w:rPr>
              <w:t>[23]</w:t>
            </w:r>
            <w:r w:rsidRPr="00BD529F">
              <w:rPr>
                <w:rFonts w:ascii="Arial" w:hAnsi="Arial"/>
                <w:sz w:val="18"/>
              </w:rPr>
              <w:t>).</w:t>
            </w:r>
          </w:p>
          <w:p w:rsidR="007B6C64" w:rsidRPr="00BD529F" w:rsidRDefault="007B6C64" w:rsidP="00640829">
            <w:pPr>
              <w:keepNext/>
              <w:keepLines/>
              <w:spacing w:after="0"/>
              <w:rPr>
                <w:rFonts w:ascii="Arial" w:hAnsi="Arial"/>
                <w:sz w:val="18"/>
              </w:rPr>
            </w:pPr>
            <w:r w:rsidRPr="00BD529F">
              <w:rPr>
                <w:rFonts w:ascii="Arial" w:hAnsi="Arial" w:hint="eastAsia"/>
                <w:sz w:val="18"/>
                <w:lang w:eastAsia="zh-CN"/>
              </w:rPr>
              <w:t xml:space="preserve">The </w:t>
            </w:r>
            <w:r w:rsidRPr="00BD529F">
              <w:rPr>
                <w:rFonts w:ascii="Arial" w:hAnsi="Arial"/>
                <w:sz w:val="18"/>
              </w:rPr>
              <w:t xml:space="preserve">Experimental-Result AVP shall be used for ELP errors. This is a grouped AVP which </w:t>
            </w:r>
            <w:r w:rsidRPr="00BD529F">
              <w:rPr>
                <w:rFonts w:ascii="Arial" w:hAnsi="Arial" w:hint="eastAsia"/>
                <w:sz w:val="18"/>
                <w:lang w:eastAsia="zh-CN"/>
              </w:rPr>
              <w:t>shall</w:t>
            </w:r>
            <w:r w:rsidRPr="00BD529F">
              <w:rPr>
                <w:rFonts w:ascii="Arial" w:hAnsi="Arial"/>
                <w:sz w:val="18"/>
              </w:rPr>
              <w:t xml:space="preserve"> contain the 3GPP Vendor ID in the Vendor-Id AVP, and the error code in the Experimental-Result-Code AVP.</w:t>
            </w:r>
          </w:p>
        </w:tc>
      </w:tr>
      <w:tr w:rsidR="00221297" w:rsidRPr="00BD529F" w:rsidTr="007736F9">
        <w:trPr>
          <w:cantSplit/>
          <w:trHeight w:val="401"/>
        </w:trPr>
        <w:tc>
          <w:tcPr>
            <w:tcW w:w="1857" w:type="dxa"/>
          </w:tcPr>
          <w:p w:rsidR="00221297" w:rsidRPr="00BD529F" w:rsidRDefault="00221297" w:rsidP="00221297">
            <w:pPr>
              <w:pStyle w:val="TAL"/>
            </w:pPr>
            <w:r w:rsidRPr="00BD529F">
              <w:t>H-GMLC Address</w:t>
            </w:r>
          </w:p>
        </w:tc>
        <w:tc>
          <w:tcPr>
            <w:tcW w:w="1624" w:type="dxa"/>
          </w:tcPr>
          <w:p w:rsidR="00221297" w:rsidRPr="00BD529F" w:rsidRDefault="00221297" w:rsidP="00221297">
            <w:pPr>
              <w:pStyle w:val="TAL"/>
            </w:pPr>
            <w:r w:rsidRPr="00BD529F">
              <w:t>GMLC-Address</w:t>
            </w:r>
          </w:p>
        </w:tc>
        <w:tc>
          <w:tcPr>
            <w:tcW w:w="588" w:type="dxa"/>
          </w:tcPr>
          <w:p w:rsidR="00221297" w:rsidRPr="00BD529F" w:rsidRDefault="00221297" w:rsidP="00221297">
            <w:pPr>
              <w:pStyle w:val="TAC"/>
              <w:rPr>
                <w:lang w:val="en-US"/>
              </w:rPr>
            </w:pPr>
            <w:r w:rsidRPr="00BD529F">
              <w:rPr>
                <w:lang w:val="en-AU"/>
              </w:rPr>
              <w:t>O</w:t>
            </w:r>
          </w:p>
        </w:tc>
        <w:tc>
          <w:tcPr>
            <w:tcW w:w="5781"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address identifying the H-GMLC which should receive location estimates as part of periodic MO-LR TTTP procedure. This Information Element is applicable only when the message is sent towards the SGSN or the SGSN part of the combined MME/SGSN.</w:t>
            </w:r>
          </w:p>
        </w:tc>
      </w:tr>
      <w:tr w:rsidR="00221297" w:rsidRPr="00BD529F" w:rsidTr="007736F9">
        <w:trPr>
          <w:cantSplit/>
          <w:trHeight w:val="401"/>
        </w:trPr>
        <w:tc>
          <w:tcPr>
            <w:tcW w:w="1857" w:type="dxa"/>
          </w:tcPr>
          <w:p w:rsidR="00221297" w:rsidRPr="00BD529F" w:rsidRDefault="00221297" w:rsidP="00221297">
            <w:pPr>
              <w:pStyle w:val="TAL"/>
            </w:pPr>
            <w:r w:rsidRPr="00BD529F">
              <w:t>LRA Flags</w:t>
            </w:r>
          </w:p>
        </w:tc>
        <w:tc>
          <w:tcPr>
            <w:tcW w:w="1624" w:type="dxa"/>
          </w:tcPr>
          <w:p w:rsidR="00221297" w:rsidRPr="00BD529F" w:rsidRDefault="00221297" w:rsidP="00221297">
            <w:pPr>
              <w:pStyle w:val="TAL"/>
            </w:pPr>
            <w:r w:rsidRPr="00BD529F">
              <w:t>LRA-Flags</w:t>
            </w:r>
          </w:p>
        </w:tc>
        <w:tc>
          <w:tcPr>
            <w:tcW w:w="588" w:type="dxa"/>
          </w:tcPr>
          <w:p w:rsidR="00221297" w:rsidRPr="00BD529F" w:rsidRDefault="00221297" w:rsidP="00221297">
            <w:pPr>
              <w:pStyle w:val="TAC"/>
              <w:rPr>
                <w:lang w:val="en-US"/>
              </w:rPr>
            </w:pPr>
            <w:r w:rsidRPr="00BD529F">
              <w:rPr>
                <w:lang w:val="en-US"/>
              </w:rPr>
              <w:t>O</w:t>
            </w:r>
          </w:p>
        </w:tc>
        <w:tc>
          <w:tcPr>
            <w:tcW w:w="5781" w:type="dxa"/>
          </w:tcPr>
          <w:p w:rsidR="00221297" w:rsidRPr="00BD529F" w:rsidRDefault="00221297" w:rsidP="00221297">
            <w:pPr>
              <w:keepNext/>
              <w:keepLines/>
              <w:spacing w:after="0"/>
              <w:rPr>
                <w:rFonts w:ascii="Arial" w:hAnsi="Arial"/>
                <w:sz w:val="18"/>
              </w:rPr>
            </w:pPr>
            <w:r w:rsidRPr="00BD529F">
              <w:rPr>
                <w:rFonts w:ascii="Arial" w:hAnsi="Arial"/>
                <w:sz w:val="18"/>
              </w:rPr>
              <w:t>This Information Element contains a bit mask. See 7.4.56 for the meaning of the bits.</w:t>
            </w:r>
          </w:p>
        </w:tc>
      </w:tr>
      <w:tr w:rsidR="00221297" w:rsidRPr="00BD529F" w:rsidTr="007736F9">
        <w:trPr>
          <w:cantSplit/>
          <w:trHeight w:val="401"/>
        </w:trPr>
        <w:tc>
          <w:tcPr>
            <w:tcW w:w="1857" w:type="dxa"/>
          </w:tcPr>
          <w:p w:rsidR="00221297" w:rsidRPr="00BD529F" w:rsidRDefault="00221297" w:rsidP="00221297">
            <w:pPr>
              <w:pStyle w:val="TAL"/>
            </w:pPr>
            <w:r w:rsidRPr="00BD529F">
              <w:t>Reporting PLMN List</w:t>
            </w:r>
          </w:p>
        </w:tc>
        <w:tc>
          <w:tcPr>
            <w:tcW w:w="1624" w:type="dxa"/>
          </w:tcPr>
          <w:p w:rsidR="00221297" w:rsidRPr="00BD529F" w:rsidRDefault="00221297" w:rsidP="00221297">
            <w:pPr>
              <w:pStyle w:val="TAL"/>
            </w:pPr>
            <w:r w:rsidRPr="00BD529F">
              <w:t>Reporting-PLMN-List</w:t>
            </w:r>
          </w:p>
        </w:tc>
        <w:tc>
          <w:tcPr>
            <w:tcW w:w="588" w:type="dxa"/>
          </w:tcPr>
          <w:p w:rsidR="00221297" w:rsidRPr="00BD529F" w:rsidRDefault="00221297" w:rsidP="00221297">
            <w:pPr>
              <w:pStyle w:val="TAC"/>
              <w:rPr>
                <w:lang w:val="en-US"/>
              </w:rPr>
            </w:pPr>
            <w:r w:rsidRPr="00BD529F">
              <w:rPr>
                <w:lang w:val="en-AU"/>
              </w:rPr>
              <w:t>O</w:t>
            </w:r>
          </w:p>
        </w:tc>
        <w:tc>
          <w:tcPr>
            <w:tcW w:w="5781" w:type="dxa"/>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a list of PLMNs in which the subsequent location estimates must be obtained as part of periodic MO-LR TTTP procedure. This Information Element is applicable only when the message is sent towards the SGSN or the SGSN part of the combined MME/SGSN. </w:t>
            </w:r>
          </w:p>
        </w:tc>
      </w:tr>
      <w:tr w:rsidR="00221297" w:rsidRPr="00BD529F" w:rsidTr="007736F9">
        <w:trPr>
          <w:cantSplit/>
          <w:trHeight w:val="401"/>
        </w:trPr>
        <w:tc>
          <w:tcPr>
            <w:tcW w:w="1857" w:type="dxa"/>
          </w:tcPr>
          <w:p w:rsidR="00221297" w:rsidRPr="00BD529F" w:rsidRDefault="00221297" w:rsidP="00221297">
            <w:pPr>
              <w:pStyle w:val="TAL"/>
            </w:pPr>
            <w:r w:rsidRPr="00BD529F">
              <w:t>LCS Reference Number</w:t>
            </w:r>
          </w:p>
        </w:tc>
        <w:tc>
          <w:tcPr>
            <w:tcW w:w="1624" w:type="dxa"/>
          </w:tcPr>
          <w:p w:rsidR="00221297" w:rsidRPr="00BD529F" w:rsidRDefault="00221297" w:rsidP="00221297">
            <w:pPr>
              <w:pStyle w:val="TAL"/>
            </w:pPr>
            <w:r w:rsidRPr="00BD529F">
              <w:t>LCS-Reference-Number</w:t>
            </w:r>
          </w:p>
        </w:tc>
        <w:tc>
          <w:tcPr>
            <w:tcW w:w="588" w:type="dxa"/>
          </w:tcPr>
          <w:p w:rsidR="00221297" w:rsidRPr="00BD529F" w:rsidRDefault="00221297" w:rsidP="00221297">
            <w:pPr>
              <w:pStyle w:val="TAC"/>
              <w:rPr>
                <w:lang w:val="en-US"/>
              </w:rPr>
            </w:pPr>
            <w:r w:rsidRPr="00BD529F">
              <w:rPr>
                <w:lang w:val="en-US"/>
              </w:rPr>
              <w:t>O</w:t>
            </w:r>
          </w:p>
        </w:tc>
        <w:tc>
          <w:tcPr>
            <w:tcW w:w="5781" w:type="dxa"/>
          </w:tcPr>
          <w:p w:rsidR="00221297" w:rsidRPr="00BD529F" w:rsidRDefault="00DF6196" w:rsidP="00221297">
            <w:pPr>
              <w:keepNext/>
              <w:keepLines/>
              <w:spacing w:after="0"/>
              <w:rPr>
                <w:rFonts w:ascii="Arial" w:hAnsi="Arial"/>
                <w:sz w:val="18"/>
              </w:rPr>
            </w:pPr>
            <w:r w:rsidRPr="00BD529F">
              <w:rPr>
                <w:rFonts w:ascii="Arial" w:hAnsi="Arial"/>
                <w:sz w:val="18"/>
              </w:rPr>
              <w:t>If present, this Information Element shall contain the reference number identifying the deferred location request or identifying the request for which Delayed Location Reporting was triggered. This Information Element is applicable only when the message is sent towards the SGSN or the SGSN part of the combined MME/SGSN.</w:t>
            </w:r>
          </w:p>
        </w:tc>
      </w:tr>
      <w:tr w:rsidR="007B6C64" w:rsidRPr="00BD529F" w:rsidTr="00640829">
        <w:trPr>
          <w:cantSplit/>
          <w:trHeight w:val="401"/>
        </w:trPr>
        <w:tc>
          <w:tcPr>
            <w:tcW w:w="1857" w:type="dxa"/>
          </w:tcPr>
          <w:p w:rsidR="007B6C64" w:rsidRPr="00BD529F" w:rsidRDefault="007B6C64" w:rsidP="00640829">
            <w:pPr>
              <w:keepNext/>
              <w:keepLines/>
              <w:spacing w:after="0"/>
              <w:rPr>
                <w:rFonts w:ascii="Arial" w:hAnsi="Arial"/>
                <w:sz w:val="18"/>
              </w:rPr>
            </w:pPr>
            <w:r w:rsidRPr="00BD529F">
              <w:rPr>
                <w:rFonts w:ascii="Arial" w:hAnsi="Arial"/>
                <w:sz w:val="18"/>
              </w:rPr>
              <w:t>Supported Features</w:t>
            </w:r>
          </w:p>
          <w:p w:rsidR="007B6C64" w:rsidRPr="00BD529F" w:rsidRDefault="007B6C64" w:rsidP="00640829">
            <w:pPr>
              <w:keepNext/>
              <w:keepLines/>
              <w:spacing w:after="0"/>
              <w:rPr>
                <w:rFonts w:ascii="Arial" w:hAnsi="Arial"/>
                <w:sz w:val="18"/>
                <w:lang w:val="en-US"/>
              </w:rPr>
            </w:pPr>
            <w:r w:rsidRPr="00BD529F">
              <w:rPr>
                <w:rFonts w:ascii="Arial" w:hAnsi="Arial"/>
                <w:sz w:val="18"/>
              </w:rPr>
              <w:t>(See 3GPP TS 29.229 [17])</w:t>
            </w: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Supported-Features</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81" w:type="dxa"/>
          </w:tcPr>
          <w:p w:rsidR="007B6C64" w:rsidRPr="00BD529F" w:rsidRDefault="007B6C64" w:rsidP="00640829">
            <w:pPr>
              <w:keepNext/>
              <w:keepLines/>
              <w:spacing w:after="0"/>
              <w:ind w:right="-179"/>
              <w:rPr>
                <w:rFonts w:ascii="Arial" w:hAnsi="Arial"/>
                <w:sz w:val="18"/>
              </w:rPr>
            </w:pPr>
            <w:r w:rsidRPr="00BD529F">
              <w:rPr>
                <w:rFonts w:ascii="Arial" w:hAnsi="Arial"/>
                <w:sz w:val="18"/>
              </w:rPr>
              <w:t>If present, this information element shall contain the list of features supported by the origin host.</w:t>
            </w:r>
          </w:p>
        </w:tc>
      </w:tr>
    </w:tbl>
    <w:p w:rsidR="007B6C64" w:rsidRPr="00BD529F" w:rsidRDefault="007B6C64" w:rsidP="007B6C64"/>
    <w:p w:rsidR="00F46FED" w:rsidRPr="00BD529F" w:rsidRDefault="00F46FED" w:rsidP="00F46FED">
      <w:pPr>
        <w:pStyle w:val="Heading3"/>
        <w:ind w:left="0" w:firstLine="0"/>
        <w:rPr>
          <w:lang w:val="en-US"/>
        </w:rPr>
      </w:pPr>
      <w:bookmarkStart w:id="76" w:name="_Toc19716074"/>
      <w:bookmarkStart w:id="77" w:name="_Toc27255915"/>
      <w:r w:rsidRPr="00BD529F">
        <w:rPr>
          <w:lang w:val="en-US"/>
        </w:rPr>
        <w:t>6.3.3</w:t>
      </w:r>
      <w:r w:rsidRPr="00BD529F">
        <w:rPr>
          <w:lang w:val="en-US"/>
        </w:rPr>
        <w:tab/>
        <w:t>Unsuccessful Operation</w:t>
      </w:r>
      <w:bookmarkEnd w:id="76"/>
      <w:bookmarkEnd w:id="77"/>
    </w:p>
    <w:p w:rsidR="00F46FED" w:rsidRPr="00BD529F" w:rsidRDefault="00F46FED" w:rsidP="00F46FED">
      <w:r w:rsidRPr="00BD529F">
        <w:rPr>
          <w:rFonts w:hint="eastAsia"/>
          <w:lang w:eastAsia="zh-CN"/>
        </w:rPr>
        <w:t>If f</w:t>
      </w:r>
      <w:r w:rsidRPr="00BD529F">
        <w:rPr>
          <w:lang w:eastAsia="zh-CN"/>
        </w:rPr>
        <w:t xml:space="preserve">or some reason the GMLC does not accept the </w:t>
      </w:r>
      <w:r w:rsidRPr="00BD529F">
        <w:rPr>
          <w:lang w:eastAsia="ja-JP"/>
        </w:rPr>
        <w:t xml:space="preserve">SUBSCRIBER LOCATION REPORT </w:t>
      </w:r>
      <w:r w:rsidRPr="00BD529F">
        <w:rPr>
          <w:lang w:eastAsia="zh-CN"/>
        </w:rPr>
        <w:t>APDU</w:t>
      </w:r>
      <w:r w:rsidRPr="00BD529F">
        <w:rPr>
          <w:rFonts w:hint="eastAsia"/>
          <w:lang w:eastAsia="zh-CN"/>
        </w:rPr>
        <w:t>, the GM</w:t>
      </w:r>
      <w:r w:rsidRPr="00BD529F">
        <w:rPr>
          <w:lang w:eastAsia="zh-CN"/>
        </w:rPr>
        <w:t>L</w:t>
      </w:r>
      <w:r w:rsidRPr="00BD529F">
        <w:rPr>
          <w:rFonts w:hint="eastAsia"/>
          <w:lang w:eastAsia="zh-CN"/>
        </w:rPr>
        <w:t>C shall</w:t>
      </w:r>
      <w:r w:rsidRPr="00BD529F">
        <w:rPr>
          <w:lang w:eastAsia="zh-CN"/>
        </w:rPr>
        <w:t xml:space="preserve"> send a </w:t>
      </w:r>
      <w:r w:rsidRPr="00BD529F">
        <w:rPr>
          <w:lang w:eastAsia="ja-JP"/>
        </w:rPr>
        <w:t xml:space="preserve">SUBSCRIBER LOCATION REPORT </w:t>
      </w:r>
      <w:r w:rsidRPr="00BD529F">
        <w:rPr>
          <w:rFonts w:hint="eastAsia"/>
          <w:lang w:eastAsia="zh-CN"/>
        </w:rPr>
        <w:t>ACK message</w:t>
      </w:r>
      <w:r w:rsidRPr="00BD529F">
        <w:rPr>
          <w:lang w:eastAsia="ja-JP"/>
        </w:rPr>
        <w:t xml:space="preserve"> </w:t>
      </w:r>
      <w:r w:rsidR="00D70B5B" w:rsidRPr="00BD529F">
        <w:rPr>
          <w:lang w:eastAsia="zh-CN"/>
        </w:rPr>
        <w:t>with a Result-Code or Experimental-Result AVP indicating failure</w:t>
      </w:r>
      <w:r w:rsidRPr="00BD529F">
        <w:rPr>
          <w:rFonts w:hint="eastAsia"/>
          <w:lang w:eastAsia="zh-CN"/>
        </w:rPr>
        <w:t>.</w:t>
      </w:r>
    </w:p>
    <w:p w:rsidR="00F46FED" w:rsidRPr="00BD529F" w:rsidRDefault="00F46FED" w:rsidP="00F46FED">
      <w:pPr>
        <w:pStyle w:val="Heading1"/>
      </w:pPr>
      <w:bookmarkStart w:id="78" w:name="_Toc19716075"/>
      <w:bookmarkStart w:id="79" w:name="_Toc27255916"/>
      <w:r w:rsidRPr="00BD529F">
        <w:t>7</w:t>
      </w:r>
      <w:r w:rsidRPr="00BD529F">
        <w:tab/>
        <w:t>ELP Messages and Message Formats</w:t>
      </w:r>
      <w:bookmarkEnd w:id="78"/>
      <w:bookmarkEnd w:id="79"/>
    </w:p>
    <w:p w:rsidR="00F46FED" w:rsidRPr="00BD529F" w:rsidRDefault="00F46FED" w:rsidP="00F46FED">
      <w:pPr>
        <w:pStyle w:val="Heading2"/>
      </w:pPr>
      <w:bookmarkStart w:id="80" w:name="_Toc19716076"/>
      <w:bookmarkStart w:id="81" w:name="_Toc27255917"/>
      <w:r w:rsidRPr="00BD529F">
        <w:t>7.1</w:t>
      </w:r>
      <w:r w:rsidRPr="00BD529F">
        <w:tab/>
        <w:t>General</w:t>
      </w:r>
      <w:bookmarkEnd w:id="80"/>
      <w:bookmarkEnd w:id="81"/>
    </w:p>
    <w:p w:rsidR="00F46FED" w:rsidRPr="00BD529F" w:rsidRDefault="00E533D1" w:rsidP="00F46FED">
      <w:r w:rsidRPr="00BD529F">
        <w:t>The Diameter base protocol as specified in IETF RFC 6733 </w:t>
      </w:r>
      <w:r w:rsidR="0061668F" w:rsidRPr="00BD529F">
        <w:t>[23]</w:t>
      </w:r>
      <w:r w:rsidRPr="00BD529F">
        <w:t xml:space="preserve"> shall</w:t>
      </w:r>
      <w:r w:rsidR="00F46FED" w:rsidRPr="00BD529F">
        <w:t xml:space="preserve"> apply except as modified by the defined support of the methods and the defined support of the commands and AVPs, result and error codes </w:t>
      </w:r>
      <w:r w:rsidR="00F46FED" w:rsidRPr="00BD529F">
        <w:rPr>
          <w:lang w:eastAsia="zh-CN"/>
        </w:rPr>
        <w:t xml:space="preserve">as </w:t>
      </w:r>
      <w:r w:rsidR="00F46FED" w:rsidRPr="00BD529F">
        <w:t>specified in this specification. Unless otherwise specified, the procedures (including error handling and unrecognised information handling) shall be used unmodified.</w:t>
      </w:r>
    </w:p>
    <w:p w:rsidR="00F46FED" w:rsidRPr="00BD529F" w:rsidRDefault="00F46FED" w:rsidP="00F46FED">
      <w:r w:rsidRPr="00BD529F">
        <w:t>This clause specifies a Diameter application that allows a Diameter server and a Diameter client:</w:t>
      </w:r>
    </w:p>
    <w:p w:rsidR="00F46FED" w:rsidRPr="00BD529F" w:rsidRDefault="00F46FED" w:rsidP="00F46FED">
      <w:pPr>
        <w:pStyle w:val="B1"/>
      </w:pPr>
      <w:r w:rsidRPr="00BD529F">
        <w:t>-</w:t>
      </w:r>
      <w:r w:rsidRPr="00BD529F">
        <w:tab/>
        <w:t xml:space="preserve">to </w:t>
      </w:r>
      <w:r w:rsidRPr="00BD529F">
        <w:rPr>
          <w:lang w:eastAsia="zh-CN"/>
        </w:rPr>
        <w:t>retrieve the location information of a target UE</w:t>
      </w:r>
    </w:p>
    <w:p w:rsidR="00F46FED" w:rsidRPr="00BD529F" w:rsidRDefault="00F46FED" w:rsidP="00F46FED">
      <w:pPr>
        <w:pStyle w:val="B1"/>
        <w:rPr>
          <w:lang w:eastAsia="zh-CN"/>
        </w:rPr>
      </w:pPr>
      <w:r w:rsidRPr="00BD529F">
        <w:t>-</w:t>
      </w:r>
      <w:r w:rsidRPr="00BD529F">
        <w:tab/>
        <w:t xml:space="preserve">to </w:t>
      </w:r>
      <w:r w:rsidRPr="00BD529F">
        <w:rPr>
          <w:lang w:eastAsia="zh-CN"/>
        </w:rPr>
        <w:t xml:space="preserve">report </w:t>
      </w:r>
      <w:r w:rsidRPr="00BD529F">
        <w:rPr>
          <w:rFonts w:hint="eastAsia"/>
          <w:lang w:eastAsia="zh-CN"/>
        </w:rPr>
        <w:t>the</w:t>
      </w:r>
      <w:r w:rsidRPr="00BD529F">
        <w:rPr>
          <w:lang w:eastAsia="zh-CN"/>
        </w:rPr>
        <w:t xml:space="preserve"> location information</w:t>
      </w:r>
      <w:r w:rsidRPr="00BD529F">
        <w:rPr>
          <w:rFonts w:hint="eastAsia"/>
          <w:lang w:eastAsia="zh-CN"/>
        </w:rPr>
        <w:t xml:space="preserve"> </w:t>
      </w:r>
      <w:r w:rsidRPr="00BD529F">
        <w:rPr>
          <w:lang w:eastAsia="zh-CN"/>
        </w:rPr>
        <w:t>of a target UE</w:t>
      </w:r>
    </w:p>
    <w:p w:rsidR="007B6C64" w:rsidRPr="00BD529F" w:rsidRDefault="007B6C64" w:rsidP="007B6C64">
      <w:r w:rsidRPr="00BD529F">
        <w:lastRenderedPageBreak/>
        <w:t xml:space="preserve">The </w:t>
      </w:r>
      <w:r w:rsidRPr="00BD529F">
        <w:rPr>
          <w:lang w:eastAsia="zh-CN"/>
        </w:rPr>
        <w:t>SLg/Lgd</w:t>
      </w:r>
      <w:r w:rsidRPr="00BD529F">
        <w:t xml:space="preserve"> interface protocol is defined as an IETF vendor specific Diameter application, where the vendor is 3GPP. The vendor identifier assigned by IANA to 3GPP (http://www.iana.org/assignments/enterprise-numbers) is 10415.</w:t>
      </w:r>
    </w:p>
    <w:p w:rsidR="007B6C64" w:rsidRPr="00BD529F" w:rsidRDefault="007B6C64" w:rsidP="007B6C64">
      <w:pPr>
        <w:rPr>
          <w:lang w:eastAsia="zh-CN"/>
        </w:rPr>
      </w:pPr>
      <w:r w:rsidRPr="00BD529F">
        <w:rPr>
          <w:lang w:eastAsia="zh-CN"/>
        </w:rPr>
        <w:t>The Diameter application identifier assigned to the SLg in</w:t>
      </w:r>
      <w:r w:rsidR="00D30F01" w:rsidRPr="00BD529F">
        <w:rPr>
          <w:lang w:eastAsia="zh-CN"/>
        </w:rPr>
        <w:t>terface application is 16777255</w:t>
      </w:r>
      <w:r w:rsidRPr="00BD529F">
        <w:rPr>
          <w:lang w:eastAsia="zh-CN"/>
        </w:rPr>
        <w:t xml:space="preserve"> (allocated by IANA).</w:t>
      </w:r>
    </w:p>
    <w:p w:rsidR="007B6C64" w:rsidRPr="00BD529F" w:rsidRDefault="007B6C64" w:rsidP="007B6C64">
      <w:pPr>
        <w:rPr>
          <w:lang w:eastAsia="zh-CN"/>
        </w:rPr>
      </w:pPr>
      <w:r w:rsidRPr="00BD529F">
        <w:rPr>
          <w:lang w:eastAsia="zh-CN"/>
        </w:rPr>
        <w:t>The Lgd interface uses the Diameter application identifier defined for the SLg interface application.</w:t>
      </w:r>
    </w:p>
    <w:p w:rsidR="00F46FED" w:rsidRPr="00BD529F" w:rsidRDefault="00F46FED" w:rsidP="00F46FED">
      <w:pPr>
        <w:pStyle w:val="Heading2"/>
        <w:ind w:left="0" w:firstLine="0"/>
      </w:pPr>
      <w:bookmarkStart w:id="82" w:name="_Toc19716077"/>
      <w:bookmarkStart w:id="83" w:name="_Toc27255918"/>
      <w:r w:rsidRPr="00BD529F">
        <w:t>7.2</w:t>
      </w:r>
      <w:r w:rsidR="00BD529F">
        <w:tab/>
      </w:r>
      <w:r w:rsidRPr="00BD529F">
        <w:t>Message Formats</w:t>
      </w:r>
      <w:bookmarkEnd w:id="82"/>
      <w:bookmarkEnd w:id="83"/>
    </w:p>
    <w:p w:rsidR="007B6C64" w:rsidRPr="00BD529F" w:rsidRDefault="007B6C64" w:rsidP="007B6C64">
      <w:r w:rsidRPr="00BD529F">
        <w:t xml:space="preserve">This </w:t>
      </w:r>
      <w:r w:rsidR="002C06CD">
        <w:t>clause</w:t>
      </w:r>
      <w:r w:rsidRPr="00BD529F">
        <w:t xml:space="preserve"> defines Command-Code values for th</w:t>
      </w:r>
      <w:r w:rsidRPr="00BD529F">
        <w:rPr>
          <w:lang w:eastAsia="zh-CN"/>
        </w:rPr>
        <w:t>e SLg</w:t>
      </w:r>
      <w:r w:rsidRPr="00BD529F">
        <w:t xml:space="preserve"> interfa</w:t>
      </w:r>
      <w:r w:rsidRPr="00BD529F">
        <w:rPr>
          <w:lang w:eastAsia="zh-CN"/>
        </w:rPr>
        <w:t xml:space="preserve">ce </w:t>
      </w:r>
      <w:r w:rsidRPr="00BD529F">
        <w:t>application. These Command-Code values are applicable for the SLg and Lgd interfaces.</w:t>
      </w:r>
    </w:p>
    <w:p w:rsidR="00F46FED" w:rsidRPr="00BD529F" w:rsidRDefault="00E533D1" w:rsidP="00F46FED">
      <w:r w:rsidRPr="00BD529F">
        <w:t>Every command is defined by means of the ABNF syntax IETF RFC 2234 [5], according to the Command Code Format (CCF) specification defined in IETF RFC 6733 </w:t>
      </w:r>
      <w:r w:rsidR="0061668F" w:rsidRPr="00BD529F">
        <w:t>[23]</w:t>
      </w:r>
      <w:r w:rsidRPr="00BD529F">
        <w:t>. If the definition and use of an AVP is not specified in this document, the guidelines IETF RFC 6733 </w:t>
      </w:r>
      <w:r w:rsidR="0061668F" w:rsidRPr="00BD529F">
        <w:t>[23]</w:t>
      </w:r>
      <w:r w:rsidRPr="00BD529F">
        <w:t xml:space="preserve"> shall apply.</w:t>
      </w:r>
    </w:p>
    <w:p w:rsidR="003A088F" w:rsidRPr="00BD529F" w:rsidRDefault="00F46FED" w:rsidP="003A088F">
      <w:pPr>
        <w:rPr>
          <w:lang w:eastAsia="ja-JP"/>
        </w:rPr>
      </w:pPr>
      <w:r w:rsidRPr="00BD529F">
        <w:t>For these commands, the Application-ID field shall be set to</w:t>
      </w:r>
      <w:r w:rsidR="005E4051" w:rsidRPr="00BD529F">
        <w:rPr>
          <w:lang w:eastAsia="zh-CN"/>
        </w:rPr>
        <w:t>16777255</w:t>
      </w:r>
      <w:r w:rsidRPr="00BD529F">
        <w:t xml:space="preserve"> (application identifier of the </w:t>
      </w:r>
      <w:r w:rsidRPr="00BD529F">
        <w:rPr>
          <w:lang w:eastAsia="zh-CN"/>
        </w:rPr>
        <w:t>SLg</w:t>
      </w:r>
      <w:r w:rsidRPr="00BD529F">
        <w:t xml:space="preserve"> interface application).</w:t>
      </w:r>
    </w:p>
    <w:p w:rsidR="00697151" w:rsidRPr="00BD529F" w:rsidRDefault="00697151" w:rsidP="00697151">
      <w:pPr>
        <w:rPr>
          <w:lang w:eastAsia="ja-JP"/>
        </w:rPr>
      </w:pPr>
      <w:r w:rsidRPr="00BD529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697151" w:rsidRPr="00BD529F" w:rsidRDefault="00697151" w:rsidP="00697151">
      <w:pPr>
        <w:pStyle w:val="NO"/>
        <w:rPr>
          <w:lang w:eastAsia="ja-JP"/>
        </w:rPr>
      </w:pPr>
      <w:r w:rsidRPr="00BD529F">
        <w:t>NOTE:</w:t>
      </w:r>
      <w:r w:rsidRPr="00BD529F">
        <w:tab/>
        <w:t>The Vendor-Specific-Application-Id is included as an optional AVP in all Command Code Format specifications defined in this specification in order to overcome potential interoperability issues with intermediate Diameter agents non-compliant with IETF RFC 6733 </w:t>
      </w:r>
      <w:r w:rsidR="0061668F" w:rsidRPr="00BD529F">
        <w:t>[23]</w:t>
      </w:r>
      <w:r w:rsidRPr="00BD529F">
        <w:t>.</w:t>
      </w:r>
    </w:p>
    <w:p w:rsidR="00F46FED" w:rsidRPr="00BD529F" w:rsidRDefault="00F46FED" w:rsidP="00F46FED">
      <w:r w:rsidRPr="00BD529F">
        <w:t>The following Command Codes are defined in this specification:</w:t>
      </w:r>
    </w:p>
    <w:p w:rsidR="00F46FED" w:rsidRPr="00BD529F" w:rsidRDefault="00F46FED" w:rsidP="00F46FED">
      <w:pPr>
        <w:pStyle w:val="TH"/>
        <w:rPr>
          <w:lang w:val="fr-FR"/>
        </w:rPr>
      </w:pPr>
      <w:r w:rsidRPr="00BD529F">
        <w:rPr>
          <w:lang w:val="fr-FR"/>
        </w:rPr>
        <w:t>Table 7.2-1: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46FED" w:rsidRPr="00BD529F" w:rsidTr="00F46FED">
        <w:trPr>
          <w:jc w:val="center"/>
        </w:trPr>
        <w:tc>
          <w:tcPr>
            <w:tcW w:w="2685" w:type="dxa"/>
            <w:shd w:val="clear" w:color="auto" w:fill="D9D9D9"/>
          </w:tcPr>
          <w:p w:rsidR="00F46FED" w:rsidRPr="00BD529F" w:rsidRDefault="00F46FED" w:rsidP="00F46FED">
            <w:pPr>
              <w:pStyle w:val="TAH"/>
            </w:pPr>
            <w:r w:rsidRPr="00BD529F">
              <w:t>Command-Name</w:t>
            </w:r>
          </w:p>
        </w:tc>
        <w:tc>
          <w:tcPr>
            <w:tcW w:w="1276" w:type="dxa"/>
            <w:shd w:val="clear" w:color="auto" w:fill="D9D9D9"/>
          </w:tcPr>
          <w:p w:rsidR="00F46FED" w:rsidRPr="00BD529F" w:rsidRDefault="00F46FED" w:rsidP="00F46FED">
            <w:pPr>
              <w:pStyle w:val="TAH"/>
            </w:pPr>
            <w:r w:rsidRPr="00BD529F">
              <w:t>Abbreviation</w:t>
            </w:r>
          </w:p>
        </w:tc>
        <w:tc>
          <w:tcPr>
            <w:tcW w:w="850" w:type="dxa"/>
            <w:shd w:val="clear" w:color="auto" w:fill="D9D9D9"/>
          </w:tcPr>
          <w:p w:rsidR="00F46FED" w:rsidRPr="00BD529F" w:rsidRDefault="00F46FED" w:rsidP="00F46FED">
            <w:pPr>
              <w:pStyle w:val="TAH"/>
            </w:pPr>
            <w:r w:rsidRPr="00BD529F">
              <w:t>Code</w:t>
            </w:r>
          </w:p>
        </w:tc>
        <w:tc>
          <w:tcPr>
            <w:tcW w:w="851" w:type="dxa"/>
            <w:shd w:val="clear" w:color="auto" w:fill="D9D9D9"/>
          </w:tcPr>
          <w:p w:rsidR="00F46FED" w:rsidRPr="00BD529F" w:rsidRDefault="002C06CD" w:rsidP="00F46FED">
            <w:pPr>
              <w:pStyle w:val="TAH"/>
            </w:pPr>
            <w:r>
              <w:t>Clause</w:t>
            </w:r>
          </w:p>
        </w:tc>
      </w:tr>
      <w:tr w:rsidR="00F46FED" w:rsidRPr="00BD529F" w:rsidTr="00F46FED">
        <w:trPr>
          <w:jc w:val="center"/>
        </w:trPr>
        <w:tc>
          <w:tcPr>
            <w:tcW w:w="2685" w:type="dxa"/>
          </w:tcPr>
          <w:p w:rsidR="00F46FED" w:rsidRPr="00BD529F" w:rsidRDefault="00F46FED" w:rsidP="00F46FED">
            <w:pPr>
              <w:pStyle w:val="TAL"/>
              <w:rPr>
                <w:lang w:eastAsia="zh-CN"/>
              </w:rPr>
            </w:pPr>
            <w:r w:rsidRPr="00BD529F">
              <w:rPr>
                <w:lang w:eastAsia="zh-CN"/>
              </w:rPr>
              <w:t>Provide-Location-Request</w:t>
            </w:r>
          </w:p>
        </w:tc>
        <w:tc>
          <w:tcPr>
            <w:tcW w:w="1276" w:type="dxa"/>
          </w:tcPr>
          <w:p w:rsidR="00F46FED" w:rsidRPr="00BD529F" w:rsidRDefault="00F46FED" w:rsidP="00F46FED">
            <w:pPr>
              <w:pStyle w:val="TAL"/>
              <w:jc w:val="center"/>
            </w:pPr>
            <w:r w:rsidRPr="00BD529F">
              <w:rPr>
                <w:lang w:eastAsia="zh-CN"/>
              </w:rPr>
              <w:t>PL</w:t>
            </w:r>
            <w:r w:rsidRPr="00BD529F">
              <w:t>R</w:t>
            </w:r>
          </w:p>
        </w:tc>
        <w:tc>
          <w:tcPr>
            <w:tcW w:w="850" w:type="dxa"/>
          </w:tcPr>
          <w:p w:rsidR="00F46FED" w:rsidRPr="00BD529F" w:rsidRDefault="00F30E98" w:rsidP="00F46FED">
            <w:pPr>
              <w:pStyle w:val="TAL"/>
              <w:jc w:val="center"/>
            </w:pPr>
            <w:r w:rsidRPr="00BD529F">
              <w:t>8388620</w:t>
            </w:r>
          </w:p>
        </w:tc>
        <w:tc>
          <w:tcPr>
            <w:tcW w:w="851" w:type="dxa"/>
          </w:tcPr>
          <w:p w:rsidR="00F46FED" w:rsidRPr="00BD529F" w:rsidRDefault="000D5F6C" w:rsidP="00F46FED">
            <w:pPr>
              <w:pStyle w:val="TAL"/>
              <w:jc w:val="center"/>
              <w:rPr>
                <w:lang w:eastAsia="zh-CN"/>
              </w:rPr>
            </w:pPr>
            <w:r w:rsidRPr="00BD529F">
              <w:rPr>
                <w:lang w:eastAsia="zh-CN"/>
              </w:rPr>
              <w:t>7.3.1</w:t>
            </w:r>
          </w:p>
        </w:tc>
      </w:tr>
      <w:tr w:rsidR="00F46FED" w:rsidRPr="00BD529F" w:rsidTr="00F46FED">
        <w:trPr>
          <w:jc w:val="center"/>
        </w:trPr>
        <w:tc>
          <w:tcPr>
            <w:tcW w:w="2685" w:type="dxa"/>
          </w:tcPr>
          <w:p w:rsidR="00F46FED" w:rsidRPr="00BD529F" w:rsidRDefault="00F46FED" w:rsidP="00F46FED">
            <w:pPr>
              <w:pStyle w:val="TAL"/>
            </w:pPr>
            <w:r w:rsidRPr="00BD529F">
              <w:rPr>
                <w:lang w:eastAsia="zh-CN"/>
              </w:rPr>
              <w:t>Provide-Location</w:t>
            </w:r>
            <w:r w:rsidRPr="00BD529F">
              <w:t xml:space="preserve"> -Answer</w:t>
            </w:r>
          </w:p>
        </w:tc>
        <w:tc>
          <w:tcPr>
            <w:tcW w:w="1276" w:type="dxa"/>
          </w:tcPr>
          <w:p w:rsidR="00F46FED" w:rsidRPr="00BD529F" w:rsidRDefault="00F46FED" w:rsidP="00F46FED">
            <w:pPr>
              <w:pStyle w:val="TAL"/>
              <w:jc w:val="center"/>
            </w:pPr>
            <w:r w:rsidRPr="00BD529F">
              <w:rPr>
                <w:lang w:eastAsia="zh-CN"/>
              </w:rPr>
              <w:t>PL</w:t>
            </w:r>
            <w:r w:rsidRPr="00BD529F">
              <w:t>A</w:t>
            </w:r>
          </w:p>
        </w:tc>
        <w:tc>
          <w:tcPr>
            <w:tcW w:w="850" w:type="dxa"/>
          </w:tcPr>
          <w:p w:rsidR="00F46FED" w:rsidRPr="00BD529F" w:rsidRDefault="00F30E98" w:rsidP="00F46FED">
            <w:pPr>
              <w:pStyle w:val="TAL"/>
              <w:jc w:val="center"/>
            </w:pPr>
            <w:r w:rsidRPr="00BD529F">
              <w:t>8388620</w:t>
            </w:r>
          </w:p>
        </w:tc>
        <w:tc>
          <w:tcPr>
            <w:tcW w:w="851" w:type="dxa"/>
          </w:tcPr>
          <w:p w:rsidR="00F46FED" w:rsidRPr="00BD529F" w:rsidRDefault="000D5F6C" w:rsidP="00F46FED">
            <w:pPr>
              <w:pStyle w:val="TAL"/>
              <w:jc w:val="center"/>
            </w:pPr>
            <w:r w:rsidRPr="00BD529F">
              <w:rPr>
                <w:lang w:eastAsia="zh-CN"/>
              </w:rPr>
              <w:t>7.3.2</w:t>
            </w:r>
          </w:p>
        </w:tc>
      </w:tr>
      <w:tr w:rsidR="00F46FED" w:rsidRPr="00BD529F" w:rsidTr="00F46FED">
        <w:trPr>
          <w:jc w:val="center"/>
        </w:trPr>
        <w:tc>
          <w:tcPr>
            <w:tcW w:w="2685" w:type="dxa"/>
          </w:tcPr>
          <w:p w:rsidR="00F46FED" w:rsidRPr="00BD529F" w:rsidRDefault="00F46FED" w:rsidP="00F46FED">
            <w:pPr>
              <w:pStyle w:val="TAL"/>
              <w:rPr>
                <w:lang w:eastAsia="zh-CN"/>
              </w:rPr>
            </w:pPr>
            <w:r w:rsidRPr="00BD529F">
              <w:rPr>
                <w:lang w:eastAsia="zh-CN"/>
              </w:rPr>
              <w:t>Location-Report-Request</w:t>
            </w:r>
          </w:p>
        </w:tc>
        <w:tc>
          <w:tcPr>
            <w:tcW w:w="1276" w:type="dxa"/>
          </w:tcPr>
          <w:p w:rsidR="00F46FED" w:rsidRPr="00BD529F" w:rsidRDefault="00F46FED" w:rsidP="00F46FED">
            <w:pPr>
              <w:pStyle w:val="TAL"/>
              <w:jc w:val="center"/>
            </w:pPr>
            <w:r w:rsidRPr="00BD529F">
              <w:rPr>
                <w:lang w:eastAsia="zh-CN"/>
              </w:rPr>
              <w:t>LR</w:t>
            </w:r>
            <w:r w:rsidRPr="00BD529F">
              <w:t>R</w:t>
            </w:r>
          </w:p>
        </w:tc>
        <w:tc>
          <w:tcPr>
            <w:tcW w:w="850" w:type="dxa"/>
          </w:tcPr>
          <w:p w:rsidR="00F46FED" w:rsidRPr="00BD529F" w:rsidRDefault="00F30E98" w:rsidP="00F46FED">
            <w:pPr>
              <w:pStyle w:val="TAL"/>
              <w:jc w:val="center"/>
            </w:pPr>
            <w:r w:rsidRPr="00BD529F">
              <w:t>8388621</w:t>
            </w:r>
          </w:p>
        </w:tc>
        <w:tc>
          <w:tcPr>
            <w:tcW w:w="851" w:type="dxa"/>
          </w:tcPr>
          <w:p w:rsidR="00F46FED" w:rsidRPr="00BD529F" w:rsidRDefault="000D5F6C" w:rsidP="00F46FED">
            <w:pPr>
              <w:pStyle w:val="TAL"/>
              <w:jc w:val="center"/>
            </w:pPr>
            <w:r w:rsidRPr="00BD529F">
              <w:rPr>
                <w:lang w:eastAsia="zh-CN"/>
              </w:rPr>
              <w:t>7.3.3</w:t>
            </w:r>
          </w:p>
        </w:tc>
      </w:tr>
      <w:tr w:rsidR="00F46FED" w:rsidRPr="00BD529F" w:rsidTr="00F46FED">
        <w:trPr>
          <w:jc w:val="center"/>
        </w:trPr>
        <w:tc>
          <w:tcPr>
            <w:tcW w:w="2685" w:type="dxa"/>
          </w:tcPr>
          <w:p w:rsidR="00F46FED" w:rsidRPr="00BD529F" w:rsidRDefault="00F46FED" w:rsidP="00F46FED">
            <w:pPr>
              <w:pStyle w:val="TAL"/>
            </w:pPr>
            <w:r w:rsidRPr="00BD529F">
              <w:rPr>
                <w:lang w:eastAsia="zh-CN"/>
              </w:rPr>
              <w:t>Location-Report</w:t>
            </w:r>
            <w:r w:rsidRPr="00BD529F">
              <w:t>-Answer</w:t>
            </w:r>
          </w:p>
        </w:tc>
        <w:tc>
          <w:tcPr>
            <w:tcW w:w="1276" w:type="dxa"/>
          </w:tcPr>
          <w:p w:rsidR="00F46FED" w:rsidRPr="00BD529F" w:rsidRDefault="00F46FED" w:rsidP="00F46FED">
            <w:pPr>
              <w:pStyle w:val="TAL"/>
              <w:jc w:val="center"/>
            </w:pPr>
            <w:r w:rsidRPr="00BD529F">
              <w:rPr>
                <w:lang w:eastAsia="zh-CN"/>
              </w:rPr>
              <w:t>LR</w:t>
            </w:r>
            <w:r w:rsidRPr="00BD529F">
              <w:t>A</w:t>
            </w:r>
          </w:p>
        </w:tc>
        <w:tc>
          <w:tcPr>
            <w:tcW w:w="850" w:type="dxa"/>
          </w:tcPr>
          <w:p w:rsidR="00F46FED" w:rsidRPr="00BD529F" w:rsidRDefault="00F30E98" w:rsidP="00F46FED">
            <w:pPr>
              <w:pStyle w:val="TAL"/>
              <w:jc w:val="center"/>
            </w:pPr>
            <w:r w:rsidRPr="00BD529F">
              <w:t>8388621</w:t>
            </w:r>
          </w:p>
        </w:tc>
        <w:tc>
          <w:tcPr>
            <w:tcW w:w="851" w:type="dxa"/>
          </w:tcPr>
          <w:p w:rsidR="00F46FED" w:rsidRPr="00BD529F" w:rsidRDefault="000D5F6C" w:rsidP="00F46FED">
            <w:pPr>
              <w:pStyle w:val="TAL"/>
              <w:jc w:val="center"/>
            </w:pPr>
            <w:r w:rsidRPr="00BD529F">
              <w:rPr>
                <w:lang w:eastAsia="zh-CN"/>
              </w:rPr>
              <w:t>7.3.4</w:t>
            </w:r>
          </w:p>
        </w:tc>
      </w:tr>
    </w:tbl>
    <w:p w:rsidR="008F5CA8" w:rsidRPr="00BD529F" w:rsidRDefault="008F5CA8" w:rsidP="00F30E98"/>
    <w:p w:rsidR="00F46FED" w:rsidRPr="00BD529F" w:rsidRDefault="00F46FED" w:rsidP="00F46FED">
      <w:pPr>
        <w:pStyle w:val="Heading2"/>
        <w:rPr>
          <w:lang w:val="fr-FR"/>
        </w:rPr>
      </w:pPr>
      <w:bookmarkStart w:id="84" w:name="_Toc19716078"/>
      <w:bookmarkStart w:id="85" w:name="_Toc27255919"/>
      <w:r w:rsidRPr="00BD529F">
        <w:rPr>
          <w:lang w:val="fr-FR"/>
        </w:rPr>
        <w:t>7.3</w:t>
      </w:r>
      <w:r w:rsidR="00BD529F">
        <w:rPr>
          <w:lang w:val="fr-FR"/>
        </w:rPr>
        <w:tab/>
      </w:r>
      <w:r w:rsidRPr="00BD529F">
        <w:rPr>
          <w:lang w:val="fr-FR"/>
        </w:rPr>
        <w:t>ELP Messages</w:t>
      </w:r>
      <w:bookmarkEnd w:id="84"/>
      <w:bookmarkEnd w:id="85"/>
    </w:p>
    <w:p w:rsidR="00F46FED" w:rsidRPr="00BD529F" w:rsidRDefault="00F46FED" w:rsidP="00F46FED">
      <w:pPr>
        <w:pStyle w:val="Heading3"/>
        <w:rPr>
          <w:lang w:val="fr-FR"/>
        </w:rPr>
      </w:pPr>
      <w:bookmarkStart w:id="86" w:name="_Toc19716079"/>
      <w:bookmarkStart w:id="87" w:name="_Toc27255920"/>
      <w:r w:rsidRPr="00BD529F">
        <w:rPr>
          <w:lang w:val="fr-FR" w:eastAsia="zh-CN"/>
        </w:rPr>
        <w:t>7.3.1</w:t>
      </w:r>
      <w:r w:rsidRPr="00BD529F">
        <w:rPr>
          <w:lang w:val="fr-FR" w:eastAsia="zh-CN"/>
        </w:rPr>
        <w:tab/>
        <w:t>Provide-Location-Request</w:t>
      </w:r>
      <w:r w:rsidRPr="00BD529F">
        <w:rPr>
          <w:lang w:val="fr-FR"/>
        </w:rPr>
        <w:t xml:space="preserve"> (</w:t>
      </w:r>
      <w:r w:rsidRPr="00BD529F">
        <w:rPr>
          <w:lang w:val="fr-FR" w:eastAsia="zh-CN"/>
        </w:rPr>
        <w:t>PLR</w:t>
      </w:r>
      <w:r w:rsidRPr="00BD529F">
        <w:rPr>
          <w:lang w:val="fr-FR"/>
        </w:rPr>
        <w:t>) Command</w:t>
      </w:r>
      <w:bookmarkEnd w:id="86"/>
      <w:bookmarkEnd w:id="87"/>
    </w:p>
    <w:p w:rsidR="00C37A18" w:rsidRPr="00BD529F" w:rsidRDefault="00C37A18" w:rsidP="00C37A18">
      <w:r w:rsidRPr="00BD529F">
        <w:t xml:space="preserve">The </w:t>
      </w:r>
      <w:r w:rsidRPr="00BD529F">
        <w:rPr>
          <w:lang w:eastAsia="zh-CN"/>
        </w:rPr>
        <w:t>Provide-Location-Request</w:t>
      </w:r>
      <w:r w:rsidRPr="00BD529F">
        <w:t xml:space="preserve"> (</w:t>
      </w:r>
      <w:r w:rsidRPr="00BD529F">
        <w:rPr>
          <w:lang w:eastAsia="zh-CN"/>
        </w:rPr>
        <w:t>PLR</w:t>
      </w:r>
      <w:r w:rsidRPr="00BD529F">
        <w:t xml:space="preserve">) command, indicated by the Command-Code field set to 8388620 and the </w:t>
      </w:r>
      <w:r w:rsidR="00BD529F">
        <w:t>'</w:t>
      </w:r>
      <w:r w:rsidRPr="00BD529F">
        <w:t>R</w:t>
      </w:r>
      <w:r w:rsidR="00BD529F">
        <w:t>'</w:t>
      </w:r>
      <w:r w:rsidRPr="00BD529F">
        <w:t xml:space="preserve"> bit set in the Command Flags field, is sent by the GMLC in order to request </w:t>
      </w:r>
      <w:r w:rsidRPr="00BD529F">
        <w:rPr>
          <w:lang w:eastAsia="zh-CN"/>
        </w:rPr>
        <w:t>subscriber location to the MME or SGSN</w:t>
      </w:r>
      <w:r w:rsidRPr="00BD529F">
        <w:t>.</w:t>
      </w:r>
    </w:p>
    <w:p w:rsidR="00F33920" w:rsidRPr="00BD529F" w:rsidRDefault="00F33920" w:rsidP="00F33920">
      <w:bookmarkStart w:id="88" w:name="UDA"/>
      <w:bookmarkStart w:id="89" w:name="_Toc19716080"/>
      <w:bookmarkEnd w:id="88"/>
      <w:r w:rsidRPr="00BD529F">
        <w:t>Message Format</w:t>
      </w:r>
    </w:p>
    <w:p w:rsidR="00F33920" w:rsidRPr="00BD529F" w:rsidRDefault="00F33920" w:rsidP="00F33920">
      <w:pPr>
        <w:spacing w:after="0"/>
        <w:ind w:left="568" w:firstLine="284"/>
      </w:pPr>
      <w:r w:rsidRPr="00BD529F">
        <w:t xml:space="preserve">&lt; </w:t>
      </w:r>
      <w:r w:rsidRPr="00BD529F">
        <w:rPr>
          <w:lang w:eastAsia="zh-CN"/>
        </w:rPr>
        <w:t>Provide-Location</w:t>
      </w:r>
      <w:r w:rsidRPr="00BD529F">
        <w:t>-Request&gt; ::=</w:t>
      </w:r>
      <w:r w:rsidRPr="00BD529F">
        <w:tab/>
        <w:t xml:space="preserve">&lt; Diameter Header: 8388620, REQ, PXY, </w:t>
      </w:r>
      <w:r w:rsidRPr="00BD529F">
        <w:rPr>
          <w:lang w:eastAsia="zh-CN"/>
        </w:rPr>
        <w:t>16777255</w:t>
      </w:r>
      <w:r w:rsidRPr="00BD529F">
        <w:t xml:space="preserve"> &gt;</w:t>
      </w:r>
    </w:p>
    <w:p w:rsidR="00F33920" w:rsidRPr="00BD529F" w:rsidRDefault="00F33920" w:rsidP="00F33920">
      <w:pPr>
        <w:spacing w:after="0"/>
        <w:ind w:left="3408" w:firstLine="284"/>
        <w:rPr>
          <w:lang w:eastAsia="ja-JP"/>
        </w:rPr>
      </w:pPr>
      <w:r w:rsidRPr="00BD529F">
        <w:t>&lt; Session-Id &gt;</w:t>
      </w:r>
    </w:p>
    <w:p w:rsidR="00F33920" w:rsidRPr="00BD529F" w:rsidRDefault="00F33920" w:rsidP="00F33920">
      <w:pPr>
        <w:spacing w:after="0"/>
        <w:ind w:left="3408" w:firstLine="284"/>
        <w:rPr>
          <w:lang w:eastAsia="ja-JP"/>
        </w:rPr>
      </w:pPr>
      <w:r w:rsidRPr="00BD529F">
        <w:t>[ Vendor-Specific-Application-Id ]</w:t>
      </w:r>
    </w:p>
    <w:p w:rsidR="00F33920" w:rsidRPr="00BD529F" w:rsidRDefault="00F33920" w:rsidP="00F33920">
      <w:pPr>
        <w:spacing w:after="0"/>
        <w:ind w:left="3408" w:firstLine="284"/>
      </w:pPr>
      <w:r w:rsidRPr="00BD529F">
        <w:t>{ Auth-Session-State }</w:t>
      </w:r>
    </w:p>
    <w:p w:rsidR="00F33920" w:rsidRPr="00BD529F" w:rsidRDefault="00F33920" w:rsidP="00F33920">
      <w:pPr>
        <w:spacing w:after="0"/>
        <w:ind w:left="3408" w:firstLine="284"/>
      </w:pPr>
      <w:r w:rsidRPr="00BD529F">
        <w:t>{ Origin-Host }</w:t>
      </w:r>
    </w:p>
    <w:p w:rsidR="00F33920" w:rsidRPr="00BD529F" w:rsidRDefault="00F33920" w:rsidP="00F33920">
      <w:pPr>
        <w:spacing w:after="0"/>
        <w:ind w:left="3408" w:firstLine="284"/>
      </w:pPr>
      <w:r w:rsidRPr="00BD529F">
        <w:t>{ Origin-Realm }</w:t>
      </w:r>
    </w:p>
    <w:p w:rsidR="00F33920" w:rsidRPr="00BD529F" w:rsidRDefault="00F33920" w:rsidP="00F33920">
      <w:pPr>
        <w:spacing w:after="0"/>
        <w:ind w:left="3408" w:firstLine="284"/>
      </w:pPr>
      <w:r w:rsidRPr="00BD529F">
        <w:t>{</w:t>
      </w:r>
      <w:r>
        <w:t xml:space="preserve"> </w:t>
      </w:r>
      <w:r w:rsidRPr="00BD529F">
        <w:t>Destination-Host }</w:t>
      </w:r>
    </w:p>
    <w:p w:rsidR="00F33920" w:rsidRPr="00BD529F" w:rsidRDefault="00F33920" w:rsidP="00F33920">
      <w:pPr>
        <w:spacing w:after="0"/>
        <w:ind w:left="3408" w:firstLine="284"/>
      </w:pPr>
      <w:r w:rsidRPr="00BD529F">
        <w:t>{ Destination-Realm }</w:t>
      </w:r>
    </w:p>
    <w:p w:rsidR="00F33920" w:rsidRPr="00BD529F" w:rsidRDefault="00F33920" w:rsidP="00F33920">
      <w:pPr>
        <w:spacing w:after="0"/>
        <w:ind w:left="3408" w:firstLine="284"/>
        <w:rPr>
          <w:bCs/>
        </w:rPr>
      </w:pPr>
      <w:r w:rsidRPr="00BD529F">
        <w:rPr>
          <w:bCs/>
        </w:rPr>
        <w:t xml:space="preserve">{ </w:t>
      </w:r>
      <w:r w:rsidRPr="00BD529F">
        <w:t>SLg-Location-Type</w:t>
      </w:r>
      <w:r w:rsidRPr="00BD529F">
        <w:rPr>
          <w:bCs/>
        </w:rPr>
        <w:t xml:space="preserve"> }</w:t>
      </w:r>
    </w:p>
    <w:p w:rsidR="00F33920" w:rsidRPr="00BD529F" w:rsidRDefault="00F33920" w:rsidP="00F33920">
      <w:pPr>
        <w:spacing w:after="0"/>
        <w:ind w:left="3408" w:firstLine="284"/>
        <w:rPr>
          <w:bCs/>
        </w:rPr>
      </w:pPr>
      <w:r w:rsidRPr="00BD529F">
        <w:rPr>
          <w:bCs/>
        </w:rPr>
        <w:t>[ User-Name ]</w:t>
      </w:r>
    </w:p>
    <w:p w:rsidR="00F33920" w:rsidRPr="00BD529F" w:rsidRDefault="00F33920" w:rsidP="00F33920">
      <w:pPr>
        <w:spacing w:after="0"/>
        <w:ind w:left="3408" w:firstLine="284"/>
        <w:rPr>
          <w:bCs/>
        </w:rPr>
      </w:pPr>
      <w:r w:rsidRPr="00BD529F">
        <w:rPr>
          <w:bCs/>
          <w:lang w:val="en-US"/>
        </w:rPr>
        <w:t>[ MSISDN</w:t>
      </w:r>
      <w:r>
        <w:rPr>
          <w:bCs/>
          <w:lang w:val="en-US"/>
        </w:rPr>
        <w:t xml:space="preserve"> </w:t>
      </w:r>
      <w:r w:rsidRPr="00BD529F">
        <w:rPr>
          <w:bCs/>
        </w:rPr>
        <w:t>]</w:t>
      </w:r>
    </w:p>
    <w:p w:rsidR="00F33920" w:rsidRPr="00BD529F" w:rsidRDefault="00F33920" w:rsidP="00F33920">
      <w:pPr>
        <w:spacing w:after="0"/>
        <w:ind w:left="3408" w:firstLine="284"/>
        <w:rPr>
          <w:bCs/>
        </w:rPr>
      </w:pPr>
      <w:r w:rsidRPr="00BD529F">
        <w:rPr>
          <w:bCs/>
          <w:lang w:val="en-US"/>
        </w:rPr>
        <w:t xml:space="preserve">[ IMEI </w:t>
      </w:r>
      <w:r w:rsidRPr="00BD529F">
        <w:rPr>
          <w:bCs/>
        </w:rPr>
        <w:t>]</w:t>
      </w:r>
    </w:p>
    <w:p w:rsidR="00F33920" w:rsidRPr="00BD529F" w:rsidRDefault="00F33920" w:rsidP="00F33920">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rsidR="00F33920" w:rsidRPr="00BD529F" w:rsidRDefault="00F33920" w:rsidP="00F33920">
      <w:pPr>
        <w:spacing w:after="0"/>
        <w:ind w:left="3408" w:firstLine="284"/>
        <w:rPr>
          <w:bCs/>
        </w:rPr>
      </w:pPr>
      <w:r w:rsidRPr="00BD529F">
        <w:rPr>
          <w:bCs/>
        </w:rPr>
        <w:t xml:space="preserve">{ </w:t>
      </w:r>
      <w:r w:rsidRPr="00BD529F">
        <w:rPr>
          <w:bCs/>
          <w:lang w:eastAsia="zh-CN"/>
        </w:rPr>
        <w:t>LCS-Client-Type</w:t>
      </w:r>
      <w:r w:rsidRPr="00BD529F">
        <w:rPr>
          <w:bCs/>
        </w:rPr>
        <w:t xml:space="preserve"> }</w:t>
      </w:r>
    </w:p>
    <w:p w:rsidR="00F33920" w:rsidRPr="00BD529F" w:rsidRDefault="00F33920" w:rsidP="00F33920">
      <w:pPr>
        <w:spacing w:after="0"/>
        <w:ind w:left="3408" w:firstLine="284"/>
        <w:rPr>
          <w:bCs/>
          <w:lang w:eastAsia="zh-CN"/>
        </w:rPr>
      </w:pPr>
      <w:r w:rsidRPr="00BD529F">
        <w:rPr>
          <w:rFonts w:hint="eastAsia"/>
          <w:bCs/>
          <w:lang w:eastAsia="zh-CN"/>
        </w:rPr>
        <w:lastRenderedPageBreak/>
        <w:t>[ LCS-Requestor-Name ]</w:t>
      </w:r>
    </w:p>
    <w:p w:rsidR="00F33920" w:rsidRPr="00BD529F" w:rsidRDefault="00F33920" w:rsidP="00F33920">
      <w:pPr>
        <w:spacing w:after="0"/>
        <w:ind w:left="3408" w:firstLine="284"/>
        <w:rPr>
          <w:bCs/>
        </w:rPr>
      </w:pPr>
      <w:r w:rsidRPr="00BD529F">
        <w:rPr>
          <w:bCs/>
        </w:rPr>
        <w:t xml:space="preserve">[ </w:t>
      </w:r>
      <w:r w:rsidRPr="00BD529F">
        <w:rPr>
          <w:bCs/>
          <w:lang w:eastAsia="zh-CN"/>
        </w:rPr>
        <w:t>LCS-Priority</w:t>
      </w:r>
      <w:r w:rsidRPr="00BD529F">
        <w:rPr>
          <w:bCs/>
        </w:rPr>
        <w:t xml:space="preserve"> ]</w:t>
      </w:r>
    </w:p>
    <w:p w:rsidR="00F33920" w:rsidRPr="00BD529F" w:rsidRDefault="00F33920" w:rsidP="00F33920">
      <w:pPr>
        <w:spacing w:after="0"/>
        <w:ind w:left="3408" w:firstLine="284"/>
        <w:rPr>
          <w:bCs/>
          <w:lang w:eastAsia="zh-CN"/>
        </w:rPr>
      </w:pPr>
      <w:r w:rsidRPr="00BD529F">
        <w:rPr>
          <w:bCs/>
        </w:rPr>
        <w:t xml:space="preserve">[ </w:t>
      </w:r>
      <w:r w:rsidRPr="00BD529F">
        <w:rPr>
          <w:bCs/>
          <w:lang w:eastAsia="zh-CN"/>
        </w:rPr>
        <w:t>LCS-QoS</w:t>
      </w:r>
      <w:r w:rsidRPr="00BD529F">
        <w:rPr>
          <w:bCs/>
        </w:rPr>
        <w:t xml:space="preserve"> ]</w:t>
      </w:r>
    </w:p>
    <w:p w:rsidR="00F33920" w:rsidRPr="00BD529F" w:rsidRDefault="00F33920" w:rsidP="00F33920">
      <w:pPr>
        <w:spacing w:after="0"/>
        <w:ind w:left="3408" w:firstLine="284"/>
        <w:rPr>
          <w:bCs/>
        </w:rPr>
      </w:pPr>
      <w:r w:rsidRPr="00BD529F">
        <w:rPr>
          <w:rFonts w:hint="eastAsia"/>
          <w:bCs/>
          <w:lang w:eastAsia="zh-CN"/>
        </w:rPr>
        <w:t xml:space="preserve">[ </w:t>
      </w:r>
      <w:r w:rsidRPr="00BD529F">
        <w:t>Velocity-Requested</w:t>
      </w:r>
      <w:r w:rsidRPr="00BD529F">
        <w:rPr>
          <w:rFonts w:hint="eastAsia"/>
          <w:bCs/>
          <w:lang w:eastAsia="zh-CN"/>
        </w:rPr>
        <w:t xml:space="preserve"> ]</w:t>
      </w:r>
    </w:p>
    <w:p w:rsidR="00F33920" w:rsidRPr="00BD529F" w:rsidRDefault="00F33920" w:rsidP="00F33920">
      <w:pPr>
        <w:spacing w:after="0"/>
        <w:ind w:left="3408" w:firstLine="284"/>
        <w:rPr>
          <w:bCs/>
        </w:rPr>
      </w:pPr>
      <w:r w:rsidRPr="00BD529F">
        <w:rPr>
          <w:bCs/>
        </w:rPr>
        <w:t>[</w:t>
      </w:r>
      <w:r>
        <w:rPr>
          <w:bCs/>
        </w:rPr>
        <w:t xml:space="preserve"> </w:t>
      </w:r>
      <w:r w:rsidRPr="00BD529F">
        <w:rPr>
          <w:bCs/>
        </w:rPr>
        <w:t>LCS-</w:t>
      </w:r>
      <w:r w:rsidRPr="00BD529F">
        <w:rPr>
          <w:bCs/>
          <w:lang w:eastAsia="zh-CN"/>
        </w:rPr>
        <w:t>Supported-GAD-Shapes</w:t>
      </w:r>
      <w:r w:rsidRPr="00BD529F">
        <w:rPr>
          <w:bCs/>
        </w:rPr>
        <w:t xml:space="preserve"> ]</w:t>
      </w:r>
    </w:p>
    <w:p w:rsidR="00F33920" w:rsidRPr="00BD529F" w:rsidRDefault="00F33920" w:rsidP="00F33920">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rsidR="00F33920" w:rsidRPr="00BD529F" w:rsidRDefault="00F33920" w:rsidP="00F33920">
      <w:pPr>
        <w:spacing w:after="0"/>
        <w:ind w:left="3408" w:firstLine="284"/>
        <w:rPr>
          <w:bCs/>
        </w:rPr>
      </w:pPr>
      <w:r w:rsidRPr="00BD529F">
        <w:rPr>
          <w:bCs/>
        </w:rPr>
        <w:t xml:space="preserve">[ </w:t>
      </w:r>
      <w:r w:rsidRPr="00BD529F">
        <w:rPr>
          <w:bCs/>
          <w:lang w:eastAsia="zh-CN"/>
        </w:rPr>
        <w:t>LCS-Codeword</w:t>
      </w:r>
      <w:r w:rsidRPr="00BD529F">
        <w:rPr>
          <w:bCs/>
        </w:rPr>
        <w:t xml:space="preserve"> ]</w:t>
      </w:r>
    </w:p>
    <w:p w:rsidR="00F33920" w:rsidRPr="00BD529F" w:rsidRDefault="00F33920" w:rsidP="00F33920">
      <w:pPr>
        <w:spacing w:after="0"/>
        <w:ind w:left="3408" w:firstLine="284"/>
        <w:rPr>
          <w:bCs/>
        </w:rPr>
      </w:pPr>
      <w:r w:rsidRPr="00BD529F">
        <w:rPr>
          <w:bCs/>
        </w:rPr>
        <w:t xml:space="preserve">[ </w:t>
      </w:r>
      <w:r w:rsidRPr="00BD529F">
        <w:rPr>
          <w:bCs/>
          <w:lang w:eastAsia="zh-CN"/>
        </w:rPr>
        <w:t>LCS-Privacy-Check-Non-Session</w:t>
      </w:r>
      <w:r w:rsidRPr="00BD529F">
        <w:rPr>
          <w:bCs/>
        </w:rPr>
        <w:t xml:space="preserve"> ]</w:t>
      </w:r>
    </w:p>
    <w:p w:rsidR="00F33920" w:rsidRPr="00BD529F" w:rsidRDefault="00F33920" w:rsidP="00F33920">
      <w:pPr>
        <w:spacing w:after="0"/>
        <w:ind w:left="3408" w:firstLine="284"/>
        <w:rPr>
          <w:bCs/>
        </w:rPr>
      </w:pPr>
      <w:r w:rsidRPr="00BD529F">
        <w:rPr>
          <w:bCs/>
        </w:rPr>
        <w:t xml:space="preserve">[ </w:t>
      </w:r>
      <w:r w:rsidRPr="00BD529F">
        <w:rPr>
          <w:bCs/>
          <w:lang w:eastAsia="zh-CN"/>
        </w:rPr>
        <w:t>LCS-Privacy-Check-Session</w:t>
      </w:r>
      <w:r w:rsidRPr="00BD529F">
        <w:rPr>
          <w:bCs/>
        </w:rPr>
        <w:t xml:space="preserve"> ]</w:t>
      </w:r>
    </w:p>
    <w:p w:rsidR="00F33920" w:rsidRPr="00BD529F" w:rsidRDefault="00F33920" w:rsidP="00F33920">
      <w:pPr>
        <w:spacing w:after="0"/>
        <w:ind w:left="3408" w:firstLine="284"/>
        <w:rPr>
          <w:bCs/>
        </w:rPr>
      </w:pPr>
      <w:r w:rsidRPr="00BD529F">
        <w:rPr>
          <w:bCs/>
        </w:rPr>
        <w:t>[</w:t>
      </w:r>
      <w:r>
        <w:rPr>
          <w:bCs/>
        </w:rPr>
        <w:t xml:space="preserve"> </w:t>
      </w:r>
      <w:r w:rsidRPr="00BD529F">
        <w:rPr>
          <w:bCs/>
        </w:rPr>
        <w:t>Service-Selection ]</w:t>
      </w:r>
    </w:p>
    <w:p w:rsidR="00F33920" w:rsidRPr="00BD529F" w:rsidRDefault="00F33920" w:rsidP="00F33920">
      <w:pPr>
        <w:spacing w:after="0"/>
        <w:ind w:left="3408" w:firstLine="284"/>
        <w:rPr>
          <w:bCs/>
        </w:rPr>
      </w:pPr>
      <w:r w:rsidRPr="00BD529F">
        <w:rPr>
          <w:bCs/>
        </w:rPr>
        <w:t>[ Deferred-Location-Type ]</w:t>
      </w:r>
    </w:p>
    <w:p w:rsidR="00F33920" w:rsidRDefault="00F33920" w:rsidP="00F33920">
      <w:pPr>
        <w:spacing w:after="0"/>
        <w:ind w:left="3408" w:firstLine="284"/>
        <w:rPr>
          <w:bCs/>
        </w:rPr>
      </w:pPr>
      <w:bookmarkStart w:id="90" w:name="_Hlk19695984"/>
      <w:r>
        <w:rPr>
          <w:bCs/>
        </w:rPr>
        <w:t>[ LCS-Reference-Number ]</w:t>
      </w:r>
    </w:p>
    <w:p w:rsidR="00F33920" w:rsidRDefault="00F33920" w:rsidP="00F33920">
      <w:pPr>
        <w:spacing w:after="0"/>
        <w:ind w:left="3408" w:firstLine="284"/>
        <w:rPr>
          <w:bCs/>
        </w:rPr>
      </w:pPr>
      <w:r>
        <w:rPr>
          <w:bCs/>
        </w:rPr>
        <w:t>[ Area-Event-Info ]</w:t>
      </w:r>
    </w:p>
    <w:p w:rsidR="00F33920" w:rsidRDefault="00F33920" w:rsidP="00F33920">
      <w:pPr>
        <w:spacing w:after="0"/>
        <w:ind w:left="3408" w:firstLine="284"/>
        <w:rPr>
          <w:bCs/>
        </w:rPr>
      </w:pPr>
      <w:r>
        <w:rPr>
          <w:bCs/>
        </w:rPr>
        <w:t>[ GMLC-Address ]</w:t>
      </w:r>
    </w:p>
    <w:bookmarkEnd w:id="90"/>
    <w:p w:rsidR="00F33920" w:rsidRPr="00BD529F" w:rsidRDefault="00F33920" w:rsidP="00F33920">
      <w:pPr>
        <w:spacing w:after="0"/>
        <w:ind w:left="3408" w:firstLine="284"/>
        <w:rPr>
          <w:bCs/>
        </w:rPr>
      </w:pPr>
      <w:r w:rsidRPr="00BD529F">
        <w:rPr>
          <w:bCs/>
        </w:rPr>
        <w:t>[ PLR-Flags ]</w:t>
      </w:r>
    </w:p>
    <w:p w:rsidR="00F33920" w:rsidRDefault="00F33920" w:rsidP="00F33920">
      <w:pPr>
        <w:spacing w:after="0"/>
        <w:ind w:left="3408" w:firstLine="284"/>
        <w:rPr>
          <w:bCs/>
        </w:rPr>
      </w:pPr>
      <w:r>
        <w:rPr>
          <w:bCs/>
        </w:rPr>
        <w:t>[ Periodic-LDR-Information ]</w:t>
      </w:r>
    </w:p>
    <w:p w:rsidR="00F33920" w:rsidRPr="00CF7937" w:rsidRDefault="00F33920" w:rsidP="00F33920">
      <w:pPr>
        <w:spacing w:after="0"/>
        <w:ind w:left="3408" w:firstLine="284"/>
        <w:rPr>
          <w:bCs/>
        </w:rPr>
      </w:pPr>
      <w:r>
        <w:rPr>
          <w:bCs/>
        </w:rPr>
        <w:t>[ Reporting-PLMN-List ]</w:t>
      </w:r>
    </w:p>
    <w:p w:rsidR="00F33920" w:rsidRPr="00BD529F" w:rsidRDefault="00F33920" w:rsidP="00F33920">
      <w:pPr>
        <w:spacing w:after="0"/>
        <w:ind w:left="3408" w:firstLine="284"/>
        <w:rPr>
          <w:bCs/>
        </w:rPr>
      </w:pPr>
      <w:r>
        <w:rPr>
          <w:bCs/>
        </w:rPr>
        <w:t>[ Motion-Event-Info ]</w:t>
      </w:r>
    </w:p>
    <w:p w:rsidR="00F33920" w:rsidRPr="00BD529F" w:rsidRDefault="00F33920" w:rsidP="00F33920">
      <w:pPr>
        <w:spacing w:after="0"/>
        <w:ind w:left="3408" w:firstLine="284"/>
        <w:rPr>
          <w:bCs/>
        </w:rPr>
      </w:pPr>
      <w:r w:rsidRPr="00BD529F">
        <w:rPr>
          <w:bCs/>
        </w:rPr>
        <w:t>*[ Supported-Features ]</w:t>
      </w:r>
    </w:p>
    <w:p w:rsidR="00F33920" w:rsidRPr="00BD529F" w:rsidRDefault="00F33920" w:rsidP="00F33920">
      <w:pPr>
        <w:spacing w:after="0"/>
        <w:ind w:left="3408" w:firstLine="284"/>
      </w:pPr>
      <w:r w:rsidRPr="00BD529F">
        <w:t>*[ AVP ]</w:t>
      </w:r>
    </w:p>
    <w:p w:rsidR="00F33920" w:rsidRPr="00BD529F" w:rsidRDefault="00F33920" w:rsidP="00F33920">
      <w:pPr>
        <w:spacing w:after="0"/>
        <w:ind w:left="3408" w:firstLine="284"/>
      </w:pPr>
      <w:r w:rsidRPr="00BD529F">
        <w:t>*[ Proxy-Info ]</w:t>
      </w:r>
    </w:p>
    <w:p w:rsidR="00F33920" w:rsidRPr="00BD529F" w:rsidRDefault="00F33920" w:rsidP="00F33920">
      <w:pPr>
        <w:ind w:left="3408" w:firstLine="284"/>
      </w:pPr>
      <w:r w:rsidRPr="00BD529F">
        <w:t>*[ Route-Record ]</w:t>
      </w:r>
    </w:p>
    <w:p w:rsidR="00F46FED" w:rsidRPr="00BD529F" w:rsidRDefault="00F46FED" w:rsidP="00F46FED">
      <w:pPr>
        <w:pStyle w:val="Heading3"/>
      </w:pPr>
      <w:bookmarkStart w:id="91" w:name="_Toc27255921"/>
      <w:r w:rsidRPr="00BD529F">
        <w:rPr>
          <w:lang w:eastAsia="zh-CN"/>
        </w:rPr>
        <w:t>7.3.2</w:t>
      </w:r>
      <w:r w:rsidRPr="00BD529F">
        <w:rPr>
          <w:lang w:eastAsia="zh-CN"/>
        </w:rPr>
        <w:tab/>
        <w:t>Provide-Location-Answer (PLA) Command</w:t>
      </w:r>
      <w:bookmarkEnd w:id="89"/>
      <w:bookmarkEnd w:id="91"/>
    </w:p>
    <w:p w:rsidR="00C37A18" w:rsidRPr="00BD529F" w:rsidRDefault="00C37A18" w:rsidP="00C37A18">
      <w:r w:rsidRPr="00BD529F">
        <w:t xml:space="preserve">The </w:t>
      </w:r>
      <w:r w:rsidRPr="00BD529F">
        <w:rPr>
          <w:lang w:eastAsia="zh-CN"/>
        </w:rPr>
        <w:t>Provide</w:t>
      </w:r>
      <w:r w:rsidRPr="00BD529F">
        <w:t>-</w:t>
      </w:r>
      <w:r w:rsidRPr="00BD529F">
        <w:rPr>
          <w:lang w:eastAsia="zh-CN"/>
        </w:rPr>
        <w:t>Location</w:t>
      </w:r>
      <w:r w:rsidRPr="00BD529F">
        <w:t>-Answer (</w:t>
      </w:r>
      <w:r w:rsidRPr="00BD529F">
        <w:rPr>
          <w:lang w:eastAsia="zh-CN"/>
        </w:rPr>
        <w:t>PL</w:t>
      </w:r>
      <w:r w:rsidRPr="00BD529F">
        <w:t xml:space="preserve">A) command, indicated by the Command-Code field set to 8388620 and the </w:t>
      </w:r>
      <w:r w:rsidR="00BD529F">
        <w:t>'</w:t>
      </w:r>
      <w:r w:rsidRPr="00BD529F">
        <w:t>R</w:t>
      </w:r>
      <w:r w:rsidR="00BD529F">
        <w:t>'</w:t>
      </w:r>
      <w:r w:rsidRPr="00BD529F">
        <w:t xml:space="preserve"> bit cleared in the Command Flags field, is sent by the MME or SGSN to the GMLC in response to the </w:t>
      </w:r>
      <w:r w:rsidRPr="00BD529F">
        <w:rPr>
          <w:lang w:eastAsia="zh-CN"/>
        </w:rPr>
        <w:t>Provide</w:t>
      </w:r>
      <w:r w:rsidRPr="00BD529F">
        <w:t>-</w:t>
      </w:r>
      <w:r w:rsidRPr="00BD529F">
        <w:rPr>
          <w:lang w:eastAsia="zh-CN"/>
        </w:rPr>
        <w:t>Location</w:t>
      </w:r>
      <w:r w:rsidRPr="00BD529F">
        <w:t>-Request command.</w:t>
      </w:r>
    </w:p>
    <w:p w:rsidR="00F46FED" w:rsidRPr="00BD529F" w:rsidRDefault="00F46FED" w:rsidP="00F46FED">
      <w:r w:rsidRPr="00BD529F">
        <w:t>Message Format</w:t>
      </w:r>
    </w:p>
    <w:p w:rsidR="00F46FED" w:rsidRPr="00BD529F" w:rsidRDefault="00F46FED" w:rsidP="00F46FED">
      <w:pPr>
        <w:spacing w:after="0"/>
        <w:ind w:left="568" w:firstLine="284"/>
      </w:pPr>
      <w:r w:rsidRPr="00BD529F">
        <w:t xml:space="preserve">&lt; </w:t>
      </w:r>
      <w:r w:rsidRPr="00BD529F">
        <w:rPr>
          <w:lang w:eastAsia="zh-CN"/>
        </w:rPr>
        <w:t>Provide</w:t>
      </w:r>
      <w:r w:rsidRPr="00BD529F">
        <w:t>-</w:t>
      </w:r>
      <w:r w:rsidRPr="00BD529F">
        <w:rPr>
          <w:lang w:eastAsia="zh-CN"/>
        </w:rPr>
        <w:t>Location</w:t>
      </w:r>
      <w:r w:rsidRPr="00BD529F">
        <w:t>-Answer &gt; ::=</w:t>
      </w:r>
      <w:r w:rsidRPr="00BD529F">
        <w:tab/>
        <w:t xml:space="preserve">&lt; Diameter Header: </w:t>
      </w:r>
      <w:r w:rsidR="00F30E98" w:rsidRPr="00BD529F">
        <w:t>8388620</w:t>
      </w:r>
      <w:r w:rsidRPr="00BD529F">
        <w:t xml:space="preserve">, PXY, </w:t>
      </w:r>
      <w:r w:rsidR="006336B4" w:rsidRPr="00BD529F">
        <w:rPr>
          <w:lang w:eastAsia="zh-CN"/>
        </w:rPr>
        <w:t>16777255</w:t>
      </w:r>
      <w:r w:rsidRPr="00BD529F">
        <w:t xml:space="preserve"> &gt;</w:t>
      </w:r>
    </w:p>
    <w:p w:rsidR="00F33920" w:rsidRPr="00BD529F" w:rsidRDefault="00F33920" w:rsidP="00F33920">
      <w:pPr>
        <w:spacing w:after="0"/>
        <w:ind w:left="3408" w:firstLine="284"/>
        <w:rPr>
          <w:lang w:eastAsia="ja-JP"/>
        </w:rPr>
      </w:pPr>
      <w:r w:rsidRPr="00BD529F">
        <w:t>&lt; Session-Id &gt;</w:t>
      </w:r>
    </w:p>
    <w:p w:rsidR="00F33920" w:rsidRPr="00BD529F" w:rsidRDefault="00F33920" w:rsidP="00F33920">
      <w:pPr>
        <w:spacing w:after="0"/>
        <w:ind w:left="3408" w:firstLine="284"/>
        <w:rPr>
          <w:lang w:eastAsia="ja-JP"/>
        </w:rPr>
      </w:pPr>
      <w:r w:rsidRPr="00BD529F">
        <w:t>[ Vendor-Specific-Application-Id ]</w:t>
      </w:r>
    </w:p>
    <w:p w:rsidR="00F46FED" w:rsidRPr="00BD529F" w:rsidRDefault="00F46FED" w:rsidP="00F33920">
      <w:pPr>
        <w:spacing w:after="0"/>
        <w:ind w:left="3408" w:firstLine="284"/>
      </w:pPr>
      <w:r w:rsidRPr="00BD529F">
        <w:t>[ Result-Code ]</w:t>
      </w:r>
    </w:p>
    <w:p w:rsidR="00F46FED" w:rsidRPr="00BD529F" w:rsidRDefault="00F46FED" w:rsidP="00F46FED">
      <w:pPr>
        <w:spacing w:after="0"/>
        <w:ind w:left="3408" w:firstLine="284"/>
      </w:pPr>
      <w:r w:rsidRPr="00BD529F">
        <w:t>[ Experimental-Result ]</w:t>
      </w:r>
    </w:p>
    <w:p w:rsidR="00F46FED" w:rsidRPr="00BD529F" w:rsidRDefault="00F46FED" w:rsidP="00F46FED">
      <w:pPr>
        <w:spacing w:after="0"/>
        <w:ind w:left="3408" w:firstLine="284"/>
      </w:pPr>
      <w:r w:rsidRPr="00BD529F">
        <w:t>{ Auth-Session-State }</w:t>
      </w:r>
    </w:p>
    <w:p w:rsidR="00F46FED" w:rsidRPr="00BD529F" w:rsidRDefault="00F46FED" w:rsidP="00F46FED">
      <w:pPr>
        <w:spacing w:after="0"/>
        <w:ind w:left="3408" w:firstLine="284"/>
      </w:pPr>
      <w:r w:rsidRPr="00BD529F">
        <w:t>{ Origin-Host }</w:t>
      </w:r>
    </w:p>
    <w:p w:rsidR="00F46FED" w:rsidRPr="00BD529F" w:rsidRDefault="00F46FED" w:rsidP="00F46FED">
      <w:pPr>
        <w:spacing w:after="0"/>
        <w:ind w:left="3408" w:firstLine="284"/>
      </w:pPr>
      <w:r w:rsidRPr="00BD529F">
        <w:t>{ Origin-Realm }</w:t>
      </w:r>
    </w:p>
    <w:p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rsidR="00F46FED" w:rsidRPr="00BD529F" w:rsidRDefault="00F46FED" w:rsidP="00F46FED">
      <w:pPr>
        <w:spacing w:after="0"/>
        <w:ind w:left="3408" w:firstLine="284"/>
        <w:rPr>
          <w:bCs/>
          <w:lang w:eastAsia="zh-CN"/>
        </w:rPr>
      </w:pPr>
      <w:r w:rsidRPr="00BD529F">
        <w:rPr>
          <w:bCs/>
        </w:rPr>
        <w:t>[ Accuracy-Fulfilment-Indicator ]</w:t>
      </w:r>
    </w:p>
    <w:p w:rsidR="00F46FED" w:rsidRPr="00BD529F" w:rsidRDefault="00F46FED" w:rsidP="00F46FED">
      <w:pPr>
        <w:spacing w:after="0"/>
        <w:ind w:left="3408" w:firstLine="284"/>
        <w:rPr>
          <w:bCs/>
          <w:lang w:eastAsia="zh-CN"/>
        </w:rPr>
      </w:pPr>
      <w:r w:rsidRPr="00BD529F">
        <w:rPr>
          <w:bCs/>
          <w:lang w:eastAsia="zh-CN"/>
        </w:rPr>
        <w:t>[ Age-Of-Location-Estimate]</w:t>
      </w:r>
    </w:p>
    <w:p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rsidR="00F46FED" w:rsidRPr="00BD529F" w:rsidRDefault="00F46FED" w:rsidP="00F46FED">
      <w:pPr>
        <w:spacing w:after="0"/>
        <w:ind w:left="3408" w:firstLine="284"/>
        <w:rPr>
          <w:bCs/>
          <w:lang w:eastAsia="zh-CN"/>
        </w:rPr>
      </w:pPr>
      <w:r w:rsidRPr="00BD529F">
        <w:rPr>
          <w:bCs/>
          <w:lang w:eastAsia="zh-CN"/>
        </w:rPr>
        <w:t>[ EUTRAN-Positioning-Data]</w:t>
      </w:r>
    </w:p>
    <w:p w:rsidR="00C37A18" w:rsidRPr="00BD529F" w:rsidRDefault="00F46FED" w:rsidP="00C37A18">
      <w:pPr>
        <w:spacing w:after="0"/>
        <w:ind w:left="3408" w:firstLine="284"/>
        <w:rPr>
          <w:bCs/>
        </w:rPr>
      </w:pPr>
      <w:r w:rsidRPr="00BD529F">
        <w:rPr>
          <w:bCs/>
        </w:rPr>
        <w:t>[ ECGI ]</w:t>
      </w:r>
    </w:p>
    <w:p w:rsidR="00C37A18" w:rsidRPr="00BD529F" w:rsidRDefault="00C37A18" w:rsidP="00C37A18">
      <w:pPr>
        <w:spacing w:after="0"/>
        <w:ind w:left="3408" w:firstLine="284"/>
        <w:rPr>
          <w:bCs/>
        </w:rPr>
      </w:pPr>
      <w:r w:rsidRPr="00BD529F">
        <w:rPr>
          <w:bCs/>
        </w:rPr>
        <w:t>[ GERAN-Positioning-Info ]</w:t>
      </w:r>
    </w:p>
    <w:p w:rsidR="00C37A18" w:rsidRPr="00BD529F" w:rsidRDefault="00C37A18" w:rsidP="00C37A18">
      <w:pPr>
        <w:spacing w:after="0"/>
        <w:ind w:left="3408" w:firstLine="284"/>
        <w:rPr>
          <w:bCs/>
        </w:rPr>
      </w:pPr>
      <w:r w:rsidRPr="00BD529F">
        <w:rPr>
          <w:bCs/>
        </w:rPr>
        <w:t>[ Cell-Global-Identity ]</w:t>
      </w:r>
    </w:p>
    <w:p w:rsidR="00C37A18" w:rsidRPr="00BD529F" w:rsidRDefault="00C37A18" w:rsidP="00C37A18">
      <w:pPr>
        <w:spacing w:after="0"/>
        <w:ind w:left="3408" w:firstLine="284"/>
        <w:rPr>
          <w:bCs/>
        </w:rPr>
      </w:pPr>
      <w:r w:rsidRPr="00BD529F">
        <w:rPr>
          <w:bCs/>
        </w:rPr>
        <w:t>[ UTRAN-Positioning-Info ]</w:t>
      </w:r>
    </w:p>
    <w:p w:rsidR="00F46FED" w:rsidRPr="00BD529F" w:rsidRDefault="00C37A18" w:rsidP="00F46FED">
      <w:pPr>
        <w:spacing w:after="0"/>
        <w:ind w:left="3408" w:firstLine="284"/>
        <w:rPr>
          <w:bCs/>
        </w:rPr>
      </w:pPr>
      <w:r w:rsidRPr="00BD529F">
        <w:rPr>
          <w:bCs/>
        </w:rPr>
        <w:t>[ Service-Area-Identity ]</w:t>
      </w:r>
    </w:p>
    <w:p w:rsidR="001652CF" w:rsidRPr="00BD529F" w:rsidRDefault="00A94641" w:rsidP="001652CF">
      <w:pPr>
        <w:spacing w:after="0"/>
        <w:ind w:left="3408" w:firstLine="284"/>
        <w:rPr>
          <w:bCs/>
        </w:rPr>
      </w:pPr>
      <w:r w:rsidRPr="00BD529F">
        <w:rPr>
          <w:bCs/>
        </w:rPr>
        <w:t>[ Serving-Node ]</w:t>
      </w:r>
    </w:p>
    <w:p w:rsidR="0083254D" w:rsidRPr="00BD529F" w:rsidRDefault="001652CF" w:rsidP="0083254D">
      <w:pPr>
        <w:spacing w:after="0"/>
        <w:ind w:left="3408" w:firstLine="284"/>
        <w:rPr>
          <w:bCs/>
        </w:rPr>
      </w:pPr>
      <w:r w:rsidRPr="00BD529F">
        <w:rPr>
          <w:bCs/>
        </w:rPr>
        <w:t>[ PLA-Flags ]</w:t>
      </w:r>
    </w:p>
    <w:p w:rsidR="00037A6B" w:rsidRPr="00BD529F" w:rsidRDefault="0083254D" w:rsidP="00037A6B">
      <w:pPr>
        <w:spacing w:after="0"/>
        <w:ind w:left="3408" w:firstLine="284"/>
        <w:rPr>
          <w:bCs/>
        </w:rPr>
      </w:pPr>
      <w:r w:rsidRPr="00BD529F">
        <w:rPr>
          <w:bCs/>
        </w:rPr>
        <w:t>[ ESMLC-Cell-Info ]</w:t>
      </w:r>
    </w:p>
    <w:p w:rsidR="00037A6B" w:rsidRPr="00BD529F" w:rsidRDefault="00037A6B" w:rsidP="00037A6B">
      <w:pPr>
        <w:spacing w:after="0"/>
        <w:ind w:left="3408" w:firstLine="284"/>
        <w:rPr>
          <w:bCs/>
        </w:rPr>
      </w:pPr>
      <w:r w:rsidRPr="00BD529F">
        <w:rPr>
          <w:bCs/>
        </w:rPr>
        <w:t>[ Civic-Address ]</w:t>
      </w:r>
    </w:p>
    <w:p w:rsidR="00A94641" w:rsidRPr="00BD529F" w:rsidRDefault="00037A6B" w:rsidP="00037A6B">
      <w:pPr>
        <w:spacing w:after="0"/>
        <w:ind w:left="3408" w:firstLine="284"/>
        <w:rPr>
          <w:bCs/>
        </w:rPr>
      </w:pPr>
      <w:r w:rsidRPr="00BD529F">
        <w:rPr>
          <w:bCs/>
        </w:rPr>
        <w:t>[ Barometric-Pressure ]</w:t>
      </w:r>
    </w:p>
    <w:p w:rsidR="007018A5" w:rsidRPr="00BD529F" w:rsidRDefault="007018A5" w:rsidP="007018A5">
      <w:pPr>
        <w:spacing w:after="0"/>
        <w:ind w:left="3408" w:firstLine="284"/>
        <w:rPr>
          <w:bCs/>
        </w:rPr>
      </w:pPr>
      <w:r w:rsidRPr="00BD529F">
        <w:rPr>
          <w:bCs/>
        </w:rPr>
        <w:t>*[ Supported-Features ]</w:t>
      </w:r>
    </w:p>
    <w:p w:rsidR="00F46FED" w:rsidRPr="00BD529F" w:rsidRDefault="00F46FED" w:rsidP="00F46FED">
      <w:pPr>
        <w:spacing w:after="0"/>
        <w:ind w:left="3408" w:firstLine="284"/>
      </w:pPr>
      <w:r w:rsidRPr="00BD529F">
        <w:t>*[ AVP ]</w:t>
      </w:r>
    </w:p>
    <w:p w:rsidR="00F46FED" w:rsidRPr="00BD529F" w:rsidRDefault="00F46FED" w:rsidP="00F46FED">
      <w:pPr>
        <w:spacing w:after="0"/>
        <w:ind w:left="3408" w:firstLine="284"/>
      </w:pPr>
      <w:r w:rsidRPr="00BD529F">
        <w:t>[ Failed-AVP ]</w:t>
      </w:r>
    </w:p>
    <w:p w:rsidR="00F46FED" w:rsidRPr="00BD529F" w:rsidRDefault="00F46FED" w:rsidP="00F46FED">
      <w:pPr>
        <w:spacing w:after="0"/>
        <w:ind w:left="3408" w:firstLine="284"/>
      </w:pPr>
      <w:r w:rsidRPr="00BD529F">
        <w:t>*[ Proxy-Info ]</w:t>
      </w:r>
    </w:p>
    <w:p w:rsidR="00F46FED" w:rsidRPr="00BD529F" w:rsidRDefault="00F46FED" w:rsidP="00F46FED">
      <w:pPr>
        <w:ind w:left="3408" w:firstLine="284"/>
      </w:pPr>
      <w:r w:rsidRPr="00BD529F">
        <w:t>*[ Route-Record ]</w:t>
      </w:r>
    </w:p>
    <w:p w:rsidR="00F46FED" w:rsidRPr="00BD529F" w:rsidRDefault="00F46FED" w:rsidP="00F46FED">
      <w:pPr>
        <w:pStyle w:val="Heading3"/>
      </w:pPr>
      <w:bookmarkStart w:id="92" w:name="_Toc19716081"/>
      <w:bookmarkStart w:id="93" w:name="_Toc27255922"/>
      <w:r w:rsidRPr="00BD529F">
        <w:rPr>
          <w:lang w:eastAsia="zh-CN"/>
        </w:rPr>
        <w:lastRenderedPageBreak/>
        <w:t>7.3.3</w:t>
      </w:r>
      <w:r w:rsidRPr="00BD529F">
        <w:rPr>
          <w:lang w:eastAsia="zh-CN"/>
        </w:rPr>
        <w:tab/>
        <w:t>Location-Report-Request</w:t>
      </w:r>
      <w:r w:rsidRPr="00BD529F">
        <w:t xml:space="preserve"> (</w:t>
      </w:r>
      <w:r w:rsidRPr="00BD529F">
        <w:rPr>
          <w:lang w:eastAsia="zh-CN"/>
        </w:rPr>
        <w:t>LRR</w:t>
      </w:r>
      <w:r w:rsidRPr="00BD529F">
        <w:t>) Command</w:t>
      </w:r>
      <w:bookmarkEnd w:id="92"/>
      <w:bookmarkEnd w:id="93"/>
    </w:p>
    <w:p w:rsidR="00C37A18" w:rsidRPr="00BD529F" w:rsidRDefault="00C37A18" w:rsidP="00C37A18">
      <w:r w:rsidRPr="00BD529F">
        <w:t xml:space="preserve">The </w:t>
      </w:r>
      <w:r w:rsidRPr="00BD529F">
        <w:rPr>
          <w:lang w:eastAsia="zh-CN"/>
        </w:rPr>
        <w:t>Location-Report-Request</w:t>
      </w:r>
      <w:r w:rsidRPr="00BD529F">
        <w:t xml:space="preserve"> (</w:t>
      </w:r>
      <w:r w:rsidRPr="00BD529F">
        <w:rPr>
          <w:lang w:eastAsia="zh-CN"/>
        </w:rPr>
        <w:t>LRR</w:t>
      </w:r>
      <w:r w:rsidRPr="00BD529F">
        <w:t xml:space="preserve">) command, indicated by the Command-Code field set to 8388621 and the </w:t>
      </w:r>
      <w:r w:rsidR="00BD529F">
        <w:t>'</w:t>
      </w:r>
      <w:r w:rsidRPr="00BD529F">
        <w:t>R</w:t>
      </w:r>
      <w:r w:rsidR="00BD529F">
        <w:t>'</w:t>
      </w:r>
      <w:r w:rsidRPr="00BD529F">
        <w:t xml:space="preserve"> bit set in the Command Flags field, is sent by the MME or SGSN in order to provide </w:t>
      </w:r>
      <w:r w:rsidRPr="00BD529F">
        <w:rPr>
          <w:lang w:eastAsia="zh-CN"/>
        </w:rPr>
        <w:t>subscriber location data to the GMLC</w:t>
      </w:r>
      <w:r w:rsidRPr="00BD529F">
        <w:t>.</w:t>
      </w:r>
    </w:p>
    <w:p w:rsidR="00C37A18" w:rsidRPr="00BD529F" w:rsidRDefault="00C37A18" w:rsidP="00C37A18">
      <w:r w:rsidRPr="00BD529F">
        <w:t>Message Format</w:t>
      </w:r>
    </w:p>
    <w:p w:rsidR="00F46FED" w:rsidRPr="00BD529F" w:rsidRDefault="00F46FED" w:rsidP="00F46FED">
      <w:pPr>
        <w:spacing w:after="0"/>
        <w:ind w:left="568" w:firstLine="284"/>
      </w:pPr>
      <w:r w:rsidRPr="00BD529F">
        <w:t xml:space="preserve">&lt; </w:t>
      </w:r>
      <w:r w:rsidRPr="00BD529F">
        <w:rPr>
          <w:lang w:eastAsia="zh-CN"/>
        </w:rPr>
        <w:t>Location-Report</w:t>
      </w:r>
      <w:r w:rsidRPr="00BD529F">
        <w:t>-Request&gt; ::=</w:t>
      </w:r>
      <w:r w:rsidRPr="00BD529F">
        <w:tab/>
        <w:t xml:space="preserve">&lt; Diameter Header: </w:t>
      </w:r>
      <w:r w:rsidR="00F30E98" w:rsidRPr="00BD529F">
        <w:t>8388621</w:t>
      </w:r>
      <w:r w:rsidRPr="00BD529F">
        <w:t xml:space="preserve">, REQ, PXY, </w:t>
      </w:r>
      <w:r w:rsidR="006336B4" w:rsidRPr="00BD529F">
        <w:rPr>
          <w:lang w:eastAsia="zh-CN"/>
        </w:rPr>
        <w:t>16777255</w:t>
      </w:r>
      <w:r w:rsidRPr="00BD529F">
        <w:t xml:space="preserve"> &gt;</w:t>
      </w:r>
    </w:p>
    <w:p w:rsidR="00F33920" w:rsidRPr="00BD529F" w:rsidRDefault="00F33920" w:rsidP="00F33920">
      <w:pPr>
        <w:spacing w:after="0"/>
        <w:ind w:left="3408" w:firstLine="284"/>
        <w:rPr>
          <w:lang w:eastAsia="ja-JP"/>
        </w:rPr>
      </w:pPr>
      <w:r w:rsidRPr="00BD529F">
        <w:t>&lt; Session-Id &gt;</w:t>
      </w:r>
    </w:p>
    <w:p w:rsidR="00F33920" w:rsidRPr="00BD529F" w:rsidRDefault="00F33920" w:rsidP="00F33920">
      <w:pPr>
        <w:spacing w:after="0"/>
        <w:ind w:left="3408" w:firstLine="284"/>
        <w:rPr>
          <w:lang w:eastAsia="ja-JP"/>
        </w:rPr>
      </w:pPr>
      <w:r w:rsidRPr="00BD529F">
        <w:t>[ Vendor-Specific-Application-Id ]</w:t>
      </w:r>
    </w:p>
    <w:p w:rsidR="00F46FED" w:rsidRPr="00BD529F" w:rsidRDefault="00F46FED" w:rsidP="00F46FED">
      <w:pPr>
        <w:spacing w:after="0"/>
        <w:ind w:left="3408" w:firstLine="284"/>
      </w:pPr>
      <w:r w:rsidRPr="00BD529F">
        <w:t>{ Auth-Session-State }</w:t>
      </w:r>
    </w:p>
    <w:p w:rsidR="00F46FED" w:rsidRPr="00BD529F" w:rsidRDefault="00F46FED" w:rsidP="00F46FED">
      <w:pPr>
        <w:spacing w:after="0"/>
        <w:ind w:left="3408" w:firstLine="284"/>
      </w:pPr>
      <w:r w:rsidRPr="00BD529F">
        <w:t>{ Origin-Host }</w:t>
      </w:r>
    </w:p>
    <w:p w:rsidR="00F46FED" w:rsidRPr="00BD529F" w:rsidRDefault="00F46FED" w:rsidP="00F46FED">
      <w:pPr>
        <w:spacing w:after="0"/>
        <w:ind w:left="3408" w:firstLine="284"/>
      </w:pPr>
      <w:r w:rsidRPr="00BD529F">
        <w:t>{ Origin-Realm }</w:t>
      </w:r>
    </w:p>
    <w:p w:rsidR="00F46FED" w:rsidRPr="00BD529F" w:rsidRDefault="00F46FED" w:rsidP="00F46FED">
      <w:pPr>
        <w:spacing w:after="0"/>
        <w:ind w:left="3408" w:firstLine="284"/>
      </w:pPr>
      <w:r w:rsidRPr="00BD529F">
        <w:t>{ Destination-Host }</w:t>
      </w:r>
    </w:p>
    <w:p w:rsidR="00F46FED" w:rsidRPr="00BD529F" w:rsidRDefault="00F46FED" w:rsidP="00F46FED">
      <w:pPr>
        <w:spacing w:after="0"/>
        <w:ind w:left="3408" w:firstLine="284"/>
      </w:pPr>
      <w:r w:rsidRPr="00BD529F">
        <w:t>{ Destination-Realm }</w:t>
      </w:r>
    </w:p>
    <w:p w:rsidR="00F46FED" w:rsidRPr="00BD529F" w:rsidRDefault="00F46FED" w:rsidP="00F46FED">
      <w:pPr>
        <w:spacing w:after="0"/>
        <w:ind w:left="3408" w:firstLine="284"/>
        <w:rPr>
          <w:bCs/>
        </w:rPr>
      </w:pPr>
      <w:r w:rsidRPr="00BD529F">
        <w:rPr>
          <w:bCs/>
        </w:rPr>
        <w:t xml:space="preserve">{ </w:t>
      </w:r>
      <w:r w:rsidRPr="00BD529F">
        <w:rPr>
          <w:bCs/>
          <w:lang w:eastAsia="zh-CN"/>
        </w:rPr>
        <w:t>Location-Event</w:t>
      </w:r>
      <w:r w:rsidRPr="00BD529F">
        <w:rPr>
          <w:bCs/>
        </w:rPr>
        <w:t xml:space="preserve"> }</w:t>
      </w:r>
    </w:p>
    <w:p w:rsidR="00F46FED" w:rsidRPr="00BD529F" w:rsidRDefault="00F46FED" w:rsidP="00F46FED">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rsidR="00F46FED" w:rsidRPr="00BD529F" w:rsidRDefault="00F46FED" w:rsidP="00F46FED">
      <w:pPr>
        <w:spacing w:after="0"/>
        <w:ind w:left="3408" w:firstLine="284"/>
        <w:rPr>
          <w:bCs/>
        </w:rPr>
      </w:pPr>
      <w:r w:rsidRPr="00BD529F">
        <w:rPr>
          <w:bCs/>
        </w:rPr>
        <w:t>[ User-Name ]</w:t>
      </w:r>
    </w:p>
    <w:p w:rsidR="00F46FED" w:rsidRPr="00BD529F" w:rsidRDefault="00F46FED" w:rsidP="00F46FED">
      <w:pPr>
        <w:spacing w:after="0"/>
        <w:ind w:left="3408" w:firstLine="284"/>
        <w:rPr>
          <w:bCs/>
        </w:rPr>
      </w:pPr>
      <w:r w:rsidRPr="00BD529F">
        <w:rPr>
          <w:bCs/>
          <w:lang w:val="en-US"/>
        </w:rPr>
        <w:t>[ MSISDN</w:t>
      </w:r>
      <w:r w:rsidRPr="00BD529F">
        <w:rPr>
          <w:bCs/>
        </w:rPr>
        <w:t>]</w:t>
      </w:r>
    </w:p>
    <w:p w:rsidR="00F46FED" w:rsidRPr="00BD529F" w:rsidRDefault="00F46FED" w:rsidP="00F46FED">
      <w:pPr>
        <w:spacing w:after="0"/>
        <w:ind w:left="3408" w:firstLine="284"/>
        <w:rPr>
          <w:bCs/>
        </w:rPr>
      </w:pPr>
      <w:r w:rsidRPr="00BD529F">
        <w:rPr>
          <w:bCs/>
          <w:lang w:val="en-US"/>
        </w:rPr>
        <w:t xml:space="preserve">[ IMEI </w:t>
      </w:r>
      <w:r w:rsidRPr="00BD529F">
        <w:rPr>
          <w:bCs/>
        </w:rPr>
        <w:t>]</w:t>
      </w:r>
    </w:p>
    <w:p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rsidR="00F46FED" w:rsidRPr="00BD529F" w:rsidRDefault="00F46FED" w:rsidP="00F46FED">
      <w:pPr>
        <w:spacing w:after="0"/>
        <w:ind w:left="3408" w:firstLine="284"/>
        <w:rPr>
          <w:bCs/>
          <w:lang w:eastAsia="zh-CN"/>
        </w:rPr>
      </w:pPr>
      <w:r w:rsidRPr="00BD529F">
        <w:rPr>
          <w:bCs/>
        </w:rPr>
        <w:t>[ Accuracy-Fulfilment-Indicator ]</w:t>
      </w:r>
    </w:p>
    <w:p w:rsidR="00F46FED" w:rsidRPr="00BD529F" w:rsidRDefault="00F46FED" w:rsidP="00F46FED">
      <w:pPr>
        <w:spacing w:after="0"/>
        <w:ind w:left="3408" w:firstLine="284"/>
        <w:rPr>
          <w:bCs/>
        </w:rPr>
      </w:pPr>
      <w:r w:rsidRPr="00BD529F">
        <w:rPr>
          <w:bCs/>
        </w:rPr>
        <w:t xml:space="preserve">[ </w:t>
      </w:r>
      <w:r w:rsidRPr="00BD529F">
        <w:rPr>
          <w:bCs/>
          <w:lang w:eastAsia="zh-CN"/>
        </w:rPr>
        <w:t>Age-Of-Location-Estimate</w:t>
      </w:r>
      <w:r w:rsidRPr="00BD529F">
        <w:rPr>
          <w:bCs/>
        </w:rPr>
        <w:t xml:space="preserve"> ]</w:t>
      </w:r>
    </w:p>
    <w:p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rsidR="00F46FED" w:rsidRPr="00BD529F" w:rsidRDefault="00F46FED" w:rsidP="00F46FED">
      <w:pPr>
        <w:spacing w:after="0"/>
        <w:ind w:left="3408" w:firstLine="284"/>
        <w:rPr>
          <w:bCs/>
        </w:rPr>
      </w:pPr>
      <w:r w:rsidRPr="00BD529F">
        <w:rPr>
          <w:bCs/>
        </w:rPr>
        <w:t xml:space="preserve">[ </w:t>
      </w:r>
      <w:r w:rsidRPr="00BD529F">
        <w:rPr>
          <w:bCs/>
          <w:lang w:eastAsia="zh-CN"/>
        </w:rPr>
        <w:t>EUTRAN-Positioning-Data</w:t>
      </w:r>
      <w:r w:rsidRPr="00BD529F">
        <w:rPr>
          <w:bCs/>
        </w:rPr>
        <w:t xml:space="preserve"> ]</w:t>
      </w:r>
    </w:p>
    <w:p w:rsidR="00C37A18" w:rsidRPr="00BD529F" w:rsidRDefault="00F46FED" w:rsidP="00C37A18">
      <w:pPr>
        <w:spacing w:after="0"/>
        <w:ind w:left="3408" w:firstLine="284"/>
        <w:rPr>
          <w:bCs/>
        </w:rPr>
      </w:pPr>
      <w:r w:rsidRPr="00BD529F">
        <w:rPr>
          <w:bCs/>
        </w:rPr>
        <w:t>[ ECGI]</w:t>
      </w:r>
    </w:p>
    <w:p w:rsidR="00C37A18" w:rsidRPr="00BD529F" w:rsidRDefault="00C37A18" w:rsidP="00C37A18">
      <w:pPr>
        <w:spacing w:after="0"/>
        <w:ind w:left="3408" w:firstLine="284"/>
        <w:rPr>
          <w:bCs/>
        </w:rPr>
      </w:pPr>
      <w:r w:rsidRPr="00BD529F">
        <w:rPr>
          <w:bCs/>
        </w:rPr>
        <w:t>[ GERAN-</w:t>
      </w:r>
      <w:r w:rsidRPr="00BD529F">
        <w:t>Positioning-Info ]</w:t>
      </w:r>
    </w:p>
    <w:p w:rsidR="00C37A18" w:rsidRPr="00BD529F" w:rsidRDefault="00C37A18" w:rsidP="00C37A18">
      <w:pPr>
        <w:spacing w:after="0"/>
        <w:ind w:left="3408" w:firstLine="284"/>
        <w:rPr>
          <w:bCs/>
        </w:rPr>
      </w:pPr>
      <w:r w:rsidRPr="00BD529F">
        <w:rPr>
          <w:bCs/>
        </w:rPr>
        <w:t>[ Cell-Global-Identity ]</w:t>
      </w:r>
    </w:p>
    <w:p w:rsidR="00C37A18" w:rsidRPr="00BD529F" w:rsidRDefault="00C37A18" w:rsidP="00C37A18">
      <w:pPr>
        <w:spacing w:after="0"/>
        <w:ind w:left="3408" w:firstLine="284"/>
        <w:rPr>
          <w:bCs/>
        </w:rPr>
      </w:pPr>
      <w:r w:rsidRPr="00BD529F">
        <w:rPr>
          <w:bCs/>
        </w:rPr>
        <w:t>[ UTRAN-</w:t>
      </w:r>
      <w:r w:rsidRPr="00BD529F">
        <w:t>Positioning-Info ]</w:t>
      </w:r>
    </w:p>
    <w:p w:rsidR="00F46FED" w:rsidRPr="00BD529F" w:rsidRDefault="00C37A18" w:rsidP="00F46FED">
      <w:pPr>
        <w:spacing w:after="0"/>
        <w:ind w:left="3408" w:firstLine="284"/>
        <w:rPr>
          <w:bCs/>
        </w:rPr>
      </w:pPr>
      <w:r w:rsidRPr="00BD529F">
        <w:rPr>
          <w:bCs/>
        </w:rPr>
        <w:t>[ Service-Area-Identity ]</w:t>
      </w:r>
    </w:p>
    <w:p w:rsidR="00F46FED" w:rsidRPr="00BD529F" w:rsidRDefault="00F46FED" w:rsidP="00F46FED">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rsidR="00F46FED" w:rsidRPr="00BD529F" w:rsidRDefault="00F46FED" w:rsidP="00F46FED">
      <w:pPr>
        <w:spacing w:after="0"/>
        <w:ind w:left="3408" w:firstLine="284"/>
        <w:rPr>
          <w:bCs/>
        </w:rPr>
      </w:pPr>
      <w:r w:rsidRPr="00BD529F">
        <w:t>[ Pseudonym-Indicator ]</w:t>
      </w:r>
    </w:p>
    <w:p w:rsidR="00970301" w:rsidRPr="00BD529F" w:rsidRDefault="00970301" w:rsidP="00970301">
      <w:pPr>
        <w:spacing w:after="0"/>
        <w:ind w:left="3408" w:firstLine="284"/>
        <w:rPr>
          <w:lang w:eastAsia="zh-CN"/>
        </w:rPr>
      </w:pPr>
      <w:r w:rsidRPr="00BD529F">
        <w:rPr>
          <w:rFonts w:hint="eastAsia"/>
          <w:lang w:eastAsia="zh-CN"/>
        </w:rPr>
        <w:t>[ LCS-QoS-Class ]</w:t>
      </w:r>
    </w:p>
    <w:p w:rsidR="001652CF" w:rsidRPr="00BD529F" w:rsidRDefault="00A94641" w:rsidP="001652CF">
      <w:pPr>
        <w:spacing w:after="0"/>
        <w:ind w:left="3408" w:firstLine="284"/>
        <w:rPr>
          <w:lang w:eastAsia="zh-CN"/>
        </w:rPr>
      </w:pPr>
      <w:r w:rsidRPr="00BD529F">
        <w:rPr>
          <w:lang w:eastAsia="zh-CN"/>
        </w:rPr>
        <w:t>[ Serving-Node ]</w:t>
      </w:r>
    </w:p>
    <w:p w:rsidR="001652CF" w:rsidRPr="00BD529F" w:rsidRDefault="001652CF" w:rsidP="001652CF">
      <w:pPr>
        <w:spacing w:after="0"/>
        <w:ind w:left="3408" w:firstLine="284"/>
        <w:rPr>
          <w:bCs/>
        </w:rPr>
      </w:pPr>
      <w:r w:rsidRPr="00BD529F">
        <w:rPr>
          <w:lang w:eastAsia="zh-CN"/>
        </w:rPr>
        <w:t>[ LRR-Flags ]</w:t>
      </w:r>
    </w:p>
    <w:p w:rsidR="001652CF" w:rsidRPr="00BD529F" w:rsidRDefault="001652CF" w:rsidP="001652CF">
      <w:pPr>
        <w:spacing w:after="0"/>
        <w:ind w:left="3408" w:firstLine="284"/>
        <w:rPr>
          <w:lang w:eastAsia="zh-CN"/>
        </w:rPr>
      </w:pPr>
      <w:r w:rsidRPr="00BD529F">
        <w:rPr>
          <w:bCs/>
        </w:rPr>
        <w:t>[ LC</w:t>
      </w:r>
      <w:r w:rsidRPr="00BD529F">
        <w:rPr>
          <w:lang w:eastAsia="zh-CN"/>
        </w:rPr>
        <w:t>S-Reference-Number ]</w:t>
      </w:r>
    </w:p>
    <w:p w:rsidR="001652CF" w:rsidRPr="00BD529F" w:rsidRDefault="001652CF" w:rsidP="001652CF">
      <w:pPr>
        <w:spacing w:after="0"/>
        <w:ind w:left="3408" w:firstLine="284"/>
        <w:rPr>
          <w:lang w:eastAsia="zh-CN"/>
        </w:rPr>
      </w:pPr>
      <w:r w:rsidRPr="00BD529F">
        <w:rPr>
          <w:lang w:eastAsia="zh-CN"/>
        </w:rPr>
        <w:t>[ Deferred-MT-LR-Data]</w:t>
      </w:r>
    </w:p>
    <w:p w:rsidR="001652CF" w:rsidRPr="00BD529F" w:rsidRDefault="001652CF" w:rsidP="001652CF">
      <w:pPr>
        <w:spacing w:after="0"/>
        <w:ind w:left="3408" w:firstLine="284"/>
        <w:rPr>
          <w:lang w:eastAsia="zh-CN"/>
        </w:rPr>
      </w:pPr>
      <w:r w:rsidRPr="00BD529F">
        <w:rPr>
          <w:lang w:eastAsia="zh-CN"/>
        </w:rPr>
        <w:t>[ GMLC-Address ]</w:t>
      </w:r>
    </w:p>
    <w:p w:rsidR="001652CF" w:rsidRPr="00BD529F" w:rsidRDefault="001652CF" w:rsidP="001652CF">
      <w:pPr>
        <w:spacing w:after="0"/>
        <w:ind w:left="3408" w:firstLine="284"/>
        <w:rPr>
          <w:lang w:eastAsia="zh-CN"/>
        </w:rPr>
      </w:pPr>
      <w:r w:rsidRPr="00BD529F">
        <w:rPr>
          <w:lang w:eastAsia="zh-CN"/>
        </w:rPr>
        <w:t>[ Reporting-Amount ]</w:t>
      </w:r>
    </w:p>
    <w:p w:rsidR="0083254D" w:rsidRPr="00BD529F" w:rsidRDefault="001652CF" w:rsidP="0083254D">
      <w:pPr>
        <w:spacing w:after="0"/>
        <w:ind w:left="3408" w:firstLine="284"/>
        <w:rPr>
          <w:lang w:eastAsia="zh-CN"/>
        </w:rPr>
      </w:pPr>
      <w:r w:rsidRPr="00BD529F">
        <w:rPr>
          <w:lang w:eastAsia="zh-CN"/>
        </w:rPr>
        <w:t>[ Periodic-LDR-Information ]</w:t>
      </w:r>
    </w:p>
    <w:p w:rsidR="00A94641" w:rsidRPr="00BD529F" w:rsidRDefault="0083254D" w:rsidP="0083254D">
      <w:pPr>
        <w:spacing w:after="0"/>
        <w:ind w:left="3408" w:firstLine="284"/>
        <w:rPr>
          <w:lang w:eastAsia="zh-CN"/>
        </w:rPr>
      </w:pPr>
      <w:r w:rsidRPr="00BD529F">
        <w:rPr>
          <w:lang w:eastAsia="zh-CN"/>
        </w:rPr>
        <w:t>[ ESMLC-Cell-Info ]</w:t>
      </w:r>
    </w:p>
    <w:p w:rsidR="00037A6B" w:rsidRPr="00BD529F" w:rsidRDefault="007D3D63" w:rsidP="00037A6B">
      <w:pPr>
        <w:spacing w:after="0"/>
        <w:ind w:left="3408" w:firstLine="284"/>
        <w:rPr>
          <w:lang w:eastAsia="zh-CN"/>
        </w:rPr>
      </w:pPr>
      <w:r w:rsidRPr="00BD529F">
        <w:rPr>
          <w:lang w:eastAsia="zh-CN"/>
        </w:rPr>
        <w:t>[ 1xRTT-RCID ]</w:t>
      </w:r>
      <w:r w:rsidR="00037A6B" w:rsidRPr="00BD529F">
        <w:rPr>
          <w:lang w:eastAsia="zh-CN"/>
        </w:rPr>
        <w:t xml:space="preserve"> ]</w:t>
      </w:r>
    </w:p>
    <w:p w:rsidR="007B7CBC" w:rsidRPr="00BD529F" w:rsidRDefault="007B7CBC" w:rsidP="007B7CBC">
      <w:pPr>
        <w:spacing w:after="0"/>
        <w:ind w:left="3408" w:firstLine="284"/>
        <w:rPr>
          <w:lang w:eastAsia="zh-CN"/>
        </w:rPr>
      </w:pPr>
      <w:r w:rsidRPr="00BD529F">
        <w:rPr>
          <w:lang w:eastAsia="zh-CN"/>
        </w:rPr>
        <w:t>[ Delayed-Location-Reporting-Data ]</w:t>
      </w:r>
    </w:p>
    <w:p w:rsidR="00037A6B" w:rsidRPr="00BD529F" w:rsidRDefault="00037A6B" w:rsidP="007B7CBC">
      <w:pPr>
        <w:spacing w:after="0"/>
        <w:ind w:left="3408" w:firstLine="284"/>
        <w:rPr>
          <w:lang w:eastAsia="zh-CN"/>
        </w:rPr>
      </w:pPr>
      <w:r w:rsidRPr="00BD529F">
        <w:rPr>
          <w:lang w:eastAsia="zh-CN"/>
        </w:rPr>
        <w:t>[ Civic-Address ]</w:t>
      </w:r>
    </w:p>
    <w:p w:rsidR="007D3D63" w:rsidRPr="00BD529F" w:rsidRDefault="00037A6B" w:rsidP="00037A6B">
      <w:pPr>
        <w:spacing w:after="0"/>
        <w:ind w:left="3408" w:firstLine="284"/>
        <w:rPr>
          <w:lang w:eastAsia="zh-CN"/>
        </w:rPr>
      </w:pPr>
      <w:r w:rsidRPr="00BD529F">
        <w:rPr>
          <w:lang w:eastAsia="zh-CN"/>
        </w:rPr>
        <w:t>[ Barometric-Pressure ]</w:t>
      </w:r>
    </w:p>
    <w:p w:rsidR="007018A5" w:rsidRPr="00BD529F" w:rsidRDefault="007018A5" w:rsidP="007018A5">
      <w:pPr>
        <w:spacing w:after="0"/>
        <w:ind w:left="3408" w:firstLine="284"/>
        <w:rPr>
          <w:bCs/>
        </w:rPr>
      </w:pPr>
      <w:r w:rsidRPr="00BD529F">
        <w:rPr>
          <w:bCs/>
        </w:rPr>
        <w:t>*[ Supported-Features ]</w:t>
      </w:r>
    </w:p>
    <w:p w:rsidR="00F46FED" w:rsidRPr="00BD529F" w:rsidRDefault="00F46FED" w:rsidP="00F46FED">
      <w:pPr>
        <w:spacing w:after="0"/>
        <w:ind w:left="3692"/>
      </w:pPr>
      <w:r w:rsidRPr="00BD529F">
        <w:t>*[ AVP ]</w:t>
      </w:r>
    </w:p>
    <w:p w:rsidR="00F46FED" w:rsidRPr="00BD529F" w:rsidRDefault="00F46FED" w:rsidP="00F46FED">
      <w:pPr>
        <w:spacing w:after="0"/>
        <w:ind w:left="3408" w:firstLine="284"/>
      </w:pPr>
      <w:r w:rsidRPr="00BD529F">
        <w:t>*[ Proxy-Info ]</w:t>
      </w:r>
    </w:p>
    <w:p w:rsidR="00F46FED" w:rsidRPr="00BD529F" w:rsidRDefault="00F46FED" w:rsidP="00F46FED">
      <w:pPr>
        <w:ind w:left="3408" w:firstLine="284"/>
      </w:pPr>
      <w:r w:rsidRPr="00BD529F">
        <w:t>*[ Route-Record ]</w:t>
      </w:r>
    </w:p>
    <w:p w:rsidR="00F46FED" w:rsidRPr="00BD529F" w:rsidRDefault="00F46FED" w:rsidP="00F46FED">
      <w:pPr>
        <w:pStyle w:val="Heading3"/>
        <w:ind w:left="0" w:firstLine="0"/>
      </w:pPr>
      <w:bookmarkStart w:id="94" w:name="_Toc19716082"/>
      <w:bookmarkStart w:id="95" w:name="_Toc27255923"/>
      <w:r w:rsidRPr="00BD529F">
        <w:rPr>
          <w:lang w:eastAsia="zh-CN"/>
        </w:rPr>
        <w:t>7</w:t>
      </w:r>
      <w:r w:rsidRPr="00BD529F">
        <w:t>.3.4</w:t>
      </w:r>
      <w:r w:rsidRPr="00BD529F">
        <w:tab/>
      </w:r>
      <w:r w:rsidRPr="00BD529F">
        <w:rPr>
          <w:lang w:eastAsia="zh-CN"/>
        </w:rPr>
        <w:t>Location</w:t>
      </w:r>
      <w:r w:rsidRPr="00BD529F">
        <w:t>-</w:t>
      </w:r>
      <w:r w:rsidRPr="00BD529F">
        <w:rPr>
          <w:lang w:eastAsia="zh-CN"/>
        </w:rPr>
        <w:t>Report</w:t>
      </w:r>
      <w:r w:rsidRPr="00BD529F">
        <w:t>-Answer (</w:t>
      </w:r>
      <w:r w:rsidRPr="00BD529F">
        <w:rPr>
          <w:lang w:eastAsia="zh-CN"/>
        </w:rPr>
        <w:t>LRA</w:t>
      </w:r>
      <w:r w:rsidRPr="00BD529F">
        <w:t>) Command</w:t>
      </w:r>
      <w:bookmarkEnd w:id="94"/>
      <w:bookmarkEnd w:id="95"/>
    </w:p>
    <w:p w:rsidR="00C37A18" w:rsidRPr="00BD529F" w:rsidRDefault="00C37A18" w:rsidP="00C37A18">
      <w:r w:rsidRPr="00BD529F">
        <w:t xml:space="preserve">The </w:t>
      </w:r>
      <w:r w:rsidRPr="00BD529F">
        <w:rPr>
          <w:lang w:eastAsia="zh-CN"/>
        </w:rPr>
        <w:t>Location-Report</w:t>
      </w:r>
      <w:r w:rsidRPr="00BD529F">
        <w:t>-Answer (</w:t>
      </w:r>
      <w:r w:rsidRPr="00BD529F">
        <w:rPr>
          <w:lang w:eastAsia="zh-CN"/>
        </w:rPr>
        <w:t>LRA</w:t>
      </w:r>
      <w:r w:rsidRPr="00BD529F">
        <w:t>) command, indicated by the Command-Code field set to</w:t>
      </w:r>
      <w:r w:rsidR="00D30F01" w:rsidRPr="00BD529F">
        <w:t xml:space="preserve"> </w:t>
      </w:r>
      <w:r w:rsidRPr="00BD529F">
        <w:t xml:space="preserve">8388621 and the </w:t>
      </w:r>
      <w:r w:rsidR="00BD529F">
        <w:t>'</w:t>
      </w:r>
      <w:r w:rsidRPr="00BD529F">
        <w:t>R</w:t>
      </w:r>
      <w:r w:rsidR="00BD529F">
        <w:t>'</w:t>
      </w:r>
      <w:r w:rsidRPr="00BD529F">
        <w:t xml:space="preserve"> bit cleared in the Command Flags field, is sent by the GMLC to the MME or SGSN in response to the </w:t>
      </w:r>
      <w:r w:rsidRPr="00BD529F">
        <w:rPr>
          <w:lang w:eastAsia="zh-CN"/>
        </w:rPr>
        <w:t>Location-Report</w:t>
      </w:r>
      <w:r w:rsidRPr="00BD529F">
        <w:t>-Request command.</w:t>
      </w:r>
    </w:p>
    <w:p w:rsidR="00F46FED" w:rsidRPr="00BD529F" w:rsidRDefault="00F46FED" w:rsidP="00F46FED">
      <w:r w:rsidRPr="00BD529F">
        <w:t>Message Format</w:t>
      </w:r>
    </w:p>
    <w:p w:rsidR="00F46FED" w:rsidRPr="00BD529F" w:rsidRDefault="00F46FED" w:rsidP="00F46FED">
      <w:pPr>
        <w:spacing w:after="0"/>
        <w:ind w:left="568" w:firstLine="284"/>
      </w:pPr>
      <w:r w:rsidRPr="00BD529F">
        <w:t xml:space="preserve">&lt; </w:t>
      </w:r>
      <w:r w:rsidRPr="00BD529F">
        <w:rPr>
          <w:lang w:eastAsia="zh-CN"/>
        </w:rPr>
        <w:t>Location-Report</w:t>
      </w:r>
      <w:r w:rsidRPr="00BD529F">
        <w:t>-Answer &gt; ::=</w:t>
      </w:r>
      <w:r w:rsidRPr="00BD529F">
        <w:tab/>
        <w:t xml:space="preserve">&lt; Diameter Header: </w:t>
      </w:r>
      <w:r w:rsidR="00F30E98" w:rsidRPr="00BD529F">
        <w:t>8388621</w:t>
      </w:r>
      <w:r w:rsidRPr="00BD529F">
        <w:t xml:space="preserve">, PXY, </w:t>
      </w:r>
      <w:r w:rsidR="006336B4" w:rsidRPr="00BD529F">
        <w:rPr>
          <w:lang w:eastAsia="zh-CN"/>
        </w:rPr>
        <w:t>16777255</w:t>
      </w:r>
      <w:r w:rsidRPr="00BD529F">
        <w:t>&gt;</w:t>
      </w:r>
    </w:p>
    <w:p w:rsidR="00F33920" w:rsidRPr="00BD529F" w:rsidRDefault="00F33920" w:rsidP="00F33920">
      <w:pPr>
        <w:spacing w:after="0"/>
        <w:ind w:left="3408" w:firstLine="284"/>
        <w:rPr>
          <w:lang w:eastAsia="ja-JP"/>
        </w:rPr>
      </w:pPr>
      <w:r w:rsidRPr="00BD529F">
        <w:t>&lt; Session-Id &gt;</w:t>
      </w:r>
    </w:p>
    <w:p w:rsidR="00F33920" w:rsidRPr="00BD529F" w:rsidRDefault="00F33920" w:rsidP="00F33920">
      <w:pPr>
        <w:spacing w:after="0"/>
        <w:ind w:left="3408" w:firstLine="284"/>
        <w:rPr>
          <w:lang w:eastAsia="ja-JP"/>
        </w:rPr>
      </w:pPr>
      <w:r w:rsidRPr="00BD529F">
        <w:t>[ Vendor-Specific-Application-Id ]</w:t>
      </w:r>
    </w:p>
    <w:p w:rsidR="00F46FED" w:rsidRPr="00BD529F" w:rsidRDefault="00F46FED" w:rsidP="00F33920">
      <w:pPr>
        <w:spacing w:after="0"/>
        <w:ind w:left="3408" w:firstLine="284"/>
      </w:pPr>
      <w:r w:rsidRPr="00BD529F">
        <w:t>[ Result-Code ]</w:t>
      </w:r>
    </w:p>
    <w:p w:rsidR="00F46FED" w:rsidRPr="00BD529F" w:rsidRDefault="00F46FED" w:rsidP="00F46FED">
      <w:pPr>
        <w:spacing w:after="0"/>
        <w:ind w:left="3408" w:firstLine="284"/>
      </w:pPr>
      <w:r w:rsidRPr="00BD529F">
        <w:lastRenderedPageBreak/>
        <w:t>[ Experimental-Result ]</w:t>
      </w:r>
    </w:p>
    <w:p w:rsidR="00F46FED" w:rsidRPr="00BD529F" w:rsidRDefault="00F46FED" w:rsidP="00F46FED">
      <w:pPr>
        <w:spacing w:after="0"/>
        <w:ind w:left="3408" w:firstLine="284"/>
      </w:pPr>
      <w:r w:rsidRPr="00BD529F">
        <w:t>{ Auth-Session-State }</w:t>
      </w:r>
    </w:p>
    <w:p w:rsidR="00F46FED" w:rsidRPr="00BD529F" w:rsidRDefault="00F46FED" w:rsidP="00F46FED">
      <w:pPr>
        <w:spacing w:after="0"/>
        <w:ind w:left="3408" w:firstLine="284"/>
      </w:pPr>
      <w:r w:rsidRPr="00BD529F">
        <w:t>{ Origin-Host }</w:t>
      </w:r>
    </w:p>
    <w:p w:rsidR="00F46FED" w:rsidRPr="00BD529F" w:rsidRDefault="00F46FED" w:rsidP="00F46FED">
      <w:pPr>
        <w:spacing w:after="0"/>
        <w:ind w:left="3408" w:firstLine="284"/>
      </w:pPr>
      <w:r w:rsidRPr="00BD529F">
        <w:t>{ Origin-Realm }</w:t>
      </w:r>
    </w:p>
    <w:p w:rsidR="001652CF" w:rsidRPr="00BD529F" w:rsidRDefault="001652CF" w:rsidP="001652CF">
      <w:pPr>
        <w:spacing w:after="0"/>
        <w:ind w:left="3408" w:firstLine="284"/>
        <w:rPr>
          <w:bCs/>
        </w:rPr>
      </w:pPr>
      <w:r w:rsidRPr="00BD529F">
        <w:rPr>
          <w:bCs/>
        </w:rPr>
        <w:t>[ GMLC-Address ]</w:t>
      </w:r>
    </w:p>
    <w:p w:rsidR="001652CF" w:rsidRPr="00BD529F" w:rsidRDefault="001652CF" w:rsidP="001652CF">
      <w:pPr>
        <w:spacing w:after="0"/>
        <w:ind w:left="3408" w:firstLine="284"/>
        <w:rPr>
          <w:bCs/>
          <w:lang w:val="sv-SE"/>
        </w:rPr>
      </w:pPr>
      <w:r w:rsidRPr="00BD529F">
        <w:rPr>
          <w:bCs/>
          <w:lang w:val="sv-SE"/>
        </w:rPr>
        <w:t>[ LRA-Flags ]</w:t>
      </w:r>
    </w:p>
    <w:p w:rsidR="001652CF" w:rsidRPr="00BD529F" w:rsidRDefault="001652CF" w:rsidP="001652CF">
      <w:pPr>
        <w:spacing w:after="0"/>
        <w:ind w:left="3408" w:firstLine="284"/>
        <w:rPr>
          <w:bCs/>
          <w:lang w:val="sv-SE"/>
        </w:rPr>
      </w:pPr>
      <w:r w:rsidRPr="00BD529F">
        <w:rPr>
          <w:bCs/>
          <w:lang w:val="sv-SE"/>
        </w:rPr>
        <w:t>[ Reporting-PLMN-List ]</w:t>
      </w:r>
    </w:p>
    <w:p w:rsidR="001652CF" w:rsidRPr="00BD529F" w:rsidRDefault="001652CF" w:rsidP="001652CF">
      <w:pPr>
        <w:spacing w:after="0"/>
        <w:ind w:left="3408" w:firstLine="284"/>
        <w:rPr>
          <w:bCs/>
        </w:rPr>
      </w:pPr>
      <w:r w:rsidRPr="00BD529F">
        <w:rPr>
          <w:bCs/>
        </w:rPr>
        <w:t>[ LCS-Reference-Number ]</w:t>
      </w:r>
    </w:p>
    <w:p w:rsidR="007018A5" w:rsidRPr="00BD529F" w:rsidRDefault="007018A5" w:rsidP="007018A5">
      <w:pPr>
        <w:spacing w:after="0"/>
        <w:ind w:left="3408" w:firstLine="284"/>
        <w:rPr>
          <w:bCs/>
        </w:rPr>
      </w:pPr>
      <w:r w:rsidRPr="00BD529F">
        <w:rPr>
          <w:bCs/>
        </w:rPr>
        <w:t>*[ Supported-Features ]</w:t>
      </w:r>
    </w:p>
    <w:p w:rsidR="00F46FED" w:rsidRPr="00BD529F" w:rsidRDefault="00F46FED" w:rsidP="00F46FED">
      <w:pPr>
        <w:spacing w:after="0"/>
        <w:ind w:left="3408" w:firstLine="284"/>
      </w:pPr>
      <w:r w:rsidRPr="00BD529F">
        <w:t>*[ AVP ]</w:t>
      </w:r>
    </w:p>
    <w:p w:rsidR="00F46FED" w:rsidRPr="00BD529F" w:rsidRDefault="00F46FED" w:rsidP="00F46FED">
      <w:pPr>
        <w:spacing w:after="0"/>
        <w:ind w:left="3408" w:firstLine="284"/>
      </w:pPr>
      <w:r w:rsidRPr="00BD529F">
        <w:t>[ Failed-AVP ]</w:t>
      </w:r>
    </w:p>
    <w:p w:rsidR="00F46FED" w:rsidRPr="00BD529F" w:rsidRDefault="00F46FED" w:rsidP="00F46FED">
      <w:pPr>
        <w:spacing w:after="0"/>
        <w:ind w:left="3408" w:firstLine="284"/>
      </w:pPr>
      <w:r w:rsidRPr="00BD529F">
        <w:t>*[ Proxy-Info ]</w:t>
      </w:r>
    </w:p>
    <w:p w:rsidR="00F46FED" w:rsidRPr="00BD529F" w:rsidRDefault="00F46FED" w:rsidP="00F46FED">
      <w:pPr>
        <w:ind w:left="3408" w:firstLine="284"/>
      </w:pPr>
      <w:r w:rsidRPr="00BD529F">
        <w:t>*[ Route-Record ]</w:t>
      </w:r>
    </w:p>
    <w:p w:rsidR="00F46FED" w:rsidRPr="00BD529F" w:rsidRDefault="00F46FED" w:rsidP="00F46FED">
      <w:pPr>
        <w:pStyle w:val="Heading2"/>
      </w:pPr>
      <w:bookmarkStart w:id="96" w:name="_Toc19716083"/>
      <w:bookmarkStart w:id="97" w:name="_Toc27255924"/>
      <w:r w:rsidRPr="00BD529F">
        <w:t>7.4</w:t>
      </w:r>
      <w:r w:rsidRPr="00BD529F">
        <w:tab/>
        <w:t>Information Elements</w:t>
      </w:r>
      <w:bookmarkEnd w:id="96"/>
      <w:bookmarkEnd w:id="97"/>
    </w:p>
    <w:p w:rsidR="00F46FED" w:rsidRPr="00BD529F" w:rsidRDefault="00F46FED" w:rsidP="00F46FED">
      <w:pPr>
        <w:pStyle w:val="Heading3"/>
      </w:pPr>
      <w:bookmarkStart w:id="98" w:name="_Toc19716084"/>
      <w:bookmarkStart w:id="99" w:name="_Toc27255925"/>
      <w:r w:rsidRPr="00BD529F">
        <w:t>7.4.1</w:t>
      </w:r>
      <w:r w:rsidRPr="00BD529F">
        <w:tab/>
        <w:t>General</w:t>
      </w:r>
      <w:bookmarkEnd w:id="98"/>
      <w:bookmarkEnd w:id="99"/>
    </w:p>
    <w:p w:rsidR="00C602EE" w:rsidRPr="00BD529F" w:rsidRDefault="00F46FED" w:rsidP="00C602EE">
      <w:r w:rsidRPr="00BD529F">
        <w:t xml:space="preserve">The following table describes the Diameter AVPs defined for the </w:t>
      </w:r>
      <w:r w:rsidRPr="00BD529F">
        <w:rPr>
          <w:lang w:eastAsia="zh-CN"/>
        </w:rPr>
        <w:t>SLg</w:t>
      </w:r>
      <w:r w:rsidRPr="00BD529F">
        <w:t xml:space="preserve"> interface protocol, their AVP Code values, types, possible flag values and whether the AVP may or not be encrypted.</w:t>
      </w:r>
    </w:p>
    <w:p w:rsidR="00F46FED" w:rsidRPr="00BD529F" w:rsidRDefault="00C602EE" w:rsidP="00C602EE">
      <w:r w:rsidRPr="00BD529F">
        <w:t>For all AVPs which contain bit masks and are of the type Unsigned32, bit 0 shall be the least significant bit. For example, to get the value of bit 0, a bit mask of 0x00000001 should be used.</w:t>
      </w:r>
    </w:p>
    <w:p w:rsidR="00F46FED" w:rsidRPr="00BD529F" w:rsidRDefault="00F46FED" w:rsidP="00F46FED">
      <w:pPr>
        <w:pStyle w:val="TH"/>
      </w:pPr>
      <w:r w:rsidRPr="00BD529F">
        <w:lastRenderedPageBreak/>
        <w:t>Table 7.4.1-1: Diameter ELP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650"/>
        <w:gridCol w:w="850"/>
        <w:gridCol w:w="1896"/>
        <w:gridCol w:w="548"/>
        <w:gridCol w:w="567"/>
        <w:gridCol w:w="709"/>
        <w:gridCol w:w="567"/>
        <w:gridCol w:w="958"/>
      </w:tblGrid>
      <w:tr w:rsidR="00F46FED" w:rsidRPr="00BD529F" w:rsidTr="00F46FED">
        <w:trPr>
          <w:jc w:val="center"/>
        </w:trPr>
        <w:tc>
          <w:tcPr>
            <w:tcW w:w="5900" w:type="dxa"/>
            <w:gridSpan w:val="4"/>
            <w:tcBorders>
              <w:top w:val="nil"/>
              <w:left w:val="nil"/>
              <w:bottom w:val="single" w:sz="4" w:space="0" w:color="auto"/>
            </w:tcBorders>
            <w:shd w:val="clear" w:color="auto" w:fill="FFFFFF"/>
          </w:tcPr>
          <w:p w:rsidR="00F46FED" w:rsidRPr="00BD529F" w:rsidRDefault="00F46FED" w:rsidP="00F46FED">
            <w:pPr>
              <w:pStyle w:val="TAH"/>
            </w:pPr>
          </w:p>
        </w:tc>
        <w:tc>
          <w:tcPr>
            <w:tcW w:w="2391" w:type="dxa"/>
            <w:gridSpan w:val="4"/>
            <w:tcBorders>
              <w:bottom w:val="single" w:sz="4" w:space="0" w:color="auto"/>
            </w:tcBorders>
            <w:shd w:val="clear" w:color="auto" w:fill="E0E0E0"/>
          </w:tcPr>
          <w:p w:rsidR="00F46FED" w:rsidRPr="00BD529F" w:rsidRDefault="00F46FED" w:rsidP="00F46FED">
            <w:pPr>
              <w:pStyle w:val="TAH"/>
            </w:pPr>
            <w:r w:rsidRPr="00BD529F">
              <w:t>AVP Flag rules</w:t>
            </w:r>
          </w:p>
        </w:tc>
        <w:tc>
          <w:tcPr>
            <w:tcW w:w="958" w:type="dxa"/>
            <w:tcBorders>
              <w:top w:val="nil"/>
              <w:bottom w:val="single" w:sz="4" w:space="0" w:color="auto"/>
              <w:right w:val="nil"/>
            </w:tcBorders>
            <w:shd w:val="clear" w:color="auto" w:fill="FFFFFF"/>
          </w:tcPr>
          <w:p w:rsidR="00F46FED" w:rsidRPr="00BD529F" w:rsidRDefault="00F46FED" w:rsidP="00F46FED">
            <w:pPr>
              <w:pStyle w:val="TAH"/>
            </w:pPr>
          </w:p>
        </w:tc>
      </w:tr>
      <w:tr w:rsidR="00F46FED" w:rsidRPr="00BD529F" w:rsidTr="001F6068">
        <w:trPr>
          <w:jc w:val="center"/>
        </w:trPr>
        <w:tc>
          <w:tcPr>
            <w:tcW w:w="2504" w:type="dxa"/>
            <w:shd w:val="clear" w:color="auto" w:fill="E0E0E0"/>
          </w:tcPr>
          <w:p w:rsidR="00F46FED" w:rsidRPr="00BD529F" w:rsidRDefault="00F46FED" w:rsidP="00F46FED">
            <w:pPr>
              <w:pStyle w:val="TAH"/>
            </w:pPr>
            <w:r w:rsidRPr="00BD529F">
              <w:t>Attribute Name</w:t>
            </w:r>
          </w:p>
        </w:tc>
        <w:tc>
          <w:tcPr>
            <w:tcW w:w="650" w:type="dxa"/>
            <w:shd w:val="clear" w:color="auto" w:fill="E0E0E0"/>
          </w:tcPr>
          <w:p w:rsidR="00F46FED" w:rsidRPr="00BD529F" w:rsidRDefault="00F46FED" w:rsidP="00F46FED">
            <w:pPr>
              <w:pStyle w:val="TAH"/>
            </w:pPr>
            <w:r w:rsidRPr="00BD529F">
              <w:t>AVP Code</w:t>
            </w:r>
          </w:p>
        </w:tc>
        <w:tc>
          <w:tcPr>
            <w:tcW w:w="850" w:type="dxa"/>
            <w:shd w:val="clear" w:color="auto" w:fill="E0E0E0"/>
          </w:tcPr>
          <w:p w:rsidR="00F46FED" w:rsidRPr="00BD529F" w:rsidRDefault="002C06CD" w:rsidP="00F46FED">
            <w:pPr>
              <w:pStyle w:val="TAH"/>
            </w:pPr>
            <w:r>
              <w:t>Clause</w:t>
            </w:r>
            <w:r w:rsidR="00F46FED" w:rsidRPr="00BD529F">
              <w:t xml:space="preserve"> defined</w:t>
            </w:r>
          </w:p>
        </w:tc>
        <w:tc>
          <w:tcPr>
            <w:tcW w:w="1896" w:type="dxa"/>
            <w:shd w:val="clear" w:color="auto" w:fill="E0E0E0"/>
          </w:tcPr>
          <w:p w:rsidR="00F46FED" w:rsidRPr="00BD529F" w:rsidRDefault="00F46FED" w:rsidP="00F46FED">
            <w:pPr>
              <w:pStyle w:val="TAH"/>
            </w:pPr>
            <w:r w:rsidRPr="00BD529F">
              <w:t>Value Type</w:t>
            </w:r>
          </w:p>
        </w:tc>
        <w:tc>
          <w:tcPr>
            <w:tcW w:w="548" w:type="dxa"/>
            <w:shd w:val="clear" w:color="auto" w:fill="E0E0E0"/>
          </w:tcPr>
          <w:p w:rsidR="00F46FED" w:rsidRPr="00BD529F" w:rsidRDefault="00F46FED" w:rsidP="00F46FED">
            <w:pPr>
              <w:pStyle w:val="TAH"/>
            </w:pPr>
            <w:r w:rsidRPr="00BD529F">
              <w:t>Must</w:t>
            </w:r>
          </w:p>
        </w:tc>
        <w:tc>
          <w:tcPr>
            <w:tcW w:w="567" w:type="dxa"/>
            <w:shd w:val="clear" w:color="auto" w:fill="E0E0E0"/>
          </w:tcPr>
          <w:p w:rsidR="00F46FED" w:rsidRPr="00BD529F" w:rsidRDefault="00F46FED" w:rsidP="00F46FED">
            <w:pPr>
              <w:pStyle w:val="TAH"/>
            </w:pPr>
            <w:r w:rsidRPr="00BD529F">
              <w:t>May</w:t>
            </w:r>
          </w:p>
        </w:tc>
        <w:tc>
          <w:tcPr>
            <w:tcW w:w="709" w:type="dxa"/>
            <w:shd w:val="clear" w:color="auto" w:fill="E0E0E0"/>
          </w:tcPr>
          <w:p w:rsidR="00F46FED" w:rsidRPr="00BD529F" w:rsidRDefault="00F46FED" w:rsidP="00F46FED">
            <w:pPr>
              <w:pStyle w:val="TAH"/>
            </w:pPr>
            <w:r w:rsidRPr="00BD529F">
              <w:t>Should not</w:t>
            </w:r>
          </w:p>
        </w:tc>
        <w:tc>
          <w:tcPr>
            <w:tcW w:w="567" w:type="dxa"/>
            <w:shd w:val="clear" w:color="auto" w:fill="E0E0E0"/>
          </w:tcPr>
          <w:p w:rsidR="00F46FED" w:rsidRPr="00BD529F" w:rsidRDefault="00F46FED" w:rsidP="00F46FED">
            <w:pPr>
              <w:pStyle w:val="TAH"/>
            </w:pPr>
            <w:r w:rsidRPr="00BD529F">
              <w:t>Must not</w:t>
            </w:r>
          </w:p>
        </w:tc>
        <w:tc>
          <w:tcPr>
            <w:tcW w:w="958" w:type="dxa"/>
            <w:shd w:val="clear" w:color="auto" w:fill="E0E0E0"/>
          </w:tcPr>
          <w:p w:rsidR="00F46FED" w:rsidRPr="00BD529F" w:rsidRDefault="00F46FED" w:rsidP="00F46FED">
            <w:pPr>
              <w:pStyle w:val="TAH"/>
            </w:pPr>
            <w:r w:rsidRPr="00BD529F">
              <w:t>May Encrypt</w:t>
            </w:r>
          </w:p>
        </w:tc>
      </w:tr>
      <w:tr w:rsidR="00F46FED" w:rsidRPr="00BD529F" w:rsidTr="001F6068">
        <w:trPr>
          <w:jc w:val="center"/>
        </w:trPr>
        <w:tc>
          <w:tcPr>
            <w:tcW w:w="2504" w:type="dxa"/>
          </w:tcPr>
          <w:p w:rsidR="00F46FED" w:rsidRPr="00BD529F" w:rsidRDefault="007D3D63" w:rsidP="00F46FED">
            <w:pPr>
              <w:pStyle w:val="TAL"/>
            </w:pPr>
            <w:r w:rsidRPr="00BD529F">
              <w:t>SLg-Location-Type</w:t>
            </w:r>
          </w:p>
        </w:tc>
        <w:tc>
          <w:tcPr>
            <w:tcW w:w="650" w:type="dxa"/>
          </w:tcPr>
          <w:p w:rsidR="00F46FED" w:rsidRPr="00BD529F" w:rsidRDefault="001F6068" w:rsidP="00F46FED">
            <w:pPr>
              <w:pStyle w:val="TAL"/>
              <w:jc w:val="center"/>
            </w:pPr>
            <w:r w:rsidRPr="00BD529F">
              <w:t>2500</w:t>
            </w:r>
          </w:p>
        </w:tc>
        <w:tc>
          <w:tcPr>
            <w:tcW w:w="850" w:type="dxa"/>
          </w:tcPr>
          <w:p w:rsidR="00F46FED" w:rsidRPr="00BD529F" w:rsidRDefault="00F46FED" w:rsidP="00F46FED">
            <w:pPr>
              <w:pStyle w:val="TAL"/>
              <w:jc w:val="center"/>
            </w:pPr>
            <w:r w:rsidRPr="00BD529F">
              <w:t>7.4.2</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LCS-EPS-Client-Name</w:t>
            </w:r>
          </w:p>
        </w:tc>
        <w:tc>
          <w:tcPr>
            <w:tcW w:w="650" w:type="dxa"/>
          </w:tcPr>
          <w:p w:rsidR="00F46FED" w:rsidRPr="00BD529F" w:rsidRDefault="001F6068" w:rsidP="00F46FED">
            <w:pPr>
              <w:pStyle w:val="TAL"/>
              <w:jc w:val="center"/>
            </w:pPr>
            <w:r w:rsidRPr="00BD529F">
              <w:t>2501</w:t>
            </w:r>
          </w:p>
        </w:tc>
        <w:tc>
          <w:tcPr>
            <w:tcW w:w="850" w:type="dxa"/>
          </w:tcPr>
          <w:p w:rsidR="00F46FED" w:rsidRPr="00BD529F" w:rsidRDefault="00F46FED" w:rsidP="00F46FED">
            <w:pPr>
              <w:pStyle w:val="TAL"/>
              <w:jc w:val="center"/>
            </w:pPr>
            <w:r w:rsidRPr="00BD529F">
              <w:t>7.4.3</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LCS-Requestor-Name</w:t>
            </w:r>
          </w:p>
        </w:tc>
        <w:tc>
          <w:tcPr>
            <w:tcW w:w="650" w:type="dxa"/>
          </w:tcPr>
          <w:p w:rsidR="00F46FED" w:rsidRPr="00BD529F" w:rsidRDefault="001F6068" w:rsidP="00F46FED">
            <w:pPr>
              <w:pStyle w:val="TAL"/>
              <w:jc w:val="center"/>
            </w:pPr>
            <w:r w:rsidRPr="00BD529F">
              <w:t>2502</w:t>
            </w:r>
          </w:p>
        </w:tc>
        <w:tc>
          <w:tcPr>
            <w:tcW w:w="850" w:type="dxa"/>
          </w:tcPr>
          <w:p w:rsidR="00F46FED" w:rsidRPr="00BD529F" w:rsidRDefault="00F46FED" w:rsidP="00F46FED">
            <w:pPr>
              <w:pStyle w:val="TAL"/>
              <w:jc w:val="center"/>
            </w:pPr>
            <w:r w:rsidRPr="00BD529F">
              <w:t>7.4.4</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pPr>
          </w:p>
        </w:tc>
        <w:tc>
          <w:tcPr>
            <w:tcW w:w="709" w:type="dxa"/>
          </w:tcPr>
          <w:p w:rsidR="00F46FED" w:rsidRPr="00BD529F" w:rsidRDefault="00F46FED" w:rsidP="00F46FED">
            <w:pPr>
              <w:pStyle w:val="TAL"/>
            </w:pPr>
          </w:p>
        </w:tc>
        <w:tc>
          <w:tcPr>
            <w:tcW w:w="567" w:type="dxa"/>
          </w:tcPr>
          <w:p w:rsidR="00F46FED" w:rsidRPr="00BD529F" w:rsidRDefault="00F46FED" w:rsidP="00F46FED">
            <w:pPr>
              <w:pStyle w:val="TAL"/>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LCS-Priority</w:t>
            </w:r>
          </w:p>
        </w:tc>
        <w:tc>
          <w:tcPr>
            <w:tcW w:w="650" w:type="dxa"/>
          </w:tcPr>
          <w:p w:rsidR="00F46FED" w:rsidRPr="00BD529F" w:rsidRDefault="001F6068" w:rsidP="00F46FED">
            <w:pPr>
              <w:pStyle w:val="TAL"/>
              <w:jc w:val="center"/>
            </w:pPr>
            <w:r w:rsidRPr="00BD529F">
              <w:t>2503</w:t>
            </w:r>
          </w:p>
        </w:tc>
        <w:tc>
          <w:tcPr>
            <w:tcW w:w="850" w:type="dxa"/>
          </w:tcPr>
          <w:p w:rsidR="00F46FED" w:rsidRPr="00BD529F" w:rsidRDefault="00F46FED" w:rsidP="00F46FED">
            <w:pPr>
              <w:pStyle w:val="TAL"/>
              <w:jc w:val="center"/>
            </w:pPr>
            <w:r w:rsidRPr="00BD529F">
              <w:t>7.4.5</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pPr>
          </w:p>
        </w:tc>
        <w:tc>
          <w:tcPr>
            <w:tcW w:w="709" w:type="dxa"/>
          </w:tcPr>
          <w:p w:rsidR="00F46FED" w:rsidRPr="00BD529F" w:rsidRDefault="00F46FED" w:rsidP="00F46FED">
            <w:pPr>
              <w:pStyle w:val="TAL"/>
            </w:pPr>
          </w:p>
        </w:tc>
        <w:tc>
          <w:tcPr>
            <w:tcW w:w="567" w:type="dxa"/>
          </w:tcPr>
          <w:p w:rsidR="00F46FED" w:rsidRPr="00BD529F" w:rsidRDefault="00F46FED" w:rsidP="00F46FED">
            <w:pPr>
              <w:pStyle w:val="TAL"/>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LCS-QoS</w:t>
            </w:r>
          </w:p>
        </w:tc>
        <w:tc>
          <w:tcPr>
            <w:tcW w:w="650" w:type="dxa"/>
          </w:tcPr>
          <w:p w:rsidR="00F46FED" w:rsidRPr="00BD529F" w:rsidRDefault="001F6068" w:rsidP="00F46FED">
            <w:pPr>
              <w:pStyle w:val="TAL"/>
              <w:jc w:val="center"/>
            </w:pPr>
            <w:r w:rsidRPr="00BD529F">
              <w:t>2504</w:t>
            </w:r>
          </w:p>
        </w:tc>
        <w:tc>
          <w:tcPr>
            <w:tcW w:w="850" w:type="dxa"/>
          </w:tcPr>
          <w:p w:rsidR="00F46FED" w:rsidRPr="00BD529F" w:rsidRDefault="00F46FED" w:rsidP="00F46FED">
            <w:pPr>
              <w:pStyle w:val="TAL"/>
              <w:jc w:val="center"/>
            </w:pPr>
            <w:r w:rsidRPr="00BD529F">
              <w:t>7.4.6</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Horizontal-Accuracy</w:t>
            </w:r>
          </w:p>
        </w:tc>
        <w:tc>
          <w:tcPr>
            <w:tcW w:w="650" w:type="dxa"/>
          </w:tcPr>
          <w:p w:rsidR="00F46FED" w:rsidRPr="00BD529F" w:rsidRDefault="00B5370E" w:rsidP="00B5370E">
            <w:pPr>
              <w:pStyle w:val="TAL"/>
              <w:jc w:val="center"/>
            </w:pPr>
            <w:r w:rsidRPr="00BD529F">
              <w:t>2505</w:t>
            </w:r>
          </w:p>
        </w:tc>
        <w:tc>
          <w:tcPr>
            <w:tcW w:w="850" w:type="dxa"/>
          </w:tcPr>
          <w:p w:rsidR="00F46FED" w:rsidRPr="00BD529F" w:rsidRDefault="00F46FED" w:rsidP="00F46FED">
            <w:pPr>
              <w:pStyle w:val="TAL"/>
              <w:jc w:val="center"/>
            </w:pPr>
            <w:r w:rsidRPr="00BD529F">
              <w:t>7.4.7</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Vertical-Accuracy</w:t>
            </w:r>
          </w:p>
        </w:tc>
        <w:tc>
          <w:tcPr>
            <w:tcW w:w="650" w:type="dxa"/>
          </w:tcPr>
          <w:p w:rsidR="00F46FED" w:rsidRPr="00BD529F" w:rsidRDefault="00B5370E" w:rsidP="00B5370E">
            <w:pPr>
              <w:pStyle w:val="TAL"/>
              <w:jc w:val="center"/>
            </w:pPr>
            <w:r w:rsidRPr="00BD529F">
              <w:t>2506</w:t>
            </w:r>
          </w:p>
        </w:tc>
        <w:tc>
          <w:tcPr>
            <w:tcW w:w="850" w:type="dxa"/>
          </w:tcPr>
          <w:p w:rsidR="00F46FED" w:rsidRPr="00BD529F" w:rsidRDefault="00F46FED" w:rsidP="00F46FED">
            <w:pPr>
              <w:pStyle w:val="TAL"/>
              <w:jc w:val="center"/>
            </w:pPr>
            <w:r w:rsidRPr="00BD529F">
              <w:t>7.4.8</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Vertical-Requested</w:t>
            </w:r>
          </w:p>
        </w:tc>
        <w:tc>
          <w:tcPr>
            <w:tcW w:w="650" w:type="dxa"/>
          </w:tcPr>
          <w:p w:rsidR="00F46FED" w:rsidRPr="00BD529F" w:rsidRDefault="00B5370E" w:rsidP="00B5370E">
            <w:pPr>
              <w:pStyle w:val="TAL"/>
              <w:jc w:val="center"/>
            </w:pPr>
            <w:r w:rsidRPr="00BD529F">
              <w:t>2507</w:t>
            </w:r>
          </w:p>
        </w:tc>
        <w:tc>
          <w:tcPr>
            <w:tcW w:w="850" w:type="dxa"/>
          </w:tcPr>
          <w:p w:rsidR="00F46FED" w:rsidRPr="00BD529F" w:rsidRDefault="00F46FED" w:rsidP="00F46FED">
            <w:pPr>
              <w:pStyle w:val="TAL"/>
              <w:jc w:val="center"/>
            </w:pPr>
            <w:r w:rsidRPr="00BD529F">
              <w:t>7.4.9</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Velocity-Requested</w:t>
            </w:r>
          </w:p>
        </w:tc>
        <w:tc>
          <w:tcPr>
            <w:tcW w:w="650" w:type="dxa"/>
          </w:tcPr>
          <w:p w:rsidR="00F46FED" w:rsidRPr="00BD529F" w:rsidRDefault="00B5370E" w:rsidP="00B5370E">
            <w:pPr>
              <w:pStyle w:val="TAL"/>
              <w:jc w:val="center"/>
            </w:pPr>
            <w:r w:rsidRPr="00BD529F">
              <w:t>2508</w:t>
            </w:r>
          </w:p>
        </w:tc>
        <w:tc>
          <w:tcPr>
            <w:tcW w:w="850" w:type="dxa"/>
          </w:tcPr>
          <w:p w:rsidR="00F46FED" w:rsidRPr="00BD529F" w:rsidRDefault="00F46FED" w:rsidP="00F46FED">
            <w:pPr>
              <w:pStyle w:val="TAL"/>
              <w:jc w:val="center"/>
            </w:pPr>
            <w:r w:rsidRPr="00BD529F">
              <w:t>7.4.10</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Response-Time</w:t>
            </w:r>
          </w:p>
        </w:tc>
        <w:tc>
          <w:tcPr>
            <w:tcW w:w="650" w:type="dxa"/>
          </w:tcPr>
          <w:p w:rsidR="00F46FED" w:rsidRPr="00BD529F" w:rsidRDefault="00B5370E" w:rsidP="00B5370E">
            <w:pPr>
              <w:pStyle w:val="TAL"/>
              <w:jc w:val="center"/>
            </w:pPr>
            <w:r w:rsidRPr="00BD529F">
              <w:t>2509</w:t>
            </w:r>
          </w:p>
        </w:tc>
        <w:tc>
          <w:tcPr>
            <w:tcW w:w="850" w:type="dxa"/>
          </w:tcPr>
          <w:p w:rsidR="00F46FED" w:rsidRPr="00BD529F" w:rsidRDefault="00F46FED" w:rsidP="00F46FED">
            <w:pPr>
              <w:pStyle w:val="TAL"/>
              <w:jc w:val="center"/>
            </w:pPr>
            <w:r w:rsidRPr="00BD529F">
              <w:t>7.4.11</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Supported-GAD-Shapes</w:t>
            </w:r>
          </w:p>
        </w:tc>
        <w:tc>
          <w:tcPr>
            <w:tcW w:w="650" w:type="dxa"/>
          </w:tcPr>
          <w:p w:rsidR="00F46FED" w:rsidRPr="00BD529F" w:rsidRDefault="00B5370E" w:rsidP="00F46FED">
            <w:pPr>
              <w:pStyle w:val="TAL"/>
              <w:jc w:val="center"/>
            </w:pPr>
            <w:r w:rsidRPr="00BD529F">
              <w:t>2510</w:t>
            </w:r>
          </w:p>
        </w:tc>
        <w:tc>
          <w:tcPr>
            <w:tcW w:w="850" w:type="dxa"/>
          </w:tcPr>
          <w:p w:rsidR="00F46FED" w:rsidRPr="00BD529F" w:rsidRDefault="00F46FED" w:rsidP="00F46FED">
            <w:pPr>
              <w:pStyle w:val="TAL"/>
              <w:jc w:val="center"/>
            </w:pPr>
            <w:r w:rsidRPr="00BD529F">
              <w:t>7.4.12</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trHeight w:val="221"/>
          <w:jc w:val="center"/>
        </w:trPr>
        <w:tc>
          <w:tcPr>
            <w:tcW w:w="2504" w:type="dxa"/>
          </w:tcPr>
          <w:p w:rsidR="00F46FED" w:rsidRPr="00BD529F" w:rsidRDefault="00F46FED" w:rsidP="00F46FED">
            <w:pPr>
              <w:pStyle w:val="TAL"/>
            </w:pPr>
            <w:r w:rsidRPr="00BD529F">
              <w:t>LCS-Codeword</w:t>
            </w:r>
          </w:p>
        </w:tc>
        <w:tc>
          <w:tcPr>
            <w:tcW w:w="650" w:type="dxa"/>
          </w:tcPr>
          <w:p w:rsidR="00F46FED" w:rsidRPr="00BD529F" w:rsidRDefault="00B5370E" w:rsidP="00F46FED">
            <w:pPr>
              <w:pStyle w:val="TAL"/>
              <w:jc w:val="center"/>
            </w:pPr>
            <w:r w:rsidRPr="00BD529F">
              <w:t>2511</w:t>
            </w:r>
          </w:p>
        </w:tc>
        <w:tc>
          <w:tcPr>
            <w:tcW w:w="850" w:type="dxa"/>
          </w:tcPr>
          <w:p w:rsidR="00F46FED" w:rsidRPr="00BD529F" w:rsidRDefault="00F46FED" w:rsidP="00F46FED">
            <w:pPr>
              <w:pStyle w:val="TAL"/>
              <w:jc w:val="center"/>
            </w:pPr>
            <w:r w:rsidRPr="00BD529F">
              <w:t>7.4.13</w:t>
            </w:r>
          </w:p>
        </w:tc>
        <w:tc>
          <w:tcPr>
            <w:tcW w:w="1896" w:type="dxa"/>
          </w:tcPr>
          <w:p w:rsidR="00F46FED" w:rsidRPr="00BD529F" w:rsidRDefault="00F46FED" w:rsidP="00F46FED">
            <w:pPr>
              <w:pStyle w:val="TAL"/>
              <w:jc w:val="center"/>
            </w:pPr>
            <w:r w:rsidRPr="00BD529F">
              <w:t>UTF8String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AC0365" w:rsidRPr="00BD529F" w:rsidTr="001F4206">
        <w:trPr>
          <w:jc w:val="center"/>
        </w:trPr>
        <w:tc>
          <w:tcPr>
            <w:tcW w:w="2504" w:type="dxa"/>
            <w:shd w:val="clear" w:color="auto" w:fill="auto"/>
          </w:tcPr>
          <w:p w:rsidR="00AC0365" w:rsidRPr="00BD529F" w:rsidRDefault="00AC0365" w:rsidP="001F4206">
            <w:pPr>
              <w:pStyle w:val="TAL"/>
            </w:pPr>
            <w:r w:rsidRPr="00BD529F">
              <w:t>LCS-Privacy-Check</w:t>
            </w:r>
          </w:p>
        </w:tc>
        <w:tc>
          <w:tcPr>
            <w:tcW w:w="650" w:type="dxa"/>
          </w:tcPr>
          <w:p w:rsidR="00AC0365" w:rsidRPr="00BD529F" w:rsidRDefault="00AC0365" w:rsidP="001F4206">
            <w:pPr>
              <w:pStyle w:val="TAL"/>
              <w:jc w:val="center"/>
            </w:pPr>
            <w:r w:rsidRPr="00BD529F">
              <w:t>2512</w:t>
            </w:r>
          </w:p>
        </w:tc>
        <w:tc>
          <w:tcPr>
            <w:tcW w:w="850" w:type="dxa"/>
          </w:tcPr>
          <w:p w:rsidR="00AC0365" w:rsidRPr="00BD529F" w:rsidRDefault="00AC0365" w:rsidP="001F4206">
            <w:pPr>
              <w:pStyle w:val="TAL"/>
              <w:jc w:val="center"/>
            </w:pPr>
            <w:r w:rsidRPr="00BD529F">
              <w:t>7.4.14</w:t>
            </w:r>
          </w:p>
        </w:tc>
        <w:tc>
          <w:tcPr>
            <w:tcW w:w="1896" w:type="dxa"/>
          </w:tcPr>
          <w:p w:rsidR="00AC0365" w:rsidRPr="00BD529F" w:rsidRDefault="00AC0365" w:rsidP="001F4206">
            <w:pPr>
              <w:pStyle w:val="TAL"/>
              <w:jc w:val="center"/>
            </w:pPr>
            <w:r w:rsidRPr="00BD529F">
              <w:t>Enumerated</w:t>
            </w:r>
          </w:p>
        </w:tc>
        <w:tc>
          <w:tcPr>
            <w:tcW w:w="548" w:type="dxa"/>
          </w:tcPr>
          <w:p w:rsidR="00AC0365" w:rsidRPr="00BD529F" w:rsidRDefault="00AC0365" w:rsidP="001F4206">
            <w:pPr>
              <w:pStyle w:val="TAL"/>
              <w:jc w:val="center"/>
            </w:pPr>
            <w:r w:rsidRPr="00BD529F">
              <w:t>M, V</w:t>
            </w:r>
          </w:p>
        </w:tc>
        <w:tc>
          <w:tcPr>
            <w:tcW w:w="567" w:type="dxa"/>
          </w:tcPr>
          <w:p w:rsidR="00AC0365" w:rsidRPr="00BD529F" w:rsidRDefault="00AC0365" w:rsidP="001F4206">
            <w:pPr>
              <w:pStyle w:val="TAL"/>
              <w:jc w:val="center"/>
            </w:pPr>
          </w:p>
        </w:tc>
        <w:tc>
          <w:tcPr>
            <w:tcW w:w="709" w:type="dxa"/>
          </w:tcPr>
          <w:p w:rsidR="00AC0365" w:rsidRPr="00BD529F" w:rsidRDefault="00AC0365" w:rsidP="001F4206">
            <w:pPr>
              <w:pStyle w:val="TAL"/>
              <w:jc w:val="center"/>
            </w:pPr>
          </w:p>
        </w:tc>
        <w:tc>
          <w:tcPr>
            <w:tcW w:w="567" w:type="dxa"/>
          </w:tcPr>
          <w:p w:rsidR="00AC0365" w:rsidRPr="00BD529F" w:rsidRDefault="00AC0365" w:rsidP="001F4206">
            <w:pPr>
              <w:pStyle w:val="TAL"/>
              <w:jc w:val="center"/>
            </w:pPr>
          </w:p>
        </w:tc>
        <w:tc>
          <w:tcPr>
            <w:tcW w:w="958" w:type="dxa"/>
          </w:tcPr>
          <w:p w:rsidR="00AC0365" w:rsidRPr="00BD529F" w:rsidRDefault="00AC0365" w:rsidP="001F4206">
            <w:pPr>
              <w:pStyle w:val="TAL"/>
              <w:jc w:val="center"/>
            </w:pPr>
            <w:r w:rsidRPr="00BD529F">
              <w:t>No</w:t>
            </w:r>
          </w:p>
        </w:tc>
      </w:tr>
      <w:tr w:rsidR="00AC0365" w:rsidRPr="00BD529F" w:rsidTr="001F4206">
        <w:trPr>
          <w:jc w:val="center"/>
        </w:trPr>
        <w:tc>
          <w:tcPr>
            <w:tcW w:w="2504" w:type="dxa"/>
            <w:shd w:val="clear" w:color="auto" w:fill="auto"/>
          </w:tcPr>
          <w:p w:rsidR="00AC0365" w:rsidRPr="00BD529F" w:rsidRDefault="00AC0365" w:rsidP="001F4206">
            <w:pPr>
              <w:pStyle w:val="TAL"/>
            </w:pPr>
            <w:r w:rsidRPr="00BD529F">
              <w:t>Accuracy-Fulfilment-Indicator</w:t>
            </w:r>
          </w:p>
        </w:tc>
        <w:tc>
          <w:tcPr>
            <w:tcW w:w="650" w:type="dxa"/>
          </w:tcPr>
          <w:p w:rsidR="00AC0365" w:rsidRPr="00BD529F" w:rsidRDefault="00AC0365" w:rsidP="001F4206">
            <w:pPr>
              <w:pStyle w:val="TAL"/>
              <w:jc w:val="center"/>
            </w:pPr>
            <w:r w:rsidRPr="00BD529F">
              <w:t>2513</w:t>
            </w:r>
          </w:p>
        </w:tc>
        <w:tc>
          <w:tcPr>
            <w:tcW w:w="850" w:type="dxa"/>
          </w:tcPr>
          <w:p w:rsidR="00AC0365" w:rsidRPr="00BD529F" w:rsidRDefault="00AC0365" w:rsidP="001F4206">
            <w:pPr>
              <w:pStyle w:val="TAL"/>
              <w:jc w:val="center"/>
            </w:pPr>
            <w:r w:rsidRPr="00BD529F">
              <w:t>7.4.15</w:t>
            </w:r>
          </w:p>
        </w:tc>
        <w:tc>
          <w:tcPr>
            <w:tcW w:w="1896" w:type="dxa"/>
          </w:tcPr>
          <w:p w:rsidR="00AC0365" w:rsidRPr="00BD529F" w:rsidRDefault="00AC0365" w:rsidP="001F4206">
            <w:pPr>
              <w:pStyle w:val="TAL"/>
              <w:jc w:val="center"/>
            </w:pPr>
            <w:r w:rsidRPr="00BD529F">
              <w:t>Enumerated</w:t>
            </w:r>
          </w:p>
        </w:tc>
        <w:tc>
          <w:tcPr>
            <w:tcW w:w="548" w:type="dxa"/>
          </w:tcPr>
          <w:p w:rsidR="00AC0365" w:rsidRPr="00BD529F" w:rsidRDefault="00AC0365" w:rsidP="001F4206">
            <w:pPr>
              <w:pStyle w:val="TAL"/>
              <w:jc w:val="center"/>
            </w:pPr>
            <w:r w:rsidRPr="00BD529F">
              <w:t>M, V</w:t>
            </w:r>
          </w:p>
        </w:tc>
        <w:tc>
          <w:tcPr>
            <w:tcW w:w="567" w:type="dxa"/>
          </w:tcPr>
          <w:p w:rsidR="00AC0365" w:rsidRPr="00BD529F" w:rsidRDefault="00AC0365" w:rsidP="001F4206">
            <w:pPr>
              <w:pStyle w:val="TAL"/>
              <w:jc w:val="center"/>
            </w:pPr>
          </w:p>
        </w:tc>
        <w:tc>
          <w:tcPr>
            <w:tcW w:w="709" w:type="dxa"/>
          </w:tcPr>
          <w:p w:rsidR="00AC0365" w:rsidRPr="00BD529F" w:rsidRDefault="00AC0365" w:rsidP="001F4206">
            <w:pPr>
              <w:pStyle w:val="TAL"/>
              <w:jc w:val="center"/>
            </w:pPr>
          </w:p>
        </w:tc>
        <w:tc>
          <w:tcPr>
            <w:tcW w:w="567" w:type="dxa"/>
          </w:tcPr>
          <w:p w:rsidR="00AC0365" w:rsidRPr="00BD529F" w:rsidRDefault="00AC0365" w:rsidP="001F4206">
            <w:pPr>
              <w:pStyle w:val="TAL"/>
              <w:jc w:val="center"/>
            </w:pPr>
          </w:p>
        </w:tc>
        <w:tc>
          <w:tcPr>
            <w:tcW w:w="958" w:type="dxa"/>
          </w:tcPr>
          <w:p w:rsidR="00AC0365" w:rsidRPr="00BD529F" w:rsidRDefault="00AC0365" w:rsidP="001F4206">
            <w:pPr>
              <w:pStyle w:val="TAL"/>
              <w:jc w:val="center"/>
            </w:pPr>
            <w:r w:rsidRPr="00BD529F">
              <w:t>No</w:t>
            </w:r>
          </w:p>
        </w:tc>
      </w:tr>
      <w:tr w:rsidR="00AC0365" w:rsidRPr="00BD529F" w:rsidTr="001F4206">
        <w:trPr>
          <w:jc w:val="center"/>
        </w:trPr>
        <w:tc>
          <w:tcPr>
            <w:tcW w:w="2504" w:type="dxa"/>
            <w:shd w:val="clear" w:color="auto" w:fill="auto"/>
          </w:tcPr>
          <w:p w:rsidR="00AC0365" w:rsidRPr="00BD529F" w:rsidRDefault="00AC0365" w:rsidP="001F4206">
            <w:pPr>
              <w:pStyle w:val="TAL"/>
            </w:pPr>
            <w:r w:rsidRPr="00BD529F">
              <w:t>Age-Of-Location-Estimate</w:t>
            </w:r>
          </w:p>
        </w:tc>
        <w:tc>
          <w:tcPr>
            <w:tcW w:w="650" w:type="dxa"/>
          </w:tcPr>
          <w:p w:rsidR="00AC0365" w:rsidRPr="00BD529F" w:rsidRDefault="00AC0365" w:rsidP="001F4206">
            <w:pPr>
              <w:pStyle w:val="TAL"/>
              <w:jc w:val="center"/>
            </w:pPr>
            <w:r w:rsidRPr="00BD529F">
              <w:t>2514</w:t>
            </w:r>
          </w:p>
        </w:tc>
        <w:tc>
          <w:tcPr>
            <w:tcW w:w="850" w:type="dxa"/>
          </w:tcPr>
          <w:p w:rsidR="00AC0365" w:rsidRPr="00BD529F" w:rsidRDefault="00AC0365" w:rsidP="001F4206">
            <w:pPr>
              <w:pStyle w:val="TAL"/>
              <w:jc w:val="center"/>
            </w:pPr>
            <w:r w:rsidRPr="00BD529F">
              <w:t>7.4.16</w:t>
            </w:r>
          </w:p>
        </w:tc>
        <w:tc>
          <w:tcPr>
            <w:tcW w:w="1896" w:type="dxa"/>
          </w:tcPr>
          <w:p w:rsidR="00AC0365" w:rsidRPr="00BD529F" w:rsidRDefault="00AC0365" w:rsidP="001F4206">
            <w:pPr>
              <w:pStyle w:val="TAL"/>
              <w:jc w:val="center"/>
            </w:pPr>
            <w:r w:rsidRPr="00BD529F">
              <w:t>Unsigned32</w:t>
            </w:r>
          </w:p>
        </w:tc>
        <w:tc>
          <w:tcPr>
            <w:tcW w:w="548" w:type="dxa"/>
          </w:tcPr>
          <w:p w:rsidR="00AC0365" w:rsidRPr="00BD529F" w:rsidRDefault="00AC0365" w:rsidP="001F4206">
            <w:pPr>
              <w:pStyle w:val="TAL"/>
              <w:jc w:val="center"/>
            </w:pPr>
            <w:r w:rsidRPr="00BD529F">
              <w:t>M, V</w:t>
            </w:r>
          </w:p>
        </w:tc>
        <w:tc>
          <w:tcPr>
            <w:tcW w:w="567" w:type="dxa"/>
          </w:tcPr>
          <w:p w:rsidR="00AC0365" w:rsidRPr="00BD529F" w:rsidRDefault="00AC0365" w:rsidP="001F4206">
            <w:pPr>
              <w:pStyle w:val="TAL"/>
              <w:jc w:val="center"/>
            </w:pPr>
          </w:p>
        </w:tc>
        <w:tc>
          <w:tcPr>
            <w:tcW w:w="709" w:type="dxa"/>
          </w:tcPr>
          <w:p w:rsidR="00AC0365" w:rsidRPr="00BD529F" w:rsidRDefault="00AC0365" w:rsidP="001F4206">
            <w:pPr>
              <w:pStyle w:val="TAL"/>
              <w:jc w:val="center"/>
            </w:pPr>
          </w:p>
        </w:tc>
        <w:tc>
          <w:tcPr>
            <w:tcW w:w="567" w:type="dxa"/>
          </w:tcPr>
          <w:p w:rsidR="00AC0365" w:rsidRPr="00BD529F" w:rsidRDefault="00AC0365" w:rsidP="001F4206">
            <w:pPr>
              <w:pStyle w:val="TAL"/>
              <w:jc w:val="center"/>
            </w:pPr>
          </w:p>
        </w:tc>
        <w:tc>
          <w:tcPr>
            <w:tcW w:w="958" w:type="dxa"/>
          </w:tcPr>
          <w:p w:rsidR="00AC0365" w:rsidRPr="00BD529F" w:rsidRDefault="00AC0365" w:rsidP="001F4206">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Velocity-Estimate</w:t>
            </w:r>
          </w:p>
        </w:tc>
        <w:tc>
          <w:tcPr>
            <w:tcW w:w="650" w:type="dxa"/>
          </w:tcPr>
          <w:p w:rsidR="00F46FED" w:rsidRPr="00BD529F" w:rsidRDefault="00B5370E" w:rsidP="00F46FED">
            <w:pPr>
              <w:pStyle w:val="TAL"/>
              <w:jc w:val="center"/>
            </w:pPr>
            <w:r w:rsidRPr="00BD529F">
              <w:t>2515</w:t>
            </w:r>
          </w:p>
        </w:tc>
        <w:tc>
          <w:tcPr>
            <w:tcW w:w="850" w:type="dxa"/>
          </w:tcPr>
          <w:p w:rsidR="00F46FED" w:rsidRPr="00BD529F" w:rsidRDefault="00F46FED" w:rsidP="00F46FED">
            <w:pPr>
              <w:pStyle w:val="TAL"/>
              <w:jc w:val="center"/>
            </w:pPr>
            <w:r w:rsidRPr="00BD529F">
              <w:t>7.4.17</w:t>
            </w:r>
          </w:p>
        </w:tc>
        <w:tc>
          <w:tcPr>
            <w:tcW w:w="1896" w:type="dxa"/>
          </w:tcPr>
          <w:p w:rsidR="00F46FED" w:rsidRPr="00BD529F" w:rsidRDefault="00F46FED" w:rsidP="00F46FED">
            <w:pPr>
              <w:pStyle w:val="TAL"/>
              <w:jc w:val="center"/>
            </w:pPr>
            <w:r w:rsidRPr="00BD529F">
              <w:t>OctetString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EUTRAN-Positioning-Data</w:t>
            </w:r>
          </w:p>
        </w:tc>
        <w:tc>
          <w:tcPr>
            <w:tcW w:w="650" w:type="dxa"/>
          </w:tcPr>
          <w:p w:rsidR="00F46FED" w:rsidRPr="00BD529F" w:rsidRDefault="00B5370E" w:rsidP="00F46FED">
            <w:pPr>
              <w:pStyle w:val="TAL"/>
              <w:jc w:val="center"/>
            </w:pPr>
            <w:r w:rsidRPr="00BD529F">
              <w:t>2516</w:t>
            </w:r>
          </w:p>
        </w:tc>
        <w:tc>
          <w:tcPr>
            <w:tcW w:w="850" w:type="dxa"/>
          </w:tcPr>
          <w:p w:rsidR="00F46FED" w:rsidRPr="00BD529F" w:rsidRDefault="00F46FED" w:rsidP="00F46FED">
            <w:pPr>
              <w:pStyle w:val="TAL"/>
              <w:jc w:val="center"/>
            </w:pPr>
            <w:r w:rsidRPr="00BD529F">
              <w:t>7.4.18</w:t>
            </w:r>
          </w:p>
        </w:tc>
        <w:tc>
          <w:tcPr>
            <w:tcW w:w="1896" w:type="dxa"/>
          </w:tcPr>
          <w:p w:rsidR="00F46FED" w:rsidRPr="00BD529F" w:rsidRDefault="00F46FED" w:rsidP="00F46FED">
            <w:pPr>
              <w:pStyle w:val="TAL"/>
              <w:jc w:val="center"/>
            </w:pPr>
            <w:r w:rsidRPr="00BD529F">
              <w:t>OctetString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ECGI</w:t>
            </w:r>
          </w:p>
        </w:tc>
        <w:tc>
          <w:tcPr>
            <w:tcW w:w="650" w:type="dxa"/>
          </w:tcPr>
          <w:p w:rsidR="00F46FED" w:rsidRPr="00BD529F" w:rsidRDefault="00B5370E" w:rsidP="00F46FED">
            <w:pPr>
              <w:pStyle w:val="TAL"/>
              <w:jc w:val="center"/>
            </w:pPr>
            <w:r w:rsidRPr="00BD529F">
              <w:t>2517</w:t>
            </w:r>
          </w:p>
        </w:tc>
        <w:tc>
          <w:tcPr>
            <w:tcW w:w="850" w:type="dxa"/>
          </w:tcPr>
          <w:p w:rsidR="00F46FED" w:rsidRPr="00BD529F" w:rsidRDefault="00F46FED" w:rsidP="00F46FED">
            <w:pPr>
              <w:pStyle w:val="TAL"/>
              <w:jc w:val="center"/>
            </w:pPr>
            <w:r w:rsidRPr="00BD529F">
              <w:t>7.4.19</w:t>
            </w:r>
          </w:p>
        </w:tc>
        <w:tc>
          <w:tcPr>
            <w:tcW w:w="1896" w:type="dxa"/>
          </w:tcPr>
          <w:p w:rsidR="00F46FED" w:rsidRPr="00BD529F" w:rsidRDefault="00F46FED" w:rsidP="00F46FED">
            <w:pPr>
              <w:pStyle w:val="TAL"/>
              <w:jc w:val="center"/>
            </w:pPr>
            <w:r w:rsidRPr="00BD529F">
              <w:t>OctetString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Location-Event</w:t>
            </w:r>
          </w:p>
        </w:tc>
        <w:tc>
          <w:tcPr>
            <w:tcW w:w="650" w:type="dxa"/>
          </w:tcPr>
          <w:p w:rsidR="00F46FED" w:rsidRPr="00BD529F" w:rsidRDefault="00B5370E" w:rsidP="00F46FED">
            <w:pPr>
              <w:pStyle w:val="TAL"/>
              <w:jc w:val="center"/>
            </w:pPr>
            <w:r w:rsidRPr="00BD529F">
              <w:t>2518</w:t>
            </w:r>
          </w:p>
        </w:tc>
        <w:tc>
          <w:tcPr>
            <w:tcW w:w="850" w:type="dxa"/>
          </w:tcPr>
          <w:p w:rsidR="00F46FED" w:rsidRPr="00BD529F" w:rsidRDefault="00F46FED" w:rsidP="00F46FED">
            <w:pPr>
              <w:pStyle w:val="TAL"/>
              <w:jc w:val="center"/>
            </w:pPr>
            <w:r w:rsidRPr="00BD529F">
              <w:t>7.4.20</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Pseudonym-Indicator</w:t>
            </w:r>
          </w:p>
        </w:tc>
        <w:tc>
          <w:tcPr>
            <w:tcW w:w="650" w:type="dxa"/>
          </w:tcPr>
          <w:p w:rsidR="00F46FED" w:rsidRPr="00BD529F" w:rsidRDefault="00B5370E" w:rsidP="00F46FED">
            <w:pPr>
              <w:pStyle w:val="TAL"/>
              <w:jc w:val="center"/>
            </w:pPr>
            <w:r w:rsidRPr="00BD529F">
              <w:t>2519</w:t>
            </w:r>
          </w:p>
        </w:tc>
        <w:tc>
          <w:tcPr>
            <w:tcW w:w="850" w:type="dxa"/>
          </w:tcPr>
          <w:p w:rsidR="00F46FED" w:rsidRPr="00BD529F" w:rsidRDefault="00F46FED" w:rsidP="00F46FED">
            <w:pPr>
              <w:pStyle w:val="TAL"/>
              <w:jc w:val="center"/>
            </w:pPr>
            <w:r w:rsidRPr="00BD529F">
              <w:t>7.4.21</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LCS-Service-Type-ID</w:t>
            </w:r>
          </w:p>
        </w:tc>
        <w:tc>
          <w:tcPr>
            <w:tcW w:w="650" w:type="dxa"/>
          </w:tcPr>
          <w:p w:rsidR="00F46FED" w:rsidRPr="00BD529F" w:rsidRDefault="00B5370E" w:rsidP="00F46FED">
            <w:pPr>
              <w:pStyle w:val="TAL"/>
              <w:jc w:val="center"/>
            </w:pPr>
            <w:r w:rsidRPr="00BD529F">
              <w:t>2520</w:t>
            </w:r>
          </w:p>
        </w:tc>
        <w:tc>
          <w:tcPr>
            <w:tcW w:w="850" w:type="dxa"/>
          </w:tcPr>
          <w:p w:rsidR="00F46FED" w:rsidRPr="00BD529F" w:rsidRDefault="00F46FED" w:rsidP="00F46FED">
            <w:pPr>
              <w:pStyle w:val="TAL"/>
              <w:jc w:val="center"/>
            </w:pPr>
            <w:r w:rsidRPr="00BD529F">
              <w:t>7.4.22</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 xml:space="preserve">LCS-Privacy-Check-Non-Session  </w:t>
            </w:r>
          </w:p>
        </w:tc>
        <w:tc>
          <w:tcPr>
            <w:tcW w:w="650" w:type="dxa"/>
          </w:tcPr>
          <w:p w:rsidR="00F46FED" w:rsidRPr="00BD529F" w:rsidRDefault="00B5370E" w:rsidP="00F46FED">
            <w:pPr>
              <w:pStyle w:val="TAL"/>
              <w:jc w:val="center"/>
            </w:pPr>
            <w:r w:rsidRPr="00BD529F">
              <w:t>2521</w:t>
            </w:r>
          </w:p>
        </w:tc>
        <w:tc>
          <w:tcPr>
            <w:tcW w:w="850" w:type="dxa"/>
          </w:tcPr>
          <w:p w:rsidR="00F46FED" w:rsidRPr="00BD529F" w:rsidRDefault="00F46FED" w:rsidP="00F46FED">
            <w:pPr>
              <w:pStyle w:val="TAL"/>
              <w:jc w:val="center"/>
            </w:pPr>
            <w:r w:rsidRPr="00BD529F">
              <w:t>7.4.23</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 xml:space="preserve">LCS-Privacy-Check-Session  </w:t>
            </w:r>
          </w:p>
        </w:tc>
        <w:tc>
          <w:tcPr>
            <w:tcW w:w="650" w:type="dxa"/>
          </w:tcPr>
          <w:p w:rsidR="00F46FED" w:rsidRPr="00BD529F" w:rsidRDefault="00B5370E" w:rsidP="00F46FED">
            <w:pPr>
              <w:pStyle w:val="TAL"/>
              <w:jc w:val="center"/>
            </w:pPr>
            <w:r w:rsidRPr="00BD529F">
              <w:t>2522</w:t>
            </w:r>
          </w:p>
        </w:tc>
        <w:tc>
          <w:tcPr>
            <w:tcW w:w="850" w:type="dxa"/>
          </w:tcPr>
          <w:p w:rsidR="00F46FED" w:rsidRPr="00BD529F" w:rsidRDefault="00F46FED" w:rsidP="00F46FED">
            <w:pPr>
              <w:pStyle w:val="TAL"/>
              <w:jc w:val="center"/>
            </w:pPr>
            <w:r w:rsidRPr="00BD529F">
              <w:t>7.4.24</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D30F01" w:rsidRPr="00BD529F" w:rsidTr="00D30F01">
        <w:trPr>
          <w:jc w:val="center"/>
        </w:trPr>
        <w:tc>
          <w:tcPr>
            <w:tcW w:w="2504" w:type="dxa"/>
          </w:tcPr>
          <w:p w:rsidR="00D30F01" w:rsidRPr="00BD529F" w:rsidRDefault="00D30F01" w:rsidP="00D30F01">
            <w:pPr>
              <w:pStyle w:val="TAL"/>
              <w:rPr>
                <w:lang w:eastAsia="zh-CN"/>
              </w:rPr>
            </w:pPr>
            <w:r w:rsidRPr="00BD529F">
              <w:rPr>
                <w:rFonts w:hint="eastAsia"/>
                <w:lang w:eastAsia="zh-CN"/>
              </w:rPr>
              <w:t>LCS-QoS-Class</w:t>
            </w:r>
          </w:p>
        </w:tc>
        <w:tc>
          <w:tcPr>
            <w:tcW w:w="650" w:type="dxa"/>
          </w:tcPr>
          <w:p w:rsidR="00D30F01" w:rsidRPr="00BD529F" w:rsidRDefault="00D30F01" w:rsidP="00D30F01">
            <w:pPr>
              <w:pStyle w:val="TAL"/>
              <w:jc w:val="center"/>
              <w:rPr>
                <w:lang w:eastAsia="zh-CN"/>
              </w:rPr>
            </w:pPr>
            <w:r w:rsidRPr="00BD529F">
              <w:rPr>
                <w:lang w:eastAsia="zh-CN"/>
              </w:rPr>
              <w:t>2523</w:t>
            </w:r>
          </w:p>
        </w:tc>
        <w:tc>
          <w:tcPr>
            <w:tcW w:w="850" w:type="dxa"/>
          </w:tcPr>
          <w:p w:rsidR="00D30F01" w:rsidRPr="00BD529F" w:rsidRDefault="00D30F01" w:rsidP="00D30F01">
            <w:pPr>
              <w:pStyle w:val="TAL"/>
              <w:jc w:val="center"/>
              <w:rPr>
                <w:lang w:eastAsia="zh-CN"/>
              </w:rPr>
            </w:pPr>
            <w:r w:rsidRPr="00BD529F">
              <w:rPr>
                <w:rFonts w:hint="eastAsia"/>
                <w:lang w:eastAsia="zh-CN"/>
              </w:rPr>
              <w:t>7.4.</w:t>
            </w:r>
            <w:r w:rsidRPr="00BD529F">
              <w:rPr>
                <w:lang w:eastAsia="zh-CN"/>
              </w:rPr>
              <w:t>27</w:t>
            </w:r>
          </w:p>
        </w:tc>
        <w:tc>
          <w:tcPr>
            <w:tcW w:w="1896" w:type="dxa"/>
          </w:tcPr>
          <w:p w:rsidR="00D30F01" w:rsidRPr="00BD529F" w:rsidRDefault="00D30F01" w:rsidP="00D30F01">
            <w:pPr>
              <w:pStyle w:val="TAL"/>
              <w:jc w:val="center"/>
              <w:rPr>
                <w:lang w:eastAsia="zh-CN"/>
              </w:rPr>
            </w:pPr>
            <w:r w:rsidRPr="00BD529F">
              <w:rPr>
                <w:rFonts w:hint="eastAsia"/>
                <w:lang w:eastAsia="zh-CN"/>
              </w:rPr>
              <w:t>Enumerated</w:t>
            </w:r>
          </w:p>
        </w:tc>
        <w:tc>
          <w:tcPr>
            <w:tcW w:w="548" w:type="dxa"/>
          </w:tcPr>
          <w:p w:rsidR="00D30F01" w:rsidRPr="00BD529F" w:rsidRDefault="00D30F01" w:rsidP="00D30F01">
            <w:pPr>
              <w:pStyle w:val="TAL"/>
              <w:jc w:val="center"/>
              <w:rPr>
                <w:lang w:eastAsia="zh-CN"/>
              </w:rPr>
            </w:pPr>
            <w:r w:rsidRPr="00BD529F">
              <w:rPr>
                <w:rFonts w:hint="eastAsia"/>
                <w:lang w:eastAsia="zh-CN"/>
              </w:rPr>
              <w:t>M, V</w:t>
            </w:r>
          </w:p>
        </w:tc>
        <w:tc>
          <w:tcPr>
            <w:tcW w:w="567" w:type="dxa"/>
          </w:tcPr>
          <w:p w:rsidR="00D30F01" w:rsidRPr="00BD529F" w:rsidRDefault="00D30F01" w:rsidP="00D30F01">
            <w:pPr>
              <w:pStyle w:val="TAL"/>
              <w:jc w:val="center"/>
            </w:pPr>
          </w:p>
        </w:tc>
        <w:tc>
          <w:tcPr>
            <w:tcW w:w="709" w:type="dxa"/>
          </w:tcPr>
          <w:p w:rsidR="00D30F01" w:rsidRPr="00BD529F" w:rsidRDefault="00D30F01" w:rsidP="00D30F01">
            <w:pPr>
              <w:pStyle w:val="TAL"/>
              <w:jc w:val="center"/>
            </w:pPr>
          </w:p>
        </w:tc>
        <w:tc>
          <w:tcPr>
            <w:tcW w:w="567" w:type="dxa"/>
          </w:tcPr>
          <w:p w:rsidR="00D30F01" w:rsidRPr="00BD529F" w:rsidRDefault="00D30F01" w:rsidP="00D30F01">
            <w:pPr>
              <w:pStyle w:val="TAL"/>
              <w:jc w:val="center"/>
            </w:pPr>
          </w:p>
        </w:tc>
        <w:tc>
          <w:tcPr>
            <w:tcW w:w="958" w:type="dxa"/>
          </w:tcPr>
          <w:p w:rsidR="00D30F01" w:rsidRPr="00BD529F" w:rsidRDefault="00D30F01" w:rsidP="00D30F01">
            <w:pPr>
              <w:pStyle w:val="TAL"/>
              <w:jc w:val="center"/>
              <w:rPr>
                <w:lang w:eastAsia="zh-CN"/>
              </w:rPr>
            </w:pPr>
            <w:r w:rsidRPr="00BD529F">
              <w:rPr>
                <w:rFonts w:hint="eastAsia"/>
                <w:lang w:eastAsia="zh-CN"/>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GERAN-Positioning-Info</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2524</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7.4.29</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Grouped</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GERAN-Positioning-Data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2525</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7.4.30</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GERAN-GANSS-Positioning-Data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2526</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7.4.31</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UTRAN-Positioning-Info</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2527</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7.4.32</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Grouped</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UTRAN-Positioning-Data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2528</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7.4.33</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UTRAN-GANSS-Positioning-Data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2529</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7.4.34</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LRR-Flags</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2530</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7.4.35</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Unsigned32</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7736F9" w:rsidRPr="00BD529F" w:rsidTr="007736F9">
        <w:trPr>
          <w:jc w:val="center"/>
        </w:trPr>
        <w:tc>
          <w:tcPr>
            <w:tcW w:w="2504" w:type="dxa"/>
          </w:tcPr>
          <w:p w:rsidR="007736F9" w:rsidRPr="00BD529F" w:rsidRDefault="007736F9" w:rsidP="007736F9">
            <w:pPr>
              <w:pStyle w:val="TAL"/>
            </w:pPr>
            <w:r w:rsidRPr="00BD529F">
              <w:t>LCS-Reference-Number</w:t>
            </w:r>
          </w:p>
        </w:tc>
        <w:tc>
          <w:tcPr>
            <w:tcW w:w="650" w:type="dxa"/>
          </w:tcPr>
          <w:p w:rsidR="007736F9" w:rsidRPr="00BD529F" w:rsidRDefault="007736F9" w:rsidP="007736F9">
            <w:pPr>
              <w:pStyle w:val="TAC"/>
            </w:pPr>
            <w:r w:rsidRPr="00BD529F">
              <w:t>2531</w:t>
            </w:r>
          </w:p>
        </w:tc>
        <w:tc>
          <w:tcPr>
            <w:tcW w:w="850" w:type="dxa"/>
          </w:tcPr>
          <w:p w:rsidR="007736F9" w:rsidRPr="00BD529F" w:rsidRDefault="007736F9" w:rsidP="007736F9">
            <w:pPr>
              <w:pStyle w:val="TAC"/>
            </w:pPr>
            <w:r w:rsidRPr="00BD529F">
              <w:t>7.4.37</w:t>
            </w:r>
          </w:p>
        </w:tc>
        <w:tc>
          <w:tcPr>
            <w:tcW w:w="1896" w:type="dxa"/>
          </w:tcPr>
          <w:p w:rsidR="007736F9" w:rsidRPr="00BD529F" w:rsidRDefault="007736F9" w:rsidP="007736F9">
            <w:pPr>
              <w:pStyle w:val="TAC"/>
            </w:pPr>
            <w:r w:rsidRPr="00BD529F">
              <w:t>OctetString</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Deferred-Location-Type</w:t>
            </w:r>
          </w:p>
        </w:tc>
        <w:tc>
          <w:tcPr>
            <w:tcW w:w="650" w:type="dxa"/>
          </w:tcPr>
          <w:p w:rsidR="007736F9" w:rsidRPr="00BD529F" w:rsidRDefault="007736F9" w:rsidP="007736F9">
            <w:pPr>
              <w:pStyle w:val="TAC"/>
            </w:pPr>
            <w:r w:rsidRPr="00BD529F">
              <w:t>2532</w:t>
            </w:r>
          </w:p>
        </w:tc>
        <w:tc>
          <w:tcPr>
            <w:tcW w:w="850" w:type="dxa"/>
          </w:tcPr>
          <w:p w:rsidR="007736F9" w:rsidRPr="00BD529F" w:rsidRDefault="0083280F" w:rsidP="007736F9">
            <w:pPr>
              <w:pStyle w:val="TAC"/>
            </w:pPr>
            <w:r w:rsidRPr="00BD529F">
              <w:t>7.4.36</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Area-Event-Info</w:t>
            </w:r>
          </w:p>
        </w:tc>
        <w:tc>
          <w:tcPr>
            <w:tcW w:w="650" w:type="dxa"/>
          </w:tcPr>
          <w:p w:rsidR="007736F9" w:rsidRPr="00BD529F" w:rsidRDefault="007736F9" w:rsidP="007736F9">
            <w:pPr>
              <w:pStyle w:val="TAC"/>
            </w:pPr>
            <w:r w:rsidRPr="00BD529F">
              <w:t>2533</w:t>
            </w:r>
          </w:p>
        </w:tc>
        <w:tc>
          <w:tcPr>
            <w:tcW w:w="850" w:type="dxa"/>
          </w:tcPr>
          <w:p w:rsidR="007736F9" w:rsidRPr="00BD529F" w:rsidRDefault="007736F9" w:rsidP="007736F9">
            <w:pPr>
              <w:pStyle w:val="TAC"/>
            </w:pPr>
            <w:r w:rsidRPr="00BD529F">
              <w:t>7.4.38</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Area-Definition</w:t>
            </w:r>
          </w:p>
        </w:tc>
        <w:tc>
          <w:tcPr>
            <w:tcW w:w="650" w:type="dxa"/>
          </w:tcPr>
          <w:p w:rsidR="007736F9" w:rsidRPr="00BD529F" w:rsidRDefault="007736F9" w:rsidP="007736F9">
            <w:pPr>
              <w:pStyle w:val="TAC"/>
            </w:pPr>
            <w:r w:rsidRPr="00BD529F">
              <w:t>2534</w:t>
            </w:r>
          </w:p>
        </w:tc>
        <w:tc>
          <w:tcPr>
            <w:tcW w:w="850" w:type="dxa"/>
          </w:tcPr>
          <w:p w:rsidR="007736F9" w:rsidRPr="00BD529F" w:rsidRDefault="007736F9" w:rsidP="007736F9">
            <w:pPr>
              <w:pStyle w:val="TAC"/>
            </w:pPr>
            <w:r w:rsidRPr="00BD529F">
              <w:t>7.4.39</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Area</w:t>
            </w:r>
          </w:p>
        </w:tc>
        <w:tc>
          <w:tcPr>
            <w:tcW w:w="650" w:type="dxa"/>
          </w:tcPr>
          <w:p w:rsidR="007736F9" w:rsidRPr="00BD529F" w:rsidRDefault="007736F9" w:rsidP="007736F9">
            <w:pPr>
              <w:pStyle w:val="TAC"/>
            </w:pPr>
            <w:r w:rsidRPr="00BD529F">
              <w:t>2535</w:t>
            </w:r>
          </w:p>
        </w:tc>
        <w:tc>
          <w:tcPr>
            <w:tcW w:w="850" w:type="dxa"/>
          </w:tcPr>
          <w:p w:rsidR="007736F9" w:rsidRPr="00BD529F" w:rsidRDefault="007736F9" w:rsidP="007736F9">
            <w:pPr>
              <w:pStyle w:val="TAC"/>
            </w:pPr>
            <w:r w:rsidRPr="00BD529F">
              <w:t>7.4.40</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Area-Type</w:t>
            </w:r>
          </w:p>
        </w:tc>
        <w:tc>
          <w:tcPr>
            <w:tcW w:w="650" w:type="dxa"/>
          </w:tcPr>
          <w:p w:rsidR="007736F9" w:rsidRPr="00BD529F" w:rsidRDefault="007736F9" w:rsidP="007736F9">
            <w:pPr>
              <w:pStyle w:val="TAC"/>
            </w:pPr>
            <w:r w:rsidRPr="00BD529F">
              <w:t>2536</w:t>
            </w:r>
          </w:p>
        </w:tc>
        <w:tc>
          <w:tcPr>
            <w:tcW w:w="850" w:type="dxa"/>
          </w:tcPr>
          <w:p w:rsidR="007736F9" w:rsidRPr="00BD529F" w:rsidRDefault="007736F9" w:rsidP="007736F9">
            <w:pPr>
              <w:pStyle w:val="TAC"/>
            </w:pPr>
            <w:r w:rsidRPr="00BD529F">
              <w:t>7.4.41</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Area-Identification</w:t>
            </w:r>
          </w:p>
        </w:tc>
        <w:tc>
          <w:tcPr>
            <w:tcW w:w="650" w:type="dxa"/>
          </w:tcPr>
          <w:p w:rsidR="007736F9" w:rsidRPr="00BD529F" w:rsidRDefault="007736F9" w:rsidP="007736F9">
            <w:pPr>
              <w:pStyle w:val="TAC"/>
            </w:pPr>
            <w:r w:rsidRPr="00BD529F">
              <w:t>2537</w:t>
            </w:r>
          </w:p>
        </w:tc>
        <w:tc>
          <w:tcPr>
            <w:tcW w:w="850" w:type="dxa"/>
          </w:tcPr>
          <w:p w:rsidR="007736F9" w:rsidRPr="00BD529F" w:rsidRDefault="007736F9" w:rsidP="007736F9">
            <w:pPr>
              <w:pStyle w:val="TAC"/>
            </w:pPr>
            <w:r w:rsidRPr="00BD529F">
              <w:t>7.4.42</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Occurrence-Info</w:t>
            </w:r>
          </w:p>
        </w:tc>
        <w:tc>
          <w:tcPr>
            <w:tcW w:w="650" w:type="dxa"/>
          </w:tcPr>
          <w:p w:rsidR="007736F9" w:rsidRPr="00BD529F" w:rsidRDefault="007736F9" w:rsidP="007736F9">
            <w:pPr>
              <w:pStyle w:val="TAC"/>
            </w:pPr>
            <w:r w:rsidRPr="00BD529F">
              <w:t>2538</w:t>
            </w:r>
          </w:p>
        </w:tc>
        <w:tc>
          <w:tcPr>
            <w:tcW w:w="850" w:type="dxa"/>
          </w:tcPr>
          <w:p w:rsidR="007736F9" w:rsidRPr="00BD529F" w:rsidRDefault="007736F9" w:rsidP="007736F9">
            <w:pPr>
              <w:pStyle w:val="TAC"/>
            </w:pPr>
            <w:r w:rsidRPr="00BD529F">
              <w:t>7.4.43</w:t>
            </w:r>
          </w:p>
        </w:tc>
        <w:tc>
          <w:tcPr>
            <w:tcW w:w="1896" w:type="dxa"/>
          </w:tcPr>
          <w:p w:rsidR="007736F9" w:rsidRPr="00BD529F" w:rsidRDefault="007736F9" w:rsidP="007736F9">
            <w:pPr>
              <w:pStyle w:val="TAC"/>
            </w:pPr>
            <w:r w:rsidRPr="00BD529F">
              <w:t>Enumerated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Interval-Time</w:t>
            </w:r>
          </w:p>
        </w:tc>
        <w:tc>
          <w:tcPr>
            <w:tcW w:w="650" w:type="dxa"/>
          </w:tcPr>
          <w:p w:rsidR="007736F9" w:rsidRPr="00BD529F" w:rsidRDefault="007736F9" w:rsidP="007736F9">
            <w:pPr>
              <w:pStyle w:val="TAC"/>
            </w:pPr>
            <w:r w:rsidRPr="00BD529F">
              <w:t>2539</w:t>
            </w:r>
          </w:p>
        </w:tc>
        <w:tc>
          <w:tcPr>
            <w:tcW w:w="850" w:type="dxa"/>
          </w:tcPr>
          <w:p w:rsidR="007736F9" w:rsidRPr="00BD529F" w:rsidRDefault="007736F9" w:rsidP="007736F9">
            <w:pPr>
              <w:pStyle w:val="TAC"/>
            </w:pPr>
            <w:r w:rsidRPr="00BD529F">
              <w:t>7.4.44</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Periodic-LDR-Information</w:t>
            </w:r>
          </w:p>
        </w:tc>
        <w:tc>
          <w:tcPr>
            <w:tcW w:w="650" w:type="dxa"/>
          </w:tcPr>
          <w:p w:rsidR="007736F9" w:rsidRPr="00BD529F" w:rsidRDefault="007736F9" w:rsidP="007736F9">
            <w:pPr>
              <w:pStyle w:val="TAC"/>
            </w:pPr>
            <w:r w:rsidRPr="00BD529F">
              <w:t>2540</w:t>
            </w:r>
          </w:p>
        </w:tc>
        <w:tc>
          <w:tcPr>
            <w:tcW w:w="850" w:type="dxa"/>
          </w:tcPr>
          <w:p w:rsidR="007736F9" w:rsidRPr="00BD529F" w:rsidRDefault="007736F9" w:rsidP="007736F9">
            <w:pPr>
              <w:pStyle w:val="TAC"/>
            </w:pPr>
            <w:r w:rsidRPr="00BD529F">
              <w:t>7.4.45</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Reporting-Amount</w:t>
            </w:r>
          </w:p>
        </w:tc>
        <w:tc>
          <w:tcPr>
            <w:tcW w:w="650" w:type="dxa"/>
          </w:tcPr>
          <w:p w:rsidR="007736F9" w:rsidRPr="00BD529F" w:rsidRDefault="007736F9" w:rsidP="007736F9">
            <w:pPr>
              <w:pStyle w:val="TAC"/>
            </w:pPr>
            <w:r w:rsidRPr="00BD529F">
              <w:t>2541</w:t>
            </w:r>
          </w:p>
        </w:tc>
        <w:tc>
          <w:tcPr>
            <w:tcW w:w="850" w:type="dxa"/>
          </w:tcPr>
          <w:p w:rsidR="007736F9" w:rsidRPr="00BD529F" w:rsidRDefault="007736F9" w:rsidP="007736F9">
            <w:pPr>
              <w:pStyle w:val="TAC"/>
            </w:pPr>
            <w:r w:rsidRPr="00BD529F">
              <w:t>7.4.46</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Reporting-Interval</w:t>
            </w:r>
          </w:p>
        </w:tc>
        <w:tc>
          <w:tcPr>
            <w:tcW w:w="650" w:type="dxa"/>
          </w:tcPr>
          <w:p w:rsidR="007736F9" w:rsidRPr="00BD529F" w:rsidRDefault="007736F9" w:rsidP="007736F9">
            <w:pPr>
              <w:pStyle w:val="TAC"/>
            </w:pPr>
            <w:r w:rsidRPr="00BD529F">
              <w:t>2542</w:t>
            </w:r>
          </w:p>
        </w:tc>
        <w:tc>
          <w:tcPr>
            <w:tcW w:w="850" w:type="dxa"/>
          </w:tcPr>
          <w:p w:rsidR="007736F9" w:rsidRPr="00BD529F" w:rsidRDefault="007736F9" w:rsidP="007736F9">
            <w:pPr>
              <w:pStyle w:val="TAC"/>
            </w:pPr>
            <w:r w:rsidRPr="00BD529F">
              <w:t>7.4.47</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Reporting-PLMN-List</w:t>
            </w:r>
          </w:p>
        </w:tc>
        <w:tc>
          <w:tcPr>
            <w:tcW w:w="650" w:type="dxa"/>
          </w:tcPr>
          <w:p w:rsidR="007736F9" w:rsidRPr="00BD529F" w:rsidRDefault="007736F9" w:rsidP="007736F9">
            <w:pPr>
              <w:pStyle w:val="TAC"/>
            </w:pPr>
            <w:r w:rsidRPr="00BD529F">
              <w:t>2543</w:t>
            </w:r>
          </w:p>
        </w:tc>
        <w:tc>
          <w:tcPr>
            <w:tcW w:w="850" w:type="dxa"/>
          </w:tcPr>
          <w:p w:rsidR="007736F9" w:rsidRPr="00BD529F" w:rsidRDefault="007736F9" w:rsidP="007736F9">
            <w:pPr>
              <w:pStyle w:val="TAC"/>
            </w:pPr>
            <w:r w:rsidRPr="00BD529F">
              <w:t>7.4.48</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PLMN-ID-List</w:t>
            </w:r>
          </w:p>
        </w:tc>
        <w:tc>
          <w:tcPr>
            <w:tcW w:w="650" w:type="dxa"/>
          </w:tcPr>
          <w:p w:rsidR="007736F9" w:rsidRPr="00BD529F" w:rsidRDefault="007736F9" w:rsidP="007736F9">
            <w:pPr>
              <w:pStyle w:val="TAC"/>
            </w:pPr>
            <w:r w:rsidRPr="00BD529F">
              <w:t>2544</w:t>
            </w:r>
          </w:p>
        </w:tc>
        <w:tc>
          <w:tcPr>
            <w:tcW w:w="850" w:type="dxa"/>
          </w:tcPr>
          <w:p w:rsidR="007736F9" w:rsidRPr="00BD529F" w:rsidRDefault="007736F9" w:rsidP="007736F9">
            <w:pPr>
              <w:pStyle w:val="TAC"/>
            </w:pPr>
            <w:r w:rsidRPr="00BD529F">
              <w:t>7.4.49</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PLR-Flags</w:t>
            </w:r>
          </w:p>
        </w:tc>
        <w:tc>
          <w:tcPr>
            <w:tcW w:w="650" w:type="dxa"/>
          </w:tcPr>
          <w:p w:rsidR="007736F9" w:rsidRPr="00BD529F" w:rsidRDefault="007736F9" w:rsidP="007736F9">
            <w:pPr>
              <w:pStyle w:val="TAC"/>
            </w:pPr>
            <w:r w:rsidRPr="00BD529F">
              <w:t>2545</w:t>
            </w:r>
          </w:p>
        </w:tc>
        <w:tc>
          <w:tcPr>
            <w:tcW w:w="850" w:type="dxa"/>
          </w:tcPr>
          <w:p w:rsidR="007736F9" w:rsidRPr="00BD529F" w:rsidRDefault="007736F9" w:rsidP="007736F9">
            <w:pPr>
              <w:pStyle w:val="TAC"/>
            </w:pPr>
            <w:r w:rsidRPr="00BD529F">
              <w:t>7.4.52</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PLA-Flags</w:t>
            </w:r>
          </w:p>
        </w:tc>
        <w:tc>
          <w:tcPr>
            <w:tcW w:w="650" w:type="dxa"/>
          </w:tcPr>
          <w:p w:rsidR="007736F9" w:rsidRPr="00BD529F" w:rsidRDefault="007736F9" w:rsidP="007736F9">
            <w:pPr>
              <w:pStyle w:val="TAC"/>
            </w:pPr>
            <w:r w:rsidRPr="00BD529F">
              <w:t>2546</w:t>
            </w:r>
          </w:p>
        </w:tc>
        <w:tc>
          <w:tcPr>
            <w:tcW w:w="850" w:type="dxa"/>
          </w:tcPr>
          <w:p w:rsidR="007736F9" w:rsidRPr="00BD529F" w:rsidRDefault="007736F9" w:rsidP="007736F9">
            <w:pPr>
              <w:pStyle w:val="TAC"/>
            </w:pPr>
            <w:r w:rsidRPr="00BD529F">
              <w:t>7.4.53</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Deferred-MT-LR-Data</w:t>
            </w:r>
          </w:p>
        </w:tc>
        <w:tc>
          <w:tcPr>
            <w:tcW w:w="650" w:type="dxa"/>
          </w:tcPr>
          <w:p w:rsidR="007736F9" w:rsidRPr="00BD529F" w:rsidRDefault="007736F9" w:rsidP="007736F9">
            <w:pPr>
              <w:pStyle w:val="TAC"/>
            </w:pPr>
            <w:r w:rsidRPr="00BD529F">
              <w:t>2547</w:t>
            </w:r>
          </w:p>
        </w:tc>
        <w:tc>
          <w:tcPr>
            <w:tcW w:w="850" w:type="dxa"/>
          </w:tcPr>
          <w:p w:rsidR="007736F9" w:rsidRPr="00BD529F" w:rsidRDefault="007736F9" w:rsidP="007736F9">
            <w:pPr>
              <w:pStyle w:val="TAC"/>
            </w:pPr>
            <w:r w:rsidRPr="00BD529F">
              <w:t>7.4.54</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Termination-Cause</w:t>
            </w:r>
          </w:p>
        </w:tc>
        <w:tc>
          <w:tcPr>
            <w:tcW w:w="650" w:type="dxa"/>
          </w:tcPr>
          <w:p w:rsidR="007736F9" w:rsidRPr="00BD529F" w:rsidRDefault="007736F9" w:rsidP="007736F9">
            <w:pPr>
              <w:pStyle w:val="TAC"/>
            </w:pPr>
            <w:r w:rsidRPr="00BD529F">
              <w:t>2548</w:t>
            </w:r>
          </w:p>
        </w:tc>
        <w:tc>
          <w:tcPr>
            <w:tcW w:w="850" w:type="dxa"/>
          </w:tcPr>
          <w:p w:rsidR="007736F9" w:rsidRPr="00BD529F" w:rsidRDefault="007736F9" w:rsidP="007736F9">
            <w:pPr>
              <w:pStyle w:val="TAC"/>
            </w:pPr>
            <w:r w:rsidRPr="00BD529F">
              <w:t>7.4.55</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LRA-Flags</w:t>
            </w:r>
          </w:p>
        </w:tc>
        <w:tc>
          <w:tcPr>
            <w:tcW w:w="650" w:type="dxa"/>
          </w:tcPr>
          <w:p w:rsidR="007736F9" w:rsidRPr="00BD529F" w:rsidRDefault="007736F9" w:rsidP="007736F9">
            <w:pPr>
              <w:pStyle w:val="TAC"/>
            </w:pPr>
            <w:r w:rsidRPr="00BD529F">
              <w:t>2549</w:t>
            </w:r>
          </w:p>
        </w:tc>
        <w:tc>
          <w:tcPr>
            <w:tcW w:w="850" w:type="dxa"/>
          </w:tcPr>
          <w:p w:rsidR="007736F9" w:rsidRPr="00BD529F" w:rsidRDefault="007736F9" w:rsidP="007736F9">
            <w:pPr>
              <w:pStyle w:val="TAC"/>
            </w:pPr>
            <w:r w:rsidRPr="00BD529F">
              <w:t>7.4.56</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Periodic-Location-Support-Indicator</w:t>
            </w:r>
          </w:p>
        </w:tc>
        <w:tc>
          <w:tcPr>
            <w:tcW w:w="650" w:type="dxa"/>
          </w:tcPr>
          <w:p w:rsidR="007736F9" w:rsidRPr="00BD529F" w:rsidRDefault="007736F9" w:rsidP="007736F9">
            <w:pPr>
              <w:pStyle w:val="TAC"/>
            </w:pPr>
            <w:r w:rsidRPr="00BD529F">
              <w:t>2550</w:t>
            </w:r>
          </w:p>
        </w:tc>
        <w:tc>
          <w:tcPr>
            <w:tcW w:w="850" w:type="dxa"/>
          </w:tcPr>
          <w:p w:rsidR="007736F9" w:rsidRPr="00BD529F" w:rsidRDefault="007736F9" w:rsidP="007736F9">
            <w:pPr>
              <w:pStyle w:val="TAC"/>
            </w:pPr>
            <w:r w:rsidRPr="00BD529F">
              <w:t>7.4.50</w:t>
            </w:r>
          </w:p>
        </w:tc>
        <w:tc>
          <w:tcPr>
            <w:tcW w:w="1896" w:type="dxa"/>
          </w:tcPr>
          <w:p w:rsidR="007736F9" w:rsidRPr="00BD529F" w:rsidRDefault="007736F9" w:rsidP="007736F9">
            <w:pPr>
              <w:pStyle w:val="TAC"/>
            </w:pPr>
            <w:r w:rsidRPr="00BD529F">
              <w:t>Enumerated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Prioritized-List-Indicator</w:t>
            </w:r>
          </w:p>
        </w:tc>
        <w:tc>
          <w:tcPr>
            <w:tcW w:w="650" w:type="dxa"/>
          </w:tcPr>
          <w:p w:rsidR="007736F9" w:rsidRPr="00BD529F" w:rsidRDefault="007736F9" w:rsidP="007736F9">
            <w:pPr>
              <w:pStyle w:val="TAC"/>
            </w:pPr>
            <w:r w:rsidRPr="00BD529F">
              <w:t>2551</w:t>
            </w:r>
          </w:p>
        </w:tc>
        <w:tc>
          <w:tcPr>
            <w:tcW w:w="850" w:type="dxa"/>
          </w:tcPr>
          <w:p w:rsidR="007736F9" w:rsidRPr="00BD529F" w:rsidRDefault="007736F9" w:rsidP="007736F9">
            <w:pPr>
              <w:pStyle w:val="TAC"/>
            </w:pPr>
            <w:r w:rsidRPr="00BD529F">
              <w:t>7.4.51</w:t>
            </w:r>
          </w:p>
        </w:tc>
        <w:tc>
          <w:tcPr>
            <w:tcW w:w="1896" w:type="dxa"/>
          </w:tcPr>
          <w:p w:rsidR="007736F9" w:rsidRPr="00BD529F" w:rsidRDefault="007736F9" w:rsidP="007736F9">
            <w:pPr>
              <w:pStyle w:val="TAC"/>
            </w:pPr>
            <w:r w:rsidRPr="00BD529F">
              <w:t>Enumerated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83254D" w:rsidRPr="00BD529F" w:rsidTr="00310991">
        <w:trPr>
          <w:jc w:val="center"/>
        </w:trPr>
        <w:tc>
          <w:tcPr>
            <w:tcW w:w="2504" w:type="dxa"/>
          </w:tcPr>
          <w:p w:rsidR="0083254D" w:rsidRPr="00BD529F" w:rsidRDefault="0083254D" w:rsidP="00310991">
            <w:pPr>
              <w:pStyle w:val="TAL"/>
            </w:pPr>
            <w:r w:rsidRPr="00BD529F">
              <w:rPr>
                <w:lang w:val="en-US"/>
              </w:rPr>
              <w:t>ESMLC-Cell-Info</w:t>
            </w:r>
          </w:p>
        </w:tc>
        <w:tc>
          <w:tcPr>
            <w:tcW w:w="650" w:type="dxa"/>
          </w:tcPr>
          <w:p w:rsidR="0083254D" w:rsidRPr="00BD529F" w:rsidRDefault="0083254D" w:rsidP="00310991">
            <w:pPr>
              <w:pStyle w:val="TAC"/>
            </w:pPr>
            <w:r w:rsidRPr="00BD529F">
              <w:t>2552</w:t>
            </w:r>
          </w:p>
        </w:tc>
        <w:tc>
          <w:tcPr>
            <w:tcW w:w="850" w:type="dxa"/>
          </w:tcPr>
          <w:p w:rsidR="0083254D" w:rsidRPr="00BD529F" w:rsidRDefault="0083254D" w:rsidP="00310991">
            <w:pPr>
              <w:pStyle w:val="TAC"/>
            </w:pPr>
            <w:r w:rsidRPr="00BD529F">
              <w:t>7.4.57</w:t>
            </w:r>
          </w:p>
        </w:tc>
        <w:tc>
          <w:tcPr>
            <w:tcW w:w="1896" w:type="dxa"/>
          </w:tcPr>
          <w:p w:rsidR="0083254D" w:rsidRPr="00BD529F" w:rsidRDefault="0083254D" w:rsidP="00310991">
            <w:pPr>
              <w:pStyle w:val="TAC"/>
            </w:pPr>
            <w:r w:rsidRPr="00BD529F">
              <w:t>Grouped</w:t>
            </w:r>
          </w:p>
        </w:tc>
        <w:tc>
          <w:tcPr>
            <w:tcW w:w="548" w:type="dxa"/>
          </w:tcPr>
          <w:p w:rsidR="0083254D" w:rsidRPr="00BD529F" w:rsidRDefault="0083254D" w:rsidP="00310991">
            <w:pPr>
              <w:pStyle w:val="TAC"/>
            </w:pPr>
            <w:r w:rsidRPr="00BD529F">
              <w:t>V</w:t>
            </w:r>
          </w:p>
        </w:tc>
        <w:tc>
          <w:tcPr>
            <w:tcW w:w="567" w:type="dxa"/>
          </w:tcPr>
          <w:p w:rsidR="0083254D" w:rsidRPr="00BD529F" w:rsidRDefault="0083254D" w:rsidP="00310991">
            <w:pPr>
              <w:keepNext/>
              <w:keepLines/>
              <w:spacing w:after="0"/>
              <w:jc w:val="center"/>
              <w:rPr>
                <w:rFonts w:ascii="Arial" w:hAnsi="Arial"/>
                <w:sz w:val="18"/>
              </w:rPr>
            </w:pPr>
          </w:p>
        </w:tc>
        <w:tc>
          <w:tcPr>
            <w:tcW w:w="709" w:type="dxa"/>
          </w:tcPr>
          <w:p w:rsidR="0083254D" w:rsidRPr="00BD529F" w:rsidRDefault="0083254D" w:rsidP="00310991">
            <w:pPr>
              <w:keepNext/>
              <w:keepLines/>
              <w:spacing w:after="0"/>
              <w:jc w:val="center"/>
              <w:rPr>
                <w:rFonts w:ascii="Arial" w:hAnsi="Arial"/>
                <w:sz w:val="18"/>
              </w:rPr>
            </w:pPr>
          </w:p>
        </w:tc>
        <w:tc>
          <w:tcPr>
            <w:tcW w:w="567" w:type="dxa"/>
          </w:tcPr>
          <w:p w:rsidR="0083254D" w:rsidRPr="00BD529F" w:rsidRDefault="0083254D" w:rsidP="00310991">
            <w:pPr>
              <w:pStyle w:val="TAC"/>
            </w:pPr>
            <w:r w:rsidRPr="00BD529F">
              <w:t>M</w:t>
            </w:r>
          </w:p>
        </w:tc>
        <w:tc>
          <w:tcPr>
            <w:tcW w:w="958" w:type="dxa"/>
          </w:tcPr>
          <w:p w:rsidR="0083254D" w:rsidRPr="00BD529F" w:rsidRDefault="0083254D" w:rsidP="00310991">
            <w:pPr>
              <w:pStyle w:val="TAC"/>
            </w:pPr>
            <w:r w:rsidRPr="00BD529F">
              <w:t>No</w:t>
            </w:r>
          </w:p>
        </w:tc>
      </w:tr>
      <w:tr w:rsidR="0083254D" w:rsidRPr="00BD529F" w:rsidTr="00310991">
        <w:trPr>
          <w:jc w:val="center"/>
        </w:trPr>
        <w:tc>
          <w:tcPr>
            <w:tcW w:w="2504" w:type="dxa"/>
          </w:tcPr>
          <w:p w:rsidR="0083254D" w:rsidRPr="00BD529F" w:rsidRDefault="0083254D" w:rsidP="00310991">
            <w:pPr>
              <w:pStyle w:val="TAL"/>
              <w:rPr>
                <w:lang w:val="en-US"/>
              </w:rPr>
            </w:pPr>
            <w:r w:rsidRPr="00BD529F">
              <w:rPr>
                <w:lang w:val="en-US"/>
              </w:rPr>
              <w:t>Cell-Portion-ID</w:t>
            </w:r>
          </w:p>
        </w:tc>
        <w:tc>
          <w:tcPr>
            <w:tcW w:w="650" w:type="dxa"/>
          </w:tcPr>
          <w:p w:rsidR="0083254D" w:rsidRPr="00BD529F" w:rsidRDefault="0083254D" w:rsidP="00310991">
            <w:pPr>
              <w:pStyle w:val="TAC"/>
            </w:pPr>
            <w:r w:rsidRPr="00BD529F">
              <w:t>2553</w:t>
            </w:r>
          </w:p>
        </w:tc>
        <w:tc>
          <w:tcPr>
            <w:tcW w:w="850" w:type="dxa"/>
          </w:tcPr>
          <w:p w:rsidR="0083254D" w:rsidRPr="00BD529F" w:rsidRDefault="0083254D" w:rsidP="00310991">
            <w:pPr>
              <w:pStyle w:val="TAC"/>
            </w:pPr>
            <w:r w:rsidRPr="00BD529F">
              <w:t>7.4.58</w:t>
            </w:r>
          </w:p>
        </w:tc>
        <w:tc>
          <w:tcPr>
            <w:tcW w:w="1896" w:type="dxa"/>
          </w:tcPr>
          <w:p w:rsidR="0083254D" w:rsidRPr="00BD529F" w:rsidRDefault="0083254D" w:rsidP="00310991">
            <w:pPr>
              <w:pStyle w:val="TAC"/>
            </w:pPr>
            <w:r w:rsidRPr="00BD529F">
              <w:t>Unsigned32</w:t>
            </w:r>
          </w:p>
        </w:tc>
        <w:tc>
          <w:tcPr>
            <w:tcW w:w="548" w:type="dxa"/>
          </w:tcPr>
          <w:p w:rsidR="0083254D" w:rsidRPr="00BD529F" w:rsidRDefault="0083254D" w:rsidP="00310991">
            <w:pPr>
              <w:pStyle w:val="TAC"/>
            </w:pPr>
            <w:r w:rsidRPr="00BD529F">
              <w:t>V</w:t>
            </w:r>
          </w:p>
        </w:tc>
        <w:tc>
          <w:tcPr>
            <w:tcW w:w="567" w:type="dxa"/>
          </w:tcPr>
          <w:p w:rsidR="0083254D" w:rsidRPr="00BD529F" w:rsidRDefault="0083254D" w:rsidP="00310991">
            <w:pPr>
              <w:keepNext/>
              <w:keepLines/>
              <w:spacing w:after="0"/>
              <w:jc w:val="center"/>
              <w:rPr>
                <w:rFonts w:ascii="Arial" w:hAnsi="Arial"/>
                <w:sz w:val="18"/>
              </w:rPr>
            </w:pPr>
          </w:p>
        </w:tc>
        <w:tc>
          <w:tcPr>
            <w:tcW w:w="709" w:type="dxa"/>
          </w:tcPr>
          <w:p w:rsidR="0083254D" w:rsidRPr="00BD529F" w:rsidRDefault="0083254D" w:rsidP="00310991">
            <w:pPr>
              <w:keepNext/>
              <w:keepLines/>
              <w:spacing w:after="0"/>
              <w:jc w:val="center"/>
              <w:rPr>
                <w:rFonts w:ascii="Arial" w:hAnsi="Arial"/>
                <w:sz w:val="18"/>
              </w:rPr>
            </w:pPr>
          </w:p>
        </w:tc>
        <w:tc>
          <w:tcPr>
            <w:tcW w:w="567" w:type="dxa"/>
          </w:tcPr>
          <w:p w:rsidR="0083254D" w:rsidRPr="00BD529F" w:rsidRDefault="0083254D" w:rsidP="00310991">
            <w:pPr>
              <w:pStyle w:val="TAC"/>
            </w:pPr>
            <w:r w:rsidRPr="00BD529F">
              <w:t>M</w:t>
            </w:r>
          </w:p>
        </w:tc>
        <w:tc>
          <w:tcPr>
            <w:tcW w:w="958" w:type="dxa"/>
          </w:tcPr>
          <w:p w:rsidR="0083254D" w:rsidRPr="00BD529F" w:rsidRDefault="0083254D" w:rsidP="00310991">
            <w:pPr>
              <w:pStyle w:val="TAC"/>
            </w:pPr>
            <w:r w:rsidRPr="00BD529F">
              <w:t>No</w:t>
            </w:r>
          </w:p>
        </w:tc>
      </w:tr>
      <w:tr w:rsidR="00A16170" w:rsidRPr="00BD529F" w:rsidTr="00310991">
        <w:trPr>
          <w:jc w:val="center"/>
        </w:trPr>
        <w:tc>
          <w:tcPr>
            <w:tcW w:w="2504" w:type="dxa"/>
          </w:tcPr>
          <w:p w:rsidR="00A16170" w:rsidRPr="00BD529F" w:rsidRDefault="00A16170" w:rsidP="00A16170">
            <w:pPr>
              <w:pStyle w:val="TAL"/>
            </w:pPr>
            <w:r w:rsidRPr="00BD529F">
              <w:t>1xRTT-RCID</w:t>
            </w:r>
          </w:p>
        </w:tc>
        <w:tc>
          <w:tcPr>
            <w:tcW w:w="650" w:type="dxa"/>
          </w:tcPr>
          <w:p w:rsidR="00A16170" w:rsidRPr="00BD529F" w:rsidRDefault="00A16170" w:rsidP="00A16170">
            <w:pPr>
              <w:pStyle w:val="TAL"/>
              <w:jc w:val="center"/>
            </w:pPr>
            <w:r w:rsidRPr="00BD529F">
              <w:t>2554</w:t>
            </w:r>
          </w:p>
        </w:tc>
        <w:tc>
          <w:tcPr>
            <w:tcW w:w="850" w:type="dxa"/>
          </w:tcPr>
          <w:p w:rsidR="00A16170" w:rsidRPr="00BD529F" w:rsidRDefault="00A16170" w:rsidP="00A16170">
            <w:pPr>
              <w:pStyle w:val="TAL"/>
              <w:jc w:val="center"/>
            </w:pPr>
            <w:r w:rsidRPr="00BD529F">
              <w:t>7.4.59</w:t>
            </w:r>
          </w:p>
        </w:tc>
        <w:tc>
          <w:tcPr>
            <w:tcW w:w="1896" w:type="dxa"/>
          </w:tcPr>
          <w:p w:rsidR="00A16170" w:rsidRPr="00BD529F" w:rsidRDefault="00A16170" w:rsidP="00A16170">
            <w:pPr>
              <w:pStyle w:val="TAL"/>
              <w:jc w:val="center"/>
            </w:pPr>
            <w:r w:rsidRPr="00BD529F">
              <w:t>OctetString</w:t>
            </w:r>
          </w:p>
        </w:tc>
        <w:tc>
          <w:tcPr>
            <w:tcW w:w="548" w:type="dxa"/>
          </w:tcPr>
          <w:p w:rsidR="00A16170" w:rsidRPr="00BD529F" w:rsidRDefault="00A16170" w:rsidP="00A16170">
            <w:pPr>
              <w:pStyle w:val="TAL"/>
              <w:jc w:val="center"/>
            </w:pPr>
            <w:r w:rsidRPr="00BD529F">
              <w:t>V</w:t>
            </w:r>
          </w:p>
        </w:tc>
        <w:tc>
          <w:tcPr>
            <w:tcW w:w="567" w:type="dxa"/>
          </w:tcPr>
          <w:p w:rsidR="00A16170" w:rsidRPr="00BD529F" w:rsidRDefault="00A16170" w:rsidP="00A16170">
            <w:pPr>
              <w:pStyle w:val="TAL"/>
              <w:jc w:val="center"/>
            </w:pPr>
          </w:p>
        </w:tc>
        <w:tc>
          <w:tcPr>
            <w:tcW w:w="709" w:type="dxa"/>
          </w:tcPr>
          <w:p w:rsidR="00A16170" w:rsidRPr="00BD529F" w:rsidRDefault="00A16170" w:rsidP="00A16170">
            <w:pPr>
              <w:pStyle w:val="TAL"/>
              <w:jc w:val="center"/>
            </w:pPr>
          </w:p>
        </w:tc>
        <w:tc>
          <w:tcPr>
            <w:tcW w:w="567" w:type="dxa"/>
          </w:tcPr>
          <w:p w:rsidR="00A16170" w:rsidRPr="00BD529F" w:rsidRDefault="00A16170" w:rsidP="00A16170">
            <w:pPr>
              <w:pStyle w:val="TAL"/>
              <w:jc w:val="center"/>
            </w:pPr>
            <w:r w:rsidRPr="00BD529F">
              <w:t>M</w:t>
            </w:r>
          </w:p>
        </w:tc>
        <w:tc>
          <w:tcPr>
            <w:tcW w:w="958" w:type="dxa"/>
          </w:tcPr>
          <w:p w:rsidR="00A16170" w:rsidRPr="00BD529F" w:rsidRDefault="00A16170" w:rsidP="00A16170">
            <w:pPr>
              <w:pStyle w:val="TAL"/>
              <w:jc w:val="center"/>
            </w:pPr>
            <w:r w:rsidRPr="00BD529F">
              <w:t>No</w:t>
            </w:r>
          </w:p>
        </w:tc>
      </w:tr>
      <w:tr w:rsidR="007B7CBC" w:rsidRPr="00BD529F" w:rsidTr="000D6C36">
        <w:trPr>
          <w:jc w:val="center"/>
        </w:trPr>
        <w:tc>
          <w:tcPr>
            <w:tcW w:w="2504" w:type="dxa"/>
          </w:tcPr>
          <w:p w:rsidR="007B7CBC" w:rsidRPr="00BD529F" w:rsidRDefault="007B7CBC" w:rsidP="000D6C36">
            <w:pPr>
              <w:pStyle w:val="TAL"/>
            </w:pPr>
            <w:r w:rsidRPr="00BD529F">
              <w:t>Delayed-Location-Reporting-Data</w:t>
            </w:r>
          </w:p>
        </w:tc>
        <w:tc>
          <w:tcPr>
            <w:tcW w:w="650" w:type="dxa"/>
          </w:tcPr>
          <w:p w:rsidR="007B7CBC" w:rsidRPr="00BD529F" w:rsidRDefault="007B7CBC" w:rsidP="000D6C36">
            <w:pPr>
              <w:pStyle w:val="TAL"/>
              <w:jc w:val="center"/>
            </w:pPr>
            <w:r w:rsidRPr="00BD529F">
              <w:t>2555</w:t>
            </w:r>
          </w:p>
        </w:tc>
        <w:tc>
          <w:tcPr>
            <w:tcW w:w="850" w:type="dxa"/>
          </w:tcPr>
          <w:p w:rsidR="007B7CBC" w:rsidRPr="00BD529F" w:rsidRDefault="007B7CBC" w:rsidP="000D6C36">
            <w:pPr>
              <w:pStyle w:val="TAL"/>
              <w:jc w:val="center"/>
            </w:pPr>
            <w:r w:rsidRPr="00BD529F">
              <w:t>7.4.60</w:t>
            </w:r>
          </w:p>
        </w:tc>
        <w:tc>
          <w:tcPr>
            <w:tcW w:w="1896" w:type="dxa"/>
          </w:tcPr>
          <w:p w:rsidR="007B7CBC" w:rsidRPr="00BD529F" w:rsidRDefault="007B7CBC" w:rsidP="000D6C36">
            <w:pPr>
              <w:pStyle w:val="TAL"/>
              <w:jc w:val="center"/>
            </w:pPr>
            <w:r w:rsidRPr="00BD529F">
              <w:t>Grouped</w:t>
            </w:r>
          </w:p>
        </w:tc>
        <w:tc>
          <w:tcPr>
            <w:tcW w:w="548" w:type="dxa"/>
          </w:tcPr>
          <w:p w:rsidR="007B7CBC" w:rsidRPr="00BD529F" w:rsidRDefault="007B7CBC" w:rsidP="000D6C36">
            <w:pPr>
              <w:pStyle w:val="TAL"/>
              <w:jc w:val="center"/>
            </w:pPr>
            <w:r w:rsidRPr="00BD529F">
              <w:t>V</w:t>
            </w:r>
          </w:p>
        </w:tc>
        <w:tc>
          <w:tcPr>
            <w:tcW w:w="567" w:type="dxa"/>
          </w:tcPr>
          <w:p w:rsidR="007B7CBC" w:rsidRPr="00BD529F" w:rsidRDefault="007B7CBC" w:rsidP="000D6C36">
            <w:pPr>
              <w:pStyle w:val="TAL"/>
              <w:jc w:val="center"/>
            </w:pPr>
          </w:p>
        </w:tc>
        <w:tc>
          <w:tcPr>
            <w:tcW w:w="709" w:type="dxa"/>
          </w:tcPr>
          <w:p w:rsidR="007B7CBC" w:rsidRPr="00BD529F" w:rsidRDefault="007B7CBC" w:rsidP="000D6C36">
            <w:pPr>
              <w:pStyle w:val="TAL"/>
              <w:jc w:val="center"/>
            </w:pPr>
          </w:p>
        </w:tc>
        <w:tc>
          <w:tcPr>
            <w:tcW w:w="567" w:type="dxa"/>
          </w:tcPr>
          <w:p w:rsidR="007B7CBC" w:rsidRPr="00BD529F" w:rsidRDefault="007B7CBC" w:rsidP="000D6C36">
            <w:pPr>
              <w:pStyle w:val="TAL"/>
              <w:jc w:val="center"/>
            </w:pPr>
            <w:r w:rsidRPr="00BD529F">
              <w:t>M</w:t>
            </w:r>
          </w:p>
        </w:tc>
        <w:tc>
          <w:tcPr>
            <w:tcW w:w="958" w:type="dxa"/>
          </w:tcPr>
          <w:p w:rsidR="007B7CBC" w:rsidRPr="00BD529F" w:rsidRDefault="007B7CBC" w:rsidP="000D6C36">
            <w:pPr>
              <w:pStyle w:val="TAL"/>
              <w:jc w:val="center"/>
            </w:pPr>
            <w:r w:rsidRPr="00BD529F">
              <w:t>No</w:t>
            </w:r>
          </w:p>
        </w:tc>
      </w:tr>
      <w:tr w:rsidR="00037A6B" w:rsidRPr="00BD529F" w:rsidTr="00B43DC9">
        <w:trPr>
          <w:jc w:val="center"/>
        </w:trPr>
        <w:tc>
          <w:tcPr>
            <w:tcW w:w="2504" w:type="dxa"/>
          </w:tcPr>
          <w:p w:rsidR="00037A6B" w:rsidRPr="00BD529F" w:rsidRDefault="00037A6B" w:rsidP="00B43DC9">
            <w:pPr>
              <w:pStyle w:val="TAL"/>
            </w:pPr>
            <w:r w:rsidRPr="00BD529F">
              <w:lastRenderedPageBreak/>
              <w:t>Civic-Address</w:t>
            </w:r>
          </w:p>
        </w:tc>
        <w:tc>
          <w:tcPr>
            <w:tcW w:w="650" w:type="dxa"/>
          </w:tcPr>
          <w:p w:rsidR="00037A6B" w:rsidRPr="00BD529F" w:rsidRDefault="00037A6B" w:rsidP="00B43DC9">
            <w:pPr>
              <w:pStyle w:val="TAL"/>
              <w:jc w:val="center"/>
            </w:pPr>
            <w:r w:rsidRPr="00BD529F">
              <w:t>2556</w:t>
            </w:r>
          </w:p>
        </w:tc>
        <w:tc>
          <w:tcPr>
            <w:tcW w:w="850" w:type="dxa"/>
          </w:tcPr>
          <w:p w:rsidR="00037A6B" w:rsidRPr="00BD529F" w:rsidRDefault="00037A6B" w:rsidP="00B43DC9">
            <w:pPr>
              <w:pStyle w:val="TAL"/>
              <w:jc w:val="center"/>
            </w:pPr>
            <w:r w:rsidRPr="00BD529F">
              <w:t>7.4.61</w:t>
            </w:r>
          </w:p>
        </w:tc>
        <w:tc>
          <w:tcPr>
            <w:tcW w:w="1896" w:type="dxa"/>
          </w:tcPr>
          <w:p w:rsidR="00037A6B" w:rsidRPr="00BD529F" w:rsidRDefault="00037A6B" w:rsidP="00B43DC9">
            <w:pPr>
              <w:pStyle w:val="TAL"/>
              <w:jc w:val="center"/>
            </w:pPr>
            <w:r w:rsidRPr="00BD529F">
              <w:t>UTF8String</w:t>
            </w:r>
          </w:p>
        </w:tc>
        <w:tc>
          <w:tcPr>
            <w:tcW w:w="548" w:type="dxa"/>
          </w:tcPr>
          <w:p w:rsidR="00037A6B" w:rsidRPr="00BD529F" w:rsidRDefault="00037A6B" w:rsidP="00B43DC9">
            <w:pPr>
              <w:pStyle w:val="TAL"/>
              <w:jc w:val="center"/>
            </w:pPr>
            <w:r w:rsidRPr="00BD529F">
              <w:t>V</w:t>
            </w:r>
          </w:p>
        </w:tc>
        <w:tc>
          <w:tcPr>
            <w:tcW w:w="567" w:type="dxa"/>
          </w:tcPr>
          <w:p w:rsidR="00037A6B" w:rsidRPr="00BD529F" w:rsidRDefault="00037A6B" w:rsidP="00B43DC9">
            <w:pPr>
              <w:pStyle w:val="TAL"/>
              <w:jc w:val="center"/>
            </w:pPr>
          </w:p>
        </w:tc>
        <w:tc>
          <w:tcPr>
            <w:tcW w:w="709" w:type="dxa"/>
          </w:tcPr>
          <w:p w:rsidR="00037A6B" w:rsidRPr="00BD529F" w:rsidRDefault="00037A6B" w:rsidP="00B43DC9">
            <w:pPr>
              <w:pStyle w:val="TAL"/>
              <w:jc w:val="center"/>
            </w:pPr>
          </w:p>
        </w:tc>
        <w:tc>
          <w:tcPr>
            <w:tcW w:w="567" w:type="dxa"/>
          </w:tcPr>
          <w:p w:rsidR="00037A6B" w:rsidRPr="00BD529F" w:rsidRDefault="00037A6B" w:rsidP="00B43DC9">
            <w:pPr>
              <w:pStyle w:val="TAL"/>
              <w:jc w:val="center"/>
            </w:pPr>
            <w:r w:rsidRPr="00BD529F">
              <w:t>M</w:t>
            </w:r>
          </w:p>
        </w:tc>
        <w:tc>
          <w:tcPr>
            <w:tcW w:w="958" w:type="dxa"/>
          </w:tcPr>
          <w:p w:rsidR="00037A6B" w:rsidRPr="00BD529F" w:rsidRDefault="00037A6B" w:rsidP="00B43DC9">
            <w:pPr>
              <w:pStyle w:val="TAL"/>
              <w:jc w:val="center"/>
            </w:pPr>
            <w:r w:rsidRPr="00BD529F">
              <w:t>No</w:t>
            </w:r>
          </w:p>
        </w:tc>
      </w:tr>
      <w:tr w:rsidR="00037A6B" w:rsidRPr="00BD529F" w:rsidTr="00B43DC9">
        <w:trPr>
          <w:jc w:val="center"/>
        </w:trPr>
        <w:tc>
          <w:tcPr>
            <w:tcW w:w="2504" w:type="dxa"/>
          </w:tcPr>
          <w:p w:rsidR="00037A6B" w:rsidRPr="00BD529F" w:rsidRDefault="00037A6B" w:rsidP="00B43DC9">
            <w:pPr>
              <w:pStyle w:val="TAL"/>
            </w:pPr>
            <w:r w:rsidRPr="00BD529F">
              <w:t>Barometric-Pressure</w:t>
            </w:r>
          </w:p>
        </w:tc>
        <w:tc>
          <w:tcPr>
            <w:tcW w:w="650" w:type="dxa"/>
          </w:tcPr>
          <w:p w:rsidR="00037A6B" w:rsidRPr="00BD529F" w:rsidRDefault="00037A6B" w:rsidP="00B43DC9">
            <w:pPr>
              <w:pStyle w:val="TAL"/>
              <w:jc w:val="center"/>
            </w:pPr>
            <w:r w:rsidRPr="00BD529F">
              <w:t>2557</w:t>
            </w:r>
          </w:p>
        </w:tc>
        <w:tc>
          <w:tcPr>
            <w:tcW w:w="850" w:type="dxa"/>
          </w:tcPr>
          <w:p w:rsidR="00037A6B" w:rsidRPr="00BD529F" w:rsidRDefault="00037A6B" w:rsidP="00B43DC9">
            <w:pPr>
              <w:pStyle w:val="TAL"/>
              <w:jc w:val="center"/>
            </w:pPr>
            <w:r w:rsidRPr="00BD529F">
              <w:t>7.4.62</w:t>
            </w:r>
          </w:p>
        </w:tc>
        <w:tc>
          <w:tcPr>
            <w:tcW w:w="1896" w:type="dxa"/>
          </w:tcPr>
          <w:p w:rsidR="00037A6B" w:rsidRPr="00BD529F" w:rsidRDefault="00037A6B" w:rsidP="00B43DC9">
            <w:pPr>
              <w:pStyle w:val="TAL"/>
              <w:jc w:val="center"/>
            </w:pPr>
            <w:r w:rsidRPr="00BD529F">
              <w:t>Unsigned32</w:t>
            </w:r>
          </w:p>
        </w:tc>
        <w:tc>
          <w:tcPr>
            <w:tcW w:w="548" w:type="dxa"/>
          </w:tcPr>
          <w:p w:rsidR="00037A6B" w:rsidRPr="00BD529F" w:rsidRDefault="00037A6B" w:rsidP="00B43DC9">
            <w:pPr>
              <w:pStyle w:val="TAL"/>
              <w:jc w:val="center"/>
            </w:pPr>
            <w:r w:rsidRPr="00BD529F">
              <w:t>V</w:t>
            </w:r>
          </w:p>
        </w:tc>
        <w:tc>
          <w:tcPr>
            <w:tcW w:w="567" w:type="dxa"/>
          </w:tcPr>
          <w:p w:rsidR="00037A6B" w:rsidRPr="00BD529F" w:rsidRDefault="00037A6B" w:rsidP="00B43DC9">
            <w:pPr>
              <w:pStyle w:val="TAL"/>
              <w:jc w:val="center"/>
            </w:pPr>
          </w:p>
        </w:tc>
        <w:tc>
          <w:tcPr>
            <w:tcW w:w="709" w:type="dxa"/>
          </w:tcPr>
          <w:p w:rsidR="00037A6B" w:rsidRPr="00BD529F" w:rsidRDefault="00037A6B" w:rsidP="00B43DC9">
            <w:pPr>
              <w:pStyle w:val="TAL"/>
              <w:jc w:val="center"/>
            </w:pPr>
          </w:p>
        </w:tc>
        <w:tc>
          <w:tcPr>
            <w:tcW w:w="567" w:type="dxa"/>
          </w:tcPr>
          <w:p w:rsidR="00037A6B" w:rsidRPr="00BD529F" w:rsidRDefault="00037A6B" w:rsidP="00B43DC9">
            <w:pPr>
              <w:pStyle w:val="TAL"/>
              <w:jc w:val="center"/>
            </w:pPr>
            <w:r w:rsidRPr="00BD529F">
              <w:t>M</w:t>
            </w:r>
          </w:p>
        </w:tc>
        <w:tc>
          <w:tcPr>
            <w:tcW w:w="958" w:type="dxa"/>
          </w:tcPr>
          <w:p w:rsidR="00037A6B" w:rsidRPr="00BD529F" w:rsidRDefault="00037A6B" w:rsidP="00B43DC9">
            <w:pPr>
              <w:pStyle w:val="TAL"/>
              <w:jc w:val="center"/>
            </w:pPr>
            <w:r w:rsidRPr="00BD529F">
              <w:t>No</w:t>
            </w:r>
          </w:p>
        </w:tc>
      </w:tr>
      <w:tr w:rsidR="00037A6B" w:rsidRPr="00BD529F" w:rsidTr="00B43DC9">
        <w:trPr>
          <w:jc w:val="center"/>
        </w:trPr>
        <w:tc>
          <w:tcPr>
            <w:tcW w:w="2504" w:type="dxa"/>
          </w:tcPr>
          <w:p w:rsidR="00037A6B" w:rsidRPr="00BD529F" w:rsidRDefault="00037A6B" w:rsidP="00B43DC9">
            <w:pPr>
              <w:pStyle w:val="TAL"/>
            </w:pPr>
            <w:r w:rsidRPr="00BD529F">
              <w:t>UTRAN-Additional-Positioning-Data</w:t>
            </w:r>
          </w:p>
        </w:tc>
        <w:tc>
          <w:tcPr>
            <w:tcW w:w="650" w:type="dxa"/>
          </w:tcPr>
          <w:p w:rsidR="00037A6B" w:rsidRPr="00BD529F" w:rsidRDefault="00037A6B" w:rsidP="00B43DC9">
            <w:pPr>
              <w:pStyle w:val="TAL"/>
              <w:jc w:val="center"/>
            </w:pPr>
            <w:r w:rsidRPr="00BD529F">
              <w:t>2558</w:t>
            </w:r>
          </w:p>
        </w:tc>
        <w:tc>
          <w:tcPr>
            <w:tcW w:w="850" w:type="dxa"/>
          </w:tcPr>
          <w:p w:rsidR="00037A6B" w:rsidRPr="00BD529F" w:rsidRDefault="00037A6B" w:rsidP="00B43DC9">
            <w:pPr>
              <w:pStyle w:val="TAL"/>
              <w:jc w:val="center"/>
            </w:pPr>
            <w:r w:rsidRPr="00BD529F">
              <w:t>7.4.63</w:t>
            </w:r>
          </w:p>
        </w:tc>
        <w:tc>
          <w:tcPr>
            <w:tcW w:w="1896" w:type="dxa"/>
          </w:tcPr>
          <w:p w:rsidR="00037A6B" w:rsidRPr="00BD529F" w:rsidRDefault="00037A6B" w:rsidP="00B43DC9">
            <w:pPr>
              <w:pStyle w:val="TAL"/>
              <w:jc w:val="center"/>
            </w:pPr>
            <w:r w:rsidRPr="00BD529F">
              <w:t>OctetString</w:t>
            </w:r>
          </w:p>
        </w:tc>
        <w:tc>
          <w:tcPr>
            <w:tcW w:w="548" w:type="dxa"/>
          </w:tcPr>
          <w:p w:rsidR="00037A6B" w:rsidRPr="00BD529F" w:rsidRDefault="00037A6B" w:rsidP="00B43DC9">
            <w:pPr>
              <w:pStyle w:val="TAL"/>
              <w:jc w:val="center"/>
            </w:pPr>
            <w:r w:rsidRPr="00BD529F">
              <w:t>V</w:t>
            </w:r>
          </w:p>
        </w:tc>
        <w:tc>
          <w:tcPr>
            <w:tcW w:w="567" w:type="dxa"/>
          </w:tcPr>
          <w:p w:rsidR="00037A6B" w:rsidRPr="00BD529F" w:rsidRDefault="00037A6B" w:rsidP="00B43DC9">
            <w:pPr>
              <w:pStyle w:val="TAL"/>
              <w:jc w:val="center"/>
            </w:pPr>
          </w:p>
        </w:tc>
        <w:tc>
          <w:tcPr>
            <w:tcW w:w="709" w:type="dxa"/>
          </w:tcPr>
          <w:p w:rsidR="00037A6B" w:rsidRPr="00BD529F" w:rsidRDefault="00037A6B" w:rsidP="00B43DC9">
            <w:pPr>
              <w:pStyle w:val="TAL"/>
              <w:jc w:val="center"/>
            </w:pPr>
          </w:p>
        </w:tc>
        <w:tc>
          <w:tcPr>
            <w:tcW w:w="567" w:type="dxa"/>
          </w:tcPr>
          <w:p w:rsidR="00037A6B" w:rsidRPr="00BD529F" w:rsidRDefault="00037A6B" w:rsidP="00B43DC9">
            <w:pPr>
              <w:pStyle w:val="TAL"/>
              <w:jc w:val="center"/>
            </w:pPr>
            <w:r w:rsidRPr="00BD529F">
              <w:t>M</w:t>
            </w:r>
          </w:p>
        </w:tc>
        <w:tc>
          <w:tcPr>
            <w:tcW w:w="958" w:type="dxa"/>
          </w:tcPr>
          <w:p w:rsidR="00037A6B" w:rsidRPr="00BD529F" w:rsidRDefault="00037A6B" w:rsidP="00B43DC9">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Motion-Event-Info</w:t>
            </w:r>
          </w:p>
        </w:tc>
        <w:tc>
          <w:tcPr>
            <w:tcW w:w="650" w:type="dxa"/>
          </w:tcPr>
          <w:p w:rsidR="0064532C" w:rsidRPr="00BD529F" w:rsidRDefault="0064532C" w:rsidP="009A31A6">
            <w:pPr>
              <w:pStyle w:val="TAL"/>
              <w:jc w:val="center"/>
            </w:pPr>
            <w:r w:rsidRPr="00BD529F">
              <w:t>2559</w:t>
            </w:r>
          </w:p>
        </w:tc>
        <w:tc>
          <w:tcPr>
            <w:tcW w:w="850" w:type="dxa"/>
          </w:tcPr>
          <w:p w:rsidR="0064532C" w:rsidRPr="00BD529F" w:rsidRDefault="0064532C" w:rsidP="009A31A6">
            <w:pPr>
              <w:pStyle w:val="TAL"/>
              <w:jc w:val="center"/>
            </w:pPr>
            <w:r w:rsidRPr="00BD529F">
              <w:t>7.4</w:t>
            </w:r>
            <w:r w:rsidR="007328FF" w:rsidRPr="00BD529F">
              <w:t>.64</w:t>
            </w:r>
          </w:p>
        </w:tc>
        <w:tc>
          <w:tcPr>
            <w:tcW w:w="1896" w:type="dxa"/>
          </w:tcPr>
          <w:p w:rsidR="0064532C" w:rsidRPr="00BD529F" w:rsidRDefault="0064532C" w:rsidP="009A31A6">
            <w:pPr>
              <w:pStyle w:val="TAL"/>
              <w:jc w:val="center"/>
            </w:pPr>
            <w:r w:rsidRPr="00BD529F">
              <w:t>Grouped</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Linear-Distance</w:t>
            </w:r>
          </w:p>
        </w:tc>
        <w:tc>
          <w:tcPr>
            <w:tcW w:w="650" w:type="dxa"/>
          </w:tcPr>
          <w:p w:rsidR="0064532C" w:rsidRPr="00BD529F" w:rsidRDefault="0064532C" w:rsidP="009A31A6">
            <w:pPr>
              <w:pStyle w:val="TAL"/>
              <w:jc w:val="center"/>
            </w:pPr>
            <w:r w:rsidRPr="00BD529F">
              <w:t>2560</w:t>
            </w:r>
          </w:p>
        </w:tc>
        <w:tc>
          <w:tcPr>
            <w:tcW w:w="850" w:type="dxa"/>
          </w:tcPr>
          <w:p w:rsidR="0064532C" w:rsidRPr="00BD529F" w:rsidRDefault="007328FF" w:rsidP="009A31A6">
            <w:pPr>
              <w:pStyle w:val="TAL"/>
              <w:jc w:val="center"/>
            </w:pPr>
            <w:r w:rsidRPr="00BD529F">
              <w:t>7.4.65</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Maximum-Interval</w:t>
            </w:r>
          </w:p>
        </w:tc>
        <w:tc>
          <w:tcPr>
            <w:tcW w:w="650" w:type="dxa"/>
          </w:tcPr>
          <w:p w:rsidR="0064532C" w:rsidRPr="00BD529F" w:rsidRDefault="0064532C" w:rsidP="009A31A6">
            <w:pPr>
              <w:pStyle w:val="TAL"/>
              <w:jc w:val="center"/>
            </w:pPr>
            <w:r w:rsidRPr="00BD529F">
              <w:t>2561</w:t>
            </w:r>
          </w:p>
        </w:tc>
        <w:tc>
          <w:tcPr>
            <w:tcW w:w="850" w:type="dxa"/>
          </w:tcPr>
          <w:p w:rsidR="0064532C" w:rsidRPr="00BD529F" w:rsidRDefault="007328FF" w:rsidP="009A31A6">
            <w:pPr>
              <w:pStyle w:val="TAL"/>
              <w:jc w:val="center"/>
            </w:pPr>
            <w:r w:rsidRPr="00BD529F">
              <w:t>7.4.66</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Sampling-Interval</w:t>
            </w:r>
          </w:p>
        </w:tc>
        <w:tc>
          <w:tcPr>
            <w:tcW w:w="650" w:type="dxa"/>
          </w:tcPr>
          <w:p w:rsidR="0064532C" w:rsidRPr="00BD529F" w:rsidRDefault="0064532C" w:rsidP="009A31A6">
            <w:pPr>
              <w:pStyle w:val="TAL"/>
              <w:jc w:val="center"/>
            </w:pPr>
            <w:r w:rsidRPr="00BD529F">
              <w:t>2562</w:t>
            </w:r>
          </w:p>
        </w:tc>
        <w:tc>
          <w:tcPr>
            <w:tcW w:w="850" w:type="dxa"/>
          </w:tcPr>
          <w:p w:rsidR="0064532C" w:rsidRPr="00BD529F" w:rsidRDefault="007328FF" w:rsidP="009A31A6">
            <w:pPr>
              <w:pStyle w:val="TAL"/>
              <w:jc w:val="center"/>
            </w:pPr>
            <w:r w:rsidRPr="00BD529F">
              <w:t>7.4.67</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Reporting-Duration</w:t>
            </w:r>
          </w:p>
        </w:tc>
        <w:tc>
          <w:tcPr>
            <w:tcW w:w="650" w:type="dxa"/>
          </w:tcPr>
          <w:p w:rsidR="0064532C" w:rsidRPr="00BD529F" w:rsidRDefault="0064532C" w:rsidP="009A31A6">
            <w:pPr>
              <w:pStyle w:val="TAL"/>
              <w:jc w:val="center"/>
            </w:pPr>
            <w:r w:rsidRPr="00BD529F">
              <w:t>2563</w:t>
            </w:r>
          </w:p>
        </w:tc>
        <w:tc>
          <w:tcPr>
            <w:tcW w:w="850" w:type="dxa"/>
          </w:tcPr>
          <w:p w:rsidR="0064532C" w:rsidRPr="00BD529F" w:rsidRDefault="007328FF" w:rsidP="009A31A6">
            <w:pPr>
              <w:pStyle w:val="TAL"/>
              <w:jc w:val="center"/>
            </w:pPr>
            <w:r w:rsidRPr="00BD529F">
              <w:t>7.4.68</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Reporting-Location-Requirements</w:t>
            </w:r>
          </w:p>
        </w:tc>
        <w:tc>
          <w:tcPr>
            <w:tcW w:w="650" w:type="dxa"/>
          </w:tcPr>
          <w:p w:rsidR="0064532C" w:rsidRPr="00BD529F" w:rsidRDefault="0064532C" w:rsidP="009A31A6">
            <w:pPr>
              <w:pStyle w:val="TAL"/>
              <w:jc w:val="center"/>
            </w:pPr>
            <w:r w:rsidRPr="00BD529F">
              <w:t>2564</w:t>
            </w:r>
          </w:p>
        </w:tc>
        <w:tc>
          <w:tcPr>
            <w:tcW w:w="850" w:type="dxa"/>
          </w:tcPr>
          <w:p w:rsidR="0064532C" w:rsidRPr="00BD529F" w:rsidRDefault="007328FF" w:rsidP="009A31A6">
            <w:pPr>
              <w:pStyle w:val="TAL"/>
              <w:jc w:val="center"/>
            </w:pPr>
            <w:r w:rsidRPr="00BD529F">
              <w:t>7.4.69</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9137CB" w:rsidRPr="00BD529F" w:rsidTr="009A31A6">
        <w:trPr>
          <w:jc w:val="center"/>
        </w:trPr>
        <w:tc>
          <w:tcPr>
            <w:tcW w:w="2504" w:type="dxa"/>
          </w:tcPr>
          <w:p w:rsidR="009137CB" w:rsidRPr="00BD529F" w:rsidRDefault="009137CB" w:rsidP="009A31A6">
            <w:pPr>
              <w:pStyle w:val="TAL"/>
            </w:pPr>
            <w:r w:rsidRPr="00BD529F">
              <w:t>Additional-Area</w:t>
            </w:r>
          </w:p>
        </w:tc>
        <w:tc>
          <w:tcPr>
            <w:tcW w:w="650" w:type="dxa"/>
          </w:tcPr>
          <w:p w:rsidR="009137CB" w:rsidRPr="00BD529F" w:rsidRDefault="009137CB" w:rsidP="009A31A6">
            <w:pPr>
              <w:pStyle w:val="TAL"/>
              <w:jc w:val="center"/>
            </w:pPr>
            <w:r w:rsidRPr="00BD529F">
              <w:t>2565</w:t>
            </w:r>
          </w:p>
        </w:tc>
        <w:tc>
          <w:tcPr>
            <w:tcW w:w="850" w:type="dxa"/>
          </w:tcPr>
          <w:p w:rsidR="009137CB" w:rsidRPr="00BD529F" w:rsidRDefault="009137CB" w:rsidP="009A31A6">
            <w:pPr>
              <w:pStyle w:val="TAL"/>
              <w:jc w:val="center"/>
            </w:pPr>
            <w:r w:rsidRPr="00BD529F">
              <w:t>7.4.70</w:t>
            </w:r>
          </w:p>
        </w:tc>
        <w:tc>
          <w:tcPr>
            <w:tcW w:w="1896" w:type="dxa"/>
          </w:tcPr>
          <w:p w:rsidR="009137CB" w:rsidRPr="00BD529F" w:rsidRDefault="009137CB" w:rsidP="009A31A6">
            <w:pPr>
              <w:pStyle w:val="TAL"/>
              <w:jc w:val="center"/>
            </w:pPr>
            <w:r w:rsidRPr="00BD529F">
              <w:t>Grouped</w:t>
            </w:r>
          </w:p>
        </w:tc>
        <w:tc>
          <w:tcPr>
            <w:tcW w:w="548" w:type="dxa"/>
          </w:tcPr>
          <w:p w:rsidR="009137CB" w:rsidRPr="00BD529F" w:rsidRDefault="009137CB" w:rsidP="009A31A6">
            <w:pPr>
              <w:pStyle w:val="TAL"/>
              <w:jc w:val="center"/>
            </w:pPr>
            <w:r w:rsidRPr="00BD529F">
              <w:t>V</w:t>
            </w:r>
          </w:p>
        </w:tc>
        <w:tc>
          <w:tcPr>
            <w:tcW w:w="567" w:type="dxa"/>
          </w:tcPr>
          <w:p w:rsidR="009137CB" w:rsidRPr="00BD529F" w:rsidRDefault="009137CB" w:rsidP="009A31A6">
            <w:pPr>
              <w:pStyle w:val="TAL"/>
              <w:jc w:val="center"/>
            </w:pPr>
          </w:p>
        </w:tc>
        <w:tc>
          <w:tcPr>
            <w:tcW w:w="709" w:type="dxa"/>
          </w:tcPr>
          <w:p w:rsidR="009137CB" w:rsidRPr="00BD529F" w:rsidRDefault="009137CB" w:rsidP="009A31A6">
            <w:pPr>
              <w:pStyle w:val="TAL"/>
              <w:jc w:val="center"/>
            </w:pPr>
          </w:p>
        </w:tc>
        <w:tc>
          <w:tcPr>
            <w:tcW w:w="567" w:type="dxa"/>
          </w:tcPr>
          <w:p w:rsidR="009137CB" w:rsidRPr="00BD529F" w:rsidRDefault="009137CB" w:rsidP="009A31A6">
            <w:pPr>
              <w:pStyle w:val="TAL"/>
              <w:jc w:val="center"/>
            </w:pPr>
            <w:r w:rsidRPr="00BD529F">
              <w:t>M</w:t>
            </w:r>
          </w:p>
        </w:tc>
        <w:tc>
          <w:tcPr>
            <w:tcW w:w="958" w:type="dxa"/>
          </w:tcPr>
          <w:p w:rsidR="009137CB" w:rsidRPr="00BD529F" w:rsidRDefault="009137CB" w:rsidP="009A31A6">
            <w:pPr>
              <w:pStyle w:val="TAL"/>
              <w:jc w:val="center"/>
            </w:pPr>
            <w:r w:rsidRPr="00BD529F">
              <w:t>No</w:t>
            </w:r>
          </w:p>
        </w:tc>
      </w:tr>
      <w:tr w:rsidR="00F46FED" w:rsidRPr="00BD529F" w:rsidTr="00F46FED">
        <w:trPr>
          <w:cantSplit/>
          <w:jc w:val="center"/>
        </w:trPr>
        <w:tc>
          <w:tcPr>
            <w:tcW w:w="9249" w:type="dxa"/>
            <w:gridSpan w:val="9"/>
          </w:tcPr>
          <w:p w:rsidR="00F46FED" w:rsidRPr="00BD529F" w:rsidRDefault="00F46FED" w:rsidP="00F46FED">
            <w:pPr>
              <w:pStyle w:val="TAN"/>
            </w:pPr>
            <w:r w:rsidRPr="00BD529F">
              <w:t>Note:</w:t>
            </w:r>
            <w:r w:rsidRPr="00BD529F">
              <w:tab/>
              <w:t xml:space="preserve">The AVP header bit denoted as </w:t>
            </w:r>
            <w:r w:rsidR="00BD529F">
              <w:t>'</w:t>
            </w:r>
            <w:r w:rsidRPr="00BD529F">
              <w:t>M</w:t>
            </w:r>
            <w:r w:rsidR="00BD529F">
              <w:t>'</w:t>
            </w:r>
            <w:r w:rsidRPr="00BD529F">
              <w:t xml:space="preserve">, indicates whether support of the AVP is required. The AVP header bit denoted as </w:t>
            </w:r>
            <w:r w:rsidR="00BD529F">
              <w:t>'</w:t>
            </w:r>
            <w:r w:rsidRPr="00BD529F">
              <w:t>V</w:t>
            </w:r>
            <w:r w:rsidR="00BD529F">
              <w:t>'</w:t>
            </w:r>
            <w:r w:rsidRPr="00BD529F">
              <w:t xml:space="preserve">, indicates whether the optional Vendor-ID field is present in the AVP header. </w:t>
            </w:r>
            <w:r w:rsidRPr="00BD529F">
              <w:br/>
              <w:t xml:space="preserve">For further details, see </w:t>
            </w:r>
            <w:r w:rsidR="00E533D1" w:rsidRPr="00BD529F">
              <w:t>IETF RFC 6733 </w:t>
            </w:r>
            <w:r w:rsidR="0061668F" w:rsidRPr="00BD529F">
              <w:t>[23]</w:t>
            </w:r>
            <w:r w:rsidRPr="00BD529F">
              <w:t>.</w:t>
            </w:r>
          </w:p>
        </w:tc>
      </w:tr>
    </w:tbl>
    <w:p w:rsidR="00F46FED" w:rsidRPr="00BD529F" w:rsidRDefault="00F46FED" w:rsidP="00F46FED">
      <w:pPr>
        <w:rPr>
          <w:lang w:val="en-US"/>
        </w:rPr>
      </w:pPr>
    </w:p>
    <w:p w:rsidR="00F46FED" w:rsidRPr="00BD529F" w:rsidRDefault="00F46FED" w:rsidP="00F46FED">
      <w:pPr>
        <w:pStyle w:val="TH"/>
      </w:pPr>
      <w:r w:rsidRPr="00BD529F">
        <w:t>Table 7.4.1-2: Diameter ELP Application reused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57"/>
        <w:gridCol w:w="709"/>
        <w:gridCol w:w="1842"/>
        <w:gridCol w:w="1276"/>
        <w:gridCol w:w="3065"/>
      </w:tblGrid>
      <w:tr w:rsidR="00F46FED" w:rsidRPr="00BD529F" w:rsidTr="00F46FED">
        <w:trPr>
          <w:jc w:val="center"/>
        </w:trPr>
        <w:tc>
          <w:tcPr>
            <w:tcW w:w="2357" w:type="dxa"/>
            <w:shd w:val="clear" w:color="auto" w:fill="D9D9D9"/>
          </w:tcPr>
          <w:p w:rsidR="00F46FED" w:rsidRPr="00BD529F" w:rsidRDefault="00F46FED" w:rsidP="00F46FED">
            <w:pPr>
              <w:pStyle w:val="TAH"/>
            </w:pPr>
            <w:r w:rsidRPr="00BD529F">
              <w:t>Attribute Name</w:t>
            </w:r>
          </w:p>
        </w:tc>
        <w:tc>
          <w:tcPr>
            <w:tcW w:w="709" w:type="dxa"/>
            <w:shd w:val="clear" w:color="auto" w:fill="D9D9D9"/>
          </w:tcPr>
          <w:p w:rsidR="00F46FED" w:rsidRPr="00BD529F" w:rsidRDefault="00F46FED" w:rsidP="00F46FED">
            <w:pPr>
              <w:pStyle w:val="TAH"/>
            </w:pPr>
            <w:r w:rsidRPr="00BD529F">
              <w:t>AVP Code</w:t>
            </w:r>
          </w:p>
        </w:tc>
        <w:tc>
          <w:tcPr>
            <w:tcW w:w="1842" w:type="dxa"/>
            <w:shd w:val="clear" w:color="auto" w:fill="D9D9D9"/>
          </w:tcPr>
          <w:p w:rsidR="00F46FED" w:rsidRPr="00BD529F" w:rsidRDefault="00F46FED" w:rsidP="00F46FED">
            <w:pPr>
              <w:pStyle w:val="TAH"/>
            </w:pPr>
            <w:r w:rsidRPr="00BD529F">
              <w:t>Reference</w:t>
            </w:r>
          </w:p>
        </w:tc>
        <w:tc>
          <w:tcPr>
            <w:tcW w:w="1276" w:type="dxa"/>
            <w:shd w:val="clear" w:color="auto" w:fill="D9D9D9"/>
          </w:tcPr>
          <w:p w:rsidR="00F46FED" w:rsidRPr="00BD529F" w:rsidRDefault="00F46FED" w:rsidP="00F46FED">
            <w:pPr>
              <w:pStyle w:val="TAH"/>
            </w:pPr>
            <w:r w:rsidRPr="00BD529F">
              <w:t>Value Type</w:t>
            </w:r>
          </w:p>
        </w:tc>
        <w:tc>
          <w:tcPr>
            <w:tcW w:w="3065" w:type="dxa"/>
            <w:tcBorders>
              <w:bottom w:val="single" w:sz="4" w:space="0" w:color="auto"/>
            </w:tcBorders>
            <w:shd w:val="clear" w:color="auto" w:fill="D9D9D9"/>
          </w:tcPr>
          <w:p w:rsidR="00F46FED" w:rsidRPr="00BD529F" w:rsidRDefault="00F46FED" w:rsidP="00F46FED">
            <w:pPr>
              <w:pStyle w:val="TAH"/>
            </w:pPr>
            <w:r w:rsidRPr="00BD529F">
              <w:t>Comment</w:t>
            </w:r>
          </w:p>
        </w:tc>
      </w:tr>
      <w:tr w:rsidR="00F46FED" w:rsidRPr="00BD529F" w:rsidTr="00F46FED">
        <w:trPr>
          <w:jc w:val="center"/>
        </w:trPr>
        <w:tc>
          <w:tcPr>
            <w:tcW w:w="2357" w:type="dxa"/>
          </w:tcPr>
          <w:p w:rsidR="00F46FED" w:rsidRPr="00BD529F" w:rsidRDefault="00F46FED" w:rsidP="00F46FED">
            <w:pPr>
              <w:pStyle w:val="TAL"/>
            </w:pPr>
            <w:r w:rsidRPr="00BD529F">
              <w:t>LCS-Format-Indicator</w:t>
            </w:r>
          </w:p>
        </w:tc>
        <w:tc>
          <w:tcPr>
            <w:tcW w:w="709" w:type="dxa"/>
          </w:tcPr>
          <w:p w:rsidR="00F46FED" w:rsidRPr="00BD529F" w:rsidRDefault="00F46FED" w:rsidP="00F46FED">
            <w:pPr>
              <w:pStyle w:val="TAL"/>
              <w:jc w:val="center"/>
            </w:pPr>
            <w:r w:rsidRPr="00BD529F">
              <w:t>1237</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3A088F" w:rsidP="00F46FED">
            <w:pPr>
              <w:pStyle w:val="TAL"/>
              <w:jc w:val="center"/>
            </w:pPr>
            <w:r w:rsidRPr="00BD529F">
              <w:t>Enumerated</w:t>
            </w:r>
          </w:p>
        </w:tc>
        <w:tc>
          <w:tcPr>
            <w:tcW w:w="3065" w:type="dxa"/>
            <w:tcBorders>
              <w:top w:val="single" w:sz="4" w:space="0" w:color="auto"/>
            </w:tcBorders>
          </w:tcPr>
          <w:p w:rsidR="00F46FED" w:rsidRPr="00BD529F" w:rsidRDefault="00F46FED" w:rsidP="00F46FED">
            <w:pPr>
              <w:pStyle w:val="TAL"/>
            </w:pPr>
          </w:p>
        </w:tc>
      </w:tr>
      <w:tr w:rsidR="00F46FED" w:rsidRPr="00BD529F" w:rsidTr="00F46FED">
        <w:trPr>
          <w:jc w:val="center"/>
        </w:trPr>
        <w:tc>
          <w:tcPr>
            <w:tcW w:w="2357" w:type="dxa"/>
          </w:tcPr>
          <w:p w:rsidR="00F46FED" w:rsidRPr="00BD529F" w:rsidRDefault="00F46FED" w:rsidP="00F46FED">
            <w:pPr>
              <w:pStyle w:val="TAL"/>
            </w:pPr>
            <w:r w:rsidRPr="00BD529F">
              <w:t>LCS-Name-String</w:t>
            </w:r>
          </w:p>
        </w:tc>
        <w:tc>
          <w:tcPr>
            <w:tcW w:w="709" w:type="dxa"/>
          </w:tcPr>
          <w:p w:rsidR="00F46FED" w:rsidRPr="00BD529F" w:rsidRDefault="00F46FED" w:rsidP="00F46FED">
            <w:pPr>
              <w:pStyle w:val="TAL"/>
              <w:jc w:val="center"/>
            </w:pPr>
            <w:r w:rsidRPr="00BD529F">
              <w:t>1238</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pPr>
          </w:p>
        </w:tc>
      </w:tr>
      <w:tr w:rsidR="00F46FED" w:rsidRPr="00BD529F" w:rsidTr="00F46FED">
        <w:trPr>
          <w:jc w:val="center"/>
        </w:trPr>
        <w:tc>
          <w:tcPr>
            <w:tcW w:w="2357" w:type="dxa"/>
          </w:tcPr>
          <w:p w:rsidR="00F46FED" w:rsidRPr="00BD529F" w:rsidRDefault="00F46FED" w:rsidP="00F46FED">
            <w:pPr>
              <w:pStyle w:val="TAL"/>
            </w:pPr>
            <w:r w:rsidRPr="00BD529F">
              <w:t>LCS-Client-Type</w:t>
            </w:r>
          </w:p>
        </w:tc>
        <w:tc>
          <w:tcPr>
            <w:tcW w:w="709" w:type="dxa"/>
          </w:tcPr>
          <w:p w:rsidR="00F46FED" w:rsidRPr="00BD529F" w:rsidRDefault="00F46FED" w:rsidP="00F46FED">
            <w:pPr>
              <w:pStyle w:val="TAL"/>
              <w:jc w:val="center"/>
            </w:pPr>
            <w:r w:rsidRPr="00BD529F">
              <w:t>1241</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F46FED" w:rsidP="00F46FED">
            <w:pPr>
              <w:pStyle w:val="TAL"/>
              <w:jc w:val="center"/>
            </w:pPr>
            <w:r w:rsidRPr="00BD529F">
              <w:t>Enumerated</w:t>
            </w:r>
          </w:p>
        </w:tc>
        <w:tc>
          <w:tcPr>
            <w:tcW w:w="3065" w:type="dxa"/>
          </w:tcPr>
          <w:p w:rsidR="00F46FED" w:rsidRPr="00BD529F" w:rsidRDefault="00F46FED" w:rsidP="00F46FED">
            <w:pPr>
              <w:pStyle w:val="TAL"/>
              <w:jc w:val="center"/>
            </w:pPr>
          </w:p>
        </w:tc>
      </w:tr>
      <w:tr w:rsidR="00F46FED" w:rsidRPr="00BD529F" w:rsidTr="00F46FED">
        <w:trPr>
          <w:jc w:val="center"/>
        </w:trPr>
        <w:tc>
          <w:tcPr>
            <w:tcW w:w="2357" w:type="dxa"/>
          </w:tcPr>
          <w:p w:rsidR="00F46FED" w:rsidRPr="00BD529F" w:rsidRDefault="00F46FED" w:rsidP="00F46FED">
            <w:pPr>
              <w:pStyle w:val="TAL"/>
            </w:pPr>
            <w:r w:rsidRPr="00BD529F">
              <w:t>LCS-Requestor-Id-String</w:t>
            </w:r>
          </w:p>
        </w:tc>
        <w:tc>
          <w:tcPr>
            <w:tcW w:w="709" w:type="dxa"/>
          </w:tcPr>
          <w:p w:rsidR="00F46FED" w:rsidRPr="00BD529F" w:rsidRDefault="00F46FED" w:rsidP="00F46FED">
            <w:pPr>
              <w:pStyle w:val="TAL"/>
              <w:jc w:val="center"/>
            </w:pPr>
            <w:r w:rsidRPr="00BD529F">
              <w:t>1240</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F46FED" w:rsidP="00F46FED">
            <w:pPr>
              <w:pStyle w:val="TAL"/>
              <w:jc w:val="center"/>
            </w:pPr>
            <w:r w:rsidRPr="00BD529F">
              <w:t>UTF8String</w:t>
            </w:r>
          </w:p>
        </w:tc>
        <w:tc>
          <w:tcPr>
            <w:tcW w:w="3065" w:type="dxa"/>
            <w:tcBorders>
              <w:right w:val="single" w:sz="4" w:space="0" w:color="auto"/>
            </w:tcBorders>
          </w:tcPr>
          <w:p w:rsidR="00F46FED" w:rsidRPr="00BD529F" w:rsidRDefault="00F46FED" w:rsidP="00F46FED">
            <w:pPr>
              <w:pStyle w:val="TAL"/>
            </w:pPr>
          </w:p>
        </w:tc>
      </w:tr>
      <w:tr w:rsidR="00F46FED" w:rsidRPr="00BD529F" w:rsidTr="00F46FED">
        <w:trPr>
          <w:jc w:val="center"/>
        </w:trPr>
        <w:tc>
          <w:tcPr>
            <w:tcW w:w="2357" w:type="dxa"/>
          </w:tcPr>
          <w:p w:rsidR="00F46FED" w:rsidRPr="00BD529F" w:rsidRDefault="00F46FED" w:rsidP="00F46FED">
            <w:pPr>
              <w:pStyle w:val="TAL"/>
            </w:pPr>
            <w:r w:rsidRPr="00BD529F">
              <w:t>Location-Estimate</w:t>
            </w:r>
          </w:p>
        </w:tc>
        <w:tc>
          <w:tcPr>
            <w:tcW w:w="709" w:type="dxa"/>
          </w:tcPr>
          <w:p w:rsidR="00F46FED" w:rsidRPr="00BD529F" w:rsidRDefault="00F46FED" w:rsidP="00F46FED">
            <w:pPr>
              <w:pStyle w:val="TAL"/>
              <w:jc w:val="center"/>
            </w:pPr>
            <w:r w:rsidRPr="00BD529F">
              <w:t>1242</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3A088F" w:rsidP="00F46FED">
            <w:pPr>
              <w:pStyle w:val="TAL"/>
              <w:jc w:val="center"/>
            </w:pPr>
            <w:r w:rsidRPr="00BD529F">
              <w:t>OctetString</w:t>
            </w:r>
          </w:p>
        </w:tc>
        <w:tc>
          <w:tcPr>
            <w:tcW w:w="3065" w:type="dxa"/>
          </w:tcPr>
          <w:p w:rsidR="00F46FED" w:rsidRPr="00BD529F" w:rsidRDefault="00F46FED" w:rsidP="00F46FED">
            <w:pPr>
              <w:pStyle w:val="TAL"/>
              <w:jc w:val="center"/>
            </w:pPr>
          </w:p>
        </w:tc>
      </w:tr>
      <w:tr w:rsidR="00F46FED" w:rsidRPr="00BD529F" w:rsidTr="00F46FED">
        <w:trPr>
          <w:jc w:val="center"/>
        </w:trPr>
        <w:tc>
          <w:tcPr>
            <w:tcW w:w="2357" w:type="dxa"/>
          </w:tcPr>
          <w:p w:rsidR="00F46FED" w:rsidRPr="00BD529F" w:rsidRDefault="00F46FED" w:rsidP="00F46FED">
            <w:pPr>
              <w:pStyle w:val="TAL"/>
            </w:pPr>
            <w:r w:rsidRPr="00BD529F">
              <w:t>IMEI</w:t>
            </w:r>
          </w:p>
        </w:tc>
        <w:tc>
          <w:tcPr>
            <w:tcW w:w="709" w:type="dxa"/>
          </w:tcPr>
          <w:p w:rsidR="00F46FED" w:rsidRPr="00BD529F" w:rsidRDefault="00F46FED" w:rsidP="00F46FED">
            <w:pPr>
              <w:pStyle w:val="TAL"/>
              <w:jc w:val="center"/>
            </w:pPr>
            <w:r w:rsidRPr="00BD529F">
              <w:t>1402</w:t>
            </w:r>
          </w:p>
        </w:tc>
        <w:tc>
          <w:tcPr>
            <w:tcW w:w="1842" w:type="dxa"/>
          </w:tcPr>
          <w:p w:rsidR="00F46FED" w:rsidRPr="00BD529F" w:rsidRDefault="00F46FED" w:rsidP="000E3817">
            <w:pPr>
              <w:pStyle w:val="TAL"/>
              <w:jc w:val="center"/>
            </w:pPr>
            <w:r w:rsidRPr="00BD529F">
              <w:t>3GPP TS 29.272 [</w:t>
            </w:r>
            <w:r w:rsidR="000E3817" w:rsidRPr="00BD529F">
              <w:t>11</w:t>
            </w:r>
            <w:r w:rsidRPr="00BD529F">
              <w:t>]</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jc w:val="center"/>
            </w:pPr>
          </w:p>
        </w:tc>
      </w:tr>
      <w:tr w:rsidR="00F46FED" w:rsidRPr="00BD529F" w:rsidTr="00F46FED">
        <w:trPr>
          <w:jc w:val="center"/>
        </w:trPr>
        <w:tc>
          <w:tcPr>
            <w:tcW w:w="2357" w:type="dxa"/>
          </w:tcPr>
          <w:p w:rsidR="00F46FED" w:rsidRPr="00BD529F" w:rsidRDefault="00F46FED" w:rsidP="00F46FED">
            <w:pPr>
              <w:pStyle w:val="TAL"/>
            </w:pPr>
            <w:r w:rsidRPr="00BD529F">
              <w:t>MSISDN</w:t>
            </w:r>
          </w:p>
        </w:tc>
        <w:tc>
          <w:tcPr>
            <w:tcW w:w="709" w:type="dxa"/>
          </w:tcPr>
          <w:p w:rsidR="00F46FED" w:rsidRPr="00BD529F" w:rsidRDefault="00F46FED" w:rsidP="00F46FED">
            <w:pPr>
              <w:pStyle w:val="TAL"/>
              <w:jc w:val="center"/>
            </w:pPr>
            <w:r w:rsidRPr="00BD529F">
              <w:t>701</w:t>
            </w:r>
          </w:p>
        </w:tc>
        <w:tc>
          <w:tcPr>
            <w:tcW w:w="1842" w:type="dxa"/>
          </w:tcPr>
          <w:p w:rsidR="00F46FED" w:rsidRPr="00BD529F" w:rsidRDefault="00F46FED" w:rsidP="000E3817">
            <w:pPr>
              <w:pStyle w:val="TAL"/>
              <w:jc w:val="center"/>
            </w:pPr>
            <w:r w:rsidRPr="00BD529F">
              <w:t>3GPP TS 29.329 [</w:t>
            </w:r>
            <w:r w:rsidR="000E3817" w:rsidRPr="00BD529F">
              <w:t>12</w:t>
            </w:r>
            <w:r w:rsidRPr="00BD529F">
              <w:t>]</w:t>
            </w:r>
          </w:p>
        </w:tc>
        <w:tc>
          <w:tcPr>
            <w:tcW w:w="1276" w:type="dxa"/>
          </w:tcPr>
          <w:p w:rsidR="00F46FED" w:rsidRPr="00BD529F" w:rsidRDefault="00F46FED" w:rsidP="00F46FED">
            <w:pPr>
              <w:pStyle w:val="TAL"/>
              <w:jc w:val="center"/>
            </w:pPr>
            <w:r w:rsidRPr="00BD529F">
              <w:t>OctetString</w:t>
            </w:r>
          </w:p>
        </w:tc>
        <w:tc>
          <w:tcPr>
            <w:tcW w:w="3065" w:type="dxa"/>
          </w:tcPr>
          <w:p w:rsidR="00F46FED" w:rsidRPr="00BD529F" w:rsidRDefault="00F46FED" w:rsidP="00F46FED">
            <w:pPr>
              <w:pStyle w:val="TAL"/>
              <w:jc w:val="center"/>
            </w:pPr>
          </w:p>
        </w:tc>
      </w:tr>
      <w:tr w:rsidR="00F46FED" w:rsidRPr="00BD529F" w:rsidTr="00F46FED">
        <w:trPr>
          <w:jc w:val="center"/>
        </w:trPr>
        <w:tc>
          <w:tcPr>
            <w:tcW w:w="2357" w:type="dxa"/>
          </w:tcPr>
          <w:p w:rsidR="00F46FED" w:rsidRPr="00BD529F" w:rsidRDefault="00F46FED" w:rsidP="00F46FED">
            <w:pPr>
              <w:pStyle w:val="TAL"/>
            </w:pPr>
            <w:r w:rsidRPr="00BD529F">
              <w:t>Service-Selection</w:t>
            </w:r>
          </w:p>
        </w:tc>
        <w:tc>
          <w:tcPr>
            <w:tcW w:w="709" w:type="dxa"/>
          </w:tcPr>
          <w:p w:rsidR="00F46FED" w:rsidRPr="00BD529F" w:rsidRDefault="00F46FED" w:rsidP="00F46FED">
            <w:pPr>
              <w:pStyle w:val="TAL"/>
              <w:jc w:val="center"/>
            </w:pPr>
            <w:r w:rsidRPr="00BD529F">
              <w:t>493</w:t>
            </w:r>
          </w:p>
        </w:tc>
        <w:tc>
          <w:tcPr>
            <w:tcW w:w="1842" w:type="dxa"/>
          </w:tcPr>
          <w:p w:rsidR="00F46FED" w:rsidRPr="00BD529F" w:rsidRDefault="00F46FED" w:rsidP="00F46FED">
            <w:pPr>
              <w:pStyle w:val="TAL"/>
              <w:jc w:val="center"/>
              <w:rPr>
                <w:lang w:eastAsia="zh-CN"/>
              </w:rPr>
            </w:pPr>
            <w:r w:rsidRPr="00BD529F">
              <w:t>3GPP TS 29.272 [</w:t>
            </w:r>
            <w:r w:rsidR="000E3817" w:rsidRPr="00BD529F">
              <w:t>11</w:t>
            </w:r>
            <w:r w:rsidRPr="00BD529F">
              <w:t>],</w:t>
            </w:r>
          </w:p>
          <w:p w:rsidR="00F46FED" w:rsidRPr="00BD529F" w:rsidRDefault="00F46FED" w:rsidP="000E3817">
            <w:pPr>
              <w:pStyle w:val="TAL"/>
              <w:jc w:val="center"/>
            </w:pPr>
            <w:r w:rsidRPr="00BD529F">
              <w:rPr>
                <w:lang w:eastAsia="zh-CN"/>
              </w:rPr>
              <w:t xml:space="preserve">IETF </w:t>
            </w:r>
            <w:r w:rsidR="00767100" w:rsidRPr="00BD529F">
              <w:rPr>
                <w:lang w:val="sv-SE" w:eastAsia="zh-CN"/>
              </w:rPr>
              <w:t>RFC 5778</w:t>
            </w:r>
            <w:r w:rsidRPr="00BD529F">
              <w:rPr>
                <w:lang w:eastAsia="zh-CN"/>
              </w:rPr>
              <w:t xml:space="preserve"> [</w:t>
            </w:r>
            <w:r w:rsidR="000E3817" w:rsidRPr="00BD529F">
              <w:rPr>
                <w:lang w:eastAsia="zh-CN"/>
              </w:rPr>
              <w:t>16</w:t>
            </w:r>
            <w:r w:rsidRPr="00BD529F">
              <w:rPr>
                <w:lang w:eastAsia="zh-CN"/>
              </w:rPr>
              <w:t>]</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pPr>
            <w:r w:rsidRPr="00BD529F">
              <w:t>It is used to define the APN</w:t>
            </w:r>
          </w:p>
        </w:tc>
      </w:tr>
      <w:tr w:rsidR="00F46FED" w:rsidRPr="00BD529F" w:rsidTr="00F46FED">
        <w:trPr>
          <w:jc w:val="center"/>
        </w:trPr>
        <w:tc>
          <w:tcPr>
            <w:tcW w:w="2357" w:type="dxa"/>
          </w:tcPr>
          <w:p w:rsidR="00F46FED" w:rsidRPr="00BD529F" w:rsidRDefault="00F46FED" w:rsidP="00F46FED">
            <w:pPr>
              <w:pStyle w:val="TAL"/>
            </w:pPr>
            <w:r w:rsidRPr="00BD529F">
              <w:t>User-Name</w:t>
            </w:r>
          </w:p>
        </w:tc>
        <w:tc>
          <w:tcPr>
            <w:tcW w:w="709" w:type="dxa"/>
          </w:tcPr>
          <w:p w:rsidR="00F46FED" w:rsidRPr="00BD529F" w:rsidRDefault="00F46FED" w:rsidP="00F46FED">
            <w:pPr>
              <w:pStyle w:val="TAL"/>
              <w:jc w:val="center"/>
            </w:pPr>
            <w:r w:rsidRPr="00BD529F">
              <w:t>1</w:t>
            </w:r>
          </w:p>
        </w:tc>
        <w:tc>
          <w:tcPr>
            <w:tcW w:w="1842" w:type="dxa"/>
          </w:tcPr>
          <w:p w:rsidR="00F46FED" w:rsidRPr="00BD529F" w:rsidRDefault="00E533D1" w:rsidP="00F46FED">
            <w:pPr>
              <w:pStyle w:val="TAL"/>
              <w:jc w:val="center"/>
            </w:pPr>
            <w:r w:rsidRPr="00BD529F">
              <w:t>IETF RFC 6733 </w:t>
            </w:r>
            <w:r w:rsidR="0061668F" w:rsidRPr="00BD529F">
              <w:t>[23]</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pPr>
            <w:r w:rsidRPr="00BD529F">
              <w:t>It is used to include the user's IMSI</w:t>
            </w:r>
          </w:p>
        </w:tc>
      </w:tr>
      <w:tr w:rsidR="007018A5" w:rsidRPr="00BD529F" w:rsidTr="00BE1674">
        <w:trPr>
          <w:jc w:val="center"/>
        </w:trPr>
        <w:tc>
          <w:tcPr>
            <w:tcW w:w="2357" w:type="dxa"/>
          </w:tcPr>
          <w:p w:rsidR="007018A5" w:rsidRPr="00BD529F" w:rsidRDefault="007018A5" w:rsidP="00BE1674">
            <w:pPr>
              <w:pStyle w:val="TAL"/>
            </w:pPr>
            <w:r w:rsidRPr="00BD529F">
              <w:t>Supported-Features</w:t>
            </w:r>
          </w:p>
        </w:tc>
        <w:tc>
          <w:tcPr>
            <w:tcW w:w="709" w:type="dxa"/>
          </w:tcPr>
          <w:p w:rsidR="007018A5" w:rsidRPr="00BD529F" w:rsidRDefault="007018A5" w:rsidP="00BE1674">
            <w:pPr>
              <w:pStyle w:val="TAL"/>
              <w:jc w:val="center"/>
            </w:pPr>
            <w:r w:rsidRPr="00BD529F">
              <w:t>628</w:t>
            </w:r>
          </w:p>
        </w:tc>
        <w:tc>
          <w:tcPr>
            <w:tcW w:w="1842" w:type="dxa"/>
          </w:tcPr>
          <w:p w:rsidR="007018A5" w:rsidRPr="00BD529F" w:rsidRDefault="007018A5" w:rsidP="000E3817">
            <w:pPr>
              <w:pStyle w:val="TAL"/>
              <w:jc w:val="center"/>
            </w:pPr>
            <w:r w:rsidRPr="00BD529F">
              <w:t>3GPP TS 29.229 [</w:t>
            </w:r>
            <w:r w:rsidR="000E3817" w:rsidRPr="00BD529F">
              <w:t>17</w:t>
            </w:r>
            <w:r w:rsidRPr="00BD529F">
              <w:t>]</w:t>
            </w:r>
          </w:p>
        </w:tc>
        <w:tc>
          <w:tcPr>
            <w:tcW w:w="1276" w:type="dxa"/>
          </w:tcPr>
          <w:p w:rsidR="007018A5" w:rsidRPr="00BD529F" w:rsidRDefault="007018A5" w:rsidP="00BE1674">
            <w:pPr>
              <w:pStyle w:val="TAL"/>
              <w:jc w:val="center"/>
            </w:pPr>
            <w:r w:rsidRPr="00BD529F">
              <w:t>Grouped</w:t>
            </w:r>
          </w:p>
        </w:tc>
        <w:tc>
          <w:tcPr>
            <w:tcW w:w="3065" w:type="dxa"/>
          </w:tcPr>
          <w:p w:rsidR="007018A5" w:rsidRPr="00BD529F" w:rsidRDefault="007018A5" w:rsidP="00BE1674">
            <w:pPr>
              <w:pStyle w:val="TAL"/>
            </w:pPr>
          </w:p>
        </w:tc>
      </w:tr>
      <w:tr w:rsidR="007018A5" w:rsidRPr="00BD529F" w:rsidTr="00BE1674">
        <w:trPr>
          <w:jc w:val="center"/>
        </w:trPr>
        <w:tc>
          <w:tcPr>
            <w:tcW w:w="2357" w:type="dxa"/>
          </w:tcPr>
          <w:p w:rsidR="007018A5" w:rsidRPr="00BD529F" w:rsidRDefault="007018A5" w:rsidP="00BE1674">
            <w:pPr>
              <w:pStyle w:val="TAL"/>
            </w:pPr>
            <w:r w:rsidRPr="00BD529F">
              <w:t>Feature-List-ID</w:t>
            </w:r>
          </w:p>
        </w:tc>
        <w:tc>
          <w:tcPr>
            <w:tcW w:w="709" w:type="dxa"/>
          </w:tcPr>
          <w:p w:rsidR="007018A5" w:rsidRPr="00BD529F" w:rsidRDefault="007018A5" w:rsidP="00BE1674">
            <w:pPr>
              <w:pStyle w:val="TAL"/>
              <w:jc w:val="center"/>
            </w:pPr>
            <w:r w:rsidRPr="00BD529F">
              <w:t>629</w:t>
            </w:r>
          </w:p>
        </w:tc>
        <w:tc>
          <w:tcPr>
            <w:tcW w:w="1842" w:type="dxa"/>
          </w:tcPr>
          <w:p w:rsidR="007018A5" w:rsidRPr="00BD529F" w:rsidRDefault="007018A5" w:rsidP="000E3817">
            <w:pPr>
              <w:pStyle w:val="TAL"/>
              <w:jc w:val="center"/>
            </w:pPr>
            <w:r w:rsidRPr="00BD529F">
              <w:t>3GPP TS 29.229 [</w:t>
            </w:r>
            <w:r w:rsidR="000E3817" w:rsidRPr="00BD529F">
              <w:t>17</w:t>
            </w:r>
            <w:r w:rsidRPr="00BD529F">
              <w:t>]</w:t>
            </w:r>
          </w:p>
        </w:tc>
        <w:tc>
          <w:tcPr>
            <w:tcW w:w="1276" w:type="dxa"/>
          </w:tcPr>
          <w:p w:rsidR="007018A5" w:rsidRPr="00BD529F" w:rsidRDefault="007018A5" w:rsidP="00BE1674">
            <w:pPr>
              <w:pStyle w:val="TAL"/>
              <w:jc w:val="center"/>
            </w:pPr>
            <w:r w:rsidRPr="00BD529F">
              <w:t>Unsigned32</w:t>
            </w:r>
          </w:p>
        </w:tc>
        <w:tc>
          <w:tcPr>
            <w:tcW w:w="3065" w:type="dxa"/>
          </w:tcPr>
          <w:p w:rsidR="007018A5" w:rsidRPr="00BD529F" w:rsidRDefault="007018A5" w:rsidP="008626E9">
            <w:pPr>
              <w:pStyle w:val="TAL"/>
            </w:pPr>
            <w:r w:rsidRPr="00BD529F">
              <w:t xml:space="preserve">See clause </w:t>
            </w:r>
            <w:r w:rsidR="008626E9" w:rsidRPr="00BD529F">
              <w:t>7</w:t>
            </w:r>
            <w:r w:rsidRPr="00BD529F">
              <w:t>.4.</w:t>
            </w:r>
            <w:r w:rsidR="008626E9" w:rsidRPr="00BD529F">
              <w:t>25</w:t>
            </w:r>
          </w:p>
        </w:tc>
      </w:tr>
      <w:tr w:rsidR="007018A5" w:rsidRPr="00BD529F" w:rsidTr="00BE1674">
        <w:trPr>
          <w:jc w:val="center"/>
        </w:trPr>
        <w:tc>
          <w:tcPr>
            <w:tcW w:w="2357" w:type="dxa"/>
          </w:tcPr>
          <w:p w:rsidR="007018A5" w:rsidRPr="00BD529F" w:rsidRDefault="007018A5" w:rsidP="00BE1674">
            <w:pPr>
              <w:pStyle w:val="TAL"/>
            </w:pPr>
            <w:r w:rsidRPr="00BD529F">
              <w:t>Feature-List</w:t>
            </w:r>
          </w:p>
        </w:tc>
        <w:tc>
          <w:tcPr>
            <w:tcW w:w="709" w:type="dxa"/>
          </w:tcPr>
          <w:p w:rsidR="007018A5" w:rsidRPr="00BD529F" w:rsidRDefault="007018A5" w:rsidP="00BE1674">
            <w:pPr>
              <w:pStyle w:val="TAL"/>
              <w:jc w:val="center"/>
            </w:pPr>
            <w:r w:rsidRPr="00BD529F">
              <w:t>630</w:t>
            </w:r>
          </w:p>
        </w:tc>
        <w:tc>
          <w:tcPr>
            <w:tcW w:w="1842" w:type="dxa"/>
          </w:tcPr>
          <w:p w:rsidR="007018A5" w:rsidRPr="00BD529F" w:rsidRDefault="007018A5" w:rsidP="000E3817">
            <w:pPr>
              <w:pStyle w:val="TAL"/>
              <w:jc w:val="center"/>
            </w:pPr>
            <w:r w:rsidRPr="00BD529F">
              <w:t>3GPP TS 29.229 [</w:t>
            </w:r>
            <w:r w:rsidR="000E3817" w:rsidRPr="00BD529F">
              <w:t>17</w:t>
            </w:r>
            <w:r w:rsidRPr="00BD529F">
              <w:t>]</w:t>
            </w:r>
          </w:p>
        </w:tc>
        <w:tc>
          <w:tcPr>
            <w:tcW w:w="1276" w:type="dxa"/>
          </w:tcPr>
          <w:p w:rsidR="007018A5" w:rsidRPr="00BD529F" w:rsidRDefault="007018A5" w:rsidP="00BE1674">
            <w:pPr>
              <w:pStyle w:val="TAL"/>
              <w:jc w:val="center"/>
            </w:pPr>
            <w:r w:rsidRPr="00BD529F">
              <w:t>Unsigned32</w:t>
            </w:r>
          </w:p>
        </w:tc>
        <w:tc>
          <w:tcPr>
            <w:tcW w:w="3065" w:type="dxa"/>
          </w:tcPr>
          <w:p w:rsidR="007018A5" w:rsidRPr="00BD529F" w:rsidRDefault="007018A5" w:rsidP="008626E9">
            <w:pPr>
              <w:pStyle w:val="TAL"/>
            </w:pPr>
            <w:r w:rsidRPr="00BD529F">
              <w:t xml:space="preserve">See clause </w:t>
            </w:r>
            <w:r w:rsidR="008626E9" w:rsidRPr="00BD529F">
              <w:t>7</w:t>
            </w:r>
            <w:r w:rsidRPr="00BD529F">
              <w:t>.4.</w:t>
            </w:r>
            <w:r w:rsidR="008626E9" w:rsidRPr="00BD529F">
              <w:t>26</w:t>
            </w:r>
          </w:p>
        </w:tc>
      </w:tr>
      <w:tr w:rsidR="00A94641" w:rsidRPr="00BD529F" w:rsidTr="00BE1674">
        <w:trPr>
          <w:jc w:val="center"/>
        </w:trPr>
        <w:tc>
          <w:tcPr>
            <w:tcW w:w="2357" w:type="dxa"/>
          </w:tcPr>
          <w:p w:rsidR="00A94641" w:rsidRPr="00BD529F" w:rsidRDefault="00A94641" w:rsidP="00BE1674">
            <w:pPr>
              <w:pStyle w:val="TAL"/>
            </w:pPr>
            <w:r w:rsidRPr="00BD529F">
              <w:t>Serving-Node</w:t>
            </w:r>
          </w:p>
        </w:tc>
        <w:tc>
          <w:tcPr>
            <w:tcW w:w="709" w:type="dxa"/>
          </w:tcPr>
          <w:p w:rsidR="00A94641" w:rsidRPr="00BD529F" w:rsidRDefault="00A94641" w:rsidP="00BE1674">
            <w:pPr>
              <w:pStyle w:val="TAL"/>
              <w:jc w:val="center"/>
            </w:pPr>
            <w:r w:rsidRPr="00BD529F">
              <w:t>2401</w:t>
            </w:r>
          </w:p>
        </w:tc>
        <w:tc>
          <w:tcPr>
            <w:tcW w:w="1842" w:type="dxa"/>
          </w:tcPr>
          <w:p w:rsidR="00A94641" w:rsidRPr="00BD529F" w:rsidRDefault="00A94641" w:rsidP="000E3817">
            <w:pPr>
              <w:pStyle w:val="TAL"/>
              <w:jc w:val="center"/>
            </w:pPr>
            <w:r w:rsidRPr="00BD529F">
              <w:t>3GPP TS 29.173 [1</w:t>
            </w:r>
            <w:r w:rsidR="000E3817" w:rsidRPr="00BD529F">
              <w:t>8</w:t>
            </w:r>
            <w:r w:rsidRPr="00BD529F">
              <w:t>]</w:t>
            </w:r>
          </w:p>
        </w:tc>
        <w:tc>
          <w:tcPr>
            <w:tcW w:w="1276" w:type="dxa"/>
          </w:tcPr>
          <w:p w:rsidR="00A94641" w:rsidRPr="00BD529F" w:rsidRDefault="00A94641" w:rsidP="00BE1674">
            <w:pPr>
              <w:pStyle w:val="TAL"/>
              <w:jc w:val="center"/>
            </w:pPr>
            <w:r w:rsidRPr="00BD529F">
              <w:t>Grouped</w:t>
            </w:r>
          </w:p>
        </w:tc>
        <w:tc>
          <w:tcPr>
            <w:tcW w:w="3065" w:type="dxa"/>
          </w:tcPr>
          <w:p w:rsidR="00A94641" w:rsidRPr="00BD529F" w:rsidRDefault="00A94641" w:rsidP="008626E9">
            <w:pPr>
              <w:pStyle w:val="TAL"/>
            </w:pPr>
            <w:r w:rsidRPr="00BD529F">
              <w:t xml:space="preserve">See clause </w:t>
            </w:r>
            <w:r w:rsidR="007736F9" w:rsidRPr="00BD529F">
              <w:t>6.4.3</w:t>
            </w:r>
          </w:p>
        </w:tc>
      </w:tr>
      <w:tr w:rsidR="00C37A18" w:rsidRPr="00BD529F" w:rsidTr="00640829">
        <w:trPr>
          <w:jc w:val="center"/>
        </w:trPr>
        <w:tc>
          <w:tcPr>
            <w:tcW w:w="2357" w:type="dxa"/>
          </w:tcPr>
          <w:p w:rsidR="00C37A18" w:rsidRPr="00BD529F" w:rsidRDefault="00C37A18" w:rsidP="00640829">
            <w:pPr>
              <w:keepNext/>
              <w:keepLines/>
              <w:spacing w:after="0"/>
              <w:rPr>
                <w:rFonts w:ascii="Arial" w:hAnsi="Arial"/>
                <w:sz w:val="18"/>
              </w:rPr>
            </w:pPr>
            <w:r w:rsidRPr="00BD529F">
              <w:rPr>
                <w:rFonts w:ascii="Arial" w:hAnsi="Arial"/>
                <w:sz w:val="18"/>
                <w:lang w:val="en-US"/>
              </w:rPr>
              <w:t>Cell-Global-Identity</w:t>
            </w:r>
          </w:p>
        </w:tc>
        <w:tc>
          <w:tcPr>
            <w:tcW w:w="709" w:type="dxa"/>
          </w:tcPr>
          <w:p w:rsidR="00C37A18" w:rsidRPr="00BD529F" w:rsidRDefault="00C37A18" w:rsidP="00640829">
            <w:pPr>
              <w:keepNext/>
              <w:keepLines/>
              <w:spacing w:after="0"/>
              <w:jc w:val="center"/>
              <w:rPr>
                <w:rFonts w:ascii="Arial" w:hAnsi="Arial"/>
                <w:sz w:val="18"/>
              </w:rPr>
            </w:pPr>
            <w:r w:rsidRPr="00BD529F">
              <w:rPr>
                <w:rFonts w:ascii="Arial" w:hAnsi="Arial"/>
                <w:sz w:val="18"/>
              </w:rPr>
              <w:t>1604</w:t>
            </w:r>
          </w:p>
        </w:tc>
        <w:tc>
          <w:tcPr>
            <w:tcW w:w="1842" w:type="dxa"/>
          </w:tcPr>
          <w:p w:rsidR="00C37A18" w:rsidRPr="00BD529F" w:rsidRDefault="00C37A18" w:rsidP="00640829">
            <w:pPr>
              <w:keepNext/>
              <w:keepLines/>
              <w:spacing w:after="0"/>
              <w:jc w:val="center"/>
              <w:rPr>
                <w:rFonts w:ascii="Arial" w:hAnsi="Arial"/>
                <w:sz w:val="18"/>
              </w:rPr>
            </w:pPr>
            <w:r w:rsidRPr="00BD529F">
              <w:rPr>
                <w:rFonts w:ascii="Arial" w:hAnsi="Arial"/>
                <w:sz w:val="18"/>
              </w:rPr>
              <w:t>3GPP TS 29.272 [11]</w:t>
            </w:r>
          </w:p>
        </w:tc>
        <w:tc>
          <w:tcPr>
            <w:tcW w:w="127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Pr>
          <w:p w:rsidR="00C37A18" w:rsidRPr="00BD529F" w:rsidRDefault="00C37A18" w:rsidP="00640829">
            <w:pPr>
              <w:keepNext/>
              <w:keepLines/>
              <w:spacing w:after="0"/>
              <w:rPr>
                <w:rFonts w:ascii="Arial" w:hAnsi="Arial"/>
                <w:sz w:val="18"/>
              </w:rPr>
            </w:pPr>
            <w:r w:rsidRPr="00BD529F">
              <w:rPr>
                <w:rFonts w:ascii="Arial" w:hAnsi="Arial"/>
                <w:sz w:val="18"/>
              </w:rPr>
              <w:t>See clause 7.3.119</w:t>
            </w:r>
          </w:p>
        </w:tc>
      </w:tr>
      <w:tr w:rsidR="00C37A18" w:rsidRPr="00BD529F" w:rsidTr="00640829">
        <w:trPr>
          <w:jc w:val="center"/>
        </w:trPr>
        <w:tc>
          <w:tcPr>
            <w:tcW w:w="2357"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rPr>
                <w:rFonts w:ascii="Arial" w:hAnsi="Arial"/>
                <w:sz w:val="18"/>
                <w:lang w:val="en-US"/>
              </w:rPr>
            </w:pPr>
            <w:r w:rsidRPr="00BD529F">
              <w:rPr>
                <w:rFonts w:ascii="Arial" w:hAnsi="Arial"/>
                <w:sz w:val="18"/>
                <w:lang w:val="en-US"/>
              </w:rPr>
              <w:t>Service-Area-Identity</w:t>
            </w:r>
          </w:p>
        </w:tc>
        <w:tc>
          <w:tcPr>
            <w:tcW w:w="709"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jc w:val="center"/>
              <w:rPr>
                <w:rFonts w:ascii="Arial" w:hAnsi="Arial"/>
                <w:sz w:val="18"/>
              </w:rPr>
            </w:pPr>
            <w:r w:rsidRPr="00BD529F">
              <w:rPr>
                <w:rFonts w:ascii="Arial" w:hAnsi="Arial"/>
                <w:sz w:val="18"/>
              </w:rPr>
              <w:t>1607</w:t>
            </w:r>
          </w:p>
        </w:tc>
        <w:tc>
          <w:tcPr>
            <w:tcW w:w="1842"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jc w:val="center"/>
              <w:rPr>
                <w:rFonts w:ascii="Arial" w:hAnsi="Arial"/>
                <w:sz w:val="18"/>
              </w:rPr>
            </w:pPr>
            <w:r w:rsidRPr="00BD529F">
              <w:rPr>
                <w:rFonts w:ascii="Arial" w:hAnsi="Arial"/>
                <w:sz w:val="18"/>
              </w:rPr>
              <w:t>3GPP TS 29.272 [11]</w:t>
            </w:r>
          </w:p>
        </w:tc>
        <w:tc>
          <w:tcPr>
            <w:tcW w:w="1276"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rPr>
                <w:rFonts w:ascii="Arial" w:hAnsi="Arial"/>
                <w:sz w:val="18"/>
              </w:rPr>
            </w:pPr>
            <w:r w:rsidRPr="00BD529F">
              <w:rPr>
                <w:rFonts w:ascii="Arial" w:hAnsi="Arial"/>
                <w:sz w:val="18"/>
              </w:rPr>
              <w:t>See clause 7.3.122</w:t>
            </w:r>
          </w:p>
        </w:tc>
      </w:tr>
      <w:tr w:rsidR="007736F9" w:rsidRPr="00BD529F" w:rsidTr="007736F9">
        <w:trPr>
          <w:jc w:val="center"/>
        </w:trPr>
        <w:tc>
          <w:tcPr>
            <w:tcW w:w="2357"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rPr>
                <w:lang w:val="en-US"/>
              </w:rPr>
            </w:pPr>
            <w:r w:rsidRPr="00BD529F">
              <w:rPr>
                <w:lang w:val="en-US"/>
              </w:rPr>
              <w:t>GMLC-Address</w:t>
            </w:r>
          </w:p>
        </w:tc>
        <w:tc>
          <w:tcPr>
            <w:tcW w:w="709"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2405</w:t>
            </w:r>
          </w:p>
        </w:tc>
        <w:tc>
          <w:tcPr>
            <w:tcW w:w="1842"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3GPP TS 29.173 [18]</w:t>
            </w:r>
          </w:p>
        </w:tc>
        <w:tc>
          <w:tcPr>
            <w:tcW w:w="1276"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Address</w:t>
            </w:r>
          </w:p>
        </w:tc>
        <w:tc>
          <w:tcPr>
            <w:tcW w:w="3065"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See clause 6.4.7</w:t>
            </w:r>
          </w:p>
        </w:tc>
      </w:tr>
      <w:tr w:rsidR="007736F9" w:rsidRPr="00BD529F" w:rsidTr="007736F9">
        <w:trPr>
          <w:jc w:val="center"/>
        </w:trPr>
        <w:tc>
          <w:tcPr>
            <w:tcW w:w="2357"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rPr>
                <w:lang w:val="en-US"/>
              </w:rPr>
            </w:pPr>
            <w:r w:rsidRPr="00BD529F">
              <w:rPr>
                <w:lang w:val="en-US"/>
              </w:rPr>
              <w:t>Visited-PLMN-Id</w:t>
            </w:r>
          </w:p>
        </w:tc>
        <w:tc>
          <w:tcPr>
            <w:tcW w:w="709"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1407</w:t>
            </w:r>
          </w:p>
        </w:tc>
        <w:tc>
          <w:tcPr>
            <w:tcW w:w="1842"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3GPP TS 29.272 [11]</w:t>
            </w:r>
          </w:p>
        </w:tc>
        <w:tc>
          <w:tcPr>
            <w:tcW w:w="1276"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OctetString</w:t>
            </w:r>
          </w:p>
        </w:tc>
        <w:tc>
          <w:tcPr>
            <w:tcW w:w="3065"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See clause 7.3.9</w:t>
            </w:r>
          </w:p>
        </w:tc>
      </w:tr>
    </w:tbl>
    <w:p w:rsidR="00F46FED" w:rsidRPr="00BD529F" w:rsidRDefault="00F46FED" w:rsidP="00F46FED">
      <w:pPr>
        <w:rPr>
          <w:color w:val="FF0000"/>
          <w:lang w:val="en-US" w:eastAsia="zh-CN"/>
        </w:rPr>
      </w:pPr>
    </w:p>
    <w:p w:rsidR="00F46FED" w:rsidRPr="00BD529F" w:rsidRDefault="00F46FED" w:rsidP="00F46FED">
      <w:pPr>
        <w:pStyle w:val="Heading3"/>
      </w:pPr>
      <w:bookmarkStart w:id="100" w:name="_Toc19716085"/>
      <w:bookmarkStart w:id="101" w:name="_Toc27255926"/>
      <w:r w:rsidRPr="00BD529F">
        <w:t>7.4.2</w:t>
      </w:r>
      <w:r w:rsidRPr="00BD529F">
        <w:tab/>
      </w:r>
      <w:r w:rsidR="007D3D63" w:rsidRPr="00BD529F">
        <w:t>SLg-Location-Type</w:t>
      </w:r>
      <w:bookmarkEnd w:id="100"/>
      <w:bookmarkEnd w:id="101"/>
    </w:p>
    <w:p w:rsidR="00F46FED" w:rsidRPr="00BD529F" w:rsidRDefault="00F46FED" w:rsidP="00F46FED">
      <w:r w:rsidRPr="00BD529F">
        <w:t xml:space="preserve">The </w:t>
      </w:r>
      <w:r w:rsidR="007D3D63" w:rsidRPr="00BD529F">
        <w:t>SLg-Location-Type</w:t>
      </w:r>
      <w:r w:rsidRPr="00BD529F">
        <w:t xml:space="preserve"> AVP is of type Enumerated. The following values are defined</w:t>
      </w:r>
      <w:r w:rsidR="00763E16" w:rsidRPr="00BD529F">
        <w:t>:</w:t>
      </w:r>
    </w:p>
    <w:p w:rsidR="00F46FED" w:rsidRPr="00BD529F" w:rsidRDefault="00F46FED" w:rsidP="00F46FED">
      <w:pPr>
        <w:pStyle w:val="B1"/>
      </w:pPr>
      <w:r w:rsidRPr="00BD529F">
        <w:t>CURRENT</w:t>
      </w:r>
      <w:r w:rsidR="00CA35CC" w:rsidRPr="00BD529F">
        <w:t>_</w:t>
      </w:r>
      <w:r w:rsidRPr="00BD529F">
        <w:t>LOCATION (0)</w:t>
      </w:r>
    </w:p>
    <w:p w:rsidR="00F46FED" w:rsidRPr="00BD529F" w:rsidRDefault="00F46FED" w:rsidP="00F46FED">
      <w:pPr>
        <w:pStyle w:val="B1"/>
      </w:pPr>
      <w:r w:rsidRPr="00BD529F">
        <w:t>CURRENT</w:t>
      </w:r>
      <w:r w:rsidR="00CA35CC" w:rsidRPr="00BD529F">
        <w:t>_</w:t>
      </w:r>
      <w:r w:rsidRPr="00BD529F">
        <w:t>OR</w:t>
      </w:r>
      <w:r w:rsidR="00CA35CC" w:rsidRPr="00BD529F">
        <w:t>_</w:t>
      </w:r>
      <w:r w:rsidRPr="00BD529F">
        <w:t>LAST</w:t>
      </w:r>
      <w:r w:rsidR="00CA35CC" w:rsidRPr="00BD529F">
        <w:t>_</w:t>
      </w:r>
      <w:r w:rsidRPr="00BD529F">
        <w:t>KNOWN</w:t>
      </w:r>
      <w:r w:rsidR="00CA35CC" w:rsidRPr="00BD529F">
        <w:t>_</w:t>
      </w:r>
      <w:r w:rsidRPr="00BD529F">
        <w:t>LOCATION (1)</w:t>
      </w:r>
    </w:p>
    <w:p w:rsidR="00F30E98" w:rsidRPr="00BD529F" w:rsidRDefault="00F46FED" w:rsidP="00F30E98">
      <w:pPr>
        <w:pStyle w:val="B1"/>
      </w:pPr>
      <w:r w:rsidRPr="00BD529F">
        <w:t>INITIAL</w:t>
      </w:r>
      <w:r w:rsidR="00CA35CC" w:rsidRPr="00BD529F">
        <w:t>_</w:t>
      </w:r>
      <w:r w:rsidRPr="00BD529F">
        <w:t>LOCATION (2)</w:t>
      </w:r>
    </w:p>
    <w:p w:rsidR="00F30E98" w:rsidRPr="00BD529F" w:rsidRDefault="007736F9" w:rsidP="00F30E98">
      <w:pPr>
        <w:pStyle w:val="B1"/>
      </w:pPr>
      <w:r w:rsidRPr="00BD529F">
        <w:t xml:space="preserve">ACTIVATE_DEFERRED_LOCATION </w:t>
      </w:r>
      <w:r w:rsidR="00F30E98" w:rsidRPr="00BD529F">
        <w:t>(3)</w:t>
      </w:r>
    </w:p>
    <w:p w:rsidR="00F30E98" w:rsidRPr="00BD529F" w:rsidRDefault="007736F9" w:rsidP="00F30E98">
      <w:pPr>
        <w:pStyle w:val="B1"/>
      </w:pPr>
      <w:r w:rsidRPr="00BD529F">
        <w:t xml:space="preserve">CANCEL_DEFERRED_LOCATION </w:t>
      </w:r>
      <w:r w:rsidR="00F30E98" w:rsidRPr="00BD529F">
        <w:t>(4)</w:t>
      </w:r>
    </w:p>
    <w:p w:rsidR="00F30E98" w:rsidRPr="00BD529F" w:rsidRDefault="00F30E98" w:rsidP="00F30E98">
      <w:pPr>
        <w:pStyle w:val="B1"/>
      </w:pPr>
      <w:r w:rsidRPr="00BD529F">
        <w:t>NOTIFICATION_VERIFICATION_ONLY (5)</w:t>
      </w:r>
    </w:p>
    <w:p w:rsidR="00F46FED" w:rsidRPr="00BD529F" w:rsidRDefault="00F46FED" w:rsidP="00F46FED">
      <w:pPr>
        <w:pStyle w:val="Heading3"/>
      </w:pPr>
      <w:bookmarkStart w:id="102" w:name="_Toc19716086"/>
      <w:bookmarkStart w:id="103" w:name="_Toc27255927"/>
      <w:r w:rsidRPr="00BD529F">
        <w:t>7.4.3</w:t>
      </w:r>
      <w:r w:rsidRPr="00BD529F">
        <w:tab/>
        <w:t>LCS-EPS-Client-Name</w:t>
      </w:r>
      <w:bookmarkEnd w:id="102"/>
      <w:bookmarkEnd w:id="103"/>
    </w:p>
    <w:p w:rsidR="00F46FED" w:rsidRPr="00BD529F" w:rsidRDefault="00F46FED" w:rsidP="00F46FED">
      <w:r w:rsidRPr="00BD529F">
        <w:t>The LCS-EPS-Client-Name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LCS-EPS-Client-Name ::= &lt;AVP header: </w:t>
      </w:r>
      <w:r w:rsidR="00B5370E" w:rsidRPr="00BD529F">
        <w:t xml:space="preserve">2501 </w:t>
      </w:r>
      <w:r w:rsidRPr="00BD529F">
        <w:t>10415&gt;</w:t>
      </w:r>
    </w:p>
    <w:p w:rsidR="00F46FED" w:rsidRPr="00BD529F" w:rsidRDefault="00F46FED" w:rsidP="00F46FED">
      <w:pPr>
        <w:ind w:left="1420"/>
        <w:rPr>
          <w:lang w:val="en-US"/>
        </w:rPr>
      </w:pPr>
      <w:r w:rsidRPr="00BD529F">
        <w:rPr>
          <w:lang w:val="en-US"/>
        </w:rPr>
        <w:lastRenderedPageBreak/>
        <w:t>[ LCS-Name-String ]</w:t>
      </w:r>
      <w:r w:rsidRPr="00BD529F">
        <w:rPr>
          <w:lang w:val="en-US"/>
        </w:rPr>
        <w:br/>
        <w:t>[ LCS-Format-Indicator ]</w:t>
      </w:r>
    </w:p>
    <w:p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LCS-Name-String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rsidR="00F46FED" w:rsidRPr="00BD529F" w:rsidRDefault="00F46FED" w:rsidP="00F46FED">
      <w:pPr>
        <w:pStyle w:val="Heading3"/>
      </w:pPr>
      <w:bookmarkStart w:id="104" w:name="_Toc19716087"/>
      <w:bookmarkStart w:id="105" w:name="_Toc27255928"/>
      <w:r w:rsidRPr="00BD529F">
        <w:t>7.4.4</w:t>
      </w:r>
      <w:r w:rsidRPr="00BD529F">
        <w:tab/>
        <w:t>LCS-Requestor-Name</w:t>
      </w:r>
      <w:bookmarkEnd w:id="104"/>
      <w:bookmarkEnd w:id="105"/>
    </w:p>
    <w:p w:rsidR="00F46FED" w:rsidRPr="00BD529F" w:rsidRDefault="00F46FED" w:rsidP="00F46FED">
      <w:r w:rsidRPr="00BD529F">
        <w:t>The LCS-Requestor-Name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LCS-Requestor-Name ::= &lt;AVP header: </w:t>
      </w:r>
      <w:r w:rsidR="00B5370E" w:rsidRPr="00BD529F">
        <w:t xml:space="preserve">2502 </w:t>
      </w:r>
      <w:r w:rsidRPr="00BD529F">
        <w:t>10415&gt;</w:t>
      </w:r>
    </w:p>
    <w:p w:rsidR="00F46FED" w:rsidRPr="00BD529F" w:rsidRDefault="00F46FED" w:rsidP="00F46FED">
      <w:pPr>
        <w:ind w:left="1440"/>
        <w:rPr>
          <w:lang w:val="en-US"/>
        </w:rPr>
      </w:pPr>
      <w:r w:rsidRPr="00BD529F">
        <w:rPr>
          <w:lang w:val="en-US"/>
        </w:rPr>
        <w:t>[ LCS-Requestor-Id-String ]</w:t>
      </w:r>
      <w:r w:rsidRPr="00BD529F">
        <w:rPr>
          <w:lang w:val="en-US"/>
        </w:rPr>
        <w:br/>
        <w:t>[ LCS-Format-Indicator ]</w:t>
      </w:r>
    </w:p>
    <w:p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LCS-Requestor-Id-String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rsidR="00F46FED" w:rsidRPr="00BD529F" w:rsidRDefault="00F46FED" w:rsidP="00F46FED">
      <w:pPr>
        <w:pStyle w:val="Heading3"/>
      </w:pPr>
      <w:bookmarkStart w:id="106" w:name="_Toc19716088"/>
      <w:bookmarkStart w:id="107" w:name="_Toc27255929"/>
      <w:r w:rsidRPr="00BD529F">
        <w:t>7.4.5</w:t>
      </w:r>
      <w:r w:rsidRPr="00BD529F">
        <w:tab/>
        <w:t>LCS-Priority</w:t>
      </w:r>
      <w:bookmarkEnd w:id="106"/>
      <w:bookmarkEnd w:id="107"/>
    </w:p>
    <w:p w:rsidR="00F46FED" w:rsidRPr="00BD529F" w:rsidRDefault="00F46FED" w:rsidP="00F46FED">
      <w:pPr>
        <w:numPr>
          <w:ins w:id="108" w:author="Unknown"/>
        </w:numPr>
        <w:rPr>
          <w:noProof/>
        </w:rPr>
      </w:pPr>
      <w:r w:rsidRPr="00BD529F">
        <w:t xml:space="preserve">The LCS-Priority AVP is of type Unsigned32. It indicates the priority of the location request. </w:t>
      </w:r>
      <w:r w:rsidR="00237473" w:rsidRPr="00BD529F">
        <w:t xml:space="preserve">The value </w:t>
      </w:r>
      <w:r w:rsidR="00237473" w:rsidRPr="00BD529F">
        <w:rPr>
          <w:lang w:val="en-US" w:eastAsia="zh-CN"/>
        </w:rPr>
        <w:t xml:space="preserve">0 shall indicate the highest priority, and the value 1 shall indicate normal priority. All other values shall be treated as 1 (normal priority). </w:t>
      </w:r>
      <w:r w:rsidR="00237473" w:rsidRPr="00BD529F">
        <w:rPr>
          <w:rFonts w:hint="eastAsia"/>
          <w:lang w:eastAsia="zh-CN"/>
        </w:rPr>
        <w:t>For details,</w:t>
      </w:r>
      <w:r w:rsidR="00237473" w:rsidRPr="00BD529F">
        <w:t xml:space="preserve"> refer to 3GPP TS 22.071 [15]</w:t>
      </w:r>
      <w:r w:rsidR="00237473" w:rsidRPr="00BD529F">
        <w:rPr>
          <w:rFonts w:hint="eastAsia"/>
          <w:lang w:eastAsia="zh-CN"/>
        </w:rPr>
        <w:t>.</w:t>
      </w:r>
    </w:p>
    <w:p w:rsidR="00F46FED" w:rsidRPr="00BD529F" w:rsidRDefault="00F46FED" w:rsidP="00F46FED">
      <w:pPr>
        <w:pStyle w:val="Heading3"/>
      </w:pPr>
      <w:bookmarkStart w:id="109" w:name="_Toc19716089"/>
      <w:bookmarkStart w:id="110" w:name="_Toc27255930"/>
      <w:r w:rsidRPr="00BD529F">
        <w:t>7.4.6</w:t>
      </w:r>
      <w:r w:rsidR="00BD529F">
        <w:tab/>
      </w:r>
      <w:r w:rsidRPr="00BD529F">
        <w:t>LCS-QoS</w:t>
      </w:r>
      <w:bookmarkEnd w:id="109"/>
      <w:bookmarkEnd w:id="110"/>
    </w:p>
    <w:p w:rsidR="00F46FED" w:rsidRPr="00BD529F" w:rsidRDefault="00F46FED" w:rsidP="00F46FED">
      <w:r w:rsidRPr="00BD529F">
        <w:t>The LCS-QoS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LCS-QoS ::= &lt;AVP header: </w:t>
      </w:r>
      <w:r w:rsidR="00B5370E" w:rsidRPr="00BD529F">
        <w:t xml:space="preserve">2504 </w:t>
      </w:r>
      <w:r w:rsidRPr="00BD529F">
        <w:t>10415&gt;</w:t>
      </w:r>
    </w:p>
    <w:p w:rsidR="00F46FED" w:rsidRPr="00BD529F" w:rsidRDefault="00FF2624" w:rsidP="00F46FED">
      <w:pPr>
        <w:ind w:left="2272"/>
      </w:pPr>
      <w:r w:rsidRPr="00BD529F">
        <w:rPr>
          <w:rFonts w:hint="eastAsia"/>
          <w:lang w:val="en-US" w:eastAsia="zh-CN"/>
        </w:rPr>
        <w:t>[ LCS-QoS-Class ]</w:t>
      </w:r>
      <w:r w:rsidRPr="00BD529F">
        <w:rPr>
          <w:rFonts w:hint="eastAsia"/>
          <w:lang w:val="en-US" w:eastAsia="zh-CN"/>
        </w:rPr>
        <w:br/>
      </w:r>
      <w:r w:rsidRPr="00BD529F">
        <w:rPr>
          <w:lang w:val="en-US"/>
        </w:rPr>
        <w:t xml:space="preserve"> </w:t>
      </w:r>
      <w:r w:rsidR="00F46FED" w:rsidRPr="00BD529F">
        <w:rPr>
          <w:lang w:val="en-US"/>
        </w:rPr>
        <w:t xml:space="preserve">[ </w:t>
      </w:r>
      <w:r w:rsidR="00F46FED" w:rsidRPr="00BD529F">
        <w:t>Horizontal-Accuracy</w:t>
      </w:r>
      <w:r w:rsidR="00F46FED" w:rsidRPr="00BD529F">
        <w:rPr>
          <w:lang w:val="en-US"/>
        </w:rPr>
        <w:t xml:space="preserve"> ]</w:t>
      </w:r>
      <w:r w:rsidR="00F46FED" w:rsidRPr="00BD529F">
        <w:rPr>
          <w:lang w:val="en-US"/>
        </w:rPr>
        <w:br/>
        <w:t>[ Vertical</w:t>
      </w:r>
      <w:r w:rsidR="00F46FED" w:rsidRPr="00BD529F">
        <w:t>-Accuracy</w:t>
      </w:r>
      <w:r w:rsidR="00F46FED" w:rsidRPr="00BD529F">
        <w:rPr>
          <w:lang w:val="en-US"/>
        </w:rPr>
        <w:t xml:space="preserve"> ]</w:t>
      </w:r>
      <w:r w:rsidR="00F46FED" w:rsidRPr="00BD529F">
        <w:rPr>
          <w:lang w:val="en-US"/>
        </w:rPr>
        <w:br/>
        <w:t>[ Vertical</w:t>
      </w:r>
      <w:r w:rsidR="00F46FED" w:rsidRPr="00BD529F">
        <w:t>-Requested</w:t>
      </w:r>
      <w:r w:rsidR="00F46FED" w:rsidRPr="00BD529F">
        <w:rPr>
          <w:lang w:val="en-US"/>
        </w:rPr>
        <w:t xml:space="preserve"> ]</w:t>
      </w:r>
      <w:r w:rsidR="00F46FED" w:rsidRPr="00BD529F">
        <w:rPr>
          <w:lang w:val="en-US"/>
        </w:rPr>
        <w:br/>
        <w:t>[ Response-Time]</w:t>
      </w:r>
    </w:p>
    <w:p w:rsidR="00F46FED" w:rsidRPr="00BD529F" w:rsidRDefault="00F46FED" w:rsidP="00F46FED">
      <w:pPr>
        <w:pStyle w:val="Heading3"/>
      </w:pPr>
      <w:bookmarkStart w:id="111" w:name="_Toc19716090"/>
      <w:bookmarkStart w:id="112" w:name="_Toc27255931"/>
      <w:r w:rsidRPr="00BD529F">
        <w:t>7.4.7</w:t>
      </w:r>
      <w:r w:rsidRPr="00BD529F">
        <w:tab/>
        <w:t>Horizontal-Accuracy</w:t>
      </w:r>
      <w:bookmarkEnd w:id="111"/>
      <w:bookmarkEnd w:id="112"/>
    </w:p>
    <w:p w:rsidR="00F46FED" w:rsidRPr="00BD529F" w:rsidRDefault="00F46FED" w:rsidP="00F46FED">
      <w:r w:rsidRPr="00BD529F">
        <w:t xml:space="preserve">The Horizontal-Accuracy AVP is of type Unsigned32. Bits </w:t>
      </w:r>
      <w:r w:rsidR="000F01DE" w:rsidRPr="00BD529F">
        <w:t>6</w:t>
      </w:r>
      <w:r w:rsidRPr="00BD529F">
        <w:t>-</w:t>
      </w:r>
      <w:r w:rsidR="000F01DE" w:rsidRPr="00BD529F">
        <w:t>0</w:t>
      </w:r>
      <w:r w:rsidRPr="00BD529F">
        <w:t xml:space="preserve"> corresponds to Uncertainty Code defined in 3GPP TS 23.032 [3]. The horizontal location error should be less than the error indicated by the uncertainty code with 67% confidence. Bits </w:t>
      </w:r>
      <w:r w:rsidR="000F01DE" w:rsidRPr="00BD529F">
        <w:t>7</w:t>
      </w:r>
      <w:r w:rsidRPr="00BD529F">
        <w:t xml:space="preserve"> to 31 shall be ignored.</w:t>
      </w:r>
    </w:p>
    <w:p w:rsidR="00F46FED" w:rsidRPr="00BD529F" w:rsidRDefault="00F46FED" w:rsidP="00F46FED">
      <w:pPr>
        <w:pStyle w:val="Heading3"/>
      </w:pPr>
      <w:bookmarkStart w:id="113" w:name="_Toc19716091"/>
      <w:bookmarkStart w:id="114" w:name="_Toc27255932"/>
      <w:r w:rsidRPr="00BD529F">
        <w:t>7.4.8</w:t>
      </w:r>
      <w:r w:rsidRPr="00BD529F">
        <w:tab/>
        <w:t>Vertical-Accuracy</w:t>
      </w:r>
      <w:bookmarkEnd w:id="113"/>
      <w:bookmarkEnd w:id="114"/>
    </w:p>
    <w:p w:rsidR="00F46FED" w:rsidRPr="00BD529F" w:rsidRDefault="00F46FED" w:rsidP="00F46FED">
      <w:r w:rsidRPr="00BD529F">
        <w:t xml:space="preserve">The Vertical-Accuracy AVP is of type Unsigned32. Bits </w:t>
      </w:r>
      <w:r w:rsidR="000F01DE" w:rsidRPr="00BD529F">
        <w:t>6</w:t>
      </w:r>
      <w:r w:rsidRPr="00BD529F">
        <w:t>-</w:t>
      </w:r>
      <w:r w:rsidR="000F01DE" w:rsidRPr="00BD529F">
        <w:t>0</w:t>
      </w:r>
      <w:r w:rsidRPr="00BD529F">
        <w:t xml:space="preserve"> corresponds to Uncertainty Code defined in 3GPP TS 23.032 [3]. The vertical location error should be less than the error indicated by the uncertainty code with 67% confidence. Bits </w:t>
      </w:r>
      <w:r w:rsidR="000F01DE" w:rsidRPr="00BD529F">
        <w:t>7</w:t>
      </w:r>
      <w:r w:rsidRPr="00BD529F">
        <w:t xml:space="preserve"> to 31 shall be ignored.</w:t>
      </w:r>
    </w:p>
    <w:p w:rsidR="00F46FED" w:rsidRPr="00BD529F" w:rsidRDefault="00F46FED" w:rsidP="00F46FED">
      <w:pPr>
        <w:pStyle w:val="Heading3"/>
      </w:pPr>
      <w:bookmarkStart w:id="115" w:name="_Toc19716092"/>
      <w:bookmarkStart w:id="116" w:name="_Toc27255933"/>
      <w:r w:rsidRPr="00BD529F">
        <w:t>7.4.9</w:t>
      </w:r>
      <w:r w:rsidRPr="00BD529F">
        <w:tab/>
        <w:t>Vertical-Requested</w:t>
      </w:r>
      <w:bookmarkEnd w:id="115"/>
      <w:bookmarkEnd w:id="116"/>
    </w:p>
    <w:p w:rsidR="00F46FED" w:rsidRPr="00BD529F" w:rsidRDefault="00F46FED" w:rsidP="00F46FED">
      <w:r w:rsidRPr="00BD529F">
        <w:t xml:space="preserve">The </w:t>
      </w:r>
      <w:r w:rsidRPr="00BD529F">
        <w:rPr>
          <w:lang w:val="en-US"/>
        </w:rPr>
        <w:t>Vertical</w:t>
      </w:r>
      <w:r w:rsidRPr="00BD529F">
        <w:t>-Requested</w:t>
      </w:r>
      <w:r w:rsidRPr="00BD529F">
        <w:rPr>
          <w:lang w:val="en-US"/>
        </w:rPr>
        <w:t xml:space="preserve"> </w:t>
      </w:r>
      <w:r w:rsidRPr="00BD529F">
        <w:t>AVP is of type Enumerated. The following values are defined</w:t>
      </w:r>
      <w:r w:rsidR="00763E16" w:rsidRPr="00BD529F">
        <w:t>:</w:t>
      </w:r>
    </w:p>
    <w:p w:rsidR="005E149E" w:rsidRPr="00BD529F" w:rsidRDefault="005E149E" w:rsidP="00F46FED">
      <w:r w:rsidRPr="00BD529F">
        <w:tab/>
        <w:t>VERTICAL_COORDINATE_IS_NOT REQUESTED (0)</w:t>
      </w:r>
    </w:p>
    <w:p w:rsidR="005E149E" w:rsidRPr="00BD529F" w:rsidRDefault="005E149E" w:rsidP="00F46FED">
      <w:r w:rsidRPr="00BD529F">
        <w:tab/>
        <w:t>VERTICAL_COORDINATE_IS_REQUESTED (1)</w:t>
      </w:r>
    </w:p>
    <w:p w:rsidR="005E149E" w:rsidRPr="00BD529F" w:rsidRDefault="005E149E" w:rsidP="00F46FED">
      <w:r w:rsidRPr="00BD529F">
        <w:t>Default value if AVP is not present is: VERTICAL_COORDINATE_IS_NOT_REQUESTED (0).</w:t>
      </w:r>
    </w:p>
    <w:p w:rsidR="00F46FED" w:rsidRPr="00BD529F" w:rsidRDefault="005E149E" w:rsidP="00F46FED">
      <w:pPr>
        <w:pStyle w:val="Heading3"/>
      </w:pPr>
      <w:bookmarkStart w:id="117" w:name="_Toc19716093"/>
      <w:bookmarkStart w:id="118" w:name="_Toc27255934"/>
      <w:r w:rsidRPr="00BD529F">
        <w:lastRenderedPageBreak/>
        <w:t>7</w:t>
      </w:r>
      <w:r w:rsidR="00F46FED" w:rsidRPr="00BD529F">
        <w:t>.4.10</w:t>
      </w:r>
      <w:r w:rsidR="00F46FED" w:rsidRPr="00BD529F">
        <w:tab/>
        <w:t>Velocity-Requested</w:t>
      </w:r>
      <w:bookmarkEnd w:id="117"/>
      <w:bookmarkEnd w:id="118"/>
    </w:p>
    <w:p w:rsidR="00F46FED" w:rsidRPr="00BD529F" w:rsidRDefault="00F46FED" w:rsidP="00F46FED">
      <w:r w:rsidRPr="00BD529F">
        <w:t xml:space="preserve">The </w:t>
      </w:r>
      <w:r w:rsidRPr="00BD529F">
        <w:rPr>
          <w:lang w:val="en-US"/>
        </w:rPr>
        <w:t>Velocity</w:t>
      </w:r>
      <w:r w:rsidRPr="00BD529F">
        <w:t>-Requested</w:t>
      </w:r>
      <w:r w:rsidRPr="00BD529F">
        <w:rPr>
          <w:lang w:val="en-US"/>
        </w:rPr>
        <w:t xml:space="preserve"> </w:t>
      </w:r>
      <w:r w:rsidRPr="00BD529F">
        <w:t>AVP is of type Enumerated. The following values are defined:</w:t>
      </w:r>
    </w:p>
    <w:p w:rsidR="00F46FED" w:rsidRPr="00BD529F" w:rsidRDefault="00F46FED" w:rsidP="00F46FED">
      <w:pPr>
        <w:pStyle w:val="B1"/>
      </w:pPr>
      <w:r w:rsidRPr="00BD529F">
        <w:t>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rsidR="00F46FED" w:rsidRPr="00BD529F" w:rsidRDefault="00F46FED" w:rsidP="00F46FED">
      <w:pPr>
        <w:pStyle w:val="B1"/>
      </w:pPr>
      <w:r w:rsidRPr="00BD529F">
        <w:t>VELOCITY</w:t>
      </w:r>
      <w:r w:rsidR="00CA35CC" w:rsidRPr="00BD529F">
        <w:t>_</w:t>
      </w:r>
      <w:r w:rsidRPr="00BD529F">
        <w:t>IS</w:t>
      </w:r>
      <w:r w:rsidR="00CA35CC" w:rsidRPr="00BD529F">
        <w:t>_</w:t>
      </w:r>
      <w:r w:rsidRPr="00BD529F">
        <w:t>REQUESTED (1)</w:t>
      </w:r>
    </w:p>
    <w:p w:rsidR="00F46FED" w:rsidRPr="00BD529F" w:rsidRDefault="00F46FED" w:rsidP="00F46FED">
      <w:r w:rsidRPr="00BD529F">
        <w:t>Default value if AVP is not present is: 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rsidR="00F46FED" w:rsidRPr="00BD529F" w:rsidRDefault="00F46FED" w:rsidP="00F46FED">
      <w:pPr>
        <w:pStyle w:val="Heading3"/>
      </w:pPr>
      <w:bookmarkStart w:id="119" w:name="_Toc19716094"/>
      <w:bookmarkStart w:id="120" w:name="_Toc27255935"/>
      <w:r w:rsidRPr="00BD529F">
        <w:t>7.4.11</w:t>
      </w:r>
      <w:r w:rsidRPr="00BD529F">
        <w:tab/>
        <w:t>Response-Time</w:t>
      </w:r>
      <w:bookmarkEnd w:id="119"/>
      <w:bookmarkEnd w:id="120"/>
    </w:p>
    <w:p w:rsidR="00F46FED" w:rsidRPr="00BD529F" w:rsidRDefault="00F46FED" w:rsidP="00F46FED">
      <w:r w:rsidRPr="00BD529F">
        <w:t xml:space="preserve">The </w:t>
      </w:r>
      <w:r w:rsidRPr="00BD529F">
        <w:rPr>
          <w:lang w:val="en-US"/>
        </w:rPr>
        <w:t xml:space="preserve">Response-Time </w:t>
      </w:r>
      <w:r w:rsidRPr="00BD529F">
        <w:t>AVP is of type Enumerated. The following values are defined:</w:t>
      </w:r>
    </w:p>
    <w:p w:rsidR="00F46FED" w:rsidRPr="00BD529F" w:rsidRDefault="00F46FED" w:rsidP="00F46FED">
      <w:pPr>
        <w:pStyle w:val="B1"/>
      </w:pPr>
      <w:r w:rsidRPr="00BD529F">
        <w:t>LOW</w:t>
      </w:r>
      <w:r w:rsidR="00CA35CC" w:rsidRPr="00BD529F">
        <w:t>_</w:t>
      </w:r>
      <w:r w:rsidRPr="00BD529F">
        <w:t>DELAY (0)</w:t>
      </w:r>
    </w:p>
    <w:p w:rsidR="00F46FED" w:rsidRPr="00BD529F" w:rsidRDefault="00F46FED" w:rsidP="00F46FED">
      <w:pPr>
        <w:pStyle w:val="B1"/>
      </w:pPr>
      <w:r w:rsidRPr="00BD529F">
        <w:t>DELAY</w:t>
      </w:r>
      <w:r w:rsidR="00CA35CC" w:rsidRPr="00BD529F">
        <w:t>_</w:t>
      </w:r>
      <w:r w:rsidRPr="00BD529F">
        <w:t>TOLERANT (1)</w:t>
      </w:r>
    </w:p>
    <w:p w:rsidR="00F46FED" w:rsidRPr="00BD529F" w:rsidRDefault="00F46FED" w:rsidP="00F46FED">
      <w:pPr>
        <w:pStyle w:val="Heading3"/>
      </w:pPr>
      <w:bookmarkStart w:id="121" w:name="_Toc19716095"/>
      <w:bookmarkStart w:id="122" w:name="_Toc27255936"/>
      <w:r w:rsidRPr="00BD529F">
        <w:t>7.4.12</w:t>
      </w:r>
      <w:r w:rsidRPr="00BD529F">
        <w:tab/>
        <w:t>Supported-GAD-Shapes</w:t>
      </w:r>
      <w:bookmarkEnd w:id="121"/>
      <w:bookmarkEnd w:id="122"/>
    </w:p>
    <w:p w:rsidR="002C06CD" w:rsidRPr="00BD529F" w:rsidRDefault="002C06CD" w:rsidP="002C06CD">
      <w:r w:rsidRPr="00BD529F">
        <w:t>The Supported-GAD-Shapes AVP is of type Unsigned32 and it shall contain a bitmask.</w:t>
      </w:r>
    </w:p>
    <w:p w:rsidR="002C06CD" w:rsidRPr="00BD529F" w:rsidRDefault="002C06CD" w:rsidP="002C06CD">
      <w:r w:rsidRPr="00BD529F">
        <w:t>A node shall mark in the BIT STRING all Shapes defined in 3GPP TS 23.032 [3] it supports.</w:t>
      </w:r>
    </w:p>
    <w:p w:rsidR="002C06CD" w:rsidRPr="00BD529F" w:rsidRDefault="002C06CD" w:rsidP="002C06CD">
      <w:r w:rsidRPr="00BD529F">
        <w:t xml:space="preserve">Bits </w:t>
      </w:r>
      <w:r>
        <w:t>8</w:t>
      </w:r>
      <w:r w:rsidRPr="00BD529F">
        <w:t xml:space="preserve">-0 in shall indicate the supported Shapes defined in 3GPP TS 23.032 [3]. Bits </w:t>
      </w:r>
      <w:r>
        <w:t>9</w:t>
      </w:r>
      <w:r w:rsidRPr="00BD529F">
        <w:t xml:space="preserve"> to 31 shall be ignored.</w:t>
      </w:r>
    </w:p>
    <w:p w:rsidR="002C06CD" w:rsidRPr="00BD529F" w:rsidRDefault="002C06CD" w:rsidP="002C06CD">
      <w:pPr>
        <w:pStyle w:val="B1"/>
      </w:pPr>
      <w:r w:rsidRPr="00BD529F">
        <w:t>ellipsoidPoint (0)</w:t>
      </w:r>
    </w:p>
    <w:p w:rsidR="002C06CD" w:rsidRPr="00BD529F" w:rsidRDefault="002C06CD" w:rsidP="002C06CD">
      <w:pPr>
        <w:pStyle w:val="B1"/>
      </w:pPr>
      <w:r w:rsidRPr="00BD529F">
        <w:t>ellipsoidPointWithUncertaintyCircle (1)</w:t>
      </w:r>
    </w:p>
    <w:p w:rsidR="002C06CD" w:rsidRPr="00BD529F" w:rsidRDefault="002C06CD" w:rsidP="002C06CD">
      <w:pPr>
        <w:pStyle w:val="B1"/>
      </w:pPr>
      <w:r w:rsidRPr="00BD529F">
        <w:t>ellipsoidPointWithUncertaintyEllipse (2)</w:t>
      </w:r>
    </w:p>
    <w:p w:rsidR="002C06CD" w:rsidRPr="00BD529F" w:rsidRDefault="002C06CD" w:rsidP="002C06CD">
      <w:pPr>
        <w:pStyle w:val="B1"/>
      </w:pPr>
      <w:r w:rsidRPr="00BD529F">
        <w:t>polygon (3)</w:t>
      </w:r>
    </w:p>
    <w:p w:rsidR="002C06CD" w:rsidRPr="00BD529F" w:rsidRDefault="002C06CD" w:rsidP="002C06CD">
      <w:pPr>
        <w:pStyle w:val="B1"/>
      </w:pPr>
      <w:r w:rsidRPr="00BD529F">
        <w:t>ellipsoidPointWithAltitude (4)</w:t>
      </w:r>
    </w:p>
    <w:p w:rsidR="002C06CD" w:rsidRPr="00BD529F" w:rsidRDefault="002C06CD" w:rsidP="002C06CD">
      <w:pPr>
        <w:pStyle w:val="B1"/>
      </w:pPr>
      <w:r w:rsidRPr="00BD529F">
        <w:t>ellipsoidPointWithAltitudeAndUncertaintyElipsoid (5)</w:t>
      </w:r>
    </w:p>
    <w:p w:rsidR="002C06CD" w:rsidRDefault="002C06CD" w:rsidP="002C06CD">
      <w:pPr>
        <w:pStyle w:val="B1"/>
      </w:pPr>
      <w:r w:rsidRPr="00BD529F">
        <w:t>ellipsoidArc (6)</w:t>
      </w:r>
    </w:p>
    <w:p w:rsidR="002C06CD" w:rsidRPr="00BD529F" w:rsidRDefault="002C06CD" w:rsidP="002C06CD">
      <w:pPr>
        <w:pStyle w:val="B1"/>
      </w:pPr>
      <w:r>
        <w:t>h</w:t>
      </w:r>
      <w:r w:rsidRPr="00E340E4">
        <w:t>ighAccuracyEllipsoid</w:t>
      </w:r>
      <w:r>
        <w:t>P</w:t>
      </w:r>
      <w:r w:rsidRPr="00E340E4">
        <w:t>oint</w:t>
      </w:r>
      <w:r>
        <w:t>W</w:t>
      </w:r>
      <w:r w:rsidRPr="00E340E4">
        <w:t>ith</w:t>
      </w:r>
      <w:r>
        <w:t>U</w:t>
      </w:r>
      <w:r w:rsidRPr="00E340E4">
        <w:t>ncertaintyEllipse</w:t>
      </w:r>
      <w:r>
        <w:t xml:space="preserve"> (7)</w:t>
      </w:r>
    </w:p>
    <w:p w:rsidR="002C06CD" w:rsidRDefault="002C06CD" w:rsidP="002C06CD">
      <w:pPr>
        <w:pStyle w:val="B1"/>
      </w:pPr>
      <w:r>
        <w:t>h</w:t>
      </w:r>
      <w:r w:rsidRPr="00E340E4">
        <w:t>ighAccuracyEllipsoid</w:t>
      </w:r>
      <w:r>
        <w:t>P</w:t>
      </w:r>
      <w:r w:rsidRPr="00E340E4">
        <w:t>oint</w:t>
      </w:r>
      <w:r>
        <w:t>W</w:t>
      </w:r>
      <w:r w:rsidRPr="00E340E4">
        <w:t>ith</w:t>
      </w:r>
      <w:r>
        <w:t>A</w:t>
      </w:r>
      <w:r w:rsidRPr="00E340E4">
        <w:t>ltitude</w:t>
      </w:r>
      <w:r>
        <w:t>A</w:t>
      </w:r>
      <w:r w:rsidRPr="00E340E4">
        <w:t>nd</w:t>
      </w:r>
      <w:r>
        <w:t>U</w:t>
      </w:r>
      <w:r w:rsidRPr="00E340E4">
        <w:t>ncertaintyEllipsoid (</w:t>
      </w:r>
      <w:r>
        <w:t>8</w:t>
      </w:r>
      <w:r w:rsidRPr="00E340E4">
        <w:t>)</w:t>
      </w:r>
    </w:p>
    <w:p w:rsidR="00F46FED" w:rsidRPr="00BD529F" w:rsidRDefault="00F46FED" w:rsidP="00F46FED">
      <w:pPr>
        <w:pStyle w:val="Heading3"/>
      </w:pPr>
      <w:bookmarkStart w:id="123" w:name="_Toc19716096"/>
      <w:bookmarkStart w:id="124" w:name="_Toc27255937"/>
      <w:r w:rsidRPr="00BD529F">
        <w:t>7.4.13</w:t>
      </w:r>
      <w:r w:rsidRPr="00BD529F">
        <w:tab/>
        <w:t>LCS-Codeword</w:t>
      </w:r>
      <w:bookmarkEnd w:id="123"/>
      <w:bookmarkEnd w:id="124"/>
    </w:p>
    <w:p w:rsidR="00F46FED" w:rsidRPr="00BD529F" w:rsidRDefault="00F46FED" w:rsidP="00F46FED">
      <w:r w:rsidRPr="00BD529F">
        <w:t>The LCS-Codeword AVP is of type UTF8String. It indicates the potential codeword string to send in a notification message to the UE.</w:t>
      </w:r>
    </w:p>
    <w:p w:rsidR="00F46FED" w:rsidRPr="00BD529F" w:rsidRDefault="00F46FED" w:rsidP="00F46FED">
      <w:pPr>
        <w:pStyle w:val="Heading3"/>
      </w:pPr>
      <w:bookmarkStart w:id="125" w:name="_Toc19716097"/>
      <w:bookmarkStart w:id="126" w:name="_Toc27255938"/>
      <w:r w:rsidRPr="00BD529F">
        <w:t>7.4.14</w:t>
      </w:r>
      <w:r w:rsidRPr="00BD529F">
        <w:tab/>
      </w:r>
      <w:r w:rsidR="00D721A7" w:rsidRPr="00BD529F">
        <w:t>LCS-Privacy-Check</w:t>
      </w:r>
      <w:bookmarkEnd w:id="125"/>
      <w:bookmarkEnd w:id="126"/>
    </w:p>
    <w:p w:rsidR="00F46FED" w:rsidRPr="00BD529F" w:rsidRDefault="00F46FED" w:rsidP="00F46FED">
      <w:r w:rsidRPr="00BD529F">
        <w:t>The LCS-Privacy-Check</w:t>
      </w:r>
      <w:r w:rsidRPr="00BD529F">
        <w:rPr>
          <w:lang w:val="en-US"/>
        </w:rPr>
        <w:t xml:space="preserve"> </w:t>
      </w:r>
      <w:r w:rsidRPr="00BD529F">
        <w:t>AVP is of type Enumerated. The following values are defined:</w:t>
      </w:r>
    </w:p>
    <w:p w:rsidR="00F46FED" w:rsidRPr="00BD529F" w:rsidRDefault="00F46FED" w:rsidP="00F46FED">
      <w:pPr>
        <w:pStyle w:val="B1"/>
      </w:pPr>
      <w:r w:rsidRPr="00BD529F">
        <w:t>ALLOWED</w:t>
      </w:r>
      <w:r w:rsidR="00D721A7" w:rsidRPr="00BD529F">
        <w:t>_</w:t>
      </w:r>
      <w:r w:rsidRPr="00BD529F">
        <w:t>WITHOUT</w:t>
      </w:r>
      <w:r w:rsidR="00D721A7" w:rsidRPr="00BD529F">
        <w:t>_</w:t>
      </w:r>
      <w:r w:rsidRPr="00BD529F">
        <w:t>NOTIFICATION (0)</w:t>
      </w:r>
    </w:p>
    <w:p w:rsidR="00F46FED" w:rsidRPr="00BD529F" w:rsidRDefault="00F46FED" w:rsidP="00F46FED">
      <w:pPr>
        <w:pStyle w:val="B1"/>
      </w:pPr>
      <w:r w:rsidRPr="00BD529F">
        <w:t>ALLOWED</w:t>
      </w:r>
      <w:r w:rsidR="00D721A7" w:rsidRPr="00BD529F">
        <w:t>_</w:t>
      </w:r>
      <w:r w:rsidRPr="00BD529F">
        <w:t>WITH</w:t>
      </w:r>
      <w:r w:rsidR="00D721A7" w:rsidRPr="00BD529F">
        <w:t>_</w:t>
      </w:r>
      <w:r w:rsidRPr="00BD529F">
        <w:t>NOTIFICATION (1)</w:t>
      </w:r>
    </w:p>
    <w:p w:rsidR="00F46FED" w:rsidRPr="00BD529F" w:rsidRDefault="00F46FED" w:rsidP="00F46FED">
      <w:pPr>
        <w:pStyle w:val="B1"/>
      </w:pPr>
      <w:r w:rsidRPr="00BD529F">
        <w:t>ALLOWED</w:t>
      </w:r>
      <w:r w:rsidR="00D721A7" w:rsidRPr="00BD529F">
        <w:t>_</w:t>
      </w:r>
      <w:r w:rsidRPr="00BD529F">
        <w:t>IF</w:t>
      </w:r>
      <w:r w:rsidR="00D721A7" w:rsidRPr="00BD529F">
        <w:t>_</w:t>
      </w:r>
      <w:r w:rsidRPr="00BD529F">
        <w:t>NO</w:t>
      </w:r>
      <w:r w:rsidR="00D721A7" w:rsidRPr="00BD529F">
        <w:t>_</w:t>
      </w:r>
      <w:r w:rsidRPr="00BD529F">
        <w:t>RESPONSE (2)</w:t>
      </w:r>
    </w:p>
    <w:p w:rsidR="00F46FED" w:rsidRPr="00BD529F" w:rsidRDefault="00F46FED" w:rsidP="00F46FED">
      <w:pPr>
        <w:pStyle w:val="B1"/>
      </w:pPr>
      <w:r w:rsidRPr="00BD529F">
        <w:t>RESTRICTED</w:t>
      </w:r>
      <w:r w:rsidR="00D721A7" w:rsidRPr="00BD529F">
        <w:t>_</w:t>
      </w:r>
      <w:r w:rsidRPr="00BD529F">
        <w:t>IF</w:t>
      </w:r>
      <w:r w:rsidR="00D721A7" w:rsidRPr="00BD529F">
        <w:t>_</w:t>
      </w:r>
      <w:r w:rsidRPr="00BD529F">
        <w:t>NO</w:t>
      </w:r>
      <w:r w:rsidR="00D721A7" w:rsidRPr="00BD529F">
        <w:t>_</w:t>
      </w:r>
      <w:r w:rsidRPr="00BD529F">
        <w:t>RESPONSE (3)</w:t>
      </w:r>
    </w:p>
    <w:p w:rsidR="00F46FED" w:rsidRPr="00BD529F" w:rsidRDefault="00F46FED" w:rsidP="00F46FED">
      <w:pPr>
        <w:ind w:firstLine="284"/>
      </w:pPr>
      <w:r w:rsidRPr="00BD529F">
        <w:t>NOT</w:t>
      </w:r>
      <w:r w:rsidR="00D721A7" w:rsidRPr="00BD529F">
        <w:t>_</w:t>
      </w:r>
      <w:r w:rsidRPr="00BD529F">
        <w:t>ALLOWED (4)</w:t>
      </w:r>
    </w:p>
    <w:p w:rsidR="00D721A7" w:rsidRPr="00BD529F" w:rsidRDefault="00D721A7" w:rsidP="00D721A7">
      <w:r w:rsidRPr="00BD529F">
        <w:t>Default value if AVP is not present is: ALLOWED_WITHOUT_NOTIFICATION (0).</w:t>
      </w:r>
    </w:p>
    <w:p w:rsidR="00F46FED" w:rsidRPr="00BD529F" w:rsidRDefault="00F46FED" w:rsidP="00F46FED">
      <w:pPr>
        <w:pStyle w:val="Heading3"/>
      </w:pPr>
      <w:bookmarkStart w:id="127" w:name="_Toc19716098"/>
      <w:bookmarkStart w:id="128" w:name="_Toc27255939"/>
      <w:r w:rsidRPr="00BD529F">
        <w:lastRenderedPageBreak/>
        <w:t>7.4.15</w:t>
      </w:r>
      <w:r w:rsidRPr="00BD529F">
        <w:tab/>
        <w:t>Accuracy-Fulfilment-Indicator</w:t>
      </w:r>
      <w:bookmarkEnd w:id="127"/>
      <w:bookmarkEnd w:id="128"/>
    </w:p>
    <w:p w:rsidR="00F46FED" w:rsidRPr="00BD529F" w:rsidRDefault="00F46FED" w:rsidP="00F46FED">
      <w:r w:rsidRPr="00BD529F">
        <w:t>The Accuracy-Fulfilment-Indicator AVP is of type Enumerated. The following values are defined:</w:t>
      </w:r>
    </w:p>
    <w:p w:rsidR="00F46FED" w:rsidRPr="00BD529F" w:rsidRDefault="00F46FED" w:rsidP="00F46FED">
      <w:pPr>
        <w:ind w:firstLine="284"/>
      </w:pPr>
      <w:r w:rsidRPr="00BD529F">
        <w:t>REQUESTED</w:t>
      </w:r>
      <w:r w:rsidR="00D721A7" w:rsidRPr="00BD529F">
        <w:t>_</w:t>
      </w:r>
      <w:r w:rsidRPr="00BD529F">
        <w:t>ACCURACY</w:t>
      </w:r>
      <w:r w:rsidR="00D721A7" w:rsidRPr="00BD529F">
        <w:t>_</w:t>
      </w:r>
      <w:r w:rsidRPr="00BD529F">
        <w:t>FULFILLED (0)</w:t>
      </w:r>
    </w:p>
    <w:p w:rsidR="00F46FED" w:rsidRPr="00BD529F" w:rsidRDefault="00F46FED" w:rsidP="00F46FED">
      <w:pPr>
        <w:ind w:firstLine="284"/>
      </w:pPr>
      <w:r w:rsidRPr="00BD529F">
        <w:t>REQUESTED</w:t>
      </w:r>
      <w:r w:rsidR="00D721A7" w:rsidRPr="00BD529F">
        <w:t>_</w:t>
      </w:r>
      <w:r w:rsidRPr="00BD529F">
        <w:t>ACCURACY</w:t>
      </w:r>
      <w:r w:rsidR="00D721A7" w:rsidRPr="00BD529F">
        <w:t>_</w:t>
      </w:r>
      <w:r w:rsidRPr="00BD529F">
        <w:t>NOT</w:t>
      </w:r>
      <w:r w:rsidR="00D721A7" w:rsidRPr="00BD529F">
        <w:t>_</w:t>
      </w:r>
      <w:r w:rsidRPr="00BD529F">
        <w:t>FULFILLED (1)</w:t>
      </w:r>
    </w:p>
    <w:p w:rsidR="00F46FED" w:rsidRPr="00BD529F" w:rsidRDefault="00F46FED" w:rsidP="00F46FED">
      <w:pPr>
        <w:pStyle w:val="Heading3"/>
      </w:pPr>
      <w:bookmarkStart w:id="129" w:name="_Toc19716099"/>
      <w:bookmarkStart w:id="130" w:name="_Toc27255940"/>
      <w:r w:rsidRPr="00BD529F">
        <w:t>7.4.16</w:t>
      </w:r>
      <w:r w:rsidRPr="00BD529F">
        <w:tab/>
        <w:t>Age-Of-Location</w:t>
      </w:r>
      <w:r w:rsidR="00846D29" w:rsidRPr="00BD529F">
        <w:t>-</w:t>
      </w:r>
      <w:r w:rsidRPr="00BD529F">
        <w:t>Estimate</w:t>
      </w:r>
      <w:bookmarkEnd w:id="129"/>
      <w:bookmarkEnd w:id="130"/>
    </w:p>
    <w:p w:rsidR="00F46FED" w:rsidRPr="00BD529F" w:rsidRDefault="00F46FED" w:rsidP="00F46FED">
      <w:r w:rsidRPr="00BD529F">
        <w:t>The Age-Of-Location-Estimate AVP is of type Unsigned32. It indicates how long ago the location estimate was obtained</w:t>
      </w:r>
      <w:r w:rsidR="000F01DE" w:rsidRPr="00BD529F">
        <w:t xml:space="preserve"> in minutes, as indicated in 3GPP TS 29.002 [19]</w:t>
      </w:r>
      <w:r w:rsidRPr="00BD529F">
        <w:t>.</w:t>
      </w:r>
    </w:p>
    <w:p w:rsidR="00F46FED" w:rsidRPr="00BD529F" w:rsidRDefault="00F46FED" w:rsidP="00F46FED">
      <w:pPr>
        <w:pStyle w:val="Heading3"/>
      </w:pPr>
      <w:bookmarkStart w:id="131" w:name="_Toc19716100"/>
      <w:bookmarkStart w:id="132" w:name="_Toc27255941"/>
      <w:r w:rsidRPr="00BD529F">
        <w:t>7.4.17</w:t>
      </w:r>
      <w:r w:rsidRPr="00BD529F">
        <w:tab/>
        <w:t>Velocity-Estimate</w:t>
      </w:r>
      <w:bookmarkEnd w:id="131"/>
      <w:bookmarkEnd w:id="132"/>
    </w:p>
    <w:p w:rsidR="00F46FED" w:rsidRPr="00BD529F" w:rsidRDefault="00F46FED" w:rsidP="00F46FED">
      <w:r w:rsidRPr="00BD529F">
        <w:t>The Velocity-Estimate AVP is of type OctetString. It is composed of 4 or more octets with an internal structure according to 3GPP TS 23.032 [3].</w:t>
      </w:r>
    </w:p>
    <w:p w:rsidR="00F46FED" w:rsidRPr="00BD529F" w:rsidRDefault="00F46FED" w:rsidP="00F46FED">
      <w:pPr>
        <w:pStyle w:val="Heading3"/>
      </w:pPr>
      <w:bookmarkStart w:id="133" w:name="_Toc19716101"/>
      <w:bookmarkStart w:id="134" w:name="_Toc27255942"/>
      <w:r w:rsidRPr="00BD529F">
        <w:t>7.4.18</w:t>
      </w:r>
      <w:r w:rsidRPr="00BD529F">
        <w:tab/>
        <w:t>EUTRAN-Positioning-Data</w:t>
      </w:r>
      <w:bookmarkEnd w:id="133"/>
      <w:bookmarkEnd w:id="134"/>
    </w:p>
    <w:p w:rsidR="00F46FED" w:rsidRPr="00BD529F" w:rsidRDefault="00F46FED" w:rsidP="00F46FED">
      <w:r w:rsidRPr="00BD529F">
        <w:t xml:space="preserve">The EUTRAN-Positioning-Data AVP is of type OctetString. It </w:t>
      </w:r>
      <w:r w:rsidR="00863A6F" w:rsidRPr="00BD529F">
        <w:t xml:space="preserve">shall contain the encoded content of the </w:t>
      </w:r>
      <w:r w:rsidR="00863A6F" w:rsidRPr="00BD529F">
        <w:rPr>
          <w:lang w:val="en-US" w:eastAsia="zh-CN"/>
        </w:rPr>
        <w:t>"</w:t>
      </w:r>
      <w:r w:rsidR="00863A6F" w:rsidRPr="00BD529F">
        <w:t>Positioning-Data</w:t>
      </w:r>
      <w:r w:rsidR="00863A6F" w:rsidRPr="00BD529F">
        <w:rPr>
          <w:lang w:val="en-US" w:eastAsia="zh-CN"/>
        </w:rPr>
        <w:t>"</w:t>
      </w:r>
      <w:r w:rsidR="00863A6F" w:rsidRPr="00BD529F">
        <w:t xml:space="preserve"> Information Element as defined in</w:t>
      </w:r>
      <w:r w:rsidRPr="00BD529F">
        <w:t xml:space="preserve"> 3GPP TS 29.171 [7].</w:t>
      </w:r>
    </w:p>
    <w:p w:rsidR="00F46FED" w:rsidRPr="00BD529F" w:rsidRDefault="00F46FED" w:rsidP="00F46FED">
      <w:pPr>
        <w:pStyle w:val="Heading3"/>
      </w:pPr>
      <w:bookmarkStart w:id="135" w:name="_Toc19716102"/>
      <w:bookmarkStart w:id="136" w:name="_Toc27255943"/>
      <w:r w:rsidRPr="00BD529F">
        <w:t>7.4.19</w:t>
      </w:r>
      <w:r w:rsidRPr="00BD529F">
        <w:tab/>
        <w:t>ECGI</w:t>
      </w:r>
      <w:bookmarkEnd w:id="135"/>
      <w:bookmarkEnd w:id="136"/>
    </w:p>
    <w:p w:rsidR="00F46FED" w:rsidRPr="00BD529F" w:rsidRDefault="00F46FED" w:rsidP="00F46FED">
      <w:r w:rsidRPr="00BD529F">
        <w:t>The ECGI AVP is of type OctetString. It indicates the E-UTRAN Cell Global Identifier. It is coded according to clause 8.21.5, in 3GPP TS 29.274 [8].</w:t>
      </w:r>
    </w:p>
    <w:p w:rsidR="00F46FED" w:rsidRPr="00BD529F" w:rsidRDefault="00F46FED" w:rsidP="00F46FED">
      <w:pPr>
        <w:pStyle w:val="Heading3"/>
      </w:pPr>
      <w:bookmarkStart w:id="137" w:name="_Toc19716103"/>
      <w:bookmarkStart w:id="138" w:name="_Toc27255944"/>
      <w:r w:rsidRPr="00BD529F">
        <w:t>7.4.20</w:t>
      </w:r>
      <w:r w:rsidRPr="00BD529F">
        <w:tab/>
        <w:t>Location-Event</w:t>
      </w:r>
      <w:bookmarkEnd w:id="137"/>
      <w:bookmarkEnd w:id="138"/>
    </w:p>
    <w:p w:rsidR="002166CD" w:rsidRPr="00BD529F" w:rsidRDefault="002166CD" w:rsidP="002166CD">
      <w:r w:rsidRPr="00BD529F">
        <w:t>The Location-Event AVP is of type Enumerated. The following values are defined:</w:t>
      </w:r>
    </w:p>
    <w:p w:rsidR="002166CD" w:rsidRPr="00BD529F" w:rsidRDefault="002166CD" w:rsidP="002166CD">
      <w:pPr>
        <w:ind w:left="568" w:hanging="284"/>
      </w:pPr>
      <w:r w:rsidRPr="00BD529F">
        <w:t>EMERGENCY_CALL_ORIGINATION (0)</w:t>
      </w:r>
    </w:p>
    <w:p w:rsidR="002166CD" w:rsidRPr="00BD529F" w:rsidRDefault="002166CD" w:rsidP="002166CD">
      <w:pPr>
        <w:ind w:left="568" w:hanging="284"/>
      </w:pPr>
      <w:r w:rsidRPr="00BD529F">
        <w:t>EMERGENCY_CALL_RELEASE (1)</w:t>
      </w:r>
    </w:p>
    <w:p w:rsidR="002166CD" w:rsidRPr="00BD529F" w:rsidRDefault="002166CD" w:rsidP="002166CD">
      <w:pPr>
        <w:ind w:left="568" w:hanging="284"/>
      </w:pPr>
      <w:r w:rsidRPr="00BD529F">
        <w:t>MO_LR (2)</w:t>
      </w:r>
    </w:p>
    <w:p w:rsidR="002166CD" w:rsidRPr="00BD529F" w:rsidRDefault="002166CD" w:rsidP="002166CD">
      <w:pPr>
        <w:ind w:left="568" w:hanging="284"/>
      </w:pPr>
      <w:r w:rsidRPr="00BD529F">
        <w:t>EMERGENCY_CALL_HANDOVER (3)</w:t>
      </w:r>
    </w:p>
    <w:p w:rsidR="002166CD" w:rsidRPr="00BD529F" w:rsidRDefault="002166CD" w:rsidP="002166CD">
      <w:pPr>
        <w:ind w:left="568" w:hanging="284"/>
      </w:pPr>
      <w:r w:rsidRPr="00BD529F">
        <w:t>DEFERRED_MT_LR_RESPONSE (4)</w:t>
      </w:r>
    </w:p>
    <w:p w:rsidR="00DF6196" w:rsidRPr="00BD529F" w:rsidRDefault="002166CD" w:rsidP="00DF6196">
      <w:pPr>
        <w:ind w:left="568" w:hanging="284"/>
      </w:pPr>
      <w:r w:rsidRPr="00BD529F">
        <w:t>DEF</w:t>
      </w:r>
      <w:r w:rsidR="00DF6196" w:rsidRPr="00BD529F">
        <w:t>ERRED_MO_LR_TTTP_INITIATION (5)</w:t>
      </w:r>
    </w:p>
    <w:p w:rsidR="002166CD" w:rsidRPr="00BD529F" w:rsidRDefault="00DF6196" w:rsidP="00DF6196">
      <w:pPr>
        <w:ind w:left="568" w:hanging="284"/>
      </w:pPr>
      <w:r w:rsidRPr="00BD529F">
        <w:t>DELAYED_LOCATION_REPORTING (6)</w:t>
      </w:r>
    </w:p>
    <w:p w:rsidR="007328FF" w:rsidRPr="00BD529F" w:rsidRDefault="007328FF" w:rsidP="007328FF">
      <w:r w:rsidRPr="00BD529F">
        <w:t>DEFERRED_MT_LR_RESPONSE is applicable to the delivery of an event report and/or a location estimate for an LDR initiated earlier by either the network (via an MT-LR activate deferred location) or the UE (via a periodic MO-LR TTTP initiation for a UE with UTRAN access).</w:t>
      </w:r>
    </w:p>
    <w:p w:rsidR="00A94641" w:rsidRPr="00BD529F" w:rsidRDefault="007328FF" w:rsidP="007328FF">
      <w:r w:rsidRPr="00BD529F">
        <w:t>DELAYED_LOCATION_REPORTING is applicable to the delivery of a location estimate for an EPC-MT-LR or PS-MT-LR initiated earlier by the network for a UE which was transiently not reachable.</w:t>
      </w:r>
    </w:p>
    <w:p w:rsidR="00F46FED" w:rsidRPr="00BD529F" w:rsidRDefault="00F46FED" w:rsidP="00F46FED">
      <w:pPr>
        <w:pStyle w:val="Heading3"/>
      </w:pPr>
      <w:bookmarkStart w:id="139" w:name="_Toc19716104"/>
      <w:bookmarkStart w:id="140" w:name="_Toc27255945"/>
      <w:r w:rsidRPr="00BD529F">
        <w:t>7.4.21</w:t>
      </w:r>
      <w:r w:rsidRPr="00BD529F">
        <w:tab/>
        <w:t>Pseudonym-Indicator</w:t>
      </w:r>
      <w:bookmarkEnd w:id="139"/>
      <w:bookmarkEnd w:id="140"/>
    </w:p>
    <w:p w:rsidR="00F46FED" w:rsidRPr="00BD529F" w:rsidRDefault="00F46FED" w:rsidP="00F46FED">
      <w:r w:rsidRPr="00BD529F">
        <w:t>The Pseudonym-Indicator AVP is of type Enumerated. It defines if a pseudonym is requested. The following values are defined:</w:t>
      </w:r>
    </w:p>
    <w:p w:rsidR="00F46FED" w:rsidRPr="00BD529F" w:rsidRDefault="00F46FED" w:rsidP="00F46FED">
      <w:pPr>
        <w:pStyle w:val="B1"/>
      </w:pPr>
      <w:r w:rsidRPr="00BD529F">
        <w:t>PSEUDONYM</w:t>
      </w:r>
      <w:r w:rsidR="005E43AD" w:rsidRPr="00BD529F">
        <w:t>_</w:t>
      </w:r>
      <w:r w:rsidRPr="00BD529F">
        <w:t>NOT</w:t>
      </w:r>
      <w:r w:rsidR="005E43AD" w:rsidRPr="00BD529F">
        <w:t>_</w:t>
      </w:r>
      <w:r w:rsidRPr="00BD529F">
        <w:t>REQUESTED (0)</w:t>
      </w:r>
    </w:p>
    <w:p w:rsidR="00F46FED" w:rsidRPr="00BD529F" w:rsidRDefault="00F46FED" w:rsidP="00F46FED">
      <w:pPr>
        <w:pStyle w:val="B1"/>
      </w:pPr>
      <w:r w:rsidRPr="00BD529F">
        <w:t>PSEUDONYM</w:t>
      </w:r>
      <w:r w:rsidR="005E43AD" w:rsidRPr="00BD529F">
        <w:t>_</w:t>
      </w:r>
      <w:r w:rsidRPr="00BD529F">
        <w:t>REQUESTED (1)</w:t>
      </w:r>
    </w:p>
    <w:p w:rsidR="00F46FED" w:rsidRPr="00BD529F" w:rsidRDefault="00F46FED" w:rsidP="00F46FED">
      <w:r w:rsidRPr="00BD529F">
        <w:lastRenderedPageBreak/>
        <w:t>Default value if AVP is not present is: PSEUDONYM</w:t>
      </w:r>
      <w:r w:rsidR="005E43AD" w:rsidRPr="00BD529F">
        <w:t>_</w:t>
      </w:r>
      <w:r w:rsidRPr="00BD529F">
        <w:t>NOT</w:t>
      </w:r>
      <w:r w:rsidR="005E43AD" w:rsidRPr="00BD529F">
        <w:t>_</w:t>
      </w:r>
      <w:r w:rsidRPr="00BD529F">
        <w:t>REQUESTED (0).</w:t>
      </w:r>
    </w:p>
    <w:p w:rsidR="00F46FED" w:rsidRPr="00BD529F" w:rsidRDefault="00F46FED" w:rsidP="00F46FED">
      <w:pPr>
        <w:pStyle w:val="Heading3"/>
      </w:pPr>
      <w:bookmarkStart w:id="141" w:name="_Toc19716105"/>
      <w:bookmarkStart w:id="142" w:name="_Toc27255946"/>
      <w:r w:rsidRPr="00BD529F">
        <w:t>7.4.22</w:t>
      </w:r>
      <w:r w:rsidRPr="00BD529F">
        <w:tab/>
        <w:t>LCS-Service-Type-ID</w:t>
      </w:r>
      <w:bookmarkEnd w:id="141"/>
      <w:bookmarkEnd w:id="142"/>
    </w:p>
    <w:p w:rsidR="00F46FED" w:rsidRPr="00BD529F" w:rsidRDefault="00F46FED" w:rsidP="00F46FED">
      <w:r w:rsidRPr="00BD529F">
        <w:t>The LCS-Service-Type-ID is of type Unsigned32. It defines the identifier associated to one of the Service Types for which the LCS client is allowed to locate the particular UE.</w:t>
      </w:r>
    </w:p>
    <w:p w:rsidR="00F46FED" w:rsidRPr="00BD529F" w:rsidRDefault="00F46FED" w:rsidP="00F46FED">
      <w:pPr>
        <w:pStyle w:val="Heading3"/>
      </w:pPr>
      <w:bookmarkStart w:id="143" w:name="_Toc19716106"/>
      <w:bookmarkStart w:id="144" w:name="_Toc27255947"/>
      <w:r w:rsidRPr="00BD529F">
        <w:t>7.4.23</w:t>
      </w:r>
      <w:r w:rsidR="00BD529F">
        <w:tab/>
      </w:r>
      <w:r w:rsidRPr="00BD529F">
        <w:t>LCS-Privacy-Check-Non-Session</w:t>
      </w:r>
      <w:bookmarkEnd w:id="143"/>
      <w:bookmarkEnd w:id="144"/>
    </w:p>
    <w:p w:rsidR="00F46FED" w:rsidRPr="00BD529F" w:rsidRDefault="00F46FED" w:rsidP="00F46FED">
      <w:r w:rsidRPr="00BD529F">
        <w:t>The LCS-Privacy-Check-Non-Session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LCS-Privacy-Check-Non-Session ::= &lt;AVP header: </w:t>
      </w:r>
      <w:r w:rsidR="00B5370E" w:rsidRPr="00BD529F">
        <w:t xml:space="preserve">2521 </w:t>
      </w:r>
      <w:r w:rsidRPr="00BD529F">
        <w:t>10415&gt;</w:t>
      </w:r>
    </w:p>
    <w:p w:rsidR="00F46FED" w:rsidRPr="00BD529F" w:rsidRDefault="00F46FED" w:rsidP="00F46FED">
      <w:pPr>
        <w:ind w:left="2272"/>
        <w:rPr>
          <w:lang w:val="en-US"/>
        </w:rPr>
      </w:pPr>
      <w:r w:rsidRPr="00BD529F">
        <w:rPr>
          <w:lang w:val="en-US"/>
        </w:rPr>
        <w:t xml:space="preserve">{ </w:t>
      </w:r>
      <w:r w:rsidRPr="00BD529F">
        <w:t>LCS-Privacy-Check</w:t>
      </w:r>
      <w:r w:rsidRPr="00BD529F">
        <w:rPr>
          <w:lang w:val="en-US"/>
        </w:rPr>
        <w:t xml:space="preserve"> </w:t>
      </w:r>
      <w:r w:rsidR="007A4401" w:rsidRPr="00BD529F">
        <w:rPr>
          <w:lang w:val="en-US"/>
        </w:rPr>
        <w:t>}</w:t>
      </w:r>
    </w:p>
    <w:p w:rsidR="00F46FED" w:rsidRPr="00BD529F" w:rsidRDefault="00F46FED" w:rsidP="007A4401">
      <w:r w:rsidRPr="00BD529F">
        <w:t>Default value if AVP is not present is that AVP LCS-Privacy-Check</w:t>
      </w:r>
      <w:r w:rsidRPr="00BD529F">
        <w:rPr>
          <w:lang w:val="en-US"/>
        </w:rPr>
        <w:t xml:space="preserve"> </w:t>
      </w:r>
      <w:r w:rsidRPr="00BD529F">
        <w:t>take value: ALLOWED_WITHOUT_NOTIFICATION (0).</w:t>
      </w:r>
    </w:p>
    <w:p w:rsidR="00F46FED" w:rsidRPr="00BD529F" w:rsidRDefault="00F46FED" w:rsidP="00F46FED">
      <w:pPr>
        <w:pStyle w:val="Heading3"/>
      </w:pPr>
      <w:bookmarkStart w:id="145" w:name="_Toc19716107"/>
      <w:bookmarkStart w:id="146" w:name="_Toc27255948"/>
      <w:r w:rsidRPr="00BD529F">
        <w:t>7.4.24</w:t>
      </w:r>
      <w:r w:rsidR="00BD529F">
        <w:tab/>
      </w:r>
      <w:r w:rsidRPr="00BD529F">
        <w:t>LCS-Privacy-Check-Session</w:t>
      </w:r>
      <w:bookmarkEnd w:id="145"/>
      <w:bookmarkEnd w:id="146"/>
    </w:p>
    <w:p w:rsidR="00F46FED" w:rsidRPr="00BD529F" w:rsidRDefault="00F46FED" w:rsidP="00F46FED">
      <w:r w:rsidRPr="00BD529F">
        <w:t>The LCS-Privacy-Check-Session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LCS-Privacy-Check-Session ::= &lt;AVP header: </w:t>
      </w:r>
      <w:r w:rsidR="00B5370E" w:rsidRPr="00BD529F">
        <w:t xml:space="preserve">2522 </w:t>
      </w:r>
      <w:r w:rsidRPr="00BD529F">
        <w:t>10415&gt;</w:t>
      </w:r>
    </w:p>
    <w:p w:rsidR="00F46FED" w:rsidRPr="00BD529F" w:rsidRDefault="00F46FED" w:rsidP="00F46FED">
      <w:pPr>
        <w:ind w:left="2272"/>
        <w:rPr>
          <w:lang w:val="en-US"/>
        </w:rPr>
      </w:pPr>
      <w:r w:rsidRPr="00BD529F">
        <w:rPr>
          <w:lang w:val="en-US"/>
        </w:rPr>
        <w:t xml:space="preserve">{ </w:t>
      </w:r>
      <w:r w:rsidRPr="00BD529F">
        <w:t>LCS-Privacy-Check</w:t>
      </w:r>
      <w:r w:rsidRPr="00BD529F">
        <w:rPr>
          <w:lang w:val="en-US"/>
        </w:rPr>
        <w:t xml:space="preserve"> </w:t>
      </w:r>
      <w:r w:rsidR="007A4401" w:rsidRPr="00BD529F">
        <w:rPr>
          <w:lang w:val="en-US"/>
        </w:rPr>
        <w:t>}</w:t>
      </w:r>
    </w:p>
    <w:p w:rsidR="00F46FED" w:rsidRPr="00BD529F" w:rsidRDefault="00F46FED" w:rsidP="00F46FED">
      <w:r w:rsidRPr="00BD529F">
        <w:t>Default value if AVP is not present is that AVP LCS-Privacy-Check</w:t>
      </w:r>
      <w:r w:rsidRPr="00BD529F">
        <w:rPr>
          <w:lang w:val="en-US"/>
        </w:rPr>
        <w:t xml:space="preserve"> </w:t>
      </w:r>
      <w:r w:rsidRPr="00BD529F">
        <w:t>take value: NOT_ALLOWED (4).</w:t>
      </w:r>
    </w:p>
    <w:p w:rsidR="008626E9" w:rsidRPr="00BD529F" w:rsidRDefault="008626E9" w:rsidP="008626E9">
      <w:pPr>
        <w:pStyle w:val="Heading3"/>
      </w:pPr>
      <w:bookmarkStart w:id="147" w:name="_Toc19716108"/>
      <w:bookmarkStart w:id="148" w:name="_Toc27255949"/>
      <w:r w:rsidRPr="00BD529F">
        <w:t>7.4.25</w:t>
      </w:r>
      <w:r w:rsidRPr="00BD529F">
        <w:tab/>
        <w:t>Feature-List-ID</w:t>
      </w:r>
      <w:bookmarkEnd w:id="147"/>
      <w:bookmarkEnd w:id="148"/>
    </w:p>
    <w:p w:rsidR="008626E9" w:rsidRPr="00BD529F" w:rsidRDefault="008626E9" w:rsidP="008626E9">
      <w:r w:rsidRPr="00BD529F">
        <w:t>The syntax of this AVP is defined in 3GPP TS 29.229 [</w:t>
      </w:r>
      <w:r w:rsidR="000E3817" w:rsidRPr="00BD529F">
        <w:t>17</w:t>
      </w:r>
      <w:r w:rsidRPr="00BD529F">
        <w:t>]. For this release, the Feature-List-ID AVP value shall be set to 1.</w:t>
      </w:r>
    </w:p>
    <w:p w:rsidR="008626E9" w:rsidRPr="00BD529F" w:rsidRDefault="008626E9" w:rsidP="008626E9">
      <w:pPr>
        <w:pStyle w:val="Heading3"/>
      </w:pPr>
      <w:bookmarkStart w:id="149" w:name="_Toc19716109"/>
      <w:bookmarkStart w:id="150" w:name="_Toc27255950"/>
      <w:r w:rsidRPr="00BD529F">
        <w:t>7.4.26</w:t>
      </w:r>
      <w:r w:rsidRPr="00BD529F">
        <w:tab/>
        <w:t>Feature-List</w:t>
      </w:r>
      <w:bookmarkEnd w:id="149"/>
      <w:bookmarkEnd w:id="150"/>
    </w:p>
    <w:p w:rsidR="008626E9" w:rsidRPr="00BD529F" w:rsidRDefault="008626E9" w:rsidP="008626E9">
      <w:r w:rsidRPr="00BD529F">
        <w:t>The syntax of this AVP is defined in 3GPP TS 29.229 [</w:t>
      </w:r>
      <w:r w:rsidR="000E3817" w:rsidRPr="00BD529F">
        <w:t>17</w:t>
      </w:r>
      <w:r w:rsidRPr="00BD529F">
        <w:t>]. A null value indicates that there is no feature used by the application.</w:t>
      </w:r>
    </w:p>
    <w:p w:rsidR="008626E9" w:rsidRPr="00BD529F" w:rsidRDefault="008626E9" w:rsidP="008626E9">
      <w:pPr>
        <w:pStyle w:val="NO"/>
      </w:pPr>
      <w:r w:rsidRPr="00BD529F">
        <w:t>NOTE:</w:t>
      </w:r>
      <w:r w:rsidRPr="00BD529F">
        <w:tab/>
        <w:t>There are no features defined for this release.</w:t>
      </w:r>
    </w:p>
    <w:p w:rsidR="00FF2624" w:rsidRPr="00BD529F" w:rsidRDefault="00FF2624" w:rsidP="00FF2624">
      <w:pPr>
        <w:pStyle w:val="Heading3"/>
      </w:pPr>
      <w:bookmarkStart w:id="151" w:name="_Toc19716110"/>
      <w:bookmarkStart w:id="152" w:name="_Toc27255951"/>
      <w:r w:rsidRPr="00BD529F">
        <w:rPr>
          <w:rFonts w:hint="eastAsia"/>
        </w:rPr>
        <w:t>7.4.</w:t>
      </w:r>
      <w:r w:rsidRPr="00BD529F">
        <w:t>27</w:t>
      </w:r>
      <w:r w:rsidRPr="00BD529F">
        <w:rPr>
          <w:rFonts w:hint="eastAsia"/>
          <w:lang w:eastAsia="zh-CN"/>
        </w:rPr>
        <w:tab/>
      </w:r>
      <w:r w:rsidRPr="00BD529F">
        <w:rPr>
          <w:rFonts w:hint="eastAsia"/>
        </w:rPr>
        <w:t>LCS</w:t>
      </w:r>
      <w:r w:rsidRPr="00BD529F">
        <w:rPr>
          <w:rFonts w:hint="eastAsia"/>
          <w:lang w:eastAsia="zh-CN"/>
        </w:rPr>
        <w:t>-</w:t>
      </w:r>
      <w:r w:rsidRPr="00BD529F">
        <w:rPr>
          <w:rFonts w:hint="eastAsia"/>
        </w:rPr>
        <w:t>QoS</w:t>
      </w:r>
      <w:r w:rsidRPr="00BD529F">
        <w:rPr>
          <w:rFonts w:hint="eastAsia"/>
          <w:lang w:eastAsia="zh-CN"/>
        </w:rPr>
        <w:t>-</w:t>
      </w:r>
      <w:r w:rsidRPr="00BD529F">
        <w:rPr>
          <w:rFonts w:hint="eastAsia"/>
        </w:rPr>
        <w:t>Class</w:t>
      </w:r>
      <w:bookmarkEnd w:id="151"/>
      <w:bookmarkEnd w:id="152"/>
    </w:p>
    <w:p w:rsidR="00FF2624" w:rsidRPr="00BD529F" w:rsidRDefault="00FF2624" w:rsidP="00FF2624">
      <w:pPr>
        <w:rPr>
          <w:lang w:eastAsia="zh-CN"/>
        </w:rPr>
      </w:pPr>
      <w:r w:rsidRPr="00BD529F">
        <w:rPr>
          <w:lang w:eastAsia="zh-CN"/>
        </w:rPr>
        <w:t>T</w:t>
      </w:r>
      <w:r w:rsidRPr="00BD529F">
        <w:rPr>
          <w:rFonts w:hint="eastAsia"/>
          <w:lang w:eastAsia="zh-CN"/>
        </w:rPr>
        <w:t xml:space="preserve">he LCS-QoS-Class AVP is of the type Enumerated. </w:t>
      </w:r>
      <w:r w:rsidRPr="00BD529F">
        <w:rPr>
          <w:lang w:eastAsia="zh-CN"/>
        </w:rPr>
        <w:t>T</w:t>
      </w:r>
      <w:r w:rsidRPr="00BD529F">
        <w:rPr>
          <w:rFonts w:hint="eastAsia"/>
          <w:lang w:eastAsia="zh-CN"/>
        </w:rPr>
        <w:t>he following values are defined.</w:t>
      </w:r>
    </w:p>
    <w:p w:rsidR="00FF2624" w:rsidRPr="00BD529F" w:rsidRDefault="00FF2624" w:rsidP="00FF2624">
      <w:pPr>
        <w:pStyle w:val="B1"/>
      </w:pPr>
      <w:r w:rsidRPr="00BD529F">
        <w:rPr>
          <w:rFonts w:hint="eastAsia"/>
        </w:rPr>
        <w:t>ASSURED (0)</w:t>
      </w:r>
    </w:p>
    <w:p w:rsidR="00FF2624" w:rsidRPr="00BD529F" w:rsidRDefault="00FF2624" w:rsidP="00FF2624">
      <w:pPr>
        <w:pStyle w:val="B1"/>
      </w:pPr>
      <w:r w:rsidRPr="00BD529F">
        <w:rPr>
          <w:rFonts w:hint="eastAsia"/>
        </w:rPr>
        <w:t>BEST EFFORT (1)</w:t>
      </w:r>
    </w:p>
    <w:p w:rsidR="00A94641" w:rsidRPr="00BD529F" w:rsidRDefault="00A94641" w:rsidP="00A94641">
      <w:pPr>
        <w:pStyle w:val="Heading3"/>
      </w:pPr>
      <w:bookmarkStart w:id="153" w:name="_Toc19716111"/>
      <w:bookmarkStart w:id="154" w:name="_Toc27255952"/>
      <w:r w:rsidRPr="00BD529F">
        <w:t>7.4.28</w:t>
      </w:r>
      <w:r w:rsidRPr="00BD529F">
        <w:tab/>
        <w:t>Serving-Node</w:t>
      </w:r>
      <w:bookmarkEnd w:id="153"/>
      <w:bookmarkEnd w:id="154"/>
    </w:p>
    <w:p w:rsidR="00714D88" w:rsidRPr="00BD529F" w:rsidRDefault="00A94641" w:rsidP="007A4401">
      <w:r w:rsidRPr="00BD529F">
        <w:t>The Serving-Node AVP is of type Grouped. This AVP shall contain the information about the network node serving the targeted user.</w:t>
      </w:r>
    </w:p>
    <w:p w:rsidR="00C37A18" w:rsidRPr="00BD529F" w:rsidRDefault="00C37A18" w:rsidP="00C37A18">
      <w:pPr>
        <w:pStyle w:val="Heading3"/>
      </w:pPr>
      <w:bookmarkStart w:id="155" w:name="_Toc19716112"/>
      <w:bookmarkStart w:id="156" w:name="_Toc27255953"/>
      <w:r w:rsidRPr="00BD529F">
        <w:t>7.4.29</w:t>
      </w:r>
      <w:r w:rsidRPr="00BD529F">
        <w:tab/>
        <w:t>GERAN-Positioning-Info</w:t>
      </w:r>
      <w:bookmarkEnd w:id="155"/>
      <w:bookmarkEnd w:id="156"/>
    </w:p>
    <w:p w:rsidR="00C37A18" w:rsidRPr="00BD529F" w:rsidRDefault="00C37A18" w:rsidP="00C37A18">
      <w:r w:rsidRPr="00BD529F">
        <w:t>The GERAN-Positioning-Info AVP is of type Grouped.</w:t>
      </w:r>
    </w:p>
    <w:p w:rsidR="00C37A18" w:rsidRPr="00BD529F" w:rsidRDefault="00C37A18" w:rsidP="00C37A18">
      <w:pPr>
        <w:rPr>
          <w:lang w:val="sv-SE"/>
        </w:rPr>
      </w:pPr>
      <w:r w:rsidRPr="00BD529F">
        <w:rPr>
          <w:lang w:val="sv-SE"/>
        </w:rPr>
        <w:lastRenderedPageBreak/>
        <w:t>AVP format:</w:t>
      </w:r>
    </w:p>
    <w:p w:rsidR="00C37A18" w:rsidRPr="00BD529F" w:rsidRDefault="00C37A18" w:rsidP="00C37A18">
      <w:pPr>
        <w:ind w:left="568"/>
        <w:rPr>
          <w:lang w:val="sv-SE"/>
        </w:rPr>
      </w:pPr>
      <w:r w:rsidRPr="00BD529F">
        <w:rPr>
          <w:lang w:val="sv-SE"/>
        </w:rPr>
        <w:t xml:space="preserve">GERAN-Positioning-Info ::= &lt;AVP header: </w:t>
      </w:r>
      <w:r w:rsidR="00330942" w:rsidRPr="00BD529F">
        <w:rPr>
          <w:lang w:val="sv-SE"/>
        </w:rPr>
        <w:t>2524</w:t>
      </w:r>
      <w:r w:rsidRPr="00BD529F">
        <w:rPr>
          <w:lang w:val="sv-SE"/>
        </w:rPr>
        <w:t xml:space="preserve"> 10415&gt;</w:t>
      </w:r>
    </w:p>
    <w:p w:rsidR="00C37A18" w:rsidRPr="00BD529F" w:rsidRDefault="00C37A18" w:rsidP="00C37A18">
      <w:pPr>
        <w:ind w:left="2840" w:firstLine="284"/>
        <w:rPr>
          <w:lang w:eastAsia="zh-CN"/>
        </w:rPr>
      </w:pPr>
      <w:r w:rsidRPr="00BD529F">
        <w:rPr>
          <w:rFonts w:hint="eastAsia"/>
          <w:lang w:eastAsia="zh-CN"/>
        </w:rPr>
        <w:t>[</w:t>
      </w:r>
      <w:r w:rsidRPr="00BD529F">
        <w:rPr>
          <w:lang w:eastAsia="zh-CN"/>
        </w:rPr>
        <w:t xml:space="preserve"> </w:t>
      </w:r>
      <w:r w:rsidRPr="00BD529F">
        <w:t xml:space="preserve">GERAN-Positioning-Data </w:t>
      </w:r>
      <w:r w:rsidRPr="00BD529F">
        <w:rPr>
          <w:rFonts w:hint="eastAsia"/>
          <w:lang w:eastAsia="zh-CN"/>
        </w:rPr>
        <w:t>]</w:t>
      </w:r>
    </w:p>
    <w:p w:rsidR="00C37A18" w:rsidRPr="00BD529F" w:rsidRDefault="00C37A18" w:rsidP="00C37A18">
      <w:pPr>
        <w:ind w:left="2840" w:firstLine="284"/>
      </w:pPr>
      <w:r w:rsidRPr="00BD529F">
        <w:t>[ GERAN-GANSS-Positioning-Data ]</w:t>
      </w:r>
    </w:p>
    <w:p w:rsidR="00C37A18" w:rsidRPr="00BD529F" w:rsidRDefault="00C37A18" w:rsidP="00C37A18">
      <w:pPr>
        <w:ind w:left="2840" w:firstLine="284"/>
      </w:pPr>
      <w:r w:rsidRPr="00BD529F">
        <w:t>*[ AVP ]</w:t>
      </w:r>
      <w:r w:rsidRPr="00BD529F">
        <w:br/>
      </w:r>
    </w:p>
    <w:p w:rsidR="00C37A18" w:rsidRPr="00BD529F" w:rsidRDefault="00C37A18" w:rsidP="00C37A18">
      <w:pPr>
        <w:pStyle w:val="Heading3"/>
      </w:pPr>
      <w:bookmarkStart w:id="157" w:name="_Toc19716113"/>
      <w:bookmarkStart w:id="158" w:name="_Toc27255954"/>
      <w:r w:rsidRPr="00BD529F">
        <w:t>7.4.30</w:t>
      </w:r>
      <w:r w:rsidRPr="00BD529F">
        <w:tab/>
        <w:t>GERAN-Positioning-Data</w:t>
      </w:r>
      <w:bookmarkEnd w:id="157"/>
      <w:bookmarkEnd w:id="158"/>
    </w:p>
    <w:p w:rsidR="00C37A18" w:rsidRPr="00BD529F" w:rsidRDefault="00C37A18" w:rsidP="00C37A18">
      <w:r w:rsidRPr="00BD529F">
        <w:t xml:space="preserve">The GERAN-Positioning-Data AVP is of type OctetString. It shall contain the encoded content of the </w:t>
      </w:r>
      <w:r w:rsidRPr="00BD529F">
        <w:rPr>
          <w:lang w:val="en-US" w:eastAsia="zh-CN"/>
        </w:rPr>
        <w:t>"</w:t>
      </w:r>
      <w:r w:rsidRPr="00BD529F">
        <w:rPr>
          <w:noProof/>
        </w:rPr>
        <w:t>Positioning Data</w:t>
      </w:r>
      <w:r w:rsidRPr="00BD529F">
        <w:rPr>
          <w:lang w:val="en-US" w:eastAsia="zh-CN"/>
        </w:rPr>
        <w:t>"</w:t>
      </w:r>
      <w:r w:rsidRPr="00BD529F">
        <w:t xml:space="preserve"> Information Element as defined in 3GPP TS 49.031 </w:t>
      </w:r>
      <w:r w:rsidR="00D30F01" w:rsidRPr="00BD529F">
        <w:t>[20]</w:t>
      </w:r>
      <w:r w:rsidRPr="00BD529F">
        <w:t>.</w:t>
      </w:r>
    </w:p>
    <w:p w:rsidR="00C37A18" w:rsidRPr="00BD529F" w:rsidRDefault="00C37A18" w:rsidP="00C37A18">
      <w:pPr>
        <w:pStyle w:val="Heading3"/>
      </w:pPr>
      <w:bookmarkStart w:id="159" w:name="_Toc19716114"/>
      <w:bookmarkStart w:id="160" w:name="_Toc27255955"/>
      <w:r w:rsidRPr="00BD529F">
        <w:t>7.4.31</w:t>
      </w:r>
      <w:r w:rsidRPr="00BD529F">
        <w:tab/>
        <w:t>GERAN-GANSS-Positioning-Data</w:t>
      </w:r>
      <w:bookmarkEnd w:id="159"/>
      <w:bookmarkEnd w:id="160"/>
    </w:p>
    <w:p w:rsidR="00C37A18" w:rsidRPr="00BD529F" w:rsidRDefault="00C37A18" w:rsidP="00C37A18">
      <w:r w:rsidRPr="00BD529F">
        <w:t xml:space="preserve">The GERAN-GANSS-Positioning-Data AVP is of type OctetString. It shall contain the encoded content of the </w:t>
      </w:r>
      <w:r w:rsidRPr="00BD529F">
        <w:rPr>
          <w:lang w:val="en-US" w:eastAsia="zh-CN"/>
        </w:rPr>
        <w:t>"GANSS Positioning Data"</w:t>
      </w:r>
      <w:r w:rsidRPr="00BD529F">
        <w:t xml:space="preserve"> Information Element as defined in 3GPP TS 49.031 </w:t>
      </w:r>
      <w:r w:rsidR="00D30F01" w:rsidRPr="00BD529F">
        <w:t>[20]</w:t>
      </w:r>
      <w:r w:rsidRPr="00BD529F">
        <w:t>.</w:t>
      </w:r>
    </w:p>
    <w:p w:rsidR="00C37A18" w:rsidRPr="00BD529F" w:rsidRDefault="00C37A18" w:rsidP="00C37A18">
      <w:pPr>
        <w:pStyle w:val="Heading3"/>
      </w:pPr>
      <w:bookmarkStart w:id="161" w:name="_Toc19716115"/>
      <w:bookmarkStart w:id="162" w:name="_Toc27255956"/>
      <w:r w:rsidRPr="00BD529F">
        <w:t>7.4.32</w:t>
      </w:r>
      <w:r w:rsidRPr="00BD529F">
        <w:tab/>
        <w:t>UTRAN-Positioning-Info</w:t>
      </w:r>
      <w:bookmarkEnd w:id="161"/>
      <w:bookmarkEnd w:id="162"/>
    </w:p>
    <w:p w:rsidR="00C37A18" w:rsidRPr="00BD529F" w:rsidRDefault="00C37A18" w:rsidP="00C37A18">
      <w:r w:rsidRPr="00BD529F">
        <w:t>The UTRAN-Positioning-Info AVP is of type Grouped.</w:t>
      </w:r>
    </w:p>
    <w:p w:rsidR="00C37A18" w:rsidRPr="00BD529F" w:rsidRDefault="00C37A18" w:rsidP="00C37A18">
      <w:pPr>
        <w:rPr>
          <w:lang w:val="sv-SE"/>
        </w:rPr>
      </w:pPr>
      <w:r w:rsidRPr="00BD529F">
        <w:rPr>
          <w:lang w:val="sv-SE"/>
        </w:rPr>
        <w:t>AVP format:</w:t>
      </w:r>
    </w:p>
    <w:p w:rsidR="00C37A18" w:rsidRPr="00BD529F" w:rsidRDefault="00C37A18" w:rsidP="00C37A18">
      <w:pPr>
        <w:ind w:left="568"/>
        <w:rPr>
          <w:lang w:val="sv-SE"/>
        </w:rPr>
      </w:pPr>
      <w:r w:rsidRPr="00BD529F">
        <w:rPr>
          <w:lang w:val="sv-SE"/>
        </w:rPr>
        <w:t>UTRAN-Positioning-Info ::= &lt;AVP header:</w:t>
      </w:r>
      <w:r w:rsidR="00330942" w:rsidRPr="00BD529F">
        <w:rPr>
          <w:lang w:val="sv-SE"/>
        </w:rPr>
        <w:t xml:space="preserve"> 2527</w:t>
      </w:r>
      <w:r w:rsidRPr="00BD529F">
        <w:rPr>
          <w:lang w:val="sv-SE"/>
        </w:rPr>
        <w:t xml:space="preserve"> 10415&gt;</w:t>
      </w:r>
    </w:p>
    <w:p w:rsidR="00C37A18" w:rsidRPr="00BD529F" w:rsidRDefault="00C37A18" w:rsidP="00C37A18">
      <w:pPr>
        <w:ind w:left="2840" w:firstLine="284"/>
        <w:rPr>
          <w:lang w:val="sv-SE"/>
        </w:rPr>
      </w:pPr>
      <w:r w:rsidRPr="00BD529F">
        <w:rPr>
          <w:rFonts w:hint="eastAsia"/>
          <w:lang w:val="sv-SE" w:eastAsia="zh-CN"/>
        </w:rPr>
        <w:t>[</w:t>
      </w:r>
      <w:r w:rsidRPr="00BD529F">
        <w:rPr>
          <w:lang w:val="sv-SE" w:eastAsia="zh-CN"/>
        </w:rPr>
        <w:t xml:space="preserve"> </w:t>
      </w:r>
      <w:r w:rsidRPr="00BD529F">
        <w:rPr>
          <w:lang w:val="sv-SE"/>
        </w:rPr>
        <w:t xml:space="preserve">UTRAN-Positioning-Data </w:t>
      </w:r>
      <w:r w:rsidRPr="00BD529F">
        <w:rPr>
          <w:rFonts w:hint="eastAsia"/>
          <w:lang w:val="sv-SE" w:eastAsia="zh-CN"/>
        </w:rPr>
        <w:t>]</w:t>
      </w:r>
    </w:p>
    <w:p w:rsidR="00037A6B" w:rsidRPr="00BD529F" w:rsidRDefault="00C37A18" w:rsidP="00037A6B">
      <w:pPr>
        <w:ind w:left="2840" w:firstLine="284"/>
        <w:rPr>
          <w:lang w:val="sv-SE"/>
        </w:rPr>
      </w:pPr>
      <w:r w:rsidRPr="00BD529F">
        <w:rPr>
          <w:lang w:val="sv-SE"/>
        </w:rPr>
        <w:t>[ UTRAN-GANSS-Positioning-Data ]</w:t>
      </w:r>
    </w:p>
    <w:p w:rsidR="00C37A18" w:rsidRPr="00BD529F" w:rsidRDefault="00037A6B" w:rsidP="00037A6B">
      <w:pPr>
        <w:ind w:left="2840" w:firstLine="284"/>
        <w:rPr>
          <w:lang w:val="sv-SE"/>
        </w:rPr>
      </w:pPr>
      <w:r w:rsidRPr="00BD529F">
        <w:rPr>
          <w:lang w:val="sv-SE"/>
        </w:rPr>
        <w:t>[ UTRAN-Additional-Positioning-Data ]</w:t>
      </w:r>
    </w:p>
    <w:p w:rsidR="00C37A18" w:rsidRPr="00BD529F" w:rsidRDefault="00C37A18" w:rsidP="00C37A18">
      <w:pPr>
        <w:ind w:left="2840" w:firstLine="284"/>
        <w:rPr>
          <w:lang w:val="sv-SE"/>
        </w:rPr>
      </w:pPr>
      <w:r w:rsidRPr="00BD529F">
        <w:rPr>
          <w:lang w:val="sv-SE"/>
        </w:rPr>
        <w:t>*[ AVP ]</w:t>
      </w:r>
      <w:r w:rsidRPr="00BD529F">
        <w:rPr>
          <w:lang w:val="sv-SE"/>
        </w:rPr>
        <w:br/>
      </w:r>
    </w:p>
    <w:p w:rsidR="00C37A18" w:rsidRPr="00BD529F" w:rsidRDefault="00C37A18" w:rsidP="00C37A18">
      <w:pPr>
        <w:pStyle w:val="Heading3"/>
        <w:rPr>
          <w:lang w:val="sv-SE"/>
        </w:rPr>
      </w:pPr>
      <w:bookmarkStart w:id="163" w:name="_Toc19716116"/>
      <w:bookmarkStart w:id="164" w:name="_Toc27255957"/>
      <w:r w:rsidRPr="00BD529F">
        <w:rPr>
          <w:lang w:val="sv-SE"/>
        </w:rPr>
        <w:t>7.4.33</w:t>
      </w:r>
      <w:r w:rsidRPr="00BD529F">
        <w:rPr>
          <w:lang w:val="sv-SE"/>
        </w:rPr>
        <w:tab/>
        <w:t>UTRAN-Positioning-Data</w:t>
      </w:r>
      <w:bookmarkEnd w:id="163"/>
      <w:bookmarkEnd w:id="164"/>
    </w:p>
    <w:p w:rsidR="00C37A18" w:rsidRPr="00BD529F" w:rsidRDefault="00C37A18" w:rsidP="00C37A18">
      <w:r w:rsidRPr="00BD529F">
        <w:rPr>
          <w:lang w:val="sv-SE"/>
        </w:rPr>
        <w:t xml:space="preserve">The UTRAN-Positioning-Data AVP is of type OctetString. </w:t>
      </w:r>
      <w:r w:rsidRPr="00BD529F">
        <w:t xml:space="preserve">It shall contain the encoded content of the </w:t>
      </w:r>
      <w:r w:rsidRPr="00BD529F">
        <w:rPr>
          <w:lang w:val="en-US" w:eastAsia="zh-CN"/>
        </w:rPr>
        <w:t>"</w:t>
      </w:r>
      <w:r w:rsidRPr="00BD529F">
        <w:t>positioningDataDiscriminator</w:t>
      </w:r>
      <w:r w:rsidRPr="00BD529F">
        <w:rPr>
          <w:lang w:val="en-US" w:eastAsia="zh-CN"/>
        </w:rPr>
        <w:t>"</w:t>
      </w:r>
      <w:r w:rsidRPr="00BD529F">
        <w:t xml:space="preserve"> and the </w:t>
      </w:r>
      <w:r w:rsidRPr="00BD529F">
        <w:rPr>
          <w:lang w:val="en-US" w:eastAsia="zh-CN"/>
        </w:rPr>
        <w:t>"</w:t>
      </w:r>
      <w:r w:rsidRPr="00BD529F">
        <w:t>positioningDataSet</w:t>
      </w:r>
      <w:r w:rsidRPr="00BD529F">
        <w:rPr>
          <w:lang w:val="en-US" w:eastAsia="zh-CN"/>
        </w:rPr>
        <w:t>"</w:t>
      </w:r>
      <w:r w:rsidRPr="00BD529F">
        <w:t xml:space="preserve"> included in the </w:t>
      </w:r>
      <w:r w:rsidRPr="00BD529F">
        <w:rPr>
          <w:lang w:val="en-US" w:eastAsia="zh-CN"/>
        </w:rPr>
        <w:t>"</w:t>
      </w:r>
      <w:r w:rsidRPr="00BD529F">
        <w:t>positionData</w:t>
      </w:r>
      <w:r w:rsidRPr="00BD529F">
        <w:rPr>
          <w:lang w:val="en-US" w:eastAsia="zh-CN"/>
        </w:rPr>
        <w:t xml:space="preserve">" </w:t>
      </w:r>
      <w:r w:rsidRPr="00BD529F">
        <w:t xml:space="preserve">Information Element as defined in 3GPP TS 25.413 </w:t>
      </w:r>
      <w:r w:rsidR="00D30F01" w:rsidRPr="00BD529F">
        <w:t>[21]</w:t>
      </w:r>
      <w:r w:rsidRPr="00BD529F">
        <w:t>.</w:t>
      </w:r>
    </w:p>
    <w:p w:rsidR="00C37A18" w:rsidRPr="00BD529F" w:rsidRDefault="00C37A18" w:rsidP="00C37A18">
      <w:pPr>
        <w:pStyle w:val="Heading3"/>
      </w:pPr>
      <w:bookmarkStart w:id="165" w:name="_Toc19716117"/>
      <w:bookmarkStart w:id="166" w:name="_Toc27255958"/>
      <w:r w:rsidRPr="00BD529F">
        <w:t>7.4.34</w:t>
      </w:r>
      <w:r w:rsidRPr="00BD529F">
        <w:tab/>
        <w:t>UTRAN-GANSS-Positioning-Data</w:t>
      </w:r>
      <w:bookmarkEnd w:id="165"/>
      <w:bookmarkEnd w:id="166"/>
    </w:p>
    <w:p w:rsidR="00C37A18" w:rsidRPr="00BD529F" w:rsidRDefault="00C37A18" w:rsidP="00C37A18">
      <w:r w:rsidRPr="00BD529F">
        <w:t xml:space="preserve">The UTRAN-GANSS-Positioning-Data AVP is of type OctetString. It shall contain the encoded content of the </w:t>
      </w:r>
      <w:r w:rsidRPr="00BD529F">
        <w:rPr>
          <w:lang w:val="en-US" w:eastAsia="zh-CN"/>
        </w:rPr>
        <w:t>"</w:t>
      </w:r>
      <w:r w:rsidRPr="00BD529F">
        <w:t>GANSS-PositioningDataSet</w:t>
      </w:r>
      <w:r w:rsidRPr="00BD529F">
        <w:rPr>
          <w:lang w:val="en-US" w:eastAsia="zh-CN"/>
        </w:rPr>
        <w:t>"</w:t>
      </w:r>
      <w:r w:rsidRPr="00BD529F">
        <w:t xml:space="preserve"> only, included in the </w:t>
      </w:r>
      <w:r w:rsidRPr="00BD529F">
        <w:rPr>
          <w:lang w:val="en-US" w:eastAsia="zh-CN"/>
        </w:rPr>
        <w:t>"</w:t>
      </w:r>
      <w:r w:rsidRPr="00BD529F">
        <w:t>positionData</w:t>
      </w:r>
      <w:r w:rsidRPr="00BD529F">
        <w:rPr>
          <w:lang w:val="en-US" w:eastAsia="zh-CN"/>
        </w:rPr>
        <w:t>"</w:t>
      </w:r>
      <w:r w:rsidRPr="00BD529F">
        <w:t xml:space="preserve"> Information Element as defined in 3GPP TS 25.413 </w:t>
      </w:r>
      <w:r w:rsidR="00D30F01" w:rsidRPr="00BD529F">
        <w:t>[21]</w:t>
      </w:r>
      <w:r w:rsidRPr="00BD529F">
        <w:t>.</w:t>
      </w:r>
    </w:p>
    <w:p w:rsidR="00C37A18" w:rsidRPr="00BD529F" w:rsidRDefault="00C37A18" w:rsidP="00C37A18">
      <w:pPr>
        <w:pStyle w:val="Heading3"/>
      </w:pPr>
      <w:bookmarkStart w:id="167" w:name="_Toc19716118"/>
      <w:bookmarkStart w:id="168" w:name="_Toc27255959"/>
      <w:r w:rsidRPr="00BD529F">
        <w:t>7.4.35</w:t>
      </w:r>
      <w:r w:rsidRPr="00BD529F">
        <w:tab/>
        <w:t>LRR-Flags</w:t>
      </w:r>
      <w:bookmarkEnd w:id="167"/>
      <w:bookmarkEnd w:id="168"/>
    </w:p>
    <w:p w:rsidR="00C37A18" w:rsidRPr="00BD529F" w:rsidRDefault="00C37A18" w:rsidP="00C37A18">
      <w:r w:rsidRPr="00BD529F">
        <w:t>The LRR-Flags AVP is of type Unsigned32 and it shall contain a bit mask. The meaning of the bits shall be as defined in table 7.4.</w:t>
      </w:r>
      <w:r w:rsidR="00330942" w:rsidRPr="00BD529F">
        <w:t>35</w:t>
      </w:r>
      <w:r w:rsidRPr="00BD529F">
        <w:t>/1:</w:t>
      </w:r>
    </w:p>
    <w:p w:rsidR="00C37A18" w:rsidRPr="00BD529F" w:rsidRDefault="00C37A18" w:rsidP="0083280F">
      <w:pPr>
        <w:pStyle w:val="TH"/>
      </w:pPr>
      <w:r w:rsidRPr="00BD529F">
        <w:lastRenderedPageBreak/>
        <w:t>Table 7.4.</w:t>
      </w:r>
      <w:r w:rsidR="00330942" w:rsidRPr="00BD529F">
        <w:t>35</w:t>
      </w:r>
      <w:r w:rsidRPr="00BD529F">
        <w:t>/1: LRR-Flags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37A18" w:rsidRPr="00BD529F" w:rsidTr="00640829">
        <w:trPr>
          <w:cantSplit/>
          <w:jc w:val="center"/>
        </w:trPr>
        <w:tc>
          <w:tcPr>
            <w:tcW w:w="993" w:type="dxa"/>
          </w:tcPr>
          <w:p w:rsidR="00C37A18" w:rsidRPr="00BD529F" w:rsidRDefault="00C37A18" w:rsidP="00640829">
            <w:pPr>
              <w:keepNext/>
              <w:keepLines/>
              <w:spacing w:after="0"/>
              <w:jc w:val="center"/>
              <w:rPr>
                <w:rFonts w:ascii="Arial" w:hAnsi="Arial"/>
                <w:b/>
                <w:sz w:val="18"/>
              </w:rPr>
            </w:pPr>
            <w:r w:rsidRPr="00BD529F">
              <w:rPr>
                <w:rFonts w:ascii="Arial" w:hAnsi="Arial"/>
                <w:b/>
                <w:sz w:val="18"/>
              </w:rPr>
              <w:t>Bit</w:t>
            </w:r>
          </w:p>
        </w:tc>
        <w:tc>
          <w:tcPr>
            <w:tcW w:w="1842" w:type="dxa"/>
          </w:tcPr>
          <w:p w:rsidR="00C37A18" w:rsidRPr="00BD529F" w:rsidRDefault="00C37A18" w:rsidP="00640829">
            <w:pPr>
              <w:keepNext/>
              <w:keepLines/>
              <w:spacing w:after="0"/>
              <w:jc w:val="center"/>
              <w:rPr>
                <w:rFonts w:ascii="Arial" w:hAnsi="Arial"/>
                <w:b/>
                <w:sz w:val="18"/>
              </w:rPr>
            </w:pPr>
            <w:r w:rsidRPr="00BD529F">
              <w:rPr>
                <w:rFonts w:ascii="Arial" w:hAnsi="Arial"/>
                <w:b/>
                <w:sz w:val="18"/>
              </w:rPr>
              <w:t>Name</w:t>
            </w:r>
          </w:p>
        </w:tc>
        <w:tc>
          <w:tcPr>
            <w:tcW w:w="5387" w:type="dxa"/>
          </w:tcPr>
          <w:p w:rsidR="00C37A18" w:rsidRPr="00BD529F" w:rsidRDefault="00C37A18" w:rsidP="00640829">
            <w:pPr>
              <w:keepNext/>
              <w:keepLines/>
              <w:spacing w:after="0"/>
              <w:jc w:val="center"/>
              <w:rPr>
                <w:rFonts w:ascii="Arial" w:hAnsi="Arial"/>
                <w:b/>
                <w:sz w:val="18"/>
              </w:rPr>
            </w:pPr>
            <w:r w:rsidRPr="00BD529F">
              <w:rPr>
                <w:rFonts w:ascii="Arial" w:hAnsi="Arial"/>
                <w:b/>
                <w:sz w:val="18"/>
              </w:rPr>
              <w:t>Description</w:t>
            </w:r>
          </w:p>
        </w:tc>
      </w:tr>
      <w:tr w:rsidR="00C37A18" w:rsidRPr="00BD529F" w:rsidTr="00640829">
        <w:trPr>
          <w:cantSplit/>
          <w:jc w:val="center"/>
        </w:trPr>
        <w:tc>
          <w:tcPr>
            <w:tcW w:w="993" w:type="dxa"/>
          </w:tcPr>
          <w:p w:rsidR="00C37A18" w:rsidRPr="00BD529F" w:rsidRDefault="00C37A18" w:rsidP="00640829">
            <w:pPr>
              <w:keepNext/>
              <w:keepLines/>
              <w:spacing w:after="0"/>
              <w:jc w:val="center"/>
              <w:rPr>
                <w:rFonts w:ascii="Arial" w:hAnsi="Arial"/>
                <w:sz w:val="18"/>
              </w:rPr>
            </w:pPr>
            <w:r w:rsidRPr="00BD529F">
              <w:rPr>
                <w:rFonts w:ascii="Arial" w:hAnsi="Arial"/>
                <w:sz w:val="18"/>
              </w:rPr>
              <w:t>0</w:t>
            </w:r>
          </w:p>
        </w:tc>
        <w:tc>
          <w:tcPr>
            <w:tcW w:w="1842" w:type="dxa"/>
          </w:tcPr>
          <w:p w:rsidR="00C37A18" w:rsidRPr="00BD529F" w:rsidRDefault="00C37A18" w:rsidP="00640829">
            <w:pPr>
              <w:keepNext/>
              <w:keepLines/>
              <w:spacing w:after="0"/>
              <w:rPr>
                <w:rFonts w:ascii="Arial" w:hAnsi="Arial"/>
                <w:sz w:val="18"/>
              </w:rPr>
            </w:pPr>
            <w:r w:rsidRPr="00BD529F">
              <w:rPr>
                <w:rFonts w:ascii="Arial" w:hAnsi="Arial"/>
                <w:sz w:val="18"/>
              </w:rPr>
              <w:t>Lgd/SLg-Indicator</w:t>
            </w:r>
          </w:p>
        </w:tc>
        <w:tc>
          <w:tcPr>
            <w:tcW w:w="5387" w:type="dxa"/>
          </w:tcPr>
          <w:p w:rsidR="00C37A18" w:rsidRPr="00BD529F" w:rsidRDefault="00C37A18" w:rsidP="00640829">
            <w:pPr>
              <w:keepNext/>
              <w:keepLines/>
              <w:spacing w:after="0"/>
              <w:rPr>
                <w:rFonts w:ascii="Arial" w:hAnsi="Arial"/>
                <w:sz w:val="18"/>
              </w:rPr>
            </w:pPr>
            <w:r w:rsidRPr="00BD529F">
              <w:rPr>
                <w:rFonts w:ascii="Arial" w:hAnsi="Arial"/>
                <w:sz w:val="18"/>
              </w:rPr>
              <w:t>This bit, when set, indicates that the Location Report Request message is sent on the Lgd interface, i.e. the source node is an SGSN (or a combined MME/SGSN to which the UE is attached via UTRAN or GERAN).</w:t>
            </w:r>
          </w:p>
          <w:p w:rsidR="00C37A18" w:rsidRPr="00BD529F" w:rsidRDefault="00C37A18" w:rsidP="00640829">
            <w:pPr>
              <w:keepNext/>
              <w:keepLines/>
              <w:spacing w:after="0"/>
              <w:rPr>
                <w:rFonts w:ascii="Arial" w:hAnsi="Arial"/>
                <w:sz w:val="18"/>
              </w:rPr>
            </w:pPr>
            <w:r w:rsidRPr="00BD529F">
              <w:rPr>
                <w:rFonts w:ascii="Arial" w:hAnsi="Arial"/>
                <w:sz w:val="18"/>
              </w:rPr>
              <w:t>This bit, when cleared, indicates that the Location Report Request message is sent on the SLg interface, i.e. the source node is an MME (or a combined MME/SGSN to which the UE is attached via E-UTRAN).</w:t>
            </w:r>
          </w:p>
        </w:tc>
      </w:tr>
      <w:tr w:rsidR="007736F9" w:rsidRPr="00BD529F" w:rsidTr="007736F9">
        <w:trPr>
          <w:cantSplit/>
          <w:jc w:val="center"/>
        </w:trPr>
        <w:tc>
          <w:tcPr>
            <w:tcW w:w="993" w:type="dxa"/>
          </w:tcPr>
          <w:p w:rsidR="007736F9" w:rsidRPr="00BD529F" w:rsidRDefault="007736F9" w:rsidP="007736F9">
            <w:pPr>
              <w:pStyle w:val="TAC"/>
            </w:pPr>
            <w:r w:rsidRPr="00BD529F">
              <w:t>1</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used by the UE for location estimate. This bit is applicable only when for deferred MT-LR procedure and when the message is sent over Lgd interface.</w:t>
            </w:r>
          </w:p>
        </w:tc>
      </w:tr>
      <w:tr w:rsidR="007736F9" w:rsidRPr="00BD529F" w:rsidTr="007736F9">
        <w:trPr>
          <w:cantSplit/>
          <w:jc w:val="center"/>
        </w:trPr>
        <w:tc>
          <w:tcPr>
            <w:tcW w:w="993" w:type="dxa"/>
          </w:tcPr>
          <w:p w:rsidR="007736F9" w:rsidRPr="00BD529F" w:rsidRDefault="007736F9" w:rsidP="007736F9">
            <w:pPr>
              <w:pStyle w:val="TAC"/>
            </w:pPr>
            <w:r w:rsidRPr="00BD529F">
              <w:t>2</w:t>
            </w:r>
          </w:p>
        </w:tc>
        <w:tc>
          <w:tcPr>
            <w:tcW w:w="1842" w:type="dxa"/>
          </w:tcPr>
          <w:p w:rsidR="007736F9" w:rsidRPr="00BD529F" w:rsidRDefault="007736F9" w:rsidP="007736F9">
            <w:pPr>
              <w:pStyle w:val="TAL"/>
            </w:pPr>
            <w:r w:rsidRPr="00BD529F">
              <w:t>MO-LR-ShortCircuit-Requested</w:t>
            </w:r>
          </w:p>
        </w:tc>
        <w:tc>
          <w:tcPr>
            <w:tcW w:w="5387" w:type="dxa"/>
          </w:tcPr>
          <w:p w:rsidR="007736F9" w:rsidRPr="00BD529F" w:rsidRDefault="007736F9" w:rsidP="007736F9">
            <w:pPr>
              <w:pStyle w:val="TAL"/>
            </w:pPr>
            <w:r w:rsidRPr="00BD529F">
              <w:t>This bit, when set, indicates that the UE is requesting to use MO-LR short circuit feature for location estimate. This bit is applicable only when periodic MO-LR TTTP procedure is initiated by the UE and when the message is sent over Lgd interface.</w:t>
            </w:r>
          </w:p>
        </w:tc>
      </w:tr>
      <w:tr w:rsidR="00C37A18" w:rsidRPr="00BD529F" w:rsidTr="00640829">
        <w:trPr>
          <w:cantSplit/>
          <w:jc w:val="center"/>
        </w:trPr>
        <w:tc>
          <w:tcPr>
            <w:tcW w:w="8222" w:type="dxa"/>
            <w:gridSpan w:val="3"/>
          </w:tcPr>
          <w:p w:rsidR="00C37A18" w:rsidRPr="00BD529F" w:rsidRDefault="00C37A18" w:rsidP="00330942">
            <w:pPr>
              <w:pStyle w:val="TAN"/>
            </w:pPr>
            <w:r w:rsidRPr="00BD529F">
              <w:t>NOTE1:</w:t>
            </w:r>
            <w:r w:rsidR="00BD529F">
              <w:rPr>
                <w:lang w:val="en-US"/>
              </w:rPr>
              <w:tab/>
            </w:r>
            <w:r w:rsidRPr="00BD529F">
              <w:t>Bits not defined in this table shall be cleared by the sending MME or SGSN and discarded by the receiving GMLC.</w:t>
            </w:r>
          </w:p>
        </w:tc>
      </w:tr>
    </w:tbl>
    <w:p w:rsidR="00C37A18" w:rsidRPr="00BD529F" w:rsidRDefault="00C37A18" w:rsidP="007A4401"/>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7.4.36</w:t>
      </w:r>
      <w:r w:rsidRPr="00BD529F">
        <w:rPr>
          <w:rFonts w:ascii="Arial" w:hAnsi="Arial"/>
          <w:sz w:val="28"/>
        </w:rPr>
        <w:tab/>
        <w:t>Deferred-Location-Type</w:t>
      </w:r>
    </w:p>
    <w:p w:rsidR="007736F9" w:rsidRPr="00BD529F" w:rsidRDefault="007736F9" w:rsidP="007736F9">
      <w:r w:rsidRPr="00BD529F">
        <w:t>The Deferred-Location-Type AVP is of type Unsigned32 and it shall contain a bit mask. Each bit indicates a type of event, until when the location estimation is deferred. For details, please refer to 3GPP TS 23.271 [3] clause 4.4.2. The meaning of the bits shall be as defined in table 7.4.36/1:</w:t>
      </w:r>
    </w:p>
    <w:p w:rsidR="007736F9" w:rsidRPr="00BD529F" w:rsidRDefault="007736F9" w:rsidP="0083280F">
      <w:pPr>
        <w:pStyle w:val="TH"/>
      </w:pPr>
      <w:r w:rsidRPr="00BD529F">
        <w:t>Table 7.4.36/1: Deferred-Location-Type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Event Type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UE-Available</w:t>
            </w:r>
          </w:p>
        </w:tc>
        <w:tc>
          <w:tcPr>
            <w:tcW w:w="5387" w:type="dxa"/>
          </w:tcPr>
          <w:p w:rsidR="007736F9" w:rsidRPr="00BD529F" w:rsidRDefault="007736F9" w:rsidP="007736F9">
            <w:pPr>
              <w:pStyle w:val="TAL"/>
            </w:pPr>
            <w:r w:rsidRPr="00BD529F">
              <w:t>Any event in which the SGSN has established a contact with the UE.</w:t>
            </w:r>
          </w:p>
        </w:tc>
      </w:tr>
      <w:tr w:rsidR="007736F9" w:rsidRPr="00BD529F" w:rsidTr="007736F9">
        <w:trPr>
          <w:cantSplit/>
          <w:jc w:val="center"/>
        </w:trPr>
        <w:tc>
          <w:tcPr>
            <w:tcW w:w="993" w:type="dxa"/>
          </w:tcPr>
          <w:p w:rsidR="007736F9" w:rsidRPr="00BD529F" w:rsidRDefault="007736F9" w:rsidP="007736F9">
            <w:pPr>
              <w:pStyle w:val="TAC"/>
            </w:pPr>
            <w:r w:rsidRPr="00BD529F">
              <w:t>1</w:t>
            </w:r>
          </w:p>
        </w:tc>
        <w:tc>
          <w:tcPr>
            <w:tcW w:w="1842" w:type="dxa"/>
          </w:tcPr>
          <w:p w:rsidR="007736F9" w:rsidRPr="00BD529F" w:rsidRDefault="007736F9" w:rsidP="007736F9">
            <w:pPr>
              <w:pStyle w:val="TAL"/>
            </w:pPr>
            <w:r w:rsidRPr="00BD529F">
              <w:t>Entering-Into-Area</w:t>
            </w:r>
          </w:p>
        </w:tc>
        <w:tc>
          <w:tcPr>
            <w:tcW w:w="5387" w:type="dxa"/>
          </w:tcPr>
          <w:p w:rsidR="007736F9" w:rsidRPr="00BD529F" w:rsidRDefault="007736F9" w:rsidP="007736F9">
            <w:pPr>
              <w:pStyle w:val="TAL"/>
            </w:pPr>
            <w:r w:rsidRPr="00BD529F">
              <w:t>An event where the UE enters a pre-defined geographical area.</w:t>
            </w:r>
          </w:p>
        </w:tc>
      </w:tr>
      <w:tr w:rsidR="007736F9" w:rsidRPr="00BD529F" w:rsidTr="007736F9">
        <w:trPr>
          <w:cantSplit/>
          <w:jc w:val="center"/>
        </w:trPr>
        <w:tc>
          <w:tcPr>
            <w:tcW w:w="993" w:type="dxa"/>
          </w:tcPr>
          <w:p w:rsidR="007736F9" w:rsidRPr="00BD529F" w:rsidRDefault="007736F9" w:rsidP="007736F9">
            <w:pPr>
              <w:pStyle w:val="TAC"/>
            </w:pPr>
            <w:r w:rsidRPr="00BD529F">
              <w:t>2</w:t>
            </w:r>
          </w:p>
        </w:tc>
        <w:tc>
          <w:tcPr>
            <w:tcW w:w="1842" w:type="dxa"/>
          </w:tcPr>
          <w:p w:rsidR="007736F9" w:rsidRPr="00BD529F" w:rsidRDefault="007736F9" w:rsidP="007736F9">
            <w:pPr>
              <w:pStyle w:val="TAL"/>
            </w:pPr>
            <w:r w:rsidRPr="00BD529F">
              <w:t>Leaving-From-Area</w:t>
            </w:r>
          </w:p>
        </w:tc>
        <w:tc>
          <w:tcPr>
            <w:tcW w:w="5387" w:type="dxa"/>
          </w:tcPr>
          <w:p w:rsidR="007736F9" w:rsidRPr="00BD529F" w:rsidRDefault="007736F9" w:rsidP="007736F9">
            <w:pPr>
              <w:pStyle w:val="TAL"/>
            </w:pPr>
            <w:r w:rsidRPr="00BD529F">
              <w:t>An event where the UE leaves a pre-defined geographical area.</w:t>
            </w:r>
          </w:p>
        </w:tc>
      </w:tr>
      <w:tr w:rsidR="007736F9" w:rsidRPr="00BD529F" w:rsidTr="007736F9">
        <w:trPr>
          <w:cantSplit/>
          <w:jc w:val="center"/>
        </w:trPr>
        <w:tc>
          <w:tcPr>
            <w:tcW w:w="993" w:type="dxa"/>
          </w:tcPr>
          <w:p w:rsidR="007736F9" w:rsidRPr="00BD529F" w:rsidRDefault="007736F9" w:rsidP="007736F9">
            <w:pPr>
              <w:pStyle w:val="TAC"/>
            </w:pPr>
            <w:r w:rsidRPr="00BD529F">
              <w:t>3</w:t>
            </w:r>
          </w:p>
        </w:tc>
        <w:tc>
          <w:tcPr>
            <w:tcW w:w="1842" w:type="dxa"/>
          </w:tcPr>
          <w:p w:rsidR="007736F9" w:rsidRPr="00BD529F" w:rsidRDefault="007736F9" w:rsidP="007736F9">
            <w:pPr>
              <w:pStyle w:val="TAL"/>
            </w:pPr>
            <w:r w:rsidRPr="00BD529F">
              <w:t>Being-Inside-Area</w:t>
            </w:r>
          </w:p>
        </w:tc>
        <w:tc>
          <w:tcPr>
            <w:tcW w:w="5387" w:type="dxa"/>
          </w:tcPr>
          <w:p w:rsidR="007736F9" w:rsidRPr="00BD529F" w:rsidRDefault="007736F9" w:rsidP="007328FF">
            <w:pPr>
              <w:pStyle w:val="TAL"/>
            </w:pPr>
            <w:r w:rsidRPr="00BD529F">
              <w:t>An event where the UE is currently within the pre-defined geographical area.</w:t>
            </w:r>
          </w:p>
        </w:tc>
      </w:tr>
      <w:tr w:rsidR="007736F9" w:rsidRPr="00BD529F" w:rsidTr="007736F9">
        <w:trPr>
          <w:cantSplit/>
          <w:jc w:val="center"/>
        </w:trPr>
        <w:tc>
          <w:tcPr>
            <w:tcW w:w="993" w:type="dxa"/>
          </w:tcPr>
          <w:p w:rsidR="007736F9" w:rsidRPr="00BD529F" w:rsidRDefault="007736F9" w:rsidP="007736F9">
            <w:pPr>
              <w:pStyle w:val="TAC"/>
            </w:pPr>
            <w:r w:rsidRPr="00BD529F">
              <w:t>4</w:t>
            </w:r>
          </w:p>
        </w:tc>
        <w:tc>
          <w:tcPr>
            <w:tcW w:w="1842" w:type="dxa"/>
          </w:tcPr>
          <w:p w:rsidR="007736F9" w:rsidRPr="00BD529F" w:rsidRDefault="007736F9" w:rsidP="007736F9">
            <w:pPr>
              <w:pStyle w:val="TAL"/>
            </w:pPr>
            <w:r w:rsidRPr="00BD529F">
              <w:t>Periodic-LDR</w:t>
            </w:r>
          </w:p>
        </w:tc>
        <w:tc>
          <w:tcPr>
            <w:tcW w:w="5387" w:type="dxa"/>
          </w:tcPr>
          <w:p w:rsidR="007736F9" w:rsidRPr="00BD529F" w:rsidRDefault="007736F9" w:rsidP="007736F9">
            <w:pPr>
              <w:pStyle w:val="TAL"/>
            </w:pPr>
            <w:r w:rsidRPr="00BD529F">
              <w:t>An event where a defined periodic timer expires in the UE and activates a location report or a location request.</w:t>
            </w:r>
          </w:p>
        </w:tc>
      </w:tr>
      <w:tr w:rsidR="007328FF" w:rsidRPr="00BD529F" w:rsidTr="007736F9">
        <w:trPr>
          <w:cantSplit/>
          <w:jc w:val="center"/>
        </w:trPr>
        <w:tc>
          <w:tcPr>
            <w:tcW w:w="993" w:type="dxa"/>
          </w:tcPr>
          <w:p w:rsidR="007328FF" w:rsidRPr="00BD529F" w:rsidRDefault="007328FF" w:rsidP="007328FF">
            <w:pPr>
              <w:pStyle w:val="TAC"/>
            </w:pPr>
            <w:r w:rsidRPr="00BD529F">
              <w:t>5</w:t>
            </w:r>
          </w:p>
        </w:tc>
        <w:tc>
          <w:tcPr>
            <w:tcW w:w="1842" w:type="dxa"/>
          </w:tcPr>
          <w:p w:rsidR="007328FF" w:rsidRPr="00BD529F" w:rsidRDefault="007328FF" w:rsidP="007328FF">
            <w:pPr>
              <w:pStyle w:val="TAL"/>
            </w:pPr>
            <w:r w:rsidRPr="00BD529F">
              <w:t>Motion-Event</w:t>
            </w:r>
          </w:p>
        </w:tc>
        <w:tc>
          <w:tcPr>
            <w:tcW w:w="5387" w:type="dxa"/>
          </w:tcPr>
          <w:p w:rsidR="007328FF" w:rsidRPr="00BD529F" w:rsidRDefault="007328FF" w:rsidP="007328FF">
            <w:pPr>
              <w:pStyle w:val="TAL"/>
            </w:pPr>
            <w:r w:rsidRPr="00BD529F">
              <w:t>An event where the UE moves by more than a minimum linear distance. This event is applicable to a deferred EPC-MT-LR only.</w:t>
            </w:r>
          </w:p>
        </w:tc>
      </w:tr>
      <w:tr w:rsidR="007328FF" w:rsidRPr="00BD529F" w:rsidTr="007736F9">
        <w:trPr>
          <w:cantSplit/>
          <w:jc w:val="center"/>
        </w:trPr>
        <w:tc>
          <w:tcPr>
            <w:tcW w:w="993" w:type="dxa"/>
          </w:tcPr>
          <w:p w:rsidR="007328FF" w:rsidRPr="00BD529F" w:rsidRDefault="007328FF" w:rsidP="007328FF">
            <w:pPr>
              <w:pStyle w:val="TAC"/>
            </w:pPr>
            <w:r w:rsidRPr="00BD529F">
              <w:t>6</w:t>
            </w:r>
          </w:p>
        </w:tc>
        <w:tc>
          <w:tcPr>
            <w:tcW w:w="1842" w:type="dxa"/>
          </w:tcPr>
          <w:p w:rsidR="007328FF" w:rsidRPr="00BD529F" w:rsidRDefault="007328FF" w:rsidP="007328FF">
            <w:pPr>
              <w:pStyle w:val="TAL"/>
            </w:pPr>
            <w:r w:rsidRPr="00BD529F">
              <w:t>LDR-Activated</w:t>
            </w:r>
          </w:p>
        </w:tc>
        <w:tc>
          <w:tcPr>
            <w:tcW w:w="5387" w:type="dxa"/>
          </w:tcPr>
          <w:p w:rsidR="007328FF" w:rsidRPr="00BD529F" w:rsidRDefault="007328FF" w:rsidP="007328FF">
            <w:pPr>
              <w:pStyle w:val="TAL"/>
            </w:pPr>
            <w:r w:rsidRPr="00BD529F">
              <w:t>An event where deferred location reporting has been activated in the UE. This event is applicable to a deferred EPC-MT-LR only.</w:t>
            </w:r>
          </w:p>
        </w:tc>
      </w:tr>
      <w:tr w:rsidR="007328FF" w:rsidRPr="00BD529F" w:rsidTr="007736F9">
        <w:trPr>
          <w:cantSplit/>
          <w:jc w:val="center"/>
        </w:trPr>
        <w:tc>
          <w:tcPr>
            <w:tcW w:w="993" w:type="dxa"/>
          </w:tcPr>
          <w:p w:rsidR="007328FF" w:rsidRPr="00BD529F" w:rsidRDefault="007328FF" w:rsidP="007328FF">
            <w:pPr>
              <w:pStyle w:val="TAC"/>
            </w:pPr>
            <w:r w:rsidRPr="00BD529F">
              <w:t>7</w:t>
            </w:r>
          </w:p>
        </w:tc>
        <w:tc>
          <w:tcPr>
            <w:tcW w:w="1842" w:type="dxa"/>
          </w:tcPr>
          <w:p w:rsidR="007328FF" w:rsidRPr="00BD529F" w:rsidRDefault="007328FF" w:rsidP="007328FF">
            <w:pPr>
              <w:pStyle w:val="TAL"/>
            </w:pPr>
            <w:r w:rsidRPr="00BD529F">
              <w:t>Maximum-Interval-Expiration</w:t>
            </w:r>
          </w:p>
        </w:tc>
        <w:tc>
          <w:tcPr>
            <w:tcW w:w="5387" w:type="dxa"/>
          </w:tcPr>
          <w:p w:rsidR="007328FF" w:rsidRPr="00BD529F" w:rsidRDefault="007328FF" w:rsidP="007328FF">
            <w:pPr>
              <w:pStyle w:val="TAL"/>
            </w:pPr>
            <w:r w:rsidRPr="00BD529F">
              <w:t>An event where the maximum reporting interval has expired. This event is applicable to a deferred EPC-MT-LR only.</w:t>
            </w:r>
          </w:p>
        </w:tc>
      </w:tr>
    </w:tbl>
    <w:p w:rsidR="007736F9" w:rsidRPr="00BD529F" w:rsidRDefault="007736F9" w:rsidP="007736F9">
      <w:pPr>
        <w:rPr>
          <w:lang w:val="en-US"/>
        </w:rPr>
      </w:pPr>
    </w:p>
    <w:p w:rsidR="007736F9" w:rsidRPr="00BD529F" w:rsidRDefault="007736F9" w:rsidP="007736F9">
      <w:pPr>
        <w:pStyle w:val="Heading3"/>
      </w:pPr>
      <w:bookmarkStart w:id="169" w:name="_Toc19716119"/>
      <w:bookmarkStart w:id="170" w:name="_Toc27255960"/>
      <w:r w:rsidRPr="00BD529F">
        <w:t>7.4.37</w:t>
      </w:r>
      <w:r w:rsidRPr="00BD529F">
        <w:tab/>
        <w:t>LCS-Reference-Number</w:t>
      </w:r>
      <w:bookmarkEnd w:id="169"/>
      <w:bookmarkEnd w:id="170"/>
    </w:p>
    <w:p w:rsidR="007736F9" w:rsidRPr="00BD529F" w:rsidRDefault="007736F9" w:rsidP="007736F9">
      <w:r w:rsidRPr="00BD529F">
        <w:t>The LCS-Reference-Number AVP is of type OctetString of length 1. It shall contain the reference number identifying the deferred location request.</w:t>
      </w:r>
    </w:p>
    <w:p w:rsidR="007736F9" w:rsidRPr="00BD529F" w:rsidRDefault="007736F9" w:rsidP="007736F9">
      <w:pPr>
        <w:pStyle w:val="Heading3"/>
      </w:pPr>
      <w:bookmarkStart w:id="171" w:name="_Toc19716120"/>
      <w:bookmarkStart w:id="172" w:name="_Toc27255961"/>
      <w:r w:rsidRPr="00BD529F">
        <w:t>7.4.38</w:t>
      </w:r>
      <w:r w:rsidRPr="00BD529F">
        <w:tab/>
        <w:t>Area-Event-Info</w:t>
      </w:r>
      <w:bookmarkEnd w:id="171"/>
      <w:bookmarkEnd w:id="172"/>
    </w:p>
    <w:p w:rsidR="007736F9" w:rsidRPr="00BD529F" w:rsidRDefault="007736F9" w:rsidP="007736F9">
      <w:r w:rsidRPr="00BD529F">
        <w:t>The Area-Event-Info AVP is of type Grouped.</w:t>
      </w:r>
    </w:p>
    <w:p w:rsidR="007736F9" w:rsidRPr="00BD529F" w:rsidRDefault="007736F9" w:rsidP="007736F9">
      <w:r w:rsidRPr="00BD529F">
        <w:t>AVP format:</w:t>
      </w:r>
    </w:p>
    <w:p w:rsidR="007736F9" w:rsidRPr="00BD529F" w:rsidRDefault="007736F9" w:rsidP="007736F9">
      <w:pPr>
        <w:ind w:left="568"/>
      </w:pPr>
      <w:r w:rsidRPr="00BD529F">
        <w:t>Area-Event-Info ::= &lt;AVP header: 2533 10415&gt;</w:t>
      </w:r>
    </w:p>
    <w:p w:rsidR="007736F9" w:rsidRPr="00BD529F" w:rsidRDefault="007736F9" w:rsidP="007736F9">
      <w:pPr>
        <w:ind w:left="2840" w:firstLine="284"/>
      </w:pPr>
      <w:r w:rsidRPr="00BD529F">
        <w:rPr>
          <w:lang w:eastAsia="zh-CN"/>
        </w:rPr>
        <w:t xml:space="preserve">{ </w:t>
      </w:r>
      <w:r w:rsidRPr="00BD529F">
        <w:t xml:space="preserve">Area-Definition </w:t>
      </w:r>
      <w:r w:rsidRPr="00BD529F">
        <w:rPr>
          <w:lang w:eastAsia="zh-CN"/>
        </w:rPr>
        <w:t>}</w:t>
      </w:r>
    </w:p>
    <w:p w:rsidR="007736F9" w:rsidRPr="00BD529F" w:rsidRDefault="007736F9" w:rsidP="007736F9">
      <w:pPr>
        <w:ind w:left="2840" w:firstLine="284"/>
      </w:pPr>
      <w:r w:rsidRPr="00BD529F">
        <w:lastRenderedPageBreak/>
        <w:t>[ Occurrence-Info ]</w:t>
      </w:r>
    </w:p>
    <w:p w:rsidR="007328FF" w:rsidRPr="00BD529F" w:rsidRDefault="007736F9" w:rsidP="007328FF">
      <w:pPr>
        <w:ind w:left="2840" w:firstLine="284"/>
      </w:pPr>
      <w:r w:rsidRPr="00BD529F">
        <w:t>[ Interval-Time ]</w:t>
      </w:r>
    </w:p>
    <w:p w:rsidR="007328FF" w:rsidRPr="00BD529F" w:rsidRDefault="007328FF" w:rsidP="007328FF">
      <w:pPr>
        <w:ind w:left="2840" w:firstLine="284"/>
      </w:pPr>
      <w:r w:rsidRPr="00BD529F">
        <w:t>[ Maximum-Interval ]</w:t>
      </w:r>
    </w:p>
    <w:p w:rsidR="007328FF" w:rsidRPr="00BD529F" w:rsidRDefault="007328FF" w:rsidP="007328FF">
      <w:pPr>
        <w:ind w:left="2840" w:firstLine="284"/>
      </w:pPr>
      <w:r w:rsidRPr="00BD529F">
        <w:t>[ Sampling-Interval ]</w:t>
      </w:r>
    </w:p>
    <w:p w:rsidR="007328FF" w:rsidRPr="00BD529F" w:rsidRDefault="007328FF" w:rsidP="007328FF">
      <w:pPr>
        <w:ind w:left="2840" w:firstLine="284"/>
      </w:pPr>
      <w:r w:rsidRPr="00BD529F">
        <w:t>[ Reporting-Duration ]</w:t>
      </w:r>
    </w:p>
    <w:p w:rsidR="007328FF" w:rsidRPr="00BD529F" w:rsidRDefault="007328FF" w:rsidP="007328FF">
      <w:pPr>
        <w:ind w:left="2840" w:firstLine="284"/>
      </w:pPr>
      <w:r w:rsidRPr="00BD529F">
        <w:t>[ Reporting-Location-Requirements ]</w:t>
      </w:r>
    </w:p>
    <w:p w:rsidR="007736F9" w:rsidRPr="00BD529F" w:rsidRDefault="007736F9" w:rsidP="007736F9">
      <w:pPr>
        <w:ind w:left="2840" w:firstLine="284"/>
      </w:pPr>
      <w:r w:rsidRPr="00BD529F">
        <w:t>*[ AVP ]</w:t>
      </w:r>
    </w:p>
    <w:p w:rsidR="007736F9" w:rsidRPr="00BD529F" w:rsidRDefault="007328FF" w:rsidP="007736F9">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w:t>
      </w:r>
    </w:p>
    <w:p w:rsidR="007736F9" w:rsidRPr="00BD529F" w:rsidRDefault="007736F9" w:rsidP="007736F9">
      <w:pPr>
        <w:pStyle w:val="Heading3"/>
      </w:pPr>
      <w:bookmarkStart w:id="173" w:name="_Toc19716121"/>
      <w:bookmarkStart w:id="174" w:name="_Toc27255962"/>
      <w:r w:rsidRPr="00BD529F">
        <w:t>7.4.39</w:t>
      </w:r>
      <w:r w:rsidRPr="00BD529F">
        <w:tab/>
        <w:t>Area-Definition</w:t>
      </w:r>
      <w:bookmarkEnd w:id="173"/>
      <w:bookmarkEnd w:id="174"/>
    </w:p>
    <w:p w:rsidR="007736F9" w:rsidRPr="00BD529F" w:rsidRDefault="007736F9" w:rsidP="007736F9">
      <w:r w:rsidRPr="00BD529F">
        <w:t>The Area-Definition AVP is of type Grouped.</w:t>
      </w:r>
    </w:p>
    <w:p w:rsidR="007736F9" w:rsidRPr="00BD529F" w:rsidRDefault="007736F9" w:rsidP="007736F9">
      <w:r w:rsidRPr="00BD529F">
        <w:t>AVP format:</w:t>
      </w:r>
    </w:p>
    <w:p w:rsidR="007736F9" w:rsidRPr="00BD529F" w:rsidRDefault="007736F9" w:rsidP="007736F9">
      <w:pPr>
        <w:ind w:left="568"/>
      </w:pPr>
      <w:r w:rsidRPr="00BD529F">
        <w:t>Area-Definition ::= &lt;AVP header: 2534 10415&gt;</w:t>
      </w:r>
    </w:p>
    <w:p w:rsidR="007736F9" w:rsidRPr="00BD529F" w:rsidRDefault="007736F9" w:rsidP="007736F9">
      <w:pPr>
        <w:ind w:left="2272" w:firstLine="284"/>
      </w:pPr>
      <w:r w:rsidRPr="00BD529F">
        <w:rPr>
          <w:lang w:eastAsia="zh-CN"/>
        </w:rPr>
        <w:t xml:space="preserve">1*10{ </w:t>
      </w:r>
      <w:r w:rsidRPr="00BD529F">
        <w:t xml:space="preserve">Area </w:t>
      </w:r>
      <w:r w:rsidRPr="00BD529F">
        <w:rPr>
          <w:lang w:eastAsia="zh-CN"/>
        </w:rPr>
        <w:t>}</w:t>
      </w:r>
    </w:p>
    <w:p w:rsidR="007328FF" w:rsidRPr="00BD529F" w:rsidRDefault="007328FF" w:rsidP="007328FF">
      <w:pPr>
        <w:ind w:left="2272" w:firstLine="284"/>
      </w:pPr>
      <w:r w:rsidRPr="00BD529F">
        <w:t>*240[ Additional-Area ]</w:t>
      </w:r>
    </w:p>
    <w:p w:rsidR="007328FF" w:rsidRPr="00BD529F" w:rsidRDefault="007736F9" w:rsidP="007328FF">
      <w:pPr>
        <w:ind w:left="2272" w:firstLine="284"/>
      </w:pPr>
      <w:r w:rsidRPr="00BD529F">
        <w:t>*[ AVP ]</w:t>
      </w:r>
    </w:p>
    <w:p w:rsidR="007736F9" w:rsidRPr="00BD529F" w:rsidRDefault="007328FF" w:rsidP="007328FF">
      <w:r w:rsidRPr="00BD529F">
        <w:t>For a PS-MT-LR over the Lgd interface, the Additional-Area AVP shall not be included.</w:t>
      </w:r>
    </w:p>
    <w:p w:rsidR="007736F9" w:rsidRPr="00BD529F" w:rsidRDefault="007736F9" w:rsidP="007736F9">
      <w:pPr>
        <w:pStyle w:val="Heading3"/>
      </w:pPr>
      <w:bookmarkStart w:id="175" w:name="_Toc19716122"/>
      <w:bookmarkStart w:id="176" w:name="_Toc27255963"/>
      <w:r w:rsidRPr="00BD529F">
        <w:t>7.4.40</w:t>
      </w:r>
      <w:r w:rsidRPr="00BD529F">
        <w:tab/>
        <w:t>Area</w:t>
      </w:r>
      <w:bookmarkEnd w:id="175"/>
      <w:bookmarkEnd w:id="176"/>
    </w:p>
    <w:p w:rsidR="007736F9" w:rsidRPr="00BD529F" w:rsidRDefault="007736F9" w:rsidP="007736F9">
      <w:r w:rsidRPr="00BD529F">
        <w:t>The Area AVP is of type Grouped.</w:t>
      </w:r>
    </w:p>
    <w:p w:rsidR="007736F9" w:rsidRPr="00BD529F" w:rsidRDefault="007736F9" w:rsidP="007736F9">
      <w:r w:rsidRPr="00BD529F">
        <w:t>AVP format:</w:t>
      </w:r>
    </w:p>
    <w:p w:rsidR="007736F9" w:rsidRPr="00BD529F" w:rsidRDefault="007736F9" w:rsidP="007736F9">
      <w:pPr>
        <w:ind w:left="568"/>
      </w:pPr>
      <w:r w:rsidRPr="00BD529F">
        <w:t>Area ::= &lt;AVP header: 2535 10415&gt;</w:t>
      </w:r>
    </w:p>
    <w:p w:rsidR="007736F9" w:rsidRPr="00BD529F" w:rsidRDefault="007736F9" w:rsidP="007736F9">
      <w:pPr>
        <w:ind w:left="1420" w:firstLine="284"/>
        <w:rPr>
          <w:lang w:eastAsia="zh-CN"/>
        </w:rPr>
      </w:pPr>
      <w:r w:rsidRPr="00BD529F">
        <w:rPr>
          <w:lang w:eastAsia="zh-CN"/>
        </w:rPr>
        <w:t xml:space="preserve">{ </w:t>
      </w:r>
      <w:r w:rsidRPr="00BD529F">
        <w:t xml:space="preserve">Area-Type </w:t>
      </w:r>
      <w:r w:rsidRPr="00BD529F">
        <w:rPr>
          <w:lang w:eastAsia="zh-CN"/>
        </w:rPr>
        <w:t>}</w:t>
      </w:r>
    </w:p>
    <w:p w:rsidR="007736F9" w:rsidRPr="00BD529F" w:rsidRDefault="007736F9" w:rsidP="007736F9">
      <w:pPr>
        <w:ind w:left="1420" w:firstLine="284"/>
      </w:pPr>
      <w:r w:rsidRPr="00BD529F">
        <w:rPr>
          <w:lang w:eastAsia="zh-CN"/>
        </w:rPr>
        <w:t>{ Area-Identification }</w:t>
      </w:r>
    </w:p>
    <w:p w:rsidR="007736F9" w:rsidRPr="00BD529F" w:rsidRDefault="007736F9" w:rsidP="007736F9">
      <w:pPr>
        <w:ind w:left="1420" w:firstLine="284"/>
      </w:pPr>
      <w:r w:rsidRPr="00BD529F">
        <w:t>*[ AVP ]</w:t>
      </w:r>
    </w:p>
    <w:p w:rsidR="007736F9" w:rsidRPr="00BD529F" w:rsidRDefault="007736F9" w:rsidP="007736F9">
      <w:pPr>
        <w:pStyle w:val="Heading3"/>
      </w:pPr>
      <w:bookmarkStart w:id="177" w:name="_Toc19716123"/>
      <w:bookmarkStart w:id="178" w:name="_Toc27255964"/>
      <w:r w:rsidRPr="00BD529F">
        <w:t>7.4.41</w:t>
      </w:r>
      <w:r w:rsidRPr="00BD529F">
        <w:tab/>
        <w:t>Area-Type</w:t>
      </w:r>
      <w:bookmarkEnd w:id="177"/>
      <w:bookmarkEnd w:id="178"/>
    </w:p>
    <w:p w:rsidR="007736F9" w:rsidRPr="00BD529F" w:rsidRDefault="007736F9" w:rsidP="007736F9">
      <w:r w:rsidRPr="00BD529F">
        <w:t>The Area-Type AVP is of type Unsigned32. The following values are defined:</w:t>
      </w:r>
    </w:p>
    <w:p w:rsidR="007736F9" w:rsidRPr="00BD529F" w:rsidRDefault="007736F9" w:rsidP="007736F9">
      <w:pPr>
        <w:pStyle w:val="B1"/>
      </w:pPr>
      <w:r w:rsidRPr="00BD529F">
        <w:t>"Country Code"</w:t>
      </w:r>
      <w:bookmarkStart w:id="179" w:name="_GoBack"/>
      <w:r w:rsidR="00BD529F">
        <w:tab/>
      </w:r>
      <w:r w:rsidRPr="00BD529F">
        <w:tab/>
      </w:r>
      <w:bookmarkEnd w:id="179"/>
      <w:r w:rsidRPr="00BD529F">
        <w:t>0</w:t>
      </w:r>
    </w:p>
    <w:p w:rsidR="007736F9" w:rsidRPr="00BD529F" w:rsidRDefault="007736F9" w:rsidP="007736F9">
      <w:pPr>
        <w:pStyle w:val="B1"/>
      </w:pPr>
      <w:r w:rsidRPr="00BD529F">
        <w:t>"PLMN ID"</w:t>
      </w:r>
      <w:r w:rsidR="00BD529F">
        <w:tab/>
      </w:r>
      <w:r w:rsidR="00BD529F">
        <w:tab/>
      </w:r>
      <w:r w:rsidRPr="00BD529F">
        <w:t>1</w:t>
      </w:r>
    </w:p>
    <w:p w:rsidR="007736F9" w:rsidRPr="00BD529F" w:rsidRDefault="007736F9" w:rsidP="007736F9">
      <w:pPr>
        <w:pStyle w:val="B1"/>
      </w:pPr>
      <w:r w:rsidRPr="00BD529F">
        <w:t>"Location Area ID"</w:t>
      </w:r>
      <w:r w:rsidR="00BD529F">
        <w:tab/>
      </w:r>
      <w:r w:rsidRPr="00BD529F">
        <w:t>2</w:t>
      </w:r>
    </w:p>
    <w:p w:rsidR="007736F9" w:rsidRPr="00BD529F" w:rsidRDefault="007736F9" w:rsidP="007736F9">
      <w:pPr>
        <w:pStyle w:val="B1"/>
      </w:pPr>
      <w:r w:rsidRPr="00BD529F">
        <w:t>"Routing Area ID"</w:t>
      </w:r>
      <w:r w:rsidR="00BD529F">
        <w:tab/>
      </w:r>
      <w:r w:rsidRPr="00BD529F">
        <w:t>3</w:t>
      </w:r>
    </w:p>
    <w:p w:rsidR="007736F9" w:rsidRPr="00BD529F" w:rsidRDefault="007736F9" w:rsidP="007736F9">
      <w:pPr>
        <w:pStyle w:val="B1"/>
      </w:pPr>
      <w:r w:rsidRPr="00BD529F">
        <w:t>"Cell Global ID"</w:t>
      </w:r>
      <w:r w:rsidR="00BD529F">
        <w:tab/>
      </w:r>
      <w:r w:rsidRPr="00BD529F">
        <w:tab/>
        <w:t>4</w:t>
      </w:r>
    </w:p>
    <w:p w:rsidR="007328FF" w:rsidRPr="00BD529F" w:rsidRDefault="007736F9" w:rsidP="007328FF">
      <w:pPr>
        <w:pStyle w:val="B1"/>
      </w:pPr>
      <w:r w:rsidRPr="00BD529F">
        <w:t>"UTRAN Cell ID"</w:t>
      </w:r>
      <w:r w:rsidR="00BD529F">
        <w:tab/>
      </w:r>
      <w:r w:rsidRPr="00BD529F">
        <w:t>5</w:t>
      </w:r>
    </w:p>
    <w:p w:rsidR="007328FF" w:rsidRPr="00BD529F" w:rsidRDefault="007328FF" w:rsidP="007328FF">
      <w:pPr>
        <w:pStyle w:val="B1"/>
      </w:pPr>
      <w:r w:rsidRPr="00BD529F">
        <w:t>"Tracking Area ID"</w:t>
      </w:r>
      <w:r w:rsidR="00BD529F">
        <w:tab/>
      </w:r>
      <w:r w:rsidR="008628DF" w:rsidRPr="00BD529F">
        <w:t>6</w:t>
      </w:r>
    </w:p>
    <w:p w:rsidR="007736F9" w:rsidRPr="00BD529F" w:rsidRDefault="007328FF" w:rsidP="007328FF">
      <w:pPr>
        <w:pStyle w:val="B1"/>
        <w:tabs>
          <w:tab w:val="left" w:pos="284"/>
        </w:tabs>
      </w:pPr>
      <w:r w:rsidRPr="00BD529F">
        <w:lastRenderedPageBreak/>
        <w:t>"E-UTRAN Cell Global ID"</w:t>
      </w:r>
      <w:r w:rsidRPr="00BD529F">
        <w:tab/>
      </w:r>
      <w:r w:rsidR="008628DF" w:rsidRPr="00BD529F">
        <w:t>7</w:t>
      </w:r>
    </w:p>
    <w:p w:rsidR="007736F9" w:rsidRPr="00BD529F" w:rsidRDefault="007736F9" w:rsidP="007736F9">
      <w:pPr>
        <w:pStyle w:val="Heading3"/>
      </w:pPr>
      <w:bookmarkStart w:id="180" w:name="_Toc19716124"/>
      <w:bookmarkStart w:id="181" w:name="_Toc27255965"/>
      <w:r w:rsidRPr="00BD529F">
        <w:t>7.4.42</w:t>
      </w:r>
      <w:r w:rsidRPr="00BD529F">
        <w:tab/>
        <w:t>Area-Identification</w:t>
      </w:r>
      <w:bookmarkEnd w:id="180"/>
      <w:bookmarkEnd w:id="181"/>
    </w:p>
    <w:p w:rsidR="007736F9" w:rsidRPr="00BD529F" w:rsidRDefault="007328FF" w:rsidP="007736F9">
      <w:r w:rsidRPr="00BD529F">
        <w:t xml:space="preserve">The </w:t>
      </w:r>
      <w:r w:rsidRPr="00BD529F">
        <w:rPr>
          <w:lang w:eastAsia="zh-CN"/>
        </w:rPr>
        <w:t>Area-Identification</w:t>
      </w:r>
      <w:r w:rsidRPr="00BD529F" w:rsidDel="000B51D1">
        <w:t xml:space="preserve"> </w:t>
      </w:r>
      <w:r w:rsidRPr="00BD529F">
        <w:t xml:space="preserve">AVP is of type OctetString and </w:t>
      </w:r>
      <w:r w:rsidRPr="00BD529F">
        <w:rPr>
          <w:rFonts w:hint="eastAsia"/>
          <w:lang w:eastAsia="zh-CN"/>
        </w:rPr>
        <w:t xml:space="preserve">shall </w:t>
      </w:r>
      <w:r w:rsidRPr="00BD529F">
        <w:t xml:space="preserve">contain the identification of the area applicable for the change of area event based deferred location reporting. For Area-Type 0 to 5, </w:t>
      </w:r>
      <w:r w:rsidRPr="00BD529F">
        <w:rPr>
          <w:szCs w:val="16"/>
        </w:rPr>
        <w:t>octets are coded as described in 3GPP TS 29.</w:t>
      </w:r>
      <w:r w:rsidRPr="00BD529F">
        <w:rPr>
          <w:rFonts w:hint="eastAsia"/>
          <w:szCs w:val="16"/>
          <w:lang w:eastAsia="zh-CN"/>
        </w:rPr>
        <w:t>002</w:t>
      </w:r>
      <w:r w:rsidRPr="00BD529F">
        <w:t xml:space="preserve"> [24]. For Area-Type 6, octets are coded as defined for the Tracking Area Identity area identification in 3GPP TS 24.080 </w:t>
      </w:r>
      <w:r w:rsidR="009137CB" w:rsidRPr="00BD529F">
        <w:t>[24]</w:t>
      </w:r>
      <w:r w:rsidRPr="00BD529F">
        <w:t xml:space="preserve">. For Area-Type 7, octets are coded as defined for the ECGI area identification in 3GPP TS 24.080 </w:t>
      </w:r>
      <w:r w:rsidR="009137CB" w:rsidRPr="00BD529F">
        <w:t>[24]</w:t>
      </w:r>
      <w:r w:rsidRPr="00BD529F">
        <w:t>. For a deferred EPC-MT-LR for the area event, only Area-Type 6 and 7 are applicable.</w:t>
      </w:r>
    </w:p>
    <w:p w:rsidR="007736F9" w:rsidRPr="00BD529F" w:rsidRDefault="007736F9" w:rsidP="007736F9">
      <w:pPr>
        <w:pStyle w:val="Heading3"/>
      </w:pPr>
      <w:bookmarkStart w:id="182" w:name="_Toc19716125"/>
      <w:bookmarkStart w:id="183" w:name="_Toc27255966"/>
      <w:r w:rsidRPr="00BD529F">
        <w:t>7.4.43</w:t>
      </w:r>
      <w:r w:rsidRPr="00BD529F">
        <w:tab/>
        <w:t>Occurrence-Info</w:t>
      </w:r>
      <w:bookmarkEnd w:id="182"/>
      <w:bookmarkEnd w:id="183"/>
    </w:p>
    <w:p w:rsidR="007736F9" w:rsidRPr="00BD529F" w:rsidRDefault="007736F9" w:rsidP="007736F9">
      <w:r w:rsidRPr="00BD529F">
        <w:t>The Occurrence-Info AVP is of type Enumerated. The following values are defined:</w:t>
      </w:r>
    </w:p>
    <w:p w:rsidR="007736F9" w:rsidRPr="00BD529F" w:rsidRDefault="007736F9" w:rsidP="007736F9">
      <w:pPr>
        <w:pStyle w:val="B1"/>
      </w:pPr>
      <w:r w:rsidRPr="00BD529F">
        <w:t>ONE_TIME_EVENT (0)</w:t>
      </w:r>
    </w:p>
    <w:p w:rsidR="007736F9" w:rsidRPr="00BD529F" w:rsidRDefault="007736F9" w:rsidP="007736F9">
      <w:pPr>
        <w:pStyle w:val="B1"/>
      </w:pPr>
      <w:r w:rsidRPr="00BD529F">
        <w:t>MULTIPLE_TIME_EVENT (1)</w:t>
      </w:r>
    </w:p>
    <w:p w:rsidR="007736F9" w:rsidRPr="00BD529F" w:rsidRDefault="007736F9" w:rsidP="007736F9">
      <w:pPr>
        <w:pStyle w:val="Heading3"/>
      </w:pPr>
      <w:bookmarkStart w:id="184" w:name="_Toc19716126"/>
      <w:bookmarkStart w:id="185" w:name="_Toc27255967"/>
      <w:r w:rsidRPr="00BD529F">
        <w:t>7.4.44</w:t>
      </w:r>
      <w:r w:rsidRPr="00BD529F">
        <w:tab/>
        <w:t>Interval-Time</w:t>
      </w:r>
      <w:bookmarkEnd w:id="184"/>
      <w:bookmarkEnd w:id="185"/>
    </w:p>
    <w:p w:rsidR="007736F9" w:rsidRPr="00BD529F" w:rsidRDefault="007328FF" w:rsidP="007736F9">
      <w:r w:rsidRPr="00BD529F">
        <w:t>The Interval-Time AVP is of type Unsigned32 and it contains the minimum time interval between area reports or motion reports, in seconds. The minimum value shall be 1 second and the maximum value 32767 seconds.</w:t>
      </w:r>
    </w:p>
    <w:p w:rsidR="007736F9" w:rsidRPr="00BD529F" w:rsidRDefault="007736F9" w:rsidP="007736F9">
      <w:pPr>
        <w:pStyle w:val="Heading3"/>
      </w:pPr>
      <w:bookmarkStart w:id="186" w:name="_Toc19716127"/>
      <w:bookmarkStart w:id="187" w:name="_Toc27255968"/>
      <w:r w:rsidRPr="00BD529F">
        <w:t>7.4.45</w:t>
      </w:r>
      <w:r w:rsidRPr="00BD529F">
        <w:tab/>
        <w:t>Periodic-LDR-Info</w:t>
      </w:r>
      <w:bookmarkEnd w:id="186"/>
      <w:bookmarkEnd w:id="187"/>
    </w:p>
    <w:p w:rsidR="007736F9" w:rsidRPr="00BD529F" w:rsidRDefault="007736F9" w:rsidP="007736F9">
      <w:r w:rsidRPr="00BD529F">
        <w:t>The Periodic-LDR-Info AVP is of type Grouped.</w:t>
      </w:r>
    </w:p>
    <w:p w:rsidR="007736F9" w:rsidRPr="00BD529F" w:rsidRDefault="007736F9" w:rsidP="007736F9">
      <w:r w:rsidRPr="00BD529F">
        <w:t>AVP format:</w:t>
      </w:r>
    </w:p>
    <w:p w:rsidR="007736F9" w:rsidRPr="00BD529F" w:rsidRDefault="007736F9" w:rsidP="007736F9">
      <w:pPr>
        <w:ind w:left="568"/>
      </w:pPr>
      <w:r w:rsidRPr="00BD529F">
        <w:t>Periodic-LDR-Info ::= &lt;AVP header: 2540 10415&gt;</w:t>
      </w:r>
    </w:p>
    <w:p w:rsidR="007736F9" w:rsidRPr="00BD529F" w:rsidRDefault="007736F9" w:rsidP="007736F9">
      <w:pPr>
        <w:ind w:left="1988" w:firstLine="284"/>
        <w:rPr>
          <w:lang w:eastAsia="zh-CN"/>
        </w:rPr>
      </w:pPr>
      <w:r w:rsidRPr="00BD529F">
        <w:rPr>
          <w:lang w:eastAsia="zh-CN"/>
        </w:rPr>
        <w:t xml:space="preserve">{ </w:t>
      </w:r>
      <w:r w:rsidRPr="00BD529F">
        <w:t xml:space="preserve">Reporting-Amount </w:t>
      </w:r>
      <w:r w:rsidRPr="00BD529F">
        <w:rPr>
          <w:lang w:eastAsia="zh-CN"/>
        </w:rPr>
        <w:t>}</w:t>
      </w:r>
    </w:p>
    <w:p w:rsidR="007736F9" w:rsidRPr="00BD529F" w:rsidRDefault="007736F9" w:rsidP="007736F9">
      <w:pPr>
        <w:ind w:left="1988" w:firstLine="284"/>
      </w:pPr>
      <w:r w:rsidRPr="00BD529F">
        <w:rPr>
          <w:lang w:eastAsia="zh-CN"/>
        </w:rPr>
        <w:t>{ Reporting-Interval }</w:t>
      </w:r>
    </w:p>
    <w:p w:rsidR="007736F9" w:rsidRPr="00BD529F" w:rsidRDefault="007736F9" w:rsidP="007736F9">
      <w:pPr>
        <w:ind w:left="1988" w:firstLine="284"/>
      </w:pPr>
      <w:r w:rsidRPr="00BD529F">
        <w:t>*[ AVP ]</w:t>
      </w:r>
    </w:p>
    <w:p w:rsidR="007736F9" w:rsidRPr="00BD529F" w:rsidRDefault="007736F9" w:rsidP="007736F9">
      <w:r w:rsidRPr="00BD529F">
        <w:t>Reporting-Interval x Rreporting-Amount shall not exceed 8639999 (99 days, 23 hours, 59 minutes and 59 seconds) for compatibility with OMA MLP and RLP.</w:t>
      </w:r>
    </w:p>
    <w:p w:rsidR="007736F9" w:rsidRPr="00BD529F" w:rsidRDefault="007736F9" w:rsidP="007736F9">
      <w:pPr>
        <w:pStyle w:val="Heading3"/>
      </w:pPr>
      <w:bookmarkStart w:id="188" w:name="_Toc19716128"/>
      <w:bookmarkStart w:id="189" w:name="_Toc27255969"/>
      <w:r w:rsidRPr="00BD529F">
        <w:t>7.4.46</w:t>
      </w:r>
      <w:r w:rsidRPr="00BD529F">
        <w:tab/>
        <w:t>Reporting-Amount</w:t>
      </w:r>
      <w:bookmarkEnd w:id="188"/>
      <w:bookmarkEnd w:id="189"/>
    </w:p>
    <w:p w:rsidR="007736F9" w:rsidRPr="00BD529F" w:rsidRDefault="007736F9" w:rsidP="007736F9">
      <w:r w:rsidRPr="00BD529F">
        <w:t>The Reporting-Amount AVP is of type Unsigned32 and it contains reporting frequency. Its minimum value shall be 1 and maximum value shall be 8639999.</w:t>
      </w:r>
    </w:p>
    <w:p w:rsidR="007736F9" w:rsidRPr="00BD529F" w:rsidRDefault="007736F9" w:rsidP="007736F9">
      <w:pPr>
        <w:pStyle w:val="Heading3"/>
      </w:pPr>
      <w:bookmarkStart w:id="190" w:name="_Toc19716129"/>
      <w:bookmarkStart w:id="191" w:name="_Toc27255970"/>
      <w:r w:rsidRPr="00BD529F">
        <w:t>7.4.47</w:t>
      </w:r>
      <w:r w:rsidRPr="00BD529F">
        <w:tab/>
        <w:t>Reporting-Interval</w:t>
      </w:r>
      <w:bookmarkEnd w:id="190"/>
      <w:bookmarkEnd w:id="191"/>
    </w:p>
    <w:p w:rsidR="007736F9" w:rsidRPr="00BD529F" w:rsidRDefault="007736F9" w:rsidP="007736F9">
      <w:r w:rsidRPr="00BD529F">
        <w:t>The Interval-Time AVP is of type Unsigned32 and it contains reporting interval in seconds. Its minimum value shall be 1 and maximum value shall be 8639999.</w:t>
      </w:r>
    </w:p>
    <w:p w:rsidR="007736F9" w:rsidRPr="00BD529F" w:rsidRDefault="007736F9" w:rsidP="007736F9">
      <w:pPr>
        <w:pStyle w:val="Heading3"/>
      </w:pPr>
      <w:bookmarkStart w:id="192" w:name="_Toc19716130"/>
      <w:bookmarkStart w:id="193" w:name="_Toc27255971"/>
      <w:r w:rsidRPr="00BD529F">
        <w:t>7.4.48</w:t>
      </w:r>
      <w:r w:rsidRPr="00BD529F">
        <w:tab/>
        <w:t>Reporting-PLMN-List</w:t>
      </w:r>
      <w:bookmarkEnd w:id="192"/>
      <w:bookmarkEnd w:id="193"/>
    </w:p>
    <w:p w:rsidR="007736F9" w:rsidRPr="00BD529F" w:rsidRDefault="007736F9" w:rsidP="007736F9">
      <w:r w:rsidRPr="00BD529F">
        <w:t>The Reporting-PLMN-List AVP is of type Grouped.</w:t>
      </w:r>
    </w:p>
    <w:p w:rsidR="007736F9" w:rsidRPr="00BD529F" w:rsidRDefault="007736F9" w:rsidP="007736F9">
      <w:r w:rsidRPr="00BD529F">
        <w:t>AVP format:</w:t>
      </w:r>
    </w:p>
    <w:p w:rsidR="007736F9" w:rsidRPr="00BD529F" w:rsidRDefault="007736F9" w:rsidP="007736F9">
      <w:pPr>
        <w:ind w:left="568"/>
      </w:pPr>
      <w:r w:rsidRPr="00BD529F">
        <w:t>Reporting-PLMN-List ::= &lt;AVP header: 2543 10415&gt;</w:t>
      </w:r>
    </w:p>
    <w:p w:rsidR="007736F9" w:rsidRPr="00BD529F" w:rsidRDefault="007736F9" w:rsidP="007736F9">
      <w:pPr>
        <w:ind w:left="2556" w:firstLine="284"/>
        <w:rPr>
          <w:lang w:eastAsia="zh-CN"/>
        </w:rPr>
      </w:pPr>
      <w:r w:rsidRPr="00BD529F">
        <w:rPr>
          <w:lang w:eastAsia="zh-CN"/>
        </w:rPr>
        <w:t xml:space="preserve">1*20{ </w:t>
      </w:r>
      <w:r w:rsidRPr="00BD529F">
        <w:t xml:space="preserve">PLMN-ID-List </w:t>
      </w:r>
      <w:r w:rsidRPr="00BD529F">
        <w:rPr>
          <w:lang w:eastAsia="zh-CN"/>
        </w:rPr>
        <w:t>}</w:t>
      </w:r>
    </w:p>
    <w:p w:rsidR="007736F9" w:rsidRPr="00BD529F" w:rsidRDefault="007736F9" w:rsidP="007736F9">
      <w:pPr>
        <w:ind w:left="2556" w:firstLine="284"/>
        <w:rPr>
          <w:lang w:eastAsia="zh-CN"/>
        </w:rPr>
      </w:pPr>
      <w:r w:rsidRPr="00BD529F">
        <w:rPr>
          <w:lang w:eastAsia="zh-CN"/>
        </w:rPr>
        <w:t>[ Prioritized-List-Indicator ]</w:t>
      </w:r>
    </w:p>
    <w:p w:rsidR="007736F9" w:rsidRPr="00BD529F" w:rsidRDefault="007736F9" w:rsidP="007736F9">
      <w:pPr>
        <w:ind w:left="2556" w:firstLine="284"/>
      </w:pPr>
      <w:r w:rsidRPr="00BD529F">
        <w:lastRenderedPageBreak/>
        <w:t>*[ AVP ]</w:t>
      </w:r>
    </w:p>
    <w:p w:rsidR="007736F9" w:rsidRPr="00BD529F" w:rsidRDefault="007736F9" w:rsidP="007736F9">
      <w:r w:rsidRPr="00BD529F">
        <w:t xml:space="preserve">If not included, the default value of </w:t>
      </w:r>
      <w:r w:rsidRPr="00BD529F">
        <w:rPr>
          <w:lang w:eastAsia="zh-CN"/>
        </w:rPr>
        <w:t xml:space="preserve">Prioritized-List-Indicator </w:t>
      </w:r>
      <w:r w:rsidRPr="00BD529F">
        <w:t>shall be considered as "</w:t>
      </w:r>
      <w:r w:rsidRPr="00BD529F">
        <w:rPr>
          <w:lang w:eastAsia="zh-CN"/>
        </w:rPr>
        <w:t>NOT_PRIORITIZED</w:t>
      </w:r>
      <w:r w:rsidRPr="00BD529F">
        <w:t>" (0).</w:t>
      </w:r>
    </w:p>
    <w:p w:rsidR="007736F9" w:rsidRPr="00BD529F" w:rsidRDefault="007736F9" w:rsidP="007736F9">
      <w:pPr>
        <w:pStyle w:val="Heading3"/>
      </w:pPr>
      <w:bookmarkStart w:id="194" w:name="_Toc19716131"/>
      <w:bookmarkStart w:id="195" w:name="_Toc27255972"/>
      <w:r w:rsidRPr="00BD529F">
        <w:t>7.4.49</w:t>
      </w:r>
      <w:r w:rsidRPr="00BD529F">
        <w:tab/>
        <w:t>PLMN-ID-List</w:t>
      </w:r>
      <w:bookmarkEnd w:id="194"/>
      <w:bookmarkEnd w:id="195"/>
    </w:p>
    <w:p w:rsidR="007736F9" w:rsidRPr="00BD529F" w:rsidRDefault="007736F9" w:rsidP="007736F9">
      <w:r w:rsidRPr="00BD529F">
        <w:t>The PLMN-ID-List AVP is of type Grouped.</w:t>
      </w:r>
    </w:p>
    <w:p w:rsidR="007736F9" w:rsidRPr="00BD529F" w:rsidRDefault="007736F9" w:rsidP="007736F9">
      <w:r w:rsidRPr="00BD529F">
        <w:t>AVP format:</w:t>
      </w:r>
    </w:p>
    <w:p w:rsidR="007736F9" w:rsidRPr="00BD529F" w:rsidRDefault="007736F9" w:rsidP="007736F9">
      <w:pPr>
        <w:ind w:left="568"/>
      </w:pPr>
      <w:r w:rsidRPr="00BD529F">
        <w:t>PLMN-ID-List ::= &lt;AVP header: 2544 10415&gt;</w:t>
      </w:r>
    </w:p>
    <w:p w:rsidR="007736F9" w:rsidRPr="00BD529F" w:rsidRDefault="007736F9" w:rsidP="007736F9">
      <w:pPr>
        <w:ind w:left="1988" w:firstLine="284"/>
        <w:rPr>
          <w:lang w:eastAsia="zh-CN"/>
        </w:rPr>
      </w:pPr>
      <w:r w:rsidRPr="00BD529F">
        <w:rPr>
          <w:lang w:eastAsia="zh-CN"/>
        </w:rPr>
        <w:t xml:space="preserve">{ </w:t>
      </w:r>
      <w:r w:rsidRPr="00BD529F">
        <w:rPr>
          <w:lang w:val="en-US"/>
        </w:rPr>
        <w:t>Visited-PLMN-Id</w:t>
      </w:r>
      <w:r w:rsidRPr="00BD529F">
        <w:t xml:space="preserve"> </w:t>
      </w:r>
      <w:r w:rsidRPr="00BD529F">
        <w:rPr>
          <w:lang w:eastAsia="zh-CN"/>
        </w:rPr>
        <w:t>}</w:t>
      </w:r>
    </w:p>
    <w:p w:rsidR="007736F9" w:rsidRPr="00BD529F" w:rsidRDefault="007736F9" w:rsidP="007736F9">
      <w:pPr>
        <w:ind w:left="1988" w:firstLine="284"/>
      </w:pPr>
      <w:r w:rsidRPr="00BD529F">
        <w:rPr>
          <w:lang w:eastAsia="zh-CN"/>
        </w:rPr>
        <w:t>[ Periodic-Location-Support-Indicator ]</w:t>
      </w:r>
    </w:p>
    <w:p w:rsidR="007736F9" w:rsidRPr="00BD529F" w:rsidRDefault="007736F9" w:rsidP="007736F9">
      <w:pPr>
        <w:ind w:left="1988" w:firstLine="284"/>
      </w:pPr>
      <w:r w:rsidRPr="00BD529F">
        <w:t>*[ AVP ]</w:t>
      </w:r>
    </w:p>
    <w:p w:rsidR="007736F9" w:rsidRPr="00BD529F" w:rsidRDefault="007736F9" w:rsidP="007736F9">
      <w:r w:rsidRPr="00BD529F">
        <w:t xml:space="preserve">If not included, the default value of </w:t>
      </w:r>
      <w:r w:rsidRPr="00BD529F">
        <w:rPr>
          <w:lang w:eastAsia="zh-CN"/>
        </w:rPr>
        <w:t xml:space="preserve">Periodic-Location-Support-Indicator </w:t>
      </w:r>
      <w:r w:rsidRPr="00BD529F">
        <w:t>shall be considered as "</w:t>
      </w:r>
      <w:r w:rsidR="001B3E1B" w:rsidRPr="00BD529F">
        <w:rPr>
          <w:lang w:eastAsia="zh-CN"/>
        </w:rPr>
        <w:t>NOT_SUPPORTED" (0).</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7.4.50</w:t>
      </w:r>
      <w:r w:rsidRPr="00BD529F">
        <w:rPr>
          <w:rFonts w:ascii="Arial" w:hAnsi="Arial"/>
          <w:sz w:val="28"/>
        </w:rPr>
        <w:tab/>
        <w:t>Periodic-Location-Support-Indicator</w:t>
      </w:r>
    </w:p>
    <w:p w:rsidR="007736F9" w:rsidRPr="00BD529F" w:rsidRDefault="007736F9" w:rsidP="007736F9">
      <w:r w:rsidRPr="00BD529F">
        <w:t>The Periodic-Location-Support-Indicator AVP is of type Enumerated and it indicates if the given PLMN-ID (indicated by Visited-PLMN-Id) supports periodic location or not. The following values are defined:</w:t>
      </w:r>
    </w:p>
    <w:p w:rsidR="007736F9" w:rsidRPr="00BD529F" w:rsidRDefault="007736F9" w:rsidP="007736F9">
      <w:pPr>
        <w:ind w:left="568" w:hanging="284"/>
      </w:pPr>
      <w:r w:rsidRPr="00BD529F">
        <w:rPr>
          <w:lang w:eastAsia="zh-CN"/>
        </w:rPr>
        <w:t>NOT_SUPPORTED</w:t>
      </w:r>
      <w:r w:rsidRPr="00BD529F">
        <w:t xml:space="preserve"> (0)</w:t>
      </w:r>
    </w:p>
    <w:p w:rsidR="007736F9" w:rsidRPr="00BD529F" w:rsidRDefault="007736F9" w:rsidP="007736F9">
      <w:pPr>
        <w:ind w:left="568" w:hanging="284"/>
      </w:pPr>
      <w:r w:rsidRPr="00BD529F">
        <w:t>SUPPORTED (1)</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7.4.51</w:t>
      </w:r>
      <w:r w:rsidRPr="00BD529F">
        <w:rPr>
          <w:rFonts w:ascii="Arial" w:hAnsi="Arial"/>
          <w:sz w:val="28"/>
        </w:rPr>
        <w:tab/>
        <w:t>Prioritized-List-Indicator</w:t>
      </w:r>
    </w:p>
    <w:p w:rsidR="007736F9" w:rsidRPr="00BD529F" w:rsidRDefault="007736F9" w:rsidP="007736F9">
      <w:r w:rsidRPr="00BD529F">
        <w:t>The Prioritized-List-Indicator AVP is of type Enumerated and it indicates if the PLMN-ID-List is provided in prioritized order or not. The following values are defined:</w:t>
      </w:r>
    </w:p>
    <w:p w:rsidR="007736F9" w:rsidRPr="00BD529F" w:rsidRDefault="007736F9" w:rsidP="007736F9">
      <w:pPr>
        <w:ind w:left="568" w:hanging="284"/>
      </w:pPr>
      <w:r w:rsidRPr="00BD529F">
        <w:rPr>
          <w:lang w:eastAsia="zh-CN"/>
        </w:rPr>
        <w:t xml:space="preserve">NOT_PRIORITIZED </w:t>
      </w:r>
      <w:r w:rsidRPr="00BD529F">
        <w:t xml:space="preserve"> (0)</w:t>
      </w:r>
    </w:p>
    <w:p w:rsidR="007736F9" w:rsidRPr="00BD529F" w:rsidRDefault="007736F9" w:rsidP="007736F9">
      <w:pPr>
        <w:ind w:left="568" w:hanging="284"/>
      </w:pPr>
      <w:r w:rsidRPr="00BD529F">
        <w:rPr>
          <w:lang w:eastAsia="zh-CN"/>
        </w:rPr>
        <w:t>PRIORITIZED</w:t>
      </w:r>
      <w:r w:rsidRPr="00BD529F">
        <w:t xml:space="preserve"> (1)</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7.4.52</w:t>
      </w:r>
      <w:r w:rsidRPr="00BD529F">
        <w:rPr>
          <w:rFonts w:ascii="Arial" w:hAnsi="Arial"/>
          <w:sz w:val="28"/>
        </w:rPr>
        <w:tab/>
        <w:t>PLR-Flags</w:t>
      </w:r>
    </w:p>
    <w:p w:rsidR="007736F9" w:rsidRPr="00BD529F" w:rsidRDefault="007736F9" w:rsidP="007736F9">
      <w:r w:rsidRPr="00BD529F">
        <w:t>The PLR-Flags AVP is of type Unsigned32 and it shall contain a bit mask. The meaning of the bits shall be as defined in table 7.4.52/1:</w:t>
      </w:r>
    </w:p>
    <w:p w:rsidR="007736F9" w:rsidRPr="00BD529F" w:rsidRDefault="007736F9" w:rsidP="0083280F">
      <w:pPr>
        <w:pStyle w:val="TH"/>
      </w:pPr>
      <w:r w:rsidRPr="00BD529F">
        <w:lastRenderedPageBreak/>
        <w:t>Table 7.4.52/1: PLR-Flags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Name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requested for the periodic location. This bit is applicable only when the deferred MT-LR procedure is initiated for a periodic location event and when the message is sent over Lgd interface.</w:t>
            </w:r>
          </w:p>
        </w:tc>
      </w:tr>
      <w:tr w:rsidR="00221297" w:rsidRPr="00BD529F" w:rsidTr="007736F9">
        <w:trPr>
          <w:cantSplit/>
          <w:jc w:val="center"/>
        </w:trPr>
        <w:tc>
          <w:tcPr>
            <w:tcW w:w="993" w:type="dxa"/>
          </w:tcPr>
          <w:p w:rsidR="00221297" w:rsidRPr="00BD529F" w:rsidRDefault="00221297" w:rsidP="007736F9">
            <w:pPr>
              <w:pStyle w:val="TAC"/>
            </w:pPr>
            <w:r w:rsidRPr="00BD529F">
              <w:t>1</w:t>
            </w:r>
          </w:p>
        </w:tc>
        <w:tc>
          <w:tcPr>
            <w:tcW w:w="1842" w:type="dxa"/>
          </w:tcPr>
          <w:p w:rsidR="00221297" w:rsidRPr="00BD529F" w:rsidRDefault="00221297" w:rsidP="007736F9">
            <w:pPr>
              <w:pStyle w:val="TAL"/>
            </w:pPr>
            <w:r w:rsidRPr="00BD529F">
              <w:t>Optimized-LCS-Proc-Req</w:t>
            </w:r>
          </w:p>
        </w:tc>
        <w:tc>
          <w:tcPr>
            <w:tcW w:w="5387" w:type="dxa"/>
          </w:tcPr>
          <w:p w:rsidR="00221297" w:rsidRPr="00BD529F" w:rsidRDefault="007328FF" w:rsidP="007736F9">
            <w:pPr>
              <w:pStyle w:val="TAL"/>
            </w:pPr>
            <w:r w:rsidRPr="00BD529F">
              <w:t>This bit, when set, indicates that the GMLC is requesting the optimized LCS procedure for the combined MME/SGSN. This bit is applicable only when the MT-LR procedure is initiated by the GMLC over the Lgd interface. The GMLC shall set this bit only when the HSS indicates the combined MME/SGSN node supporting the optimized LCS procedure.</w:t>
            </w:r>
          </w:p>
        </w:tc>
      </w:tr>
      <w:tr w:rsidR="00DF6196" w:rsidRPr="00BD529F" w:rsidTr="00B43DC9">
        <w:trPr>
          <w:cantSplit/>
          <w:jc w:val="center"/>
        </w:trPr>
        <w:tc>
          <w:tcPr>
            <w:tcW w:w="993" w:type="dxa"/>
          </w:tcPr>
          <w:p w:rsidR="00DF6196" w:rsidRPr="00BD529F" w:rsidRDefault="00DF6196" w:rsidP="00B43DC9">
            <w:pPr>
              <w:pStyle w:val="TAC"/>
            </w:pPr>
            <w:r w:rsidRPr="00BD529F">
              <w:t>2</w:t>
            </w:r>
          </w:p>
        </w:tc>
        <w:tc>
          <w:tcPr>
            <w:tcW w:w="1842" w:type="dxa"/>
          </w:tcPr>
          <w:p w:rsidR="00DF6196" w:rsidRPr="00BD529F" w:rsidRDefault="00DF6196" w:rsidP="00B43DC9">
            <w:pPr>
              <w:pStyle w:val="TAL"/>
            </w:pPr>
            <w:r w:rsidRPr="00BD529F">
              <w:t>Delayed-Location-Reporting-Support-Indicator</w:t>
            </w:r>
          </w:p>
        </w:tc>
        <w:tc>
          <w:tcPr>
            <w:tcW w:w="5387" w:type="dxa"/>
          </w:tcPr>
          <w:p w:rsidR="00DF6196" w:rsidRPr="00BD529F" w:rsidRDefault="00DF6196" w:rsidP="00B43DC9">
            <w:pPr>
              <w:pStyle w:val="TAL"/>
            </w:pPr>
            <w:r w:rsidRPr="00BD529F">
              <w:t xml:space="preserve">This bit, when set, indicates that the GMLC supports delayed location reporting for UEs transiently not reachable (e.g. UEs in extended idle mode DRX or Power Saving Mode) as specified in </w:t>
            </w:r>
            <w:r w:rsidR="002C06CD">
              <w:t>clause</w:t>
            </w:r>
            <w:r w:rsidRPr="00BD529F">
              <w:t>s 9.1.6 and 9.1.15 of 3GPP TS 23.271 [2], i.e. that the GMLC supports</w:t>
            </w:r>
          </w:p>
          <w:p w:rsidR="00DF6196" w:rsidRPr="00BD529F" w:rsidRDefault="00DF6196" w:rsidP="00B43DC9">
            <w:pPr>
              <w:pStyle w:val="TAL"/>
              <w:rPr>
                <w:lang w:eastAsia="ja-JP"/>
              </w:rPr>
            </w:pPr>
            <w:r w:rsidRPr="00BD529F">
              <w:t xml:space="preserve">- receiving a </w:t>
            </w:r>
            <w:r w:rsidRPr="00BD529F">
              <w:rPr>
                <w:lang w:eastAsia="ja-JP"/>
              </w:rPr>
              <w:t xml:space="preserve">PROVIDE SUBSCRIBER LOCATION RESPONSE with the </w:t>
            </w:r>
            <w:r w:rsidRPr="00BD529F">
              <w:t xml:space="preserve">UE-Transiently-Not-Reachable-Indicator set in </w:t>
            </w:r>
            <w:r w:rsidRPr="00BD529F">
              <w:rPr>
                <w:lang w:eastAsia="ja-JP"/>
              </w:rPr>
              <w:t>the PLA-Flags IE; and</w:t>
            </w:r>
          </w:p>
          <w:p w:rsidR="00DF6196" w:rsidRPr="00BD529F" w:rsidRDefault="00DF6196" w:rsidP="00B43DC9">
            <w:pPr>
              <w:pStyle w:val="TAL"/>
            </w:pPr>
            <w:r w:rsidRPr="00BD529F">
              <w:rPr>
                <w:lang w:eastAsia="ja-JP"/>
              </w:rPr>
              <w:t xml:space="preserve">- receiving the location information in a subsequent SUBSCRIBER LOCATION REPORT when the UE becomes reachable. </w:t>
            </w:r>
          </w:p>
        </w:tc>
      </w:tr>
      <w:tr w:rsidR="007736F9" w:rsidRPr="00BD529F" w:rsidTr="007736F9">
        <w:trPr>
          <w:cantSplit/>
          <w:jc w:val="center"/>
        </w:trPr>
        <w:tc>
          <w:tcPr>
            <w:tcW w:w="8222" w:type="dxa"/>
            <w:gridSpan w:val="3"/>
          </w:tcPr>
          <w:p w:rsidR="007736F9" w:rsidRPr="00BD529F" w:rsidRDefault="007736F9" w:rsidP="007736F9">
            <w:pPr>
              <w:keepNext/>
              <w:keepLines/>
              <w:spacing w:after="0"/>
              <w:ind w:left="851" w:hanging="851"/>
              <w:rPr>
                <w:rFonts w:ascii="Arial" w:hAnsi="Arial"/>
                <w:sz w:val="18"/>
              </w:rPr>
            </w:pPr>
            <w:r w:rsidRPr="00BD529F">
              <w:rPr>
                <w:rFonts w:ascii="Arial" w:hAnsi="Arial"/>
                <w:sz w:val="18"/>
              </w:rPr>
              <w:t>NOTE1:</w:t>
            </w:r>
            <w:r w:rsidR="00BD529F">
              <w:rPr>
                <w:rFonts w:ascii="Arial" w:hAnsi="Arial"/>
                <w:sz w:val="18"/>
                <w:lang w:val="en-US"/>
              </w:rPr>
              <w:tab/>
            </w:r>
            <w:r w:rsidRPr="00BD529F">
              <w:rPr>
                <w:rFonts w:ascii="Arial" w:hAnsi="Arial"/>
                <w:sz w:val="18"/>
              </w:rPr>
              <w:t>Bits not defined in this table shall be cleared by the sending GMLC and discarded by the receiving MME or SGSN.</w:t>
            </w:r>
          </w:p>
        </w:tc>
      </w:tr>
    </w:tbl>
    <w:p w:rsidR="00221297" w:rsidRPr="00BD529F" w:rsidRDefault="00221297" w:rsidP="00221297"/>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7.4.53</w:t>
      </w:r>
      <w:r w:rsidRPr="00BD529F">
        <w:rPr>
          <w:rFonts w:ascii="Arial" w:hAnsi="Arial"/>
          <w:sz w:val="28"/>
        </w:rPr>
        <w:tab/>
        <w:t>PLA-Flags</w:t>
      </w:r>
    </w:p>
    <w:p w:rsidR="007736F9" w:rsidRPr="00BD529F" w:rsidRDefault="007736F9" w:rsidP="007736F9">
      <w:r w:rsidRPr="00BD529F">
        <w:t>The PLA-Flags AVP is of type Unsigned32 and it shall contain a bit mask. The meaning of the bits shall be as defined in table 7.4.53/1:</w:t>
      </w:r>
    </w:p>
    <w:p w:rsidR="007736F9" w:rsidRPr="00BD529F" w:rsidRDefault="007736F9" w:rsidP="0083280F">
      <w:pPr>
        <w:pStyle w:val="TH"/>
      </w:pPr>
      <w:r w:rsidRPr="00BD529F">
        <w:t>Table 7.4.53/1: PLA-Flags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Name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Deferred-MT-LR-Response-Indicator</w:t>
            </w:r>
          </w:p>
        </w:tc>
        <w:tc>
          <w:tcPr>
            <w:tcW w:w="5387" w:type="dxa"/>
          </w:tcPr>
          <w:p w:rsidR="007736F9" w:rsidRPr="00BD529F" w:rsidRDefault="007736F9" w:rsidP="007328FF">
            <w:pPr>
              <w:pStyle w:val="TAL"/>
            </w:pPr>
            <w:r w:rsidRPr="00BD529F">
              <w:t>This bit, when set, indicates that the message is sent in response to the deferred-MT location request.</w:t>
            </w:r>
          </w:p>
        </w:tc>
      </w:tr>
      <w:tr w:rsidR="007736F9" w:rsidRPr="00BD529F" w:rsidTr="007736F9">
        <w:trPr>
          <w:cantSplit/>
          <w:jc w:val="center"/>
        </w:trPr>
        <w:tc>
          <w:tcPr>
            <w:tcW w:w="993" w:type="dxa"/>
          </w:tcPr>
          <w:p w:rsidR="007736F9" w:rsidRPr="00BD529F" w:rsidRDefault="007736F9" w:rsidP="007736F9">
            <w:pPr>
              <w:pStyle w:val="TAC"/>
            </w:pPr>
            <w:r w:rsidRPr="00BD529F">
              <w:t>1</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accepted by the UE, for periodic location reporting. This bit is applicable only when the message is sent over Lgd interface.</w:t>
            </w:r>
          </w:p>
        </w:tc>
      </w:tr>
      <w:tr w:rsidR="00221297" w:rsidRPr="00BD529F" w:rsidTr="007736F9">
        <w:trPr>
          <w:cantSplit/>
          <w:jc w:val="center"/>
        </w:trPr>
        <w:tc>
          <w:tcPr>
            <w:tcW w:w="993" w:type="dxa"/>
          </w:tcPr>
          <w:p w:rsidR="00221297" w:rsidRPr="00BD529F" w:rsidRDefault="00221297" w:rsidP="007736F9">
            <w:pPr>
              <w:pStyle w:val="TAC"/>
            </w:pPr>
            <w:r w:rsidRPr="00BD529F">
              <w:t>2</w:t>
            </w:r>
          </w:p>
        </w:tc>
        <w:tc>
          <w:tcPr>
            <w:tcW w:w="1842" w:type="dxa"/>
          </w:tcPr>
          <w:p w:rsidR="00221297" w:rsidRPr="00BD529F" w:rsidRDefault="00221297" w:rsidP="007736F9">
            <w:pPr>
              <w:pStyle w:val="TAL"/>
            </w:pPr>
            <w:r w:rsidRPr="00BD529F">
              <w:t>Optimized-LCS-Proc-Performed</w:t>
            </w:r>
          </w:p>
        </w:tc>
        <w:tc>
          <w:tcPr>
            <w:tcW w:w="5387" w:type="dxa"/>
          </w:tcPr>
          <w:p w:rsidR="00221297" w:rsidRPr="00BD529F" w:rsidRDefault="00221297" w:rsidP="007736F9">
            <w:pPr>
              <w:pStyle w:val="TAL"/>
            </w:pPr>
            <w:r w:rsidRPr="00BD529F">
              <w:t>This bit, when set, indicates that the combined MME/SGSN has performed the optimized LCS procedure to retrieve the location of the target UE. This bit is applicable only when the message is sent for the MT-LR procedure</w:t>
            </w:r>
            <w:r w:rsidR="007328FF" w:rsidRPr="00BD529F">
              <w:t xml:space="preserve"> over the Lgd interface</w:t>
            </w:r>
            <w:r w:rsidRPr="00BD529F">
              <w:t>.</w:t>
            </w:r>
          </w:p>
        </w:tc>
      </w:tr>
      <w:tr w:rsidR="00DF6196" w:rsidRPr="00BD529F" w:rsidTr="00B43DC9">
        <w:trPr>
          <w:cantSplit/>
          <w:jc w:val="center"/>
        </w:trPr>
        <w:tc>
          <w:tcPr>
            <w:tcW w:w="993" w:type="dxa"/>
          </w:tcPr>
          <w:p w:rsidR="00DF6196" w:rsidRPr="00BD529F" w:rsidRDefault="00DF6196" w:rsidP="00B43DC9">
            <w:pPr>
              <w:pStyle w:val="TAC"/>
            </w:pPr>
            <w:r w:rsidRPr="00BD529F">
              <w:t>3</w:t>
            </w:r>
          </w:p>
        </w:tc>
        <w:tc>
          <w:tcPr>
            <w:tcW w:w="1842" w:type="dxa"/>
          </w:tcPr>
          <w:p w:rsidR="00DF6196" w:rsidRPr="00BD529F" w:rsidRDefault="00DF6196" w:rsidP="00B43DC9">
            <w:pPr>
              <w:pStyle w:val="TAL"/>
            </w:pPr>
            <w:r w:rsidRPr="00BD529F">
              <w:t>UE-Transiently-Not-Reachable-Indicator</w:t>
            </w:r>
          </w:p>
        </w:tc>
        <w:tc>
          <w:tcPr>
            <w:tcW w:w="5387" w:type="dxa"/>
          </w:tcPr>
          <w:p w:rsidR="00DF6196" w:rsidRPr="00BD529F" w:rsidRDefault="00DF6196" w:rsidP="00B43DC9">
            <w:pPr>
              <w:pStyle w:val="TAL"/>
            </w:pPr>
            <w:r w:rsidRPr="00BD529F">
              <w:t xml:space="preserve">This bit, when set, indicates that the UE is transiently not reachable due to power saving (e.g. UE is in extended idle mode DRX or in Power Saving Mode), and that the location information will be returned in a subsequent Subscriber Location Report when the UE becomes reachable. </w:t>
            </w:r>
          </w:p>
        </w:tc>
      </w:tr>
      <w:tr w:rsidR="007736F9" w:rsidRPr="00BD529F" w:rsidTr="007736F9">
        <w:trPr>
          <w:cantSplit/>
          <w:jc w:val="center"/>
        </w:trPr>
        <w:tc>
          <w:tcPr>
            <w:tcW w:w="8222" w:type="dxa"/>
            <w:gridSpan w:val="3"/>
          </w:tcPr>
          <w:p w:rsidR="007736F9" w:rsidRPr="00BD529F" w:rsidRDefault="007736F9" w:rsidP="007736F9">
            <w:pPr>
              <w:keepNext/>
              <w:keepLines/>
              <w:spacing w:after="0"/>
              <w:ind w:left="851" w:hanging="851"/>
              <w:rPr>
                <w:rFonts w:ascii="Arial" w:hAnsi="Arial"/>
                <w:sz w:val="18"/>
              </w:rPr>
            </w:pPr>
            <w:r w:rsidRPr="00BD529F">
              <w:rPr>
                <w:rFonts w:ascii="Arial" w:hAnsi="Arial"/>
                <w:sz w:val="18"/>
              </w:rPr>
              <w:t>NOTE1:</w:t>
            </w:r>
            <w:r w:rsidR="00BD529F">
              <w:rPr>
                <w:rFonts w:ascii="Arial" w:hAnsi="Arial"/>
                <w:sz w:val="18"/>
                <w:lang w:val="en-US"/>
              </w:rPr>
              <w:tab/>
            </w:r>
            <w:r w:rsidRPr="00BD529F">
              <w:rPr>
                <w:rFonts w:ascii="Arial" w:hAnsi="Arial"/>
                <w:sz w:val="18"/>
              </w:rPr>
              <w:t>Bits not defined in this table shall be cleared by the sending MME or SGSN and discarded by the receiving GMLC.</w:t>
            </w:r>
          </w:p>
        </w:tc>
      </w:tr>
    </w:tbl>
    <w:p w:rsidR="007736F9" w:rsidRPr="00BD529F" w:rsidRDefault="007736F9" w:rsidP="007736F9">
      <w:pPr>
        <w:rPr>
          <w:lang w:val="en-US"/>
        </w:rPr>
      </w:pPr>
    </w:p>
    <w:p w:rsidR="007736F9" w:rsidRPr="00BD529F" w:rsidRDefault="007736F9" w:rsidP="007736F9">
      <w:pPr>
        <w:pStyle w:val="Heading3"/>
      </w:pPr>
      <w:bookmarkStart w:id="196" w:name="_Toc19716132"/>
      <w:bookmarkStart w:id="197" w:name="_Toc27255973"/>
      <w:r w:rsidRPr="00BD529F">
        <w:t>7.4.54</w:t>
      </w:r>
      <w:r w:rsidRPr="00BD529F">
        <w:tab/>
        <w:t>Deferred-MT-LR-Data</w:t>
      </w:r>
      <w:bookmarkEnd w:id="196"/>
      <w:bookmarkEnd w:id="197"/>
    </w:p>
    <w:p w:rsidR="007736F9" w:rsidRPr="00BD529F" w:rsidRDefault="007736F9" w:rsidP="007736F9">
      <w:r w:rsidRPr="00BD529F">
        <w:t>The Deferred-MT-LR-Data AVP is of type Grouped.</w:t>
      </w:r>
    </w:p>
    <w:p w:rsidR="007736F9" w:rsidRPr="00BD529F" w:rsidRDefault="007736F9" w:rsidP="007736F9">
      <w:r w:rsidRPr="00BD529F">
        <w:t>AVP format:</w:t>
      </w:r>
    </w:p>
    <w:p w:rsidR="007736F9" w:rsidRPr="00BD529F" w:rsidRDefault="007736F9" w:rsidP="007736F9">
      <w:pPr>
        <w:ind w:left="568"/>
      </w:pPr>
      <w:r w:rsidRPr="00BD529F">
        <w:t>Deferred-MT-LR-Data ::= &lt;AVP header: 2547 10415&gt;</w:t>
      </w:r>
    </w:p>
    <w:p w:rsidR="007736F9" w:rsidRPr="00BD529F" w:rsidRDefault="007736F9" w:rsidP="007736F9">
      <w:pPr>
        <w:ind w:left="1988" w:firstLine="284"/>
        <w:rPr>
          <w:lang w:eastAsia="zh-CN"/>
        </w:rPr>
      </w:pPr>
      <w:r w:rsidRPr="00BD529F">
        <w:rPr>
          <w:lang w:eastAsia="zh-CN"/>
        </w:rPr>
        <w:t xml:space="preserve">{ </w:t>
      </w:r>
      <w:r w:rsidRPr="00BD529F">
        <w:rPr>
          <w:lang w:val="en-US"/>
        </w:rPr>
        <w:t>Deferred-Location-Type</w:t>
      </w:r>
      <w:r w:rsidRPr="00BD529F">
        <w:t xml:space="preserve"> </w:t>
      </w:r>
      <w:r w:rsidRPr="00BD529F">
        <w:rPr>
          <w:lang w:eastAsia="zh-CN"/>
        </w:rPr>
        <w:t>}</w:t>
      </w:r>
    </w:p>
    <w:p w:rsidR="007736F9" w:rsidRPr="00BD529F" w:rsidRDefault="007736F9" w:rsidP="007736F9">
      <w:pPr>
        <w:ind w:left="1988" w:firstLine="284"/>
        <w:rPr>
          <w:lang w:eastAsia="zh-CN"/>
        </w:rPr>
      </w:pPr>
      <w:r w:rsidRPr="00BD529F">
        <w:rPr>
          <w:lang w:eastAsia="zh-CN"/>
        </w:rPr>
        <w:t>[ Termination-Cause ]</w:t>
      </w:r>
    </w:p>
    <w:p w:rsidR="007736F9" w:rsidRPr="00BD529F" w:rsidRDefault="007736F9" w:rsidP="007736F9">
      <w:pPr>
        <w:ind w:left="1988" w:firstLine="284"/>
      </w:pPr>
      <w:r w:rsidRPr="00BD529F">
        <w:rPr>
          <w:lang w:eastAsia="zh-CN"/>
        </w:rPr>
        <w:lastRenderedPageBreak/>
        <w:t>[ Serving-Node ]</w:t>
      </w:r>
    </w:p>
    <w:p w:rsidR="007736F9" w:rsidRPr="00BD529F" w:rsidRDefault="007736F9" w:rsidP="007736F9">
      <w:pPr>
        <w:ind w:left="1988" w:firstLine="284"/>
      </w:pPr>
      <w:r w:rsidRPr="00BD529F">
        <w:t>*[ AVP ]</w:t>
      </w:r>
    </w:p>
    <w:p w:rsidR="007736F9" w:rsidRPr="00BD529F" w:rsidRDefault="007736F9" w:rsidP="007736F9">
      <w:r w:rsidRPr="00BD529F">
        <w:t>Serving-Node may be included only when the Termination-Cause is present indicating MT_LR_RESTART.</w:t>
      </w:r>
    </w:p>
    <w:p w:rsidR="007736F9" w:rsidRPr="00BD529F" w:rsidRDefault="007736F9" w:rsidP="007736F9">
      <w:r w:rsidRPr="00BD529F">
        <w:t>The Serving-Node refers to the node where the UE has moved to and shall be included, if available.</w:t>
      </w:r>
    </w:p>
    <w:p w:rsidR="007736F9" w:rsidRPr="00BD529F" w:rsidRDefault="007736F9" w:rsidP="007736F9">
      <w:pPr>
        <w:pStyle w:val="Heading3"/>
      </w:pPr>
      <w:bookmarkStart w:id="198" w:name="_Toc19716133"/>
      <w:bookmarkStart w:id="199" w:name="_Toc27255974"/>
      <w:r w:rsidRPr="00BD529F">
        <w:t>7.4.55</w:t>
      </w:r>
      <w:r w:rsidRPr="00BD529F">
        <w:tab/>
        <w:t>Termination-Cause</w:t>
      </w:r>
      <w:bookmarkEnd w:id="198"/>
      <w:bookmarkEnd w:id="199"/>
    </w:p>
    <w:p w:rsidR="007736F9" w:rsidRPr="00BD529F" w:rsidRDefault="007736F9" w:rsidP="007736F9">
      <w:r w:rsidRPr="00BD529F">
        <w:t>The Termination-Cause AVP is of type Unsigned32. The following values are defined:</w:t>
      </w:r>
    </w:p>
    <w:p w:rsidR="007736F9" w:rsidRPr="00BD529F" w:rsidRDefault="007736F9" w:rsidP="007736F9">
      <w:pPr>
        <w:pStyle w:val="B1"/>
      </w:pPr>
      <w:r w:rsidRPr="00BD529F">
        <w:t>"Normal"</w:t>
      </w:r>
      <w:r w:rsidR="00BD529F">
        <w:tab/>
      </w:r>
      <w:r w:rsidR="00BD529F">
        <w:tab/>
      </w:r>
      <w:r w:rsidR="00BD529F">
        <w:tab/>
      </w:r>
      <w:r w:rsidRPr="00BD529F">
        <w:t>0</w:t>
      </w:r>
    </w:p>
    <w:p w:rsidR="007736F9" w:rsidRPr="00BD529F" w:rsidRDefault="007736F9" w:rsidP="007736F9">
      <w:pPr>
        <w:pStyle w:val="B1"/>
      </w:pPr>
      <w:r w:rsidRPr="00BD529F">
        <w:t>"Error Undefined"</w:t>
      </w:r>
      <w:r w:rsidR="00BD529F">
        <w:tab/>
      </w:r>
      <w:r w:rsidR="00BD529F">
        <w:tab/>
      </w:r>
      <w:r w:rsidRPr="00BD529F">
        <w:tab/>
        <w:t>1</w:t>
      </w:r>
    </w:p>
    <w:p w:rsidR="007736F9" w:rsidRPr="00BD529F" w:rsidRDefault="007736F9" w:rsidP="007736F9">
      <w:pPr>
        <w:pStyle w:val="B1"/>
      </w:pPr>
      <w:r w:rsidRPr="00BD529F">
        <w:t>"Internal Timeout"</w:t>
      </w:r>
      <w:r w:rsidR="00BD529F">
        <w:tab/>
      </w:r>
      <w:r w:rsidR="00BD529F">
        <w:tab/>
      </w:r>
      <w:r w:rsidRPr="00BD529F">
        <w:tab/>
        <w:t>2</w:t>
      </w:r>
    </w:p>
    <w:p w:rsidR="007736F9" w:rsidRPr="00BD529F" w:rsidRDefault="007736F9" w:rsidP="007736F9">
      <w:pPr>
        <w:pStyle w:val="B1"/>
      </w:pPr>
      <w:r w:rsidRPr="00BD529F">
        <w:t>"Congestion"</w:t>
      </w:r>
      <w:r w:rsidR="00BD529F">
        <w:tab/>
      </w:r>
      <w:r w:rsidR="00BD529F">
        <w:tab/>
      </w:r>
      <w:r w:rsidR="00BD529F">
        <w:tab/>
      </w:r>
      <w:r w:rsidRPr="00BD529F">
        <w:t>3</w:t>
      </w:r>
    </w:p>
    <w:p w:rsidR="007736F9" w:rsidRPr="00BD529F" w:rsidRDefault="007736F9" w:rsidP="007736F9">
      <w:pPr>
        <w:pStyle w:val="B1"/>
      </w:pPr>
      <w:r w:rsidRPr="00BD529F">
        <w:t>"MT_LR_Restart"</w:t>
      </w:r>
      <w:r w:rsidR="00BD529F">
        <w:tab/>
      </w:r>
      <w:r w:rsidR="00BD529F">
        <w:tab/>
      </w:r>
      <w:r w:rsidRPr="00BD529F">
        <w:tab/>
        <w:t>4</w:t>
      </w:r>
    </w:p>
    <w:p w:rsidR="007736F9" w:rsidRPr="00BD529F" w:rsidRDefault="007736F9" w:rsidP="007736F9">
      <w:pPr>
        <w:pStyle w:val="B1"/>
      </w:pPr>
      <w:r w:rsidRPr="00BD529F">
        <w:t>"Privacy Violation"</w:t>
      </w:r>
      <w:r w:rsidR="00BD529F">
        <w:tab/>
      </w:r>
      <w:r w:rsidR="00BD529F">
        <w:tab/>
      </w:r>
      <w:r w:rsidRPr="00BD529F">
        <w:tab/>
        <w:t>5</w:t>
      </w:r>
    </w:p>
    <w:p w:rsidR="007736F9" w:rsidRPr="00BD529F" w:rsidRDefault="007736F9" w:rsidP="007736F9">
      <w:pPr>
        <w:pStyle w:val="B1"/>
      </w:pPr>
      <w:r w:rsidRPr="00BD529F">
        <w:t>"Shape of Location Estimate Not Supported"</w:t>
      </w:r>
      <w:r w:rsidR="00BD529F">
        <w:tab/>
      </w:r>
      <w:r w:rsidRPr="00BD529F">
        <w:t>6</w:t>
      </w:r>
    </w:p>
    <w:p w:rsidR="007736F9" w:rsidRPr="00BD529F" w:rsidRDefault="007736F9" w:rsidP="007736F9">
      <w:pPr>
        <w:pStyle w:val="B1"/>
      </w:pPr>
      <w:r w:rsidRPr="00BD529F">
        <w:t>"Subscriber Termination"</w:t>
      </w:r>
      <w:r w:rsidR="00BD529F">
        <w:tab/>
      </w:r>
      <w:r w:rsidR="00BD529F">
        <w:tab/>
      </w:r>
      <w:r w:rsidRPr="00BD529F">
        <w:t>7</w:t>
      </w:r>
    </w:p>
    <w:p w:rsidR="007736F9" w:rsidRPr="00BD529F" w:rsidRDefault="007736F9" w:rsidP="007736F9">
      <w:pPr>
        <w:pStyle w:val="B1"/>
      </w:pPr>
      <w:r w:rsidRPr="00BD529F">
        <w:t>"UE Termination"</w:t>
      </w:r>
      <w:r w:rsidR="00BD529F">
        <w:tab/>
      </w:r>
      <w:r w:rsidR="00BD529F">
        <w:tab/>
      </w:r>
      <w:r w:rsidRPr="00BD529F">
        <w:tab/>
        <w:t>8</w:t>
      </w:r>
    </w:p>
    <w:p w:rsidR="007736F9" w:rsidRPr="00BD529F" w:rsidRDefault="007736F9" w:rsidP="007736F9">
      <w:pPr>
        <w:pStyle w:val="B1"/>
      </w:pPr>
      <w:r w:rsidRPr="00BD529F">
        <w:t>"Network Termination"</w:t>
      </w:r>
      <w:r w:rsidR="00BD529F">
        <w:tab/>
      </w:r>
      <w:r w:rsidR="00BD529F">
        <w:tab/>
      </w:r>
      <w:r w:rsidRPr="00BD529F">
        <w:t>9</w:t>
      </w:r>
    </w:p>
    <w:p w:rsidR="007736F9" w:rsidRPr="00BD529F" w:rsidRDefault="007736F9" w:rsidP="007736F9">
      <w:pPr>
        <w:rPr>
          <w:lang w:val="en-US"/>
        </w:rPr>
      </w:pPr>
      <w:r w:rsidRPr="00BD529F">
        <w:rPr>
          <w:lang w:val="en-US"/>
        </w:rPr>
        <w:t>"MT_LR_Restart" cause code shall be used to trigger the GMLC to restart the location procedure, either because the sending node knows that the terminal has moved under coverage of another SGSN</w:t>
      </w:r>
      <w:r w:rsidR="00DF6196" w:rsidRPr="00BD529F">
        <w:rPr>
          <w:lang w:val="en-US"/>
        </w:rPr>
        <w:t xml:space="preserve"> or MME</w:t>
      </w:r>
      <w:r w:rsidRPr="00BD529F">
        <w:rPr>
          <w:lang w:val="en-US"/>
        </w:rPr>
        <w:t>, or because the subscriber has been deregistered due to a Cancel Location received from HSS.</w:t>
      </w:r>
    </w:p>
    <w:p w:rsidR="007736F9" w:rsidRPr="00BD529F" w:rsidRDefault="007736F9" w:rsidP="007736F9">
      <w:pPr>
        <w:rPr>
          <w:lang w:val="en-US"/>
        </w:rPr>
      </w:pPr>
      <w:r w:rsidRPr="00BD529F">
        <w:rPr>
          <w:lang w:val="en-US"/>
        </w:rPr>
        <w:t>Any unrecognized value of Termination-Cause shall be treated the same as value 1 ("Error Undefined").</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7.4.56</w:t>
      </w:r>
      <w:r w:rsidRPr="00BD529F">
        <w:rPr>
          <w:rFonts w:ascii="Arial" w:hAnsi="Arial"/>
          <w:sz w:val="28"/>
        </w:rPr>
        <w:tab/>
        <w:t>LRA-Flags</w:t>
      </w:r>
    </w:p>
    <w:p w:rsidR="007736F9" w:rsidRPr="00BD529F" w:rsidRDefault="007736F9" w:rsidP="007736F9">
      <w:r w:rsidRPr="00BD529F">
        <w:t>The LRA-Flags AVP is of type Unsigned32 and it shall contain a bit mask. The meaning of the bits shall be as defined in table 7.4.56/1:</w:t>
      </w:r>
    </w:p>
    <w:p w:rsidR="007736F9" w:rsidRPr="00BD529F" w:rsidRDefault="007736F9" w:rsidP="0083280F">
      <w:pPr>
        <w:pStyle w:val="TH"/>
      </w:pPr>
      <w:r w:rsidRPr="00BD529F">
        <w:t>Table 7.4.56/1: LRA-Flags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Name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used for obtaining location estimate. This bit is applicable only when the message is sent over Lgd interface.</w:t>
            </w:r>
          </w:p>
        </w:tc>
      </w:tr>
      <w:tr w:rsidR="007736F9" w:rsidRPr="00BD529F" w:rsidTr="007736F9">
        <w:trPr>
          <w:cantSplit/>
          <w:jc w:val="center"/>
        </w:trPr>
        <w:tc>
          <w:tcPr>
            <w:tcW w:w="8222" w:type="dxa"/>
            <w:gridSpan w:val="3"/>
          </w:tcPr>
          <w:p w:rsidR="007736F9" w:rsidRPr="00BD529F" w:rsidRDefault="007736F9" w:rsidP="007736F9">
            <w:pPr>
              <w:keepNext/>
              <w:keepLines/>
              <w:spacing w:after="0"/>
              <w:ind w:left="851" w:hanging="851"/>
              <w:rPr>
                <w:rFonts w:ascii="Arial" w:hAnsi="Arial"/>
                <w:sz w:val="18"/>
              </w:rPr>
            </w:pPr>
            <w:r w:rsidRPr="00BD529F">
              <w:rPr>
                <w:rFonts w:ascii="Arial" w:hAnsi="Arial"/>
                <w:sz w:val="18"/>
              </w:rPr>
              <w:t>NOTE1:</w:t>
            </w:r>
            <w:r w:rsidR="00BD529F">
              <w:rPr>
                <w:rFonts w:ascii="Arial" w:hAnsi="Arial"/>
                <w:sz w:val="18"/>
                <w:lang w:val="en-US"/>
              </w:rPr>
              <w:tab/>
            </w:r>
            <w:r w:rsidRPr="00BD529F">
              <w:rPr>
                <w:rFonts w:ascii="Arial" w:hAnsi="Arial"/>
                <w:sz w:val="18"/>
              </w:rPr>
              <w:t>Bits not defined in this table shall be cleared by the sending GMLC and discarded by the receiving MME or SGSN.</w:t>
            </w:r>
          </w:p>
        </w:tc>
      </w:tr>
    </w:tbl>
    <w:p w:rsidR="007736F9" w:rsidRPr="00BD529F" w:rsidRDefault="007736F9" w:rsidP="007A4401"/>
    <w:p w:rsidR="0083254D" w:rsidRPr="00BD529F" w:rsidRDefault="0083254D" w:rsidP="0083254D">
      <w:pPr>
        <w:pStyle w:val="Heading3"/>
      </w:pPr>
      <w:bookmarkStart w:id="200" w:name="_Toc19716134"/>
      <w:bookmarkStart w:id="201" w:name="_Toc27255975"/>
      <w:r w:rsidRPr="00BD529F">
        <w:t>7.4.57</w:t>
      </w:r>
      <w:r w:rsidR="00BD529F">
        <w:tab/>
      </w:r>
      <w:r w:rsidRPr="00BD529F">
        <w:t>ESMLC-Cell-Info</w:t>
      </w:r>
      <w:bookmarkEnd w:id="200"/>
      <w:bookmarkEnd w:id="201"/>
    </w:p>
    <w:p w:rsidR="0083254D" w:rsidRPr="00BD529F" w:rsidRDefault="0083254D" w:rsidP="0083254D">
      <w:r w:rsidRPr="00BD529F">
        <w:t>The ESMLC-Cell-Info AVP is of type Grouped.</w:t>
      </w:r>
    </w:p>
    <w:p w:rsidR="0083254D" w:rsidRPr="00BD529F" w:rsidRDefault="0083254D" w:rsidP="0083254D">
      <w:r w:rsidRPr="00BD529F">
        <w:t>AVP format:</w:t>
      </w:r>
    </w:p>
    <w:p w:rsidR="0083254D" w:rsidRPr="00BD529F" w:rsidRDefault="0083254D" w:rsidP="0083254D">
      <w:pPr>
        <w:ind w:left="568"/>
      </w:pPr>
      <w:r w:rsidRPr="00BD529F">
        <w:t>ESMLC-Cell-Info ::= &lt;AVP header: 2552 10415&gt;</w:t>
      </w:r>
    </w:p>
    <w:p w:rsidR="0083254D" w:rsidRPr="00BD529F" w:rsidRDefault="0083254D" w:rsidP="0083254D">
      <w:pPr>
        <w:ind w:left="2556"/>
      </w:pPr>
      <w:r w:rsidRPr="00BD529F">
        <w:rPr>
          <w:rFonts w:hint="eastAsia"/>
          <w:lang w:eastAsia="zh-CN"/>
        </w:rPr>
        <w:t xml:space="preserve">[ </w:t>
      </w:r>
      <w:r w:rsidRPr="00BD529F">
        <w:rPr>
          <w:lang w:eastAsia="zh-CN"/>
        </w:rPr>
        <w:t>ECGI</w:t>
      </w:r>
      <w:r w:rsidRPr="00BD529F">
        <w:rPr>
          <w:rFonts w:hint="eastAsia"/>
          <w:lang w:eastAsia="zh-CN"/>
        </w:rPr>
        <w:t xml:space="preserve"> ]</w:t>
      </w:r>
      <w:r w:rsidRPr="00BD529F">
        <w:rPr>
          <w:rFonts w:hint="eastAsia"/>
          <w:lang w:eastAsia="zh-CN"/>
        </w:rPr>
        <w:br/>
      </w:r>
      <w:r w:rsidRPr="00BD529F">
        <w:rPr>
          <w:lang w:val="en-US"/>
        </w:rPr>
        <w:t>[ Cell-Portion-ID ]</w:t>
      </w:r>
      <w:r w:rsidRPr="00BD529F">
        <w:rPr>
          <w:lang w:val="en-US"/>
        </w:rPr>
        <w:br/>
      </w:r>
      <w:r w:rsidRPr="00BD529F">
        <w:t>*[ AVP ]</w:t>
      </w:r>
    </w:p>
    <w:p w:rsidR="0083254D" w:rsidRPr="00BD529F" w:rsidRDefault="0083254D" w:rsidP="0083254D">
      <w:pPr>
        <w:ind w:left="2272"/>
      </w:pPr>
    </w:p>
    <w:p w:rsidR="0083254D" w:rsidRPr="00BD529F" w:rsidRDefault="0083254D" w:rsidP="0083254D">
      <w:pPr>
        <w:pStyle w:val="Heading3"/>
      </w:pPr>
      <w:bookmarkStart w:id="202" w:name="_Toc19716135"/>
      <w:bookmarkStart w:id="203" w:name="_Toc27255976"/>
      <w:r w:rsidRPr="00BD529F">
        <w:t>7.4.58</w:t>
      </w:r>
      <w:r w:rsidRPr="00BD529F">
        <w:tab/>
        <w:t>Cell-Portion-ID</w:t>
      </w:r>
      <w:bookmarkEnd w:id="202"/>
      <w:bookmarkEnd w:id="203"/>
    </w:p>
    <w:p w:rsidR="0083254D" w:rsidRPr="00BD529F" w:rsidRDefault="0097495A" w:rsidP="007A4401">
      <w:r w:rsidRPr="00BD529F">
        <w:t xml:space="preserve">The Cell-Portion-ID AVP is of type Unsigned32. It indicates the current Cell Portion location of the target </w:t>
      </w:r>
      <w:r w:rsidRPr="00BD529F">
        <w:rPr>
          <w:rFonts w:hint="eastAsia"/>
          <w:lang w:eastAsia="zh-CN"/>
        </w:rPr>
        <w:t>UE</w:t>
      </w:r>
      <w:r w:rsidRPr="00BD529F">
        <w:rPr>
          <w:lang w:eastAsia="zh-CN"/>
        </w:rPr>
        <w:t xml:space="preserve"> as provided by the E-SMLC. </w:t>
      </w:r>
      <w:r w:rsidRPr="00BD529F">
        <w:t xml:space="preserve">It shall contain the value of the </w:t>
      </w:r>
      <w:r w:rsidRPr="00BD529F">
        <w:rPr>
          <w:lang w:val="en-US" w:eastAsia="zh-CN"/>
        </w:rPr>
        <w:t>"Cell Portion ID"</w:t>
      </w:r>
      <w:r w:rsidRPr="00BD529F">
        <w:t xml:space="preserve"> Information Element as defined in 3GPP TS 29.171 [7].</w:t>
      </w:r>
    </w:p>
    <w:p w:rsidR="007D3D63" w:rsidRPr="00BD529F" w:rsidRDefault="007D3D63" w:rsidP="007D3D63">
      <w:pPr>
        <w:pStyle w:val="Heading3"/>
      </w:pPr>
      <w:bookmarkStart w:id="204" w:name="_Toc19716136"/>
      <w:bookmarkStart w:id="205" w:name="_Toc27255977"/>
      <w:r w:rsidRPr="00BD529F">
        <w:t>7.4.59</w:t>
      </w:r>
      <w:r w:rsidRPr="00BD529F">
        <w:tab/>
        <w:t>1xRTT-RCID</w:t>
      </w:r>
      <w:bookmarkEnd w:id="204"/>
      <w:bookmarkEnd w:id="205"/>
    </w:p>
    <w:p w:rsidR="007D3D63" w:rsidRPr="00BD529F" w:rsidRDefault="007D3D63" w:rsidP="007D3D63">
      <w:r w:rsidRPr="00BD529F">
        <w:t xml:space="preserve">The </w:t>
      </w:r>
      <w:r w:rsidRPr="00BD529F">
        <w:rPr>
          <w:lang w:val="en-US"/>
        </w:rPr>
        <w:t>1xRTT-RCID</w:t>
      </w:r>
      <w:r w:rsidRPr="00BD529F">
        <w:t xml:space="preserve"> AVP is of type OctetString. It indicates the </w:t>
      </w:r>
      <w:r w:rsidRPr="00BD529F">
        <w:rPr>
          <w:lang w:eastAsia="ja-JP"/>
        </w:rPr>
        <w:t>1xRTT</w:t>
      </w:r>
      <w:r w:rsidRPr="00BD529F">
        <w:t xml:space="preserve"> </w:t>
      </w:r>
      <w:r w:rsidRPr="00BD529F">
        <w:rPr>
          <w:rFonts w:hint="eastAsia"/>
          <w:lang w:eastAsia="ko-KR"/>
        </w:rPr>
        <w:t xml:space="preserve">Reference </w:t>
      </w:r>
      <w:r w:rsidRPr="00BD529F">
        <w:rPr>
          <w:lang w:eastAsia="ko-KR"/>
        </w:rPr>
        <w:t xml:space="preserve">Cell Id that consists of a Cell Identification Discriminator and a Cell Identification and shall be formatted according to octets 3 through the end of the Cell Identifier element defined in </w:t>
      </w:r>
      <w:r w:rsidR="002C06CD">
        <w:rPr>
          <w:lang w:eastAsia="ko-KR"/>
        </w:rPr>
        <w:t>clause</w:t>
      </w:r>
      <w:r w:rsidRPr="00BD529F">
        <w:rPr>
          <w:lang w:eastAsia="ko-KR"/>
        </w:rPr>
        <w:t xml:space="preserve"> 4.2.17 in 3GPP2 A.S0014-D [22]. The allowable cell discriminator values are "0000 0010", and "0000 0111"</w:t>
      </w:r>
      <w:r w:rsidRPr="00BD529F">
        <w:t>.</w:t>
      </w:r>
    </w:p>
    <w:p w:rsidR="00DF6196" w:rsidRPr="00BD529F" w:rsidRDefault="00DF6196" w:rsidP="00DF6196">
      <w:pPr>
        <w:pStyle w:val="Heading3"/>
      </w:pPr>
      <w:bookmarkStart w:id="206" w:name="_Toc19716137"/>
      <w:bookmarkStart w:id="207" w:name="_Toc27255978"/>
      <w:r w:rsidRPr="00BD529F">
        <w:t>7.4.60</w:t>
      </w:r>
      <w:r w:rsidRPr="00BD529F">
        <w:tab/>
        <w:t>Delayed-Location-Reporting-Data</w:t>
      </w:r>
      <w:bookmarkEnd w:id="206"/>
      <w:bookmarkEnd w:id="207"/>
    </w:p>
    <w:p w:rsidR="00DF6196" w:rsidRPr="00BD529F" w:rsidRDefault="00DF6196" w:rsidP="00DF6196">
      <w:r w:rsidRPr="00BD529F">
        <w:t>The Delayed-Location-Reporting-Data AVP is of type Grouped.</w:t>
      </w:r>
    </w:p>
    <w:p w:rsidR="00DF6196" w:rsidRPr="00BD529F" w:rsidRDefault="00DF6196" w:rsidP="00DF6196">
      <w:r w:rsidRPr="00BD529F">
        <w:t>AVP format:</w:t>
      </w:r>
    </w:p>
    <w:p w:rsidR="00DF6196" w:rsidRPr="00BD529F" w:rsidRDefault="00DF6196" w:rsidP="00DF6196">
      <w:pPr>
        <w:ind w:left="568"/>
      </w:pPr>
      <w:r w:rsidRPr="00BD529F">
        <w:t>Delayed-Location-Reporting-Data ::= &lt;AVP header:</w:t>
      </w:r>
      <w:r w:rsidR="00883E4F" w:rsidRPr="00BD529F">
        <w:t xml:space="preserve"> 2555</w:t>
      </w:r>
      <w:r w:rsidR="007B7CBC" w:rsidRPr="00BD529F">
        <w:t xml:space="preserve"> 10415</w:t>
      </w:r>
      <w:r w:rsidRPr="00BD529F">
        <w:t>&gt;</w:t>
      </w:r>
    </w:p>
    <w:p w:rsidR="00DF6196" w:rsidRPr="00BD529F" w:rsidRDefault="00DF6196" w:rsidP="00DF6196">
      <w:pPr>
        <w:ind w:left="1988" w:firstLine="284"/>
        <w:rPr>
          <w:lang w:eastAsia="zh-CN"/>
        </w:rPr>
      </w:pPr>
      <w:r w:rsidRPr="00BD529F">
        <w:rPr>
          <w:lang w:eastAsia="zh-CN"/>
        </w:rPr>
        <w:t xml:space="preserve"> [ Termination-Cause ]</w:t>
      </w:r>
    </w:p>
    <w:p w:rsidR="00DF6196" w:rsidRPr="00BD529F" w:rsidRDefault="00DF6196" w:rsidP="00DF6196">
      <w:pPr>
        <w:ind w:left="1988" w:firstLine="284"/>
      </w:pPr>
      <w:r w:rsidRPr="00BD529F">
        <w:rPr>
          <w:lang w:eastAsia="zh-CN"/>
        </w:rPr>
        <w:t>[ Serving-Node ]</w:t>
      </w:r>
    </w:p>
    <w:p w:rsidR="00DF6196" w:rsidRPr="00BD529F" w:rsidRDefault="00DF6196" w:rsidP="00DF6196">
      <w:pPr>
        <w:ind w:left="1988" w:firstLine="284"/>
      </w:pPr>
      <w:r w:rsidRPr="00BD529F">
        <w:t>*[ AVP ]</w:t>
      </w:r>
    </w:p>
    <w:p w:rsidR="00DF6196" w:rsidRPr="00BD529F" w:rsidRDefault="00DF6196" w:rsidP="00DF6196">
      <w:r w:rsidRPr="00BD529F">
        <w:t>Serving-Node may be included only when the Termination-Cause is present indicating MT_LR_RESTART.</w:t>
      </w:r>
    </w:p>
    <w:p w:rsidR="007D3D63" w:rsidRPr="00BD529F" w:rsidRDefault="00DF6196" w:rsidP="007A4401">
      <w:r w:rsidRPr="00BD529F">
        <w:t>The Serving-Node refers to the node where the UE has moved to and shall be included, if available.</w:t>
      </w:r>
    </w:p>
    <w:p w:rsidR="00037A6B" w:rsidRPr="00BD529F" w:rsidRDefault="00037A6B" w:rsidP="00037A6B">
      <w:pPr>
        <w:pStyle w:val="Heading3"/>
      </w:pPr>
      <w:bookmarkStart w:id="208" w:name="_Toc19716138"/>
      <w:bookmarkStart w:id="209" w:name="_Toc27255979"/>
      <w:r w:rsidRPr="00BD529F">
        <w:t>7.4.61</w:t>
      </w:r>
      <w:r w:rsidRPr="00BD529F">
        <w:tab/>
        <w:t>Civic-Address</w:t>
      </w:r>
      <w:bookmarkEnd w:id="208"/>
      <w:bookmarkEnd w:id="209"/>
    </w:p>
    <w:p w:rsidR="00037A6B" w:rsidRPr="00BD529F" w:rsidRDefault="00037A6B" w:rsidP="007A4401">
      <w:r w:rsidRPr="00BD529F">
        <w:t xml:space="preserve">The Civic-Address AVP is of type UTF8String. It contains the XML document carried in the </w:t>
      </w:r>
      <w:r w:rsidRPr="00BD529F">
        <w:rPr>
          <w:lang w:eastAsia="zh-CN"/>
        </w:rPr>
        <w:t>"</w:t>
      </w:r>
      <w:r w:rsidRPr="00BD529F">
        <w:t>Civic Address</w:t>
      </w:r>
      <w:r w:rsidRPr="00BD529F">
        <w:rPr>
          <w:lang w:eastAsia="zh-CN"/>
        </w:rPr>
        <w:t>"</w:t>
      </w:r>
      <w:r w:rsidRPr="00BD529F">
        <w:t xml:space="preserve"> Information Element as defined in 3GPP TS 29.171 [7].</w:t>
      </w:r>
    </w:p>
    <w:p w:rsidR="00037A6B" w:rsidRPr="00BD529F" w:rsidRDefault="00037A6B" w:rsidP="00037A6B">
      <w:pPr>
        <w:pStyle w:val="Heading3"/>
      </w:pPr>
      <w:bookmarkStart w:id="210" w:name="_Toc19716139"/>
      <w:bookmarkStart w:id="211" w:name="_Toc27255980"/>
      <w:r w:rsidRPr="00BD529F">
        <w:t>7.4.62</w:t>
      </w:r>
      <w:r w:rsidRPr="00BD529F">
        <w:tab/>
        <w:t>Barometric-Pressure</w:t>
      </w:r>
      <w:bookmarkEnd w:id="210"/>
      <w:bookmarkEnd w:id="211"/>
    </w:p>
    <w:p w:rsidR="00037A6B" w:rsidRPr="00BD529F" w:rsidRDefault="00037A6B" w:rsidP="00037A6B">
      <w:r w:rsidRPr="00BD529F">
        <w:t xml:space="preserve">The Barometric-Pressure AVP is of type Unsigned32. It contains the </w:t>
      </w:r>
      <w:r w:rsidRPr="00BD529F">
        <w:rPr>
          <w:lang w:eastAsia="zh-CN"/>
        </w:rPr>
        <w:t>"</w:t>
      </w:r>
      <w:r w:rsidRPr="00BD529F">
        <w:t>Barometric Pressure</w:t>
      </w:r>
      <w:r w:rsidRPr="00BD529F">
        <w:rPr>
          <w:lang w:eastAsia="zh-CN"/>
        </w:rPr>
        <w:t>"</w:t>
      </w:r>
      <w:r w:rsidRPr="00BD529F">
        <w:t xml:space="preserve"> Information Element as defined in 3GPP TS 29.171 [7].</w:t>
      </w:r>
    </w:p>
    <w:p w:rsidR="00037A6B" w:rsidRPr="00BD529F" w:rsidRDefault="00037A6B" w:rsidP="00037A6B">
      <w:pPr>
        <w:pStyle w:val="Heading3"/>
      </w:pPr>
      <w:bookmarkStart w:id="212" w:name="_Toc19716140"/>
      <w:bookmarkStart w:id="213" w:name="_Toc27255981"/>
      <w:r w:rsidRPr="00BD529F">
        <w:t>7.4.63</w:t>
      </w:r>
      <w:r w:rsidRPr="00BD529F">
        <w:tab/>
        <w:t>UTRAN-Additional-Positioning-Data</w:t>
      </w:r>
      <w:bookmarkEnd w:id="212"/>
      <w:bookmarkEnd w:id="213"/>
    </w:p>
    <w:p w:rsidR="00037A6B" w:rsidRPr="00BD529F" w:rsidRDefault="00037A6B" w:rsidP="007A4401">
      <w:r w:rsidRPr="00BD529F">
        <w:t xml:space="preserve">The UTRAN-Additional-Positioning-Data AVP is of type OctetString. It contains the </w:t>
      </w:r>
      <w:r w:rsidRPr="00BD529F">
        <w:rPr>
          <w:lang w:eastAsia="zh-CN"/>
        </w:rPr>
        <w:t>"</w:t>
      </w:r>
      <w:r w:rsidRPr="00BD529F">
        <w:t>UTRAN Additional Positioning Data</w:t>
      </w:r>
      <w:r w:rsidRPr="00BD529F">
        <w:rPr>
          <w:lang w:eastAsia="zh-CN"/>
        </w:rPr>
        <w:t>"</w:t>
      </w:r>
      <w:r w:rsidRPr="00BD529F">
        <w:t xml:space="preserve"> Information Element as defined in 3GPP 25.413 [21].</w:t>
      </w:r>
    </w:p>
    <w:p w:rsidR="007328FF" w:rsidRPr="00BD529F" w:rsidRDefault="007328FF" w:rsidP="007328FF">
      <w:pPr>
        <w:keepNext/>
        <w:keepLines/>
        <w:spacing w:before="120"/>
        <w:ind w:left="1134" w:hanging="1134"/>
        <w:outlineLvl w:val="2"/>
        <w:rPr>
          <w:rFonts w:ascii="Arial" w:hAnsi="Arial"/>
          <w:sz w:val="28"/>
        </w:rPr>
      </w:pPr>
      <w:r w:rsidRPr="00BD529F">
        <w:rPr>
          <w:rFonts w:ascii="Arial" w:hAnsi="Arial"/>
          <w:sz w:val="28"/>
        </w:rPr>
        <w:t>7.4</w:t>
      </w:r>
      <w:r w:rsidR="009137CB" w:rsidRPr="00BD529F">
        <w:rPr>
          <w:rFonts w:ascii="Arial" w:hAnsi="Arial"/>
          <w:sz w:val="28"/>
        </w:rPr>
        <w:t>.64</w:t>
      </w:r>
      <w:r w:rsidRPr="00BD529F">
        <w:rPr>
          <w:rFonts w:ascii="Arial" w:hAnsi="Arial"/>
          <w:sz w:val="28"/>
        </w:rPr>
        <w:tab/>
        <w:t>Motion-Event-Info</w:t>
      </w:r>
    </w:p>
    <w:p w:rsidR="007328FF" w:rsidRPr="00BD529F" w:rsidRDefault="007328FF" w:rsidP="007328FF">
      <w:r w:rsidRPr="00BD529F">
        <w:t>The Motion-Event-Info AVP is of type Grouped.</w:t>
      </w:r>
    </w:p>
    <w:p w:rsidR="007328FF" w:rsidRPr="00BD529F" w:rsidRDefault="007328FF" w:rsidP="007328FF">
      <w:r w:rsidRPr="00BD529F">
        <w:t>AVP format:</w:t>
      </w:r>
    </w:p>
    <w:p w:rsidR="007328FF" w:rsidRPr="00BD529F" w:rsidRDefault="007328FF" w:rsidP="007328FF">
      <w:pPr>
        <w:ind w:left="568"/>
      </w:pPr>
      <w:r w:rsidRPr="00BD529F">
        <w:t>Motion-Event-Info ::= &lt;AVP header:</w:t>
      </w:r>
      <w:r w:rsidR="009137CB" w:rsidRPr="00BD529F">
        <w:t xml:space="preserve"> 2559</w:t>
      </w:r>
      <w:r w:rsidRPr="00BD529F">
        <w:t xml:space="preserve"> 10415&gt;</w:t>
      </w:r>
    </w:p>
    <w:p w:rsidR="007328FF" w:rsidRPr="00BD529F" w:rsidRDefault="007328FF" w:rsidP="007328FF">
      <w:pPr>
        <w:ind w:left="2160" w:firstLine="360"/>
      </w:pPr>
      <w:r w:rsidRPr="00BD529F">
        <w:rPr>
          <w:lang w:eastAsia="zh-CN"/>
        </w:rPr>
        <w:t xml:space="preserve">{ </w:t>
      </w:r>
      <w:r w:rsidRPr="00BD529F">
        <w:t xml:space="preserve">Linear-Distance </w:t>
      </w:r>
      <w:r w:rsidRPr="00BD529F">
        <w:rPr>
          <w:lang w:eastAsia="zh-CN"/>
        </w:rPr>
        <w:t>}</w:t>
      </w:r>
    </w:p>
    <w:p w:rsidR="007328FF" w:rsidRPr="00BD529F" w:rsidRDefault="007328FF" w:rsidP="007328FF">
      <w:pPr>
        <w:ind w:left="2160" w:firstLine="360"/>
      </w:pPr>
      <w:r w:rsidRPr="00BD529F">
        <w:t>[ Occurrence-Info ]</w:t>
      </w:r>
    </w:p>
    <w:p w:rsidR="007328FF" w:rsidRPr="00BD529F" w:rsidRDefault="007328FF" w:rsidP="007328FF">
      <w:pPr>
        <w:ind w:left="2160" w:firstLine="360"/>
      </w:pPr>
      <w:r w:rsidRPr="00BD529F">
        <w:t>[ Interval-Time ]</w:t>
      </w:r>
    </w:p>
    <w:p w:rsidR="007328FF" w:rsidRPr="00BD529F" w:rsidRDefault="007328FF" w:rsidP="007328FF">
      <w:pPr>
        <w:ind w:left="2160" w:firstLine="360"/>
      </w:pPr>
      <w:r w:rsidRPr="00BD529F">
        <w:lastRenderedPageBreak/>
        <w:t>[ Maximum-Interval ]</w:t>
      </w:r>
    </w:p>
    <w:p w:rsidR="007328FF" w:rsidRPr="00BD529F" w:rsidRDefault="007328FF" w:rsidP="007328FF">
      <w:pPr>
        <w:ind w:left="2160" w:firstLine="360"/>
      </w:pPr>
      <w:r w:rsidRPr="00BD529F">
        <w:t>[ Sampling-Interval ]</w:t>
      </w:r>
    </w:p>
    <w:p w:rsidR="007328FF" w:rsidRPr="00BD529F" w:rsidRDefault="007328FF" w:rsidP="007328FF">
      <w:pPr>
        <w:ind w:left="2160" w:firstLine="360"/>
      </w:pPr>
      <w:r w:rsidRPr="00BD529F">
        <w:t>[ Reporting-Duration ]</w:t>
      </w:r>
    </w:p>
    <w:p w:rsidR="007328FF" w:rsidRPr="00BD529F" w:rsidRDefault="007328FF" w:rsidP="007328FF">
      <w:pPr>
        <w:ind w:left="2160" w:firstLine="360"/>
      </w:pPr>
      <w:r w:rsidRPr="00BD529F">
        <w:t>[ Reporting-Location-Requirements ]</w:t>
      </w:r>
    </w:p>
    <w:p w:rsidR="007328FF" w:rsidRPr="00BD529F" w:rsidRDefault="007328FF" w:rsidP="007328FF">
      <w:pPr>
        <w:ind w:left="2160" w:firstLine="360"/>
      </w:pPr>
      <w:r w:rsidRPr="00BD529F">
        <w:t>*[ AVP ]</w:t>
      </w:r>
    </w:p>
    <w:p w:rsidR="007328FF" w:rsidRPr="00BD529F" w:rsidRDefault="007328FF" w:rsidP="007328FF">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 The Motion-Event-Info AVP is only applicable to a deferred EPC-MT-LR.</w:t>
      </w:r>
    </w:p>
    <w:p w:rsidR="007328FF" w:rsidRPr="00BD529F" w:rsidRDefault="007328FF" w:rsidP="007328FF">
      <w:pPr>
        <w:pStyle w:val="Heading3"/>
      </w:pPr>
      <w:bookmarkStart w:id="214" w:name="_Toc19716141"/>
      <w:bookmarkStart w:id="215" w:name="_Toc27255982"/>
      <w:r w:rsidRPr="00BD529F">
        <w:t>7.4</w:t>
      </w:r>
      <w:r w:rsidR="009137CB" w:rsidRPr="00BD529F">
        <w:t>.65</w:t>
      </w:r>
      <w:r w:rsidRPr="00BD529F">
        <w:tab/>
        <w:t>Linear-Distance</w:t>
      </w:r>
      <w:bookmarkEnd w:id="214"/>
      <w:bookmarkEnd w:id="215"/>
    </w:p>
    <w:p w:rsidR="007328FF" w:rsidRPr="00BD529F" w:rsidRDefault="007328FF" w:rsidP="007328FF">
      <w:r w:rsidRPr="00BD529F">
        <w:t>The Linear-Distance AVP is of type Unsigned32 and it contains the minimum linear (straight line) distance for motion event reports, in meters. The minimum value shall be 1 and maximum value shall be 10,000. The Linear-Distance AVP is only applicable to a deferred EPC-MT-LR.</w:t>
      </w:r>
    </w:p>
    <w:p w:rsidR="007328FF" w:rsidRPr="00BD529F" w:rsidRDefault="007328FF" w:rsidP="007328FF">
      <w:pPr>
        <w:pStyle w:val="Heading3"/>
      </w:pPr>
      <w:bookmarkStart w:id="216" w:name="_Toc19716142"/>
      <w:bookmarkStart w:id="217" w:name="_Toc27255983"/>
      <w:r w:rsidRPr="00BD529F">
        <w:t>7.4</w:t>
      </w:r>
      <w:r w:rsidR="009137CB" w:rsidRPr="00BD529F">
        <w:t>.66</w:t>
      </w:r>
      <w:r w:rsidRPr="00BD529F">
        <w:tab/>
        <w:t>Maximum-Interval</w:t>
      </w:r>
      <w:bookmarkEnd w:id="216"/>
      <w:bookmarkEnd w:id="217"/>
    </w:p>
    <w:p w:rsidR="007328FF" w:rsidRPr="00BD529F" w:rsidRDefault="007328FF" w:rsidP="007328FF">
      <w:r w:rsidRPr="00BD529F">
        <w:t>The Maximum-Interval AVP is of type Unsigned32 and it contains the maximum time interval between consecutive event reports, in seconds. The minimum value shall be 1 second and the maximum value 86400 seconds. The Maximum-Interval AVP is only applicable to a deferred EPC-MT-LR.</w:t>
      </w:r>
    </w:p>
    <w:p w:rsidR="007328FF" w:rsidRPr="00BD529F" w:rsidRDefault="007328FF" w:rsidP="007328FF">
      <w:pPr>
        <w:pStyle w:val="Heading3"/>
      </w:pPr>
      <w:bookmarkStart w:id="218" w:name="_Toc19716143"/>
      <w:bookmarkStart w:id="219" w:name="_Toc27255984"/>
      <w:r w:rsidRPr="00BD529F">
        <w:t>7.4</w:t>
      </w:r>
      <w:r w:rsidR="009137CB" w:rsidRPr="00BD529F">
        <w:t>.67</w:t>
      </w:r>
      <w:r w:rsidRPr="00BD529F">
        <w:tab/>
        <w:t>Sampling-Interval</w:t>
      </w:r>
      <w:bookmarkEnd w:id="218"/>
      <w:bookmarkEnd w:id="219"/>
    </w:p>
    <w:p w:rsidR="007328FF" w:rsidRPr="00BD529F" w:rsidRDefault="007328FF" w:rsidP="007328FF">
      <w:r w:rsidRPr="00BD529F">
        <w:t>The Sampling-Interval AVP is of type Unsigned32 and it contains the maximum time interval between consecutive evaluations by a UE of an area event or motion event, in seconds. The minimum value shall be 1 second and the maximum value 3600 seconds. The Sampling-Interval AVP is only applicable to a deferred EPC-MT-LR.</w:t>
      </w:r>
    </w:p>
    <w:p w:rsidR="007328FF" w:rsidRPr="00BD529F" w:rsidRDefault="007328FF" w:rsidP="007328FF">
      <w:pPr>
        <w:pStyle w:val="Heading3"/>
      </w:pPr>
      <w:bookmarkStart w:id="220" w:name="_Toc19716144"/>
      <w:bookmarkStart w:id="221" w:name="_Toc27255985"/>
      <w:r w:rsidRPr="00BD529F">
        <w:t>7.4</w:t>
      </w:r>
      <w:r w:rsidR="009137CB" w:rsidRPr="00BD529F">
        <w:t>.68</w:t>
      </w:r>
      <w:r w:rsidRPr="00BD529F">
        <w:tab/>
        <w:t>Reporting-Duration</w:t>
      </w:r>
      <w:bookmarkEnd w:id="220"/>
      <w:bookmarkEnd w:id="221"/>
    </w:p>
    <w:p w:rsidR="007328FF" w:rsidRPr="00BD529F" w:rsidRDefault="007328FF" w:rsidP="007328FF">
      <w:r w:rsidRPr="00BD529F">
        <w:t>The Reporting-Duration AVP is of type Unsigned32 and it contains the maximum duration of event reporting, in seconds. Its minimum value shall be 1 and maximum value shall be 8640000. The Reporting-Duration AVP is only applicable to a deferred EPC-MT-LR.</w:t>
      </w:r>
    </w:p>
    <w:p w:rsidR="007328FF" w:rsidRPr="00BD529F" w:rsidRDefault="007328FF" w:rsidP="007328FF">
      <w:pPr>
        <w:pStyle w:val="Heading3"/>
      </w:pPr>
      <w:bookmarkStart w:id="222" w:name="_Toc19716145"/>
      <w:bookmarkStart w:id="223" w:name="_Toc27255986"/>
      <w:r w:rsidRPr="00BD529F">
        <w:t>7.4</w:t>
      </w:r>
      <w:r w:rsidR="009137CB" w:rsidRPr="00BD529F">
        <w:t>.69</w:t>
      </w:r>
      <w:r w:rsidRPr="00BD529F">
        <w:tab/>
        <w:t>Reporting-Location-Requirements</w:t>
      </w:r>
      <w:bookmarkEnd w:id="222"/>
      <w:bookmarkEnd w:id="223"/>
    </w:p>
    <w:p w:rsidR="007328FF" w:rsidRPr="00BD529F" w:rsidRDefault="007328FF" w:rsidP="007328FF">
      <w:r w:rsidRPr="00BD529F">
        <w:t>The Reporting-Location-Requirements AVP is of type Unsigned32 and it shall contain a bit string indicating requirements on location provision for a deferred EPC-MT-LR. When a bit is set to one, the corresponding requirement is present. When a bit is set to zero or when the AVP is omitted, the corresponding requirement is not present. For support of backward compatibility, a receiver shall ignore any bits that are set to one but are not supported</w:t>
      </w:r>
    </w:p>
    <w:p w:rsidR="007328FF" w:rsidRPr="00BD529F" w:rsidRDefault="007328FF" w:rsidP="007328FF">
      <w:r w:rsidRPr="00BD529F">
        <w:t>The meaning of the bits shall be as defined in table 7.4.69/1:</w:t>
      </w:r>
    </w:p>
    <w:p w:rsidR="007328FF" w:rsidRPr="00BD529F" w:rsidRDefault="007328FF" w:rsidP="007328FF">
      <w:pPr>
        <w:pStyle w:val="TH"/>
      </w:pPr>
      <w:r w:rsidRPr="00BD529F">
        <w:t>Table 7.4.69/1: Reporting-Location-Requirements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328FF" w:rsidRPr="00BD529F" w:rsidTr="009A31A6">
        <w:trPr>
          <w:cantSplit/>
          <w:jc w:val="center"/>
        </w:trPr>
        <w:tc>
          <w:tcPr>
            <w:tcW w:w="993" w:type="dxa"/>
          </w:tcPr>
          <w:p w:rsidR="007328FF" w:rsidRPr="00BD529F" w:rsidRDefault="007328FF" w:rsidP="009A31A6">
            <w:pPr>
              <w:keepNext/>
              <w:keepLines/>
              <w:spacing w:after="0"/>
              <w:jc w:val="center"/>
              <w:rPr>
                <w:rFonts w:ascii="Arial" w:hAnsi="Arial"/>
                <w:b/>
                <w:sz w:val="18"/>
              </w:rPr>
            </w:pPr>
            <w:r w:rsidRPr="00BD529F">
              <w:rPr>
                <w:rFonts w:ascii="Arial" w:hAnsi="Arial"/>
                <w:b/>
                <w:sz w:val="18"/>
              </w:rPr>
              <w:t>Bit</w:t>
            </w:r>
          </w:p>
        </w:tc>
        <w:tc>
          <w:tcPr>
            <w:tcW w:w="1842" w:type="dxa"/>
          </w:tcPr>
          <w:p w:rsidR="007328FF" w:rsidRPr="00BD529F" w:rsidRDefault="007328FF" w:rsidP="009A31A6">
            <w:pPr>
              <w:keepNext/>
              <w:keepLines/>
              <w:spacing w:after="0"/>
              <w:jc w:val="center"/>
              <w:rPr>
                <w:rFonts w:ascii="Arial" w:hAnsi="Arial"/>
                <w:b/>
                <w:sz w:val="18"/>
              </w:rPr>
            </w:pPr>
            <w:r w:rsidRPr="00BD529F">
              <w:rPr>
                <w:rFonts w:ascii="Arial" w:hAnsi="Arial"/>
                <w:b/>
                <w:sz w:val="18"/>
              </w:rPr>
              <w:t>Requirement</w:t>
            </w:r>
          </w:p>
        </w:tc>
        <w:tc>
          <w:tcPr>
            <w:tcW w:w="5387" w:type="dxa"/>
          </w:tcPr>
          <w:p w:rsidR="007328FF" w:rsidRPr="00BD529F" w:rsidRDefault="007328FF" w:rsidP="009A31A6">
            <w:pPr>
              <w:keepNext/>
              <w:keepLines/>
              <w:spacing w:after="0"/>
              <w:jc w:val="center"/>
              <w:rPr>
                <w:rFonts w:ascii="Arial" w:hAnsi="Arial"/>
                <w:b/>
                <w:sz w:val="18"/>
              </w:rPr>
            </w:pPr>
            <w:r w:rsidRPr="00BD529F">
              <w:rPr>
                <w:rFonts w:ascii="Arial" w:hAnsi="Arial"/>
                <w:b/>
                <w:sz w:val="18"/>
              </w:rPr>
              <w:t>Description</w:t>
            </w:r>
          </w:p>
        </w:tc>
      </w:tr>
      <w:tr w:rsidR="007328FF" w:rsidRPr="00BD529F" w:rsidTr="009A31A6">
        <w:trPr>
          <w:cantSplit/>
          <w:jc w:val="center"/>
        </w:trPr>
        <w:tc>
          <w:tcPr>
            <w:tcW w:w="993" w:type="dxa"/>
          </w:tcPr>
          <w:p w:rsidR="007328FF" w:rsidRPr="00BD529F" w:rsidRDefault="007328FF" w:rsidP="009A31A6">
            <w:pPr>
              <w:pStyle w:val="TAC"/>
            </w:pPr>
            <w:r w:rsidRPr="00BD529F">
              <w:t>0</w:t>
            </w:r>
          </w:p>
        </w:tc>
        <w:tc>
          <w:tcPr>
            <w:tcW w:w="1842" w:type="dxa"/>
          </w:tcPr>
          <w:p w:rsidR="007328FF" w:rsidRPr="00BD529F" w:rsidRDefault="007328FF" w:rsidP="009A31A6">
            <w:pPr>
              <w:pStyle w:val="TAL"/>
            </w:pPr>
            <w:r w:rsidRPr="00BD529F">
              <w:t>Location-Estimate</w:t>
            </w:r>
          </w:p>
        </w:tc>
        <w:tc>
          <w:tcPr>
            <w:tcW w:w="5387" w:type="dxa"/>
          </w:tcPr>
          <w:p w:rsidR="007328FF" w:rsidRPr="00BD529F" w:rsidRDefault="007328FF" w:rsidP="009A31A6">
            <w:pPr>
              <w:pStyle w:val="TAL"/>
            </w:pPr>
            <w:r w:rsidRPr="00BD529F">
              <w:t>A location estimate is required for each area event, motion event report or expiration of the maximum time interval between event reports.</w:t>
            </w:r>
          </w:p>
        </w:tc>
      </w:tr>
      <w:tr w:rsidR="007328FF" w:rsidRPr="00BD529F" w:rsidTr="009A31A6">
        <w:trPr>
          <w:cantSplit/>
          <w:jc w:val="center"/>
        </w:trPr>
        <w:tc>
          <w:tcPr>
            <w:tcW w:w="993" w:type="dxa"/>
          </w:tcPr>
          <w:p w:rsidR="007328FF" w:rsidRPr="00BD529F" w:rsidRDefault="007328FF" w:rsidP="009A31A6">
            <w:pPr>
              <w:pStyle w:val="TAC"/>
            </w:pPr>
            <w:r w:rsidRPr="00BD529F">
              <w:t>1-31</w:t>
            </w:r>
          </w:p>
        </w:tc>
        <w:tc>
          <w:tcPr>
            <w:tcW w:w="1842" w:type="dxa"/>
          </w:tcPr>
          <w:p w:rsidR="007328FF" w:rsidRPr="00BD529F" w:rsidRDefault="007328FF" w:rsidP="009A31A6">
            <w:pPr>
              <w:pStyle w:val="TAL"/>
            </w:pPr>
            <w:r w:rsidRPr="00BD529F">
              <w:t>None</w:t>
            </w:r>
          </w:p>
        </w:tc>
        <w:tc>
          <w:tcPr>
            <w:tcW w:w="5387" w:type="dxa"/>
          </w:tcPr>
          <w:p w:rsidR="007328FF" w:rsidRPr="00BD529F" w:rsidRDefault="007328FF" w:rsidP="009A31A6">
            <w:pPr>
              <w:pStyle w:val="TAL"/>
            </w:pPr>
            <w:r w:rsidRPr="00BD529F">
              <w:t>Spare</w:t>
            </w:r>
          </w:p>
        </w:tc>
      </w:tr>
    </w:tbl>
    <w:p w:rsidR="008628DF" w:rsidRPr="00BD529F" w:rsidRDefault="008628DF" w:rsidP="008628DF"/>
    <w:p w:rsidR="007328FF" w:rsidRPr="00BD529F" w:rsidRDefault="007328FF" w:rsidP="007328FF">
      <w:pPr>
        <w:pStyle w:val="Heading3"/>
      </w:pPr>
      <w:bookmarkStart w:id="224" w:name="_Toc19716146"/>
      <w:bookmarkStart w:id="225" w:name="_Toc27255987"/>
      <w:r w:rsidRPr="00BD529F">
        <w:t>7.4</w:t>
      </w:r>
      <w:r w:rsidR="009137CB" w:rsidRPr="00BD529F">
        <w:t>.70</w:t>
      </w:r>
      <w:r w:rsidRPr="00BD529F">
        <w:tab/>
        <w:t>Additional-Area</w:t>
      </w:r>
      <w:bookmarkEnd w:id="224"/>
      <w:bookmarkEnd w:id="225"/>
    </w:p>
    <w:p w:rsidR="007328FF" w:rsidRPr="00BD529F" w:rsidRDefault="007328FF" w:rsidP="007328FF">
      <w:r w:rsidRPr="00BD529F">
        <w:t>The Additional-Area AVP is of type Grouped.</w:t>
      </w:r>
    </w:p>
    <w:p w:rsidR="007328FF" w:rsidRPr="00BD529F" w:rsidRDefault="007328FF" w:rsidP="007328FF">
      <w:r w:rsidRPr="00BD529F">
        <w:lastRenderedPageBreak/>
        <w:t>AVP format:</w:t>
      </w:r>
    </w:p>
    <w:p w:rsidR="007328FF" w:rsidRPr="00BD529F" w:rsidRDefault="007328FF" w:rsidP="007328FF">
      <w:pPr>
        <w:ind w:left="568"/>
      </w:pPr>
      <w:r w:rsidRPr="00BD529F">
        <w:t>Additional-Area ::= &lt;AVP header:</w:t>
      </w:r>
      <w:r w:rsidR="009137CB" w:rsidRPr="00BD529F">
        <w:t xml:space="preserve"> 2565</w:t>
      </w:r>
      <w:r w:rsidRPr="00BD529F">
        <w:t xml:space="preserve"> 10415&gt;</w:t>
      </w:r>
    </w:p>
    <w:p w:rsidR="007328FF" w:rsidRPr="00BD529F" w:rsidRDefault="007328FF" w:rsidP="008628DF">
      <w:pPr>
        <w:ind w:left="1988" w:firstLine="284"/>
        <w:rPr>
          <w:lang w:eastAsia="zh-CN"/>
        </w:rPr>
      </w:pPr>
      <w:r w:rsidRPr="00BD529F">
        <w:rPr>
          <w:lang w:eastAsia="zh-CN"/>
        </w:rPr>
        <w:t xml:space="preserve">{ </w:t>
      </w:r>
      <w:r w:rsidRPr="00BD529F">
        <w:t xml:space="preserve">Area-Type </w:t>
      </w:r>
      <w:r w:rsidRPr="00BD529F">
        <w:rPr>
          <w:lang w:eastAsia="zh-CN"/>
        </w:rPr>
        <w:t>}</w:t>
      </w:r>
    </w:p>
    <w:p w:rsidR="007328FF" w:rsidRPr="00BD529F" w:rsidRDefault="007328FF" w:rsidP="008628DF">
      <w:pPr>
        <w:ind w:left="1988" w:firstLine="284"/>
      </w:pPr>
      <w:r w:rsidRPr="00BD529F">
        <w:rPr>
          <w:lang w:eastAsia="zh-CN"/>
        </w:rPr>
        <w:t>{ Area-Identification }</w:t>
      </w:r>
    </w:p>
    <w:p w:rsidR="007328FF" w:rsidRPr="00BD529F" w:rsidRDefault="007328FF" w:rsidP="009137CB">
      <w:pPr>
        <w:ind w:left="1988" w:firstLine="284"/>
      </w:pPr>
      <w:r w:rsidRPr="00BD529F">
        <w:t>*[ AVP ]</w:t>
      </w:r>
    </w:p>
    <w:p w:rsidR="007A4401" w:rsidRPr="00BD529F" w:rsidRDefault="007A4401" w:rsidP="007A4401">
      <w:pPr>
        <w:pStyle w:val="Heading2"/>
      </w:pPr>
      <w:bookmarkStart w:id="226" w:name="_Toc19716147"/>
      <w:bookmarkStart w:id="227" w:name="_Toc27255988"/>
      <w:r w:rsidRPr="00BD529F">
        <w:t>7.5</w:t>
      </w:r>
      <w:r w:rsidRPr="00BD529F">
        <w:rPr>
          <w:rFonts w:ascii="Calibri" w:hAnsi="Calibri"/>
          <w:sz w:val="22"/>
          <w:szCs w:val="22"/>
          <w:lang w:val="en-US"/>
        </w:rPr>
        <w:tab/>
      </w:r>
      <w:r w:rsidRPr="00BD529F">
        <w:t>Result-Code AVP and Experimental-Result AVP Values</w:t>
      </w:r>
      <w:bookmarkEnd w:id="226"/>
      <w:bookmarkEnd w:id="227"/>
    </w:p>
    <w:p w:rsidR="00714D88" w:rsidRPr="00BD529F" w:rsidRDefault="00714D88" w:rsidP="00714D88">
      <w:pPr>
        <w:pStyle w:val="Heading3"/>
        <w:rPr>
          <w:lang w:val="en-US"/>
        </w:rPr>
      </w:pPr>
      <w:bookmarkStart w:id="228" w:name="_Toc19716148"/>
      <w:bookmarkStart w:id="229" w:name="_Toc27255989"/>
      <w:r w:rsidRPr="00BD529F">
        <w:rPr>
          <w:lang w:val="en-US"/>
        </w:rPr>
        <w:t>7.5.1</w:t>
      </w:r>
      <w:r w:rsidRPr="00BD529F">
        <w:rPr>
          <w:lang w:val="en-US"/>
        </w:rPr>
        <w:tab/>
        <w:t>General</w:t>
      </w:r>
      <w:bookmarkEnd w:id="228"/>
      <w:bookmarkEnd w:id="229"/>
    </w:p>
    <w:p w:rsidR="00714D88" w:rsidRPr="00BD529F" w:rsidRDefault="00714D88" w:rsidP="00714D88">
      <w:pPr>
        <w:rPr>
          <w:lang w:val="en-US"/>
        </w:rPr>
      </w:pPr>
      <w:r w:rsidRPr="00BD529F">
        <w:t xml:space="preserve">This </w:t>
      </w:r>
      <w:r w:rsidR="002C06CD">
        <w:t>clause</w:t>
      </w:r>
      <w:r w:rsidRPr="00BD529F">
        <w:t xml:space="preserve"> defines result code values that shall be supported by all Diameter implementations that conform to this specification.</w:t>
      </w:r>
    </w:p>
    <w:p w:rsidR="00714D88" w:rsidRPr="00BD529F" w:rsidRDefault="00714D88" w:rsidP="00714D88">
      <w:pPr>
        <w:pStyle w:val="Heading3"/>
      </w:pPr>
      <w:bookmarkStart w:id="230" w:name="_Toc19716149"/>
      <w:bookmarkStart w:id="231" w:name="_Toc27255990"/>
      <w:r w:rsidRPr="00BD529F">
        <w:t>7.5.2</w:t>
      </w:r>
      <w:r w:rsidRPr="00BD529F">
        <w:tab/>
        <w:t>Success</w:t>
      </w:r>
      <w:bookmarkEnd w:id="230"/>
      <w:bookmarkEnd w:id="231"/>
    </w:p>
    <w:p w:rsidR="00714D88" w:rsidRPr="00BD529F" w:rsidRDefault="00E533D1" w:rsidP="00714D88">
      <w:pPr>
        <w:rPr>
          <w:lang w:val="en-US"/>
        </w:rPr>
      </w:pPr>
      <w:r w:rsidRPr="00BD529F">
        <w:t xml:space="preserve">Result codes that fall within the Success category </w:t>
      </w:r>
      <w:r w:rsidRPr="00BD529F">
        <w:rPr>
          <w:rFonts w:hint="eastAsia"/>
          <w:lang w:eastAsia="zh-CN"/>
        </w:rPr>
        <w:t>shall be</w:t>
      </w:r>
      <w:r w:rsidRPr="00BD529F">
        <w:t xml:space="preserve"> used to inform a peer that a request has been successfully completed. </w:t>
      </w:r>
      <w:r w:rsidRPr="00BD529F">
        <w:rPr>
          <w:lang w:val="en-US"/>
        </w:rPr>
        <w:t xml:space="preserve">The Result-Code AVP values defined in the Diameter base protocol specified in </w:t>
      </w:r>
      <w:r w:rsidRPr="00BD529F">
        <w:t>IETF RFC 6733 </w:t>
      </w:r>
      <w:r w:rsidR="0061668F" w:rsidRPr="00BD529F">
        <w:t>[23]</w:t>
      </w:r>
      <w:r w:rsidRPr="00BD529F">
        <w:rPr>
          <w:lang w:val="en-US"/>
        </w:rPr>
        <w:t xml:space="preserve"> shall be applied.</w:t>
      </w:r>
    </w:p>
    <w:p w:rsidR="00714D88" w:rsidRPr="00BD529F" w:rsidRDefault="00714D88" w:rsidP="00714D88">
      <w:pPr>
        <w:pStyle w:val="Heading3"/>
        <w:rPr>
          <w:lang w:eastAsia="zh-CN"/>
        </w:rPr>
      </w:pPr>
      <w:bookmarkStart w:id="232" w:name="_Toc19716150"/>
      <w:bookmarkStart w:id="233" w:name="_Toc27255991"/>
      <w:r w:rsidRPr="00BD529F">
        <w:t>7.5.3</w:t>
      </w:r>
      <w:r w:rsidRPr="00BD529F">
        <w:tab/>
      </w:r>
      <w:r w:rsidRPr="00BD529F">
        <w:rPr>
          <w:lang w:eastAsia="zh-CN"/>
        </w:rPr>
        <w:t>Permanent Failures</w:t>
      </w:r>
      <w:bookmarkEnd w:id="232"/>
      <w:bookmarkEnd w:id="233"/>
    </w:p>
    <w:p w:rsidR="00714D88" w:rsidRPr="00BD529F" w:rsidRDefault="00E533D1" w:rsidP="00714D88">
      <w:r w:rsidRPr="00BD529F">
        <w:t xml:space="preserve">Errors that fall within the Permanent Failures category </w:t>
      </w:r>
      <w:r w:rsidRPr="00BD529F">
        <w:rPr>
          <w:rFonts w:hint="eastAsia"/>
          <w:lang w:eastAsia="zh-CN"/>
        </w:rPr>
        <w:t>shall be</w:t>
      </w:r>
      <w:r w:rsidRPr="00BD529F">
        <w:t xml:space="preserve"> used to inform the peer that the request has failed, and should not be attempted again. The </w:t>
      </w:r>
      <w:r w:rsidRPr="00BD529F">
        <w:rPr>
          <w:lang w:val="en-US"/>
        </w:rPr>
        <w:t xml:space="preserve">Result-Code AVP values defined in the Diameter base protocol specified in </w:t>
      </w:r>
      <w:r w:rsidRPr="00BD529F">
        <w:t>IETF RFC 6733 </w:t>
      </w:r>
      <w:r w:rsidR="0061668F" w:rsidRPr="00BD529F">
        <w:t>[23]</w:t>
      </w:r>
      <w:r w:rsidRPr="00BD529F">
        <w:rPr>
          <w:lang w:val="en-US"/>
        </w:rPr>
        <w:t>shall be applied.</w:t>
      </w:r>
      <w:r w:rsidRPr="00BD529F">
        <w:t xml:space="preserve"> When one of the result codes defined here is included in a response, it shall be inside an Experimental-Result AVP and the Result-Code AVP shall be absent.</w:t>
      </w:r>
    </w:p>
    <w:p w:rsidR="00221297" w:rsidRPr="00BD529F" w:rsidRDefault="00221297" w:rsidP="00221297">
      <w:pPr>
        <w:pStyle w:val="Heading4"/>
      </w:pPr>
      <w:bookmarkStart w:id="234" w:name="_Toc19716151"/>
      <w:bookmarkStart w:id="235" w:name="_Toc27255992"/>
      <w:r w:rsidRPr="00BD529F">
        <w:t>7.5.3.1</w:t>
      </w:r>
      <w:r w:rsidRPr="00BD529F">
        <w:tab/>
        <w:t>DIAMETER_ERROR_USER_UNKNOWN (5001)</w:t>
      </w:r>
      <w:bookmarkEnd w:id="234"/>
      <w:bookmarkEnd w:id="235"/>
    </w:p>
    <w:p w:rsidR="00221297" w:rsidRPr="00BD529F" w:rsidRDefault="00221297" w:rsidP="00221297">
      <w:r w:rsidRPr="00BD529F">
        <w:t xml:space="preserve">This result code </w:t>
      </w:r>
      <w:r w:rsidRPr="00BD529F">
        <w:rPr>
          <w:rFonts w:hint="eastAsia"/>
          <w:lang w:eastAsia="zh-CN"/>
        </w:rPr>
        <w:t>shall be</w:t>
      </w:r>
      <w:r w:rsidRPr="00BD529F">
        <w:t xml:space="preserve"> sent by the MME/SGSN to indicate that the user is unknown. This error code is defined in 3GPP TS 29.229 [17]</w:t>
      </w:r>
    </w:p>
    <w:p w:rsidR="00221297" w:rsidRPr="00BD529F" w:rsidRDefault="00221297" w:rsidP="00221297">
      <w:pPr>
        <w:pStyle w:val="Heading4"/>
      </w:pPr>
      <w:bookmarkStart w:id="236" w:name="_Toc19716152"/>
      <w:bookmarkStart w:id="237" w:name="_Toc27255993"/>
      <w:r w:rsidRPr="00BD529F">
        <w:t>7.5.3.2</w:t>
      </w:r>
      <w:r w:rsidRPr="00BD529F">
        <w:tab/>
        <w:t>DIAMETER_ERROR_UNAUTHORIZED_REQUESTING_NETWORK (5490)</w:t>
      </w:r>
      <w:bookmarkEnd w:id="236"/>
      <w:bookmarkEnd w:id="237"/>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requesting GMLC's network is not authorized to request UE location information.  This error code is defined in 3GPP TS 29.173 [18]</w:t>
      </w:r>
    </w:p>
    <w:p w:rsidR="00221297" w:rsidRPr="00BD529F" w:rsidRDefault="00221297" w:rsidP="00221297">
      <w:pPr>
        <w:pStyle w:val="Heading3"/>
      </w:pPr>
      <w:bookmarkStart w:id="238" w:name="_Toc19716153"/>
      <w:bookmarkStart w:id="239" w:name="_Toc27255994"/>
      <w:r w:rsidRPr="00BD529F">
        <w:t>7.5.4</w:t>
      </w:r>
      <w:r w:rsidR="00BD529F">
        <w:tab/>
      </w:r>
      <w:r w:rsidRPr="00BD529F">
        <w:t>Transient Failures</w:t>
      </w:r>
      <w:bookmarkEnd w:id="238"/>
      <w:bookmarkEnd w:id="239"/>
    </w:p>
    <w:p w:rsidR="00221297" w:rsidRPr="00BD529F" w:rsidRDefault="00221297" w:rsidP="00221297">
      <w:r w:rsidRPr="00BD529F">
        <w:t>Errors that fall within the transient failures category are those used to inform a peer that the request could not be satisfied at the time that it was received. The request may be able to be satisfied in the future.</w:t>
      </w:r>
    </w:p>
    <w:p w:rsidR="00221297" w:rsidRPr="00BD529F" w:rsidRDefault="00221297" w:rsidP="00221297">
      <w:pPr>
        <w:pStyle w:val="Heading4"/>
      </w:pPr>
      <w:bookmarkStart w:id="240" w:name="_Toc19716154"/>
      <w:bookmarkStart w:id="241" w:name="_Toc27255995"/>
      <w:r w:rsidRPr="00BD529F">
        <w:t>7.5.4.1</w:t>
      </w:r>
      <w:r w:rsidRPr="00BD529F">
        <w:tab/>
        <w:t>DIAMETER_ERROR_UNREACHABLE_USER (4221)</w:t>
      </w:r>
      <w:bookmarkEnd w:id="240"/>
      <w:bookmarkEnd w:id="241"/>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could not be reached in order to perform positioning procedure.</w:t>
      </w:r>
    </w:p>
    <w:p w:rsidR="00221297" w:rsidRPr="00BD529F" w:rsidRDefault="00221297" w:rsidP="00221297">
      <w:pPr>
        <w:pStyle w:val="Heading4"/>
        <w:rPr>
          <w:lang w:val="en-US"/>
        </w:rPr>
      </w:pPr>
      <w:bookmarkStart w:id="242" w:name="_Toc19716155"/>
      <w:bookmarkStart w:id="243" w:name="_Toc27255996"/>
      <w:r w:rsidRPr="00BD529F">
        <w:rPr>
          <w:lang w:val="en-US"/>
        </w:rPr>
        <w:t>7.5.4.2</w:t>
      </w:r>
      <w:r w:rsidRPr="00BD529F">
        <w:rPr>
          <w:lang w:val="en-US"/>
        </w:rPr>
        <w:tab/>
        <w:t>DIAMETER_ERROR_SUSPENDED_USER (4222)</w:t>
      </w:r>
      <w:bookmarkEnd w:id="242"/>
      <w:bookmarkEnd w:id="243"/>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suspended in the MME.</w:t>
      </w:r>
    </w:p>
    <w:p w:rsidR="00221297" w:rsidRPr="00BD529F" w:rsidRDefault="00221297" w:rsidP="00221297">
      <w:pPr>
        <w:pStyle w:val="Heading4"/>
        <w:rPr>
          <w:lang w:val="en-US"/>
        </w:rPr>
      </w:pPr>
      <w:bookmarkStart w:id="244" w:name="_Toc19716156"/>
      <w:bookmarkStart w:id="245" w:name="_Toc27255997"/>
      <w:r w:rsidRPr="00BD529F">
        <w:rPr>
          <w:lang w:val="en-US"/>
        </w:rPr>
        <w:t>7.5.4.3</w:t>
      </w:r>
      <w:r w:rsidRPr="00BD529F">
        <w:rPr>
          <w:lang w:val="en-US"/>
        </w:rPr>
        <w:tab/>
        <w:t>DIAMETER_ERROR_DETACHED_USER (4223)</w:t>
      </w:r>
      <w:bookmarkEnd w:id="244"/>
      <w:bookmarkEnd w:id="245"/>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detached in the MME.</w:t>
      </w:r>
    </w:p>
    <w:p w:rsidR="00221297" w:rsidRPr="00BD529F" w:rsidRDefault="00221297" w:rsidP="00221297">
      <w:pPr>
        <w:pStyle w:val="Heading4"/>
        <w:rPr>
          <w:lang w:val="en-US"/>
        </w:rPr>
      </w:pPr>
      <w:bookmarkStart w:id="246" w:name="_Toc19716157"/>
      <w:bookmarkStart w:id="247" w:name="_Toc27255998"/>
      <w:r w:rsidRPr="00BD529F">
        <w:rPr>
          <w:lang w:val="en-US"/>
        </w:rPr>
        <w:lastRenderedPageBreak/>
        <w:t>7.5.4.4</w:t>
      </w:r>
      <w:r w:rsidRPr="00BD529F">
        <w:rPr>
          <w:lang w:val="en-US"/>
        </w:rPr>
        <w:tab/>
        <w:t>DIAMETER_ERROR_POSITIONING_DENIED (4224)</w:t>
      </w:r>
      <w:bookmarkEnd w:id="246"/>
      <w:bookmarkEnd w:id="247"/>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was denied.</w:t>
      </w:r>
    </w:p>
    <w:p w:rsidR="00221297" w:rsidRPr="00BD529F" w:rsidRDefault="00221297" w:rsidP="00221297">
      <w:pPr>
        <w:pStyle w:val="Heading4"/>
        <w:rPr>
          <w:lang w:val="en-US"/>
        </w:rPr>
      </w:pPr>
      <w:bookmarkStart w:id="248" w:name="_Toc19716158"/>
      <w:bookmarkStart w:id="249" w:name="_Toc27255999"/>
      <w:r w:rsidRPr="00BD529F">
        <w:rPr>
          <w:lang w:val="en-US"/>
        </w:rPr>
        <w:t>7.5.4.5</w:t>
      </w:r>
      <w:r w:rsidRPr="00BD529F">
        <w:rPr>
          <w:lang w:val="en-US"/>
        </w:rPr>
        <w:tab/>
        <w:t>DIAMETER_ERROR_POSITIONING_FAILED (4225)</w:t>
      </w:r>
      <w:bookmarkEnd w:id="248"/>
      <w:bookmarkEnd w:id="249"/>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failed.</w:t>
      </w:r>
    </w:p>
    <w:p w:rsidR="00714D88" w:rsidRPr="00BD529F" w:rsidRDefault="00714D88" w:rsidP="00714D88">
      <w:pPr>
        <w:pStyle w:val="Heading4"/>
      </w:pPr>
      <w:bookmarkStart w:id="250" w:name="_Toc19716159"/>
      <w:bookmarkStart w:id="251" w:name="_Toc27256000"/>
      <w:r w:rsidRPr="00BD529F">
        <w:t>7.5.4.6</w:t>
      </w:r>
      <w:r w:rsidRPr="00BD529F">
        <w:tab/>
        <w:t>DIAMETER_ERROR_UNKNOWN_UNREACHABLE LCS_CLIENT (4</w:t>
      </w:r>
      <w:r w:rsidR="006336B4" w:rsidRPr="00BD529F">
        <w:t>226</w:t>
      </w:r>
      <w:r w:rsidRPr="00BD529F">
        <w:t>)</w:t>
      </w:r>
      <w:bookmarkEnd w:id="250"/>
      <w:bookmarkEnd w:id="251"/>
    </w:p>
    <w:p w:rsidR="00F46FED" w:rsidRPr="00BD529F" w:rsidRDefault="00714D88" w:rsidP="00367EC4">
      <w:pPr>
        <w:tabs>
          <w:tab w:val="left" w:pos="7395"/>
        </w:tabs>
      </w:pPr>
      <w:r w:rsidRPr="00BD529F">
        <w:t xml:space="preserve">This result code </w:t>
      </w:r>
      <w:r w:rsidRPr="00BD529F">
        <w:rPr>
          <w:rFonts w:hint="eastAsia"/>
          <w:lang w:eastAsia="zh-CN"/>
        </w:rPr>
        <w:t>shall be</w:t>
      </w:r>
      <w:r w:rsidRPr="00BD529F">
        <w:t xml:space="preserve"> sent by the GMLC to indicate that the LCS Client was not known or could not be reached.</w:t>
      </w:r>
    </w:p>
    <w:p w:rsidR="00F46FED" w:rsidRPr="00BD529F" w:rsidRDefault="00F46FED" w:rsidP="00F46FED">
      <w:pPr>
        <w:pStyle w:val="Heading8"/>
      </w:pPr>
      <w:r w:rsidRPr="00BD529F">
        <w:br w:type="page"/>
      </w:r>
      <w:bookmarkStart w:id="252" w:name="_Toc19716160"/>
      <w:bookmarkStart w:id="253" w:name="_Toc27256001"/>
      <w:r w:rsidRPr="00BD529F">
        <w:lastRenderedPageBreak/>
        <w:t>Annex A (informative):</w:t>
      </w:r>
      <w:r w:rsidRPr="00BD529F">
        <w:br/>
        <w:t>Change history</w:t>
      </w:r>
      <w:bookmarkEnd w:id="252"/>
      <w:bookmarkEnd w:id="2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378"/>
        <w:gridCol w:w="4867"/>
        <w:gridCol w:w="567"/>
      </w:tblGrid>
      <w:tr w:rsidR="00F33920" w:rsidRPr="00BD529F" w:rsidTr="00F33920">
        <w:tc>
          <w:tcPr>
            <w:tcW w:w="800" w:type="dxa"/>
            <w:tcBorders>
              <w:bottom w:val="single" w:sz="4" w:space="0" w:color="auto"/>
            </w:tcBorders>
            <w:shd w:val="pct10" w:color="auto" w:fill="FFFFFF"/>
          </w:tcPr>
          <w:bookmarkEnd w:id="29"/>
          <w:p w:rsidR="00F33920" w:rsidRPr="00BD529F" w:rsidRDefault="00F33920" w:rsidP="00F46FED">
            <w:pPr>
              <w:pStyle w:val="TAL"/>
              <w:rPr>
                <w:b/>
                <w:sz w:val="16"/>
              </w:rPr>
            </w:pPr>
            <w:r w:rsidRPr="00BD529F">
              <w:rPr>
                <w:b/>
                <w:sz w:val="16"/>
              </w:rPr>
              <w:t>Date</w:t>
            </w:r>
          </w:p>
        </w:tc>
        <w:tc>
          <w:tcPr>
            <w:tcW w:w="618"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TSG #</w:t>
            </w:r>
          </w:p>
        </w:tc>
        <w:tc>
          <w:tcPr>
            <w:tcW w:w="1083"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TSG Doc.</w:t>
            </w:r>
          </w:p>
        </w:tc>
        <w:tc>
          <w:tcPr>
            <w:tcW w:w="476"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CR</w:t>
            </w:r>
          </w:p>
        </w:tc>
        <w:tc>
          <w:tcPr>
            <w:tcW w:w="378"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Rev</w:t>
            </w:r>
          </w:p>
        </w:tc>
        <w:tc>
          <w:tcPr>
            <w:tcW w:w="4867"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Subject/Comment</w:t>
            </w:r>
          </w:p>
        </w:tc>
        <w:tc>
          <w:tcPr>
            <w:tcW w:w="567"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New</w:t>
            </w:r>
          </w:p>
        </w:tc>
      </w:tr>
      <w:tr w:rsidR="00F33920" w:rsidRPr="00BD529F" w:rsidTr="00F33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3GPP TS presented for approval in CT#47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9.0.0</w:t>
            </w:r>
          </w:p>
        </w:tc>
      </w:tr>
      <w:tr w:rsidR="00F33920" w:rsidRPr="00BD529F" w:rsidTr="00F33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CP-100286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Velocity-Requested</w:t>
            </w:r>
            <w:r w:rsidRPr="00BD529F">
              <w:rPr>
                <w:rFonts w:ascii="Arial" w:hAnsi="Arial" w:cs="Arial" w:hint="eastAsia"/>
                <w:iCs/>
                <w:snapToGrid w:val="0"/>
                <w:sz w:val="16"/>
                <w:szCs w:val="16"/>
                <w:lang w:val="en-AU"/>
              </w:rPr>
              <w:t xml:space="preserve"> IE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9.1.0</w:t>
            </w:r>
          </w:p>
        </w:tc>
      </w:tr>
      <w:tr w:rsidR="00F33920" w:rsidRPr="00BD529F" w:rsidTr="00F33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Addition of Command Codes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9.2.0</w:t>
            </w:r>
          </w:p>
        </w:tc>
      </w:tr>
      <w:tr w:rsidR="00F33920" w:rsidRPr="00BD529F" w:rsidTr="00F33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30E98">
            <w:pPr>
              <w:spacing w:after="0"/>
              <w:rPr>
                <w:rFonts w:ascii="Arial" w:hAnsi="Arial" w:cs="Arial"/>
                <w:iCs/>
                <w:snapToGrid w:val="0"/>
                <w:sz w:val="16"/>
                <w:szCs w:val="16"/>
                <w:lang w:val="en-AU"/>
              </w:rPr>
            </w:pPr>
            <w:r w:rsidRPr="00BD529F">
              <w:rPr>
                <w:rFonts w:ascii="Arial" w:hAnsi="Arial" w:cs="Arial"/>
                <w:iCs/>
                <w:snapToGrid w:val="0"/>
                <w:sz w:val="16"/>
                <w:szCs w:val="16"/>
                <w:lang w:val="en-AU"/>
              </w:rPr>
              <w:t>Notification Verification Only in Location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color w:val="0000FF"/>
                <w:sz w:val="16"/>
                <w:szCs w:val="16"/>
                <w:lang w:val="en-AU"/>
              </w:rPr>
            </w:pPr>
          </w:p>
        </w:tc>
      </w:tr>
      <w:tr w:rsidR="00F33920" w:rsidRPr="00BD529F" w:rsidTr="00F33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30E98">
            <w:pPr>
              <w:spacing w:after="0"/>
              <w:rPr>
                <w:rFonts w:ascii="Arial" w:hAnsi="Arial" w:cs="Arial"/>
                <w:iCs/>
                <w:snapToGrid w:val="0"/>
                <w:sz w:val="16"/>
                <w:szCs w:val="16"/>
                <w:lang w:val="en-AU"/>
              </w:rPr>
            </w:pPr>
            <w:r w:rsidRPr="00BD529F">
              <w:rPr>
                <w:rFonts w:ascii="Arial" w:hAnsi="Arial" w:cs="Arial"/>
                <w:iCs/>
                <w:snapToGrid w:val="0"/>
                <w:sz w:val="16"/>
                <w:szCs w:val="16"/>
                <w:lang w:val="en-AU"/>
              </w:rPr>
              <w:t>SLg for Inter Domain Scenarios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color w:val="0000FF"/>
                <w:lang w:val="en-AU"/>
              </w:rPr>
            </w:pPr>
          </w:p>
        </w:tc>
      </w:tr>
      <w:tr w:rsidR="00F33920" w:rsidRPr="00BD529F" w:rsidTr="00F33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Editorial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color w:val="0000FF"/>
                <w:lang w:val="en-AU"/>
              </w:rPr>
            </w:pP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FF"/>
                <w:sz w:val="16"/>
                <w:szCs w:val="16"/>
                <w:lang w:val="en-AU"/>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FF"/>
                <w:sz w:val="16"/>
                <w:szCs w:val="16"/>
                <w:lang w:val="en-AU"/>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FF"/>
                <w:sz w:val="16"/>
                <w:szCs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EUTRAN-Positioning-Data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FF"/>
                <w:sz w:val="16"/>
                <w:szCs w:val="16"/>
                <w:lang w:val="en-AU"/>
              </w:rPr>
            </w:pP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Clarification of LCS-priority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9.3.0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error code assignment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bit numbering in Horizontal and Vertical Accuracy IEs in SLg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Units of Age of Location Estimate IE in SLg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Add missing Vendor Specific Application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9.4.0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Essential correction on the value type of the ELP Application</w:t>
            </w:r>
            <w:r w:rsidRPr="00BD529F">
              <w:rPr>
                <w:rFonts w:ascii="Arial" w:hAnsi="Arial" w:cs="Arial" w:hint="eastAsia"/>
                <w:iCs/>
                <w:snapToGrid w:val="0"/>
                <w:sz w:val="16"/>
                <w:szCs w:val="16"/>
                <w:lang w:val="en-AU"/>
              </w:rPr>
              <w:t xml:space="preserve"> AVPs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10.0.0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CP-110565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to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10.1.0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CT-57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11.0.0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1, 3, 4, 5)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12.0.0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2, 6, 7)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CT-60</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CP-130291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Support of deferred MT-LR and periodic MO-LR TTTP procedures over Lgd interface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12.1.0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CT-61</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CP-130458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Addressing the editor's note of the Location-Event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12.2.0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Adding E-SMLC provided Cell info and Cell Portion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12.3.0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Optimized LCS procedure between GMLC and combined MME/SGSN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CP-140032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E-SMLC provided Cell info and Cell Portion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12.4.0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Renaming of Location-Type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12.5.0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Location reporting in emergency 1xSRVCC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EPC-MT-LR and PS-MT-LR procedure for UEs transiently not reachable due to power saving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13.0.0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Indoor Positioning support in SLg/Lgd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2016-06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CP-160226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Delayed Location Reporting Data in Subscriber Location Report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Bit ordering in Diameter AVPs used as bit-masks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Handling of the Vendor-Specific-Application-Id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0040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Cardinality of the Failed-AVP AVP in answer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Enhancements to Location Services for CIoT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14.1.0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CT#79</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CP-180016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0041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Deferred location for the UE availability event with EPC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14.2.0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CT#80</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15.0.0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CP-192095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0042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2C06CD">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CP-193018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0046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2C06CD" w:rsidRDefault="00F33920" w:rsidP="00C602EE">
            <w:pPr>
              <w:spacing w:after="0"/>
              <w:rPr>
                <w:rFonts w:ascii="Arial" w:hAnsi="Arial" w:cs="Arial"/>
                <w:iCs/>
                <w:snapToGrid w:val="0"/>
                <w:sz w:val="16"/>
                <w:szCs w:val="16"/>
                <w:lang w:val="en-AU"/>
              </w:rPr>
            </w:pPr>
            <w:r w:rsidRPr="00F33920">
              <w:rPr>
                <w:rFonts w:ascii="Arial" w:hAnsi="Arial" w:cs="Arial"/>
                <w:iCs/>
                <w:snapToGrid w:val="0"/>
                <w:sz w:val="16"/>
                <w:szCs w:val="16"/>
                <w:lang w:val="en-AU"/>
              </w:rPr>
              <w:t>Missing AVPs in Provide-Location-Request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F33920" w:rsidRPr="00BD529F" w:rsidTr="00F33920">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F33920">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F33920">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F33920">
            <w:pPr>
              <w:spacing w:after="0"/>
              <w:rPr>
                <w:rFonts w:ascii="Arial" w:hAnsi="Arial" w:cs="Arial"/>
                <w:snapToGrid w:val="0"/>
                <w:color w:val="000000"/>
                <w:sz w:val="16"/>
                <w:lang w:val="en-AU"/>
              </w:rPr>
            </w:pPr>
            <w:r>
              <w:rPr>
                <w:rFonts w:ascii="Arial" w:hAnsi="Arial" w:cs="Arial"/>
                <w:snapToGrid w:val="0"/>
                <w:color w:val="000000"/>
                <w:sz w:val="16"/>
                <w:lang w:val="en-AU"/>
              </w:rPr>
              <w:t>CP-1930</w:t>
            </w:r>
            <w:r>
              <w:rPr>
                <w:rFonts w:ascii="Arial" w:hAnsi="Arial" w:cs="Arial"/>
                <w:snapToGrid w:val="0"/>
                <w:color w:val="000000"/>
                <w:sz w:val="16"/>
                <w:lang w:val="en-AU"/>
              </w:rPr>
              <w:t>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F33920">
            <w:pPr>
              <w:spacing w:after="0"/>
              <w:rPr>
                <w:rFonts w:ascii="Arial" w:hAnsi="Arial" w:cs="Arial"/>
                <w:snapToGrid w:val="0"/>
                <w:color w:val="000000"/>
                <w:sz w:val="16"/>
                <w:lang w:val="en-AU"/>
              </w:rPr>
            </w:pPr>
            <w:r>
              <w:rPr>
                <w:rFonts w:ascii="Arial" w:hAnsi="Arial" w:cs="Arial"/>
                <w:snapToGrid w:val="0"/>
                <w:color w:val="000000"/>
                <w:sz w:val="16"/>
                <w:lang w:val="en-AU"/>
              </w:rPr>
              <w:t>0048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F33920">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2C06CD" w:rsidRDefault="00F33920" w:rsidP="00F33920">
            <w:pPr>
              <w:spacing w:after="0"/>
              <w:rPr>
                <w:rFonts w:ascii="Arial" w:hAnsi="Arial" w:cs="Arial"/>
                <w:iCs/>
                <w:snapToGrid w:val="0"/>
                <w:sz w:val="16"/>
                <w:szCs w:val="16"/>
                <w:lang w:val="en-AU"/>
              </w:rPr>
            </w:pPr>
            <w:r>
              <w:t>Motion-Event-Info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F33920">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bl>
    <w:p w:rsidR="00080512" w:rsidRPr="00BD529F" w:rsidRDefault="00080512" w:rsidP="00F46FED">
      <w:pPr>
        <w:rPr>
          <w:lang w:val="en-US"/>
        </w:rPr>
      </w:pPr>
    </w:p>
    <w:sectPr w:rsidR="00080512" w:rsidRPr="00BD529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4E37" w:rsidRDefault="009A4E37">
      <w:r>
        <w:separator/>
      </w:r>
    </w:p>
  </w:endnote>
  <w:endnote w:type="continuationSeparator" w:id="0">
    <w:p w:rsidR="009A4E37" w:rsidRDefault="009A4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6F9" w:rsidRDefault="007736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4E37" w:rsidRDefault="009A4E37">
      <w:r>
        <w:separator/>
      </w:r>
    </w:p>
  </w:footnote>
  <w:footnote w:type="continuationSeparator" w:id="0">
    <w:p w:rsidR="009A4E37" w:rsidRDefault="009A4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6F9" w:rsidRDefault="00773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920">
      <w:rPr>
        <w:rFonts w:ascii="Arial" w:hAnsi="Arial" w:cs="Arial"/>
        <w:b/>
        <w:noProof/>
        <w:sz w:val="18"/>
        <w:szCs w:val="18"/>
      </w:rPr>
      <w:t>3GPP TS 29.172 V15.2.0 (2019-12)</w:t>
    </w:r>
    <w:r>
      <w:rPr>
        <w:rFonts w:ascii="Arial" w:hAnsi="Arial" w:cs="Arial"/>
        <w:b/>
        <w:sz w:val="18"/>
        <w:szCs w:val="18"/>
      </w:rPr>
      <w:fldChar w:fldCharType="end"/>
    </w:r>
  </w:p>
  <w:p w:rsidR="007736F9" w:rsidRDefault="00773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29F">
      <w:rPr>
        <w:rFonts w:ascii="Arial" w:hAnsi="Arial" w:cs="Arial"/>
        <w:b/>
        <w:noProof/>
        <w:sz w:val="18"/>
        <w:szCs w:val="18"/>
      </w:rPr>
      <w:t>30</w:t>
    </w:r>
    <w:r>
      <w:rPr>
        <w:rFonts w:ascii="Arial" w:hAnsi="Arial" w:cs="Arial"/>
        <w:b/>
        <w:sz w:val="18"/>
        <w:szCs w:val="18"/>
      </w:rPr>
      <w:fldChar w:fldCharType="end"/>
    </w:r>
  </w:p>
  <w:p w:rsidR="007736F9" w:rsidRDefault="00773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920">
      <w:rPr>
        <w:rFonts w:ascii="Arial" w:hAnsi="Arial" w:cs="Arial"/>
        <w:b/>
        <w:noProof/>
        <w:sz w:val="18"/>
        <w:szCs w:val="18"/>
      </w:rPr>
      <w:t>Release 15</w:t>
    </w:r>
    <w:r>
      <w:rPr>
        <w:rFonts w:ascii="Arial" w:hAnsi="Arial" w:cs="Arial"/>
        <w:b/>
        <w:sz w:val="18"/>
        <w:szCs w:val="18"/>
      </w:rPr>
      <w:fldChar w:fldCharType="end"/>
    </w:r>
  </w:p>
  <w:p w:rsidR="007736F9" w:rsidRDefault="00773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AB063EC"/>
    <w:multiLevelType w:val="hybridMultilevel"/>
    <w:tmpl w:val="514E8AD4"/>
    <w:lvl w:ilvl="0" w:tplc="8FCE341A">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 w15:restartNumberingAfterBreak="0">
    <w:nsid w:val="2D375072"/>
    <w:multiLevelType w:val="hybridMultilevel"/>
    <w:tmpl w:val="491648F4"/>
    <w:lvl w:ilvl="0" w:tplc="CDBC48DA">
      <w:start w:val="2009"/>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529"/>
    <w:rsid w:val="00013D60"/>
    <w:rsid w:val="00037A6B"/>
    <w:rsid w:val="00040095"/>
    <w:rsid w:val="00080512"/>
    <w:rsid w:val="000D01A4"/>
    <w:rsid w:val="000D5F6C"/>
    <w:rsid w:val="000D6C36"/>
    <w:rsid w:val="000D7144"/>
    <w:rsid w:val="000E3817"/>
    <w:rsid w:val="000F01DE"/>
    <w:rsid w:val="000F66A6"/>
    <w:rsid w:val="001652CF"/>
    <w:rsid w:val="00165814"/>
    <w:rsid w:val="001731AE"/>
    <w:rsid w:val="0018107B"/>
    <w:rsid w:val="00182F3E"/>
    <w:rsid w:val="001B3E1B"/>
    <w:rsid w:val="001F4206"/>
    <w:rsid w:val="001F6068"/>
    <w:rsid w:val="00212150"/>
    <w:rsid w:val="002166CD"/>
    <w:rsid w:val="00221297"/>
    <w:rsid w:val="00234C61"/>
    <w:rsid w:val="00237473"/>
    <w:rsid w:val="002C06CD"/>
    <w:rsid w:val="002E3C03"/>
    <w:rsid w:val="00310991"/>
    <w:rsid w:val="00330942"/>
    <w:rsid w:val="00357850"/>
    <w:rsid w:val="00364467"/>
    <w:rsid w:val="00367EC4"/>
    <w:rsid w:val="0039478F"/>
    <w:rsid w:val="003A088F"/>
    <w:rsid w:val="00420586"/>
    <w:rsid w:val="00462E57"/>
    <w:rsid w:val="00463677"/>
    <w:rsid w:val="00477666"/>
    <w:rsid w:val="004E213A"/>
    <w:rsid w:val="004E2A54"/>
    <w:rsid w:val="005010A2"/>
    <w:rsid w:val="00507311"/>
    <w:rsid w:val="005139A4"/>
    <w:rsid w:val="00542712"/>
    <w:rsid w:val="00567AD1"/>
    <w:rsid w:val="00582F89"/>
    <w:rsid w:val="00592449"/>
    <w:rsid w:val="005E149E"/>
    <w:rsid w:val="005E4051"/>
    <w:rsid w:val="005E43AD"/>
    <w:rsid w:val="005F379A"/>
    <w:rsid w:val="0061668F"/>
    <w:rsid w:val="006322B4"/>
    <w:rsid w:val="006324DC"/>
    <w:rsid w:val="006336B4"/>
    <w:rsid w:val="00640829"/>
    <w:rsid w:val="0064532C"/>
    <w:rsid w:val="00697151"/>
    <w:rsid w:val="006B1B56"/>
    <w:rsid w:val="006F3268"/>
    <w:rsid w:val="007018A5"/>
    <w:rsid w:val="00714D88"/>
    <w:rsid w:val="00717B35"/>
    <w:rsid w:val="007328FF"/>
    <w:rsid w:val="00734A5B"/>
    <w:rsid w:val="00763E16"/>
    <w:rsid w:val="00767100"/>
    <w:rsid w:val="007736F9"/>
    <w:rsid w:val="007A4401"/>
    <w:rsid w:val="007B63D3"/>
    <w:rsid w:val="007B6C64"/>
    <w:rsid w:val="007B7CBC"/>
    <w:rsid w:val="007D3D63"/>
    <w:rsid w:val="007E0768"/>
    <w:rsid w:val="007E7D77"/>
    <w:rsid w:val="007F6204"/>
    <w:rsid w:val="00816DEE"/>
    <w:rsid w:val="0083254D"/>
    <w:rsid w:val="0083280F"/>
    <w:rsid w:val="00834C37"/>
    <w:rsid w:val="00846D29"/>
    <w:rsid w:val="008626E9"/>
    <w:rsid w:val="008628DF"/>
    <w:rsid w:val="00863A6F"/>
    <w:rsid w:val="00864DA2"/>
    <w:rsid w:val="00883E4F"/>
    <w:rsid w:val="008F5CA8"/>
    <w:rsid w:val="00907F00"/>
    <w:rsid w:val="009137CB"/>
    <w:rsid w:val="0092381F"/>
    <w:rsid w:val="00970301"/>
    <w:rsid w:val="009714CF"/>
    <w:rsid w:val="0097495A"/>
    <w:rsid w:val="0098193F"/>
    <w:rsid w:val="009A31A6"/>
    <w:rsid w:val="009A4E37"/>
    <w:rsid w:val="009B136E"/>
    <w:rsid w:val="009E0BF5"/>
    <w:rsid w:val="009F3E8F"/>
    <w:rsid w:val="00A16170"/>
    <w:rsid w:val="00A22E13"/>
    <w:rsid w:val="00A53724"/>
    <w:rsid w:val="00A94641"/>
    <w:rsid w:val="00AC0365"/>
    <w:rsid w:val="00AF7625"/>
    <w:rsid w:val="00B06EF6"/>
    <w:rsid w:val="00B35B10"/>
    <w:rsid w:val="00B43DC9"/>
    <w:rsid w:val="00B5370E"/>
    <w:rsid w:val="00B65782"/>
    <w:rsid w:val="00B8035B"/>
    <w:rsid w:val="00B950BA"/>
    <w:rsid w:val="00BD529F"/>
    <w:rsid w:val="00BD6DD8"/>
    <w:rsid w:val="00BE1674"/>
    <w:rsid w:val="00BE1D12"/>
    <w:rsid w:val="00C37A18"/>
    <w:rsid w:val="00C538A1"/>
    <w:rsid w:val="00C602EE"/>
    <w:rsid w:val="00C632A0"/>
    <w:rsid w:val="00C6426A"/>
    <w:rsid w:val="00CA35CC"/>
    <w:rsid w:val="00CB4482"/>
    <w:rsid w:val="00CE430D"/>
    <w:rsid w:val="00D0140D"/>
    <w:rsid w:val="00D30F01"/>
    <w:rsid w:val="00D635AC"/>
    <w:rsid w:val="00D70B5B"/>
    <w:rsid w:val="00D721A7"/>
    <w:rsid w:val="00DC309B"/>
    <w:rsid w:val="00DC4DA2"/>
    <w:rsid w:val="00DF4C82"/>
    <w:rsid w:val="00DF6196"/>
    <w:rsid w:val="00E533D1"/>
    <w:rsid w:val="00E82872"/>
    <w:rsid w:val="00EC4A25"/>
    <w:rsid w:val="00EC60CA"/>
    <w:rsid w:val="00F14A3A"/>
    <w:rsid w:val="00F30E98"/>
    <w:rsid w:val="00F33920"/>
    <w:rsid w:val="00F3677C"/>
    <w:rsid w:val="00F46FED"/>
    <w:rsid w:val="00F62F92"/>
    <w:rsid w:val="00F9038E"/>
    <w:rsid w:val="00F91C1E"/>
    <w:rsid w:val="00FA1266"/>
    <w:rsid w:val="00FE20D5"/>
    <w:rsid w:val="00FF2624"/>
    <w:rsid w:val="00FF62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DAB6125"/>
  <w15:chartTrackingRefBased/>
  <w15:docId w15:val="{EED4D37C-22AA-47F3-97DD-04FD527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F46F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F46FED"/>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F46FED"/>
    <w:rPr>
      <w:rFonts w:ascii="Arial" w:hAnsi="Arial"/>
      <w:sz w:val="18"/>
      <w:lang w:val="en-GB" w:eastAsia="en-US" w:bidi="ar-SA"/>
    </w:rPr>
  </w:style>
  <w:style w:type="character" w:customStyle="1" w:styleId="TAHChar">
    <w:name w:val="TAH Char"/>
    <w:link w:val="TAH"/>
    <w:rsid w:val="00F46FED"/>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F46FED"/>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F46F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character" w:customStyle="1" w:styleId="TFZchn">
    <w:name w:val="TF Zchn"/>
    <w:link w:val="TF"/>
    <w:rsid w:val="00F46FED"/>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F46FED"/>
    <w:pPr>
      <w:ind w:left="851"/>
    </w:pPr>
  </w:style>
  <w:style w:type="paragraph" w:styleId="ListNumber">
    <w:name w:val="List Number"/>
    <w:basedOn w:val="List"/>
    <w:rsid w:val="00F46FED"/>
  </w:style>
  <w:style w:type="paragraph" w:styleId="List">
    <w:name w:val="List"/>
    <w:basedOn w:val="Normal"/>
    <w:rsid w:val="00F46FED"/>
    <w:pPr>
      <w:ind w:left="568" w:hanging="284"/>
    </w:pPr>
  </w:style>
  <w:style w:type="paragraph" w:styleId="ListBullet2">
    <w:name w:val="List Bullet 2"/>
    <w:basedOn w:val="ListBullet"/>
    <w:rsid w:val="00F46FED"/>
    <w:pPr>
      <w:ind w:left="851"/>
    </w:pPr>
  </w:style>
  <w:style w:type="paragraph" w:styleId="ListBullet">
    <w:name w:val="List Bullet"/>
    <w:basedOn w:val="List"/>
    <w:rsid w:val="00F46FED"/>
  </w:style>
  <w:style w:type="paragraph" w:styleId="ListBullet3">
    <w:name w:val="List Bullet 3"/>
    <w:basedOn w:val="ListBullet2"/>
    <w:rsid w:val="00F46FED"/>
    <w:pPr>
      <w:ind w:left="1135"/>
    </w:pPr>
  </w:style>
  <w:style w:type="paragraph" w:styleId="List2">
    <w:name w:val="List 2"/>
    <w:basedOn w:val="List"/>
    <w:rsid w:val="00F46FED"/>
    <w:pPr>
      <w:ind w:left="851"/>
    </w:pPr>
  </w:style>
  <w:style w:type="paragraph" w:styleId="List3">
    <w:name w:val="List 3"/>
    <w:basedOn w:val="List2"/>
    <w:rsid w:val="00F46FED"/>
    <w:pPr>
      <w:ind w:left="1135"/>
    </w:pPr>
  </w:style>
  <w:style w:type="paragraph" w:styleId="List4">
    <w:name w:val="List 4"/>
    <w:basedOn w:val="List3"/>
    <w:rsid w:val="00F46FED"/>
    <w:pPr>
      <w:ind w:left="1418"/>
    </w:pPr>
  </w:style>
  <w:style w:type="paragraph" w:styleId="List5">
    <w:name w:val="List 5"/>
    <w:basedOn w:val="List4"/>
    <w:rsid w:val="00F46FED"/>
    <w:pPr>
      <w:ind w:left="1702"/>
    </w:pPr>
  </w:style>
  <w:style w:type="paragraph" w:styleId="ListBullet4">
    <w:name w:val="List Bullet 4"/>
    <w:basedOn w:val="ListBullet3"/>
    <w:rsid w:val="00F46FED"/>
    <w:pPr>
      <w:ind w:left="1418"/>
    </w:pPr>
  </w:style>
  <w:style w:type="paragraph" w:styleId="ListBullet5">
    <w:name w:val="List Bullet 5"/>
    <w:basedOn w:val="ListBullet4"/>
    <w:rsid w:val="00F46FED"/>
    <w:pPr>
      <w:ind w:left="1702"/>
    </w:pPr>
  </w:style>
  <w:style w:type="paragraph" w:customStyle="1" w:styleId="CRCoverPage">
    <w:name w:val="CR Cover Page"/>
    <w:rsid w:val="00F46FED"/>
    <w:pPr>
      <w:spacing w:after="120"/>
    </w:pPr>
    <w:rPr>
      <w:rFonts w:ascii="Arial" w:hAnsi="Arial"/>
      <w:lang w:eastAsia="en-US"/>
    </w:rPr>
  </w:style>
  <w:style w:type="paragraph" w:customStyle="1" w:styleId="tdoc-header">
    <w:name w:val="tdoc-header"/>
    <w:rsid w:val="00F46FED"/>
    <w:rPr>
      <w:rFonts w:ascii="Arial" w:hAnsi="Arial"/>
      <w:noProof/>
      <w:sz w:val="24"/>
      <w:lang w:eastAsia="en-US"/>
    </w:rPr>
  </w:style>
  <w:style w:type="character" w:styleId="Hyperlink">
    <w:name w:val="Hyperlink"/>
    <w:rsid w:val="00F46FED"/>
    <w:rPr>
      <w:color w:val="0000FF"/>
      <w:u w:val="single"/>
    </w:rPr>
  </w:style>
  <w:style w:type="character" w:styleId="FollowedHyperlink">
    <w:name w:val="FollowedHyperlink"/>
    <w:rsid w:val="00F46FED"/>
    <w:rPr>
      <w:color w:val="800080"/>
      <w:u w:val="single"/>
    </w:rPr>
  </w:style>
  <w:style w:type="paragraph" w:styleId="BalloonText">
    <w:name w:val="Balloon Text"/>
    <w:basedOn w:val="Normal"/>
    <w:link w:val="BalloonTextChar"/>
    <w:rsid w:val="008F5CA8"/>
    <w:pPr>
      <w:spacing w:after="0"/>
    </w:pPr>
    <w:rPr>
      <w:rFonts w:ascii="Tahoma" w:hAnsi="Tahoma" w:cs="Tahoma"/>
      <w:sz w:val="16"/>
      <w:szCs w:val="16"/>
    </w:rPr>
  </w:style>
  <w:style w:type="character" w:customStyle="1" w:styleId="BalloonTextChar">
    <w:name w:val="Balloon Text Char"/>
    <w:link w:val="BalloonText"/>
    <w:rsid w:val="008F5CA8"/>
    <w:rPr>
      <w:rFonts w:ascii="Tahoma" w:hAnsi="Tahoma" w:cs="Tahoma"/>
      <w:sz w:val="16"/>
      <w:szCs w:val="16"/>
      <w:lang w:val="en-GB"/>
    </w:rPr>
  </w:style>
  <w:style w:type="paragraph" w:styleId="HTMLPreformatted">
    <w:name w:val="HTML Preformatted"/>
    <w:basedOn w:val="Normal"/>
    <w:rsid w:val="005E4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NOChar">
    <w:name w:val="NO Char"/>
    <w:link w:val="NO"/>
    <w:rsid w:val="003A088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13939</Words>
  <Characters>79455</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Kimmo Kymalainen</cp:lastModifiedBy>
  <cp:revision>4</cp:revision>
  <dcterms:created xsi:type="dcterms:W3CDTF">2019-09-18T23:21:00Z</dcterms:created>
  <dcterms:modified xsi:type="dcterms:W3CDTF">2019-12-14T21:45:00Z</dcterms:modified>
</cp:coreProperties>
</file>