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BD529F" w:rsidRDefault="00F46FED">
      <w:pPr>
        <w:pStyle w:val="ZA"/>
        <w:framePr w:wrap="notBeside"/>
      </w:pPr>
      <w:bookmarkStart w:id="0" w:name="page1"/>
      <w:bookmarkStart w:id="1" w:name="_GoBack"/>
      <w:bookmarkEnd w:id="1"/>
      <w:r w:rsidRPr="00BD529F">
        <w:rPr>
          <w:sz w:val="64"/>
        </w:rPr>
        <w:t>3GPP TS 29.172</w:t>
      </w:r>
      <w:r w:rsidR="00080512" w:rsidRPr="00BD529F">
        <w:rPr>
          <w:sz w:val="64"/>
        </w:rPr>
        <w:t xml:space="preserve"> </w:t>
      </w:r>
      <w:r w:rsidRPr="00BD529F">
        <w:t>V</w:t>
      </w:r>
      <w:r w:rsidR="00BD529F" w:rsidRPr="00BD529F">
        <w:t>15.</w:t>
      </w:r>
      <w:r w:rsidR="002C06CD">
        <w:t>1</w:t>
      </w:r>
      <w:r w:rsidR="00BD529F" w:rsidRPr="00BD529F">
        <w:t>.0</w:t>
      </w:r>
      <w:r w:rsidR="009B136E" w:rsidRPr="00BD529F">
        <w:t xml:space="preserve"> </w:t>
      </w:r>
      <w:r w:rsidRPr="00BD529F">
        <w:rPr>
          <w:sz w:val="32"/>
        </w:rPr>
        <w:t>(</w:t>
      </w:r>
      <w:r w:rsidR="00BD529F" w:rsidRPr="00BD529F">
        <w:rPr>
          <w:sz w:val="32"/>
        </w:rPr>
        <w:t>201</w:t>
      </w:r>
      <w:r w:rsidR="002C06CD">
        <w:rPr>
          <w:sz w:val="32"/>
        </w:rPr>
        <w:t>9</w:t>
      </w:r>
      <w:r w:rsidR="00BD529F" w:rsidRPr="00BD529F">
        <w:rPr>
          <w:sz w:val="32"/>
        </w:rPr>
        <w:t>-0</w:t>
      </w:r>
      <w:r w:rsidR="002C06CD">
        <w:rPr>
          <w:sz w:val="32"/>
        </w:rPr>
        <w:t>9</w:t>
      </w:r>
      <w:r w:rsidR="00080512" w:rsidRPr="00BD529F">
        <w:rPr>
          <w:sz w:val="32"/>
        </w:rPr>
        <w:t>)</w:t>
      </w:r>
    </w:p>
    <w:p w:rsidR="00080512" w:rsidRPr="00BD529F" w:rsidRDefault="00080512">
      <w:pPr>
        <w:pStyle w:val="ZB"/>
        <w:framePr w:wrap="notBeside"/>
      </w:pPr>
      <w:r w:rsidRPr="00BD529F">
        <w:t>Technical Specification</w:t>
      </w:r>
    </w:p>
    <w:p w:rsidR="00F46FED" w:rsidRPr="00BD529F" w:rsidRDefault="00F46FED" w:rsidP="00F46FED">
      <w:pPr>
        <w:pStyle w:val="ZT"/>
        <w:framePr w:wrap="notBeside"/>
      </w:pPr>
      <w:r w:rsidRPr="00BD529F">
        <w:t>3rd Generation Partnership Project;</w:t>
      </w:r>
    </w:p>
    <w:p w:rsidR="00F46FED" w:rsidRPr="00BD529F" w:rsidRDefault="00F46FED" w:rsidP="00F46FED">
      <w:pPr>
        <w:pStyle w:val="ZT"/>
        <w:framePr w:wrap="notBeside"/>
      </w:pPr>
      <w:r w:rsidRPr="00BD529F">
        <w:t>Technical Specification Group Core Network and Terminals</w:t>
      </w:r>
      <w:r w:rsidR="000F66A6" w:rsidRPr="00BD529F">
        <w:t>;</w:t>
      </w:r>
    </w:p>
    <w:p w:rsidR="00F46FED" w:rsidRPr="00BD529F" w:rsidRDefault="00F46FED" w:rsidP="00F46FED">
      <w:pPr>
        <w:pStyle w:val="ZT"/>
        <w:framePr w:wrap="notBeside"/>
      </w:pPr>
      <w:r w:rsidRPr="00BD529F">
        <w:t xml:space="preserve">Location Services (LCS); </w:t>
      </w:r>
      <w:r w:rsidR="007E0768" w:rsidRPr="00BD529F">
        <w:br/>
      </w:r>
      <w:r w:rsidR="000F66A6" w:rsidRPr="00BD529F">
        <w:t>Evolved Packet Core (</w:t>
      </w:r>
      <w:r w:rsidRPr="00BD529F">
        <w:t>EPC</w:t>
      </w:r>
      <w:r w:rsidR="000F66A6" w:rsidRPr="00BD529F">
        <w:t>)</w:t>
      </w:r>
      <w:r w:rsidRPr="00BD529F">
        <w:t xml:space="preserve"> LCS Protocol (ELP) between the </w:t>
      </w:r>
      <w:r w:rsidR="000F66A6" w:rsidRPr="00BD529F">
        <w:t>Gateway Mobile Location Centre (</w:t>
      </w:r>
      <w:r w:rsidRPr="00BD529F">
        <w:t>GMLC</w:t>
      </w:r>
      <w:r w:rsidR="000F66A6" w:rsidRPr="00BD529F">
        <w:t>)</w:t>
      </w:r>
      <w:r w:rsidRPr="00BD529F">
        <w:t xml:space="preserve"> and the </w:t>
      </w:r>
      <w:r w:rsidR="000F66A6" w:rsidRPr="00BD529F">
        <w:br/>
        <w:t>Mobile Management Entity (</w:t>
      </w:r>
      <w:r w:rsidRPr="00BD529F">
        <w:t>MME</w:t>
      </w:r>
      <w:r w:rsidR="000F66A6" w:rsidRPr="00BD529F">
        <w:t>)</w:t>
      </w:r>
      <w:r w:rsidRPr="00BD529F">
        <w:t xml:space="preserve">; </w:t>
      </w:r>
      <w:r w:rsidR="000F66A6" w:rsidRPr="00BD529F">
        <w:br/>
      </w:r>
      <w:r w:rsidRPr="00BD529F">
        <w:t>SLg interface</w:t>
      </w:r>
    </w:p>
    <w:p w:rsidR="00080512" w:rsidRPr="00BD529F" w:rsidRDefault="00F46FED" w:rsidP="00F46FED">
      <w:pPr>
        <w:pStyle w:val="ZT"/>
        <w:framePr w:wrap="notBeside"/>
      </w:pPr>
      <w:r w:rsidRPr="00BD529F">
        <w:t>(</w:t>
      </w:r>
      <w:r w:rsidRPr="00BD529F">
        <w:rPr>
          <w:rStyle w:val="ZGSM"/>
        </w:rPr>
        <w:t>Release</w:t>
      </w:r>
      <w:r w:rsidR="00BD529F" w:rsidRPr="00BD529F">
        <w:rPr>
          <w:rStyle w:val="ZGSM"/>
        </w:rPr>
        <w:t xml:space="preserve"> 15</w:t>
      </w:r>
      <w:r w:rsidRPr="00BD529F">
        <w:t>)</w:t>
      </w:r>
    </w:p>
    <w:p w:rsidR="00B8035B" w:rsidRPr="00BD529F" w:rsidRDefault="00B8035B" w:rsidP="00B8035B">
      <w:pPr>
        <w:pStyle w:val="ZU"/>
        <w:framePr w:h="4929" w:hRule="exact" w:wrap="notBeside"/>
        <w:tabs>
          <w:tab w:val="right" w:pos="10206"/>
        </w:tabs>
        <w:jc w:val="left"/>
      </w:pPr>
      <w:r w:rsidRPr="00BD529F">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8" o:title="LTE-AdvancedPro_largerTM_cropped"/>
          </v:shape>
        </w:pict>
      </w:r>
      <w:r w:rsidRPr="00BD529F">
        <w:rPr>
          <w:color w:val="0000FF"/>
        </w:rPr>
        <w:tab/>
      </w:r>
      <w:r w:rsidRPr="00BD529F">
        <w:pict>
          <v:shape id="_x0000_i1026" type="#_x0000_t75" style="width:128.25pt;height:75pt">
            <v:imagedata r:id="rId9" o:title="3GPP-logo_web"/>
          </v:shape>
        </w:pict>
      </w:r>
    </w:p>
    <w:p w:rsidR="00080512" w:rsidRPr="00BD529F" w:rsidRDefault="00080512">
      <w:pPr>
        <w:pStyle w:val="ZU"/>
        <w:framePr w:h="4929" w:hRule="exact" w:wrap="notBeside"/>
        <w:tabs>
          <w:tab w:val="right" w:pos="10206"/>
        </w:tabs>
        <w:jc w:val="left"/>
      </w:pPr>
    </w:p>
    <w:p w:rsidR="00080512" w:rsidRPr="00BD529F" w:rsidRDefault="00080512" w:rsidP="00734A5B">
      <w:pPr>
        <w:framePr w:h="1377" w:hRule="exact" w:wrap="notBeside" w:vAnchor="page" w:hAnchor="margin" w:y="15305"/>
        <w:rPr>
          <w:sz w:val="16"/>
        </w:rPr>
      </w:pPr>
      <w:r w:rsidRPr="00BD529F">
        <w:rPr>
          <w:sz w:val="16"/>
        </w:rPr>
        <w:t>The present document has been developed within the 3</w:t>
      </w:r>
      <w:r w:rsidRPr="00BD529F">
        <w:rPr>
          <w:sz w:val="16"/>
          <w:vertAlign w:val="superscript"/>
        </w:rPr>
        <w:t>rd</w:t>
      </w:r>
      <w:r w:rsidRPr="00BD529F">
        <w:rPr>
          <w:sz w:val="16"/>
        </w:rPr>
        <w:t xml:space="preserve"> Generation Partnership Project (3GPP</w:t>
      </w:r>
      <w:r w:rsidRPr="00BD529F">
        <w:rPr>
          <w:sz w:val="16"/>
          <w:vertAlign w:val="superscript"/>
        </w:rPr>
        <w:t xml:space="preserve"> TM</w:t>
      </w:r>
      <w:r w:rsidRPr="00BD529F">
        <w:rPr>
          <w:sz w:val="16"/>
        </w:rPr>
        <w:t>) and may be further elaborated for the purposes of 3GPP..</w:t>
      </w:r>
      <w:r w:rsidRPr="00BD529F">
        <w:rPr>
          <w:sz w:val="16"/>
        </w:rPr>
        <w:br/>
        <w:t>The present document has not been subject to any approval process by the 3GPP</w:t>
      </w:r>
      <w:r w:rsidRPr="00BD529F">
        <w:rPr>
          <w:sz w:val="16"/>
          <w:vertAlign w:val="superscript"/>
        </w:rPr>
        <w:t xml:space="preserve"> </w:t>
      </w:r>
      <w:r w:rsidRPr="00BD529F">
        <w:rPr>
          <w:sz w:val="16"/>
        </w:rPr>
        <w:t>Organizational Partners and shall not be implemented.</w:t>
      </w:r>
      <w:r w:rsidRPr="00BD529F">
        <w:rPr>
          <w:sz w:val="16"/>
        </w:rPr>
        <w:br/>
        <w:t>This Specification is provided for future development work within 3GPP</w:t>
      </w:r>
      <w:r w:rsidRPr="00BD529F">
        <w:rPr>
          <w:sz w:val="16"/>
          <w:vertAlign w:val="superscript"/>
        </w:rPr>
        <w:t xml:space="preserve"> </w:t>
      </w:r>
      <w:r w:rsidRPr="00BD529F">
        <w:rPr>
          <w:sz w:val="16"/>
        </w:rPr>
        <w:t>only. The Organizational Partners accept no liability for any use of this Specification.</w:t>
      </w:r>
      <w:r w:rsidRPr="00BD529F">
        <w:rPr>
          <w:sz w:val="16"/>
        </w:rPr>
        <w:br/>
        <w:t>Specifications and reports for implementation of the 3GPP</w:t>
      </w:r>
      <w:r w:rsidRPr="00BD529F">
        <w:rPr>
          <w:sz w:val="16"/>
          <w:vertAlign w:val="superscript"/>
        </w:rPr>
        <w:t xml:space="preserve"> TM</w:t>
      </w:r>
      <w:r w:rsidRPr="00BD529F">
        <w:rPr>
          <w:sz w:val="16"/>
        </w:rPr>
        <w:t xml:space="preserve"> system should be obtained via the 3GPP Organizational Partners' Publications Offices.</w:t>
      </w:r>
    </w:p>
    <w:p w:rsidR="00080512" w:rsidRPr="00BD529F" w:rsidRDefault="00080512">
      <w:pPr>
        <w:pStyle w:val="ZV"/>
        <w:framePr w:wrap="notBeside"/>
      </w:pPr>
    </w:p>
    <w:bookmarkEnd w:id="0"/>
    <w:p w:rsidR="00080512" w:rsidRPr="00BD529F" w:rsidRDefault="00080512">
      <w:pPr>
        <w:sectPr w:rsidR="00080512" w:rsidRPr="00BD529F">
          <w:footnotePr>
            <w:numRestart w:val="eachSect"/>
          </w:footnotePr>
          <w:pgSz w:w="11907" w:h="16840"/>
          <w:pgMar w:top="2268" w:right="851" w:bottom="10773" w:left="851" w:header="0" w:footer="0" w:gutter="0"/>
          <w:cols w:space="720"/>
        </w:sectPr>
      </w:pPr>
    </w:p>
    <w:p w:rsidR="00080512" w:rsidRPr="00BD529F" w:rsidRDefault="00080512">
      <w:bookmarkStart w:id="2" w:name="page2"/>
    </w:p>
    <w:p w:rsidR="00080512" w:rsidRPr="00BD529F" w:rsidRDefault="00080512">
      <w:pPr>
        <w:pStyle w:val="FP"/>
        <w:framePr w:wrap="notBeside" w:hAnchor="margin" w:y="1419"/>
        <w:pBdr>
          <w:bottom w:val="single" w:sz="6" w:space="1" w:color="auto"/>
        </w:pBdr>
        <w:spacing w:before="240"/>
        <w:ind w:left="2835" w:right="2835"/>
        <w:jc w:val="center"/>
      </w:pPr>
      <w:r w:rsidRPr="00BD529F">
        <w:t>Keywords</w:t>
      </w:r>
    </w:p>
    <w:p w:rsidR="00080512" w:rsidRPr="00BD529F" w:rsidRDefault="00F46FED">
      <w:pPr>
        <w:pStyle w:val="FP"/>
        <w:framePr w:wrap="notBeside" w:hAnchor="margin" w:y="1419"/>
        <w:ind w:left="2835" w:right="2835"/>
        <w:jc w:val="center"/>
        <w:rPr>
          <w:rFonts w:ascii="Arial" w:hAnsi="Arial"/>
          <w:sz w:val="18"/>
        </w:rPr>
      </w:pPr>
      <w:r w:rsidRPr="00BD529F">
        <w:rPr>
          <w:rFonts w:ascii="Arial" w:hAnsi="Arial"/>
          <w:sz w:val="18"/>
        </w:rPr>
        <w:t>LTE, ELP, LCS, SLg Interface</w:t>
      </w:r>
    </w:p>
    <w:p w:rsidR="00080512" w:rsidRPr="00BD529F" w:rsidRDefault="00080512"/>
    <w:p w:rsidR="00080512" w:rsidRPr="00BD529F" w:rsidRDefault="00080512">
      <w:pPr>
        <w:pStyle w:val="FP"/>
        <w:framePr w:wrap="notBeside" w:hAnchor="margin" w:yAlign="center"/>
        <w:spacing w:after="240"/>
        <w:ind w:left="2835" w:right="2835"/>
        <w:jc w:val="center"/>
        <w:rPr>
          <w:rFonts w:ascii="Arial" w:hAnsi="Arial"/>
          <w:b/>
          <w:i/>
        </w:rPr>
      </w:pPr>
      <w:r w:rsidRPr="00BD529F">
        <w:rPr>
          <w:rFonts w:ascii="Arial" w:hAnsi="Arial"/>
          <w:b/>
          <w:i/>
        </w:rPr>
        <w:t>3GPP</w:t>
      </w:r>
    </w:p>
    <w:p w:rsidR="00080512" w:rsidRPr="00BD529F" w:rsidRDefault="00080512">
      <w:pPr>
        <w:pStyle w:val="FP"/>
        <w:framePr w:wrap="notBeside" w:hAnchor="margin" w:yAlign="center"/>
        <w:pBdr>
          <w:bottom w:val="single" w:sz="6" w:space="1" w:color="auto"/>
        </w:pBdr>
        <w:ind w:left="2835" w:right="2835"/>
        <w:jc w:val="center"/>
      </w:pPr>
      <w:r w:rsidRPr="00BD529F">
        <w:t>Postal address</w:t>
      </w:r>
    </w:p>
    <w:p w:rsidR="00080512" w:rsidRPr="00BD529F" w:rsidRDefault="00080512">
      <w:pPr>
        <w:pStyle w:val="FP"/>
        <w:framePr w:wrap="notBeside" w:hAnchor="margin" w:yAlign="center"/>
        <w:ind w:left="2835" w:right="2835"/>
        <w:jc w:val="center"/>
        <w:rPr>
          <w:rFonts w:ascii="Arial" w:hAnsi="Arial"/>
          <w:sz w:val="18"/>
        </w:rPr>
      </w:pPr>
    </w:p>
    <w:p w:rsidR="00080512" w:rsidRPr="00BD529F" w:rsidRDefault="00080512">
      <w:pPr>
        <w:pStyle w:val="FP"/>
        <w:framePr w:wrap="notBeside" w:hAnchor="margin" w:yAlign="center"/>
        <w:pBdr>
          <w:bottom w:val="single" w:sz="6" w:space="1" w:color="auto"/>
        </w:pBdr>
        <w:spacing w:before="240"/>
        <w:ind w:left="2835" w:right="2835"/>
        <w:jc w:val="center"/>
      </w:pPr>
      <w:r w:rsidRPr="00BD529F">
        <w:t>3GPP support office address</w:t>
      </w:r>
    </w:p>
    <w:p w:rsidR="00080512" w:rsidRPr="00BD529F" w:rsidRDefault="00080512">
      <w:pPr>
        <w:pStyle w:val="FP"/>
        <w:framePr w:wrap="notBeside" w:hAnchor="margin" w:yAlign="center"/>
        <w:ind w:left="2835" w:right="2835"/>
        <w:jc w:val="center"/>
        <w:rPr>
          <w:rFonts w:ascii="Arial" w:hAnsi="Arial"/>
          <w:sz w:val="18"/>
          <w:lang w:val="fr-FR"/>
        </w:rPr>
      </w:pPr>
      <w:r w:rsidRPr="00BD529F">
        <w:rPr>
          <w:rFonts w:ascii="Arial" w:hAnsi="Arial"/>
          <w:sz w:val="18"/>
          <w:lang w:val="fr-FR"/>
        </w:rPr>
        <w:t>650 Route des Lucioles - Sophia Antipolis</w:t>
      </w:r>
    </w:p>
    <w:p w:rsidR="00080512" w:rsidRPr="00BD529F" w:rsidRDefault="00080512">
      <w:pPr>
        <w:pStyle w:val="FP"/>
        <w:framePr w:wrap="notBeside" w:hAnchor="margin" w:yAlign="center"/>
        <w:ind w:left="2835" w:right="2835"/>
        <w:jc w:val="center"/>
        <w:rPr>
          <w:rFonts w:ascii="Arial" w:hAnsi="Arial"/>
          <w:sz w:val="18"/>
          <w:lang w:val="fr-FR"/>
        </w:rPr>
      </w:pPr>
      <w:r w:rsidRPr="00BD529F">
        <w:rPr>
          <w:rFonts w:ascii="Arial" w:hAnsi="Arial"/>
          <w:sz w:val="18"/>
          <w:lang w:val="fr-FR"/>
        </w:rPr>
        <w:t>Valbonne - FRANCE</w:t>
      </w:r>
    </w:p>
    <w:p w:rsidR="00080512" w:rsidRPr="00BD529F" w:rsidRDefault="00080512">
      <w:pPr>
        <w:pStyle w:val="FP"/>
        <w:framePr w:wrap="notBeside" w:hAnchor="margin" w:yAlign="center"/>
        <w:spacing w:after="20"/>
        <w:ind w:left="2835" w:right="2835"/>
        <w:jc w:val="center"/>
        <w:rPr>
          <w:rFonts w:ascii="Arial" w:hAnsi="Arial"/>
          <w:sz w:val="18"/>
        </w:rPr>
      </w:pPr>
      <w:r w:rsidRPr="00BD529F">
        <w:rPr>
          <w:rFonts w:ascii="Arial" w:hAnsi="Arial"/>
          <w:sz w:val="18"/>
        </w:rPr>
        <w:t>Tel.: +33 4 92 94 42 00 Fax: +33 4 93 65 47 16</w:t>
      </w:r>
    </w:p>
    <w:p w:rsidR="00080512" w:rsidRPr="00BD529F" w:rsidRDefault="00080512">
      <w:pPr>
        <w:pStyle w:val="FP"/>
        <w:framePr w:wrap="notBeside" w:hAnchor="margin" w:yAlign="center"/>
        <w:pBdr>
          <w:bottom w:val="single" w:sz="6" w:space="1" w:color="auto"/>
        </w:pBdr>
        <w:spacing w:before="240"/>
        <w:ind w:left="2835" w:right="2835"/>
        <w:jc w:val="center"/>
      </w:pPr>
      <w:r w:rsidRPr="00BD529F">
        <w:t>Internet</w:t>
      </w:r>
    </w:p>
    <w:p w:rsidR="00080512" w:rsidRPr="00BD529F" w:rsidRDefault="00080512">
      <w:pPr>
        <w:pStyle w:val="FP"/>
        <w:framePr w:wrap="notBeside" w:hAnchor="margin" w:yAlign="center"/>
        <w:ind w:left="2835" w:right="2835"/>
        <w:jc w:val="center"/>
        <w:rPr>
          <w:rFonts w:ascii="Arial" w:hAnsi="Arial"/>
          <w:sz w:val="18"/>
        </w:rPr>
      </w:pPr>
      <w:r w:rsidRPr="00BD529F">
        <w:rPr>
          <w:rFonts w:ascii="Arial" w:hAnsi="Arial"/>
          <w:sz w:val="18"/>
        </w:rPr>
        <w:t>http://www.3gpp.org</w:t>
      </w:r>
    </w:p>
    <w:p w:rsidR="00080512" w:rsidRPr="00BD529F" w:rsidRDefault="00080512"/>
    <w:p w:rsidR="00080512" w:rsidRPr="00BD529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D529F">
        <w:rPr>
          <w:rFonts w:ascii="Arial" w:hAnsi="Arial"/>
          <w:b/>
          <w:i/>
          <w:noProof/>
        </w:rPr>
        <w:t>Copyright Notification</w:t>
      </w:r>
    </w:p>
    <w:p w:rsidR="008628DF" w:rsidRPr="00BD529F" w:rsidRDefault="008628DF" w:rsidP="008628DF">
      <w:pPr>
        <w:pStyle w:val="FP"/>
        <w:framePr w:h="3057" w:hRule="exact" w:wrap="notBeside" w:vAnchor="page" w:hAnchor="margin" w:y="12605"/>
        <w:jc w:val="center"/>
        <w:rPr>
          <w:noProof/>
        </w:rPr>
      </w:pPr>
      <w:r w:rsidRPr="00BD529F">
        <w:rPr>
          <w:noProof/>
        </w:rPr>
        <w:t>No part may be reproduced except as authorized by written permission.</w:t>
      </w:r>
      <w:r w:rsidRPr="00BD529F">
        <w:rPr>
          <w:noProof/>
        </w:rPr>
        <w:br/>
        <w:t>The copyright and the foregoing restriction extend to reproduction in all media.</w:t>
      </w:r>
    </w:p>
    <w:p w:rsidR="008628DF" w:rsidRPr="00BD529F" w:rsidRDefault="008628DF" w:rsidP="008628DF">
      <w:pPr>
        <w:pStyle w:val="FP"/>
        <w:framePr w:h="3057" w:hRule="exact" w:wrap="notBeside" w:vAnchor="page" w:hAnchor="margin" w:y="12605"/>
        <w:jc w:val="center"/>
        <w:rPr>
          <w:noProof/>
        </w:rPr>
      </w:pPr>
    </w:p>
    <w:p w:rsidR="008628DF" w:rsidRPr="00BD529F" w:rsidRDefault="008628DF" w:rsidP="008628DF">
      <w:pPr>
        <w:pStyle w:val="FP"/>
        <w:framePr w:h="3057" w:hRule="exact" w:wrap="notBeside" w:vAnchor="page" w:hAnchor="margin" w:y="12605"/>
        <w:jc w:val="center"/>
        <w:rPr>
          <w:noProof/>
          <w:sz w:val="18"/>
        </w:rPr>
      </w:pPr>
      <w:r w:rsidRPr="00BD529F">
        <w:rPr>
          <w:noProof/>
          <w:sz w:val="18"/>
        </w:rPr>
        <w:t>©</w:t>
      </w:r>
      <w:r w:rsidR="00BD529F" w:rsidRPr="00BD529F">
        <w:rPr>
          <w:noProof/>
          <w:sz w:val="18"/>
        </w:rPr>
        <w:t xml:space="preserve"> 201</w:t>
      </w:r>
      <w:r w:rsidR="002C06CD">
        <w:rPr>
          <w:noProof/>
          <w:sz w:val="18"/>
        </w:rPr>
        <w:t>9</w:t>
      </w:r>
      <w:r w:rsidRPr="00BD529F">
        <w:rPr>
          <w:noProof/>
          <w:sz w:val="18"/>
        </w:rPr>
        <w:t>, 3GPP Organizational Partners (ARIB, ATIS, CCSA, ETSI, TSDSI, TTA, TTC).</w:t>
      </w:r>
      <w:bookmarkStart w:id="3" w:name="copyrightaddon"/>
      <w:bookmarkEnd w:id="3"/>
    </w:p>
    <w:p w:rsidR="008628DF" w:rsidRPr="00BD529F" w:rsidRDefault="008628DF" w:rsidP="008628DF">
      <w:pPr>
        <w:pStyle w:val="FP"/>
        <w:framePr w:h="3057" w:hRule="exact" w:wrap="notBeside" w:vAnchor="page" w:hAnchor="margin" w:y="12605"/>
        <w:jc w:val="center"/>
        <w:rPr>
          <w:noProof/>
          <w:sz w:val="18"/>
        </w:rPr>
      </w:pPr>
      <w:r w:rsidRPr="00BD529F">
        <w:rPr>
          <w:noProof/>
          <w:sz w:val="18"/>
        </w:rPr>
        <w:t>All rights reserved.</w:t>
      </w:r>
    </w:p>
    <w:p w:rsidR="008628DF" w:rsidRPr="00BD529F" w:rsidRDefault="008628DF" w:rsidP="008628DF">
      <w:pPr>
        <w:pStyle w:val="FP"/>
        <w:framePr w:h="3057" w:hRule="exact" w:wrap="notBeside" w:vAnchor="page" w:hAnchor="margin" w:y="12605"/>
        <w:rPr>
          <w:noProof/>
          <w:sz w:val="18"/>
        </w:rPr>
      </w:pPr>
    </w:p>
    <w:p w:rsidR="008628DF" w:rsidRPr="00BD529F" w:rsidRDefault="008628DF" w:rsidP="008628DF">
      <w:pPr>
        <w:pStyle w:val="FP"/>
        <w:framePr w:h="3057" w:hRule="exact" w:wrap="notBeside" w:vAnchor="page" w:hAnchor="margin" w:y="12605"/>
        <w:rPr>
          <w:noProof/>
          <w:sz w:val="18"/>
        </w:rPr>
      </w:pPr>
      <w:r w:rsidRPr="00BD529F">
        <w:rPr>
          <w:noProof/>
          <w:sz w:val="18"/>
        </w:rPr>
        <w:t>UMTS™ is a Trade Mark of ETSI registered for the benefit of its members</w:t>
      </w:r>
    </w:p>
    <w:p w:rsidR="008628DF" w:rsidRPr="00BD529F" w:rsidRDefault="008628DF" w:rsidP="008628DF">
      <w:pPr>
        <w:pStyle w:val="FP"/>
        <w:framePr w:h="3057" w:hRule="exact" w:wrap="notBeside" w:vAnchor="page" w:hAnchor="margin" w:y="12605"/>
        <w:rPr>
          <w:noProof/>
          <w:sz w:val="18"/>
        </w:rPr>
      </w:pPr>
      <w:r w:rsidRPr="00BD529F">
        <w:rPr>
          <w:noProof/>
          <w:sz w:val="18"/>
        </w:rPr>
        <w:t>3GPP™ is a Trade Mark of ETSI registered for the benefit of its Members and of the 3GPP Organizational Partners</w:t>
      </w:r>
      <w:r w:rsidRPr="00BD529F">
        <w:rPr>
          <w:noProof/>
          <w:sz w:val="18"/>
        </w:rPr>
        <w:br/>
        <w:t>LTE™ is a Trade Mark of ETSI registered for the benefit of its Members and of the 3GPP Organizational Partners</w:t>
      </w:r>
    </w:p>
    <w:p w:rsidR="00FA1266" w:rsidRPr="00BD529F" w:rsidRDefault="008628DF" w:rsidP="008628DF">
      <w:pPr>
        <w:pStyle w:val="FP"/>
        <w:framePr w:h="3057" w:hRule="exact" w:wrap="notBeside" w:vAnchor="page" w:hAnchor="margin" w:y="12605"/>
        <w:rPr>
          <w:noProof/>
          <w:sz w:val="18"/>
        </w:rPr>
      </w:pPr>
      <w:r w:rsidRPr="00BD529F">
        <w:rPr>
          <w:noProof/>
          <w:sz w:val="18"/>
        </w:rPr>
        <w:t>GSM® and the GSM logo are registered and owned by the GSM Association</w:t>
      </w:r>
    </w:p>
    <w:p w:rsidR="00883E4F" w:rsidRPr="00BD529F" w:rsidRDefault="00883E4F" w:rsidP="00FA1266">
      <w:pPr>
        <w:pStyle w:val="FP"/>
        <w:framePr w:h="3057" w:hRule="exact" w:wrap="notBeside" w:vAnchor="page" w:hAnchor="margin" w:y="12605"/>
        <w:rPr>
          <w:noProof/>
          <w:sz w:val="18"/>
        </w:rPr>
      </w:pPr>
    </w:p>
    <w:bookmarkEnd w:id="2"/>
    <w:p w:rsidR="00080512" w:rsidRPr="00BD529F" w:rsidRDefault="00080512">
      <w:pPr>
        <w:pStyle w:val="TT"/>
      </w:pPr>
      <w:r w:rsidRPr="00BD529F">
        <w:br w:type="page"/>
      </w:r>
      <w:r w:rsidRPr="00BD529F">
        <w:lastRenderedPageBreak/>
        <w:t>Contents</w:t>
      </w:r>
    </w:p>
    <w:p w:rsidR="002C06CD" w:rsidRPr="00CE430D" w:rsidRDefault="002C06CD">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_Toc19716047 \h </w:instrText>
      </w:r>
      <w:r>
        <w:fldChar w:fldCharType="separate"/>
      </w:r>
      <w:r>
        <w:t>6</w:t>
      </w:r>
      <w:r>
        <w:fldChar w:fldCharType="end"/>
      </w:r>
    </w:p>
    <w:p w:rsidR="002C06CD" w:rsidRPr="00CE430D" w:rsidRDefault="002C06CD">
      <w:pPr>
        <w:pStyle w:val="TOC1"/>
        <w:rPr>
          <w:rFonts w:ascii="Calibri" w:hAnsi="Calibri"/>
          <w:szCs w:val="22"/>
          <w:lang w:eastAsia="en-GB"/>
        </w:rPr>
      </w:pPr>
      <w:r>
        <w:t>1</w:t>
      </w:r>
      <w:r w:rsidRPr="00CE430D">
        <w:rPr>
          <w:rFonts w:ascii="Calibri" w:hAnsi="Calibri"/>
          <w:szCs w:val="22"/>
          <w:lang w:eastAsia="en-GB"/>
        </w:rPr>
        <w:tab/>
      </w:r>
      <w:r>
        <w:t>Scope</w:t>
      </w:r>
      <w:r>
        <w:tab/>
      </w:r>
      <w:r>
        <w:fldChar w:fldCharType="begin" w:fldLock="1"/>
      </w:r>
      <w:r>
        <w:instrText xml:space="preserve"> PAGEREF _Toc19716048 \h </w:instrText>
      </w:r>
      <w:r>
        <w:fldChar w:fldCharType="separate"/>
      </w:r>
      <w:r>
        <w:t>7</w:t>
      </w:r>
      <w:r>
        <w:fldChar w:fldCharType="end"/>
      </w:r>
    </w:p>
    <w:p w:rsidR="002C06CD" w:rsidRPr="00CE430D" w:rsidRDefault="002C06CD">
      <w:pPr>
        <w:pStyle w:val="TOC1"/>
        <w:rPr>
          <w:rFonts w:ascii="Calibri" w:hAnsi="Calibri"/>
          <w:szCs w:val="22"/>
          <w:lang w:eastAsia="en-GB"/>
        </w:rPr>
      </w:pPr>
      <w:r>
        <w:t>2</w:t>
      </w:r>
      <w:r w:rsidRPr="00CE430D">
        <w:rPr>
          <w:rFonts w:ascii="Calibri" w:hAnsi="Calibri"/>
          <w:szCs w:val="22"/>
          <w:lang w:eastAsia="en-GB"/>
        </w:rPr>
        <w:tab/>
      </w:r>
      <w:r>
        <w:t>References</w:t>
      </w:r>
      <w:r>
        <w:tab/>
      </w:r>
      <w:r>
        <w:fldChar w:fldCharType="begin" w:fldLock="1"/>
      </w:r>
      <w:r>
        <w:instrText xml:space="preserve"> PAGEREF _Toc19716049 \h </w:instrText>
      </w:r>
      <w:r>
        <w:fldChar w:fldCharType="separate"/>
      </w:r>
      <w:r>
        <w:t>7</w:t>
      </w:r>
      <w:r>
        <w:fldChar w:fldCharType="end"/>
      </w:r>
    </w:p>
    <w:p w:rsidR="002C06CD" w:rsidRPr="00CE430D" w:rsidRDefault="002C06CD">
      <w:pPr>
        <w:pStyle w:val="TOC1"/>
        <w:rPr>
          <w:rFonts w:ascii="Calibri" w:hAnsi="Calibri"/>
          <w:szCs w:val="22"/>
          <w:lang w:eastAsia="en-GB"/>
        </w:rPr>
      </w:pPr>
      <w:r>
        <w:t>3</w:t>
      </w:r>
      <w:r w:rsidRPr="00CE430D">
        <w:rPr>
          <w:rFonts w:ascii="Calibri" w:hAnsi="Calibri"/>
          <w:szCs w:val="22"/>
          <w:lang w:eastAsia="en-GB"/>
        </w:rPr>
        <w:tab/>
      </w:r>
      <w:r>
        <w:t>Definitions, symbols and abbreviations</w:t>
      </w:r>
      <w:r>
        <w:tab/>
      </w:r>
      <w:r>
        <w:fldChar w:fldCharType="begin" w:fldLock="1"/>
      </w:r>
      <w:r>
        <w:instrText xml:space="preserve"> PAGEREF _Toc19716050 \h </w:instrText>
      </w:r>
      <w:r>
        <w:fldChar w:fldCharType="separate"/>
      </w:r>
      <w:r>
        <w:t>8</w:t>
      </w:r>
      <w:r>
        <w:fldChar w:fldCharType="end"/>
      </w:r>
    </w:p>
    <w:p w:rsidR="002C06CD" w:rsidRPr="00CE430D" w:rsidRDefault="002C06CD">
      <w:pPr>
        <w:pStyle w:val="TOC2"/>
        <w:rPr>
          <w:rFonts w:ascii="Calibri" w:hAnsi="Calibri"/>
          <w:sz w:val="22"/>
          <w:szCs w:val="22"/>
          <w:lang w:eastAsia="en-GB"/>
        </w:rPr>
      </w:pPr>
      <w:r>
        <w:t>3.1</w:t>
      </w:r>
      <w:r w:rsidRPr="00CE430D">
        <w:rPr>
          <w:rFonts w:ascii="Calibri" w:hAnsi="Calibri"/>
          <w:sz w:val="22"/>
          <w:szCs w:val="22"/>
          <w:lang w:eastAsia="en-GB"/>
        </w:rPr>
        <w:tab/>
      </w:r>
      <w:r>
        <w:t>Definitions</w:t>
      </w:r>
      <w:r>
        <w:tab/>
      </w:r>
      <w:r>
        <w:fldChar w:fldCharType="begin" w:fldLock="1"/>
      </w:r>
      <w:r>
        <w:instrText xml:space="preserve"> PAGEREF _Toc19716051 \h </w:instrText>
      </w:r>
      <w:r>
        <w:fldChar w:fldCharType="separate"/>
      </w:r>
      <w:r>
        <w:t>8</w:t>
      </w:r>
      <w:r>
        <w:fldChar w:fldCharType="end"/>
      </w:r>
    </w:p>
    <w:p w:rsidR="002C06CD" w:rsidRPr="00CE430D" w:rsidRDefault="002C06CD">
      <w:pPr>
        <w:pStyle w:val="TOC2"/>
        <w:rPr>
          <w:rFonts w:ascii="Calibri" w:hAnsi="Calibri"/>
          <w:sz w:val="22"/>
          <w:szCs w:val="22"/>
          <w:lang w:eastAsia="en-GB"/>
        </w:rPr>
      </w:pPr>
      <w:r>
        <w:t>3.2</w:t>
      </w:r>
      <w:r w:rsidRPr="00CE430D">
        <w:rPr>
          <w:rFonts w:ascii="Calibri" w:hAnsi="Calibri"/>
          <w:sz w:val="22"/>
          <w:szCs w:val="22"/>
          <w:lang w:eastAsia="en-GB"/>
        </w:rPr>
        <w:tab/>
      </w:r>
      <w:r>
        <w:t>Symbols</w:t>
      </w:r>
      <w:r>
        <w:tab/>
      </w:r>
      <w:r>
        <w:fldChar w:fldCharType="begin" w:fldLock="1"/>
      </w:r>
      <w:r>
        <w:instrText xml:space="preserve"> PAGEREF _Toc19716052 \h </w:instrText>
      </w:r>
      <w:r>
        <w:fldChar w:fldCharType="separate"/>
      </w:r>
      <w:r>
        <w:t>8</w:t>
      </w:r>
      <w:r>
        <w:fldChar w:fldCharType="end"/>
      </w:r>
    </w:p>
    <w:p w:rsidR="002C06CD" w:rsidRPr="00CE430D" w:rsidRDefault="002C06CD">
      <w:pPr>
        <w:pStyle w:val="TOC2"/>
        <w:rPr>
          <w:rFonts w:ascii="Calibri" w:hAnsi="Calibri"/>
          <w:sz w:val="22"/>
          <w:szCs w:val="22"/>
          <w:lang w:eastAsia="en-GB"/>
        </w:rPr>
      </w:pPr>
      <w:r>
        <w:t>3.3</w:t>
      </w:r>
      <w:r w:rsidRPr="00CE430D">
        <w:rPr>
          <w:rFonts w:ascii="Calibri" w:hAnsi="Calibri"/>
          <w:sz w:val="22"/>
          <w:szCs w:val="22"/>
          <w:lang w:eastAsia="en-GB"/>
        </w:rPr>
        <w:tab/>
      </w:r>
      <w:r>
        <w:t>Abbreviations</w:t>
      </w:r>
      <w:r>
        <w:tab/>
      </w:r>
      <w:r>
        <w:fldChar w:fldCharType="begin" w:fldLock="1"/>
      </w:r>
      <w:r>
        <w:instrText xml:space="preserve"> PAGEREF _Toc19716053 \h </w:instrText>
      </w:r>
      <w:r>
        <w:fldChar w:fldCharType="separate"/>
      </w:r>
      <w:r>
        <w:t>8</w:t>
      </w:r>
      <w:r>
        <w:fldChar w:fldCharType="end"/>
      </w:r>
    </w:p>
    <w:p w:rsidR="002C06CD" w:rsidRPr="00CE430D" w:rsidRDefault="002C06CD">
      <w:pPr>
        <w:pStyle w:val="TOC1"/>
        <w:rPr>
          <w:rFonts w:ascii="Calibri" w:hAnsi="Calibri"/>
          <w:szCs w:val="22"/>
          <w:lang w:eastAsia="en-GB"/>
        </w:rPr>
      </w:pPr>
      <w:r>
        <w:t>4</w:t>
      </w:r>
      <w:r w:rsidRPr="00CE430D">
        <w:rPr>
          <w:rFonts w:ascii="Calibri" w:hAnsi="Calibri"/>
          <w:szCs w:val="22"/>
          <w:lang w:eastAsia="en-GB"/>
        </w:rPr>
        <w:tab/>
      </w:r>
      <w:r>
        <w:t>Functional Overview</w:t>
      </w:r>
      <w:r>
        <w:tab/>
      </w:r>
      <w:r>
        <w:fldChar w:fldCharType="begin" w:fldLock="1"/>
      </w:r>
      <w:r>
        <w:instrText xml:space="preserve"> PAGEREF _Toc19716054 \h </w:instrText>
      </w:r>
      <w:r>
        <w:fldChar w:fldCharType="separate"/>
      </w:r>
      <w:r>
        <w:t>9</w:t>
      </w:r>
      <w:r>
        <w:fldChar w:fldCharType="end"/>
      </w:r>
    </w:p>
    <w:p w:rsidR="002C06CD" w:rsidRPr="00CE430D" w:rsidRDefault="002C06CD">
      <w:pPr>
        <w:pStyle w:val="TOC2"/>
        <w:rPr>
          <w:rFonts w:ascii="Calibri" w:hAnsi="Calibri"/>
          <w:sz w:val="22"/>
          <w:szCs w:val="22"/>
          <w:lang w:eastAsia="en-GB"/>
        </w:rPr>
      </w:pPr>
      <w:r>
        <w:t>4.1</w:t>
      </w:r>
      <w:r w:rsidRPr="00CE430D">
        <w:rPr>
          <w:rFonts w:ascii="Calibri" w:hAnsi="Calibri"/>
          <w:sz w:val="22"/>
          <w:szCs w:val="22"/>
          <w:lang w:eastAsia="en-GB"/>
        </w:rPr>
        <w:tab/>
      </w:r>
      <w:r>
        <w:t>General</w:t>
      </w:r>
      <w:r>
        <w:tab/>
      </w:r>
      <w:r>
        <w:fldChar w:fldCharType="begin" w:fldLock="1"/>
      </w:r>
      <w:r>
        <w:instrText xml:space="preserve"> PAGEREF _Toc19716055 \h </w:instrText>
      </w:r>
      <w:r>
        <w:fldChar w:fldCharType="separate"/>
      </w:r>
      <w:r>
        <w:t>9</w:t>
      </w:r>
      <w:r>
        <w:fldChar w:fldCharType="end"/>
      </w:r>
    </w:p>
    <w:p w:rsidR="002C06CD" w:rsidRPr="00CE430D" w:rsidRDefault="002C06CD">
      <w:pPr>
        <w:pStyle w:val="TOC1"/>
        <w:rPr>
          <w:rFonts w:ascii="Calibri" w:hAnsi="Calibri"/>
          <w:szCs w:val="22"/>
          <w:lang w:eastAsia="en-GB"/>
        </w:rPr>
      </w:pPr>
      <w:r>
        <w:t>5</w:t>
      </w:r>
      <w:r w:rsidRPr="00CE430D">
        <w:rPr>
          <w:rFonts w:ascii="Calibri" w:hAnsi="Calibri"/>
          <w:szCs w:val="22"/>
          <w:lang w:eastAsia="en-GB"/>
        </w:rPr>
        <w:tab/>
      </w:r>
      <w:r>
        <w:t>ELP Message Transport</w:t>
      </w:r>
      <w:r>
        <w:tab/>
      </w:r>
      <w:r>
        <w:fldChar w:fldCharType="begin" w:fldLock="1"/>
      </w:r>
      <w:r>
        <w:instrText xml:space="preserve"> PAGEREF _Toc19716056 \h </w:instrText>
      </w:r>
      <w:r>
        <w:fldChar w:fldCharType="separate"/>
      </w:r>
      <w:r>
        <w:t>10</w:t>
      </w:r>
      <w:r>
        <w:fldChar w:fldCharType="end"/>
      </w:r>
    </w:p>
    <w:p w:rsidR="002C06CD" w:rsidRPr="00CE430D" w:rsidRDefault="002C06CD">
      <w:pPr>
        <w:pStyle w:val="TOC2"/>
        <w:rPr>
          <w:rFonts w:ascii="Calibri" w:hAnsi="Calibri"/>
          <w:sz w:val="22"/>
          <w:szCs w:val="22"/>
          <w:lang w:eastAsia="en-GB"/>
        </w:rPr>
      </w:pPr>
      <w:r>
        <w:t>5.1</w:t>
      </w:r>
      <w:r w:rsidRPr="00CE430D">
        <w:rPr>
          <w:rFonts w:ascii="Calibri" w:hAnsi="Calibri"/>
          <w:sz w:val="22"/>
          <w:szCs w:val="22"/>
          <w:lang w:eastAsia="en-GB"/>
        </w:rPr>
        <w:tab/>
      </w:r>
      <w:r>
        <w:t>General</w:t>
      </w:r>
      <w:r>
        <w:tab/>
      </w:r>
      <w:r>
        <w:fldChar w:fldCharType="begin" w:fldLock="1"/>
      </w:r>
      <w:r>
        <w:instrText xml:space="preserve"> PAGEREF _Toc19716057 \h </w:instrText>
      </w:r>
      <w:r>
        <w:fldChar w:fldCharType="separate"/>
      </w:r>
      <w:r>
        <w:t>10</w:t>
      </w:r>
      <w:r>
        <w:fldChar w:fldCharType="end"/>
      </w:r>
    </w:p>
    <w:p w:rsidR="002C06CD" w:rsidRPr="00CE430D" w:rsidRDefault="002C06CD">
      <w:pPr>
        <w:pStyle w:val="TOC2"/>
        <w:rPr>
          <w:rFonts w:ascii="Calibri" w:hAnsi="Calibri"/>
          <w:sz w:val="22"/>
          <w:szCs w:val="22"/>
          <w:lang w:eastAsia="en-GB"/>
        </w:rPr>
      </w:pPr>
      <w:r>
        <w:t>5.2</w:t>
      </w:r>
      <w:r w:rsidRPr="00CE430D">
        <w:rPr>
          <w:rFonts w:ascii="Calibri" w:hAnsi="Calibri"/>
          <w:sz w:val="22"/>
          <w:szCs w:val="22"/>
          <w:lang w:eastAsia="en-GB"/>
        </w:rPr>
        <w:tab/>
      </w:r>
      <w:r>
        <w:t>Use of Diameter base protocol</w:t>
      </w:r>
      <w:r>
        <w:tab/>
      </w:r>
      <w:r>
        <w:fldChar w:fldCharType="begin" w:fldLock="1"/>
      </w:r>
      <w:r>
        <w:instrText xml:space="preserve"> PAGEREF _Toc19716058 \h </w:instrText>
      </w:r>
      <w:r>
        <w:fldChar w:fldCharType="separate"/>
      </w:r>
      <w:r>
        <w:t>10</w:t>
      </w:r>
      <w:r>
        <w:fldChar w:fldCharType="end"/>
      </w:r>
    </w:p>
    <w:p w:rsidR="002C06CD" w:rsidRPr="00CE430D" w:rsidRDefault="002C06CD">
      <w:pPr>
        <w:pStyle w:val="TOC2"/>
        <w:rPr>
          <w:rFonts w:ascii="Calibri" w:hAnsi="Calibri"/>
          <w:sz w:val="22"/>
          <w:szCs w:val="22"/>
          <w:lang w:eastAsia="en-GB"/>
        </w:rPr>
      </w:pPr>
      <w:r>
        <w:t>5.3</w:t>
      </w:r>
      <w:r w:rsidRPr="00CE430D">
        <w:rPr>
          <w:rFonts w:ascii="Calibri" w:hAnsi="Calibri"/>
          <w:sz w:val="22"/>
          <w:szCs w:val="22"/>
          <w:lang w:eastAsia="en-GB"/>
        </w:rPr>
        <w:tab/>
      </w:r>
      <w:r>
        <w:t>Securing Diameter Messages</w:t>
      </w:r>
      <w:r>
        <w:tab/>
      </w:r>
      <w:r>
        <w:fldChar w:fldCharType="begin" w:fldLock="1"/>
      </w:r>
      <w:r>
        <w:instrText xml:space="preserve"> PAGEREF _Toc19716059 \h </w:instrText>
      </w:r>
      <w:r>
        <w:fldChar w:fldCharType="separate"/>
      </w:r>
      <w:r>
        <w:t>10</w:t>
      </w:r>
      <w:r>
        <w:fldChar w:fldCharType="end"/>
      </w:r>
    </w:p>
    <w:p w:rsidR="002C06CD" w:rsidRPr="00CE430D" w:rsidRDefault="002C06CD">
      <w:pPr>
        <w:pStyle w:val="TOC2"/>
        <w:rPr>
          <w:rFonts w:ascii="Calibri" w:hAnsi="Calibri"/>
          <w:sz w:val="22"/>
          <w:szCs w:val="22"/>
          <w:lang w:eastAsia="en-GB"/>
        </w:rPr>
      </w:pPr>
      <w:r>
        <w:t>5.4</w:t>
      </w:r>
      <w:r w:rsidRPr="00CE430D">
        <w:rPr>
          <w:rFonts w:ascii="Calibri" w:hAnsi="Calibri"/>
          <w:sz w:val="22"/>
          <w:szCs w:val="22"/>
          <w:lang w:eastAsia="en-GB"/>
        </w:rPr>
        <w:tab/>
      </w:r>
      <w:r>
        <w:t>Accounting functionality</w:t>
      </w:r>
      <w:r>
        <w:tab/>
      </w:r>
      <w:r>
        <w:fldChar w:fldCharType="begin" w:fldLock="1"/>
      </w:r>
      <w:r>
        <w:instrText xml:space="preserve"> PAGEREF _Toc19716060 \h </w:instrText>
      </w:r>
      <w:r>
        <w:fldChar w:fldCharType="separate"/>
      </w:r>
      <w:r>
        <w:t>10</w:t>
      </w:r>
      <w:r>
        <w:fldChar w:fldCharType="end"/>
      </w:r>
    </w:p>
    <w:p w:rsidR="002C06CD" w:rsidRPr="00CE430D" w:rsidRDefault="002C06CD">
      <w:pPr>
        <w:pStyle w:val="TOC2"/>
        <w:rPr>
          <w:rFonts w:ascii="Calibri" w:hAnsi="Calibri"/>
          <w:sz w:val="22"/>
          <w:szCs w:val="22"/>
          <w:lang w:eastAsia="en-GB"/>
        </w:rPr>
      </w:pPr>
      <w:r>
        <w:t>5.5</w:t>
      </w:r>
      <w:r w:rsidRPr="00CE430D">
        <w:rPr>
          <w:rFonts w:ascii="Calibri" w:hAnsi="Calibri"/>
          <w:sz w:val="22"/>
          <w:szCs w:val="22"/>
          <w:lang w:eastAsia="en-GB"/>
        </w:rPr>
        <w:tab/>
      </w:r>
      <w:r>
        <w:t>Use of sessions</w:t>
      </w:r>
      <w:r>
        <w:tab/>
      </w:r>
      <w:r>
        <w:fldChar w:fldCharType="begin" w:fldLock="1"/>
      </w:r>
      <w:r>
        <w:instrText xml:space="preserve"> PAGEREF _Toc19716061 \h </w:instrText>
      </w:r>
      <w:r>
        <w:fldChar w:fldCharType="separate"/>
      </w:r>
      <w:r>
        <w:t>10</w:t>
      </w:r>
      <w:r>
        <w:fldChar w:fldCharType="end"/>
      </w:r>
    </w:p>
    <w:p w:rsidR="002C06CD" w:rsidRPr="00CE430D" w:rsidRDefault="002C06CD">
      <w:pPr>
        <w:pStyle w:val="TOC2"/>
        <w:rPr>
          <w:rFonts w:ascii="Calibri" w:hAnsi="Calibri"/>
          <w:sz w:val="22"/>
          <w:szCs w:val="22"/>
          <w:lang w:eastAsia="en-GB"/>
        </w:rPr>
      </w:pPr>
      <w:r>
        <w:t>5.6</w:t>
      </w:r>
      <w:r w:rsidRPr="00CE430D">
        <w:rPr>
          <w:rFonts w:ascii="Calibri" w:hAnsi="Calibri"/>
          <w:sz w:val="22"/>
          <w:szCs w:val="22"/>
          <w:lang w:eastAsia="en-GB"/>
        </w:rPr>
        <w:tab/>
      </w:r>
      <w:r>
        <w:t>Transport protocol</w:t>
      </w:r>
      <w:r>
        <w:tab/>
      </w:r>
      <w:r>
        <w:fldChar w:fldCharType="begin" w:fldLock="1"/>
      </w:r>
      <w:r>
        <w:instrText xml:space="preserve"> PAGEREF _Toc19716062 \h </w:instrText>
      </w:r>
      <w:r>
        <w:fldChar w:fldCharType="separate"/>
      </w:r>
      <w:r>
        <w:t>11</w:t>
      </w:r>
      <w:r>
        <w:fldChar w:fldCharType="end"/>
      </w:r>
    </w:p>
    <w:p w:rsidR="002C06CD" w:rsidRPr="00CE430D" w:rsidRDefault="002C06CD">
      <w:pPr>
        <w:pStyle w:val="TOC2"/>
        <w:rPr>
          <w:rFonts w:ascii="Calibri" w:hAnsi="Calibri"/>
          <w:sz w:val="22"/>
          <w:szCs w:val="22"/>
          <w:lang w:eastAsia="en-GB"/>
        </w:rPr>
      </w:pPr>
      <w:r>
        <w:t>5.7</w:t>
      </w:r>
      <w:r w:rsidRPr="00CE430D">
        <w:rPr>
          <w:rFonts w:ascii="Calibri" w:hAnsi="Calibri"/>
          <w:sz w:val="22"/>
          <w:szCs w:val="22"/>
          <w:lang w:eastAsia="en-GB"/>
        </w:rPr>
        <w:tab/>
      </w:r>
      <w:r>
        <w:t>Routing considerations</w:t>
      </w:r>
      <w:r>
        <w:tab/>
      </w:r>
      <w:r>
        <w:fldChar w:fldCharType="begin" w:fldLock="1"/>
      </w:r>
      <w:r>
        <w:instrText xml:space="preserve"> PAGEREF _Toc19716063 \h </w:instrText>
      </w:r>
      <w:r>
        <w:fldChar w:fldCharType="separate"/>
      </w:r>
      <w:r>
        <w:t>11</w:t>
      </w:r>
      <w:r>
        <w:fldChar w:fldCharType="end"/>
      </w:r>
    </w:p>
    <w:p w:rsidR="002C06CD" w:rsidRPr="00CE430D" w:rsidRDefault="002C06CD">
      <w:pPr>
        <w:pStyle w:val="TOC2"/>
        <w:rPr>
          <w:rFonts w:ascii="Calibri" w:hAnsi="Calibri"/>
          <w:sz w:val="22"/>
          <w:szCs w:val="22"/>
          <w:lang w:eastAsia="en-GB"/>
        </w:rPr>
      </w:pPr>
      <w:r>
        <w:t>5.8</w:t>
      </w:r>
      <w:r w:rsidRPr="00CE430D">
        <w:rPr>
          <w:rFonts w:ascii="Calibri" w:hAnsi="Calibri"/>
          <w:sz w:val="22"/>
          <w:szCs w:val="22"/>
          <w:lang w:eastAsia="en-GB"/>
        </w:rPr>
        <w:tab/>
      </w:r>
      <w:r>
        <w:t>Advertising Application Support</w:t>
      </w:r>
      <w:r>
        <w:tab/>
      </w:r>
      <w:r>
        <w:fldChar w:fldCharType="begin" w:fldLock="1"/>
      </w:r>
      <w:r>
        <w:instrText xml:space="preserve"> PAGEREF _Toc19716064 \h </w:instrText>
      </w:r>
      <w:r>
        <w:fldChar w:fldCharType="separate"/>
      </w:r>
      <w:r>
        <w:t>11</w:t>
      </w:r>
      <w:r>
        <w:fldChar w:fldCharType="end"/>
      </w:r>
    </w:p>
    <w:p w:rsidR="002C06CD" w:rsidRPr="00CE430D" w:rsidRDefault="002C06CD">
      <w:pPr>
        <w:pStyle w:val="TOC1"/>
        <w:rPr>
          <w:rFonts w:ascii="Calibri" w:hAnsi="Calibri"/>
          <w:szCs w:val="22"/>
          <w:lang w:eastAsia="en-GB"/>
        </w:rPr>
      </w:pPr>
      <w:r>
        <w:t>6</w:t>
      </w:r>
      <w:r w:rsidRPr="00CE430D">
        <w:rPr>
          <w:rFonts w:ascii="Calibri" w:hAnsi="Calibri"/>
          <w:szCs w:val="22"/>
          <w:lang w:eastAsia="en-GB"/>
        </w:rPr>
        <w:tab/>
      </w:r>
      <w:r>
        <w:t>ELP Procedures</w:t>
      </w:r>
      <w:r>
        <w:tab/>
      </w:r>
      <w:r>
        <w:fldChar w:fldCharType="begin" w:fldLock="1"/>
      </w:r>
      <w:r>
        <w:instrText xml:space="preserve"> PAGEREF _Toc19716065 \h </w:instrText>
      </w:r>
      <w:r>
        <w:fldChar w:fldCharType="separate"/>
      </w:r>
      <w:r>
        <w:t>11</w:t>
      </w:r>
      <w:r>
        <w:fldChar w:fldCharType="end"/>
      </w:r>
    </w:p>
    <w:p w:rsidR="002C06CD" w:rsidRPr="00CE430D" w:rsidRDefault="002C06CD">
      <w:pPr>
        <w:pStyle w:val="TOC2"/>
        <w:rPr>
          <w:rFonts w:ascii="Calibri" w:hAnsi="Calibri"/>
          <w:sz w:val="22"/>
          <w:szCs w:val="22"/>
          <w:lang w:eastAsia="en-GB"/>
        </w:rPr>
      </w:pPr>
      <w:r>
        <w:t>6.1</w:t>
      </w:r>
      <w:r w:rsidRPr="00CE430D">
        <w:rPr>
          <w:rFonts w:ascii="Calibri" w:hAnsi="Calibri"/>
          <w:sz w:val="22"/>
          <w:szCs w:val="22"/>
          <w:lang w:eastAsia="en-GB"/>
        </w:rPr>
        <w:tab/>
      </w:r>
      <w:r>
        <w:t>General</w:t>
      </w:r>
      <w:r>
        <w:tab/>
      </w:r>
      <w:r>
        <w:fldChar w:fldCharType="begin" w:fldLock="1"/>
      </w:r>
      <w:r>
        <w:instrText xml:space="preserve"> PAGEREF _Toc19716066 \h </w:instrText>
      </w:r>
      <w:r>
        <w:fldChar w:fldCharType="separate"/>
      </w:r>
      <w:r>
        <w:t>11</w:t>
      </w:r>
      <w:r>
        <w:fldChar w:fldCharType="end"/>
      </w:r>
    </w:p>
    <w:p w:rsidR="002C06CD" w:rsidRPr="00CE430D" w:rsidRDefault="002C06CD">
      <w:pPr>
        <w:pStyle w:val="TOC2"/>
        <w:rPr>
          <w:rFonts w:ascii="Calibri" w:hAnsi="Calibri"/>
          <w:sz w:val="22"/>
          <w:szCs w:val="22"/>
          <w:lang w:eastAsia="en-GB"/>
        </w:rPr>
      </w:pPr>
      <w:r>
        <w:t>6.2</w:t>
      </w:r>
      <w:r w:rsidRPr="00CE430D">
        <w:rPr>
          <w:rFonts w:ascii="Calibri" w:hAnsi="Calibri"/>
          <w:sz w:val="22"/>
          <w:szCs w:val="22"/>
          <w:lang w:eastAsia="en-GB"/>
        </w:rPr>
        <w:tab/>
      </w:r>
      <w:r>
        <w:t>Provide Subscriber Location</w:t>
      </w:r>
      <w:r>
        <w:tab/>
      </w:r>
      <w:r>
        <w:fldChar w:fldCharType="begin" w:fldLock="1"/>
      </w:r>
      <w:r>
        <w:instrText xml:space="preserve"> PAGEREF _Toc19716067 \h </w:instrText>
      </w:r>
      <w:r>
        <w:fldChar w:fldCharType="separate"/>
      </w:r>
      <w:r>
        <w:t>12</w:t>
      </w:r>
      <w:r>
        <w:fldChar w:fldCharType="end"/>
      </w:r>
    </w:p>
    <w:p w:rsidR="002C06CD" w:rsidRPr="00CE430D" w:rsidRDefault="002C06CD">
      <w:pPr>
        <w:pStyle w:val="TOC3"/>
        <w:rPr>
          <w:rFonts w:ascii="Calibri" w:hAnsi="Calibri"/>
          <w:sz w:val="22"/>
          <w:szCs w:val="22"/>
          <w:lang w:eastAsia="en-GB"/>
        </w:rPr>
      </w:pPr>
      <w:r w:rsidRPr="002C06CD">
        <w:t>6.2.1</w:t>
      </w:r>
      <w:r w:rsidRPr="00CE430D">
        <w:rPr>
          <w:rFonts w:ascii="Calibri" w:hAnsi="Calibri"/>
          <w:sz w:val="22"/>
          <w:szCs w:val="22"/>
          <w:lang w:eastAsia="en-GB"/>
        </w:rPr>
        <w:tab/>
      </w:r>
      <w:r w:rsidRPr="002D4682">
        <w:rPr>
          <w:lang w:val="en-US"/>
        </w:rPr>
        <w:t>General</w:t>
      </w:r>
      <w:r>
        <w:tab/>
      </w:r>
      <w:r>
        <w:fldChar w:fldCharType="begin" w:fldLock="1"/>
      </w:r>
      <w:r>
        <w:instrText xml:space="preserve"> PAGEREF _Toc19716068 \h </w:instrText>
      </w:r>
      <w:r>
        <w:fldChar w:fldCharType="separate"/>
      </w:r>
      <w:r>
        <w:t>12</w:t>
      </w:r>
      <w:r>
        <w:fldChar w:fldCharType="end"/>
      </w:r>
    </w:p>
    <w:p w:rsidR="002C06CD" w:rsidRPr="00CE430D" w:rsidRDefault="002C06CD">
      <w:pPr>
        <w:pStyle w:val="TOC3"/>
        <w:rPr>
          <w:rFonts w:ascii="Calibri" w:hAnsi="Calibri"/>
          <w:sz w:val="22"/>
          <w:szCs w:val="22"/>
          <w:lang w:eastAsia="en-GB"/>
        </w:rPr>
      </w:pPr>
      <w:r w:rsidRPr="002C06CD">
        <w:t>6.2.2</w:t>
      </w:r>
      <w:r w:rsidRPr="00CE430D">
        <w:rPr>
          <w:rFonts w:ascii="Calibri" w:hAnsi="Calibri"/>
          <w:sz w:val="22"/>
          <w:szCs w:val="22"/>
          <w:lang w:eastAsia="en-GB"/>
        </w:rPr>
        <w:tab/>
      </w:r>
      <w:r w:rsidRPr="002D4682">
        <w:rPr>
          <w:lang w:val="en-US"/>
        </w:rPr>
        <w:t>Successful Operation</w:t>
      </w:r>
      <w:r>
        <w:tab/>
      </w:r>
      <w:r>
        <w:fldChar w:fldCharType="begin" w:fldLock="1"/>
      </w:r>
      <w:r>
        <w:instrText xml:space="preserve"> PAGEREF _Toc19716069 \h </w:instrText>
      </w:r>
      <w:r>
        <w:fldChar w:fldCharType="separate"/>
      </w:r>
      <w:r>
        <w:t>12</w:t>
      </w:r>
      <w:r>
        <w:fldChar w:fldCharType="end"/>
      </w:r>
    </w:p>
    <w:p w:rsidR="002C06CD" w:rsidRPr="00CE430D" w:rsidRDefault="002C06CD">
      <w:pPr>
        <w:pStyle w:val="TOC3"/>
        <w:rPr>
          <w:rFonts w:ascii="Calibri" w:hAnsi="Calibri"/>
          <w:sz w:val="22"/>
          <w:szCs w:val="22"/>
          <w:lang w:eastAsia="en-GB"/>
        </w:rPr>
      </w:pPr>
      <w:r w:rsidRPr="002C06CD">
        <w:t>6.2.3</w:t>
      </w:r>
      <w:r w:rsidRPr="00CE430D">
        <w:rPr>
          <w:rFonts w:ascii="Calibri" w:hAnsi="Calibri"/>
          <w:sz w:val="22"/>
          <w:szCs w:val="22"/>
          <w:lang w:eastAsia="en-GB"/>
        </w:rPr>
        <w:tab/>
      </w:r>
      <w:r w:rsidRPr="002D4682">
        <w:rPr>
          <w:lang w:val="en-US"/>
        </w:rPr>
        <w:t>Unsuccessful Operation</w:t>
      </w:r>
      <w:r>
        <w:tab/>
      </w:r>
      <w:r>
        <w:fldChar w:fldCharType="begin" w:fldLock="1"/>
      </w:r>
      <w:r>
        <w:instrText xml:space="preserve"> PAGEREF _Toc19716070 \h </w:instrText>
      </w:r>
      <w:r>
        <w:fldChar w:fldCharType="separate"/>
      </w:r>
      <w:r>
        <w:t>17</w:t>
      </w:r>
      <w:r>
        <w:fldChar w:fldCharType="end"/>
      </w:r>
    </w:p>
    <w:p w:rsidR="002C06CD" w:rsidRPr="00CE430D" w:rsidRDefault="002C06CD">
      <w:pPr>
        <w:pStyle w:val="TOC2"/>
        <w:rPr>
          <w:rFonts w:ascii="Calibri" w:hAnsi="Calibri"/>
          <w:sz w:val="22"/>
          <w:szCs w:val="22"/>
          <w:lang w:eastAsia="en-GB"/>
        </w:rPr>
      </w:pPr>
      <w:r>
        <w:t>6.3</w:t>
      </w:r>
      <w:r w:rsidRPr="00CE430D">
        <w:rPr>
          <w:rFonts w:ascii="Calibri" w:hAnsi="Calibri"/>
          <w:sz w:val="22"/>
          <w:szCs w:val="22"/>
          <w:lang w:eastAsia="en-GB"/>
        </w:rPr>
        <w:tab/>
      </w:r>
      <w:r>
        <w:t>Subscriber Location Report</w:t>
      </w:r>
      <w:r>
        <w:tab/>
      </w:r>
      <w:r>
        <w:fldChar w:fldCharType="begin" w:fldLock="1"/>
      </w:r>
      <w:r>
        <w:instrText xml:space="preserve"> PAGEREF _Toc19716071 \h </w:instrText>
      </w:r>
      <w:r>
        <w:fldChar w:fldCharType="separate"/>
      </w:r>
      <w:r>
        <w:t>17</w:t>
      </w:r>
      <w:r>
        <w:fldChar w:fldCharType="end"/>
      </w:r>
    </w:p>
    <w:p w:rsidR="002C06CD" w:rsidRPr="00CE430D" w:rsidRDefault="002C06CD">
      <w:pPr>
        <w:pStyle w:val="TOC3"/>
        <w:rPr>
          <w:rFonts w:ascii="Calibri" w:hAnsi="Calibri"/>
          <w:sz w:val="22"/>
          <w:szCs w:val="22"/>
          <w:lang w:eastAsia="en-GB"/>
        </w:rPr>
      </w:pPr>
      <w:r w:rsidRPr="002C06CD">
        <w:t>6.3.1</w:t>
      </w:r>
      <w:r w:rsidRPr="00CE430D">
        <w:rPr>
          <w:rFonts w:ascii="Calibri" w:hAnsi="Calibri"/>
          <w:sz w:val="22"/>
          <w:szCs w:val="22"/>
          <w:lang w:eastAsia="en-GB"/>
        </w:rPr>
        <w:tab/>
      </w:r>
      <w:r w:rsidRPr="002D4682">
        <w:rPr>
          <w:lang w:val="en-US"/>
        </w:rPr>
        <w:t>General</w:t>
      </w:r>
      <w:r>
        <w:tab/>
      </w:r>
      <w:r>
        <w:fldChar w:fldCharType="begin" w:fldLock="1"/>
      </w:r>
      <w:r>
        <w:instrText xml:space="preserve"> PAGEREF _Toc19716072 \h </w:instrText>
      </w:r>
      <w:r>
        <w:fldChar w:fldCharType="separate"/>
      </w:r>
      <w:r>
        <w:t>17</w:t>
      </w:r>
      <w:r>
        <w:fldChar w:fldCharType="end"/>
      </w:r>
    </w:p>
    <w:p w:rsidR="002C06CD" w:rsidRPr="00CE430D" w:rsidRDefault="002C06CD">
      <w:pPr>
        <w:pStyle w:val="TOC3"/>
        <w:rPr>
          <w:rFonts w:ascii="Calibri" w:hAnsi="Calibri"/>
          <w:sz w:val="22"/>
          <w:szCs w:val="22"/>
          <w:lang w:eastAsia="en-GB"/>
        </w:rPr>
      </w:pPr>
      <w:r w:rsidRPr="002C06CD">
        <w:t>6.3.2</w:t>
      </w:r>
      <w:r w:rsidRPr="00CE430D">
        <w:rPr>
          <w:rFonts w:ascii="Calibri" w:hAnsi="Calibri"/>
          <w:sz w:val="22"/>
          <w:szCs w:val="22"/>
          <w:lang w:eastAsia="en-GB"/>
        </w:rPr>
        <w:tab/>
      </w:r>
      <w:r w:rsidRPr="002D4682">
        <w:rPr>
          <w:lang w:val="en-US"/>
        </w:rPr>
        <w:t>Successful Operation</w:t>
      </w:r>
      <w:r>
        <w:tab/>
      </w:r>
      <w:r>
        <w:fldChar w:fldCharType="begin" w:fldLock="1"/>
      </w:r>
      <w:r>
        <w:instrText xml:space="preserve"> PAGEREF _Toc19716073 \h </w:instrText>
      </w:r>
      <w:r>
        <w:fldChar w:fldCharType="separate"/>
      </w:r>
      <w:r>
        <w:t>17</w:t>
      </w:r>
      <w:r>
        <w:fldChar w:fldCharType="end"/>
      </w:r>
    </w:p>
    <w:p w:rsidR="002C06CD" w:rsidRPr="00CE430D" w:rsidRDefault="002C06CD">
      <w:pPr>
        <w:pStyle w:val="TOC3"/>
        <w:rPr>
          <w:rFonts w:ascii="Calibri" w:hAnsi="Calibri"/>
          <w:sz w:val="22"/>
          <w:szCs w:val="22"/>
          <w:lang w:eastAsia="en-GB"/>
        </w:rPr>
      </w:pPr>
      <w:r w:rsidRPr="002C06CD">
        <w:t>6.3.3</w:t>
      </w:r>
      <w:r w:rsidRPr="00CE430D">
        <w:rPr>
          <w:rFonts w:ascii="Calibri" w:hAnsi="Calibri"/>
          <w:sz w:val="22"/>
          <w:szCs w:val="22"/>
          <w:lang w:eastAsia="en-GB"/>
        </w:rPr>
        <w:tab/>
      </w:r>
      <w:r w:rsidRPr="002D4682">
        <w:rPr>
          <w:lang w:val="en-US"/>
        </w:rPr>
        <w:t>Unsuccessful Operation</w:t>
      </w:r>
      <w:r>
        <w:tab/>
      </w:r>
      <w:r>
        <w:fldChar w:fldCharType="begin" w:fldLock="1"/>
      </w:r>
      <w:r>
        <w:instrText xml:space="preserve"> PAGEREF _Toc19716074 \h </w:instrText>
      </w:r>
      <w:r>
        <w:fldChar w:fldCharType="separate"/>
      </w:r>
      <w:r>
        <w:t>21</w:t>
      </w:r>
      <w:r>
        <w:fldChar w:fldCharType="end"/>
      </w:r>
    </w:p>
    <w:p w:rsidR="002C06CD" w:rsidRPr="00CE430D" w:rsidRDefault="002C06CD">
      <w:pPr>
        <w:pStyle w:val="TOC1"/>
        <w:rPr>
          <w:rFonts w:ascii="Calibri" w:hAnsi="Calibri"/>
          <w:szCs w:val="22"/>
          <w:lang w:eastAsia="en-GB"/>
        </w:rPr>
      </w:pPr>
      <w:r>
        <w:t>7</w:t>
      </w:r>
      <w:r w:rsidRPr="00CE430D">
        <w:rPr>
          <w:rFonts w:ascii="Calibri" w:hAnsi="Calibri"/>
          <w:szCs w:val="22"/>
          <w:lang w:eastAsia="en-GB"/>
        </w:rPr>
        <w:tab/>
      </w:r>
      <w:r>
        <w:t>ELP Messages and Message Formats</w:t>
      </w:r>
      <w:r>
        <w:tab/>
      </w:r>
      <w:r>
        <w:fldChar w:fldCharType="begin" w:fldLock="1"/>
      </w:r>
      <w:r>
        <w:instrText xml:space="preserve"> PAGEREF _Toc19716075 \h </w:instrText>
      </w:r>
      <w:r>
        <w:fldChar w:fldCharType="separate"/>
      </w:r>
      <w:r>
        <w:t>21</w:t>
      </w:r>
      <w:r>
        <w:fldChar w:fldCharType="end"/>
      </w:r>
    </w:p>
    <w:p w:rsidR="002C06CD" w:rsidRPr="00CE430D" w:rsidRDefault="002C06CD">
      <w:pPr>
        <w:pStyle w:val="TOC2"/>
        <w:rPr>
          <w:rFonts w:ascii="Calibri" w:hAnsi="Calibri"/>
          <w:sz w:val="22"/>
          <w:szCs w:val="22"/>
          <w:lang w:eastAsia="en-GB"/>
        </w:rPr>
      </w:pPr>
      <w:r>
        <w:t>7.1</w:t>
      </w:r>
      <w:r w:rsidRPr="00CE430D">
        <w:rPr>
          <w:rFonts w:ascii="Calibri" w:hAnsi="Calibri"/>
          <w:sz w:val="22"/>
          <w:szCs w:val="22"/>
          <w:lang w:eastAsia="en-GB"/>
        </w:rPr>
        <w:tab/>
      </w:r>
      <w:r>
        <w:t>General</w:t>
      </w:r>
      <w:r>
        <w:tab/>
      </w:r>
      <w:r>
        <w:fldChar w:fldCharType="begin" w:fldLock="1"/>
      </w:r>
      <w:r>
        <w:instrText xml:space="preserve"> PAGEREF _Toc19716076 \h </w:instrText>
      </w:r>
      <w:r>
        <w:fldChar w:fldCharType="separate"/>
      </w:r>
      <w:r>
        <w:t>21</w:t>
      </w:r>
      <w:r>
        <w:fldChar w:fldCharType="end"/>
      </w:r>
    </w:p>
    <w:p w:rsidR="002C06CD" w:rsidRPr="00CE430D" w:rsidRDefault="002C06CD">
      <w:pPr>
        <w:pStyle w:val="TOC2"/>
        <w:rPr>
          <w:rFonts w:ascii="Calibri" w:hAnsi="Calibri"/>
          <w:sz w:val="22"/>
          <w:szCs w:val="22"/>
          <w:lang w:eastAsia="en-GB"/>
        </w:rPr>
      </w:pPr>
      <w:r>
        <w:t>7.2</w:t>
      </w:r>
      <w:r w:rsidRPr="00CE430D">
        <w:rPr>
          <w:rFonts w:ascii="Calibri" w:hAnsi="Calibri"/>
          <w:sz w:val="22"/>
          <w:szCs w:val="22"/>
          <w:lang w:eastAsia="en-GB"/>
        </w:rPr>
        <w:tab/>
      </w:r>
      <w:r>
        <w:t>Message Formats</w:t>
      </w:r>
      <w:r>
        <w:tab/>
      </w:r>
      <w:r>
        <w:fldChar w:fldCharType="begin" w:fldLock="1"/>
      </w:r>
      <w:r>
        <w:instrText xml:space="preserve"> PAGEREF _Toc19716077 \h </w:instrText>
      </w:r>
      <w:r>
        <w:fldChar w:fldCharType="separate"/>
      </w:r>
      <w:r>
        <w:t>22</w:t>
      </w:r>
      <w:r>
        <w:fldChar w:fldCharType="end"/>
      </w:r>
    </w:p>
    <w:p w:rsidR="002C06CD" w:rsidRPr="00CE430D" w:rsidRDefault="002C06CD">
      <w:pPr>
        <w:pStyle w:val="TOC2"/>
        <w:rPr>
          <w:rFonts w:ascii="Calibri" w:hAnsi="Calibri"/>
          <w:sz w:val="22"/>
          <w:szCs w:val="22"/>
          <w:lang w:eastAsia="en-GB"/>
        </w:rPr>
      </w:pPr>
      <w:r w:rsidRPr="002C06CD">
        <w:t>7.3</w:t>
      </w:r>
      <w:r w:rsidRPr="00CE430D">
        <w:rPr>
          <w:rFonts w:ascii="Calibri" w:hAnsi="Calibri"/>
          <w:sz w:val="22"/>
          <w:szCs w:val="22"/>
          <w:lang w:eastAsia="en-GB"/>
        </w:rPr>
        <w:tab/>
      </w:r>
      <w:r w:rsidRPr="002D4682">
        <w:rPr>
          <w:lang w:val="fr-FR"/>
        </w:rPr>
        <w:t>ELP Messages</w:t>
      </w:r>
      <w:r>
        <w:tab/>
      </w:r>
      <w:r>
        <w:fldChar w:fldCharType="begin" w:fldLock="1"/>
      </w:r>
      <w:r>
        <w:instrText xml:space="preserve"> PAGEREF _Toc19716078 \h </w:instrText>
      </w:r>
      <w:r>
        <w:fldChar w:fldCharType="separate"/>
      </w:r>
      <w:r>
        <w:t>22</w:t>
      </w:r>
      <w:r>
        <w:fldChar w:fldCharType="end"/>
      </w:r>
    </w:p>
    <w:p w:rsidR="002C06CD" w:rsidRPr="00CE430D" w:rsidRDefault="002C06CD">
      <w:pPr>
        <w:pStyle w:val="TOC3"/>
        <w:rPr>
          <w:rFonts w:ascii="Calibri" w:hAnsi="Calibri"/>
          <w:sz w:val="22"/>
          <w:szCs w:val="22"/>
          <w:lang w:eastAsia="en-GB"/>
        </w:rPr>
      </w:pPr>
      <w:r w:rsidRPr="002C06CD">
        <w:t>7.3.1</w:t>
      </w:r>
      <w:r w:rsidRPr="00CE430D">
        <w:rPr>
          <w:rFonts w:ascii="Calibri" w:hAnsi="Calibri"/>
          <w:sz w:val="22"/>
          <w:szCs w:val="22"/>
        </w:rPr>
        <w:tab/>
      </w:r>
      <w:r w:rsidRPr="002D4682">
        <w:rPr>
          <w:lang w:val="fr-FR" w:eastAsia="zh-CN"/>
        </w:rPr>
        <w:t>Provide-Location-Request</w:t>
      </w:r>
      <w:r w:rsidRPr="002D4682">
        <w:rPr>
          <w:lang w:val="fr-FR"/>
        </w:rPr>
        <w:t xml:space="preserve"> (</w:t>
      </w:r>
      <w:r w:rsidRPr="002D4682">
        <w:rPr>
          <w:lang w:val="fr-FR" w:eastAsia="zh-CN"/>
        </w:rPr>
        <w:t>PLR</w:t>
      </w:r>
      <w:r w:rsidRPr="002D4682">
        <w:rPr>
          <w:lang w:val="fr-FR"/>
        </w:rPr>
        <w:t>) Command</w:t>
      </w:r>
      <w:r>
        <w:tab/>
      </w:r>
      <w:r>
        <w:fldChar w:fldCharType="begin" w:fldLock="1"/>
      </w:r>
      <w:r>
        <w:instrText xml:space="preserve"> PAGEREF _Toc19716079 \h </w:instrText>
      </w:r>
      <w:r>
        <w:fldChar w:fldCharType="separate"/>
      </w:r>
      <w:r>
        <w:t>22</w:t>
      </w:r>
      <w:r>
        <w:fldChar w:fldCharType="end"/>
      </w:r>
    </w:p>
    <w:p w:rsidR="002C06CD" w:rsidRPr="00CE430D" w:rsidRDefault="002C06CD">
      <w:pPr>
        <w:pStyle w:val="TOC3"/>
        <w:rPr>
          <w:rFonts w:ascii="Calibri" w:hAnsi="Calibri"/>
          <w:sz w:val="22"/>
          <w:szCs w:val="22"/>
          <w:lang w:eastAsia="en-GB"/>
        </w:rPr>
      </w:pPr>
      <w:r>
        <w:t>7.3.2</w:t>
      </w:r>
      <w:r w:rsidRPr="00CE430D">
        <w:rPr>
          <w:rFonts w:ascii="Calibri" w:hAnsi="Calibri"/>
          <w:sz w:val="22"/>
          <w:szCs w:val="22"/>
        </w:rPr>
        <w:tab/>
      </w:r>
      <w:r>
        <w:rPr>
          <w:lang w:eastAsia="zh-CN"/>
        </w:rPr>
        <w:t>Provide-Location-Answer (PLA) Command</w:t>
      </w:r>
      <w:r>
        <w:tab/>
      </w:r>
      <w:r>
        <w:fldChar w:fldCharType="begin" w:fldLock="1"/>
      </w:r>
      <w:r>
        <w:instrText xml:space="preserve"> PAGEREF _Toc19716080 \h </w:instrText>
      </w:r>
      <w:r>
        <w:fldChar w:fldCharType="separate"/>
      </w:r>
      <w:r>
        <w:t>23</w:t>
      </w:r>
      <w:r>
        <w:fldChar w:fldCharType="end"/>
      </w:r>
    </w:p>
    <w:p w:rsidR="002C06CD" w:rsidRPr="00CE430D" w:rsidRDefault="002C06CD">
      <w:pPr>
        <w:pStyle w:val="TOC3"/>
        <w:rPr>
          <w:rFonts w:ascii="Calibri" w:hAnsi="Calibri"/>
          <w:sz w:val="22"/>
          <w:szCs w:val="22"/>
          <w:lang w:eastAsia="en-GB"/>
        </w:rPr>
      </w:pPr>
      <w:r>
        <w:t>7.3.3</w:t>
      </w:r>
      <w:r w:rsidRPr="00CE430D">
        <w:rPr>
          <w:rFonts w:ascii="Calibri" w:hAnsi="Calibri"/>
          <w:sz w:val="22"/>
          <w:szCs w:val="22"/>
        </w:rPr>
        <w:tab/>
      </w:r>
      <w:r>
        <w:rPr>
          <w:lang w:eastAsia="zh-CN"/>
        </w:rPr>
        <w:t>Location-Report-Request</w:t>
      </w:r>
      <w:r>
        <w:t xml:space="preserve"> (</w:t>
      </w:r>
      <w:r>
        <w:rPr>
          <w:lang w:eastAsia="zh-CN"/>
        </w:rPr>
        <w:t>LRR</w:t>
      </w:r>
      <w:r>
        <w:t>) Command</w:t>
      </w:r>
      <w:r>
        <w:tab/>
      </w:r>
      <w:r>
        <w:fldChar w:fldCharType="begin" w:fldLock="1"/>
      </w:r>
      <w:r>
        <w:instrText xml:space="preserve"> PAGEREF _Toc19716081 \h </w:instrText>
      </w:r>
      <w:r>
        <w:fldChar w:fldCharType="separate"/>
      </w:r>
      <w:r>
        <w:t>23</w:t>
      </w:r>
      <w:r>
        <w:fldChar w:fldCharType="end"/>
      </w:r>
    </w:p>
    <w:p w:rsidR="002C06CD" w:rsidRPr="00CE430D" w:rsidRDefault="002C06CD">
      <w:pPr>
        <w:pStyle w:val="TOC3"/>
        <w:rPr>
          <w:rFonts w:ascii="Calibri" w:hAnsi="Calibri"/>
          <w:sz w:val="22"/>
          <w:szCs w:val="22"/>
          <w:lang w:eastAsia="en-GB"/>
        </w:rPr>
      </w:pPr>
      <w:r>
        <w:t>7.3.4</w:t>
      </w:r>
      <w:r w:rsidRPr="00CE430D">
        <w:rPr>
          <w:rFonts w:ascii="Calibri" w:hAnsi="Calibri"/>
          <w:sz w:val="22"/>
          <w:szCs w:val="22"/>
        </w:rPr>
        <w:tab/>
      </w:r>
      <w:r>
        <w:rPr>
          <w:lang w:eastAsia="zh-CN"/>
        </w:rPr>
        <w:t>Location</w:t>
      </w:r>
      <w:r>
        <w:t>-</w:t>
      </w:r>
      <w:r>
        <w:rPr>
          <w:lang w:eastAsia="zh-CN"/>
        </w:rPr>
        <w:t>Report</w:t>
      </w:r>
      <w:r>
        <w:t>-Answer (</w:t>
      </w:r>
      <w:r>
        <w:rPr>
          <w:lang w:eastAsia="zh-CN"/>
        </w:rPr>
        <w:t>LRA</w:t>
      </w:r>
      <w:r>
        <w:t>) Command</w:t>
      </w:r>
      <w:r>
        <w:tab/>
      </w:r>
      <w:r>
        <w:fldChar w:fldCharType="begin" w:fldLock="1"/>
      </w:r>
      <w:r>
        <w:instrText xml:space="preserve"> PAGEREF _Toc19716082 \h </w:instrText>
      </w:r>
      <w:r>
        <w:fldChar w:fldCharType="separate"/>
      </w:r>
      <w:r>
        <w:t>24</w:t>
      </w:r>
      <w:r>
        <w:fldChar w:fldCharType="end"/>
      </w:r>
    </w:p>
    <w:p w:rsidR="002C06CD" w:rsidRPr="00CE430D" w:rsidRDefault="002C06CD">
      <w:pPr>
        <w:pStyle w:val="TOC2"/>
        <w:rPr>
          <w:rFonts w:ascii="Calibri" w:hAnsi="Calibri"/>
          <w:sz w:val="22"/>
          <w:szCs w:val="22"/>
          <w:lang w:eastAsia="en-GB"/>
        </w:rPr>
      </w:pPr>
      <w:r>
        <w:t>7.4</w:t>
      </w:r>
      <w:r w:rsidRPr="00CE430D">
        <w:rPr>
          <w:rFonts w:ascii="Calibri" w:hAnsi="Calibri"/>
          <w:sz w:val="22"/>
          <w:szCs w:val="22"/>
          <w:lang w:eastAsia="en-GB"/>
        </w:rPr>
        <w:tab/>
      </w:r>
      <w:r>
        <w:t>Information Elements</w:t>
      </w:r>
      <w:r>
        <w:tab/>
      </w:r>
      <w:r>
        <w:fldChar w:fldCharType="begin" w:fldLock="1"/>
      </w:r>
      <w:r>
        <w:instrText xml:space="preserve"> PAGEREF _Toc19716083 \h </w:instrText>
      </w:r>
      <w:r>
        <w:fldChar w:fldCharType="separate"/>
      </w:r>
      <w:r>
        <w:t>25</w:t>
      </w:r>
      <w:r>
        <w:fldChar w:fldCharType="end"/>
      </w:r>
    </w:p>
    <w:p w:rsidR="002C06CD" w:rsidRPr="00CE430D" w:rsidRDefault="002C06CD">
      <w:pPr>
        <w:pStyle w:val="TOC3"/>
        <w:rPr>
          <w:rFonts w:ascii="Calibri" w:hAnsi="Calibri"/>
          <w:sz w:val="22"/>
          <w:szCs w:val="22"/>
          <w:lang w:eastAsia="en-GB"/>
        </w:rPr>
      </w:pPr>
      <w:r>
        <w:t>7.4.1</w:t>
      </w:r>
      <w:r w:rsidRPr="00CE430D">
        <w:rPr>
          <w:rFonts w:ascii="Calibri" w:hAnsi="Calibri"/>
          <w:sz w:val="22"/>
          <w:szCs w:val="22"/>
          <w:lang w:eastAsia="en-GB"/>
        </w:rPr>
        <w:tab/>
      </w:r>
      <w:r>
        <w:t>General</w:t>
      </w:r>
      <w:r>
        <w:tab/>
      </w:r>
      <w:r>
        <w:fldChar w:fldCharType="begin" w:fldLock="1"/>
      </w:r>
      <w:r>
        <w:instrText xml:space="preserve"> PAGEREF _Toc19716084 \h </w:instrText>
      </w:r>
      <w:r>
        <w:fldChar w:fldCharType="separate"/>
      </w:r>
      <w:r>
        <w:t>25</w:t>
      </w:r>
      <w:r>
        <w:fldChar w:fldCharType="end"/>
      </w:r>
    </w:p>
    <w:p w:rsidR="002C06CD" w:rsidRPr="00CE430D" w:rsidRDefault="002C06CD">
      <w:pPr>
        <w:pStyle w:val="TOC3"/>
        <w:rPr>
          <w:rFonts w:ascii="Calibri" w:hAnsi="Calibri"/>
          <w:sz w:val="22"/>
          <w:szCs w:val="22"/>
          <w:lang w:eastAsia="en-GB"/>
        </w:rPr>
      </w:pPr>
      <w:r>
        <w:t>7.4.2</w:t>
      </w:r>
      <w:r w:rsidRPr="00CE430D">
        <w:rPr>
          <w:rFonts w:ascii="Calibri" w:hAnsi="Calibri"/>
          <w:sz w:val="22"/>
          <w:szCs w:val="22"/>
          <w:lang w:eastAsia="en-GB"/>
        </w:rPr>
        <w:tab/>
      </w:r>
      <w:r>
        <w:t>SLg-Location-Type</w:t>
      </w:r>
      <w:r>
        <w:tab/>
      </w:r>
      <w:r>
        <w:fldChar w:fldCharType="begin" w:fldLock="1"/>
      </w:r>
      <w:r>
        <w:instrText xml:space="preserve"> PAGEREF _Toc19716085 \h </w:instrText>
      </w:r>
      <w:r>
        <w:fldChar w:fldCharType="separate"/>
      </w:r>
      <w:r>
        <w:t>27</w:t>
      </w:r>
      <w:r>
        <w:fldChar w:fldCharType="end"/>
      </w:r>
    </w:p>
    <w:p w:rsidR="002C06CD" w:rsidRPr="00CE430D" w:rsidRDefault="002C06CD">
      <w:pPr>
        <w:pStyle w:val="TOC3"/>
        <w:rPr>
          <w:rFonts w:ascii="Calibri" w:hAnsi="Calibri"/>
          <w:sz w:val="22"/>
          <w:szCs w:val="22"/>
          <w:lang w:eastAsia="en-GB"/>
        </w:rPr>
      </w:pPr>
      <w:r>
        <w:t>7.4.3</w:t>
      </w:r>
      <w:r w:rsidRPr="00CE430D">
        <w:rPr>
          <w:rFonts w:ascii="Calibri" w:hAnsi="Calibri"/>
          <w:sz w:val="22"/>
          <w:szCs w:val="22"/>
          <w:lang w:eastAsia="en-GB"/>
        </w:rPr>
        <w:tab/>
      </w:r>
      <w:r>
        <w:t>LCS-EPS-Client-Name</w:t>
      </w:r>
      <w:r>
        <w:tab/>
      </w:r>
      <w:r>
        <w:fldChar w:fldCharType="begin" w:fldLock="1"/>
      </w:r>
      <w:r>
        <w:instrText xml:space="preserve"> PAGEREF _Toc19716086 \h </w:instrText>
      </w:r>
      <w:r>
        <w:fldChar w:fldCharType="separate"/>
      </w:r>
      <w:r>
        <w:t>27</w:t>
      </w:r>
      <w:r>
        <w:fldChar w:fldCharType="end"/>
      </w:r>
    </w:p>
    <w:p w:rsidR="002C06CD" w:rsidRPr="00CE430D" w:rsidRDefault="002C06CD">
      <w:pPr>
        <w:pStyle w:val="TOC3"/>
        <w:rPr>
          <w:rFonts w:ascii="Calibri" w:hAnsi="Calibri"/>
          <w:sz w:val="22"/>
          <w:szCs w:val="22"/>
          <w:lang w:eastAsia="en-GB"/>
        </w:rPr>
      </w:pPr>
      <w:r>
        <w:t>7.4.4</w:t>
      </w:r>
      <w:r w:rsidRPr="00CE430D">
        <w:rPr>
          <w:rFonts w:ascii="Calibri" w:hAnsi="Calibri"/>
          <w:sz w:val="22"/>
          <w:szCs w:val="22"/>
          <w:lang w:eastAsia="en-GB"/>
        </w:rPr>
        <w:tab/>
      </w:r>
      <w:r>
        <w:t>LCS-Requestor-Name</w:t>
      </w:r>
      <w:r>
        <w:tab/>
      </w:r>
      <w:r>
        <w:fldChar w:fldCharType="begin" w:fldLock="1"/>
      </w:r>
      <w:r>
        <w:instrText xml:space="preserve"> PAGEREF _Toc19716087 \h </w:instrText>
      </w:r>
      <w:r>
        <w:fldChar w:fldCharType="separate"/>
      </w:r>
      <w:r>
        <w:t>28</w:t>
      </w:r>
      <w:r>
        <w:fldChar w:fldCharType="end"/>
      </w:r>
    </w:p>
    <w:p w:rsidR="002C06CD" w:rsidRPr="00CE430D" w:rsidRDefault="002C06CD">
      <w:pPr>
        <w:pStyle w:val="TOC3"/>
        <w:rPr>
          <w:rFonts w:ascii="Calibri" w:hAnsi="Calibri"/>
          <w:sz w:val="22"/>
          <w:szCs w:val="22"/>
          <w:lang w:eastAsia="en-GB"/>
        </w:rPr>
      </w:pPr>
      <w:r>
        <w:t>7.4.5</w:t>
      </w:r>
      <w:r w:rsidRPr="00CE430D">
        <w:rPr>
          <w:rFonts w:ascii="Calibri" w:hAnsi="Calibri"/>
          <w:sz w:val="22"/>
          <w:szCs w:val="22"/>
          <w:lang w:eastAsia="en-GB"/>
        </w:rPr>
        <w:tab/>
      </w:r>
      <w:r>
        <w:t>LCS-Priority</w:t>
      </w:r>
      <w:r>
        <w:tab/>
      </w:r>
      <w:r>
        <w:fldChar w:fldCharType="begin" w:fldLock="1"/>
      </w:r>
      <w:r>
        <w:instrText xml:space="preserve"> PAGEREF _Toc19716088 \h </w:instrText>
      </w:r>
      <w:r>
        <w:fldChar w:fldCharType="separate"/>
      </w:r>
      <w:r>
        <w:t>28</w:t>
      </w:r>
      <w:r>
        <w:fldChar w:fldCharType="end"/>
      </w:r>
    </w:p>
    <w:p w:rsidR="002C06CD" w:rsidRPr="00CE430D" w:rsidRDefault="002C06CD">
      <w:pPr>
        <w:pStyle w:val="TOC3"/>
        <w:rPr>
          <w:rFonts w:ascii="Calibri" w:hAnsi="Calibri"/>
          <w:sz w:val="22"/>
          <w:szCs w:val="22"/>
          <w:lang w:eastAsia="en-GB"/>
        </w:rPr>
      </w:pPr>
      <w:r>
        <w:t>7.4.6</w:t>
      </w:r>
      <w:r w:rsidRPr="00CE430D">
        <w:rPr>
          <w:rFonts w:ascii="Calibri" w:hAnsi="Calibri"/>
          <w:sz w:val="22"/>
          <w:szCs w:val="22"/>
          <w:lang w:eastAsia="en-GB"/>
        </w:rPr>
        <w:tab/>
      </w:r>
      <w:r>
        <w:t>LCS-QoS</w:t>
      </w:r>
      <w:r>
        <w:tab/>
      </w:r>
      <w:r>
        <w:fldChar w:fldCharType="begin" w:fldLock="1"/>
      </w:r>
      <w:r>
        <w:instrText xml:space="preserve"> PAGEREF _Toc19716089 \h </w:instrText>
      </w:r>
      <w:r>
        <w:fldChar w:fldCharType="separate"/>
      </w:r>
      <w:r>
        <w:t>28</w:t>
      </w:r>
      <w:r>
        <w:fldChar w:fldCharType="end"/>
      </w:r>
    </w:p>
    <w:p w:rsidR="002C06CD" w:rsidRPr="00CE430D" w:rsidRDefault="002C06CD">
      <w:pPr>
        <w:pStyle w:val="TOC3"/>
        <w:rPr>
          <w:rFonts w:ascii="Calibri" w:hAnsi="Calibri"/>
          <w:sz w:val="22"/>
          <w:szCs w:val="22"/>
          <w:lang w:eastAsia="en-GB"/>
        </w:rPr>
      </w:pPr>
      <w:r>
        <w:t>7.4.7</w:t>
      </w:r>
      <w:r w:rsidRPr="00CE430D">
        <w:rPr>
          <w:rFonts w:ascii="Calibri" w:hAnsi="Calibri"/>
          <w:sz w:val="22"/>
          <w:szCs w:val="22"/>
          <w:lang w:eastAsia="en-GB"/>
        </w:rPr>
        <w:tab/>
      </w:r>
      <w:r>
        <w:t>Horizontal-Accuracy</w:t>
      </w:r>
      <w:r>
        <w:tab/>
      </w:r>
      <w:r>
        <w:fldChar w:fldCharType="begin" w:fldLock="1"/>
      </w:r>
      <w:r>
        <w:instrText xml:space="preserve"> PAGEREF _Toc19716090 \h </w:instrText>
      </w:r>
      <w:r>
        <w:fldChar w:fldCharType="separate"/>
      </w:r>
      <w:r>
        <w:t>28</w:t>
      </w:r>
      <w:r>
        <w:fldChar w:fldCharType="end"/>
      </w:r>
    </w:p>
    <w:p w:rsidR="002C06CD" w:rsidRPr="00CE430D" w:rsidRDefault="002C06CD">
      <w:pPr>
        <w:pStyle w:val="TOC3"/>
        <w:rPr>
          <w:rFonts w:ascii="Calibri" w:hAnsi="Calibri"/>
          <w:sz w:val="22"/>
          <w:szCs w:val="22"/>
          <w:lang w:eastAsia="en-GB"/>
        </w:rPr>
      </w:pPr>
      <w:r>
        <w:t>7.4.8</w:t>
      </w:r>
      <w:r w:rsidRPr="00CE430D">
        <w:rPr>
          <w:rFonts w:ascii="Calibri" w:hAnsi="Calibri"/>
          <w:sz w:val="22"/>
          <w:szCs w:val="22"/>
          <w:lang w:eastAsia="en-GB"/>
        </w:rPr>
        <w:tab/>
      </w:r>
      <w:r>
        <w:t>Vertical-Accuracy</w:t>
      </w:r>
      <w:r>
        <w:tab/>
      </w:r>
      <w:r>
        <w:fldChar w:fldCharType="begin" w:fldLock="1"/>
      </w:r>
      <w:r>
        <w:instrText xml:space="preserve"> PAGEREF _Toc19716091 \h </w:instrText>
      </w:r>
      <w:r>
        <w:fldChar w:fldCharType="separate"/>
      </w:r>
      <w:r>
        <w:t>28</w:t>
      </w:r>
      <w:r>
        <w:fldChar w:fldCharType="end"/>
      </w:r>
    </w:p>
    <w:p w:rsidR="002C06CD" w:rsidRPr="00CE430D" w:rsidRDefault="002C06CD">
      <w:pPr>
        <w:pStyle w:val="TOC3"/>
        <w:rPr>
          <w:rFonts w:ascii="Calibri" w:hAnsi="Calibri"/>
          <w:sz w:val="22"/>
          <w:szCs w:val="22"/>
          <w:lang w:eastAsia="en-GB"/>
        </w:rPr>
      </w:pPr>
      <w:r>
        <w:t>7.4.9</w:t>
      </w:r>
      <w:r w:rsidRPr="00CE430D">
        <w:rPr>
          <w:rFonts w:ascii="Calibri" w:hAnsi="Calibri"/>
          <w:sz w:val="22"/>
          <w:szCs w:val="22"/>
          <w:lang w:eastAsia="en-GB"/>
        </w:rPr>
        <w:tab/>
      </w:r>
      <w:r>
        <w:t>Vertical-Requested</w:t>
      </w:r>
      <w:r>
        <w:tab/>
      </w:r>
      <w:r>
        <w:fldChar w:fldCharType="begin" w:fldLock="1"/>
      </w:r>
      <w:r>
        <w:instrText xml:space="preserve"> PAGEREF _Toc19716092 \h </w:instrText>
      </w:r>
      <w:r>
        <w:fldChar w:fldCharType="separate"/>
      </w:r>
      <w:r>
        <w:t>28</w:t>
      </w:r>
      <w:r>
        <w:fldChar w:fldCharType="end"/>
      </w:r>
    </w:p>
    <w:p w:rsidR="002C06CD" w:rsidRPr="00CE430D" w:rsidRDefault="002C06CD">
      <w:pPr>
        <w:pStyle w:val="TOC3"/>
        <w:rPr>
          <w:rFonts w:ascii="Calibri" w:hAnsi="Calibri"/>
          <w:sz w:val="22"/>
          <w:szCs w:val="22"/>
          <w:lang w:eastAsia="en-GB"/>
        </w:rPr>
      </w:pPr>
      <w:r>
        <w:t>7.4.10</w:t>
      </w:r>
      <w:r w:rsidRPr="00CE430D">
        <w:rPr>
          <w:rFonts w:ascii="Calibri" w:hAnsi="Calibri"/>
          <w:sz w:val="22"/>
          <w:szCs w:val="22"/>
          <w:lang w:eastAsia="en-GB"/>
        </w:rPr>
        <w:tab/>
      </w:r>
      <w:r>
        <w:t>Velocity-Requested</w:t>
      </w:r>
      <w:r>
        <w:tab/>
      </w:r>
      <w:r>
        <w:fldChar w:fldCharType="begin" w:fldLock="1"/>
      </w:r>
      <w:r>
        <w:instrText xml:space="preserve"> PAGEREF _Toc19716093 \h </w:instrText>
      </w:r>
      <w:r>
        <w:fldChar w:fldCharType="separate"/>
      </w:r>
      <w:r>
        <w:t>29</w:t>
      </w:r>
      <w:r>
        <w:fldChar w:fldCharType="end"/>
      </w:r>
    </w:p>
    <w:p w:rsidR="002C06CD" w:rsidRPr="00CE430D" w:rsidRDefault="002C06CD">
      <w:pPr>
        <w:pStyle w:val="TOC3"/>
        <w:rPr>
          <w:rFonts w:ascii="Calibri" w:hAnsi="Calibri"/>
          <w:sz w:val="22"/>
          <w:szCs w:val="22"/>
          <w:lang w:eastAsia="en-GB"/>
        </w:rPr>
      </w:pPr>
      <w:r>
        <w:t>7.4.11</w:t>
      </w:r>
      <w:r w:rsidRPr="00CE430D">
        <w:rPr>
          <w:rFonts w:ascii="Calibri" w:hAnsi="Calibri"/>
          <w:sz w:val="22"/>
          <w:szCs w:val="22"/>
          <w:lang w:eastAsia="en-GB"/>
        </w:rPr>
        <w:tab/>
      </w:r>
      <w:r>
        <w:t>Response-Time</w:t>
      </w:r>
      <w:r>
        <w:tab/>
      </w:r>
      <w:r>
        <w:fldChar w:fldCharType="begin" w:fldLock="1"/>
      </w:r>
      <w:r>
        <w:instrText xml:space="preserve"> PAGEREF _Toc19716094 \h </w:instrText>
      </w:r>
      <w:r>
        <w:fldChar w:fldCharType="separate"/>
      </w:r>
      <w:r>
        <w:t>29</w:t>
      </w:r>
      <w:r>
        <w:fldChar w:fldCharType="end"/>
      </w:r>
    </w:p>
    <w:p w:rsidR="002C06CD" w:rsidRPr="00CE430D" w:rsidRDefault="002C06CD">
      <w:pPr>
        <w:pStyle w:val="TOC3"/>
        <w:rPr>
          <w:rFonts w:ascii="Calibri" w:hAnsi="Calibri"/>
          <w:sz w:val="22"/>
          <w:szCs w:val="22"/>
          <w:lang w:eastAsia="en-GB"/>
        </w:rPr>
      </w:pPr>
      <w:r>
        <w:t>7.4.12</w:t>
      </w:r>
      <w:r w:rsidRPr="00CE430D">
        <w:rPr>
          <w:rFonts w:ascii="Calibri" w:hAnsi="Calibri"/>
          <w:sz w:val="22"/>
          <w:szCs w:val="22"/>
          <w:lang w:eastAsia="en-GB"/>
        </w:rPr>
        <w:tab/>
      </w:r>
      <w:r>
        <w:t>Supported-GAD-Shapes</w:t>
      </w:r>
      <w:r>
        <w:tab/>
      </w:r>
      <w:r>
        <w:fldChar w:fldCharType="begin" w:fldLock="1"/>
      </w:r>
      <w:r>
        <w:instrText xml:space="preserve"> PAGEREF _Toc19716095 \h </w:instrText>
      </w:r>
      <w:r>
        <w:fldChar w:fldCharType="separate"/>
      </w:r>
      <w:r>
        <w:t>29</w:t>
      </w:r>
      <w:r>
        <w:fldChar w:fldCharType="end"/>
      </w:r>
    </w:p>
    <w:p w:rsidR="002C06CD" w:rsidRPr="00CE430D" w:rsidRDefault="002C06CD">
      <w:pPr>
        <w:pStyle w:val="TOC3"/>
        <w:rPr>
          <w:rFonts w:ascii="Calibri" w:hAnsi="Calibri"/>
          <w:sz w:val="22"/>
          <w:szCs w:val="22"/>
          <w:lang w:eastAsia="en-GB"/>
        </w:rPr>
      </w:pPr>
      <w:r>
        <w:t>7.4.13</w:t>
      </w:r>
      <w:r w:rsidRPr="00CE430D">
        <w:rPr>
          <w:rFonts w:ascii="Calibri" w:hAnsi="Calibri"/>
          <w:sz w:val="22"/>
          <w:szCs w:val="22"/>
          <w:lang w:eastAsia="en-GB"/>
        </w:rPr>
        <w:tab/>
      </w:r>
      <w:r>
        <w:t>LCS-Codeword</w:t>
      </w:r>
      <w:r>
        <w:tab/>
      </w:r>
      <w:r>
        <w:fldChar w:fldCharType="begin" w:fldLock="1"/>
      </w:r>
      <w:r>
        <w:instrText xml:space="preserve"> PAGEREF _Toc19716096 \h </w:instrText>
      </w:r>
      <w:r>
        <w:fldChar w:fldCharType="separate"/>
      </w:r>
      <w:r>
        <w:t>29</w:t>
      </w:r>
      <w:r>
        <w:fldChar w:fldCharType="end"/>
      </w:r>
    </w:p>
    <w:p w:rsidR="002C06CD" w:rsidRPr="00CE430D" w:rsidRDefault="002C06CD">
      <w:pPr>
        <w:pStyle w:val="TOC3"/>
        <w:rPr>
          <w:rFonts w:ascii="Calibri" w:hAnsi="Calibri"/>
          <w:sz w:val="22"/>
          <w:szCs w:val="22"/>
          <w:lang w:eastAsia="en-GB"/>
        </w:rPr>
      </w:pPr>
      <w:r>
        <w:t>7.4.14</w:t>
      </w:r>
      <w:r w:rsidRPr="00CE430D">
        <w:rPr>
          <w:rFonts w:ascii="Calibri" w:hAnsi="Calibri"/>
          <w:sz w:val="22"/>
          <w:szCs w:val="22"/>
          <w:lang w:eastAsia="en-GB"/>
        </w:rPr>
        <w:tab/>
      </w:r>
      <w:r>
        <w:t>LCS-Privacy-Check</w:t>
      </w:r>
      <w:r>
        <w:tab/>
      </w:r>
      <w:r>
        <w:fldChar w:fldCharType="begin" w:fldLock="1"/>
      </w:r>
      <w:r>
        <w:instrText xml:space="preserve"> PAGEREF _Toc19716097 \h </w:instrText>
      </w:r>
      <w:r>
        <w:fldChar w:fldCharType="separate"/>
      </w:r>
      <w:r>
        <w:t>29</w:t>
      </w:r>
      <w:r>
        <w:fldChar w:fldCharType="end"/>
      </w:r>
    </w:p>
    <w:p w:rsidR="002C06CD" w:rsidRPr="00CE430D" w:rsidRDefault="002C06CD">
      <w:pPr>
        <w:pStyle w:val="TOC3"/>
        <w:rPr>
          <w:rFonts w:ascii="Calibri" w:hAnsi="Calibri"/>
          <w:sz w:val="22"/>
          <w:szCs w:val="22"/>
          <w:lang w:eastAsia="en-GB"/>
        </w:rPr>
      </w:pPr>
      <w:r>
        <w:t>7.4.15</w:t>
      </w:r>
      <w:r w:rsidRPr="00CE430D">
        <w:rPr>
          <w:rFonts w:ascii="Calibri" w:hAnsi="Calibri"/>
          <w:sz w:val="22"/>
          <w:szCs w:val="22"/>
          <w:lang w:eastAsia="en-GB"/>
        </w:rPr>
        <w:tab/>
      </w:r>
      <w:r>
        <w:t>Accuracy-Fulfilment-Indicator</w:t>
      </w:r>
      <w:r>
        <w:tab/>
      </w:r>
      <w:r>
        <w:fldChar w:fldCharType="begin" w:fldLock="1"/>
      </w:r>
      <w:r>
        <w:instrText xml:space="preserve"> PAGEREF _Toc19716098 \h </w:instrText>
      </w:r>
      <w:r>
        <w:fldChar w:fldCharType="separate"/>
      </w:r>
      <w:r>
        <w:t>30</w:t>
      </w:r>
      <w:r>
        <w:fldChar w:fldCharType="end"/>
      </w:r>
    </w:p>
    <w:p w:rsidR="002C06CD" w:rsidRPr="00CE430D" w:rsidRDefault="002C06CD">
      <w:pPr>
        <w:pStyle w:val="TOC3"/>
        <w:rPr>
          <w:rFonts w:ascii="Calibri" w:hAnsi="Calibri"/>
          <w:sz w:val="22"/>
          <w:szCs w:val="22"/>
          <w:lang w:eastAsia="en-GB"/>
        </w:rPr>
      </w:pPr>
      <w:r>
        <w:t>7.4.16</w:t>
      </w:r>
      <w:r w:rsidRPr="00CE430D">
        <w:rPr>
          <w:rFonts w:ascii="Calibri" w:hAnsi="Calibri"/>
          <w:sz w:val="22"/>
          <w:szCs w:val="22"/>
          <w:lang w:eastAsia="en-GB"/>
        </w:rPr>
        <w:tab/>
      </w:r>
      <w:r>
        <w:t>Age-Of-Location-Estimate</w:t>
      </w:r>
      <w:r>
        <w:tab/>
      </w:r>
      <w:r>
        <w:fldChar w:fldCharType="begin" w:fldLock="1"/>
      </w:r>
      <w:r>
        <w:instrText xml:space="preserve"> PAGEREF _Toc19716099 \h </w:instrText>
      </w:r>
      <w:r>
        <w:fldChar w:fldCharType="separate"/>
      </w:r>
      <w:r>
        <w:t>30</w:t>
      </w:r>
      <w:r>
        <w:fldChar w:fldCharType="end"/>
      </w:r>
    </w:p>
    <w:p w:rsidR="002C06CD" w:rsidRPr="00CE430D" w:rsidRDefault="002C06CD">
      <w:pPr>
        <w:pStyle w:val="TOC3"/>
        <w:rPr>
          <w:rFonts w:ascii="Calibri" w:hAnsi="Calibri"/>
          <w:sz w:val="22"/>
          <w:szCs w:val="22"/>
          <w:lang w:eastAsia="en-GB"/>
        </w:rPr>
      </w:pPr>
      <w:r>
        <w:lastRenderedPageBreak/>
        <w:t>7.4.17</w:t>
      </w:r>
      <w:r w:rsidRPr="00CE430D">
        <w:rPr>
          <w:rFonts w:ascii="Calibri" w:hAnsi="Calibri"/>
          <w:sz w:val="22"/>
          <w:szCs w:val="22"/>
          <w:lang w:eastAsia="en-GB"/>
        </w:rPr>
        <w:tab/>
      </w:r>
      <w:r>
        <w:t>Velocity-Estimate</w:t>
      </w:r>
      <w:r>
        <w:tab/>
      </w:r>
      <w:r>
        <w:fldChar w:fldCharType="begin" w:fldLock="1"/>
      </w:r>
      <w:r>
        <w:instrText xml:space="preserve"> PAGEREF _Toc19716100 \h </w:instrText>
      </w:r>
      <w:r>
        <w:fldChar w:fldCharType="separate"/>
      </w:r>
      <w:r>
        <w:t>30</w:t>
      </w:r>
      <w:r>
        <w:fldChar w:fldCharType="end"/>
      </w:r>
    </w:p>
    <w:p w:rsidR="002C06CD" w:rsidRPr="00CE430D" w:rsidRDefault="002C06CD">
      <w:pPr>
        <w:pStyle w:val="TOC3"/>
        <w:rPr>
          <w:rFonts w:ascii="Calibri" w:hAnsi="Calibri"/>
          <w:sz w:val="22"/>
          <w:szCs w:val="22"/>
          <w:lang w:eastAsia="en-GB"/>
        </w:rPr>
      </w:pPr>
      <w:r>
        <w:t>7.4.18</w:t>
      </w:r>
      <w:r w:rsidRPr="00CE430D">
        <w:rPr>
          <w:rFonts w:ascii="Calibri" w:hAnsi="Calibri"/>
          <w:sz w:val="22"/>
          <w:szCs w:val="22"/>
          <w:lang w:eastAsia="en-GB"/>
        </w:rPr>
        <w:tab/>
      </w:r>
      <w:r>
        <w:t>EUTRAN-Positioning-Data</w:t>
      </w:r>
      <w:r>
        <w:tab/>
      </w:r>
      <w:r>
        <w:fldChar w:fldCharType="begin" w:fldLock="1"/>
      </w:r>
      <w:r>
        <w:instrText xml:space="preserve"> PAGEREF _Toc19716101 \h </w:instrText>
      </w:r>
      <w:r>
        <w:fldChar w:fldCharType="separate"/>
      </w:r>
      <w:r>
        <w:t>30</w:t>
      </w:r>
      <w:r>
        <w:fldChar w:fldCharType="end"/>
      </w:r>
    </w:p>
    <w:p w:rsidR="002C06CD" w:rsidRPr="00CE430D" w:rsidRDefault="002C06CD">
      <w:pPr>
        <w:pStyle w:val="TOC3"/>
        <w:rPr>
          <w:rFonts w:ascii="Calibri" w:hAnsi="Calibri"/>
          <w:sz w:val="22"/>
          <w:szCs w:val="22"/>
          <w:lang w:eastAsia="en-GB"/>
        </w:rPr>
      </w:pPr>
      <w:r>
        <w:t>7.4.19</w:t>
      </w:r>
      <w:r w:rsidRPr="00CE430D">
        <w:rPr>
          <w:rFonts w:ascii="Calibri" w:hAnsi="Calibri"/>
          <w:sz w:val="22"/>
          <w:szCs w:val="22"/>
          <w:lang w:eastAsia="en-GB"/>
        </w:rPr>
        <w:tab/>
      </w:r>
      <w:r>
        <w:t>ECGI</w:t>
      </w:r>
      <w:r>
        <w:tab/>
      </w:r>
      <w:r>
        <w:fldChar w:fldCharType="begin" w:fldLock="1"/>
      </w:r>
      <w:r>
        <w:instrText xml:space="preserve"> PAGEREF _Toc19716102 \h </w:instrText>
      </w:r>
      <w:r>
        <w:fldChar w:fldCharType="separate"/>
      </w:r>
      <w:r>
        <w:t>30</w:t>
      </w:r>
      <w:r>
        <w:fldChar w:fldCharType="end"/>
      </w:r>
    </w:p>
    <w:p w:rsidR="002C06CD" w:rsidRPr="00CE430D" w:rsidRDefault="002C06CD">
      <w:pPr>
        <w:pStyle w:val="TOC3"/>
        <w:rPr>
          <w:rFonts w:ascii="Calibri" w:hAnsi="Calibri"/>
          <w:sz w:val="22"/>
          <w:szCs w:val="22"/>
          <w:lang w:eastAsia="en-GB"/>
        </w:rPr>
      </w:pPr>
      <w:r>
        <w:t>7.4.20</w:t>
      </w:r>
      <w:r w:rsidRPr="00CE430D">
        <w:rPr>
          <w:rFonts w:ascii="Calibri" w:hAnsi="Calibri"/>
          <w:sz w:val="22"/>
          <w:szCs w:val="22"/>
          <w:lang w:eastAsia="en-GB"/>
        </w:rPr>
        <w:tab/>
      </w:r>
      <w:r>
        <w:t>Location-Event</w:t>
      </w:r>
      <w:r>
        <w:tab/>
      </w:r>
      <w:r>
        <w:fldChar w:fldCharType="begin" w:fldLock="1"/>
      </w:r>
      <w:r>
        <w:instrText xml:space="preserve"> PAGEREF _Toc19716103 \h </w:instrText>
      </w:r>
      <w:r>
        <w:fldChar w:fldCharType="separate"/>
      </w:r>
      <w:r>
        <w:t>30</w:t>
      </w:r>
      <w:r>
        <w:fldChar w:fldCharType="end"/>
      </w:r>
    </w:p>
    <w:p w:rsidR="002C06CD" w:rsidRPr="00CE430D" w:rsidRDefault="002C06CD">
      <w:pPr>
        <w:pStyle w:val="TOC3"/>
        <w:rPr>
          <w:rFonts w:ascii="Calibri" w:hAnsi="Calibri"/>
          <w:sz w:val="22"/>
          <w:szCs w:val="22"/>
          <w:lang w:eastAsia="en-GB"/>
        </w:rPr>
      </w:pPr>
      <w:r>
        <w:t>7.4.21</w:t>
      </w:r>
      <w:r w:rsidRPr="00CE430D">
        <w:rPr>
          <w:rFonts w:ascii="Calibri" w:hAnsi="Calibri"/>
          <w:sz w:val="22"/>
          <w:szCs w:val="22"/>
          <w:lang w:eastAsia="en-GB"/>
        </w:rPr>
        <w:tab/>
      </w:r>
      <w:r>
        <w:t>Pseudonym-Indicator</w:t>
      </w:r>
      <w:r>
        <w:tab/>
      </w:r>
      <w:r>
        <w:fldChar w:fldCharType="begin" w:fldLock="1"/>
      </w:r>
      <w:r>
        <w:instrText xml:space="preserve"> PAGEREF _Toc19716104 \h </w:instrText>
      </w:r>
      <w:r>
        <w:fldChar w:fldCharType="separate"/>
      </w:r>
      <w:r>
        <w:t>30</w:t>
      </w:r>
      <w:r>
        <w:fldChar w:fldCharType="end"/>
      </w:r>
    </w:p>
    <w:p w:rsidR="002C06CD" w:rsidRPr="00CE430D" w:rsidRDefault="002C06CD">
      <w:pPr>
        <w:pStyle w:val="TOC3"/>
        <w:rPr>
          <w:rFonts w:ascii="Calibri" w:hAnsi="Calibri"/>
          <w:sz w:val="22"/>
          <w:szCs w:val="22"/>
          <w:lang w:eastAsia="en-GB"/>
        </w:rPr>
      </w:pPr>
      <w:r>
        <w:t>7.4.22</w:t>
      </w:r>
      <w:r w:rsidRPr="00CE430D">
        <w:rPr>
          <w:rFonts w:ascii="Calibri" w:hAnsi="Calibri"/>
          <w:sz w:val="22"/>
          <w:szCs w:val="22"/>
          <w:lang w:eastAsia="en-GB"/>
        </w:rPr>
        <w:tab/>
      </w:r>
      <w:r>
        <w:t>LCS-Service-Type-ID</w:t>
      </w:r>
      <w:r>
        <w:tab/>
      </w:r>
      <w:r>
        <w:fldChar w:fldCharType="begin" w:fldLock="1"/>
      </w:r>
      <w:r>
        <w:instrText xml:space="preserve"> PAGEREF _Toc19716105 \h </w:instrText>
      </w:r>
      <w:r>
        <w:fldChar w:fldCharType="separate"/>
      </w:r>
      <w:r>
        <w:t>31</w:t>
      </w:r>
      <w:r>
        <w:fldChar w:fldCharType="end"/>
      </w:r>
    </w:p>
    <w:p w:rsidR="002C06CD" w:rsidRPr="00CE430D" w:rsidRDefault="002C06CD">
      <w:pPr>
        <w:pStyle w:val="TOC3"/>
        <w:rPr>
          <w:rFonts w:ascii="Calibri" w:hAnsi="Calibri"/>
          <w:sz w:val="22"/>
          <w:szCs w:val="22"/>
          <w:lang w:eastAsia="en-GB"/>
        </w:rPr>
      </w:pPr>
      <w:r>
        <w:t>7.4.23</w:t>
      </w:r>
      <w:r w:rsidRPr="00CE430D">
        <w:rPr>
          <w:rFonts w:ascii="Calibri" w:hAnsi="Calibri"/>
          <w:sz w:val="22"/>
          <w:szCs w:val="22"/>
          <w:lang w:eastAsia="en-GB"/>
        </w:rPr>
        <w:tab/>
      </w:r>
      <w:r>
        <w:t>LCS-Privacy-Check-Non-Session</w:t>
      </w:r>
      <w:r>
        <w:tab/>
      </w:r>
      <w:r>
        <w:fldChar w:fldCharType="begin" w:fldLock="1"/>
      </w:r>
      <w:r>
        <w:instrText xml:space="preserve"> PAGEREF _Toc19716106 \h </w:instrText>
      </w:r>
      <w:r>
        <w:fldChar w:fldCharType="separate"/>
      </w:r>
      <w:r>
        <w:t>31</w:t>
      </w:r>
      <w:r>
        <w:fldChar w:fldCharType="end"/>
      </w:r>
    </w:p>
    <w:p w:rsidR="002C06CD" w:rsidRPr="00CE430D" w:rsidRDefault="002C06CD">
      <w:pPr>
        <w:pStyle w:val="TOC3"/>
        <w:rPr>
          <w:rFonts w:ascii="Calibri" w:hAnsi="Calibri"/>
          <w:sz w:val="22"/>
          <w:szCs w:val="22"/>
          <w:lang w:eastAsia="en-GB"/>
        </w:rPr>
      </w:pPr>
      <w:r>
        <w:t>7.4.24</w:t>
      </w:r>
      <w:r w:rsidRPr="00CE430D">
        <w:rPr>
          <w:rFonts w:ascii="Calibri" w:hAnsi="Calibri"/>
          <w:sz w:val="22"/>
          <w:szCs w:val="22"/>
          <w:lang w:eastAsia="en-GB"/>
        </w:rPr>
        <w:tab/>
      </w:r>
      <w:r>
        <w:t>LCS-Privacy-Check-Session</w:t>
      </w:r>
      <w:r>
        <w:tab/>
      </w:r>
      <w:r>
        <w:fldChar w:fldCharType="begin" w:fldLock="1"/>
      </w:r>
      <w:r>
        <w:instrText xml:space="preserve"> PAGEREF _Toc19716107 \h </w:instrText>
      </w:r>
      <w:r>
        <w:fldChar w:fldCharType="separate"/>
      </w:r>
      <w:r>
        <w:t>31</w:t>
      </w:r>
      <w:r>
        <w:fldChar w:fldCharType="end"/>
      </w:r>
    </w:p>
    <w:p w:rsidR="002C06CD" w:rsidRPr="00CE430D" w:rsidRDefault="002C06CD">
      <w:pPr>
        <w:pStyle w:val="TOC3"/>
        <w:rPr>
          <w:rFonts w:ascii="Calibri" w:hAnsi="Calibri"/>
          <w:sz w:val="22"/>
          <w:szCs w:val="22"/>
          <w:lang w:eastAsia="en-GB"/>
        </w:rPr>
      </w:pPr>
      <w:r>
        <w:t>7.4.25</w:t>
      </w:r>
      <w:r w:rsidRPr="00CE430D">
        <w:rPr>
          <w:rFonts w:ascii="Calibri" w:hAnsi="Calibri"/>
          <w:sz w:val="22"/>
          <w:szCs w:val="22"/>
          <w:lang w:eastAsia="en-GB"/>
        </w:rPr>
        <w:tab/>
      </w:r>
      <w:r>
        <w:t>Feature-List-ID</w:t>
      </w:r>
      <w:r>
        <w:tab/>
      </w:r>
      <w:r>
        <w:fldChar w:fldCharType="begin" w:fldLock="1"/>
      </w:r>
      <w:r>
        <w:instrText xml:space="preserve"> PAGEREF _Toc19716108 \h </w:instrText>
      </w:r>
      <w:r>
        <w:fldChar w:fldCharType="separate"/>
      </w:r>
      <w:r>
        <w:t>31</w:t>
      </w:r>
      <w:r>
        <w:fldChar w:fldCharType="end"/>
      </w:r>
    </w:p>
    <w:p w:rsidR="002C06CD" w:rsidRPr="00CE430D" w:rsidRDefault="002C06CD">
      <w:pPr>
        <w:pStyle w:val="TOC3"/>
        <w:rPr>
          <w:rFonts w:ascii="Calibri" w:hAnsi="Calibri"/>
          <w:sz w:val="22"/>
          <w:szCs w:val="22"/>
          <w:lang w:eastAsia="en-GB"/>
        </w:rPr>
      </w:pPr>
      <w:r>
        <w:t>7.4.26</w:t>
      </w:r>
      <w:r w:rsidRPr="00CE430D">
        <w:rPr>
          <w:rFonts w:ascii="Calibri" w:hAnsi="Calibri"/>
          <w:sz w:val="22"/>
          <w:szCs w:val="22"/>
          <w:lang w:eastAsia="en-GB"/>
        </w:rPr>
        <w:tab/>
      </w:r>
      <w:r>
        <w:t>Feature-List</w:t>
      </w:r>
      <w:r>
        <w:tab/>
      </w:r>
      <w:r>
        <w:fldChar w:fldCharType="begin" w:fldLock="1"/>
      </w:r>
      <w:r>
        <w:instrText xml:space="preserve"> PAGEREF _Toc19716109 \h </w:instrText>
      </w:r>
      <w:r>
        <w:fldChar w:fldCharType="separate"/>
      </w:r>
      <w:r>
        <w:t>31</w:t>
      </w:r>
      <w:r>
        <w:fldChar w:fldCharType="end"/>
      </w:r>
    </w:p>
    <w:p w:rsidR="002C06CD" w:rsidRPr="00CE430D" w:rsidRDefault="002C06CD">
      <w:pPr>
        <w:pStyle w:val="TOC3"/>
        <w:rPr>
          <w:rFonts w:ascii="Calibri" w:hAnsi="Calibri"/>
          <w:sz w:val="22"/>
          <w:szCs w:val="22"/>
          <w:lang w:eastAsia="en-GB"/>
        </w:rPr>
      </w:pPr>
      <w:r>
        <w:t>7.4.27</w:t>
      </w:r>
      <w:r w:rsidRPr="00CE430D">
        <w:rPr>
          <w:rFonts w:ascii="Calibri" w:hAnsi="Calibri"/>
          <w:sz w:val="22"/>
          <w:szCs w:val="22"/>
          <w:lang w:eastAsia="en-GB"/>
        </w:rPr>
        <w:tab/>
      </w:r>
      <w:r>
        <w:t>LCS</w:t>
      </w:r>
      <w:r>
        <w:rPr>
          <w:lang w:eastAsia="zh-CN"/>
        </w:rPr>
        <w:t>-</w:t>
      </w:r>
      <w:r>
        <w:t>QoS</w:t>
      </w:r>
      <w:r>
        <w:rPr>
          <w:lang w:eastAsia="zh-CN"/>
        </w:rPr>
        <w:t>-</w:t>
      </w:r>
      <w:r>
        <w:t>Class</w:t>
      </w:r>
      <w:r>
        <w:tab/>
      </w:r>
      <w:r>
        <w:fldChar w:fldCharType="begin" w:fldLock="1"/>
      </w:r>
      <w:r>
        <w:instrText xml:space="preserve"> PAGEREF _Toc19716110 \h </w:instrText>
      </w:r>
      <w:r>
        <w:fldChar w:fldCharType="separate"/>
      </w:r>
      <w:r>
        <w:t>31</w:t>
      </w:r>
      <w:r>
        <w:fldChar w:fldCharType="end"/>
      </w:r>
    </w:p>
    <w:p w:rsidR="002C06CD" w:rsidRPr="00CE430D" w:rsidRDefault="002C06CD">
      <w:pPr>
        <w:pStyle w:val="TOC3"/>
        <w:rPr>
          <w:rFonts w:ascii="Calibri" w:hAnsi="Calibri"/>
          <w:sz w:val="22"/>
          <w:szCs w:val="22"/>
          <w:lang w:eastAsia="en-GB"/>
        </w:rPr>
      </w:pPr>
      <w:r>
        <w:t>7.4.28</w:t>
      </w:r>
      <w:r w:rsidRPr="00CE430D">
        <w:rPr>
          <w:rFonts w:ascii="Calibri" w:hAnsi="Calibri"/>
          <w:sz w:val="22"/>
          <w:szCs w:val="22"/>
          <w:lang w:eastAsia="en-GB"/>
        </w:rPr>
        <w:tab/>
      </w:r>
      <w:r>
        <w:t>Serving-Node</w:t>
      </w:r>
      <w:r>
        <w:tab/>
      </w:r>
      <w:r>
        <w:fldChar w:fldCharType="begin" w:fldLock="1"/>
      </w:r>
      <w:r>
        <w:instrText xml:space="preserve"> PAGEREF _Toc19716111 \h </w:instrText>
      </w:r>
      <w:r>
        <w:fldChar w:fldCharType="separate"/>
      </w:r>
      <w:r>
        <w:t>31</w:t>
      </w:r>
      <w:r>
        <w:fldChar w:fldCharType="end"/>
      </w:r>
    </w:p>
    <w:p w:rsidR="002C06CD" w:rsidRPr="00CE430D" w:rsidRDefault="002C06CD">
      <w:pPr>
        <w:pStyle w:val="TOC3"/>
        <w:rPr>
          <w:rFonts w:ascii="Calibri" w:hAnsi="Calibri"/>
          <w:sz w:val="22"/>
          <w:szCs w:val="22"/>
          <w:lang w:eastAsia="en-GB"/>
        </w:rPr>
      </w:pPr>
      <w:r>
        <w:t>7.4.29</w:t>
      </w:r>
      <w:r w:rsidRPr="00CE430D">
        <w:rPr>
          <w:rFonts w:ascii="Calibri" w:hAnsi="Calibri"/>
          <w:sz w:val="22"/>
          <w:szCs w:val="22"/>
          <w:lang w:eastAsia="en-GB"/>
        </w:rPr>
        <w:tab/>
      </w:r>
      <w:r>
        <w:t>GERAN-Positioning-Info</w:t>
      </w:r>
      <w:r>
        <w:tab/>
      </w:r>
      <w:r>
        <w:fldChar w:fldCharType="begin" w:fldLock="1"/>
      </w:r>
      <w:r>
        <w:instrText xml:space="preserve"> PAGEREF _Toc19716112 \h </w:instrText>
      </w:r>
      <w:r>
        <w:fldChar w:fldCharType="separate"/>
      </w:r>
      <w:r>
        <w:t>31</w:t>
      </w:r>
      <w:r>
        <w:fldChar w:fldCharType="end"/>
      </w:r>
    </w:p>
    <w:p w:rsidR="002C06CD" w:rsidRPr="00CE430D" w:rsidRDefault="002C06CD">
      <w:pPr>
        <w:pStyle w:val="TOC3"/>
        <w:rPr>
          <w:rFonts w:ascii="Calibri" w:hAnsi="Calibri"/>
          <w:sz w:val="22"/>
          <w:szCs w:val="22"/>
          <w:lang w:eastAsia="en-GB"/>
        </w:rPr>
      </w:pPr>
      <w:r>
        <w:t>7.4.30</w:t>
      </w:r>
      <w:r w:rsidRPr="00CE430D">
        <w:rPr>
          <w:rFonts w:ascii="Calibri" w:hAnsi="Calibri"/>
          <w:sz w:val="22"/>
          <w:szCs w:val="22"/>
          <w:lang w:eastAsia="en-GB"/>
        </w:rPr>
        <w:tab/>
      </w:r>
      <w:r>
        <w:t>GERAN-Positioning-Data</w:t>
      </w:r>
      <w:r>
        <w:tab/>
      </w:r>
      <w:r>
        <w:fldChar w:fldCharType="begin" w:fldLock="1"/>
      </w:r>
      <w:r>
        <w:instrText xml:space="preserve"> PAGEREF _Toc19716113 \h </w:instrText>
      </w:r>
      <w:r>
        <w:fldChar w:fldCharType="separate"/>
      </w:r>
      <w:r>
        <w:t>32</w:t>
      </w:r>
      <w:r>
        <w:fldChar w:fldCharType="end"/>
      </w:r>
    </w:p>
    <w:p w:rsidR="002C06CD" w:rsidRPr="00CE430D" w:rsidRDefault="002C06CD">
      <w:pPr>
        <w:pStyle w:val="TOC3"/>
        <w:rPr>
          <w:rFonts w:ascii="Calibri" w:hAnsi="Calibri"/>
          <w:sz w:val="22"/>
          <w:szCs w:val="22"/>
          <w:lang w:eastAsia="en-GB"/>
        </w:rPr>
      </w:pPr>
      <w:r>
        <w:t>7.4.31</w:t>
      </w:r>
      <w:r w:rsidRPr="00CE430D">
        <w:rPr>
          <w:rFonts w:ascii="Calibri" w:hAnsi="Calibri"/>
          <w:sz w:val="22"/>
          <w:szCs w:val="22"/>
          <w:lang w:eastAsia="en-GB"/>
        </w:rPr>
        <w:tab/>
      </w:r>
      <w:r>
        <w:t>GERAN-GANSS-Positioning-Data</w:t>
      </w:r>
      <w:r>
        <w:tab/>
      </w:r>
      <w:r>
        <w:fldChar w:fldCharType="begin" w:fldLock="1"/>
      </w:r>
      <w:r>
        <w:instrText xml:space="preserve"> PAGEREF _Toc19716114 \h </w:instrText>
      </w:r>
      <w:r>
        <w:fldChar w:fldCharType="separate"/>
      </w:r>
      <w:r>
        <w:t>32</w:t>
      </w:r>
      <w:r>
        <w:fldChar w:fldCharType="end"/>
      </w:r>
    </w:p>
    <w:p w:rsidR="002C06CD" w:rsidRPr="00CE430D" w:rsidRDefault="002C06CD">
      <w:pPr>
        <w:pStyle w:val="TOC3"/>
        <w:rPr>
          <w:rFonts w:ascii="Calibri" w:hAnsi="Calibri"/>
          <w:sz w:val="22"/>
          <w:szCs w:val="22"/>
          <w:lang w:eastAsia="en-GB"/>
        </w:rPr>
      </w:pPr>
      <w:r>
        <w:t>7.4.32</w:t>
      </w:r>
      <w:r w:rsidRPr="00CE430D">
        <w:rPr>
          <w:rFonts w:ascii="Calibri" w:hAnsi="Calibri"/>
          <w:sz w:val="22"/>
          <w:szCs w:val="22"/>
          <w:lang w:eastAsia="en-GB"/>
        </w:rPr>
        <w:tab/>
      </w:r>
      <w:r>
        <w:t>UTRAN-Positioning-Info</w:t>
      </w:r>
      <w:r>
        <w:tab/>
      </w:r>
      <w:r>
        <w:fldChar w:fldCharType="begin" w:fldLock="1"/>
      </w:r>
      <w:r>
        <w:instrText xml:space="preserve"> PAGEREF _Toc19716115 \h </w:instrText>
      </w:r>
      <w:r>
        <w:fldChar w:fldCharType="separate"/>
      </w:r>
      <w:r>
        <w:t>32</w:t>
      </w:r>
      <w:r>
        <w:fldChar w:fldCharType="end"/>
      </w:r>
    </w:p>
    <w:p w:rsidR="002C06CD" w:rsidRPr="00CE430D" w:rsidRDefault="002C06CD">
      <w:pPr>
        <w:pStyle w:val="TOC3"/>
        <w:rPr>
          <w:rFonts w:ascii="Calibri" w:hAnsi="Calibri"/>
          <w:sz w:val="22"/>
          <w:szCs w:val="22"/>
          <w:lang w:eastAsia="en-GB"/>
        </w:rPr>
      </w:pPr>
      <w:r w:rsidRPr="002C06CD">
        <w:t>7.4.33</w:t>
      </w:r>
      <w:r w:rsidRPr="00CE430D">
        <w:rPr>
          <w:rFonts w:ascii="Calibri" w:hAnsi="Calibri"/>
          <w:sz w:val="22"/>
          <w:szCs w:val="22"/>
          <w:lang w:eastAsia="en-GB"/>
        </w:rPr>
        <w:tab/>
      </w:r>
      <w:r w:rsidRPr="002D4682">
        <w:rPr>
          <w:lang w:val="sv-SE"/>
        </w:rPr>
        <w:t>UTRAN-Positioning-Data</w:t>
      </w:r>
      <w:r>
        <w:tab/>
      </w:r>
      <w:r>
        <w:fldChar w:fldCharType="begin" w:fldLock="1"/>
      </w:r>
      <w:r>
        <w:instrText xml:space="preserve"> PAGEREF _Toc19716116 \h </w:instrText>
      </w:r>
      <w:r>
        <w:fldChar w:fldCharType="separate"/>
      </w:r>
      <w:r>
        <w:t>32</w:t>
      </w:r>
      <w:r>
        <w:fldChar w:fldCharType="end"/>
      </w:r>
    </w:p>
    <w:p w:rsidR="002C06CD" w:rsidRPr="00CE430D" w:rsidRDefault="002C06CD">
      <w:pPr>
        <w:pStyle w:val="TOC3"/>
        <w:rPr>
          <w:rFonts w:ascii="Calibri" w:hAnsi="Calibri"/>
          <w:sz w:val="22"/>
          <w:szCs w:val="22"/>
          <w:lang w:eastAsia="en-GB"/>
        </w:rPr>
      </w:pPr>
      <w:r>
        <w:t>7.4.34</w:t>
      </w:r>
      <w:r w:rsidRPr="00CE430D">
        <w:rPr>
          <w:rFonts w:ascii="Calibri" w:hAnsi="Calibri"/>
          <w:sz w:val="22"/>
          <w:szCs w:val="22"/>
          <w:lang w:eastAsia="en-GB"/>
        </w:rPr>
        <w:tab/>
      </w:r>
      <w:r>
        <w:t>UTRAN-GANSS-Positioning-Data</w:t>
      </w:r>
      <w:r>
        <w:tab/>
      </w:r>
      <w:r>
        <w:fldChar w:fldCharType="begin" w:fldLock="1"/>
      </w:r>
      <w:r>
        <w:instrText xml:space="preserve"> PAGEREF _Toc19716117 \h </w:instrText>
      </w:r>
      <w:r>
        <w:fldChar w:fldCharType="separate"/>
      </w:r>
      <w:r>
        <w:t>32</w:t>
      </w:r>
      <w:r>
        <w:fldChar w:fldCharType="end"/>
      </w:r>
    </w:p>
    <w:p w:rsidR="002C06CD" w:rsidRPr="00CE430D" w:rsidRDefault="002C06CD">
      <w:pPr>
        <w:pStyle w:val="TOC3"/>
        <w:rPr>
          <w:rFonts w:ascii="Calibri" w:hAnsi="Calibri"/>
          <w:sz w:val="22"/>
          <w:szCs w:val="22"/>
          <w:lang w:eastAsia="en-GB"/>
        </w:rPr>
      </w:pPr>
      <w:r>
        <w:t>7.4.35</w:t>
      </w:r>
      <w:r w:rsidRPr="00CE430D">
        <w:rPr>
          <w:rFonts w:ascii="Calibri" w:hAnsi="Calibri"/>
          <w:sz w:val="22"/>
          <w:szCs w:val="22"/>
          <w:lang w:eastAsia="en-GB"/>
        </w:rPr>
        <w:tab/>
      </w:r>
      <w:r>
        <w:t>LRR-Flags</w:t>
      </w:r>
      <w:r>
        <w:tab/>
      </w:r>
      <w:r>
        <w:fldChar w:fldCharType="begin" w:fldLock="1"/>
      </w:r>
      <w:r>
        <w:instrText xml:space="preserve"> PAGEREF _Toc19716118 \h </w:instrText>
      </w:r>
      <w:r>
        <w:fldChar w:fldCharType="separate"/>
      </w:r>
      <w:r>
        <w:t>32</w:t>
      </w:r>
      <w:r>
        <w:fldChar w:fldCharType="end"/>
      </w:r>
    </w:p>
    <w:p w:rsidR="002C06CD" w:rsidRPr="00CE430D" w:rsidRDefault="002C06CD">
      <w:pPr>
        <w:pStyle w:val="TOC3"/>
        <w:rPr>
          <w:rFonts w:ascii="Calibri" w:hAnsi="Calibri"/>
          <w:sz w:val="22"/>
          <w:szCs w:val="22"/>
          <w:lang w:eastAsia="en-GB"/>
        </w:rPr>
      </w:pPr>
      <w:r>
        <w:t>7.4.37</w:t>
      </w:r>
      <w:r w:rsidRPr="00CE430D">
        <w:rPr>
          <w:rFonts w:ascii="Calibri" w:hAnsi="Calibri"/>
          <w:sz w:val="22"/>
          <w:szCs w:val="22"/>
          <w:lang w:eastAsia="en-GB"/>
        </w:rPr>
        <w:tab/>
      </w:r>
      <w:r>
        <w:t>LCS-Reference-Number</w:t>
      </w:r>
      <w:r>
        <w:tab/>
      </w:r>
      <w:r>
        <w:fldChar w:fldCharType="begin" w:fldLock="1"/>
      </w:r>
      <w:r>
        <w:instrText xml:space="preserve"> PAGEREF _Toc19716119 \h </w:instrText>
      </w:r>
      <w:r>
        <w:fldChar w:fldCharType="separate"/>
      </w:r>
      <w:r>
        <w:t>33</w:t>
      </w:r>
      <w:r>
        <w:fldChar w:fldCharType="end"/>
      </w:r>
    </w:p>
    <w:p w:rsidR="002C06CD" w:rsidRPr="00CE430D" w:rsidRDefault="002C06CD">
      <w:pPr>
        <w:pStyle w:val="TOC3"/>
        <w:rPr>
          <w:rFonts w:ascii="Calibri" w:hAnsi="Calibri"/>
          <w:sz w:val="22"/>
          <w:szCs w:val="22"/>
          <w:lang w:eastAsia="en-GB"/>
        </w:rPr>
      </w:pPr>
      <w:r>
        <w:t>7.4.38</w:t>
      </w:r>
      <w:r w:rsidRPr="00CE430D">
        <w:rPr>
          <w:rFonts w:ascii="Calibri" w:hAnsi="Calibri"/>
          <w:sz w:val="22"/>
          <w:szCs w:val="22"/>
          <w:lang w:eastAsia="en-GB"/>
        </w:rPr>
        <w:tab/>
      </w:r>
      <w:r>
        <w:t>Area-Event-Info</w:t>
      </w:r>
      <w:r>
        <w:tab/>
      </w:r>
      <w:r>
        <w:fldChar w:fldCharType="begin" w:fldLock="1"/>
      </w:r>
      <w:r>
        <w:instrText xml:space="preserve"> PAGEREF _Toc19716120 \h </w:instrText>
      </w:r>
      <w:r>
        <w:fldChar w:fldCharType="separate"/>
      </w:r>
      <w:r>
        <w:t>33</w:t>
      </w:r>
      <w:r>
        <w:fldChar w:fldCharType="end"/>
      </w:r>
    </w:p>
    <w:p w:rsidR="002C06CD" w:rsidRPr="00CE430D" w:rsidRDefault="002C06CD">
      <w:pPr>
        <w:pStyle w:val="TOC3"/>
        <w:rPr>
          <w:rFonts w:ascii="Calibri" w:hAnsi="Calibri"/>
          <w:sz w:val="22"/>
          <w:szCs w:val="22"/>
          <w:lang w:eastAsia="en-GB"/>
        </w:rPr>
      </w:pPr>
      <w:r>
        <w:t>7.4.39</w:t>
      </w:r>
      <w:r w:rsidRPr="00CE430D">
        <w:rPr>
          <w:rFonts w:ascii="Calibri" w:hAnsi="Calibri"/>
          <w:sz w:val="22"/>
          <w:szCs w:val="22"/>
          <w:lang w:eastAsia="en-GB"/>
        </w:rPr>
        <w:tab/>
      </w:r>
      <w:r>
        <w:t>Area-Definition</w:t>
      </w:r>
      <w:r>
        <w:tab/>
      </w:r>
      <w:r>
        <w:fldChar w:fldCharType="begin" w:fldLock="1"/>
      </w:r>
      <w:r>
        <w:instrText xml:space="preserve"> PAGEREF _Toc19716121 \h </w:instrText>
      </w:r>
      <w:r>
        <w:fldChar w:fldCharType="separate"/>
      </w:r>
      <w:r>
        <w:t>34</w:t>
      </w:r>
      <w:r>
        <w:fldChar w:fldCharType="end"/>
      </w:r>
    </w:p>
    <w:p w:rsidR="002C06CD" w:rsidRPr="00CE430D" w:rsidRDefault="002C06CD">
      <w:pPr>
        <w:pStyle w:val="TOC3"/>
        <w:rPr>
          <w:rFonts w:ascii="Calibri" w:hAnsi="Calibri"/>
          <w:sz w:val="22"/>
          <w:szCs w:val="22"/>
          <w:lang w:eastAsia="en-GB"/>
        </w:rPr>
      </w:pPr>
      <w:r>
        <w:t>7.4.40</w:t>
      </w:r>
      <w:r w:rsidRPr="00CE430D">
        <w:rPr>
          <w:rFonts w:ascii="Calibri" w:hAnsi="Calibri"/>
          <w:sz w:val="22"/>
          <w:szCs w:val="22"/>
          <w:lang w:eastAsia="en-GB"/>
        </w:rPr>
        <w:tab/>
      </w:r>
      <w:r>
        <w:t>Area</w:t>
      </w:r>
      <w:r>
        <w:tab/>
      </w:r>
      <w:r>
        <w:fldChar w:fldCharType="begin" w:fldLock="1"/>
      </w:r>
      <w:r>
        <w:instrText xml:space="preserve"> PAGEREF _Toc19716122 \h </w:instrText>
      </w:r>
      <w:r>
        <w:fldChar w:fldCharType="separate"/>
      </w:r>
      <w:r>
        <w:t>34</w:t>
      </w:r>
      <w:r>
        <w:fldChar w:fldCharType="end"/>
      </w:r>
    </w:p>
    <w:p w:rsidR="002C06CD" w:rsidRPr="00CE430D" w:rsidRDefault="002C06CD">
      <w:pPr>
        <w:pStyle w:val="TOC3"/>
        <w:rPr>
          <w:rFonts w:ascii="Calibri" w:hAnsi="Calibri"/>
          <w:sz w:val="22"/>
          <w:szCs w:val="22"/>
          <w:lang w:eastAsia="en-GB"/>
        </w:rPr>
      </w:pPr>
      <w:r>
        <w:t>7.4.41</w:t>
      </w:r>
      <w:r w:rsidRPr="00CE430D">
        <w:rPr>
          <w:rFonts w:ascii="Calibri" w:hAnsi="Calibri"/>
          <w:sz w:val="22"/>
          <w:szCs w:val="22"/>
          <w:lang w:eastAsia="en-GB"/>
        </w:rPr>
        <w:tab/>
      </w:r>
      <w:r>
        <w:t>Area-Type</w:t>
      </w:r>
      <w:r>
        <w:tab/>
      </w:r>
      <w:r>
        <w:fldChar w:fldCharType="begin" w:fldLock="1"/>
      </w:r>
      <w:r>
        <w:instrText xml:space="preserve"> PAGEREF _Toc19716123 \h </w:instrText>
      </w:r>
      <w:r>
        <w:fldChar w:fldCharType="separate"/>
      </w:r>
      <w:r>
        <w:t>34</w:t>
      </w:r>
      <w:r>
        <w:fldChar w:fldCharType="end"/>
      </w:r>
    </w:p>
    <w:p w:rsidR="002C06CD" w:rsidRPr="00CE430D" w:rsidRDefault="002C06CD">
      <w:pPr>
        <w:pStyle w:val="TOC3"/>
        <w:rPr>
          <w:rFonts w:ascii="Calibri" w:hAnsi="Calibri"/>
          <w:sz w:val="22"/>
          <w:szCs w:val="22"/>
          <w:lang w:eastAsia="en-GB"/>
        </w:rPr>
      </w:pPr>
      <w:r>
        <w:t>7.4.42</w:t>
      </w:r>
      <w:r w:rsidRPr="00CE430D">
        <w:rPr>
          <w:rFonts w:ascii="Calibri" w:hAnsi="Calibri"/>
          <w:sz w:val="22"/>
          <w:szCs w:val="22"/>
          <w:lang w:eastAsia="en-GB"/>
        </w:rPr>
        <w:tab/>
      </w:r>
      <w:r>
        <w:t>Area-Identification</w:t>
      </w:r>
      <w:r>
        <w:tab/>
      </w:r>
      <w:r>
        <w:fldChar w:fldCharType="begin" w:fldLock="1"/>
      </w:r>
      <w:r>
        <w:instrText xml:space="preserve"> PAGEREF _Toc19716124 \h </w:instrText>
      </w:r>
      <w:r>
        <w:fldChar w:fldCharType="separate"/>
      </w:r>
      <w:r>
        <w:t>35</w:t>
      </w:r>
      <w:r>
        <w:fldChar w:fldCharType="end"/>
      </w:r>
    </w:p>
    <w:p w:rsidR="002C06CD" w:rsidRPr="00CE430D" w:rsidRDefault="002C06CD">
      <w:pPr>
        <w:pStyle w:val="TOC3"/>
        <w:rPr>
          <w:rFonts w:ascii="Calibri" w:hAnsi="Calibri"/>
          <w:sz w:val="22"/>
          <w:szCs w:val="22"/>
          <w:lang w:eastAsia="en-GB"/>
        </w:rPr>
      </w:pPr>
      <w:r>
        <w:t>7.4.43</w:t>
      </w:r>
      <w:r w:rsidRPr="00CE430D">
        <w:rPr>
          <w:rFonts w:ascii="Calibri" w:hAnsi="Calibri"/>
          <w:sz w:val="22"/>
          <w:szCs w:val="22"/>
          <w:lang w:eastAsia="en-GB"/>
        </w:rPr>
        <w:tab/>
      </w:r>
      <w:r>
        <w:t>Occurrence-Info</w:t>
      </w:r>
      <w:r>
        <w:tab/>
      </w:r>
      <w:r>
        <w:fldChar w:fldCharType="begin" w:fldLock="1"/>
      </w:r>
      <w:r>
        <w:instrText xml:space="preserve"> PAGEREF _Toc19716125 \h </w:instrText>
      </w:r>
      <w:r>
        <w:fldChar w:fldCharType="separate"/>
      </w:r>
      <w:r>
        <w:t>35</w:t>
      </w:r>
      <w:r>
        <w:fldChar w:fldCharType="end"/>
      </w:r>
    </w:p>
    <w:p w:rsidR="002C06CD" w:rsidRPr="00CE430D" w:rsidRDefault="002C06CD">
      <w:pPr>
        <w:pStyle w:val="TOC3"/>
        <w:rPr>
          <w:rFonts w:ascii="Calibri" w:hAnsi="Calibri"/>
          <w:sz w:val="22"/>
          <w:szCs w:val="22"/>
          <w:lang w:eastAsia="en-GB"/>
        </w:rPr>
      </w:pPr>
      <w:r>
        <w:t>7.4.44</w:t>
      </w:r>
      <w:r w:rsidRPr="00CE430D">
        <w:rPr>
          <w:rFonts w:ascii="Calibri" w:hAnsi="Calibri"/>
          <w:sz w:val="22"/>
          <w:szCs w:val="22"/>
          <w:lang w:eastAsia="en-GB"/>
        </w:rPr>
        <w:tab/>
      </w:r>
      <w:r>
        <w:t>Interval-Time</w:t>
      </w:r>
      <w:r>
        <w:tab/>
      </w:r>
      <w:r>
        <w:fldChar w:fldCharType="begin" w:fldLock="1"/>
      </w:r>
      <w:r>
        <w:instrText xml:space="preserve"> PAGEREF _Toc19716126 \h </w:instrText>
      </w:r>
      <w:r>
        <w:fldChar w:fldCharType="separate"/>
      </w:r>
      <w:r>
        <w:t>35</w:t>
      </w:r>
      <w:r>
        <w:fldChar w:fldCharType="end"/>
      </w:r>
    </w:p>
    <w:p w:rsidR="002C06CD" w:rsidRPr="00CE430D" w:rsidRDefault="002C06CD">
      <w:pPr>
        <w:pStyle w:val="TOC3"/>
        <w:rPr>
          <w:rFonts w:ascii="Calibri" w:hAnsi="Calibri"/>
          <w:sz w:val="22"/>
          <w:szCs w:val="22"/>
          <w:lang w:eastAsia="en-GB"/>
        </w:rPr>
      </w:pPr>
      <w:r>
        <w:t>7.4.45</w:t>
      </w:r>
      <w:r w:rsidRPr="00CE430D">
        <w:rPr>
          <w:rFonts w:ascii="Calibri" w:hAnsi="Calibri"/>
          <w:sz w:val="22"/>
          <w:szCs w:val="22"/>
          <w:lang w:eastAsia="en-GB"/>
        </w:rPr>
        <w:tab/>
      </w:r>
      <w:r>
        <w:t>Periodic-LDR-Info</w:t>
      </w:r>
      <w:r>
        <w:tab/>
      </w:r>
      <w:r>
        <w:fldChar w:fldCharType="begin" w:fldLock="1"/>
      </w:r>
      <w:r>
        <w:instrText xml:space="preserve"> PAGEREF _Toc19716127 \h </w:instrText>
      </w:r>
      <w:r>
        <w:fldChar w:fldCharType="separate"/>
      </w:r>
      <w:r>
        <w:t>35</w:t>
      </w:r>
      <w:r>
        <w:fldChar w:fldCharType="end"/>
      </w:r>
    </w:p>
    <w:p w:rsidR="002C06CD" w:rsidRPr="00CE430D" w:rsidRDefault="002C06CD">
      <w:pPr>
        <w:pStyle w:val="TOC3"/>
        <w:rPr>
          <w:rFonts w:ascii="Calibri" w:hAnsi="Calibri"/>
          <w:sz w:val="22"/>
          <w:szCs w:val="22"/>
          <w:lang w:eastAsia="en-GB"/>
        </w:rPr>
      </w:pPr>
      <w:r>
        <w:t>7.4.46</w:t>
      </w:r>
      <w:r w:rsidRPr="00CE430D">
        <w:rPr>
          <w:rFonts w:ascii="Calibri" w:hAnsi="Calibri"/>
          <w:sz w:val="22"/>
          <w:szCs w:val="22"/>
          <w:lang w:eastAsia="en-GB"/>
        </w:rPr>
        <w:tab/>
      </w:r>
      <w:r>
        <w:t>Reporting-Amount</w:t>
      </w:r>
      <w:r>
        <w:tab/>
      </w:r>
      <w:r>
        <w:fldChar w:fldCharType="begin" w:fldLock="1"/>
      </w:r>
      <w:r>
        <w:instrText xml:space="preserve"> PAGEREF _Toc19716128 \h </w:instrText>
      </w:r>
      <w:r>
        <w:fldChar w:fldCharType="separate"/>
      </w:r>
      <w:r>
        <w:t>35</w:t>
      </w:r>
      <w:r>
        <w:fldChar w:fldCharType="end"/>
      </w:r>
    </w:p>
    <w:p w:rsidR="002C06CD" w:rsidRPr="00CE430D" w:rsidRDefault="002C06CD">
      <w:pPr>
        <w:pStyle w:val="TOC3"/>
        <w:rPr>
          <w:rFonts w:ascii="Calibri" w:hAnsi="Calibri"/>
          <w:sz w:val="22"/>
          <w:szCs w:val="22"/>
          <w:lang w:eastAsia="en-GB"/>
        </w:rPr>
      </w:pPr>
      <w:r>
        <w:t>7.4.47</w:t>
      </w:r>
      <w:r w:rsidRPr="00CE430D">
        <w:rPr>
          <w:rFonts w:ascii="Calibri" w:hAnsi="Calibri"/>
          <w:sz w:val="22"/>
          <w:szCs w:val="22"/>
          <w:lang w:eastAsia="en-GB"/>
        </w:rPr>
        <w:tab/>
      </w:r>
      <w:r>
        <w:t>Reporting-Interval</w:t>
      </w:r>
      <w:r>
        <w:tab/>
      </w:r>
      <w:r>
        <w:fldChar w:fldCharType="begin" w:fldLock="1"/>
      </w:r>
      <w:r>
        <w:instrText xml:space="preserve"> PAGEREF _Toc19716129 \h </w:instrText>
      </w:r>
      <w:r>
        <w:fldChar w:fldCharType="separate"/>
      </w:r>
      <w:r>
        <w:t>35</w:t>
      </w:r>
      <w:r>
        <w:fldChar w:fldCharType="end"/>
      </w:r>
    </w:p>
    <w:p w:rsidR="002C06CD" w:rsidRPr="00CE430D" w:rsidRDefault="002C06CD">
      <w:pPr>
        <w:pStyle w:val="TOC3"/>
        <w:rPr>
          <w:rFonts w:ascii="Calibri" w:hAnsi="Calibri"/>
          <w:sz w:val="22"/>
          <w:szCs w:val="22"/>
          <w:lang w:eastAsia="en-GB"/>
        </w:rPr>
      </w:pPr>
      <w:r>
        <w:t>7.4.48</w:t>
      </w:r>
      <w:r w:rsidRPr="00CE430D">
        <w:rPr>
          <w:rFonts w:ascii="Calibri" w:hAnsi="Calibri"/>
          <w:sz w:val="22"/>
          <w:szCs w:val="22"/>
          <w:lang w:eastAsia="en-GB"/>
        </w:rPr>
        <w:tab/>
      </w:r>
      <w:r>
        <w:t>Reporting-PLMN-List</w:t>
      </w:r>
      <w:r>
        <w:tab/>
      </w:r>
      <w:r>
        <w:fldChar w:fldCharType="begin" w:fldLock="1"/>
      </w:r>
      <w:r>
        <w:instrText xml:space="preserve"> PAGEREF _Toc19716130 \h </w:instrText>
      </w:r>
      <w:r>
        <w:fldChar w:fldCharType="separate"/>
      </w:r>
      <w:r>
        <w:t>35</w:t>
      </w:r>
      <w:r>
        <w:fldChar w:fldCharType="end"/>
      </w:r>
    </w:p>
    <w:p w:rsidR="002C06CD" w:rsidRPr="00CE430D" w:rsidRDefault="002C06CD">
      <w:pPr>
        <w:pStyle w:val="TOC3"/>
        <w:rPr>
          <w:rFonts w:ascii="Calibri" w:hAnsi="Calibri"/>
          <w:sz w:val="22"/>
          <w:szCs w:val="22"/>
          <w:lang w:eastAsia="en-GB"/>
        </w:rPr>
      </w:pPr>
      <w:r>
        <w:t>7.4.49</w:t>
      </w:r>
      <w:r w:rsidRPr="00CE430D">
        <w:rPr>
          <w:rFonts w:ascii="Calibri" w:hAnsi="Calibri"/>
          <w:sz w:val="22"/>
          <w:szCs w:val="22"/>
          <w:lang w:eastAsia="en-GB"/>
        </w:rPr>
        <w:tab/>
      </w:r>
      <w:r>
        <w:t>PLMN-ID-List</w:t>
      </w:r>
      <w:r>
        <w:tab/>
      </w:r>
      <w:r>
        <w:fldChar w:fldCharType="begin" w:fldLock="1"/>
      </w:r>
      <w:r>
        <w:instrText xml:space="preserve"> PAGEREF _Toc19716131 \h </w:instrText>
      </w:r>
      <w:r>
        <w:fldChar w:fldCharType="separate"/>
      </w:r>
      <w:r>
        <w:t>36</w:t>
      </w:r>
      <w:r>
        <w:fldChar w:fldCharType="end"/>
      </w:r>
    </w:p>
    <w:p w:rsidR="002C06CD" w:rsidRPr="00CE430D" w:rsidRDefault="002C06CD">
      <w:pPr>
        <w:pStyle w:val="TOC3"/>
        <w:rPr>
          <w:rFonts w:ascii="Calibri" w:hAnsi="Calibri"/>
          <w:sz w:val="22"/>
          <w:szCs w:val="22"/>
          <w:lang w:eastAsia="en-GB"/>
        </w:rPr>
      </w:pPr>
      <w:r>
        <w:t>7.4.54</w:t>
      </w:r>
      <w:r w:rsidRPr="00CE430D">
        <w:rPr>
          <w:rFonts w:ascii="Calibri" w:hAnsi="Calibri"/>
          <w:sz w:val="22"/>
          <w:szCs w:val="22"/>
          <w:lang w:eastAsia="en-GB"/>
        </w:rPr>
        <w:tab/>
      </w:r>
      <w:r>
        <w:t>Deferred-MT-LR-Data</w:t>
      </w:r>
      <w:r>
        <w:tab/>
      </w:r>
      <w:r>
        <w:fldChar w:fldCharType="begin" w:fldLock="1"/>
      </w:r>
      <w:r>
        <w:instrText xml:space="preserve"> PAGEREF _Toc19716132 \h </w:instrText>
      </w:r>
      <w:r>
        <w:fldChar w:fldCharType="separate"/>
      </w:r>
      <w:r>
        <w:t>37</w:t>
      </w:r>
      <w:r>
        <w:fldChar w:fldCharType="end"/>
      </w:r>
    </w:p>
    <w:p w:rsidR="002C06CD" w:rsidRPr="00CE430D" w:rsidRDefault="002C06CD">
      <w:pPr>
        <w:pStyle w:val="TOC3"/>
        <w:rPr>
          <w:rFonts w:ascii="Calibri" w:hAnsi="Calibri"/>
          <w:sz w:val="22"/>
          <w:szCs w:val="22"/>
          <w:lang w:eastAsia="en-GB"/>
        </w:rPr>
      </w:pPr>
      <w:r>
        <w:t>7.4.55</w:t>
      </w:r>
      <w:r w:rsidRPr="00CE430D">
        <w:rPr>
          <w:rFonts w:ascii="Calibri" w:hAnsi="Calibri"/>
          <w:sz w:val="22"/>
          <w:szCs w:val="22"/>
          <w:lang w:eastAsia="en-GB"/>
        </w:rPr>
        <w:tab/>
      </w:r>
      <w:r>
        <w:t>Termination-Cause</w:t>
      </w:r>
      <w:r>
        <w:tab/>
      </w:r>
      <w:r>
        <w:fldChar w:fldCharType="begin" w:fldLock="1"/>
      </w:r>
      <w:r>
        <w:instrText xml:space="preserve"> PAGEREF _Toc19716133 \h </w:instrText>
      </w:r>
      <w:r>
        <w:fldChar w:fldCharType="separate"/>
      </w:r>
      <w:r>
        <w:t>38</w:t>
      </w:r>
      <w:r>
        <w:fldChar w:fldCharType="end"/>
      </w:r>
    </w:p>
    <w:p w:rsidR="002C06CD" w:rsidRPr="00CE430D" w:rsidRDefault="002C06CD">
      <w:pPr>
        <w:pStyle w:val="TOC3"/>
        <w:rPr>
          <w:rFonts w:ascii="Calibri" w:hAnsi="Calibri"/>
          <w:sz w:val="22"/>
          <w:szCs w:val="22"/>
          <w:lang w:eastAsia="en-GB"/>
        </w:rPr>
      </w:pPr>
      <w:r>
        <w:t>7.4.57</w:t>
      </w:r>
      <w:r w:rsidRPr="00CE430D">
        <w:rPr>
          <w:rFonts w:ascii="Calibri" w:hAnsi="Calibri"/>
          <w:sz w:val="22"/>
          <w:szCs w:val="22"/>
          <w:lang w:eastAsia="en-GB"/>
        </w:rPr>
        <w:tab/>
      </w:r>
      <w:r>
        <w:t>ESMLC-Cell-Info</w:t>
      </w:r>
      <w:r>
        <w:tab/>
      </w:r>
      <w:r>
        <w:fldChar w:fldCharType="begin" w:fldLock="1"/>
      </w:r>
      <w:r>
        <w:instrText xml:space="preserve"> PAGEREF _Toc19716134 \h </w:instrText>
      </w:r>
      <w:r>
        <w:fldChar w:fldCharType="separate"/>
      </w:r>
      <w:r>
        <w:t>38</w:t>
      </w:r>
      <w:r>
        <w:fldChar w:fldCharType="end"/>
      </w:r>
    </w:p>
    <w:p w:rsidR="002C06CD" w:rsidRPr="00CE430D" w:rsidRDefault="002C06CD">
      <w:pPr>
        <w:pStyle w:val="TOC3"/>
        <w:rPr>
          <w:rFonts w:ascii="Calibri" w:hAnsi="Calibri"/>
          <w:sz w:val="22"/>
          <w:szCs w:val="22"/>
          <w:lang w:eastAsia="en-GB"/>
        </w:rPr>
      </w:pPr>
      <w:r>
        <w:t>7.4.58</w:t>
      </w:r>
      <w:r w:rsidRPr="00CE430D">
        <w:rPr>
          <w:rFonts w:ascii="Calibri" w:hAnsi="Calibri"/>
          <w:sz w:val="22"/>
          <w:szCs w:val="22"/>
          <w:lang w:eastAsia="en-GB"/>
        </w:rPr>
        <w:tab/>
      </w:r>
      <w:r>
        <w:t>Cell-Portion-ID</w:t>
      </w:r>
      <w:r>
        <w:tab/>
      </w:r>
      <w:r>
        <w:fldChar w:fldCharType="begin" w:fldLock="1"/>
      </w:r>
      <w:r>
        <w:instrText xml:space="preserve"> PAGEREF _Toc19716135 \h </w:instrText>
      </w:r>
      <w:r>
        <w:fldChar w:fldCharType="separate"/>
      </w:r>
      <w:r>
        <w:t>39</w:t>
      </w:r>
      <w:r>
        <w:fldChar w:fldCharType="end"/>
      </w:r>
    </w:p>
    <w:p w:rsidR="002C06CD" w:rsidRPr="00CE430D" w:rsidRDefault="002C06CD">
      <w:pPr>
        <w:pStyle w:val="TOC3"/>
        <w:rPr>
          <w:rFonts w:ascii="Calibri" w:hAnsi="Calibri"/>
          <w:sz w:val="22"/>
          <w:szCs w:val="22"/>
          <w:lang w:eastAsia="en-GB"/>
        </w:rPr>
      </w:pPr>
      <w:r>
        <w:t>7.4.59</w:t>
      </w:r>
      <w:r w:rsidRPr="00CE430D">
        <w:rPr>
          <w:rFonts w:ascii="Calibri" w:hAnsi="Calibri"/>
          <w:sz w:val="22"/>
          <w:szCs w:val="22"/>
          <w:lang w:eastAsia="en-GB"/>
        </w:rPr>
        <w:tab/>
      </w:r>
      <w:r>
        <w:t>1xRTT-RCID</w:t>
      </w:r>
      <w:r>
        <w:tab/>
      </w:r>
      <w:r>
        <w:fldChar w:fldCharType="begin" w:fldLock="1"/>
      </w:r>
      <w:r>
        <w:instrText xml:space="preserve"> PAGEREF _Toc19716136 \h </w:instrText>
      </w:r>
      <w:r>
        <w:fldChar w:fldCharType="separate"/>
      </w:r>
      <w:r>
        <w:t>39</w:t>
      </w:r>
      <w:r>
        <w:fldChar w:fldCharType="end"/>
      </w:r>
    </w:p>
    <w:p w:rsidR="002C06CD" w:rsidRPr="00CE430D" w:rsidRDefault="002C06CD">
      <w:pPr>
        <w:pStyle w:val="TOC3"/>
        <w:rPr>
          <w:rFonts w:ascii="Calibri" w:hAnsi="Calibri"/>
          <w:sz w:val="22"/>
          <w:szCs w:val="22"/>
          <w:lang w:eastAsia="en-GB"/>
        </w:rPr>
      </w:pPr>
      <w:r>
        <w:t>7.4.60</w:t>
      </w:r>
      <w:r w:rsidRPr="00CE430D">
        <w:rPr>
          <w:rFonts w:ascii="Calibri" w:hAnsi="Calibri"/>
          <w:sz w:val="22"/>
          <w:szCs w:val="22"/>
          <w:lang w:eastAsia="en-GB"/>
        </w:rPr>
        <w:tab/>
      </w:r>
      <w:r>
        <w:t>Delayed-Location-Reporting-Data</w:t>
      </w:r>
      <w:r>
        <w:tab/>
      </w:r>
      <w:r>
        <w:fldChar w:fldCharType="begin" w:fldLock="1"/>
      </w:r>
      <w:r>
        <w:instrText xml:space="preserve"> PAGEREF _Toc19716137 \h </w:instrText>
      </w:r>
      <w:r>
        <w:fldChar w:fldCharType="separate"/>
      </w:r>
      <w:r>
        <w:t>39</w:t>
      </w:r>
      <w:r>
        <w:fldChar w:fldCharType="end"/>
      </w:r>
    </w:p>
    <w:p w:rsidR="002C06CD" w:rsidRPr="00CE430D" w:rsidRDefault="002C06CD">
      <w:pPr>
        <w:pStyle w:val="TOC3"/>
        <w:rPr>
          <w:rFonts w:ascii="Calibri" w:hAnsi="Calibri"/>
          <w:sz w:val="22"/>
          <w:szCs w:val="22"/>
          <w:lang w:eastAsia="en-GB"/>
        </w:rPr>
      </w:pPr>
      <w:r>
        <w:t>7.4.61</w:t>
      </w:r>
      <w:r w:rsidRPr="00CE430D">
        <w:rPr>
          <w:rFonts w:ascii="Calibri" w:hAnsi="Calibri"/>
          <w:sz w:val="22"/>
          <w:szCs w:val="22"/>
          <w:lang w:eastAsia="en-GB"/>
        </w:rPr>
        <w:tab/>
      </w:r>
      <w:r>
        <w:t>Civic-Address</w:t>
      </w:r>
      <w:r>
        <w:tab/>
      </w:r>
      <w:r>
        <w:fldChar w:fldCharType="begin" w:fldLock="1"/>
      </w:r>
      <w:r>
        <w:instrText xml:space="preserve"> PAGEREF _Toc19716138 \h </w:instrText>
      </w:r>
      <w:r>
        <w:fldChar w:fldCharType="separate"/>
      </w:r>
      <w:r>
        <w:t>39</w:t>
      </w:r>
      <w:r>
        <w:fldChar w:fldCharType="end"/>
      </w:r>
    </w:p>
    <w:p w:rsidR="002C06CD" w:rsidRPr="00CE430D" w:rsidRDefault="002C06CD">
      <w:pPr>
        <w:pStyle w:val="TOC3"/>
        <w:rPr>
          <w:rFonts w:ascii="Calibri" w:hAnsi="Calibri"/>
          <w:sz w:val="22"/>
          <w:szCs w:val="22"/>
          <w:lang w:eastAsia="en-GB"/>
        </w:rPr>
      </w:pPr>
      <w:r>
        <w:t>7.4.62</w:t>
      </w:r>
      <w:r w:rsidRPr="00CE430D">
        <w:rPr>
          <w:rFonts w:ascii="Calibri" w:hAnsi="Calibri"/>
          <w:sz w:val="22"/>
          <w:szCs w:val="22"/>
          <w:lang w:eastAsia="en-GB"/>
        </w:rPr>
        <w:tab/>
      </w:r>
      <w:r>
        <w:t>Barometric-Pressure</w:t>
      </w:r>
      <w:r>
        <w:tab/>
      </w:r>
      <w:r>
        <w:fldChar w:fldCharType="begin" w:fldLock="1"/>
      </w:r>
      <w:r>
        <w:instrText xml:space="preserve"> PAGEREF _Toc19716139 \h </w:instrText>
      </w:r>
      <w:r>
        <w:fldChar w:fldCharType="separate"/>
      </w:r>
      <w:r>
        <w:t>39</w:t>
      </w:r>
      <w:r>
        <w:fldChar w:fldCharType="end"/>
      </w:r>
    </w:p>
    <w:p w:rsidR="002C06CD" w:rsidRPr="00CE430D" w:rsidRDefault="002C06CD">
      <w:pPr>
        <w:pStyle w:val="TOC3"/>
        <w:rPr>
          <w:rFonts w:ascii="Calibri" w:hAnsi="Calibri"/>
          <w:sz w:val="22"/>
          <w:szCs w:val="22"/>
          <w:lang w:eastAsia="en-GB"/>
        </w:rPr>
      </w:pPr>
      <w:r>
        <w:t>7.4.63</w:t>
      </w:r>
      <w:r w:rsidRPr="00CE430D">
        <w:rPr>
          <w:rFonts w:ascii="Calibri" w:hAnsi="Calibri"/>
          <w:sz w:val="22"/>
          <w:szCs w:val="22"/>
          <w:lang w:eastAsia="en-GB"/>
        </w:rPr>
        <w:tab/>
      </w:r>
      <w:r>
        <w:t>UTRAN-Additional-Positioning-Data</w:t>
      </w:r>
      <w:r>
        <w:tab/>
      </w:r>
      <w:r>
        <w:fldChar w:fldCharType="begin" w:fldLock="1"/>
      </w:r>
      <w:r>
        <w:instrText xml:space="preserve"> PAGEREF _Toc19716140 \h </w:instrText>
      </w:r>
      <w:r>
        <w:fldChar w:fldCharType="separate"/>
      </w:r>
      <w:r>
        <w:t>39</w:t>
      </w:r>
      <w:r>
        <w:fldChar w:fldCharType="end"/>
      </w:r>
    </w:p>
    <w:p w:rsidR="002C06CD" w:rsidRPr="00CE430D" w:rsidRDefault="002C06CD">
      <w:pPr>
        <w:pStyle w:val="TOC3"/>
        <w:rPr>
          <w:rFonts w:ascii="Calibri" w:hAnsi="Calibri"/>
          <w:sz w:val="22"/>
          <w:szCs w:val="22"/>
          <w:lang w:eastAsia="en-GB"/>
        </w:rPr>
      </w:pPr>
      <w:r>
        <w:t>7.4.65</w:t>
      </w:r>
      <w:r w:rsidRPr="00CE430D">
        <w:rPr>
          <w:rFonts w:ascii="Calibri" w:hAnsi="Calibri"/>
          <w:sz w:val="22"/>
          <w:szCs w:val="22"/>
          <w:lang w:eastAsia="en-GB"/>
        </w:rPr>
        <w:tab/>
      </w:r>
      <w:r>
        <w:t>Linear-Distance</w:t>
      </w:r>
      <w:r>
        <w:tab/>
      </w:r>
      <w:r>
        <w:fldChar w:fldCharType="begin" w:fldLock="1"/>
      </w:r>
      <w:r>
        <w:instrText xml:space="preserve"> PAGEREF _Toc19716141 \h </w:instrText>
      </w:r>
      <w:r>
        <w:fldChar w:fldCharType="separate"/>
      </w:r>
      <w:r>
        <w:t>40</w:t>
      </w:r>
      <w:r>
        <w:fldChar w:fldCharType="end"/>
      </w:r>
    </w:p>
    <w:p w:rsidR="002C06CD" w:rsidRPr="00CE430D" w:rsidRDefault="002C06CD">
      <w:pPr>
        <w:pStyle w:val="TOC3"/>
        <w:rPr>
          <w:rFonts w:ascii="Calibri" w:hAnsi="Calibri"/>
          <w:sz w:val="22"/>
          <w:szCs w:val="22"/>
          <w:lang w:eastAsia="en-GB"/>
        </w:rPr>
      </w:pPr>
      <w:r>
        <w:t>7.4.66</w:t>
      </w:r>
      <w:r w:rsidRPr="00CE430D">
        <w:rPr>
          <w:rFonts w:ascii="Calibri" w:hAnsi="Calibri"/>
          <w:sz w:val="22"/>
          <w:szCs w:val="22"/>
          <w:lang w:eastAsia="en-GB"/>
        </w:rPr>
        <w:tab/>
      </w:r>
      <w:r>
        <w:t>Maximum-Interval</w:t>
      </w:r>
      <w:r>
        <w:tab/>
      </w:r>
      <w:r>
        <w:fldChar w:fldCharType="begin" w:fldLock="1"/>
      </w:r>
      <w:r>
        <w:instrText xml:space="preserve"> PAGEREF _Toc19716142 \h </w:instrText>
      </w:r>
      <w:r>
        <w:fldChar w:fldCharType="separate"/>
      </w:r>
      <w:r>
        <w:t>40</w:t>
      </w:r>
      <w:r>
        <w:fldChar w:fldCharType="end"/>
      </w:r>
    </w:p>
    <w:p w:rsidR="002C06CD" w:rsidRPr="00CE430D" w:rsidRDefault="002C06CD">
      <w:pPr>
        <w:pStyle w:val="TOC3"/>
        <w:rPr>
          <w:rFonts w:ascii="Calibri" w:hAnsi="Calibri"/>
          <w:sz w:val="22"/>
          <w:szCs w:val="22"/>
          <w:lang w:eastAsia="en-GB"/>
        </w:rPr>
      </w:pPr>
      <w:r>
        <w:t>7.4.67</w:t>
      </w:r>
      <w:r w:rsidRPr="00CE430D">
        <w:rPr>
          <w:rFonts w:ascii="Calibri" w:hAnsi="Calibri"/>
          <w:sz w:val="22"/>
          <w:szCs w:val="22"/>
          <w:lang w:eastAsia="en-GB"/>
        </w:rPr>
        <w:tab/>
      </w:r>
      <w:r>
        <w:t>Sampling-Interval</w:t>
      </w:r>
      <w:r>
        <w:tab/>
      </w:r>
      <w:r>
        <w:fldChar w:fldCharType="begin" w:fldLock="1"/>
      </w:r>
      <w:r>
        <w:instrText xml:space="preserve"> PAGEREF _Toc19716143 \h </w:instrText>
      </w:r>
      <w:r>
        <w:fldChar w:fldCharType="separate"/>
      </w:r>
      <w:r>
        <w:t>40</w:t>
      </w:r>
      <w:r>
        <w:fldChar w:fldCharType="end"/>
      </w:r>
    </w:p>
    <w:p w:rsidR="002C06CD" w:rsidRPr="00CE430D" w:rsidRDefault="002C06CD">
      <w:pPr>
        <w:pStyle w:val="TOC3"/>
        <w:rPr>
          <w:rFonts w:ascii="Calibri" w:hAnsi="Calibri"/>
          <w:sz w:val="22"/>
          <w:szCs w:val="22"/>
          <w:lang w:eastAsia="en-GB"/>
        </w:rPr>
      </w:pPr>
      <w:r>
        <w:t>7.4.68</w:t>
      </w:r>
      <w:r w:rsidRPr="00CE430D">
        <w:rPr>
          <w:rFonts w:ascii="Calibri" w:hAnsi="Calibri"/>
          <w:sz w:val="22"/>
          <w:szCs w:val="22"/>
          <w:lang w:eastAsia="en-GB"/>
        </w:rPr>
        <w:tab/>
      </w:r>
      <w:r>
        <w:t>Reporting-Duration</w:t>
      </w:r>
      <w:r>
        <w:tab/>
      </w:r>
      <w:r>
        <w:fldChar w:fldCharType="begin" w:fldLock="1"/>
      </w:r>
      <w:r>
        <w:instrText xml:space="preserve"> PAGEREF _Toc19716144 \h </w:instrText>
      </w:r>
      <w:r>
        <w:fldChar w:fldCharType="separate"/>
      </w:r>
      <w:r>
        <w:t>40</w:t>
      </w:r>
      <w:r>
        <w:fldChar w:fldCharType="end"/>
      </w:r>
    </w:p>
    <w:p w:rsidR="002C06CD" w:rsidRPr="00CE430D" w:rsidRDefault="002C06CD">
      <w:pPr>
        <w:pStyle w:val="TOC3"/>
        <w:rPr>
          <w:rFonts w:ascii="Calibri" w:hAnsi="Calibri"/>
          <w:sz w:val="22"/>
          <w:szCs w:val="22"/>
          <w:lang w:eastAsia="en-GB"/>
        </w:rPr>
      </w:pPr>
      <w:r>
        <w:t>7.4.69</w:t>
      </w:r>
      <w:r w:rsidRPr="00CE430D">
        <w:rPr>
          <w:rFonts w:ascii="Calibri" w:hAnsi="Calibri"/>
          <w:sz w:val="22"/>
          <w:szCs w:val="22"/>
          <w:lang w:eastAsia="en-GB"/>
        </w:rPr>
        <w:tab/>
      </w:r>
      <w:r>
        <w:t>Reporting-Location-Requirements</w:t>
      </w:r>
      <w:r>
        <w:tab/>
      </w:r>
      <w:r>
        <w:fldChar w:fldCharType="begin" w:fldLock="1"/>
      </w:r>
      <w:r>
        <w:instrText xml:space="preserve"> PAGEREF _Toc19716145 \h </w:instrText>
      </w:r>
      <w:r>
        <w:fldChar w:fldCharType="separate"/>
      </w:r>
      <w:r>
        <w:t>40</w:t>
      </w:r>
      <w:r>
        <w:fldChar w:fldCharType="end"/>
      </w:r>
    </w:p>
    <w:p w:rsidR="002C06CD" w:rsidRPr="00CE430D" w:rsidRDefault="002C06CD">
      <w:pPr>
        <w:pStyle w:val="TOC3"/>
        <w:rPr>
          <w:rFonts w:ascii="Calibri" w:hAnsi="Calibri"/>
          <w:sz w:val="22"/>
          <w:szCs w:val="22"/>
          <w:lang w:eastAsia="en-GB"/>
        </w:rPr>
      </w:pPr>
      <w:r>
        <w:t>7.4.70</w:t>
      </w:r>
      <w:r w:rsidRPr="00CE430D">
        <w:rPr>
          <w:rFonts w:ascii="Calibri" w:hAnsi="Calibri"/>
          <w:sz w:val="22"/>
          <w:szCs w:val="22"/>
          <w:lang w:eastAsia="en-GB"/>
        </w:rPr>
        <w:tab/>
      </w:r>
      <w:r>
        <w:t>Additional-Area</w:t>
      </w:r>
      <w:r>
        <w:tab/>
      </w:r>
      <w:r>
        <w:fldChar w:fldCharType="begin" w:fldLock="1"/>
      </w:r>
      <w:r>
        <w:instrText xml:space="preserve"> PAGEREF _Toc19716146 \h </w:instrText>
      </w:r>
      <w:r>
        <w:fldChar w:fldCharType="separate"/>
      </w:r>
      <w:r>
        <w:t>40</w:t>
      </w:r>
      <w:r>
        <w:fldChar w:fldCharType="end"/>
      </w:r>
    </w:p>
    <w:p w:rsidR="002C06CD" w:rsidRPr="00CE430D" w:rsidRDefault="002C06CD">
      <w:pPr>
        <w:pStyle w:val="TOC2"/>
        <w:rPr>
          <w:rFonts w:ascii="Calibri" w:hAnsi="Calibri"/>
          <w:sz w:val="22"/>
          <w:szCs w:val="22"/>
          <w:lang w:eastAsia="en-GB"/>
        </w:rPr>
      </w:pPr>
      <w:r>
        <w:t>7.5</w:t>
      </w:r>
      <w:r w:rsidRPr="00CE430D">
        <w:rPr>
          <w:rFonts w:ascii="Calibri" w:hAnsi="Calibri"/>
          <w:sz w:val="22"/>
          <w:szCs w:val="22"/>
          <w:lang w:eastAsia="en-GB"/>
        </w:rPr>
        <w:tab/>
      </w:r>
      <w:r>
        <w:t>Result-Code AVP and Experimental-Result AVP Values</w:t>
      </w:r>
      <w:r>
        <w:tab/>
      </w:r>
      <w:r>
        <w:fldChar w:fldCharType="begin" w:fldLock="1"/>
      </w:r>
      <w:r>
        <w:instrText xml:space="preserve"> PAGEREF _Toc19716147 \h </w:instrText>
      </w:r>
      <w:r>
        <w:fldChar w:fldCharType="separate"/>
      </w:r>
      <w:r>
        <w:t>41</w:t>
      </w:r>
      <w:r>
        <w:fldChar w:fldCharType="end"/>
      </w:r>
    </w:p>
    <w:p w:rsidR="002C06CD" w:rsidRPr="00CE430D" w:rsidRDefault="002C06CD">
      <w:pPr>
        <w:pStyle w:val="TOC3"/>
        <w:rPr>
          <w:rFonts w:ascii="Calibri" w:hAnsi="Calibri"/>
          <w:sz w:val="22"/>
          <w:szCs w:val="22"/>
          <w:lang w:eastAsia="en-GB"/>
        </w:rPr>
      </w:pPr>
      <w:r w:rsidRPr="002C06CD">
        <w:t>7.5.1</w:t>
      </w:r>
      <w:r w:rsidRPr="00CE430D">
        <w:rPr>
          <w:rFonts w:ascii="Calibri" w:hAnsi="Calibri"/>
          <w:sz w:val="22"/>
          <w:szCs w:val="22"/>
          <w:lang w:eastAsia="en-GB"/>
        </w:rPr>
        <w:tab/>
      </w:r>
      <w:r w:rsidRPr="002D4682">
        <w:rPr>
          <w:lang w:val="en-US"/>
        </w:rPr>
        <w:t>General</w:t>
      </w:r>
      <w:r>
        <w:tab/>
      </w:r>
      <w:r>
        <w:fldChar w:fldCharType="begin" w:fldLock="1"/>
      </w:r>
      <w:r>
        <w:instrText xml:space="preserve"> PAGEREF _Toc19716148 \h </w:instrText>
      </w:r>
      <w:r>
        <w:fldChar w:fldCharType="separate"/>
      </w:r>
      <w:r>
        <w:t>41</w:t>
      </w:r>
      <w:r>
        <w:fldChar w:fldCharType="end"/>
      </w:r>
    </w:p>
    <w:p w:rsidR="002C06CD" w:rsidRPr="00CE430D" w:rsidRDefault="002C06CD">
      <w:pPr>
        <w:pStyle w:val="TOC3"/>
        <w:rPr>
          <w:rFonts w:ascii="Calibri" w:hAnsi="Calibri"/>
          <w:sz w:val="22"/>
          <w:szCs w:val="22"/>
          <w:lang w:eastAsia="en-GB"/>
        </w:rPr>
      </w:pPr>
      <w:r>
        <w:t>7.5.2</w:t>
      </w:r>
      <w:r w:rsidRPr="00CE430D">
        <w:rPr>
          <w:rFonts w:ascii="Calibri" w:hAnsi="Calibri"/>
          <w:sz w:val="22"/>
          <w:szCs w:val="22"/>
          <w:lang w:eastAsia="en-GB"/>
        </w:rPr>
        <w:tab/>
      </w:r>
      <w:r>
        <w:t>Success</w:t>
      </w:r>
      <w:r>
        <w:tab/>
      </w:r>
      <w:r>
        <w:fldChar w:fldCharType="begin" w:fldLock="1"/>
      </w:r>
      <w:r>
        <w:instrText xml:space="preserve"> PAGEREF _Toc19716149 \h </w:instrText>
      </w:r>
      <w:r>
        <w:fldChar w:fldCharType="separate"/>
      </w:r>
      <w:r>
        <w:t>41</w:t>
      </w:r>
      <w:r>
        <w:fldChar w:fldCharType="end"/>
      </w:r>
    </w:p>
    <w:p w:rsidR="002C06CD" w:rsidRPr="00CE430D" w:rsidRDefault="002C06CD">
      <w:pPr>
        <w:pStyle w:val="TOC3"/>
        <w:rPr>
          <w:rFonts w:ascii="Calibri" w:hAnsi="Calibri"/>
          <w:sz w:val="22"/>
          <w:szCs w:val="22"/>
          <w:lang w:eastAsia="en-GB"/>
        </w:rPr>
      </w:pPr>
      <w:r>
        <w:t>7.5.3</w:t>
      </w:r>
      <w:r w:rsidRPr="00CE430D">
        <w:rPr>
          <w:rFonts w:ascii="Calibri" w:hAnsi="Calibri"/>
          <w:sz w:val="22"/>
          <w:szCs w:val="22"/>
          <w:lang w:eastAsia="en-GB"/>
        </w:rPr>
        <w:tab/>
      </w:r>
      <w:r>
        <w:rPr>
          <w:lang w:eastAsia="zh-CN"/>
        </w:rPr>
        <w:t>Permanent Failures</w:t>
      </w:r>
      <w:r>
        <w:tab/>
      </w:r>
      <w:r>
        <w:fldChar w:fldCharType="begin" w:fldLock="1"/>
      </w:r>
      <w:r>
        <w:instrText xml:space="preserve"> PAGEREF _Toc19716150 \h </w:instrText>
      </w:r>
      <w:r>
        <w:fldChar w:fldCharType="separate"/>
      </w:r>
      <w:r>
        <w:t>41</w:t>
      </w:r>
      <w:r>
        <w:fldChar w:fldCharType="end"/>
      </w:r>
    </w:p>
    <w:p w:rsidR="002C06CD" w:rsidRPr="00CE430D" w:rsidRDefault="002C06CD">
      <w:pPr>
        <w:pStyle w:val="TOC4"/>
        <w:rPr>
          <w:rFonts w:ascii="Calibri" w:hAnsi="Calibri"/>
          <w:sz w:val="22"/>
          <w:szCs w:val="22"/>
          <w:lang w:eastAsia="en-GB"/>
        </w:rPr>
      </w:pPr>
      <w:r>
        <w:t>7.5.3.1</w:t>
      </w:r>
      <w:r w:rsidRPr="00CE430D">
        <w:rPr>
          <w:rFonts w:ascii="Calibri" w:hAnsi="Calibri"/>
          <w:sz w:val="22"/>
          <w:szCs w:val="22"/>
          <w:lang w:eastAsia="en-GB"/>
        </w:rPr>
        <w:tab/>
      </w:r>
      <w:r>
        <w:t>DIAMETER_ERROR_USER_UNKNOWN (5001)</w:t>
      </w:r>
      <w:r>
        <w:tab/>
      </w:r>
      <w:r>
        <w:fldChar w:fldCharType="begin" w:fldLock="1"/>
      </w:r>
      <w:r>
        <w:instrText xml:space="preserve"> PAGEREF _Toc19716151 \h </w:instrText>
      </w:r>
      <w:r>
        <w:fldChar w:fldCharType="separate"/>
      </w:r>
      <w:r>
        <w:t>41</w:t>
      </w:r>
      <w:r>
        <w:fldChar w:fldCharType="end"/>
      </w:r>
    </w:p>
    <w:p w:rsidR="002C06CD" w:rsidRPr="00CE430D" w:rsidRDefault="002C06CD">
      <w:pPr>
        <w:pStyle w:val="TOC4"/>
        <w:rPr>
          <w:rFonts w:ascii="Calibri" w:hAnsi="Calibri"/>
          <w:sz w:val="22"/>
          <w:szCs w:val="22"/>
          <w:lang w:eastAsia="en-GB"/>
        </w:rPr>
      </w:pPr>
      <w:r>
        <w:t>7.5.3.2</w:t>
      </w:r>
      <w:r w:rsidRPr="00CE430D">
        <w:rPr>
          <w:rFonts w:ascii="Calibri" w:hAnsi="Calibri"/>
          <w:sz w:val="22"/>
          <w:szCs w:val="22"/>
          <w:lang w:eastAsia="en-GB"/>
        </w:rPr>
        <w:tab/>
      </w:r>
      <w:r>
        <w:t>DIAMETER_ERROR_UNAUTHORIZED_REQUESTING_NETWORK (5490)</w:t>
      </w:r>
      <w:r>
        <w:tab/>
      </w:r>
      <w:r>
        <w:fldChar w:fldCharType="begin" w:fldLock="1"/>
      </w:r>
      <w:r>
        <w:instrText xml:space="preserve"> PAGEREF _Toc19716152 \h </w:instrText>
      </w:r>
      <w:r>
        <w:fldChar w:fldCharType="separate"/>
      </w:r>
      <w:r>
        <w:t>41</w:t>
      </w:r>
      <w:r>
        <w:fldChar w:fldCharType="end"/>
      </w:r>
    </w:p>
    <w:p w:rsidR="002C06CD" w:rsidRPr="00CE430D" w:rsidRDefault="002C06CD">
      <w:pPr>
        <w:pStyle w:val="TOC3"/>
        <w:rPr>
          <w:rFonts w:ascii="Calibri" w:hAnsi="Calibri"/>
          <w:sz w:val="22"/>
          <w:szCs w:val="22"/>
          <w:lang w:eastAsia="en-GB"/>
        </w:rPr>
      </w:pPr>
      <w:r>
        <w:t>7.5.4</w:t>
      </w:r>
      <w:r w:rsidRPr="00CE430D">
        <w:rPr>
          <w:rFonts w:ascii="Calibri" w:hAnsi="Calibri"/>
          <w:sz w:val="22"/>
          <w:szCs w:val="22"/>
          <w:lang w:eastAsia="en-GB"/>
        </w:rPr>
        <w:tab/>
      </w:r>
      <w:r>
        <w:t>Transient Failures</w:t>
      </w:r>
      <w:r>
        <w:tab/>
      </w:r>
      <w:r>
        <w:fldChar w:fldCharType="begin" w:fldLock="1"/>
      </w:r>
      <w:r>
        <w:instrText xml:space="preserve"> PAGEREF _Toc19716153 \h </w:instrText>
      </w:r>
      <w:r>
        <w:fldChar w:fldCharType="separate"/>
      </w:r>
      <w:r>
        <w:t>41</w:t>
      </w:r>
      <w:r>
        <w:fldChar w:fldCharType="end"/>
      </w:r>
    </w:p>
    <w:p w:rsidR="002C06CD" w:rsidRPr="00CE430D" w:rsidRDefault="002C06CD">
      <w:pPr>
        <w:pStyle w:val="TOC4"/>
        <w:rPr>
          <w:rFonts w:ascii="Calibri" w:hAnsi="Calibri"/>
          <w:sz w:val="22"/>
          <w:szCs w:val="22"/>
          <w:lang w:eastAsia="en-GB"/>
        </w:rPr>
      </w:pPr>
      <w:r>
        <w:t>7.5.4.1</w:t>
      </w:r>
      <w:r w:rsidRPr="00CE430D">
        <w:rPr>
          <w:rFonts w:ascii="Calibri" w:hAnsi="Calibri"/>
          <w:sz w:val="22"/>
          <w:szCs w:val="22"/>
          <w:lang w:eastAsia="en-GB"/>
        </w:rPr>
        <w:tab/>
      </w:r>
      <w:r>
        <w:t>DIAMETER_ERROR_UNREACHABLE_USER (4221)</w:t>
      </w:r>
      <w:r>
        <w:tab/>
      </w:r>
      <w:r>
        <w:fldChar w:fldCharType="begin" w:fldLock="1"/>
      </w:r>
      <w:r>
        <w:instrText xml:space="preserve"> PAGEREF _Toc19716154 \h </w:instrText>
      </w:r>
      <w:r>
        <w:fldChar w:fldCharType="separate"/>
      </w:r>
      <w:r>
        <w:t>41</w:t>
      </w:r>
      <w:r>
        <w:fldChar w:fldCharType="end"/>
      </w:r>
    </w:p>
    <w:p w:rsidR="002C06CD" w:rsidRPr="00CE430D" w:rsidRDefault="002C06CD">
      <w:pPr>
        <w:pStyle w:val="TOC4"/>
        <w:rPr>
          <w:rFonts w:ascii="Calibri" w:hAnsi="Calibri"/>
          <w:sz w:val="22"/>
          <w:szCs w:val="22"/>
          <w:lang w:eastAsia="en-GB"/>
        </w:rPr>
      </w:pPr>
      <w:r w:rsidRPr="002C06CD">
        <w:t>7.5.4.2</w:t>
      </w:r>
      <w:r w:rsidRPr="00CE430D">
        <w:rPr>
          <w:rFonts w:ascii="Calibri" w:hAnsi="Calibri"/>
          <w:sz w:val="22"/>
          <w:szCs w:val="22"/>
          <w:lang w:eastAsia="en-GB"/>
        </w:rPr>
        <w:tab/>
      </w:r>
      <w:r w:rsidRPr="002D4682">
        <w:rPr>
          <w:lang w:val="en-US"/>
        </w:rPr>
        <w:t>DIAMETER_ERROR_SUSPENDED_USER (4222)</w:t>
      </w:r>
      <w:r>
        <w:tab/>
      </w:r>
      <w:r>
        <w:fldChar w:fldCharType="begin" w:fldLock="1"/>
      </w:r>
      <w:r>
        <w:instrText xml:space="preserve"> PAGEREF _Toc19716155 \h </w:instrText>
      </w:r>
      <w:r>
        <w:fldChar w:fldCharType="separate"/>
      </w:r>
      <w:r>
        <w:t>41</w:t>
      </w:r>
      <w:r>
        <w:fldChar w:fldCharType="end"/>
      </w:r>
    </w:p>
    <w:p w:rsidR="002C06CD" w:rsidRPr="00CE430D" w:rsidRDefault="002C06CD">
      <w:pPr>
        <w:pStyle w:val="TOC4"/>
        <w:rPr>
          <w:rFonts w:ascii="Calibri" w:hAnsi="Calibri"/>
          <w:sz w:val="22"/>
          <w:szCs w:val="22"/>
          <w:lang w:eastAsia="en-GB"/>
        </w:rPr>
      </w:pPr>
      <w:r w:rsidRPr="002C06CD">
        <w:t>7.5.4.3</w:t>
      </w:r>
      <w:r w:rsidRPr="00CE430D">
        <w:rPr>
          <w:rFonts w:ascii="Calibri" w:hAnsi="Calibri"/>
          <w:sz w:val="22"/>
          <w:szCs w:val="22"/>
          <w:lang w:eastAsia="en-GB"/>
        </w:rPr>
        <w:tab/>
      </w:r>
      <w:r w:rsidRPr="002D4682">
        <w:rPr>
          <w:lang w:val="en-US"/>
        </w:rPr>
        <w:t>DIAMETER_ERROR_DETACHED_USER (4223)</w:t>
      </w:r>
      <w:r>
        <w:tab/>
      </w:r>
      <w:r>
        <w:fldChar w:fldCharType="begin" w:fldLock="1"/>
      </w:r>
      <w:r>
        <w:instrText xml:space="preserve"> PAGEREF _Toc19716156 \h </w:instrText>
      </w:r>
      <w:r>
        <w:fldChar w:fldCharType="separate"/>
      </w:r>
      <w:r>
        <w:t>41</w:t>
      </w:r>
      <w:r>
        <w:fldChar w:fldCharType="end"/>
      </w:r>
    </w:p>
    <w:p w:rsidR="002C06CD" w:rsidRPr="00CE430D" w:rsidRDefault="002C06CD">
      <w:pPr>
        <w:pStyle w:val="TOC4"/>
        <w:rPr>
          <w:rFonts w:ascii="Calibri" w:hAnsi="Calibri"/>
          <w:sz w:val="22"/>
          <w:szCs w:val="22"/>
          <w:lang w:eastAsia="en-GB"/>
        </w:rPr>
      </w:pPr>
      <w:r w:rsidRPr="002C06CD">
        <w:t>7.5.4.4</w:t>
      </w:r>
      <w:r w:rsidRPr="00CE430D">
        <w:rPr>
          <w:rFonts w:ascii="Calibri" w:hAnsi="Calibri"/>
          <w:sz w:val="22"/>
          <w:szCs w:val="22"/>
          <w:lang w:eastAsia="en-GB"/>
        </w:rPr>
        <w:tab/>
      </w:r>
      <w:r w:rsidRPr="002D4682">
        <w:rPr>
          <w:lang w:val="en-US"/>
        </w:rPr>
        <w:t>DIAMETER_ERROR_POSITIONING_DENIED (4224)</w:t>
      </w:r>
      <w:r>
        <w:tab/>
      </w:r>
      <w:r>
        <w:fldChar w:fldCharType="begin" w:fldLock="1"/>
      </w:r>
      <w:r>
        <w:instrText xml:space="preserve"> PAGEREF _Toc19716157 \h </w:instrText>
      </w:r>
      <w:r>
        <w:fldChar w:fldCharType="separate"/>
      </w:r>
      <w:r>
        <w:t>42</w:t>
      </w:r>
      <w:r>
        <w:fldChar w:fldCharType="end"/>
      </w:r>
    </w:p>
    <w:p w:rsidR="002C06CD" w:rsidRPr="00CE430D" w:rsidRDefault="002C06CD">
      <w:pPr>
        <w:pStyle w:val="TOC4"/>
        <w:rPr>
          <w:rFonts w:ascii="Calibri" w:hAnsi="Calibri"/>
          <w:sz w:val="22"/>
          <w:szCs w:val="22"/>
          <w:lang w:eastAsia="en-GB"/>
        </w:rPr>
      </w:pPr>
      <w:r w:rsidRPr="002C06CD">
        <w:t>7.5.4.5</w:t>
      </w:r>
      <w:r w:rsidRPr="00CE430D">
        <w:rPr>
          <w:rFonts w:ascii="Calibri" w:hAnsi="Calibri"/>
          <w:sz w:val="22"/>
          <w:szCs w:val="22"/>
          <w:lang w:eastAsia="en-GB"/>
        </w:rPr>
        <w:tab/>
      </w:r>
      <w:r w:rsidRPr="002D4682">
        <w:rPr>
          <w:lang w:val="en-US"/>
        </w:rPr>
        <w:t>DIAMETER_ERROR_POSITIONING_FAILED (4225)</w:t>
      </w:r>
      <w:r>
        <w:tab/>
      </w:r>
      <w:r>
        <w:fldChar w:fldCharType="begin" w:fldLock="1"/>
      </w:r>
      <w:r>
        <w:instrText xml:space="preserve"> PAGEREF _Toc19716158 \h </w:instrText>
      </w:r>
      <w:r>
        <w:fldChar w:fldCharType="separate"/>
      </w:r>
      <w:r>
        <w:t>42</w:t>
      </w:r>
      <w:r>
        <w:fldChar w:fldCharType="end"/>
      </w:r>
    </w:p>
    <w:p w:rsidR="002C06CD" w:rsidRPr="00CE430D" w:rsidRDefault="002C06CD">
      <w:pPr>
        <w:pStyle w:val="TOC4"/>
        <w:rPr>
          <w:rFonts w:ascii="Calibri" w:hAnsi="Calibri"/>
          <w:sz w:val="22"/>
          <w:szCs w:val="22"/>
          <w:lang w:eastAsia="en-GB"/>
        </w:rPr>
      </w:pPr>
      <w:r>
        <w:t>7.5.4.6</w:t>
      </w:r>
      <w:r w:rsidRPr="00CE430D">
        <w:rPr>
          <w:rFonts w:ascii="Calibri" w:hAnsi="Calibri"/>
          <w:sz w:val="22"/>
          <w:szCs w:val="22"/>
          <w:lang w:eastAsia="en-GB"/>
        </w:rPr>
        <w:tab/>
      </w:r>
      <w:r>
        <w:t>DIAMETER_ERROR_UNKNOWN_UNREACHABLE LCS_CLIENT (4226)</w:t>
      </w:r>
      <w:r>
        <w:tab/>
      </w:r>
      <w:r>
        <w:fldChar w:fldCharType="begin" w:fldLock="1"/>
      </w:r>
      <w:r>
        <w:instrText xml:space="preserve"> PAGEREF _Toc19716159 \h </w:instrText>
      </w:r>
      <w:r>
        <w:fldChar w:fldCharType="separate"/>
      </w:r>
      <w:r>
        <w:t>42</w:t>
      </w:r>
      <w:r>
        <w:fldChar w:fldCharType="end"/>
      </w:r>
    </w:p>
    <w:p w:rsidR="002C06CD" w:rsidRPr="00CE430D" w:rsidRDefault="002C06CD" w:rsidP="002C06CD">
      <w:pPr>
        <w:pStyle w:val="TOC8"/>
        <w:tabs>
          <w:tab w:val="right" w:leader="dot" w:pos="9639"/>
        </w:tabs>
        <w:rPr>
          <w:rFonts w:ascii="Calibri" w:hAnsi="Calibri"/>
          <w:b w:val="0"/>
          <w:szCs w:val="22"/>
          <w:lang w:eastAsia="en-GB"/>
        </w:rPr>
      </w:pPr>
      <w:r>
        <w:lastRenderedPageBreak/>
        <w:t>Annex A (informative):</w:t>
      </w:r>
      <w:r>
        <w:tab/>
        <w:t>Change history</w:t>
      </w:r>
      <w:r>
        <w:tab/>
      </w:r>
      <w:r>
        <w:fldChar w:fldCharType="begin" w:fldLock="1"/>
      </w:r>
      <w:r>
        <w:instrText xml:space="preserve"> PAGEREF _Toc19716160 \h </w:instrText>
      </w:r>
      <w:r>
        <w:fldChar w:fldCharType="separate"/>
      </w:r>
      <w:r>
        <w:t>43</w:t>
      </w:r>
      <w:r>
        <w:fldChar w:fldCharType="end"/>
      </w:r>
    </w:p>
    <w:p w:rsidR="00080512" w:rsidRPr="00BD529F" w:rsidRDefault="002C06CD">
      <w:r>
        <w:rPr>
          <w:noProof/>
          <w:sz w:val="22"/>
        </w:rPr>
        <w:fldChar w:fldCharType="end"/>
      </w:r>
    </w:p>
    <w:p w:rsidR="00F46FED" w:rsidRPr="00BD529F" w:rsidRDefault="00080512" w:rsidP="00F46FED">
      <w:pPr>
        <w:pStyle w:val="Heading1"/>
      </w:pPr>
      <w:r w:rsidRPr="00BD529F">
        <w:br w:type="page"/>
      </w:r>
      <w:bookmarkStart w:id="4" w:name="_Toc19716047"/>
      <w:r w:rsidR="00F46FED" w:rsidRPr="00BD529F">
        <w:lastRenderedPageBreak/>
        <w:t>Foreword</w:t>
      </w:r>
      <w:bookmarkEnd w:id="4"/>
    </w:p>
    <w:p w:rsidR="00F46FED" w:rsidRPr="00BD529F" w:rsidRDefault="00F46FED" w:rsidP="00F46FED">
      <w:r w:rsidRPr="00BD529F">
        <w:t>This Technical Specification has been produced by the 3</w:t>
      </w:r>
      <w:r w:rsidRPr="00BD529F">
        <w:rPr>
          <w:vertAlign w:val="superscript"/>
        </w:rPr>
        <w:t>rd</w:t>
      </w:r>
      <w:r w:rsidRPr="00BD529F">
        <w:t xml:space="preserve"> Generation Partnership Project (3GPP).</w:t>
      </w:r>
    </w:p>
    <w:p w:rsidR="00F46FED" w:rsidRPr="00BD529F" w:rsidRDefault="00F46FED" w:rsidP="00F46FED">
      <w:r w:rsidRPr="00BD529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46FED" w:rsidRPr="00BD529F" w:rsidRDefault="00F46FED" w:rsidP="00F46FED">
      <w:pPr>
        <w:pStyle w:val="B1"/>
      </w:pPr>
      <w:r w:rsidRPr="00BD529F">
        <w:t>Version x.y.z</w:t>
      </w:r>
    </w:p>
    <w:p w:rsidR="00F46FED" w:rsidRPr="00BD529F" w:rsidRDefault="00F46FED" w:rsidP="00F46FED">
      <w:pPr>
        <w:pStyle w:val="B1"/>
      </w:pPr>
      <w:r w:rsidRPr="00BD529F">
        <w:t>where:</w:t>
      </w:r>
    </w:p>
    <w:p w:rsidR="00F46FED" w:rsidRPr="00BD529F" w:rsidRDefault="00F46FED" w:rsidP="00F46FED">
      <w:pPr>
        <w:pStyle w:val="B2"/>
      </w:pPr>
      <w:r w:rsidRPr="00BD529F">
        <w:t>x</w:t>
      </w:r>
      <w:r w:rsidRPr="00BD529F">
        <w:tab/>
        <w:t>the first digit:</w:t>
      </w:r>
    </w:p>
    <w:p w:rsidR="00F46FED" w:rsidRPr="00BD529F" w:rsidRDefault="00F46FED" w:rsidP="00F46FED">
      <w:pPr>
        <w:pStyle w:val="B3"/>
      </w:pPr>
      <w:r w:rsidRPr="00BD529F">
        <w:t>1</w:t>
      </w:r>
      <w:r w:rsidRPr="00BD529F">
        <w:tab/>
        <w:t>presented to TSG for information;</w:t>
      </w:r>
    </w:p>
    <w:p w:rsidR="00F46FED" w:rsidRPr="00BD529F" w:rsidRDefault="00F46FED" w:rsidP="00F46FED">
      <w:pPr>
        <w:pStyle w:val="B3"/>
      </w:pPr>
      <w:r w:rsidRPr="00BD529F">
        <w:t>2</w:t>
      </w:r>
      <w:r w:rsidRPr="00BD529F">
        <w:tab/>
        <w:t>presented to TSG for approval;</w:t>
      </w:r>
    </w:p>
    <w:p w:rsidR="00F46FED" w:rsidRPr="00BD529F" w:rsidRDefault="00F46FED" w:rsidP="00F46FED">
      <w:pPr>
        <w:pStyle w:val="B3"/>
      </w:pPr>
      <w:r w:rsidRPr="00BD529F">
        <w:t>3</w:t>
      </w:r>
      <w:r w:rsidRPr="00BD529F">
        <w:tab/>
        <w:t>or greater indicates TSG approved document under change control.</w:t>
      </w:r>
    </w:p>
    <w:p w:rsidR="00F46FED" w:rsidRPr="00BD529F" w:rsidRDefault="00F46FED" w:rsidP="00F46FED">
      <w:pPr>
        <w:pStyle w:val="B2"/>
      </w:pPr>
      <w:r w:rsidRPr="00BD529F">
        <w:t>y</w:t>
      </w:r>
      <w:r w:rsidRPr="00BD529F">
        <w:tab/>
        <w:t>the second digit is incremented for all changes of substance, i.e. technical enhancements, corrections, updates, etc.</w:t>
      </w:r>
    </w:p>
    <w:p w:rsidR="00F46FED" w:rsidRPr="00BD529F" w:rsidRDefault="00F46FED" w:rsidP="00F46FED">
      <w:pPr>
        <w:pStyle w:val="B2"/>
      </w:pPr>
      <w:r w:rsidRPr="00BD529F">
        <w:t>z</w:t>
      </w:r>
      <w:r w:rsidRPr="00BD529F">
        <w:tab/>
        <w:t>the third digit is incremented when editorial only changes have been incorporated in the document.</w:t>
      </w:r>
    </w:p>
    <w:p w:rsidR="00F46FED" w:rsidRPr="00BD529F" w:rsidRDefault="00F46FED" w:rsidP="00F46FED">
      <w:pPr>
        <w:pStyle w:val="Heading1"/>
      </w:pPr>
      <w:r w:rsidRPr="00BD529F">
        <w:br w:type="page"/>
      </w:r>
      <w:bookmarkStart w:id="5" w:name="_Toc19716048"/>
      <w:r w:rsidRPr="00BD529F">
        <w:lastRenderedPageBreak/>
        <w:t>1</w:t>
      </w:r>
      <w:r w:rsidRPr="00BD529F">
        <w:tab/>
        <w:t>Scope</w:t>
      </w:r>
      <w:bookmarkEnd w:id="5"/>
    </w:p>
    <w:p w:rsidR="00B35B10" w:rsidRPr="00BD529F" w:rsidRDefault="007B6C64" w:rsidP="00B35B10">
      <w:r w:rsidRPr="00BD529F">
        <w:t xml:space="preserve">The present document specifies </w:t>
      </w:r>
      <w:r w:rsidRPr="00BD529F">
        <w:rPr>
          <w:rFonts w:hint="eastAsia"/>
          <w:lang w:eastAsia="zh-CN"/>
        </w:rPr>
        <w:t xml:space="preserve">the </w:t>
      </w:r>
      <w:r w:rsidRPr="00BD529F">
        <w:t xml:space="preserve">procedures and information coding </w:t>
      </w:r>
      <w:r w:rsidRPr="00BD529F">
        <w:rPr>
          <w:rFonts w:hint="eastAsia"/>
          <w:lang w:eastAsia="zh-CN"/>
        </w:rPr>
        <w:t xml:space="preserve">for </w:t>
      </w:r>
      <w:r w:rsidRPr="00BD529F">
        <w:rPr>
          <w:lang w:eastAsia="zh-CN"/>
        </w:rPr>
        <w:t xml:space="preserve">the EPC LCS Protocol </w:t>
      </w:r>
      <w:r w:rsidRPr="00BD529F">
        <w:rPr>
          <w:rFonts w:hint="eastAsia"/>
          <w:lang w:eastAsia="zh-CN"/>
        </w:rPr>
        <w:t>(</w:t>
      </w:r>
      <w:r w:rsidRPr="00BD529F">
        <w:rPr>
          <w:lang w:eastAsia="zh-CN"/>
        </w:rPr>
        <w:t>ELP</w:t>
      </w:r>
      <w:r w:rsidRPr="00BD529F">
        <w:rPr>
          <w:rFonts w:hint="eastAsia"/>
          <w:lang w:eastAsia="zh-CN"/>
        </w:rPr>
        <w:t xml:space="preserve">) </w:t>
      </w:r>
      <w:r w:rsidRPr="00BD529F">
        <w:t xml:space="preserve">that </w:t>
      </w:r>
      <w:r w:rsidRPr="00BD529F">
        <w:rPr>
          <w:rFonts w:hint="eastAsia"/>
          <w:lang w:eastAsia="zh-CN"/>
        </w:rPr>
        <w:t>is</w:t>
      </w:r>
      <w:r w:rsidRPr="00BD529F">
        <w:t xml:space="preserve"> needed to support </w:t>
      </w:r>
      <w:r w:rsidRPr="00BD529F">
        <w:rPr>
          <w:rFonts w:hint="eastAsia"/>
          <w:lang w:eastAsia="zh-CN"/>
        </w:rPr>
        <w:t xml:space="preserve">the </w:t>
      </w:r>
      <w:r w:rsidRPr="00BD529F">
        <w:rPr>
          <w:lang w:eastAsia="zh-CN"/>
        </w:rPr>
        <w:t>location</w:t>
      </w:r>
      <w:r w:rsidRPr="00BD529F">
        <w:rPr>
          <w:rFonts w:hint="eastAsia"/>
          <w:lang w:eastAsia="zh-CN"/>
        </w:rPr>
        <w:t xml:space="preserve"> services in E-UTRAN</w:t>
      </w:r>
      <w:r w:rsidRPr="00BD529F">
        <w:rPr>
          <w:lang w:eastAsia="zh-CN"/>
        </w:rPr>
        <w:t>, UTRAN and GERAN</w:t>
      </w:r>
      <w:r w:rsidRPr="00BD529F">
        <w:t xml:space="preserve">. The </w:t>
      </w:r>
      <w:r w:rsidRPr="00BD529F">
        <w:rPr>
          <w:lang w:eastAsia="zh-CN"/>
        </w:rPr>
        <w:t>ELP</w:t>
      </w:r>
      <w:r w:rsidRPr="00BD529F">
        <w:t xml:space="preserve"> message set is applicable to the </w:t>
      </w:r>
      <w:r w:rsidRPr="00BD529F">
        <w:rPr>
          <w:rFonts w:hint="eastAsia"/>
          <w:lang w:eastAsia="zh-CN"/>
        </w:rPr>
        <w:t>SL</w:t>
      </w:r>
      <w:r w:rsidRPr="00BD529F">
        <w:rPr>
          <w:lang w:eastAsia="zh-CN"/>
        </w:rPr>
        <w:t>g</w:t>
      </w:r>
      <w:r w:rsidRPr="00BD529F">
        <w:rPr>
          <w:rFonts w:hint="eastAsia"/>
          <w:lang w:eastAsia="zh-CN"/>
        </w:rPr>
        <w:t xml:space="preserve"> interface between the </w:t>
      </w:r>
      <w:r w:rsidRPr="00BD529F">
        <w:rPr>
          <w:lang w:eastAsia="zh-CN"/>
        </w:rPr>
        <w:t>MME</w:t>
      </w:r>
      <w:r w:rsidRPr="00BD529F">
        <w:rPr>
          <w:rFonts w:hint="eastAsia"/>
          <w:lang w:eastAsia="zh-CN"/>
        </w:rPr>
        <w:t xml:space="preserve"> and the </w:t>
      </w:r>
      <w:r w:rsidRPr="00BD529F">
        <w:rPr>
          <w:lang w:eastAsia="zh-CN"/>
        </w:rPr>
        <w:t>GMLC and the Lgd interface between the SGSN and the GMLC</w:t>
      </w:r>
      <w:r w:rsidRPr="00BD529F">
        <w:rPr>
          <w:rFonts w:hint="eastAsia"/>
          <w:lang w:eastAsia="zh-CN"/>
        </w:rPr>
        <w:t xml:space="preserve">. </w:t>
      </w:r>
      <w:r w:rsidRPr="00BD529F">
        <w:rPr>
          <w:lang w:eastAsia="zh-CN"/>
        </w:rPr>
        <w:t>ELP</w:t>
      </w:r>
      <w:r w:rsidRPr="00BD529F">
        <w:t xml:space="preserve"> is developed in accordance to the general principles stated in 3GPP TS 23.271 [</w:t>
      </w:r>
      <w:r w:rsidR="00DF6196" w:rsidRPr="00BD529F">
        <w:t>2</w:t>
      </w:r>
      <w:r w:rsidRPr="00BD529F">
        <w:t>].</w:t>
      </w:r>
    </w:p>
    <w:p w:rsidR="00F46FED" w:rsidRPr="00BD529F" w:rsidRDefault="00F46FED" w:rsidP="00F46FED">
      <w:pPr>
        <w:pStyle w:val="Heading1"/>
      </w:pPr>
      <w:bookmarkStart w:id="6" w:name="_Toc19716049"/>
      <w:r w:rsidRPr="00BD529F">
        <w:t>2</w:t>
      </w:r>
      <w:r w:rsidRPr="00BD529F">
        <w:tab/>
        <w:t>References</w:t>
      </w:r>
      <w:bookmarkEnd w:id="6"/>
    </w:p>
    <w:p w:rsidR="00F46FED" w:rsidRPr="00BD529F" w:rsidRDefault="00F46FED" w:rsidP="00F46FED">
      <w:r w:rsidRPr="00BD529F">
        <w:t>The following documents contain provisions which, through reference in this text, constitute provisions of the present document.</w:t>
      </w:r>
    </w:p>
    <w:p w:rsidR="00F46FED" w:rsidRPr="00BD529F" w:rsidRDefault="00F46FED" w:rsidP="00F46FED">
      <w:pPr>
        <w:pStyle w:val="B1"/>
      </w:pPr>
      <w:r w:rsidRPr="00BD529F">
        <w:t>-</w:t>
      </w:r>
      <w:r w:rsidRPr="00BD529F">
        <w:tab/>
        <w:t>References are either specific (identified by date of publication, edition number, version number, etc.) or non</w:t>
      </w:r>
      <w:r w:rsidRPr="00BD529F">
        <w:noBreakHyphen/>
        <w:t>specific.</w:t>
      </w:r>
    </w:p>
    <w:p w:rsidR="00F46FED" w:rsidRPr="00BD529F" w:rsidRDefault="00F46FED" w:rsidP="00F46FED">
      <w:pPr>
        <w:pStyle w:val="B1"/>
      </w:pPr>
      <w:r w:rsidRPr="00BD529F">
        <w:t>-</w:t>
      </w:r>
      <w:r w:rsidRPr="00BD529F">
        <w:tab/>
        <w:t>For a specific reference, subsequent revisions do not apply.</w:t>
      </w:r>
    </w:p>
    <w:p w:rsidR="00F46FED" w:rsidRPr="00BD529F" w:rsidRDefault="00F46FED" w:rsidP="00F46FED">
      <w:pPr>
        <w:pStyle w:val="B1"/>
      </w:pPr>
      <w:r w:rsidRPr="00BD529F">
        <w:t>-</w:t>
      </w:r>
      <w:r w:rsidRPr="00BD529F">
        <w:tab/>
        <w:t>For a non-specific reference, the latest version applies. In the case of a reference to a 3GPP document (including a GSM document), a non-specific reference implicitly refers to the latest version of that document</w:t>
      </w:r>
      <w:r w:rsidRPr="00BD529F">
        <w:rPr>
          <w:i/>
        </w:rPr>
        <w:t xml:space="preserve"> in the same Release as the present document</w:t>
      </w:r>
      <w:r w:rsidRPr="00BD529F">
        <w:t>.</w:t>
      </w:r>
    </w:p>
    <w:p w:rsidR="00F46FED" w:rsidRPr="00BD529F" w:rsidRDefault="00F46FED" w:rsidP="00F46FED">
      <w:pPr>
        <w:pStyle w:val="EX"/>
      </w:pPr>
      <w:r w:rsidRPr="00BD529F">
        <w:t>[1]</w:t>
      </w:r>
      <w:r w:rsidRPr="00BD529F">
        <w:tab/>
        <w:t>3GPP TR 21.905: "Vocabulary for 3GPP Specifications".</w:t>
      </w:r>
    </w:p>
    <w:p w:rsidR="00F46FED" w:rsidRPr="00BD529F" w:rsidRDefault="00F46FED" w:rsidP="00F46FED">
      <w:pPr>
        <w:pStyle w:val="EX"/>
      </w:pPr>
      <w:r w:rsidRPr="00BD529F">
        <w:t>[2]</w:t>
      </w:r>
      <w:r w:rsidRPr="00BD529F">
        <w:tab/>
        <w:t>3GPP TS 23.271: "Functional stage 2 description of Location Services (LCS)"</w:t>
      </w:r>
      <w:r w:rsidR="005E4051" w:rsidRPr="00BD529F">
        <w:t>.</w:t>
      </w:r>
    </w:p>
    <w:p w:rsidR="00F46FED" w:rsidRPr="00BD529F" w:rsidRDefault="00F46FED" w:rsidP="00F46FED">
      <w:pPr>
        <w:pStyle w:val="EX"/>
      </w:pPr>
      <w:r w:rsidRPr="00BD529F">
        <w:t>[3]</w:t>
      </w:r>
      <w:r w:rsidRPr="00BD529F">
        <w:tab/>
        <w:t>3GPP TS 23.032: "Universal Geographical Area Description (GAD)"</w:t>
      </w:r>
      <w:r w:rsidR="005E4051" w:rsidRPr="00BD529F">
        <w:t>.</w:t>
      </w:r>
    </w:p>
    <w:p w:rsidR="00F46FED" w:rsidRPr="00BD529F" w:rsidRDefault="00F46FED" w:rsidP="00F46FED">
      <w:pPr>
        <w:pStyle w:val="EX"/>
        <w:rPr>
          <w:lang w:val="it-IT" w:eastAsia="zh-CN"/>
        </w:rPr>
      </w:pPr>
      <w:r w:rsidRPr="00BD529F">
        <w:rPr>
          <w:lang w:val="it-IT"/>
        </w:rPr>
        <w:t>[4]</w:t>
      </w:r>
      <w:r w:rsidRPr="00BD529F">
        <w:rPr>
          <w:lang w:val="it-IT"/>
        </w:rPr>
        <w:tab/>
      </w:r>
      <w:r w:rsidR="00542712" w:rsidRPr="00BD529F">
        <w:rPr>
          <w:lang w:val="it-IT"/>
        </w:rPr>
        <w:t>Void</w:t>
      </w:r>
      <w:r w:rsidRPr="00BD529F">
        <w:rPr>
          <w:rFonts w:hint="eastAsia"/>
          <w:lang w:val="it-IT" w:eastAsia="zh-CN"/>
        </w:rPr>
        <w:t>.</w:t>
      </w:r>
    </w:p>
    <w:p w:rsidR="00F46FED" w:rsidRPr="00BD529F" w:rsidRDefault="00F46FED" w:rsidP="00F46FED">
      <w:pPr>
        <w:pStyle w:val="EX"/>
      </w:pPr>
      <w:r w:rsidRPr="00BD529F">
        <w:rPr>
          <w:rFonts w:hint="eastAsia"/>
          <w:lang w:val="en-US" w:eastAsia="zh-CN"/>
        </w:rPr>
        <w:t>[</w:t>
      </w:r>
      <w:r w:rsidRPr="00BD529F">
        <w:rPr>
          <w:lang w:val="en-US" w:eastAsia="zh-CN"/>
        </w:rPr>
        <w:t>5</w:t>
      </w:r>
      <w:r w:rsidRPr="00BD529F">
        <w:t>]</w:t>
      </w:r>
      <w:r w:rsidRPr="00BD529F">
        <w:tab/>
        <w:t>IETF RFC 2234: "Augmented BNF for syntax specifications"</w:t>
      </w:r>
      <w:r w:rsidRPr="00BD529F">
        <w:rPr>
          <w:rFonts w:hint="eastAsia"/>
          <w:lang w:eastAsia="zh-CN"/>
        </w:rPr>
        <w:t>.</w:t>
      </w:r>
    </w:p>
    <w:p w:rsidR="00F46FED" w:rsidRPr="00BD529F" w:rsidRDefault="00F46FED" w:rsidP="00F46FED">
      <w:pPr>
        <w:pStyle w:val="EX"/>
      </w:pPr>
      <w:r w:rsidRPr="00BD529F">
        <w:t>[6]</w:t>
      </w:r>
      <w:r w:rsidRPr="00BD529F">
        <w:tab/>
        <w:t>3GPP TS 23.003: "Numbering, addressing and identification".</w:t>
      </w:r>
    </w:p>
    <w:p w:rsidR="00F46FED" w:rsidRPr="00BD529F" w:rsidRDefault="00F46FED" w:rsidP="00F46FED">
      <w:pPr>
        <w:pStyle w:val="EX"/>
      </w:pPr>
      <w:r w:rsidRPr="00BD529F">
        <w:t>[7]</w:t>
      </w:r>
      <w:r w:rsidRPr="00BD529F">
        <w:tab/>
        <w:t>3GPP TS 29.171: "LCS Application Protocol (LCS-AP) between the MME and E-SMLC".</w:t>
      </w:r>
    </w:p>
    <w:p w:rsidR="00F46FED" w:rsidRPr="00BD529F" w:rsidRDefault="00F46FED" w:rsidP="00F46FED">
      <w:pPr>
        <w:pStyle w:val="EX"/>
      </w:pPr>
      <w:r w:rsidRPr="00BD529F">
        <w:t>[8]</w:t>
      </w:r>
      <w:r w:rsidRPr="00BD529F">
        <w:tab/>
        <w:t>3GPP TS 29.274: "Evolved General Packet Radio Service (GPRS) Tunnelling Protocol for Control plane (GTPv2-C)".</w:t>
      </w:r>
    </w:p>
    <w:p w:rsidR="00F46FED" w:rsidRPr="00BD529F" w:rsidRDefault="00F46FED" w:rsidP="00F46FED">
      <w:pPr>
        <w:pStyle w:val="EX"/>
        <w:rPr>
          <w:lang w:eastAsia="zh-CN"/>
        </w:rPr>
      </w:pPr>
      <w:r w:rsidRPr="00BD529F">
        <w:rPr>
          <w:lang w:eastAsia="zh-CN"/>
        </w:rPr>
        <w:t>[</w:t>
      </w:r>
      <w:r w:rsidR="00592449" w:rsidRPr="00BD529F">
        <w:rPr>
          <w:lang w:eastAsia="zh-CN"/>
        </w:rPr>
        <w:t>9</w:t>
      </w:r>
      <w:r w:rsidRPr="00BD529F">
        <w:rPr>
          <w:lang w:eastAsia="zh-CN"/>
        </w:rPr>
        <w:t>]</w:t>
      </w:r>
      <w:r w:rsidRPr="00BD529F">
        <w:rPr>
          <w:lang w:eastAsia="zh-CN"/>
        </w:rPr>
        <w:tab/>
      </w:r>
      <w:r w:rsidR="006B1B56" w:rsidRPr="00BD529F">
        <w:rPr>
          <w:lang w:eastAsia="zh-CN"/>
        </w:rPr>
        <w:t>Void</w:t>
      </w:r>
    </w:p>
    <w:p w:rsidR="00F46FED" w:rsidRPr="00BD529F" w:rsidRDefault="00F46FED" w:rsidP="00F46FED">
      <w:pPr>
        <w:pStyle w:val="EX"/>
        <w:rPr>
          <w:lang w:val="en-US" w:eastAsia="zh-CN"/>
        </w:rPr>
      </w:pPr>
      <w:r w:rsidRPr="00BD529F">
        <w:rPr>
          <w:lang w:val="en-US" w:eastAsia="zh-CN"/>
        </w:rPr>
        <w:t>[</w:t>
      </w:r>
      <w:r w:rsidR="00592449" w:rsidRPr="00BD529F">
        <w:rPr>
          <w:lang w:val="en-US" w:eastAsia="zh-CN"/>
        </w:rPr>
        <w:t>10</w:t>
      </w:r>
      <w:r w:rsidRPr="00BD529F">
        <w:rPr>
          <w:lang w:val="en-US" w:eastAsia="zh-CN"/>
        </w:rPr>
        <w:t>]</w:t>
      </w:r>
      <w:r w:rsidRPr="00BD529F">
        <w:rPr>
          <w:lang w:val="en-US" w:eastAsia="zh-CN"/>
        </w:rPr>
        <w:tab/>
        <w:t>3GPP TS 32.299: "Charging management; Diameter charging applications".</w:t>
      </w:r>
    </w:p>
    <w:p w:rsidR="00F46FED" w:rsidRPr="00BD529F" w:rsidRDefault="00F46FED" w:rsidP="00F46FED">
      <w:pPr>
        <w:pStyle w:val="EX"/>
        <w:rPr>
          <w:lang w:val="en-US" w:eastAsia="zh-CN"/>
        </w:rPr>
      </w:pPr>
      <w:r w:rsidRPr="00BD529F">
        <w:t>[</w:t>
      </w:r>
      <w:r w:rsidR="00592449" w:rsidRPr="00BD529F">
        <w:t>11</w:t>
      </w:r>
      <w:r w:rsidRPr="00BD529F">
        <w:t>]</w:t>
      </w:r>
      <w:r w:rsidRPr="00BD529F">
        <w:tab/>
        <w:t>3GPP TS 29.272: "Evolved Packet System; MME and SGSN Related Interfaces Based on Diameter Protocol".</w:t>
      </w:r>
    </w:p>
    <w:p w:rsidR="00F46FED" w:rsidRPr="00BD529F" w:rsidRDefault="00F46FED" w:rsidP="00F46FED">
      <w:pPr>
        <w:pStyle w:val="EX"/>
        <w:rPr>
          <w:lang w:val="en-US"/>
        </w:rPr>
      </w:pPr>
      <w:r w:rsidRPr="00BD529F">
        <w:t>[</w:t>
      </w:r>
      <w:r w:rsidR="00592449" w:rsidRPr="00BD529F">
        <w:t>12</w:t>
      </w:r>
      <w:r w:rsidRPr="00BD529F">
        <w:t>]</w:t>
      </w:r>
      <w:r w:rsidRPr="00BD529F">
        <w:tab/>
        <w:t xml:space="preserve">3GPP TS 29.329: </w:t>
      </w:r>
      <w:r w:rsidRPr="00BD529F">
        <w:rPr>
          <w:lang w:val="en-US"/>
        </w:rPr>
        <w:t>"</w:t>
      </w:r>
      <w:r w:rsidRPr="00BD529F">
        <w:t>Sh Interface based on the Diameter protocol</w:t>
      </w:r>
      <w:r w:rsidRPr="00BD529F">
        <w:rPr>
          <w:lang w:val="en-US"/>
        </w:rPr>
        <w:t>"</w:t>
      </w:r>
      <w:r w:rsidRPr="00BD529F">
        <w:t>.</w:t>
      </w:r>
    </w:p>
    <w:p w:rsidR="00F46FED" w:rsidRPr="00BD529F" w:rsidRDefault="00F46FED" w:rsidP="00F46FED">
      <w:pPr>
        <w:pStyle w:val="EX"/>
      </w:pPr>
      <w:r w:rsidRPr="00BD529F">
        <w:t>[</w:t>
      </w:r>
      <w:r w:rsidR="00592449" w:rsidRPr="00BD529F">
        <w:t>13</w:t>
      </w:r>
      <w:r w:rsidRPr="00BD529F">
        <w:t>]</w:t>
      </w:r>
      <w:r w:rsidRPr="00BD529F">
        <w:tab/>
        <w:t>3GPP TS 33.210: "3G Security; Network Domain Security; IP Network Layer Security".</w:t>
      </w:r>
    </w:p>
    <w:p w:rsidR="00F46FED" w:rsidRPr="00BD529F" w:rsidRDefault="00F46FED" w:rsidP="00F46FED">
      <w:pPr>
        <w:pStyle w:val="EX"/>
      </w:pPr>
      <w:r w:rsidRPr="00BD529F">
        <w:t>[</w:t>
      </w:r>
      <w:r w:rsidR="00592449" w:rsidRPr="00BD529F">
        <w:t>14</w:t>
      </w:r>
      <w:r w:rsidRPr="00BD529F">
        <w:t>]</w:t>
      </w:r>
      <w:r w:rsidRPr="00BD529F">
        <w:tab/>
        <w:t>IETF RFC 4960: "Stream Control Transmission Protocol".</w:t>
      </w:r>
    </w:p>
    <w:p w:rsidR="00F46FED" w:rsidRPr="00BD529F" w:rsidRDefault="00F46FED" w:rsidP="00F46FED">
      <w:pPr>
        <w:pStyle w:val="EX"/>
        <w:rPr>
          <w:lang w:val="fr-FR" w:eastAsia="zh-CN"/>
        </w:rPr>
      </w:pPr>
      <w:r w:rsidRPr="00BD529F">
        <w:rPr>
          <w:lang w:val="fr-FR" w:eastAsia="zh-CN"/>
        </w:rPr>
        <w:t>[</w:t>
      </w:r>
      <w:r w:rsidR="00592449" w:rsidRPr="00BD529F">
        <w:rPr>
          <w:lang w:val="fr-FR" w:eastAsia="zh-CN"/>
        </w:rPr>
        <w:t>15</w:t>
      </w:r>
      <w:r w:rsidRPr="00BD529F">
        <w:rPr>
          <w:lang w:val="fr-FR" w:eastAsia="zh-CN"/>
        </w:rPr>
        <w:t>]</w:t>
      </w:r>
      <w:r w:rsidRPr="00BD529F">
        <w:rPr>
          <w:lang w:val="fr-FR" w:eastAsia="zh-CN"/>
        </w:rPr>
        <w:tab/>
        <w:t>3GPP TS 22.071: "Location Services (LCS); Service description".</w:t>
      </w:r>
    </w:p>
    <w:p w:rsidR="00F46FED" w:rsidRPr="00BD529F" w:rsidRDefault="00F46FED" w:rsidP="00F46FED">
      <w:pPr>
        <w:pStyle w:val="EX"/>
      </w:pPr>
      <w:r w:rsidRPr="00BD529F">
        <w:t>[</w:t>
      </w:r>
      <w:r w:rsidR="00592449" w:rsidRPr="00BD529F">
        <w:t>16</w:t>
      </w:r>
      <w:r w:rsidRPr="00BD529F">
        <w:t>]</w:t>
      </w:r>
      <w:r w:rsidRPr="00BD529F">
        <w:tab/>
        <w:t xml:space="preserve">IETF </w:t>
      </w:r>
      <w:r w:rsidR="00767100" w:rsidRPr="00BD529F">
        <w:t xml:space="preserve"> RFC 5778</w:t>
      </w:r>
      <w:r w:rsidRPr="00BD529F">
        <w:t xml:space="preserve">: "Diameter </w:t>
      </w:r>
      <w:smartTag w:uri="urn:schemas-microsoft-com:office:smarttags" w:element="place">
        <w:r w:rsidRPr="00BD529F">
          <w:t>Mobile</w:t>
        </w:r>
      </w:smartTag>
      <w:r w:rsidRPr="00BD529F">
        <w:t xml:space="preserve"> IPv6: Support for Home Agent to Diameter Server Interaction".</w:t>
      </w:r>
    </w:p>
    <w:p w:rsidR="008F5CA8" w:rsidRPr="00BD529F" w:rsidRDefault="008F5CA8" w:rsidP="008F5CA8">
      <w:pPr>
        <w:pStyle w:val="EX"/>
      </w:pPr>
      <w:r w:rsidRPr="00BD529F">
        <w:rPr>
          <w:lang w:eastAsia="zh-CN"/>
        </w:rPr>
        <w:t>[</w:t>
      </w:r>
      <w:r w:rsidR="00592449" w:rsidRPr="00BD529F">
        <w:rPr>
          <w:lang w:eastAsia="zh-CN"/>
        </w:rPr>
        <w:t>17</w:t>
      </w:r>
      <w:r w:rsidRPr="00BD529F">
        <w:rPr>
          <w:lang w:eastAsia="zh-CN"/>
        </w:rPr>
        <w:t>]</w:t>
      </w:r>
      <w:r w:rsidRPr="00BD529F">
        <w:rPr>
          <w:lang w:eastAsia="zh-CN"/>
        </w:rPr>
        <w:tab/>
      </w:r>
      <w:r w:rsidRPr="00BD529F">
        <w:t>3GPP TS 29.229: "Cx and Dx Interfaces based on the Diameter protocol; protocol details".</w:t>
      </w:r>
    </w:p>
    <w:p w:rsidR="000F01DE" w:rsidRPr="00BD529F" w:rsidRDefault="00D70B5B" w:rsidP="000F01DE">
      <w:pPr>
        <w:pStyle w:val="EX"/>
      </w:pPr>
      <w:r w:rsidRPr="00BD529F">
        <w:t>[</w:t>
      </w:r>
      <w:r w:rsidR="00592449" w:rsidRPr="00BD529F">
        <w:t>18</w:t>
      </w:r>
      <w:r w:rsidRPr="00BD529F">
        <w:t>]</w:t>
      </w:r>
      <w:r w:rsidRPr="00BD529F">
        <w:tab/>
        <w:t>3GPP TS 29.173: "</w:t>
      </w:r>
      <w:r w:rsidR="002E3C03" w:rsidRPr="00BD529F">
        <w:t xml:space="preserve">Location Services; </w:t>
      </w:r>
      <w:r w:rsidRPr="00BD529F">
        <w:t>Diameter-based SLh interface for Control Plane LCS".</w:t>
      </w:r>
    </w:p>
    <w:p w:rsidR="007B6C64" w:rsidRPr="00BD529F" w:rsidRDefault="000F01DE" w:rsidP="00542712">
      <w:pPr>
        <w:pStyle w:val="EX"/>
        <w:rPr>
          <w:lang w:val="fr-FR"/>
        </w:rPr>
      </w:pPr>
      <w:r w:rsidRPr="00BD529F">
        <w:rPr>
          <w:lang w:val="fr-FR"/>
        </w:rPr>
        <w:t>[19]</w:t>
      </w:r>
      <w:r w:rsidRPr="00BD529F">
        <w:rPr>
          <w:lang w:val="fr-FR"/>
        </w:rPr>
        <w:tab/>
        <w:t>3GPP TS 29.002: "Mobile Application Part (MAP) specification".</w:t>
      </w:r>
    </w:p>
    <w:p w:rsidR="007B6C64" w:rsidRPr="00BD529F" w:rsidRDefault="00D30F01" w:rsidP="00542712">
      <w:pPr>
        <w:pStyle w:val="EX"/>
        <w:rPr>
          <w:noProof/>
          <w:lang w:val="fr-FR" w:eastAsia="ja-JP"/>
        </w:rPr>
      </w:pPr>
      <w:bookmarkStart w:id="7" w:name="_Ref465083506"/>
      <w:r w:rsidRPr="00BD529F">
        <w:rPr>
          <w:noProof/>
          <w:lang w:val="fr-FR" w:eastAsia="ja-JP"/>
        </w:rPr>
        <w:lastRenderedPageBreak/>
        <w:t>[20]</w:t>
      </w:r>
      <w:r w:rsidR="007B6C64" w:rsidRPr="00BD529F">
        <w:rPr>
          <w:noProof/>
          <w:lang w:val="fr-FR" w:eastAsia="ja-JP"/>
        </w:rPr>
        <w:tab/>
        <w:t>3GPP TS 49.031: "Location Services (LCS) – Base Station System Application Part LCS Extension – (BSSAP-LE)".</w:t>
      </w:r>
    </w:p>
    <w:p w:rsidR="008F5CA8" w:rsidRPr="00BD529F" w:rsidRDefault="00D30F01" w:rsidP="00542712">
      <w:pPr>
        <w:pStyle w:val="EX"/>
        <w:rPr>
          <w:snapToGrid w:val="0"/>
          <w:lang w:val="sv-SE" w:eastAsia="ja-JP"/>
        </w:rPr>
      </w:pPr>
      <w:r w:rsidRPr="00BD529F">
        <w:rPr>
          <w:snapToGrid w:val="0"/>
          <w:lang w:val="sv-SE" w:eastAsia="ja-JP"/>
        </w:rPr>
        <w:t>[21]</w:t>
      </w:r>
      <w:r w:rsidR="007B6C64" w:rsidRPr="00BD529F">
        <w:rPr>
          <w:snapToGrid w:val="0"/>
          <w:lang w:val="sv-SE" w:eastAsia="ja-JP"/>
        </w:rPr>
        <w:tab/>
        <w:t>3GPP TS 25.413: "UTRAN Iu Interface RANAP signalling"</w:t>
      </w:r>
      <w:bookmarkEnd w:id="7"/>
      <w:r w:rsidR="007B6C64" w:rsidRPr="00BD529F">
        <w:rPr>
          <w:snapToGrid w:val="0"/>
          <w:lang w:val="sv-SE" w:eastAsia="ja-JP"/>
        </w:rPr>
        <w:t>.</w:t>
      </w:r>
    </w:p>
    <w:p w:rsidR="007D3D63" w:rsidRPr="00BD529F" w:rsidRDefault="007D3D63" w:rsidP="00542712">
      <w:pPr>
        <w:pStyle w:val="EX"/>
        <w:rPr>
          <w:snapToGrid w:val="0"/>
          <w:lang w:val="sv-SE" w:eastAsia="ja-JP"/>
        </w:rPr>
      </w:pPr>
      <w:r w:rsidRPr="00BD529F">
        <w:rPr>
          <w:snapToGrid w:val="0"/>
          <w:lang w:val="sv-SE" w:eastAsia="ja-JP"/>
        </w:rPr>
        <w:t>[</w:t>
      </w:r>
      <w:r w:rsidR="00013D60" w:rsidRPr="00BD529F">
        <w:rPr>
          <w:snapToGrid w:val="0"/>
          <w:lang w:val="sv-SE" w:eastAsia="ja-JP"/>
        </w:rPr>
        <w:t>22</w:t>
      </w:r>
      <w:r w:rsidRPr="00BD529F">
        <w:rPr>
          <w:snapToGrid w:val="0"/>
          <w:lang w:val="sv-SE" w:eastAsia="ja-JP"/>
        </w:rPr>
        <w:t>]</w:t>
      </w:r>
      <w:r w:rsidRPr="00BD529F">
        <w:rPr>
          <w:snapToGrid w:val="0"/>
          <w:lang w:val="sv-SE" w:eastAsia="ja-JP"/>
        </w:rPr>
        <w:tab/>
        <w:t>3GPP2 A.S0014-D v5.0: "Interoperability Specification (IOS) for cdma2000 Access Network Interfaces – Part 4 (A1, A1p, A2, and A5 Interfaces) UTRAN Iu Interface RANAP signalling".</w:t>
      </w:r>
    </w:p>
    <w:p w:rsidR="00542712" w:rsidRPr="00BD529F" w:rsidRDefault="0061668F" w:rsidP="00542712">
      <w:pPr>
        <w:pStyle w:val="EX"/>
        <w:rPr>
          <w:lang w:val="it-IT" w:eastAsia="zh-CN"/>
        </w:rPr>
      </w:pPr>
      <w:r w:rsidRPr="00BD529F">
        <w:rPr>
          <w:lang w:val="it-IT"/>
        </w:rPr>
        <w:t>[23]</w:t>
      </w:r>
      <w:r w:rsidR="00542712" w:rsidRPr="00BD529F">
        <w:rPr>
          <w:lang w:val="it-IT"/>
        </w:rPr>
        <w:tab/>
        <w:t>IETF RFC 6733: "Diameter Base Protocol"</w:t>
      </w:r>
      <w:r w:rsidR="00542712" w:rsidRPr="00BD529F">
        <w:rPr>
          <w:rFonts w:hint="eastAsia"/>
          <w:lang w:val="it-IT" w:eastAsia="zh-CN"/>
        </w:rPr>
        <w:t>.</w:t>
      </w:r>
    </w:p>
    <w:p w:rsidR="0064532C" w:rsidRPr="00BD529F" w:rsidRDefault="009137CB" w:rsidP="00542712">
      <w:pPr>
        <w:pStyle w:val="EX"/>
        <w:rPr>
          <w:lang w:val="sv-SE" w:eastAsia="ja-JP"/>
        </w:rPr>
      </w:pPr>
      <w:r w:rsidRPr="00BD529F">
        <w:rPr>
          <w:snapToGrid w:val="0"/>
          <w:lang w:val="sv-SE" w:eastAsia="ja-JP"/>
        </w:rPr>
        <w:t>[24]</w:t>
      </w:r>
      <w:r w:rsidR="0064532C" w:rsidRPr="00BD529F">
        <w:rPr>
          <w:snapToGrid w:val="0"/>
          <w:lang w:val="sv-SE" w:eastAsia="ja-JP"/>
        </w:rPr>
        <w:tab/>
        <w:t>3GPP TS 24.080: "Mobile radio interface layer 3 Supplementary services specification; Formats and coding".</w:t>
      </w:r>
    </w:p>
    <w:p w:rsidR="00F46FED" w:rsidRPr="00BD529F" w:rsidRDefault="00F46FED" w:rsidP="00F46FED">
      <w:pPr>
        <w:pStyle w:val="Heading1"/>
      </w:pPr>
      <w:bookmarkStart w:id="8" w:name="_Toc19716050"/>
      <w:r w:rsidRPr="00BD529F">
        <w:t>3</w:t>
      </w:r>
      <w:r w:rsidRPr="00BD529F">
        <w:tab/>
        <w:t>Definitions, symbols and abbreviations</w:t>
      </w:r>
      <w:bookmarkEnd w:id="8"/>
    </w:p>
    <w:p w:rsidR="00F46FED" w:rsidRPr="00BD529F" w:rsidRDefault="00F46FED" w:rsidP="00F46FED">
      <w:pPr>
        <w:pStyle w:val="Heading2"/>
      </w:pPr>
      <w:bookmarkStart w:id="9" w:name="_Toc19716051"/>
      <w:r w:rsidRPr="00BD529F">
        <w:t>3.1</w:t>
      </w:r>
      <w:r w:rsidRPr="00BD529F">
        <w:tab/>
        <w:t>Definitions</w:t>
      </w:r>
      <w:bookmarkEnd w:id="9"/>
    </w:p>
    <w:p w:rsidR="00F46FED" w:rsidRPr="00BD529F" w:rsidRDefault="00F46FED" w:rsidP="00F46FED">
      <w:r w:rsidRPr="00BD529F">
        <w:t>For the purposes of the present document, the terms and definitions given in TR 21.905 [</w:t>
      </w:r>
      <w:r w:rsidR="00592449" w:rsidRPr="00BD529F">
        <w:t>1</w:t>
      </w:r>
      <w:r w:rsidRPr="00BD529F">
        <w:t>] and the following apply. A term defined in the present document takes precedence over the definition of the same term, if any, in TR 21.905 [</w:t>
      </w:r>
      <w:r w:rsidR="00592449" w:rsidRPr="00BD529F">
        <w:t>1</w:t>
      </w:r>
      <w:r w:rsidRPr="00BD529F">
        <w:t>].</w:t>
      </w:r>
    </w:p>
    <w:p w:rsidR="00F46FED" w:rsidRPr="00BD529F" w:rsidRDefault="00F46FED" w:rsidP="00F46FED">
      <w:r w:rsidRPr="00BD529F">
        <w:rPr>
          <w:b/>
        </w:rPr>
        <w:t xml:space="preserve">EPC-MO-LR: </w:t>
      </w:r>
      <w:r w:rsidRPr="00BD529F">
        <w:t xml:space="preserve">EPC </w:t>
      </w:r>
      <w:smartTag w:uri="urn:schemas-microsoft-com:office:smarttags" w:element="place">
        <w:smartTag w:uri="urn:schemas-microsoft-com:office:smarttags" w:element="City">
          <w:r w:rsidRPr="00BD529F">
            <w:t>Mobile</w:t>
          </w:r>
        </w:smartTag>
      </w:smartTag>
      <w:r w:rsidRPr="00BD529F">
        <w:t xml:space="preserve"> Originating Location Request</w:t>
      </w:r>
    </w:p>
    <w:p w:rsidR="00F46FED" w:rsidRPr="00BD529F" w:rsidRDefault="00F46FED" w:rsidP="00F46FED">
      <w:r w:rsidRPr="00BD529F">
        <w:rPr>
          <w:b/>
        </w:rPr>
        <w:t>EPC-MT-LR:</w:t>
      </w:r>
      <w:r w:rsidRPr="00BD529F">
        <w:t xml:space="preserve"> EPC </w:t>
      </w:r>
      <w:smartTag w:uri="urn:schemas-microsoft-com:office:smarttags" w:element="place">
        <w:smartTag w:uri="urn:schemas-microsoft-com:office:smarttags" w:element="City">
          <w:r w:rsidRPr="00BD529F">
            <w:t>Mobile</w:t>
          </w:r>
        </w:smartTag>
      </w:smartTag>
      <w:r w:rsidRPr="00BD529F">
        <w:t xml:space="preserve"> Terminating Location Request</w:t>
      </w:r>
    </w:p>
    <w:p w:rsidR="001652CF" w:rsidRPr="00BD529F" w:rsidRDefault="00F46FED" w:rsidP="001652CF">
      <w:r w:rsidRPr="00BD529F">
        <w:rPr>
          <w:b/>
        </w:rPr>
        <w:t>EPC-NI-LR:</w:t>
      </w:r>
      <w:r w:rsidRPr="00BD529F">
        <w:t xml:space="preserve"> EPC Network Induced Location Request</w:t>
      </w:r>
    </w:p>
    <w:p w:rsidR="001652CF" w:rsidRPr="00BD529F" w:rsidRDefault="001652CF" w:rsidP="001652CF">
      <w:r w:rsidRPr="00BD529F">
        <w:rPr>
          <w:b/>
        </w:rPr>
        <w:t xml:space="preserve">PS-MO-LR: </w:t>
      </w:r>
      <w:r w:rsidRPr="00BD529F">
        <w:t xml:space="preserve">Packet Switched </w:t>
      </w:r>
      <w:smartTag w:uri="urn:schemas-microsoft-com:office:smarttags" w:element="place">
        <w:r w:rsidRPr="00BD529F">
          <w:t>Mobile</w:t>
        </w:r>
      </w:smartTag>
      <w:r w:rsidRPr="00BD529F">
        <w:t xml:space="preserve"> Originating Location Request</w:t>
      </w:r>
    </w:p>
    <w:p w:rsidR="001652CF" w:rsidRPr="00BD529F" w:rsidRDefault="001652CF" w:rsidP="001652CF">
      <w:r w:rsidRPr="00BD529F">
        <w:rPr>
          <w:b/>
        </w:rPr>
        <w:t>PS-MT-LR:</w:t>
      </w:r>
      <w:r w:rsidRPr="00BD529F">
        <w:t xml:space="preserve"> Packet Switched </w:t>
      </w:r>
      <w:smartTag w:uri="urn:schemas-microsoft-com:office:smarttags" w:element="place">
        <w:r w:rsidRPr="00BD529F">
          <w:t>Mobile</w:t>
        </w:r>
      </w:smartTag>
      <w:r w:rsidRPr="00BD529F">
        <w:t xml:space="preserve"> Terminating Location Request</w:t>
      </w:r>
    </w:p>
    <w:p w:rsidR="001652CF" w:rsidRPr="00BD529F" w:rsidRDefault="001652CF" w:rsidP="001652CF">
      <w:r w:rsidRPr="00BD529F">
        <w:rPr>
          <w:b/>
        </w:rPr>
        <w:t>PS-NI-LR:</w:t>
      </w:r>
      <w:r w:rsidRPr="00BD529F">
        <w:t xml:space="preserve"> Packet Switched Network Induced Location Request</w:t>
      </w:r>
    </w:p>
    <w:p w:rsidR="00F46FED" w:rsidRPr="00BD529F" w:rsidRDefault="00F46FED" w:rsidP="00F46FED">
      <w:pPr>
        <w:rPr>
          <w:b/>
        </w:rPr>
      </w:pPr>
      <w:r w:rsidRPr="00BD529F">
        <w:rPr>
          <w:b/>
        </w:rPr>
        <w:t xml:space="preserve">LCS:  </w:t>
      </w:r>
      <w:r w:rsidRPr="00BD529F">
        <w:t>LoCation Services</w:t>
      </w:r>
    </w:p>
    <w:p w:rsidR="00F46FED" w:rsidRPr="00BD529F" w:rsidRDefault="00F46FED" w:rsidP="00F46FED">
      <w:r w:rsidRPr="00BD529F">
        <w:rPr>
          <w:b/>
        </w:rPr>
        <w:t>LCS Client:</w:t>
      </w:r>
      <w:r w:rsidRPr="00BD529F">
        <w:t xml:space="preserve"> software and/or hardware entity that interacts with a LCS Server (in this case, the GMLC) for the purpose of obtaining location information for one or more Mobile Stations. LCS Clients subscribe to LCS in order to obtain location information. LCS Clients may or may not interact with human users. The LCS Client is responsible for formatting and presenting data and managing the user interface (dialogue). The LCS Client may reside in the Mobile Station (UE).</w:t>
      </w:r>
    </w:p>
    <w:p w:rsidR="00F46FED" w:rsidRPr="00BD529F" w:rsidRDefault="00F46FED" w:rsidP="00F46FED">
      <w:r w:rsidRPr="00BD529F">
        <w:rPr>
          <w:b/>
        </w:rPr>
        <w:t xml:space="preserve">LCS QoS: </w:t>
      </w:r>
      <w:r w:rsidRPr="00BD529F">
        <w:t>The QoS class determines the degree of adherence to the quality of service information as required by the source of a location request.</w:t>
      </w:r>
    </w:p>
    <w:p w:rsidR="00F46FED" w:rsidRPr="00BD529F" w:rsidRDefault="00F46FED" w:rsidP="00F46FED">
      <w:pPr>
        <w:rPr>
          <w:b/>
        </w:rPr>
      </w:pPr>
      <w:r w:rsidRPr="00BD529F">
        <w:rPr>
          <w:b/>
        </w:rPr>
        <w:t xml:space="preserve">Target: </w:t>
      </w:r>
      <w:r w:rsidRPr="00BD529F">
        <w:t>UE being positioned</w:t>
      </w:r>
    </w:p>
    <w:p w:rsidR="00F46FED" w:rsidRPr="00BD529F" w:rsidRDefault="00F46FED" w:rsidP="00F46FED">
      <w:pPr>
        <w:pStyle w:val="Heading2"/>
      </w:pPr>
      <w:bookmarkStart w:id="10" w:name="_Toc19716052"/>
      <w:r w:rsidRPr="00BD529F">
        <w:t>3.2</w:t>
      </w:r>
      <w:r w:rsidRPr="00BD529F">
        <w:tab/>
        <w:t>Symbols</w:t>
      </w:r>
      <w:bookmarkEnd w:id="10"/>
    </w:p>
    <w:p w:rsidR="007B6C64" w:rsidRPr="00BD529F" w:rsidRDefault="007B6C64" w:rsidP="007B6C64">
      <w:pPr>
        <w:keepNext/>
      </w:pPr>
      <w:r w:rsidRPr="00BD529F">
        <w:t>For the purposes of the present document, the following symbols apply:</w:t>
      </w:r>
    </w:p>
    <w:p w:rsidR="007B6C64" w:rsidRPr="00BD529F" w:rsidRDefault="007B6C64" w:rsidP="007B6C64">
      <w:pPr>
        <w:keepNext/>
        <w:keepLines/>
        <w:spacing w:after="0"/>
        <w:ind w:left="1702" w:hanging="1418"/>
      </w:pPr>
      <w:r w:rsidRPr="00BD529F">
        <w:t>SLg</w:t>
      </w:r>
      <w:r w:rsidRPr="00BD529F">
        <w:tab/>
        <w:t>Interface between GMLC and MME</w:t>
      </w:r>
    </w:p>
    <w:p w:rsidR="007B6C64" w:rsidRPr="00BD529F" w:rsidRDefault="007B6C64" w:rsidP="007B6C64">
      <w:pPr>
        <w:keepNext/>
        <w:keepLines/>
        <w:spacing w:after="0"/>
        <w:ind w:left="1702" w:hanging="1418"/>
      </w:pPr>
      <w:r w:rsidRPr="00BD529F">
        <w:t>Lgd</w:t>
      </w:r>
      <w:r w:rsidRPr="00BD529F">
        <w:tab/>
        <w:t>Interface between GMLC and SGSN</w:t>
      </w:r>
    </w:p>
    <w:p w:rsidR="00F46FED" w:rsidRPr="00BD529F" w:rsidRDefault="00F46FED" w:rsidP="00F46FED">
      <w:pPr>
        <w:pStyle w:val="Heading2"/>
      </w:pPr>
      <w:bookmarkStart w:id="11" w:name="_Toc19716053"/>
      <w:r w:rsidRPr="00BD529F">
        <w:t>3.3</w:t>
      </w:r>
      <w:r w:rsidRPr="00BD529F">
        <w:tab/>
        <w:t>Abbreviations</w:t>
      </w:r>
      <w:bookmarkEnd w:id="11"/>
    </w:p>
    <w:p w:rsidR="00F46FED" w:rsidRPr="00BD529F" w:rsidRDefault="00F46FED" w:rsidP="00F46FED">
      <w:pPr>
        <w:keepNext/>
      </w:pPr>
      <w:r w:rsidRPr="00BD529F">
        <w:t>For the purposes of the present document, the abbreviations given in TR 21.905 [</w:t>
      </w:r>
      <w:r w:rsidR="00592449" w:rsidRPr="00BD529F">
        <w:t>1</w:t>
      </w:r>
      <w:r w:rsidRPr="00BD529F">
        <w:t>] and the following apply. An abbreviation defined in the present document takes precedence over the definition of the same abbreviation, if any, in TR 21.905 [</w:t>
      </w:r>
      <w:r w:rsidR="00592449" w:rsidRPr="00BD529F">
        <w:t>1</w:t>
      </w:r>
      <w:r w:rsidRPr="00BD529F">
        <w:t>].</w:t>
      </w:r>
    </w:p>
    <w:p w:rsidR="00F46FED" w:rsidRPr="00BD529F" w:rsidRDefault="00F46FED" w:rsidP="00F46FED">
      <w:pPr>
        <w:pStyle w:val="EW"/>
      </w:pPr>
      <w:r w:rsidRPr="00BD529F">
        <w:t>GMLC</w:t>
      </w:r>
      <w:r w:rsidRPr="00BD529F">
        <w:tab/>
        <w:t xml:space="preserve">Gateway </w:t>
      </w:r>
      <w:smartTag w:uri="urn:schemas-microsoft-com:office:smarttags" w:element="place">
        <w:r w:rsidRPr="00BD529F">
          <w:t>Mobile</w:t>
        </w:r>
      </w:smartTag>
      <w:r w:rsidRPr="00BD529F">
        <w:t xml:space="preserve"> Location Centre</w:t>
      </w:r>
    </w:p>
    <w:p w:rsidR="00F46FED" w:rsidRPr="00BD529F" w:rsidRDefault="00F46FED" w:rsidP="00F46FED">
      <w:pPr>
        <w:pStyle w:val="EW"/>
      </w:pPr>
      <w:r w:rsidRPr="00BD529F">
        <w:t>EPC</w:t>
      </w:r>
      <w:r w:rsidRPr="00BD529F">
        <w:tab/>
        <w:t>Enhanced Packet Core</w:t>
      </w:r>
    </w:p>
    <w:p w:rsidR="00F46FED" w:rsidRPr="00BD529F" w:rsidRDefault="00F46FED" w:rsidP="00F46FED">
      <w:pPr>
        <w:pStyle w:val="EW"/>
      </w:pPr>
      <w:r w:rsidRPr="00BD529F">
        <w:t>IMEI</w:t>
      </w:r>
      <w:r w:rsidRPr="00BD529F">
        <w:tab/>
        <w:t xml:space="preserve">International </w:t>
      </w:r>
      <w:smartTag w:uri="urn:schemas-microsoft-com:office:smarttags" w:element="place">
        <w:r w:rsidRPr="00BD529F">
          <w:t>Mobile</w:t>
        </w:r>
      </w:smartTag>
      <w:r w:rsidRPr="00BD529F">
        <w:t xml:space="preserve"> Equipment Identity</w:t>
      </w:r>
    </w:p>
    <w:p w:rsidR="00F46FED" w:rsidRPr="00BD529F" w:rsidRDefault="00F46FED" w:rsidP="00F46FED">
      <w:pPr>
        <w:pStyle w:val="EW"/>
        <w:rPr>
          <w:lang w:eastAsia="ko-KR"/>
        </w:rPr>
      </w:pPr>
      <w:r w:rsidRPr="00BD529F">
        <w:lastRenderedPageBreak/>
        <w:t>IMS</w:t>
      </w:r>
      <w:r w:rsidRPr="00BD529F">
        <w:tab/>
        <w:t>IP Multimedia Subsystem</w:t>
      </w:r>
    </w:p>
    <w:p w:rsidR="00F46FED" w:rsidRPr="00BD529F" w:rsidRDefault="00F46FED" w:rsidP="00F46FED">
      <w:pPr>
        <w:pStyle w:val="EW"/>
        <w:rPr>
          <w:lang w:val="fr-FR"/>
        </w:rPr>
      </w:pPr>
      <w:r w:rsidRPr="00BD529F">
        <w:rPr>
          <w:lang w:val="fr-FR"/>
        </w:rPr>
        <w:t>IMSI</w:t>
      </w:r>
      <w:r w:rsidRPr="00BD529F">
        <w:rPr>
          <w:lang w:val="fr-FR"/>
        </w:rPr>
        <w:tab/>
        <w:t>International Mobile Subscriber Identity</w:t>
      </w:r>
    </w:p>
    <w:p w:rsidR="00F46FED" w:rsidRPr="00BD529F" w:rsidRDefault="00F46FED" w:rsidP="00F46FED">
      <w:pPr>
        <w:pStyle w:val="EW"/>
        <w:rPr>
          <w:lang w:val="fr-FR"/>
        </w:rPr>
      </w:pPr>
      <w:r w:rsidRPr="00BD529F">
        <w:rPr>
          <w:lang w:val="fr-FR"/>
        </w:rPr>
        <w:t>MME</w:t>
      </w:r>
      <w:r w:rsidRPr="00BD529F">
        <w:rPr>
          <w:lang w:val="fr-FR"/>
        </w:rPr>
        <w:tab/>
        <w:t>Mobility Management Entity</w:t>
      </w:r>
    </w:p>
    <w:p w:rsidR="001652CF" w:rsidRPr="00BD529F" w:rsidRDefault="001652CF" w:rsidP="001652CF">
      <w:pPr>
        <w:keepLines/>
        <w:overflowPunct w:val="0"/>
        <w:autoSpaceDE w:val="0"/>
        <w:autoSpaceDN w:val="0"/>
        <w:adjustRightInd w:val="0"/>
        <w:spacing w:after="0"/>
        <w:ind w:left="1702" w:hanging="1418"/>
        <w:textAlignment w:val="baseline"/>
        <w:rPr>
          <w:lang w:eastAsia="ja-JP"/>
        </w:rPr>
      </w:pPr>
      <w:r w:rsidRPr="00BD529F">
        <w:rPr>
          <w:lang w:eastAsia="ja-JP"/>
        </w:rPr>
        <w:t>TTTP</w:t>
      </w:r>
      <w:r w:rsidRPr="00BD529F">
        <w:rPr>
          <w:lang w:eastAsia="ja-JP"/>
        </w:rPr>
        <w:tab/>
        <w:t>Transfer To Third Party</w:t>
      </w:r>
    </w:p>
    <w:p w:rsidR="00F46FED" w:rsidRPr="00BD529F" w:rsidRDefault="00F46FED" w:rsidP="00F46FED">
      <w:pPr>
        <w:pStyle w:val="EW"/>
      </w:pPr>
      <w:r w:rsidRPr="00BD529F">
        <w:t>UE</w:t>
      </w:r>
      <w:r w:rsidRPr="00BD529F">
        <w:tab/>
        <w:t>User Equipment, as defined in 3GPP TS 23.032 [3]</w:t>
      </w:r>
    </w:p>
    <w:p w:rsidR="00F46FED" w:rsidRPr="00BD529F" w:rsidRDefault="00F46FED" w:rsidP="00F46FED">
      <w:pPr>
        <w:pStyle w:val="Heading1"/>
      </w:pPr>
      <w:bookmarkStart w:id="12" w:name="_Toc19716054"/>
      <w:r w:rsidRPr="00BD529F">
        <w:t>4</w:t>
      </w:r>
      <w:r w:rsidRPr="00BD529F">
        <w:tab/>
        <w:t>Functional Overview</w:t>
      </w:r>
      <w:bookmarkEnd w:id="12"/>
    </w:p>
    <w:p w:rsidR="00F46FED" w:rsidRPr="00BD529F" w:rsidRDefault="00F46FED" w:rsidP="00F46FED">
      <w:pPr>
        <w:pStyle w:val="Heading2"/>
      </w:pPr>
      <w:bookmarkStart w:id="13" w:name="_Toc19716055"/>
      <w:r w:rsidRPr="00BD529F">
        <w:t>4.1</w:t>
      </w:r>
      <w:r w:rsidRPr="00BD529F">
        <w:tab/>
        <w:t>General</w:t>
      </w:r>
      <w:bookmarkEnd w:id="13"/>
    </w:p>
    <w:p w:rsidR="007B6C64" w:rsidRPr="00BD529F" w:rsidRDefault="007B6C64" w:rsidP="007B6C64">
      <w:r w:rsidRPr="00BD529F">
        <w:t>This document defines the EPC LCS Protocol (ELP) used on the SLg interface between the GMLC and the MME and on the Lgd interface between the GMLC and the SGSN in the Evolved Packet Core (EPC).</w:t>
      </w:r>
    </w:p>
    <w:p w:rsidR="00F46FED" w:rsidRPr="00BD529F" w:rsidRDefault="00F46FED" w:rsidP="00F46FED">
      <w:r w:rsidRPr="00BD529F">
        <w:t>The location of the SLg interface within the LCS logical architecture is shown in Figure 4.1-1.</w:t>
      </w:r>
    </w:p>
    <w:bookmarkStart w:id="14" w:name="_MON_1288631067"/>
    <w:bookmarkStart w:id="15" w:name="_MON_1288631182"/>
    <w:bookmarkStart w:id="16" w:name="_MON_1288631218"/>
    <w:bookmarkStart w:id="17" w:name="_MON_1311742776"/>
    <w:bookmarkStart w:id="18" w:name="_MON_1311742817"/>
    <w:bookmarkStart w:id="19" w:name="_MON_1311742833"/>
    <w:bookmarkEnd w:id="14"/>
    <w:bookmarkEnd w:id="15"/>
    <w:bookmarkEnd w:id="16"/>
    <w:bookmarkEnd w:id="17"/>
    <w:bookmarkEnd w:id="18"/>
    <w:bookmarkEnd w:id="19"/>
    <w:p w:rsidR="00F46FED" w:rsidRPr="00BD529F" w:rsidRDefault="00F46FED" w:rsidP="00F46FED">
      <w:pPr>
        <w:pStyle w:val="TH"/>
      </w:pPr>
      <w:r w:rsidRPr="00BD529F">
        <w:object w:dxaOrig="12405" w:dyaOrig="4605">
          <v:shape id="_x0000_i1027" type="#_x0000_t75" style="width:478.5pt;height:182.25pt" o:ole="" fillcolor="window">
            <v:imagedata r:id="rId10" o:title=""/>
          </v:shape>
          <o:OLEObject Type="Embed" ProgID="Word.Picture.8" ShapeID="_x0000_i1027" DrawAspect="Content" ObjectID="_1630328867" r:id="rId11"/>
        </w:object>
      </w:r>
    </w:p>
    <w:p w:rsidR="00F46FED" w:rsidRPr="00BD529F" w:rsidRDefault="00F46FED" w:rsidP="00F46FED">
      <w:pPr>
        <w:pStyle w:val="TF"/>
      </w:pPr>
      <w:bookmarkStart w:id="20" w:name="_Ref238001181"/>
      <w:r w:rsidRPr="00BD529F">
        <w:t xml:space="preserve">Figure </w:t>
      </w:r>
      <w:bookmarkEnd w:id="20"/>
      <w:r w:rsidRPr="00BD529F">
        <w:t>4.1-1 SLg interface in the LCS Architecture</w:t>
      </w:r>
    </w:p>
    <w:p w:rsidR="007B6C64" w:rsidRPr="00BD529F" w:rsidRDefault="007B6C64" w:rsidP="007B6C64">
      <w:bookmarkStart w:id="21" w:name="historyclause"/>
      <w:r w:rsidRPr="00BD529F">
        <w:t>The location of the Lgd interface within the LCS logical architecture is shown in Figure 4.1-2.</w:t>
      </w:r>
    </w:p>
    <w:bookmarkStart w:id="22" w:name="_MON_1419687003"/>
    <w:bookmarkEnd w:id="22"/>
    <w:p w:rsidR="007B6C64" w:rsidRPr="00BD529F" w:rsidRDefault="007B6C64" w:rsidP="007B6C64">
      <w:pPr>
        <w:pStyle w:val="TH"/>
      </w:pPr>
      <w:r w:rsidRPr="00BD529F">
        <w:object w:dxaOrig="12405" w:dyaOrig="4605">
          <v:shape id="_x0000_i1028" type="#_x0000_t75" style="width:478.5pt;height:182.25pt" o:ole="" fillcolor="window">
            <v:imagedata r:id="rId12" o:title=""/>
          </v:shape>
          <o:OLEObject Type="Embed" ProgID="Word.Picture.8" ShapeID="_x0000_i1028" DrawAspect="Content" ObjectID="_1630328868" r:id="rId13"/>
        </w:object>
      </w:r>
    </w:p>
    <w:p w:rsidR="007B6C64" w:rsidRPr="00BD529F" w:rsidRDefault="007B6C64" w:rsidP="007B6C64">
      <w:pPr>
        <w:pStyle w:val="TF"/>
      </w:pPr>
      <w:r w:rsidRPr="00BD529F">
        <w:t>Figure 4.1-2 Lgd interface in the LCS Architecture</w:t>
      </w:r>
    </w:p>
    <w:p w:rsidR="007B6C64" w:rsidRPr="00BD529F" w:rsidRDefault="007B6C64" w:rsidP="007B6C64">
      <w:r w:rsidRPr="00BD529F">
        <w:t>The high level functions of the ELP protocol are described in 3GPP TS 23.271 [2].</w:t>
      </w:r>
    </w:p>
    <w:p w:rsidR="007B6C64" w:rsidRPr="00BD529F" w:rsidRDefault="007B6C64" w:rsidP="007B6C64">
      <w:r w:rsidRPr="00BD529F">
        <w:t>The main functions of the protocol are:</w:t>
      </w:r>
    </w:p>
    <w:p w:rsidR="007B6C64" w:rsidRPr="00BD529F" w:rsidRDefault="007B6C64" w:rsidP="007B6C64">
      <w:pPr>
        <w:ind w:left="568" w:hanging="284"/>
      </w:pPr>
      <w:r w:rsidRPr="00BD529F">
        <w:lastRenderedPageBreak/>
        <w:t xml:space="preserve"> -</w:t>
      </w:r>
      <w:r w:rsidR="00BD529F">
        <w:tab/>
      </w:r>
      <w:r w:rsidRPr="00BD529F">
        <w:t xml:space="preserve">To allow the GMLC to request position estimates for a particular target UE from the MME or SGSN in order to support the EPC-MT-LR </w:t>
      </w:r>
      <w:r w:rsidR="001652CF" w:rsidRPr="00BD529F">
        <w:t xml:space="preserve">or PS-MT-LR </w:t>
      </w:r>
      <w:r w:rsidRPr="00BD529F">
        <w:t>positioning procedures. This is achieved using the Provide Subscriber Location message;</w:t>
      </w:r>
    </w:p>
    <w:p w:rsidR="007B6C64" w:rsidRPr="00BD529F" w:rsidRDefault="007B6C64" w:rsidP="007B6C64">
      <w:pPr>
        <w:ind w:left="568" w:hanging="284"/>
      </w:pPr>
      <w:r w:rsidRPr="00BD529F">
        <w:t>-</w:t>
      </w:r>
      <w:r w:rsidR="00BD529F">
        <w:tab/>
      </w:r>
      <w:r w:rsidRPr="00BD529F">
        <w:t xml:space="preserve">To allow the MME or SGSN to return a position estimate or an error report to the GMLC in response to a Provide Subscriber Location request as part of an EPC-MT-LR </w:t>
      </w:r>
      <w:r w:rsidR="001652CF" w:rsidRPr="00BD529F">
        <w:t xml:space="preserve">or PS-MT-LR </w:t>
      </w:r>
      <w:r w:rsidRPr="00BD529F">
        <w:t>positioning procedure;</w:t>
      </w:r>
    </w:p>
    <w:p w:rsidR="001652CF" w:rsidRPr="00BD529F" w:rsidRDefault="007B6C64" w:rsidP="001652CF">
      <w:pPr>
        <w:ind w:left="568" w:hanging="284"/>
      </w:pPr>
      <w:r w:rsidRPr="00BD529F">
        <w:t>-</w:t>
      </w:r>
      <w:r w:rsidR="00BD529F">
        <w:tab/>
      </w:r>
      <w:r w:rsidRPr="00BD529F">
        <w:t>To allow the MME to forward an unsolicited position estimate to the GMLC as part of the EPC-MO-LR or EPC-NI-LR procedures</w:t>
      </w:r>
      <w:r w:rsidR="001652CF" w:rsidRPr="00BD529F">
        <w:t>. This is achieved using the Subscriber Location Report message</w:t>
      </w:r>
      <w:r w:rsidRPr="00BD529F">
        <w:t>;</w:t>
      </w:r>
    </w:p>
    <w:p w:rsidR="007B6C64" w:rsidRPr="00BD529F" w:rsidRDefault="001652CF" w:rsidP="007B6C64">
      <w:pPr>
        <w:ind w:left="568" w:hanging="284"/>
      </w:pPr>
      <w:r w:rsidRPr="00BD529F">
        <w:t>-</w:t>
      </w:r>
      <w:r w:rsidR="00BD529F">
        <w:tab/>
      </w:r>
      <w:r w:rsidRPr="00BD529F">
        <w:t>To allow the SGSN to forward an unsolicited position estimate to the GMLC as part of the PS-MO-LR, PS-NI-LR or periodic MO-LR TTTP procedures. This is achieved using the Subscriber Location Report message;</w:t>
      </w:r>
    </w:p>
    <w:p w:rsidR="001652CF" w:rsidRPr="00BD529F" w:rsidRDefault="007B6C64" w:rsidP="001652CF">
      <w:pPr>
        <w:ind w:left="568" w:hanging="284"/>
      </w:pPr>
      <w:r w:rsidRPr="00BD529F">
        <w:t>-</w:t>
      </w:r>
      <w:r w:rsidR="00BD529F">
        <w:tab/>
      </w:r>
      <w:r w:rsidRPr="00BD529F">
        <w:t>To allow the GMLC to acknowledge receipt of an unsolicited position estimate as part of the EPC-MO-LR</w:t>
      </w:r>
      <w:r w:rsidR="001652CF" w:rsidRPr="00BD529F">
        <w:t>,</w:t>
      </w:r>
      <w:r w:rsidRPr="00BD529F">
        <w:t xml:space="preserve"> EPC-NI-LR</w:t>
      </w:r>
      <w:r w:rsidR="001652CF" w:rsidRPr="00BD529F">
        <w:t>, PS-MO-LR, PS-NI-LR or periodic MO-LR TTTP</w:t>
      </w:r>
      <w:r w:rsidRPr="00BD529F">
        <w:t xml:space="preserve"> procedures;</w:t>
      </w:r>
    </w:p>
    <w:p w:rsidR="001652CF" w:rsidRPr="00BD529F" w:rsidRDefault="001652CF" w:rsidP="001652CF">
      <w:pPr>
        <w:ind w:left="568" w:hanging="284"/>
      </w:pPr>
      <w:r w:rsidRPr="00BD529F">
        <w:t>-</w:t>
      </w:r>
      <w:r w:rsidR="00BD529F">
        <w:tab/>
      </w:r>
      <w:r w:rsidRPr="00BD529F">
        <w:t>To allow the GMLC to request position estimates for a particular target UE from the SGSN</w:t>
      </w:r>
      <w:r w:rsidR="0064532C" w:rsidRPr="00BD529F">
        <w:t xml:space="preserve"> or MME</w:t>
      </w:r>
      <w:r w:rsidRPr="00BD529F">
        <w:t xml:space="preserve"> as part of the deferred MT-LR procedure. This is achieved using the Provide Subscriber Location message;</w:t>
      </w:r>
    </w:p>
    <w:p w:rsidR="007B6C64" w:rsidRPr="00BD529F" w:rsidRDefault="001652CF" w:rsidP="007B6C64">
      <w:pPr>
        <w:ind w:left="568" w:hanging="284"/>
      </w:pPr>
      <w:r w:rsidRPr="00BD529F">
        <w:t>-</w:t>
      </w:r>
      <w:r w:rsidR="00BD529F">
        <w:tab/>
      </w:r>
      <w:r w:rsidRPr="00BD529F">
        <w:t>To allow the SGSN</w:t>
      </w:r>
      <w:r w:rsidR="0064532C" w:rsidRPr="00BD529F">
        <w:t xml:space="preserve"> or MME</w:t>
      </w:r>
      <w:r w:rsidRPr="00BD529F">
        <w:t xml:space="preserve"> to acknowledge receipt of position estimate request to the GMLC as part of a deferred MT-LR procedure;</w:t>
      </w:r>
    </w:p>
    <w:p w:rsidR="007B6C64" w:rsidRPr="00BD529F" w:rsidRDefault="007B6C64" w:rsidP="007B6C64">
      <w:pPr>
        <w:ind w:left="568" w:hanging="284"/>
      </w:pPr>
      <w:r w:rsidRPr="00BD529F">
        <w:t>-</w:t>
      </w:r>
      <w:r w:rsidR="00BD529F">
        <w:tab/>
      </w:r>
      <w:r w:rsidRPr="00BD529F">
        <w:t>To support the procedures for handover of an IMS emergency call with EPS/GPRS access.</w:t>
      </w:r>
    </w:p>
    <w:p w:rsidR="00F46FED" w:rsidRPr="00BD529F" w:rsidRDefault="00F46FED" w:rsidP="00F46FED">
      <w:pPr>
        <w:pStyle w:val="Heading1"/>
      </w:pPr>
      <w:bookmarkStart w:id="23" w:name="_Toc19716056"/>
      <w:r w:rsidRPr="00BD529F">
        <w:t>5</w:t>
      </w:r>
      <w:r w:rsidRPr="00BD529F">
        <w:tab/>
        <w:t>ELP Message Transport</w:t>
      </w:r>
      <w:bookmarkEnd w:id="23"/>
    </w:p>
    <w:p w:rsidR="00F46FED" w:rsidRPr="00BD529F" w:rsidRDefault="00F46FED" w:rsidP="00F46FED">
      <w:pPr>
        <w:pStyle w:val="Heading2"/>
      </w:pPr>
      <w:bookmarkStart w:id="24" w:name="_Toc19716057"/>
      <w:r w:rsidRPr="00BD529F">
        <w:t>5.1</w:t>
      </w:r>
      <w:r w:rsidRPr="00BD529F">
        <w:tab/>
        <w:t>General</w:t>
      </w:r>
      <w:bookmarkEnd w:id="24"/>
    </w:p>
    <w:p w:rsidR="007B6C64" w:rsidRPr="00BD529F" w:rsidRDefault="00542712" w:rsidP="007B6C64">
      <w:r w:rsidRPr="00BD529F">
        <w:t>The ELP protocol is defined as a Vendor Specific diameter application (SLg application). It reuses the basic mechanisms defined by the Diameter base protocol as specified in IETF RFC 6733 </w:t>
      </w:r>
      <w:r w:rsidR="0061668F" w:rsidRPr="00BD529F">
        <w:t>[23]</w:t>
      </w:r>
      <w:r w:rsidRPr="00BD529F">
        <w:t>, and it defines a number of additional commands and AVPs to implement the SLg, Lgd specific procedures.</w:t>
      </w:r>
    </w:p>
    <w:p w:rsidR="00F46FED" w:rsidRPr="00BD529F" w:rsidRDefault="00F46FED" w:rsidP="00F46FED">
      <w:pPr>
        <w:pStyle w:val="Heading2"/>
      </w:pPr>
      <w:bookmarkStart w:id="25" w:name="_Toc19716058"/>
      <w:r w:rsidRPr="00BD529F">
        <w:t>5.2</w:t>
      </w:r>
      <w:r w:rsidRPr="00BD529F">
        <w:tab/>
        <w:t>Use of Diameter base protocol</w:t>
      </w:r>
      <w:bookmarkEnd w:id="25"/>
    </w:p>
    <w:p w:rsidR="00F46FED" w:rsidRPr="00BD529F" w:rsidRDefault="00542712" w:rsidP="00F46FED">
      <w:r w:rsidRPr="00BD529F">
        <w:t>The Diameter base protocol as specified in IETF RFC 6733 </w:t>
      </w:r>
      <w:r w:rsidR="0061668F" w:rsidRPr="00BD529F">
        <w:t>[23]</w:t>
      </w:r>
      <w:r w:rsidRPr="00BD529F">
        <w:t xml:space="preserve"> shall apply except as modified by the defined support of the methods and the defined support of the commands and AVPs, result and e</w:t>
      </w:r>
      <w:r w:rsidRPr="00BD529F">
        <w:rPr>
          <w:rFonts w:hint="eastAsia"/>
        </w:rPr>
        <w:t>rror</w:t>
      </w:r>
      <w:r w:rsidRPr="00BD529F">
        <w:t xml:space="preserve"> codes </w:t>
      </w:r>
      <w:r w:rsidRPr="00BD529F">
        <w:rPr>
          <w:rFonts w:hint="eastAsia"/>
          <w:lang w:eastAsia="zh-CN"/>
        </w:rPr>
        <w:t xml:space="preserve">as </w:t>
      </w:r>
      <w:r w:rsidRPr="00BD529F">
        <w:t>described in this specification. Unless otherwise specified, the procedures (including error handling and unrecognised information handling) shall be used unmodified.</w:t>
      </w:r>
    </w:p>
    <w:p w:rsidR="00F46FED" w:rsidRPr="00BD529F" w:rsidRDefault="00F46FED" w:rsidP="00F46FED">
      <w:pPr>
        <w:pStyle w:val="Heading2"/>
      </w:pPr>
      <w:bookmarkStart w:id="26" w:name="_Toc19716059"/>
      <w:r w:rsidRPr="00BD529F">
        <w:t>5.3</w:t>
      </w:r>
      <w:r w:rsidRPr="00BD529F">
        <w:tab/>
        <w:t>Securing Diameter Messages</w:t>
      </w:r>
      <w:bookmarkEnd w:id="26"/>
    </w:p>
    <w:p w:rsidR="00F46FED" w:rsidRPr="00BD529F" w:rsidRDefault="00F46FED" w:rsidP="00F46FED">
      <w:r w:rsidRPr="00BD529F">
        <w:t>For secure transport of Diameter messages, see 3GPP TS 33.210 [</w:t>
      </w:r>
      <w:r w:rsidR="00592449" w:rsidRPr="00BD529F">
        <w:t>13</w:t>
      </w:r>
      <w:r w:rsidRPr="00BD529F">
        <w:t>].</w:t>
      </w:r>
    </w:p>
    <w:p w:rsidR="00F46FED" w:rsidRPr="00BD529F" w:rsidRDefault="00F46FED" w:rsidP="00F46FED">
      <w:pPr>
        <w:pStyle w:val="Heading2"/>
      </w:pPr>
      <w:bookmarkStart w:id="27" w:name="_Toc19716060"/>
      <w:r w:rsidRPr="00BD529F">
        <w:t>5.4</w:t>
      </w:r>
      <w:r w:rsidRPr="00BD529F">
        <w:tab/>
        <w:t>Accounting functionality</w:t>
      </w:r>
      <w:bookmarkEnd w:id="27"/>
    </w:p>
    <w:p w:rsidR="007B6C64" w:rsidRPr="00BD529F" w:rsidRDefault="007B6C64" w:rsidP="007B6C64">
      <w:r w:rsidRPr="00BD529F">
        <w:t>Accounting functionality (Accounting Session State Machine, related command codes and AVPs) shall not be used on the SLg, Lgd interfaces.</w:t>
      </w:r>
    </w:p>
    <w:p w:rsidR="00F46FED" w:rsidRPr="00BD529F" w:rsidRDefault="00F46FED" w:rsidP="00F46FED">
      <w:pPr>
        <w:pStyle w:val="Heading2"/>
      </w:pPr>
      <w:bookmarkStart w:id="28" w:name="_Toc19716061"/>
      <w:r w:rsidRPr="00BD529F">
        <w:t>5.5</w:t>
      </w:r>
      <w:r w:rsidRPr="00BD529F">
        <w:tab/>
        <w:t>Use of sessions</w:t>
      </w:r>
      <w:bookmarkEnd w:id="28"/>
    </w:p>
    <w:p w:rsidR="007B6C64" w:rsidRPr="00BD529F" w:rsidRDefault="007B6C64" w:rsidP="007B6C64">
      <w:r w:rsidRPr="00BD529F">
        <w:t xml:space="preserve">Between the MME and the GMLC and between the SGSN and the GMLC, Diameter sessions </w:t>
      </w:r>
      <w:r w:rsidRPr="00BD529F">
        <w:rPr>
          <w:rFonts w:hint="eastAsia"/>
          <w:lang w:eastAsia="zh-CN"/>
        </w:rPr>
        <w:t>shall be</w:t>
      </w:r>
      <w:r w:rsidRPr="00BD529F">
        <w:rPr>
          <w:lang w:eastAsia="zh-CN"/>
        </w:rPr>
        <w:t xml:space="preserve"> </w:t>
      </w:r>
      <w:r w:rsidRPr="00BD529F">
        <w:t xml:space="preserve">implicitly terminated. An implicitly terminated session is one for which the server does not maintain state information. The client </w:t>
      </w:r>
      <w:r w:rsidRPr="00BD529F">
        <w:rPr>
          <w:rFonts w:hint="eastAsia"/>
          <w:lang w:eastAsia="zh-CN"/>
        </w:rPr>
        <w:t>shall not</w:t>
      </w:r>
      <w:r w:rsidRPr="00BD529F">
        <w:rPr>
          <w:lang w:eastAsia="zh-CN"/>
        </w:rPr>
        <w:t xml:space="preserve"> </w:t>
      </w:r>
      <w:r w:rsidRPr="00BD529F">
        <w:t>send any re-authorization or session termination requests to the server.</w:t>
      </w:r>
    </w:p>
    <w:p w:rsidR="00542712" w:rsidRPr="00BD529F" w:rsidRDefault="00542712" w:rsidP="00542712">
      <w:r w:rsidRPr="00BD529F">
        <w:t>The Diameter base protocol as specified in IETF RFC 6733 </w:t>
      </w:r>
      <w:r w:rsidR="0061668F" w:rsidRPr="00BD529F">
        <w:t>[23]</w:t>
      </w:r>
      <w:r w:rsidRPr="00BD529F">
        <w:t xml:space="preserve"> includes the Auth-Session-State AVP as the mechanism for the implementation of implicitly terminated sessions.</w:t>
      </w:r>
    </w:p>
    <w:p w:rsidR="00F46FED" w:rsidRPr="00BD529F" w:rsidRDefault="00542712" w:rsidP="00542712">
      <w:r w:rsidRPr="00BD529F">
        <w:lastRenderedPageBreak/>
        <w:t>The client (server) shall include in its requests (responses) the Auth-Session-State AVP set to the value NO_STATE_MAINTAINED (1), as described in IETF RFC 6733 </w:t>
      </w:r>
      <w:r w:rsidR="0061668F" w:rsidRPr="00BD529F">
        <w:t>[23]</w:t>
      </w:r>
      <w:r w:rsidRPr="00BD529F">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F46FED" w:rsidRPr="00BD529F" w:rsidRDefault="00F46FED" w:rsidP="00F46FED">
      <w:pPr>
        <w:pStyle w:val="Heading2"/>
      </w:pPr>
      <w:bookmarkStart w:id="29" w:name="_Toc19716062"/>
      <w:r w:rsidRPr="00BD529F">
        <w:t>5.6</w:t>
      </w:r>
      <w:r w:rsidRPr="00BD529F">
        <w:tab/>
        <w:t>Transport protocol</w:t>
      </w:r>
      <w:bookmarkEnd w:id="29"/>
    </w:p>
    <w:p w:rsidR="00F46FED" w:rsidRPr="00BD529F" w:rsidRDefault="007B6C64" w:rsidP="00F46FED">
      <w:r w:rsidRPr="00BD529F">
        <w:t>Diameter messages over the SLg and Lgd interfaces shall make use of SCTP (see IETF RFC 4960 [14]).</w:t>
      </w:r>
    </w:p>
    <w:p w:rsidR="00F46FED" w:rsidRPr="00BD529F" w:rsidRDefault="00F46FED" w:rsidP="00F46FED">
      <w:pPr>
        <w:pStyle w:val="Heading2"/>
      </w:pPr>
      <w:bookmarkStart w:id="30" w:name="_Toc19716063"/>
      <w:r w:rsidRPr="00BD529F">
        <w:t>5.7</w:t>
      </w:r>
      <w:r w:rsidRPr="00BD529F">
        <w:tab/>
        <w:t>Routing considerations</w:t>
      </w:r>
      <w:bookmarkEnd w:id="30"/>
    </w:p>
    <w:p w:rsidR="007B6C64" w:rsidRPr="00BD529F" w:rsidRDefault="007B6C64" w:rsidP="007B6C64">
      <w:r w:rsidRPr="00BD529F">
        <w:t>This clause specifies the use of the Diameter routing AVPs Destination-Realm and Destination-Host.</w:t>
      </w:r>
    </w:p>
    <w:p w:rsidR="007B6C64" w:rsidRPr="00BD529F" w:rsidRDefault="007B6C64" w:rsidP="007B6C64">
      <w:r w:rsidRPr="00BD529F">
        <w:t>Destination-Realm AVP shall always be included in all diameter requests, and therefore is declared as mandatory in the ABNF for all commands.</w:t>
      </w:r>
    </w:p>
    <w:p w:rsidR="007B6C64" w:rsidRPr="00BD529F" w:rsidRDefault="007B6C64" w:rsidP="007B6C64">
      <w:r w:rsidRPr="00BD529F">
        <w:t>When a request is initiated by the GMLC, the name of the MME or SGSN shall be determined by querying the HSS over the SLh interface, and retrieve the specific MME or SGSN that is currently serving the UE. Therefore, Destination-Host AVP shall always be included in the commands originated at the GMLC, and is declared as mandatory in the ABNF.</w:t>
      </w:r>
    </w:p>
    <w:p w:rsidR="007B6C64" w:rsidRPr="00BD529F" w:rsidRDefault="007B6C64" w:rsidP="007B6C64">
      <w:pPr>
        <w:rPr>
          <w:rFonts w:hint="eastAsia"/>
          <w:lang w:eastAsia="ja-JP"/>
        </w:rPr>
      </w:pPr>
      <w:r w:rsidRPr="00BD529F">
        <w:t>When a request is initiated by the MME or SGSN, the name of the GMLC may be either locally configured in the MME/SGSN (e.g., in the intra-domain scenario, when the GMLC belongs to the same PLMN as the MME/SGSN), or it is known from a previously received location procedure initiated at the GMLC. Therefore, the Destination-Host AVP is declared as mandatory in the ABNF of the commands originated at the MME or SGSN.</w:t>
      </w:r>
    </w:p>
    <w:p w:rsidR="007B6C64" w:rsidRPr="00BD529F" w:rsidRDefault="00697151" w:rsidP="007B6C64">
      <w:r w:rsidRPr="00BD529F">
        <w:t>If the Vendor-Specific-Application-ID AVP is received in any of the commands defined in this specification, it shall be ignored by the receiving node, and it shall not be used for routing purposes.</w:t>
      </w:r>
    </w:p>
    <w:p w:rsidR="00F46FED" w:rsidRPr="00BD529F" w:rsidRDefault="00F46FED" w:rsidP="00F46FED">
      <w:pPr>
        <w:pStyle w:val="Heading2"/>
      </w:pPr>
      <w:bookmarkStart w:id="31" w:name="_Toc19716064"/>
      <w:r w:rsidRPr="00BD529F">
        <w:t>5.8</w:t>
      </w:r>
      <w:r w:rsidRPr="00BD529F">
        <w:tab/>
        <w:t>Advertising Application Support</w:t>
      </w:r>
      <w:bookmarkEnd w:id="31"/>
    </w:p>
    <w:p w:rsidR="007B6C64" w:rsidRPr="00BD529F" w:rsidRDefault="007B6C64" w:rsidP="007B6C64">
      <w:r w:rsidRPr="00BD529F">
        <w:t>The MME, SGSN and GMLC shall advertise support of the Diameter SLg Application by including the value of the application identifier in the Auth-Application-Id AVP within the Vendor-Specific-Application-Id grouped AVP of the Capabilities-Exchange-Request and Capabilities-Exchange-Answer commands.</w:t>
      </w:r>
    </w:p>
    <w:p w:rsidR="00F46FED" w:rsidRPr="00BD529F" w:rsidRDefault="00F46FED" w:rsidP="00F46FED">
      <w:r w:rsidRPr="00BD529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F46FED" w:rsidRPr="00BD529F" w:rsidRDefault="00542712" w:rsidP="00F46FED">
      <w:r w:rsidRPr="00BD529F">
        <w:t>The Vendor-Id AVP included in Capabilities-Exchange-Request and Capabilities-Exchange-Answer commands that is not included in the Vendor-Specific-Application-Id AVPs as described above shall indicate the manufacturer of the Diameter node as per IETF RFC 6733 </w:t>
      </w:r>
      <w:r w:rsidR="0061668F" w:rsidRPr="00BD529F">
        <w:t>[23]</w:t>
      </w:r>
      <w:r w:rsidRPr="00BD529F">
        <w:t>.</w:t>
      </w:r>
    </w:p>
    <w:p w:rsidR="00F46FED" w:rsidRPr="00BD529F" w:rsidRDefault="00F46FED" w:rsidP="00F46FED">
      <w:pPr>
        <w:pStyle w:val="Heading1"/>
      </w:pPr>
      <w:bookmarkStart w:id="32" w:name="_Toc19716065"/>
      <w:r w:rsidRPr="00BD529F">
        <w:t>6</w:t>
      </w:r>
      <w:r w:rsidRPr="00BD529F">
        <w:tab/>
        <w:t>ELP Procedures</w:t>
      </w:r>
      <w:bookmarkEnd w:id="32"/>
    </w:p>
    <w:p w:rsidR="00F46FED" w:rsidRPr="00BD529F" w:rsidRDefault="00F46FED" w:rsidP="00F46FED">
      <w:pPr>
        <w:pStyle w:val="Heading2"/>
      </w:pPr>
      <w:bookmarkStart w:id="33" w:name="_Toc19716066"/>
      <w:r w:rsidRPr="00BD529F">
        <w:t>6.1</w:t>
      </w:r>
      <w:r w:rsidRPr="00BD529F">
        <w:tab/>
        <w:t>General</w:t>
      </w:r>
      <w:bookmarkEnd w:id="33"/>
    </w:p>
    <w:p w:rsidR="007B6C64" w:rsidRPr="00BD529F" w:rsidRDefault="007B6C64" w:rsidP="007B6C64">
      <w:pPr>
        <w:rPr>
          <w:lang w:eastAsia="zh-CN"/>
        </w:rPr>
      </w:pPr>
      <w:r w:rsidRPr="00BD529F">
        <w:rPr>
          <w:rFonts w:hint="eastAsia"/>
          <w:lang w:eastAsia="zh-CN"/>
        </w:rPr>
        <w:t>The ELP procedures,</w:t>
      </w:r>
      <w:r w:rsidRPr="00BD529F">
        <w:t xml:space="preserve"> between </w:t>
      </w:r>
      <w:r w:rsidRPr="00BD529F">
        <w:rPr>
          <w:rFonts w:hint="eastAsia"/>
          <w:lang w:eastAsia="zh-CN"/>
        </w:rPr>
        <w:t xml:space="preserve">the </w:t>
      </w:r>
      <w:r w:rsidRPr="00BD529F">
        <w:t xml:space="preserve">GMLC and </w:t>
      </w:r>
      <w:r w:rsidRPr="00BD529F">
        <w:rPr>
          <w:rFonts w:hint="eastAsia"/>
          <w:lang w:eastAsia="zh-CN"/>
        </w:rPr>
        <w:t>the MME</w:t>
      </w:r>
      <w:r w:rsidRPr="00BD529F">
        <w:rPr>
          <w:lang w:eastAsia="zh-CN"/>
        </w:rPr>
        <w:t xml:space="preserve"> over SLg interface and between GMLC and SGSN over Lgd interface</w:t>
      </w:r>
      <w:r w:rsidRPr="00BD529F">
        <w:rPr>
          <w:rFonts w:hint="eastAsia"/>
          <w:lang w:eastAsia="zh-CN"/>
        </w:rPr>
        <w:t xml:space="preserve">, are </w:t>
      </w:r>
      <w:r w:rsidRPr="00BD529F">
        <w:t>used to exchange messages related to location services.</w:t>
      </w:r>
      <w:r w:rsidRPr="00BD529F">
        <w:rPr>
          <w:rFonts w:hint="eastAsia"/>
          <w:lang w:eastAsia="zh-CN"/>
        </w:rPr>
        <w:t xml:space="preserve"> </w:t>
      </w:r>
      <w:r w:rsidRPr="00BD529F">
        <w:rPr>
          <w:lang w:eastAsia="zh-CN"/>
        </w:rPr>
        <w:t xml:space="preserve">The </w:t>
      </w:r>
      <w:r w:rsidRPr="00BD529F">
        <w:rPr>
          <w:rFonts w:hint="eastAsia"/>
          <w:lang w:eastAsia="zh-CN"/>
        </w:rPr>
        <w:t>ELP</w:t>
      </w:r>
      <w:r w:rsidRPr="00BD529F">
        <w:rPr>
          <w:lang w:eastAsia="zh-CN"/>
        </w:rPr>
        <w:t xml:space="preserve"> can be divided into the following </w:t>
      </w:r>
      <w:r w:rsidRPr="00BD529F">
        <w:rPr>
          <w:rFonts w:hint="eastAsia"/>
          <w:lang w:eastAsia="zh-CN"/>
        </w:rPr>
        <w:t>sub-</w:t>
      </w:r>
      <w:r w:rsidRPr="00BD529F">
        <w:rPr>
          <w:lang w:eastAsia="zh-CN"/>
        </w:rPr>
        <w:t>procedures.</w:t>
      </w:r>
    </w:p>
    <w:p w:rsidR="00F46FED" w:rsidRPr="00BD529F" w:rsidRDefault="00F46FED" w:rsidP="00F46FED">
      <w:pPr>
        <w:pStyle w:val="B1"/>
        <w:rPr>
          <w:lang w:eastAsia="zh-CN"/>
        </w:rPr>
      </w:pPr>
      <w:r w:rsidRPr="00BD529F">
        <w:t>-</w:t>
      </w:r>
      <w:r w:rsidRPr="00BD529F">
        <w:tab/>
      </w:r>
      <w:r w:rsidRPr="00BD529F">
        <w:rPr>
          <w:lang w:eastAsia="zh-CN"/>
        </w:rPr>
        <w:t>Provide Subscriber Location</w:t>
      </w:r>
    </w:p>
    <w:p w:rsidR="00F46FED" w:rsidRPr="00BD529F" w:rsidRDefault="00F46FED" w:rsidP="00F46FED">
      <w:pPr>
        <w:pStyle w:val="B1"/>
      </w:pPr>
      <w:r w:rsidRPr="00BD529F">
        <w:rPr>
          <w:lang w:eastAsia="zh-CN"/>
        </w:rPr>
        <w:t>-</w:t>
      </w:r>
      <w:r w:rsidRPr="00BD529F">
        <w:rPr>
          <w:lang w:eastAsia="zh-CN"/>
        </w:rPr>
        <w:tab/>
        <w:t>Subscriber Location Report</w:t>
      </w:r>
    </w:p>
    <w:p w:rsidR="00F46FED" w:rsidRPr="00BD529F" w:rsidRDefault="00F46FED" w:rsidP="00F46FED">
      <w:pPr>
        <w:pStyle w:val="Heading2"/>
      </w:pPr>
      <w:bookmarkStart w:id="34" w:name="_Toc19716067"/>
      <w:r w:rsidRPr="00BD529F">
        <w:lastRenderedPageBreak/>
        <w:t>6.2</w:t>
      </w:r>
      <w:r w:rsidRPr="00BD529F">
        <w:tab/>
        <w:t>Provide Subscriber Location</w:t>
      </w:r>
      <w:bookmarkEnd w:id="34"/>
    </w:p>
    <w:p w:rsidR="00F46FED" w:rsidRPr="00BD529F" w:rsidRDefault="00F46FED" w:rsidP="00F46FED">
      <w:pPr>
        <w:pStyle w:val="Heading3"/>
        <w:rPr>
          <w:lang w:val="en-US"/>
        </w:rPr>
      </w:pPr>
      <w:bookmarkStart w:id="35" w:name="_Toc19716068"/>
      <w:r w:rsidRPr="00BD529F">
        <w:rPr>
          <w:lang w:val="en-US"/>
        </w:rPr>
        <w:t>6.2.1</w:t>
      </w:r>
      <w:r w:rsidRPr="00BD529F">
        <w:rPr>
          <w:lang w:val="en-US"/>
        </w:rPr>
        <w:tab/>
        <w:t>General</w:t>
      </w:r>
      <w:bookmarkEnd w:id="35"/>
    </w:p>
    <w:p w:rsidR="001652CF" w:rsidRPr="00BD529F" w:rsidRDefault="007B6C64" w:rsidP="001652CF">
      <w:pPr>
        <w:rPr>
          <w:lang w:eastAsia="zh-CN"/>
        </w:rPr>
      </w:pPr>
      <w:r w:rsidRPr="00BD529F">
        <w:t xml:space="preserve">The </w:t>
      </w:r>
      <w:r w:rsidRPr="00BD529F">
        <w:rPr>
          <w:rFonts w:hint="eastAsia"/>
          <w:lang w:eastAsia="zh-CN"/>
        </w:rPr>
        <w:t>P</w:t>
      </w:r>
      <w:r w:rsidRPr="00BD529F">
        <w:t>rovide</w:t>
      </w:r>
      <w:r w:rsidRPr="00BD529F">
        <w:rPr>
          <w:rFonts w:hint="eastAsia"/>
          <w:lang w:eastAsia="zh-CN"/>
        </w:rPr>
        <w:t xml:space="preserve"> </w:t>
      </w:r>
      <w:r w:rsidRPr="00BD529F">
        <w:t>Subscriber</w:t>
      </w:r>
      <w:r w:rsidRPr="00BD529F">
        <w:rPr>
          <w:rFonts w:hint="eastAsia"/>
          <w:lang w:eastAsia="zh-CN"/>
        </w:rPr>
        <w:t xml:space="preserve"> </w:t>
      </w:r>
      <w:r w:rsidRPr="00BD529F">
        <w:t xml:space="preserve">Location operation is used by a GMLC to request the location of a target </w:t>
      </w:r>
      <w:r w:rsidRPr="00BD529F">
        <w:rPr>
          <w:rFonts w:hint="eastAsia"/>
          <w:lang w:eastAsia="zh-CN"/>
        </w:rPr>
        <w:t>UE</w:t>
      </w:r>
      <w:r w:rsidRPr="00BD529F">
        <w:t xml:space="preserve"> from the </w:t>
      </w:r>
      <w:r w:rsidRPr="00BD529F">
        <w:rPr>
          <w:rFonts w:hint="eastAsia"/>
          <w:lang w:eastAsia="zh-CN"/>
        </w:rPr>
        <w:t>MME</w:t>
      </w:r>
      <w:r w:rsidRPr="00BD529F">
        <w:t xml:space="preserve"> or SGSN at any time</w:t>
      </w:r>
      <w:r w:rsidR="001652CF" w:rsidRPr="00BD529F">
        <w:t>, as part of EPC-MT-LR or PS-MT-LR positioning procedures</w:t>
      </w:r>
      <w:r w:rsidRPr="00BD529F">
        <w:t>.</w:t>
      </w:r>
      <w:r w:rsidRPr="00BD529F">
        <w:rPr>
          <w:rFonts w:hint="eastAsia"/>
          <w:lang w:eastAsia="zh-CN"/>
        </w:rPr>
        <w:t xml:space="preserve"> </w:t>
      </w:r>
      <w:r w:rsidRPr="00BD529F">
        <w:rPr>
          <w:lang w:eastAsia="zh-CN"/>
        </w:rPr>
        <w:t xml:space="preserve">The response contains a location estimate </w:t>
      </w:r>
      <w:r w:rsidRPr="00BD529F">
        <w:rPr>
          <w:rFonts w:hint="eastAsia"/>
          <w:lang w:eastAsia="zh-CN"/>
        </w:rPr>
        <w:t>of the target UE and other additional information</w:t>
      </w:r>
      <w:r w:rsidRPr="00BD529F">
        <w:rPr>
          <w:lang w:eastAsia="zh-CN"/>
        </w:rPr>
        <w:t>.</w:t>
      </w:r>
    </w:p>
    <w:p w:rsidR="007B6C64" w:rsidRPr="00BD529F" w:rsidRDefault="001652CF" w:rsidP="007B6C64">
      <w:pPr>
        <w:rPr>
          <w:lang w:eastAsia="zh-CN"/>
        </w:rPr>
      </w:pPr>
      <w:r w:rsidRPr="00BD529F">
        <w:t xml:space="preserve">The </w:t>
      </w:r>
      <w:r w:rsidRPr="00BD529F">
        <w:rPr>
          <w:rFonts w:hint="eastAsia"/>
          <w:lang w:eastAsia="zh-CN"/>
        </w:rPr>
        <w:t>P</w:t>
      </w:r>
      <w:r w:rsidRPr="00BD529F">
        <w:t>rovide</w:t>
      </w:r>
      <w:r w:rsidRPr="00BD529F">
        <w:rPr>
          <w:rFonts w:hint="eastAsia"/>
          <w:lang w:eastAsia="zh-CN"/>
        </w:rPr>
        <w:t xml:space="preserve"> </w:t>
      </w:r>
      <w:r w:rsidRPr="00BD529F">
        <w:t>Subscriber</w:t>
      </w:r>
      <w:r w:rsidRPr="00BD529F">
        <w:rPr>
          <w:rFonts w:hint="eastAsia"/>
          <w:lang w:eastAsia="zh-CN"/>
        </w:rPr>
        <w:t xml:space="preserve"> </w:t>
      </w:r>
      <w:r w:rsidRPr="00BD529F">
        <w:t>Location operation is also used by a GMLC to request the location of the target UE from the SGSN</w:t>
      </w:r>
      <w:r w:rsidR="0064532C" w:rsidRPr="00BD529F">
        <w:t xml:space="preserve"> or MME</w:t>
      </w:r>
      <w:r w:rsidRPr="00BD529F">
        <w:t xml:space="preserve"> at any time, as part of deferred MT-LR procedure.</w:t>
      </w:r>
      <w:r w:rsidRPr="00BD529F">
        <w:rPr>
          <w:rFonts w:hint="eastAsia"/>
          <w:lang w:eastAsia="zh-CN"/>
        </w:rPr>
        <w:t xml:space="preserve"> </w:t>
      </w:r>
      <w:r w:rsidRPr="00BD529F">
        <w:rPr>
          <w:lang w:eastAsia="zh-CN"/>
        </w:rPr>
        <w:t xml:space="preserve">The response contains the acknowledgment of the receipt of the request </w:t>
      </w:r>
      <w:r w:rsidRPr="00BD529F">
        <w:rPr>
          <w:rFonts w:hint="eastAsia"/>
          <w:lang w:eastAsia="zh-CN"/>
        </w:rPr>
        <w:t>and other additional information</w:t>
      </w:r>
      <w:r w:rsidRPr="00BD529F">
        <w:rPr>
          <w:lang w:eastAsia="zh-CN"/>
        </w:rPr>
        <w:t>.</w:t>
      </w:r>
    </w:p>
    <w:p w:rsidR="00F46FED" w:rsidRPr="00BD529F" w:rsidRDefault="00F46FED" w:rsidP="00F46FED">
      <w:pPr>
        <w:pStyle w:val="Heading3"/>
        <w:rPr>
          <w:lang w:val="en-US"/>
        </w:rPr>
      </w:pPr>
      <w:bookmarkStart w:id="36" w:name="_Toc19716069"/>
      <w:r w:rsidRPr="00BD529F">
        <w:rPr>
          <w:lang w:val="en-US"/>
        </w:rPr>
        <w:t>6.2.2</w:t>
      </w:r>
      <w:r w:rsidRPr="00BD529F">
        <w:rPr>
          <w:lang w:val="en-US"/>
        </w:rPr>
        <w:tab/>
        <w:t>Successful Operation</w:t>
      </w:r>
      <w:bookmarkEnd w:id="36"/>
    </w:p>
    <w:p w:rsidR="00F46FED" w:rsidRPr="00BD529F" w:rsidRDefault="00F46FED" w:rsidP="00F46FED">
      <w:pPr>
        <w:rPr>
          <w:lang w:val="en-US" w:eastAsia="ja-JP"/>
        </w:rPr>
      </w:pPr>
    </w:p>
    <w:bookmarkStart w:id="37" w:name="_MON_1419689411"/>
    <w:bookmarkEnd w:id="37"/>
    <w:p w:rsidR="00F46FED" w:rsidRPr="00BD529F" w:rsidRDefault="007B6C64" w:rsidP="00F46FED">
      <w:pPr>
        <w:pStyle w:val="TH"/>
        <w:rPr>
          <w:lang w:val="en-US"/>
        </w:rPr>
      </w:pPr>
      <w:r w:rsidRPr="00BD529F">
        <w:rPr>
          <w:b w:val="0"/>
        </w:rPr>
        <w:object w:dxaOrig="6330" w:dyaOrig="2385">
          <v:shape id="_x0000_i1029" type="#_x0000_t75" style="width:302.25pt;height:114pt" o:ole="">
            <v:imagedata r:id="rId14" o:title=""/>
          </v:shape>
          <o:OLEObject Type="Embed" ProgID="Word.Picture.8" ShapeID="_x0000_i1029" DrawAspect="Content" ObjectID="_1630328869" r:id="rId15"/>
        </w:object>
      </w:r>
    </w:p>
    <w:p w:rsidR="00F46FED" w:rsidRPr="00BD529F" w:rsidRDefault="00F46FED" w:rsidP="00F46FED">
      <w:pPr>
        <w:pStyle w:val="TF"/>
        <w:ind w:left="1134"/>
        <w:rPr>
          <w:lang w:val="en-US"/>
        </w:rPr>
      </w:pPr>
      <w:r w:rsidRPr="00BD529F">
        <w:rPr>
          <w:lang w:val="en-US"/>
        </w:rPr>
        <w:t>Figure 6</w:t>
      </w:r>
      <w:r w:rsidRPr="00BD529F">
        <w:rPr>
          <w:lang w:val="en-US" w:eastAsia="ja-JP"/>
        </w:rPr>
        <w:t>.2.2</w:t>
      </w:r>
      <w:r w:rsidRPr="00BD529F">
        <w:rPr>
          <w:lang w:val="en-US"/>
        </w:rPr>
        <w:t>-1: Provide Subscriber Location procedure.</w:t>
      </w:r>
      <w:r w:rsidRPr="00BD529F">
        <w:rPr>
          <w:lang w:val="en-US" w:eastAsia="zh-CN"/>
        </w:rPr>
        <w:t xml:space="preserve"> </w:t>
      </w:r>
      <w:r w:rsidRPr="00BD529F">
        <w:rPr>
          <w:lang w:val="en-US"/>
        </w:rPr>
        <w:t>Successful operation.</w:t>
      </w:r>
    </w:p>
    <w:p w:rsidR="007B6C64" w:rsidRPr="00BD529F" w:rsidRDefault="00DF6196" w:rsidP="007B6C64">
      <w:pPr>
        <w:rPr>
          <w:lang w:eastAsia="ja-JP"/>
        </w:rPr>
      </w:pPr>
      <w:r w:rsidRPr="00BD529F">
        <w:rPr>
          <w:lang w:eastAsia="ja-JP"/>
        </w:rPr>
        <w:t>The GMLC initiates the procedure by sending a PROVIDE SUBSCRIBER LOCATION REQUEST message to the MME or SGSN.</w:t>
      </w:r>
      <w:r w:rsidRPr="00BD529F">
        <w:t xml:space="preserve"> This message carries the type of location information requested (e.g. current location and optionally, velocity), the UE subscriber's IMSI, LCS QoS information (e.g. accuracy, response time), an indication of whether the LCS client has the override capability, and an indication of whether delayed location reporting for UEs transiently not reachable (e.g. UEs in extended idle mode DRX or Power Saving Mode) is supported as specified in </w:t>
      </w:r>
      <w:r w:rsidR="002C06CD">
        <w:t>clause</w:t>
      </w:r>
      <w:r w:rsidRPr="00BD529F">
        <w:t>s 9.1.6 and 9.1.15 of 3GPP TS 23.271 [2]. The message also carries an LCS reference number, if delayed location reporting is supported. For deferred MT-LR procedure, additionally, the message carries Deferred location type, LCS reference number, H-GMLC address, periodic LDR info</w:t>
      </w:r>
      <w:r w:rsidR="0064532C" w:rsidRPr="00BD529F">
        <w:t>, triggered LDR info,</w:t>
      </w:r>
      <w:r w:rsidRPr="00BD529F">
        <w:t xml:space="preserve"> etc.</w:t>
      </w:r>
    </w:p>
    <w:p w:rsidR="007B6C64" w:rsidRPr="00BD529F" w:rsidRDefault="0064532C" w:rsidP="007B6C64">
      <w:pPr>
        <w:rPr>
          <w:rFonts w:hint="eastAsia"/>
          <w:lang w:eastAsia="zh-CN"/>
        </w:rPr>
      </w:pPr>
      <w:r w:rsidRPr="00BD529F">
        <w:rPr>
          <w:lang w:eastAsia="ja-JP"/>
        </w:rPr>
        <w:t xml:space="preserve">Upon reception of PROVIDE SUBSCRIBER LOCATION REQUEST message, the MME or SGSN shall </w:t>
      </w:r>
      <w:r w:rsidRPr="00BD529F">
        <w:rPr>
          <w:rFonts w:hint="eastAsia"/>
          <w:lang w:eastAsia="zh-CN"/>
        </w:rPr>
        <w:t>perform</w:t>
      </w:r>
      <w:r w:rsidRPr="00BD529F">
        <w:t xml:space="preserve"> authenticat</w:t>
      </w:r>
      <w:r w:rsidRPr="00BD529F">
        <w:rPr>
          <w:rFonts w:hint="eastAsia"/>
          <w:lang w:eastAsia="zh-CN"/>
        </w:rPr>
        <w:t xml:space="preserve">ion </w:t>
      </w:r>
      <w:r w:rsidRPr="00BD529F">
        <w:t xml:space="preserve">privacy </w:t>
      </w:r>
      <w:r w:rsidRPr="00BD529F">
        <w:rPr>
          <w:rFonts w:hint="eastAsia"/>
          <w:lang w:eastAsia="zh-CN"/>
        </w:rPr>
        <w:t xml:space="preserve">verification on the location request. After that, </w:t>
      </w:r>
      <w:r w:rsidRPr="00BD529F">
        <w:rPr>
          <w:lang w:eastAsia="zh-CN"/>
        </w:rPr>
        <w:t xml:space="preserve">for EPC-MT-LR or PS-MT-LR procedures </w:t>
      </w:r>
      <w:r w:rsidRPr="00BD529F">
        <w:rPr>
          <w:rFonts w:hint="eastAsia"/>
          <w:lang w:eastAsia="zh-CN"/>
        </w:rPr>
        <w:t xml:space="preserve">the MME </w:t>
      </w:r>
      <w:r w:rsidRPr="00BD529F">
        <w:rPr>
          <w:lang w:eastAsia="zh-CN"/>
        </w:rPr>
        <w:t xml:space="preserve">or SGSN </w:t>
      </w:r>
      <w:r w:rsidRPr="00BD529F">
        <w:rPr>
          <w:rFonts w:hint="eastAsia"/>
          <w:lang w:eastAsia="zh-CN"/>
        </w:rPr>
        <w:t>shall retrieve the location information of the target UE from E-UTRAN</w:t>
      </w:r>
      <w:r w:rsidRPr="00BD529F">
        <w:rPr>
          <w:lang w:eastAsia="zh-CN"/>
        </w:rPr>
        <w:t xml:space="preserve"> or UTRAN/GERAN</w:t>
      </w:r>
      <w:r w:rsidRPr="00BD529F">
        <w:rPr>
          <w:rFonts w:hint="eastAsia"/>
          <w:lang w:eastAsia="zh-CN"/>
        </w:rPr>
        <w:t xml:space="preserve"> according to the procedures described in </w:t>
      </w:r>
      <w:r w:rsidRPr="00BD529F">
        <w:rPr>
          <w:lang w:eastAsia="zh-CN"/>
        </w:rPr>
        <w:t xml:space="preserve">3GPP </w:t>
      </w:r>
      <w:r w:rsidRPr="00BD529F">
        <w:rPr>
          <w:rFonts w:hint="eastAsia"/>
          <w:lang w:eastAsia="zh-CN"/>
        </w:rPr>
        <w:t xml:space="preserve">TS 23.271 </w:t>
      </w:r>
      <w:r w:rsidRPr="00BD529F">
        <w:rPr>
          <w:lang w:eastAsia="zh-CN"/>
        </w:rPr>
        <w:t>[2]</w:t>
      </w:r>
      <w:r w:rsidRPr="00BD529F">
        <w:rPr>
          <w:rFonts w:hint="eastAsia"/>
          <w:lang w:eastAsia="zh-CN"/>
        </w:rPr>
        <w:t>.</w:t>
      </w:r>
      <w:r w:rsidRPr="00BD529F">
        <w:rPr>
          <w:lang w:eastAsia="zh-CN"/>
        </w:rPr>
        <w:t xml:space="preserve"> For a deferred EPC-MT-LR procedure, the MME shall wait until the UE becomes reachable before performing </w:t>
      </w:r>
      <w:r w:rsidRPr="00BD529F">
        <w:t>authenticat</w:t>
      </w:r>
      <w:r w:rsidRPr="00BD529F">
        <w:rPr>
          <w:rFonts w:hint="eastAsia"/>
          <w:lang w:eastAsia="zh-CN"/>
        </w:rPr>
        <w:t xml:space="preserve">ion </w:t>
      </w:r>
      <w:r w:rsidRPr="00BD529F">
        <w:t xml:space="preserve">privacy </w:t>
      </w:r>
      <w:r w:rsidRPr="00BD529F">
        <w:rPr>
          <w:rFonts w:hint="eastAsia"/>
          <w:lang w:eastAsia="zh-CN"/>
        </w:rPr>
        <w:t>verification on the location request</w:t>
      </w:r>
      <w:r w:rsidRPr="00BD529F">
        <w:rPr>
          <w:lang w:eastAsia="zh-CN"/>
        </w:rPr>
        <w:t xml:space="preserve"> and instigating periodic or triggered location in the UE.</w:t>
      </w:r>
    </w:p>
    <w:p w:rsidR="0064532C" w:rsidRPr="00BD529F" w:rsidRDefault="00DF6196" w:rsidP="0064532C">
      <w:pPr>
        <w:rPr>
          <w:lang w:eastAsia="zh-CN"/>
        </w:rPr>
      </w:pPr>
      <w:r w:rsidRPr="00BD529F">
        <w:rPr>
          <w:lang w:eastAsia="ja-JP"/>
        </w:rPr>
        <w:t>The MME or SGSN returns a PROVIDE SUBSCRIBER LOCATION RESPONSE to the GMLC</w:t>
      </w:r>
      <w:r w:rsidRPr="00BD529F">
        <w:rPr>
          <w:rFonts w:hint="eastAsia"/>
          <w:lang w:eastAsia="zh-CN"/>
        </w:rPr>
        <w:t xml:space="preserve">. </w:t>
      </w:r>
      <w:r w:rsidRPr="00BD529F">
        <w:rPr>
          <w:lang w:eastAsia="zh-CN"/>
        </w:rPr>
        <w:t xml:space="preserve">For EPC-MT-LR or PS-MT-LR procedures, </w:t>
      </w:r>
      <w:r w:rsidRPr="00BD529F">
        <w:t xml:space="preserve">if the target UE is transiently not reachable and delayed location reporting for UEs transiently not reachable is supported, the message shall contain an indication that the UE is transiently not reachable; otherwise </w:t>
      </w:r>
      <w:r w:rsidRPr="00BD529F">
        <w:rPr>
          <w:lang w:eastAsia="zh-CN"/>
        </w:rPr>
        <w:t>t</w:t>
      </w:r>
      <w:r w:rsidRPr="00BD529F">
        <w:rPr>
          <w:rFonts w:hint="eastAsia"/>
          <w:lang w:eastAsia="zh-CN"/>
        </w:rPr>
        <w:t xml:space="preserve">he message shall contain </w:t>
      </w:r>
      <w:r w:rsidRPr="00BD529F">
        <w:rPr>
          <w:lang w:eastAsia="zh-CN"/>
        </w:rPr>
        <w:t xml:space="preserve">the location </w:t>
      </w:r>
      <w:r w:rsidRPr="00BD529F">
        <w:rPr>
          <w:rFonts w:hint="eastAsia"/>
          <w:lang w:eastAsia="zh-CN"/>
        </w:rPr>
        <w:t>estimate</w:t>
      </w:r>
      <w:r w:rsidRPr="00BD529F">
        <w:rPr>
          <w:lang w:eastAsia="zh-CN"/>
        </w:rPr>
        <w:t>, its age and obtained accuracy</w:t>
      </w:r>
      <w:r w:rsidRPr="00BD529F">
        <w:rPr>
          <w:rFonts w:hint="eastAsia"/>
          <w:lang w:eastAsia="zh-CN"/>
        </w:rPr>
        <w:t xml:space="preserve">. </w:t>
      </w:r>
      <w:r w:rsidRPr="00BD529F">
        <w:t xml:space="preserve">If the MME or SGSN </w:t>
      </w:r>
      <w:r w:rsidRPr="00BD529F">
        <w:rPr>
          <w:rFonts w:hint="eastAsia"/>
          <w:lang w:eastAsia="zh-CN"/>
        </w:rPr>
        <w:t>failed to get</w:t>
      </w:r>
      <w:r w:rsidRPr="00BD529F">
        <w:t xml:space="preserve"> </w:t>
      </w:r>
      <w:r w:rsidRPr="00BD529F">
        <w:rPr>
          <w:rFonts w:hint="eastAsia"/>
          <w:lang w:eastAsia="zh-CN"/>
        </w:rPr>
        <w:t xml:space="preserve">the current </w:t>
      </w:r>
      <w:r w:rsidRPr="00BD529F">
        <w:t>location</w:t>
      </w:r>
      <w:r w:rsidRPr="00BD529F">
        <w:rPr>
          <w:rFonts w:hint="eastAsia"/>
          <w:lang w:eastAsia="zh-CN"/>
        </w:rPr>
        <w:t xml:space="preserve"> </w:t>
      </w:r>
      <w:r w:rsidRPr="00BD529F">
        <w:t>and the LCS client is requesting the current or last known location, the MME or SGSN may return the last known location of the target UE if this is known</w:t>
      </w:r>
      <w:r w:rsidRPr="00BD529F">
        <w:rPr>
          <w:rFonts w:hint="eastAsia"/>
          <w:lang w:eastAsia="zh-CN"/>
        </w:rPr>
        <w:t>.</w:t>
      </w:r>
    </w:p>
    <w:p w:rsidR="007B6C64" w:rsidRPr="00BD529F" w:rsidRDefault="0064532C" w:rsidP="007B6C64">
      <w:pPr>
        <w:rPr>
          <w:lang w:eastAsia="zh-CN"/>
        </w:rPr>
      </w:pPr>
      <w:r w:rsidRPr="00BD529F">
        <w:rPr>
          <w:lang w:eastAsia="zh-CN"/>
        </w:rPr>
        <w:t xml:space="preserve">For a deferred EPC-MT-LR procedure for periodic or triggered location, the MME returns a </w:t>
      </w:r>
      <w:r w:rsidRPr="00BD529F">
        <w:rPr>
          <w:lang w:eastAsia="ja-JP"/>
        </w:rPr>
        <w:t xml:space="preserve">PROVIDE SUBSCRIBER LOCATION RESPONSE to the GMLC to indicate that the MME is able and willing to support the procedure. After the MME has performed successful </w:t>
      </w:r>
      <w:r w:rsidRPr="00BD529F">
        <w:t>authenticat</w:t>
      </w:r>
      <w:r w:rsidRPr="00BD529F">
        <w:rPr>
          <w:rFonts w:hint="eastAsia"/>
          <w:lang w:eastAsia="zh-CN"/>
        </w:rPr>
        <w:t xml:space="preserve">ion </w:t>
      </w:r>
      <w:r w:rsidRPr="00BD529F">
        <w:t xml:space="preserve">privacy </w:t>
      </w:r>
      <w:r w:rsidRPr="00BD529F">
        <w:rPr>
          <w:rFonts w:hint="eastAsia"/>
          <w:lang w:eastAsia="zh-CN"/>
        </w:rPr>
        <w:t>verification on the location request</w:t>
      </w:r>
      <w:r w:rsidRPr="00BD529F">
        <w:rPr>
          <w:lang w:eastAsia="zh-CN"/>
        </w:rPr>
        <w:t xml:space="preserve"> and successfully instigated periodic or triggered location in the UE, the MME returns a </w:t>
      </w:r>
      <w:r w:rsidRPr="00BD529F">
        <w:rPr>
          <w:lang w:eastAsia="ja-JP"/>
        </w:rPr>
        <w:t xml:space="preserve">SUBSCRIBER LOCATION REPORT to the GMLC to indicate that periodic or triggered location has been activated in the UE. </w:t>
      </w:r>
      <w:r w:rsidRPr="00BD529F">
        <w:rPr>
          <w:lang w:eastAsia="zh-CN"/>
        </w:rPr>
        <w:t xml:space="preserve">The MME (or a different MME) returns additional </w:t>
      </w:r>
      <w:r w:rsidRPr="00BD529F">
        <w:rPr>
          <w:lang w:eastAsia="ja-JP"/>
        </w:rPr>
        <w:t>SUBSCRIBER LOCATION REPORT messages to the GMLC (or possibly to a different GMLC if not the HGMLC) for each periodic or triggered location event detected by the UE. For details, refer to 3GPP TS 23.271 [2].</w:t>
      </w:r>
    </w:p>
    <w:p w:rsidR="00221297" w:rsidRPr="00BD529F" w:rsidRDefault="00221297" w:rsidP="00221297">
      <w:pPr>
        <w:rPr>
          <w:lang w:eastAsia="ja-JP"/>
        </w:rPr>
      </w:pPr>
      <w:r w:rsidRPr="00BD529F">
        <w:lastRenderedPageBreak/>
        <w:t xml:space="preserve">If the GMLC has received indication from the HSS indicating the combined MME/SGSN node supporting the optimized LCS procedure (see 3GPP TS 29.173 [18] </w:t>
      </w:r>
      <w:r w:rsidR="002C06CD">
        <w:t>clause</w:t>
      </w:r>
      <w:r w:rsidRPr="00BD529F">
        <w:t xml:space="preserve"> 5.2.1.2) and if the GMLC also supports optimized LCS procedure, the GMLC shall set the "Optimized-LCS-Proc-Req" bit within the PLR-Flags of the </w:t>
      </w:r>
      <w:r w:rsidRPr="00BD529F">
        <w:rPr>
          <w:lang w:eastAsia="ja-JP"/>
        </w:rPr>
        <w:t>PROVIDE SUBSCRIBER LOCATION REQUEST message during EPC-MT-LR and/or PS-MT-LR procedures. When the combined MME/SGSN receives this message with "Optimized-LCS-Proc-Req" bit within the PLR-Flags set, the combined MME/SGSN shall perform EPC-MT-LR or PS-MT-LR procedure depending upon the knowledge of the current RAT type of the UE. E.g. if the UE is in active mode in E-UTRAN, the combined MME/SGSN shall perform only EPC-MT-LR procedure; if the ISR activated UE is in idle mode, the combined MME/SGSN shall perform the paging followed by either EPC-MT-LR or PS-MT-LR procedure (depending upon the RAT where the UE is active). Hence, the combined MME/SGSN shall perform optimized LCS procedure to retrieve the location information of the target UE from either E-UTRAN or UTRAN/GERAN.</w:t>
      </w:r>
    </w:p>
    <w:p w:rsidR="00221297" w:rsidRPr="00BD529F" w:rsidRDefault="00DF6196" w:rsidP="00221297">
      <w:pPr>
        <w:rPr>
          <w:lang w:eastAsia="zh-CN"/>
        </w:rPr>
      </w:pPr>
      <w:r w:rsidRPr="00BD529F">
        <w:rPr>
          <w:lang w:eastAsia="ja-JP"/>
        </w:rPr>
        <w:t>The combined MME/SGSN shall return a PROVIDE SUBSCRIBER LOCATION RESPONSE</w:t>
      </w:r>
      <w:r w:rsidRPr="00BD529F">
        <w:rPr>
          <w:lang w:eastAsia="zh-CN"/>
        </w:rPr>
        <w:t xml:space="preserve"> </w:t>
      </w:r>
      <w:r w:rsidRPr="00BD529F">
        <w:rPr>
          <w:lang w:eastAsia="ja-JP"/>
        </w:rPr>
        <w:t>to the GMLC</w:t>
      </w:r>
      <w:r w:rsidRPr="00BD529F">
        <w:rPr>
          <w:rFonts w:hint="eastAsia"/>
          <w:lang w:eastAsia="zh-CN"/>
        </w:rPr>
        <w:t>.</w:t>
      </w:r>
      <w:r w:rsidRPr="00BD529F">
        <w:t xml:space="preserve"> If the target UE is transiently not reachable and delayed location reporting for UEs transiently not reachable is supported, the message shall contain an indication that the UE is transiently not reachable; otherwise</w:t>
      </w:r>
      <w:r w:rsidRPr="00BD529F">
        <w:rPr>
          <w:lang w:eastAsia="zh-CN"/>
        </w:rPr>
        <w:t xml:space="preserve"> t</w:t>
      </w:r>
      <w:r w:rsidRPr="00BD529F">
        <w:rPr>
          <w:rFonts w:hint="eastAsia"/>
          <w:lang w:eastAsia="zh-CN"/>
        </w:rPr>
        <w:t xml:space="preserve">he message shall contain </w:t>
      </w:r>
      <w:r w:rsidRPr="00BD529F">
        <w:rPr>
          <w:lang w:eastAsia="zh-CN"/>
        </w:rPr>
        <w:t xml:space="preserve">the location </w:t>
      </w:r>
      <w:r w:rsidRPr="00BD529F">
        <w:rPr>
          <w:rFonts w:hint="eastAsia"/>
          <w:lang w:eastAsia="zh-CN"/>
        </w:rPr>
        <w:t>estimate</w:t>
      </w:r>
      <w:r w:rsidRPr="00BD529F">
        <w:rPr>
          <w:lang w:eastAsia="zh-CN"/>
        </w:rPr>
        <w:t>, its age and obtained accuracy</w:t>
      </w:r>
      <w:r w:rsidRPr="00BD529F">
        <w:t xml:space="preserve">. If the combined MME/SGSN </w:t>
      </w:r>
      <w:r w:rsidRPr="00BD529F">
        <w:rPr>
          <w:rFonts w:hint="eastAsia"/>
          <w:lang w:eastAsia="zh-CN"/>
        </w:rPr>
        <w:t>failed to get</w:t>
      </w:r>
      <w:r w:rsidRPr="00BD529F">
        <w:t xml:space="preserve"> </w:t>
      </w:r>
      <w:r w:rsidRPr="00BD529F">
        <w:rPr>
          <w:rFonts w:hint="eastAsia"/>
          <w:lang w:eastAsia="zh-CN"/>
        </w:rPr>
        <w:t xml:space="preserve">the current </w:t>
      </w:r>
      <w:r w:rsidRPr="00BD529F">
        <w:t>location</w:t>
      </w:r>
      <w:r w:rsidRPr="00BD529F">
        <w:rPr>
          <w:rFonts w:hint="eastAsia"/>
          <w:lang w:eastAsia="zh-CN"/>
        </w:rPr>
        <w:t xml:space="preserve"> </w:t>
      </w:r>
      <w:r w:rsidRPr="00BD529F">
        <w:t>and the LCS client is requesting the current or last known location, the combined MME/SGSN should return the latest of the last known EPS or UTRAN/GERAN location of the target UE if this is known</w:t>
      </w:r>
      <w:r w:rsidRPr="00BD529F">
        <w:rPr>
          <w:rFonts w:hint="eastAsia"/>
          <w:lang w:eastAsia="zh-CN"/>
        </w:rPr>
        <w:t>.</w:t>
      </w:r>
      <w:r w:rsidRPr="00BD529F">
        <w:rPr>
          <w:lang w:eastAsia="zh-CN"/>
        </w:rPr>
        <w:t xml:space="preserve"> In both the cases, the combined MME/SGSN may set "Optimized-LCS-Proc-Performed" bit within PLA-Flags, if it has performed optimized LCS procedure.</w:t>
      </w:r>
    </w:p>
    <w:p w:rsidR="00221297" w:rsidRPr="00BD529F" w:rsidRDefault="00221297" w:rsidP="007B6C64">
      <w:pPr>
        <w:rPr>
          <w:lang w:eastAsia="zh-CN"/>
        </w:rPr>
      </w:pPr>
    </w:p>
    <w:p w:rsidR="007B6C64" w:rsidRPr="00BD529F" w:rsidRDefault="007B6C64" w:rsidP="007B6C64">
      <w:r w:rsidRPr="00BD529F">
        <w:t xml:space="preserve">This procedure is mapped to the commands Provide-Location-Request/Answer in the Diameter application specified in </w:t>
      </w:r>
      <w:r w:rsidR="002C06CD">
        <w:t>clause</w:t>
      </w:r>
      <w:r w:rsidRPr="00BD529F">
        <w:t>s 7.3.1 and 7.3.2.</w:t>
      </w:r>
    </w:p>
    <w:p w:rsidR="00F46FED" w:rsidRPr="00BD529F" w:rsidRDefault="00F46FED" w:rsidP="00F46FED">
      <w:pPr>
        <w:pStyle w:val="TH"/>
        <w:rPr>
          <w:lang w:val="en-AU"/>
        </w:rPr>
      </w:pPr>
      <w:r w:rsidRPr="00BD529F">
        <w:rPr>
          <w:lang w:val="en-AU"/>
        </w:rPr>
        <w:lastRenderedPageBreak/>
        <w:t>Table 6.2.2-1: Provide Subscriber Location Request</w:t>
      </w:r>
    </w:p>
    <w:tbl>
      <w:tblPr>
        <w:tblW w:w="98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60"/>
        <w:gridCol w:w="1624"/>
        <w:gridCol w:w="588"/>
        <w:gridCol w:w="5758"/>
      </w:tblGrid>
      <w:tr w:rsidR="00F46FED" w:rsidRPr="00BD529F" w:rsidTr="00F46FED">
        <w:tblPrEx>
          <w:tblCellMar>
            <w:top w:w="0" w:type="dxa"/>
            <w:bottom w:w="0" w:type="dxa"/>
          </w:tblCellMar>
        </w:tblPrEx>
        <w:trPr>
          <w:jc w:val="center"/>
        </w:trPr>
        <w:tc>
          <w:tcPr>
            <w:tcW w:w="1860" w:type="dxa"/>
            <w:shd w:val="clear" w:color="auto" w:fill="E0E0E0"/>
          </w:tcPr>
          <w:p w:rsidR="00F46FED" w:rsidRPr="00BD529F" w:rsidRDefault="00F46FED" w:rsidP="00F46FED">
            <w:pPr>
              <w:pStyle w:val="TAH"/>
            </w:pPr>
            <w:r w:rsidRPr="00BD529F">
              <w:t>Information element name</w:t>
            </w:r>
          </w:p>
        </w:tc>
        <w:tc>
          <w:tcPr>
            <w:tcW w:w="1624" w:type="dxa"/>
            <w:shd w:val="clear" w:color="auto" w:fill="E0E0E0"/>
          </w:tcPr>
          <w:p w:rsidR="00F46FED" w:rsidRPr="00BD529F" w:rsidRDefault="00F46FED" w:rsidP="00F46FED">
            <w:pPr>
              <w:pStyle w:val="TAH"/>
            </w:pPr>
            <w:r w:rsidRPr="00BD529F">
              <w:t>Mapping to Diameter AVP</w:t>
            </w:r>
          </w:p>
        </w:tc>
        <w:tc>
          <w:tcPr>
            <w:tcW w:w="588" w:type="dxa"/>
            <w:shd w:val="clear" w:color="auto" w:fill="E0E0E0"/>
          </w:tcPr>
          <w:p w:rsidR="00F46FED" w:rsidRPr="00BD529F" w:rsidRDefault="00F46FED" w:rsidP="00F46FED">
            <w:pPr>
              <w:pStyle w:val="TAH"/>
              <w:rPr>
                <w:lang w:val="fr-FR"/>
              </w:rPr>
            </w:pPr>
            <w:r w:rsidRPr="00BD529F">
              <w:rPr>
                <w:lang w:val="fr-FR"/>
              </w:rPr>
              <w:t>Cat.</w:t>
            </w:r>
          </w:p>
        </w:tc>
        <w:tc>
          <w:tcPr>
            <w:tcW w:w="5758" w:type="dxa"/>
            <w:shd w:val="clear" w:color="auto" w:fill="E0E0E0"/>
          </w:tcPr>
          <w:p w:rsidR="00F46FED" w:rsidRPr="00BD529F" w:rsidRDefault="00F46FED" w:rsidP="00F46FED">
            <w:pPr>
              <w:pStyle w:val="TAH"/>
              <w:rPr>
                <w:lang w:val="fr-FR"/>
              </w:rPr>
            </w:pPr>
            <w:r w:rsidRPr="00BD529F">
              <w:rPr>
                <w:lang w:val="fr-FR"/>
              </w:rPr>
              <w:t>Description</w:t>
            </w:r>
          </w:p>
        </w:tc>
      </w:tr>
      <w:tr w:rsidR="00F46FED" w:rsidRPr="00BD529F" w:rsidTr="00F46FED">
        <w:tblPrEx>
          <w:tblCellMar>
            <w:top w:w="0" w:type="dxa"/>
            <w:bottom w:w="0" w:type="dxa"/>
          </w:tblCellMar>
        </w:tblPrEx>
        <w:trPr>
          <w:trHeight w:val="401"/>
          <w:jc w:val="center"/>
        </w:trPr>
        <w:tc>
          <w:tcPr>
            <w:tcW w:w="1860" w:type="dxa"/>
          </w:tcPr>
          <w:p w:rsidR="00F46FED" w:rsidRPr="00BD529F" w:rsidRDefault="00F46FED" w:rsidP="00F46FED">
            <w:pPr>
              <w:pStyle w:val="TAL"/>
            </w:pPr>
            <w:r w:rsidRPr="00BD529F">
              <w:t>Location Type</w:t>
            </w:r>
          </w:p>
          <w:p w:rsidR="00F46FED" w:rsidRPr="00BD529F" w:rsidDel="00BE4FDE" w:rsidRDefault="00F46FED" w:rsidP="00F46FED">
            <w:pPr>
              <w:pStyle w:val="TAL"/>
            </w:pPr>
          </w:p>
        </w:tc>
        <w:tc>
          <w:tcPr>
            <w:tcW w:w="1624" w:type="dxa"/>
          </w:tcPr>
          <w:p w:rsidR="00F46FED" w:rsidRPr="00BD529F" w:rsidDel="00BE4FDE" w:rsidRDefault="007D3D63" w:rsidP="00F46FED">
            <w:pPr>
              <w:pStyle w:val="TAL"/>
              <w:rPr>
                <w:lang w:val="en-AU"/>
              </w:rPr>
            </w:pPr>
            <w:r w:rsidRPr="00BD529F">
              <w:t>SLg-Location-Type</w:t>
            </w:r>
          </w:p>
        </w:tc>
        <w:tc>
          <w:tcPr>
            <w:tcW w:w="588" w:type="dxa"/>
          </w:tcPr>
          <w:p w:rsidR="00F46FED" w:rsidRPr="00BD529F" w:rsidDel="00BE4FDE" w:rsidRDefault="00F46FED" w:rsidP="00F46FED">
            <w:pPr>
              <w:pStyle w:val="TAC"/>
              <w:rPr>
                <w:lang w:val="en-AU"/>
              </w:rPr>
            </w:pPr>
            <w:r w:rsidRPr="00BD529F">
              <w:t>M</w:t>
            </w:r>
          </w:p>
        </w:tc>
        <w:tc>
          <w:tcPr>
            <w:tcW w:w="5758" w:type="dxa"/>
          </w:tcPr>
          <w:p w:rsidR="00F46FED" w:rsidRPr="00BD529F" w:rsidDel="00BE4FDE" w:rsidRDefault="00F46FED" w:rsidP="000E3817">
            <w:pPr>
              <w:pStyle w:val="TAL"/>
            </w:pPr>
            <w:r w:rsidRPr="00BD529F">
              <w:t xml:space="preserve">This Information Element </w:t>
            </w:r>
            <w:r w:rsidRPr="00BD529F">
              <w:rPr>
                <w:rFonts w:hint="eastAsia"/>
                <w:lang w:eastAsia="zh-CN"/>
              </w:rPr>
              <w:t xml:space="preserve">shall </w:t>
            </w:r>
            <w:r w:rsidRPr="00BD529F">
              <w:t>contain the type of location measurement requested, such as current location, initial location, last known location, etc. (see 3GPP TS 22.071 [</w:t>
            </w:r>
            <w:r w:rsidR="000E3817" w:rsidRPr="00BD529F">
              <w:t>15</w:t>
            </w:r>
            <w:r w:rsidRPr="00BD529F">
              <w:t>]).</w:t>
            </w:r>
          </w:p>
        </w:tc>
      </w:tr>
      <w:tr w:rsidR="00F46FED" w:rsidRPr="00BD529F" w:rsidTr="00F46FED">
        <w:tblPrEx>
          <w:tblCellMar>
            <w:top w:w="0" w:type="dxa"/>
            <w:bottom w:w="0" w:type="dxa"/>
          </w:tblCellMar>
        </w:tblPrEx>
        <w:trPr>
          <w:trHeight w:val="401"/>
          <w:jc w:val="center"/>
        </w:trPr>
        <w:tc>
          <w:tcPr>
            <w:tcW w:w="1860" w:type="dxa"/>
          </w:tcPr>
          <w:p w:rsidR="00F46FED" w:rsidRPr="00BD529F" w:rsidRDefault="00F46FED" w:rsidP="00F46FED">
            <w:pPr>
              <w:pStyle w:val="TAL"/>
            </w:pPr>
            <w:r w:rsidRPr="00BD529F">
              <w:t>IMSI</w:t>
            </w:r>
          </w:p>
        </w:tc>
        <w:tc>
          <w:tcPr>
            <w:tcW w:w="1624" w:type="dxa"/>
          </w:tcPr>
          <w:p w:rsidR="00F46FED" w:rsidRPr="00BD529F" w:rsidRDefault="00F46FED" w:rsidP="00F46FED">
            <w:pPr>
              <w:pStyle w:val="TAL"/>
            </w:pPr>
            <w:r w:rsidRPr="00BD529F">
              <w:t>User-Name</w:t>
            </w:r>
          </w:p>
        </w:tc>
        <w:tc>
          <w:tcPr>
            <w:tcW w:w="588" w:type="dxa"/>
          </w:tcPr>
          <w:p w:rsidR="00F46FED" w:rsidRPr="00BD529F" w:rsidRDefault="00F46FED" w:rsidP="00F46FED">
            <w:pPr>
              <w:pStyle w:val="TAC"/>
            </w:pPr>
            <w:r w:rsidRPr="00BD529F">
              <w:t>C</w:t>
            </w:r>
          </w:p>
        </w:tc>
        <w:tc>
          <w:tcPr>
            <w:tcW w:w="5758" w:type="dxa"/>
          </w:tcPr>
          <w:p w:rsidR="00F46FED" w:rsidRPr="00BD529F" w:rsidRDefault="00F46FED" w:rsidP="00F46FED">
            <w:pPr>
              <w:pStyle w:val="TAL"/>
            </w:pPr>
            <w:r w:rsidRPr="00BD529F">
              <w:t>If present, this Information Element shall contain the IMSI of the user whose UE is to be positioned (see Note 1).</w:t>
            </w:r>
          </w:p>
        </w:tc>
      </w:tr>
      <w:tr w:rsidR="00F46FED" w:rsidRPr="00BD529F" w:rsidTr="00F46FED">
        <w:tblPrEx>
          <w:tblCellMar>
            <w:top w:w="0" w:type="dxa"/>
            <w:bottom w:w="0" w:type="dxa"/>
          </w:tblCellMar>
        </w:tblPrEx>
        <w:trPr>
          <w:trHeight w:val="401"/>
          <w:jc w:val="center"/>
        </w:trPr>
        <w:tc>
          <w:tcPr>
            <w:tcW w:w="1860" w:type="dxa"/>
          </w:tcPr>
          <w:p w:rsidR="00F46FED" w:rsidRPr="00BD529F" w:rsidRDefault="00F46FED" w:rsidP="00F46FED">
            <w:pPr>
              <w:pStyle w:val="TAL"/>
            </w:pPr>
            <w:r w:rsidRPr="00BD529F">
              <w:t>MSISDN</w:t>
            </w:r>
          </w:p>
        </w:tc>
        <w:tc>
          <w:tcPr>
            <w:tcW w:w="1624" w:type="dxa"/>
          </w:tcPr>
          <w:p w:rsidR="00F46FED" w:rsidRPr="00BD529F" w:rsidRDefault="00F46FED" w:rsidP="00F46FED">
            <w:pPr>
              <w:pStyle w:val="TAL"/>
              <w:rPr>
                <w:lang w:val="de-DE"/>
              </w:rPr>
            </w:pPr>
            <w:r w:rsidRPr="00BD529F">
              <w:rPr>
                <w:lang w:val="de-DE"/>
              </w:rPr>
              <w:t>MSISDN</w:t>
            </w:r>
          </w:p>
        </w:tc>
        <w:tc>
          <w:tcPr>
            <w:tcW w:w="588" w:type="dxa"/>
          </w:tcPr>
          <w:p w:rsidR="00F46FED" w:rsidRPr="00BD529F" w:rsidRDefault="00F46FED" w:rsidP="00F46FED">
            <w:pPr>
              <w:pStyle w:val="TAC"/>
              <w:rPr>
                <w:lang w:val="de-DE"/>
              </w:rPr>
            </w:pPr>
            <w:r w:rsidRPr="00BD529F">
              <w:rPr>
                <w:lang w:val="de-DE"/>
              </w:rPr>
              <w:t>C</w:t>
            </w:r>
          </w:p>
        </w:tc>
        <w:tc>
          <w:tcPr>
            <w:tcW w:w="5758" w:type="dxa"/>
          </w:tcPr>
          <w:p w:rsidR="00F46FED" w:rsidRPr="00BD529F" w:rsidRDefault="00F46FED" w:rsidP="00F46FED">
            <w:pPr>
              <w:pStyle w:val="TAL"/>
              <w:rPr>
                <w:sz w:val="16"/>
                <w:szCs w:val="16"/>
              </w:rPr>
            </w:pPr>
            <w:r w:rsidRPr="00BD529F">
              <w:t>If present, this Information Element shall contain the MSISDN of the user whose UE is to be positioned (see Note 1).</w:t>
            </w:r>
          </w:p>
        </w:tc>
      </w:tr>
      <w:tr w:rsidR="00F46FED" w:rsidRPr="00BD529F" w:rsidTr="00F46FED">
        <w:tblPrEx>
          <w:tblCellMar>
            <w:top w:w="0" w:type="dxa"/>
            <w:bottom w:w="0" w:type="dxa"/>
          </w:tblCellMar>
        </w:tblPrEx>
        <w:trPr>
          <w:trHeight w:val="401"/>
          <w:jc w:val="center"/>
        </w:trPr>
        <w:tc>
          <w:tcPr>
            <w:tcW w:w="1860" w:type="dxa"/>
          </w:tcPr>
          <w:p w:rsidR="00F46FED" w:rsidRPr="00BD529F" w:rsidRDefault="00F46FED" w:rsidP="00F46FED">
            <w:pPr>
              <w:pStyle w:val="TAL"/>
            </w:pPr>
            <w:r w:rsidRPr="00BD529F">
              <w:t>IMEI</w:t>
            </w:r>
          </w:p>
        </w:tc>
        <w:tc>
          <w:tcPr>
            <w:tcW w:w="1624" w:type="dxa"/>
          </w:tcPr>
          <w:p w:rsidR="00F46FED" w:rsidRPr="00BD529F" w:rsidRDefault="00F46FED" w:rsidP="00F46FED">
            <w:pPr>
              <w:pStyle w:val="TAL"/>
              <w:rPr>
                <w:lang w:val="de-DE"/>
              </w:rPr>
            </w:pPr>
            <w:r w:rsidRPr="00BD529F">
              <w:rPr>
                <w:lang w:val="de-DE"/>
              </w:rPr>
              <w:t>IMEI</w:t>
            </w:r>
          </w:p>
        </w:tc>
        <w:tc>
          <w:tcPr>
            <w:tcW w:w="588" w:type="dxa"/>
          </w:tcPr>
          <w:p w:rsidR="00F46FED" w:rsidRPr="00BD529F" w:rsidRDefault="00F46FED" w:rsidP="00F46FED">
            <w:pPr>
              <w:pStyle w:val="TAC"/>
              <w:rPr>
                <w:lang w:val="de-DE"/>
              </w:rPr>
            </w:pPr>
            <w:r w:rsidRPr="00BD529F">
              <w:rPr>
                <w:lang w:val="de-DE"/>
              </w:rPr>
              <w:t>C</w:t>
            </w:r>
          </w:p>
        </w:tc>
        <w:tc>
          <w:tcPr>
            <w:tcW w:w="5758" w:type="dxa"/>
          </w:tcPr>
          <w:p w:rsidR="00F46FED" w:rsidRPr="00BD529F" w:rsidRDefault="00F46FED" w:rsidP="00F46FED">
            <w:pPr>
              <w:pStyle w:val="TAL"/>
            </w:pPr>
            <w:r w:rsidRPr="00BD529F">
              <w:t>If present, this Information Element shall contain the IMEI of the UE to be positioned (see Note 1).</w:t>
            </w:r>
          </w:p>
        </w:tc>
      </w:tr>
      <w:tr w:rsidR="00F46FED" w:rsidRPr="00BD529F" w:rsidTr="00F46FED">
        <w:tblPrEx>
          <w:tblCellMar>
            <w:top w:w="0" w:type="dxa"/>
            <w:bottom w:w="0" w:type="dxa"/>
          </w:tblCellMar>
        </w:tblPrEx>
        <w:trPr>
          <w:trHeight w:val="401"/>
          <w:jc w:val="center"/>
        </w:trPr>
        <w:tc>
          <w:tcPr>
            <w:tcW w:w="1860" w:type="dxa"/>
          </w:tcPr>
          <w:p w:rsidR="00F46FED" w:rsidRPr="00BD529F" w:rsidRDefault="00F46FED" w:rsidP="00F46FED">
            <w:pPr>
              <w:pStyle w:val="TAL"/>
              <w:rPr>
                <w:lang w:val="en-US"/>
              </w:rPr>
            </w:pPr>
            <w:r w:rsidRPr="00BD529F">
              <w:rPr>
                <w:lang w:val="en-US"/>
              </w:rPr>
              <w:t>Client Name</w:t>
            </w:r>
          </w:p>
        </w:tc>
        <w:tc>
          <w:tcPr>
            <w:tcW w:w="1624" w:type="dxa"/>
          </w:tcPr>
          <w:p w:rsidR="00F46FED" w:rsidRPr="00BD529F" w:rsidRDefault="00F46FED" w:rsidP="00F46FED">
            <w:pPr>
              <w:pStyle w:val="TAL"/>
              <w:rPr>
                <w:lang w:val="en-US"/>
              </w:rPr>
            </w:pPr>
            <w:r w:rsidRPr="00BD529F">
              <w:rPr>
                <w:lang w:val="en-US"/>
              </w:rPr>
              <w:t>LCS-EPS-Client-Name</w:t>
            </w:r>
          </w:p>
        </w:tc>
        <w:tc>
          <w:tcPr>
            <w:tcW w:w="588" w:type="dxa"/>
          </w:tcPr>
          <w:p w:rsidR="00F46FED" w:rsidRPr="00BD529F" w:rsidRDefault="00F46FED" w:rsidP="00F46FED">
            <w:pPr>
              <w:pStyle w:val="TAC"/>
              <w:rPr>
                <w:lang w:val="en-US"/>
              </w:rPr>
            </w:pPr>
            <w:r w:rsidRPr="00BD529F">
              <w:rPr>
                <w:lang w:val="en-US"/>
              </w:rPr>
              <w:t>M</w:t>
            </w:r>
          </w:p>
        </w:tc>
        <w:tc>
          <w:tcPr>
            <w:tcW w:w="5758" w:type="dxa"/>
          </w:tcPr>
          <w:p w:rsidR="00F46FED" w:rsidRPr="00BD529F" w:rsidRDefault="00F46FED" w:rsidP="00F46FED">
            <w:pPr>
              <w:pStyle w:val="TAL"/>
              <w:rPr>
                <w:lang w:val="en-US"/>
              </w:rPr>
            </w:pPr>
            <w:r w:rsidRPr="00BD529F">
              <w:t>This Information Element shall contain the name of the LCS client issuing the positioning request</w:t>
            </w:r>
            <w:r w:rsidRPr="00BD529F">
              <w:rPr>
                <w:lang w:val="en-US"/>
              </w:rPr>
              <w:t>.</w:t>
            </w:r>
          </w:p>
        </w:tc>
      </w:tr>
      <w:tr w:rsidR="00F46FED" w:rsidRPr="00BD529F" w:rsidTr="00F46FED">
        <w:tblPrEx>
          <w:tblCellMar>
            <w:top w:w="0" w:type="dxa"/>
            <w:bottom w:w="0" w:type="dxa"/>
          </w:tblCellMar>
        </w:tblPrEx>
        <w:trPr>
          <w:trHeight w:val="401"/>
          <w:jc w:val="center"/>
        </w:trPr>
        <w:tc>
          <w:tcPr>
            <w:tcW w:w="1860" w:type="dxa"/>
          </w:tcPr>
          <w:p w:rsidR="00F46FED" w:rsidRPr="00BD529F" w:rsidRDefault="00F46FED" w:rsidP="00F46FED">
            <w:pPr>
              <w:pStyle w:val="TAL"/>
              <w:rPr>
                <w:lang w:val="en-US" w:eastAsia="zh-CN"/>
              </w:rPr>
            </w:pPr>
            <w:r w:rsidRPr="00BD529F">
              <w:rPr>
                <w:lang w:val="en-US" w:eastAsia="zh-CN"/>
              </w:rPr>
              <w:t>Client Type</w:t>
            </w:r>
          </w:p>
        </w:tc>
        <w:tc>
          <w:tcPr>
            <w:tcW w:w="1624" w:type="dxa"/>
          </w:tcPr>
          <w:p w:rsidR="00F46FED" w:rsidRPr="00BD529F" w:rsidRDefault="00F46FED" w:rsidP="00F46FED">
            <w:pPr>
              <w:pStyle w:val="TAL"/>
              <w:rPr>
                <w:lang w:val="en-US" w:eastAsia="zh-CN"/>
              </w:rPr>
            </w:pPr>
            <w:r w:rsidRPr="00BD529F">
              <w:rPr>
                <w:lang w:val="en-US" w:eastAsia="zh-CN"/>
              </w:rPr>
              <w:t>LCS-Client-Type</w:t>
            </w:r>
          </w:p>
        </w:tc>
        <w:tc>
          <w:tcPr>
            <w:tcW w:w="588" w:type="dxa"/>
          </w:tcPr>
          <w:p w:rsidR="00F46FED" w:rsidRPr="00BD529F" w:rsidRDefault="00F46FED" w:rsidP="00F46FED">
            <w:pPr>
              <w:pStyle w:val="TAC"/>
              <w:rPr>
                <w:rFonts w:hint="eastAsia"/>
                <w:lang w:val="en-US" w:eastAsia="zh-CN"/>
              </w:rPr>
            </w:pPr>
            <w:r w:rsidRPr="00BD529F">
              <w:rPr>
                <w:rFonts w:hint="eastAsia"/>
                <w:lang w:val="en-US" w:eastAsia="zh-CN"/>
              </w:rPr>
              <w:t>M</w:t>
            </w:r>
          </w:p>
        </w:tc>
        <w:tc>
          <w:tcPr>
            <w:tcW w:w="5758" w:type="dxa"/>
          </w:tcPr>
          <w:p w:rsidR="00F46FED" w:rsidRPr="00BD529F" w:rsidRDefault="00F46FED" w:rsidP="000E3817">
            <w:pPr>
              <w:pStyle w:val="TAL"/>
              <w:rPr>
                <w:lang w:eastAsia="zh-CN"/>
              </w:rPr>
            </w:pPr>
            <w:r w:rsidRPr="00BD529F">
              <w:t>This Information Element shall contain the type of LCS client (</w:t>
            </w:r>
            <w:r w:rsidRPr="00BD529F">
              <w:rPr>
                <w:lang w:eastAsia="zh-CN"/>
              </w:rPr>
              <w:t>Emergency, Lawful Interception …)</w:t>
            </w:r>
            <w:r w:rsidRPr="00BD529F">
              <w:t xml:space="preserve"> issuing the positioning request (see 3GPP TS 23.271 [2] and 3GPP TS 32.299 [</w:t>
            </w:r>
            <w:r w:rsidR="000E3817" w:rsidRPr="00BD529F">
              <w:t>10</w:t>
            </w:r>
            <w:r w:rsidRPr="00BD529F">
              <w:t>]).</w:t>
            </w:r>
          </w:p>
        </w:tc>
      </w:tr>
      <w:tr w:rsidR="00FE20D5" w:rsidRPr="00BD529F" w:rsidTr="00BE1674">
        <w:tblPrEx>
          <w:tblCellMar>
            <w:top w:w="0" w:type="dxa"/>
            <w:bottom w:w="0" w:type="dxa"/>
          </w:tblCellMar>
        </w:tblPrEx>
        <w:trPr>
          <w:trHeight w:val="401"/>
          <w:jc w:val="center"/>
        </w:trPr>
        <w:tc>
          <w:tcPr>
            <w:tcW w:w="1860" w:type="dxa"/>
          </w:tcPr>
          <w:p w:rsidR="00FE20D5" w:rsidRPr="00BD529F" w:rsidRDefault="00FE20D5" w:rsidP="00BE1674">
            <w:pPr>
              <w:pStyle w:val="TAL"/>
              <w:rPr>
                <w:rFonts w:hint="eastAsia"/>
                <w:lang w:eastAsia="zh-CN"/>
              </w:rPr>
            </w:pPr>
            <w:r w:rsidRPr="00BD529F">
              <w:rPr>
                <w:rFonts w:hint="eastAsia"/>
                <w:lang w:eastAsia="zh-CN"/>
              </w:rPr>
              <w:t>Requestor Name</w:t>
            </w:r>
          </w:p>
        </w:tc>
        <w:tc>
          <w:tcPr>
            <w:tcW w:w="1624" w:type="dxa"/>
          </w:tcPr>
          <w:p w:rsidR="00FE20D5" w:rsidRPr="00BD529F" w:rsidRDefault="00FE20D5" w:rsidP="00BE1674">
            <w:pPr>
              <w:pStyle w:val="TAL"/>
              <w:rPr>
                <w:rFonts w:hint="eastAsia"/>
                <w:lang w:val="en-US" w:eastAsia="zh-CN"/>
              </w:rPr>
            </w:pPr>
            <w:r w:rsidRPr="00BD529F">
              <w:rPr>
                <w:rFonts w:hint="eastAsia"/>
                <w:lang w:val="en-US" w:eastAsia="zh-CN"/>
              </w:rPr>
              <w:t>LCS-Requestor-Name</w:t>
            </w:r>
          </w:p>
        </w:tc>
        <w:tc>
          <w:tcPr>
            <w:tcW w:w="588" w:type="dxa"/>
          </w:tcPr>
          <w:p w:rsidR="00FE20D5" w:rsidRPr="00BD529F" w:rsidRDefault="00FE20D5" w:rsidP="00BE1674">
            <w:pPr>
              <w:pStyle w:val="TAC"/>
              <w:rPr>
                <w:rFonts w:hint="eastAsia"/>
                <w:lang w:val="en-US" w:eastAsia="zh-CN"/>
              </w:rPr>
            </w:pPr>
            <w:r w:rsidRPr="00BD529F">
              <w:rPr>
                <w:rFonts w:hint="eastAsia"/>
                <w:lang w:val="en-US" w:eastAsia="zh-CN"/>
              </w:rPr>
              <w:t>O</w:t>
            </w:r>
          </w:p>
        </w:tc>
        <w:tc>
          <w:tcPr>
            <w:tcW w:w="5758" w:type="dxa"/>
          </w:tcPr>
          <w:p w:rsidR="00FE20D5" w:rsidRPr="00BD529F" w:rsidRDefault="00FE20D5" w:rsidP="00BE1674">
            <w:pPr>
              <w:pStyle w:val="TAL"/>
            </w:pPr>
            <w:r w:rsidRPr="00BD529F">
              <w:t>If present, this Information Element contains the identity of the originating entity which has requested the location of the target UE from the LCS Client.</w:t>
            </w:r>
          </w:p>
        </w:tc>
      </w:tr>
      <w:tr w:rsidR="00F46FED" w:rsidRPr="00BD529F" w:rsidTr="00F46FED">
        <w:tblPrEx>
          <w:tblCellMar>
            <w:top w:w="0" w:type="dxa"/>
            <w:bottom w:w="0" w:type="dxa"/>
          </w:tblCellMar>
        </w:tblPrEx>
        <w:trPr>
          <w:trHeight w:val="401"/>
          <w:jc w:val="center"/>
        </w:trPr>
        <w:tc>
          <w:tcPr>
            <w:tcW w:w="1860" w:type="dxa"/>
          </w:tcPr>
          <w:p w:rsidR="00F46FED" w:rsidRPr="00BD529F" w:rsidRDefault="00F46FED" w:rsidP="00F46FED">
            <w:pPr>
              <w:pStyle w:val="TAL"/>
            </w:pPr>
            <w:r w:rsidRPr="00BD529F">
              <w:t>Priority</w:t>
            </w:r>
          </w:p>
        </w:tc>
        <w:tc>
          <w:tcPr>
            <w:tcW w:w="1624" w:type="dxa"/>
          </w:tcPr>
          <w:p w:rsidR="00F46FED" w:rsidRPr="00BD529F" w:rsidRDefault="00F46FED" w:rsidP="00F46FED">
            <w:pPr>
              <w:pStyle w:val="TAL"/>
              <w:rPr>
                <w:lang w:val="en-US" w:eastAsia="zh-CN"/>
              </w:rPr>
            </w:pPr>
            <w:r w:rsidRPr="00BD529F">
              <w:rPr>
                <w:lang w:val="en-US" w:eastAsia="zh-CN"/>
              </w:rPr>
              <w:t>LCS-Priority</w:t>
            </w:r>
          </w:p>
        </w:tc>
        <w:tc>
          <w:tcPr>
            <w:tcW w:w="588" w:type="dxa"/>
          </w:tcPr>
          <w:p w:rsidR="00F46FED" w:rsidRPr="00BD529F" w:rsidRDefault="00F46FED" w:rsidP="00F46FED">
            <w:pPr>
              <w:pStyle w:val="TAC"/>
              <w:rPr>
                <w:lang w:val="en-US" w:eastAsia="zh-CN"/>
              </w:rPr>
            </w:pPr>
            <w:r w:rsidRPr="00BD529F">
              <w:rPr>
                <w:lang w:val="en-US" w:eastAsia="zh-CN"/>
              </w:rPr>
              <w:t>O</w:t>
            </w:r>
          </w:p>
        </w:tc>
        <w:tc>
          <w:tcPr>
            <w:tcW w:w="5758" w:type="dxa"/>
          </w:tcPr>
          <w:p w:rsidR="00F46FED" w:rsidRPr="00BD529F" w:rsidRDefault="00F46FED" w:rsidP="00F46FED">
            <w:pPr>
              <w:pStyle w:val="TAL"/>
            </w:pPr>
            <w:r w:rsidRPr="00BD529F">
              <w:t>If present, this Information Element shall contain the priority of the LCS client issuing the positioning request.</w:t>
            </w:r>
          </w:p>
        </w:tc>
      </w:tr>
      <w:tr w:rsidR="00F46FED" w:rsidRPr="00BD529F" w:rsidTr="00F46FED">
        <w:tblPrEx>
          <w:tblCellMar>
            <w:top w:w="0" w:type="dxa"/>
            <w:bottom w:w="0" w:type="dxa"/>
          </w:tblCellMar>
        </w:tblPrEx>
        <w:trPr>
          <w:trHeight w:val="401"/>
          <w:jc w:val="center"/>
        </w:trPr>
        <w:tc>
          <w:tcPr>
            <w:tcW w:w="1860" w:type="dxa"/>
          </w:tcPr>
          <w:p w:rsidR="00F46FED" w:rsidRPr="00BD529F" w:rsidRDefault="00F46FED" w:rsidP="00F46FED">
            <w:pPr>
              <w:pStyle w:val="TAL"/>
            </w:pPr>
            <w:r w:rsidRPr="00BD529F">
              <w:t>QoS</w:t>
            </w:r>
          </w:p>
        </w:tc>
        <w:tc>
          <w:tcPr>
            <w:tcW w:w="1624" w:type="dxa"/>
          </w:tcPr>
          <w:p w:rsidR="00F46FED" w:rsidRPr="00BD529F" w:rsidRDefault="00F46FED" w:rsidP="00F46FED">
            <w:pPr>
              <w:pStyle w:val="TAL"/>
              <w:rPr>
                <w:lang w:val="en-US" w:eastAsia="zh-CN"/>
              </w:rPr>
            </w:pPr>
            <w:r w:rsidRPr="00BD529F">
              <w:rPr>
                <w:lang w:val="en-US" w:eastAsia="zh-CN"/>
              </w:rPr>
              <w:t>LCS-QoS</w:t>
            </w:r>
          </w:p>
        </w:tc>
        <w:tc>
          <w:tcPr>
            <w:tcW w:w="588" w:type="dxa"/>
          </w:tcPr>
          <w:p w:rsidR="00F46FED" w:rsidRPr="00BD529F" w:rsidRDefault="00F46FED" w:rsidP="00F46FED">
            <w:pPr>
              <w:pStyle w:val="TAC"/>
              <w:rPr>
                <w:lang w:val="en-US" w:eastAsia="zh-CN"/>
              </w:rPr>
            </w:pPr>
            <w:r w:rsidRPr="00BD529F">
              <w:rPr>
                <w:lang w:val="en-US" w:eastAsia="zh-CN"/>
              </w:rPr>
              <w:t>O</w:t>
            </w:r>
          </w:p>
        </w:tc>
        <w:tc>
          <w:tcPr>
            <w:tcW w:w="5758" w:type="dxa"/>
          </w:tcPr>
          <w:p w:rsidR="00F46FED" w:rsidRPr="00BD529F" w:rsidRDefault="00F46FED" w:rsidP="00F46FED">
            <w:pPr>
              <w:pStyle w:val="TAL"/>
            </w:pPr>
            <w:r w:rsidRPr="00BD529F">
              <w:t>If present, this Information Element shall contain the quality of service requested, such as the accuracy of the positioning measurement and the response time of the positioning operation.</w:t>
            </w:r>
          </w:p>
        </w:tc>
      </w:tr>
      <w:tr w:rsidR="0039478F" w:rsidRPr="00BD529F" w:rsidTr="0039478F">
        <w:tblPrEx>
          <w:tblCellMar>
            <w:top w:w="0" w:type="dxa"/>
            <w:bottom w:w="0" w:type="dxa"/>
          </w:tblCellMar>
        </w:tblPrEx>
        <w:trPr>
          <w:trHeight w:val="401"/>
          <w:jc w:val="center"/>
        </w:trPr>
        <w:tc>
          <w:tcPr>
            <w:tcW w:w="1860" w:type="dxa"/>
          </w:tcPr>
          <w:p w:rsidR="0039478F" w:rsidRPr="00BD529F" w:rsidRDefault="0039478F" w:rsidP="0039478F">
            <w:pPr>
              <w:pStyle w:val="TAL"/>
            </w:pPr>
            <w:r w:rsidRPr="00BD529F">
              <w:t>Velocity</w:t>
            </w:r>
            <w:r w:rsidRPr="00BD529F">
              <w:rPr>
                <w:rFonts w:hint="eastAsia"/>
                <w:lang w:eastAsia="zh-CN"/>
              </w:rPr>
              <w:t xml:space="preserve"> </w:t>
            </w:r>
            <w:r w:rsidRPr="00BD529F">
              <w:t>Requested</w:t>
            </w:r>
          </w:p>
        </w:tc>
        <w:tc>
          <w:tcPr>
            <w:tcW w:w="1624" w:type="dxa"/>
          </w:tcPr>
          <w:p w:rsidR="0039478F" w:rsidRPr="00BD529F" w:rsidRDefault="0039478F" w:rsidP="0039478F">
            <w:pPr>
              <w:pStyle w:val="TAL"/>
              <w:rPr>
                <w:lang w:val="en-US" w:eastAsia="zh-CN"/>
              </w:rPr>
            </w:pPr>
            <w:r w:rsidRPr="00BD529F">
              <w:t>Velocity-Requested</w:t>
            </w:r>
          </w:p>
        </w:tc>
        <w:tc>
          <w:tcPr>
            <w:tcW w:w="588" w:type="dxa"/>
          </w:tcPr>
          <w:p w:rsidR="0039478F" w:rsidRPr="00BD529F" w:rsidRDefault="0039478F" w:rsidP="0039478F">
            <w:pPr>
              <w:pStyle w:val="TAC"/>
              <w:rPr>
                <w:rFonts w:hint="eastAsia"/>
                <w:lang w:val="en-US" w:eastAsia="zh-CN"/>
              </w:rPr>
            </w:pPr>
            <w:r w:rsidRPr="00BD529F">
              <w:rPr>
                <w:rFonts w:hint="eastAsia"/>
                <w:lang w:val="en-US" w:eastAsia="zh-CN"/>
              </w:rPr>
              <w:t>O</w:t>
            </w:r>
          </w:p>
        </w:tc>
        <w:tc>
          <w:tcPr>
            <w:tcW w:w="5758" w:type="dxa"/>
          </w:tcPr>
          <w:p w:rsidR="0039478F" w:rsidRPr="00BD529F" w:rsidRDefault="0039478F" w:rsidP="0039478F">
            <w:pPr>
              <w:pStyle w:val="TAL"/>
              <w:rPr>
                <w:rFonts w:hint="eastAsia"/>
                <w:lang w:eastAsia="zh-CN"/>
              </w:rPr>
            </w:pPr>
            <w:r w:rsidRPr="00BD529F">
              <w:rPr>
                <w:rFonts w:hint="eastAsia"/>
                <w:lang w:eastAsia="zh-CN"/>
              </w:rPr>
              <w:t>If present, this information element shall contain an indication of whether or not the Velocity of the target UE is requested.</w:t>
            </w:r>
          </w:p>
        </w:tc>
      </w:tr>
      <w:tr w:rsidR="00F46FED" w:rsidRPr="00BD529F" w:rsidTr="00F46FED">
        <w:tblPrEx>
          <w:tblCellMar>
            <w:top w:w="0" w:type="dxa"/>
            <w:bottom w:w="0" w:type="dxa"/>
          </w:tblCellMar>
        </w:tblPrEx>
        <w:trPr>
          <w:trHeight w:val="401"/>
          <w:jc w:val="center"/>
        </w:trPr>
        <w:tc>
          <w:tcPr>
            <w:tcW w:w="1860" w:type="dxa"/>
          </w:tcPr>
          <w:p w:rsidR="00F46FED" w:rsidRPr="00BD529F" w:rsidRDefault="00F46FED" w:rsidP="00F46FED">
            <w:pPr>
              <w:pStyle w:val="TAL"/>
            </w:pPr>
            <w:r w:rsidRPr="00BD529F">
              <w:t>Supported GAD Shapes</w:t>
            </w:r>
          </w:p>
        </w:tc>
        <w:tc>
          <w:tcPr>
            <w:tcW w:w="1624" w:type="dxa"/>
          </w:tcPr>
          <w:p w:rsidR="00F46FED" w:rsidRPr="00BD529F" w:rsidRDefault="00F46FED" w:rsidP="00F46FED">
            <w:pPr>
              <w:pStyle w:val="TAL"/>
              <w:rPr>
                <w:lang w:val="en-US" w:eastAsia="zh-CN"/>
              </w:rPr>
            </w:pPr>
            <w:r w:rsidRPr="00BD529F">
              <w:rPr>
                <w:lang w:val="en-US" w:eastAsia="zh-CN"/>
              </w:rPr>
              <w:t>LCS-Supported-GAD-Shapes</w:t>
            </w:r>
          </w:p>
        </w:tc>
        <w:tc>
          <w:tcPr>
            <w:tcW w:w="588" w:type="dxa"/>
          </w:tcPr>
          <w:p w:rsidR="00F46FED" w:rsidRPr="00BD529F" w:rsidRDefault="00F46FED" w:rsidP="00F46FED">
            <w:pPr>
              <w:pStyle w:val="TAC"/>
              <w:rPr>
                <w:lang w:val="en-US" w:eastAsia="zh-CN"/>
              </w:rPr>
            </w:pPr>
            <w:r w:rsidRPr="00BD529F">
              <w:rPr>
                <w:lang w:val="en-US" w:eastAsia="zh-CN"/>
              </w:rPr>
              <w:t>O</w:t>
            </w:r>
          </w:p>
        </w:tc>
        <w:tc>
          <w:tcPr>
            <w:tcW w:w="5758" w:type="dxa"/>
          </w:tcPr>
          <w:p w:rsidR="00F46FED" w:rsidRPr="00BD529F" w:rsidRDefault="00F46FED" w:rsidP="00F46FED">
            <w:pPr>
              <w:pStyle w:val="TAL"/>
            </w:pPr>
            <w:r w:rsidRPr="00BD529F">
              <w:t>If present, this Information Element shall contain the list of supported GAD shapes by the LCS client.</w:t>
            </w:r>
          </w:p>
        </w:tc>
      </w:tr>
      <w:tr w:rsidR="00F46FED" w:rsidRPr="00BD529F" w:rsidTr="00F46FED">
        <w:tblPrEx>
          <w:tblCellMar>
            <w:top w:w="0" w:type="dxa"/>
            <w:bottom w:w="0" w:type="dxa"/>
          </w:tblCellMar>
        </w:tblPrEx>
        <w:trPr>
          <w:trHeight w:val="401"/>
          <w:jc w:val="center"/>
        </w:trPr>
        <w:tc>
          <w:tcPr>
            <w:tcW w:w="1860" w:type="dxa"/>
          </w:tcPr>
          <w:p w:rsidR="00F46FED" w:rsidRPr="00BD529F" w:rsidRDefault="00F46FED" w:rsidP="00F46FED">
            <w:pPr>
              <w:pStyle w:val="TAL"/>
            </w:pPr>
            <w:r w:rsidRPr="00BD529F">
              <w:t>Service Type ID</w:t>
            </w:r>
          </w:p>
        </w:tc>
        <w:tc>
          <w:tcPr>
            <w:tcW w:w="1624" w:type="dxa"/>
          </w:tcPr>
          <w:p w:rsidR="00F46FED" w:rsidRPr="00BD529F" w:rsidRDefault="00F46FED" w:rsidP="00F46FED">
            <w:pPr>
              <w:pStyle w:val="TAL"/>
              <w:rPr>
                <w:lang w:val="en-US" w:eastAsia="zh-CN"/>
              </w:rPr>
            </w:pPr>
            <w:r w:rsidRPr="00BD529F">
              <w:rPr>
                <w:lang w:val="en-US" w:eastAsia="zh-CN"/>
              </w:rPr>
              <w:t>LCS-Service-Type-ID</w:t>
            </w:r>
          </w:p>
        </w:tc>
        <w:tc>
          <w:tcPr>
            <w:tcW w:w="588" w:type="dxa"/>
          </w:tcPr>
          <w:p w:rsidR="00F46FED" w:rsidRPr="00BD529F" w:rsidRDefault="00F46FED" w:rsidP="00F46FED">
            <w:pPr>
              <w:pStyle w:val="TAC"/>
              <w:rPr>
                <w:lang w:val="en-US" w:eastAsia="zh-CN"/>
              </w:rPr>
            </w:pPr>
            <w:r w:rsidRPr="00BD529F">
              <w:rPr>
                <w:lang w:val="en-US" w:eastAsia="zh-CN"/>
              </w:rPr>
              <w:t>O</w:t>
            </w:r>
          </w:p>
        </w:tc>
        <w:tc>
          <w:tcPr>
            <w:tcW w:w="5758" w:type="dxa"/>
          </w:tcPr>
          <w:p w:rsidR="00F46FED" w:rsidRPr="00BD529F" w:rsidRDefault="00F46FED" w:rsidP="000E3817">
            <w:pPr>
              <w:pStyle w:val="TAL"/>
            </w:pPr>
            <w:r w:rsidRPr="00BD529F">
              <w:t>If present, this Information Element shall contain the service type associated for the particular positioning request (the meaning of the different service types is defined in 3GPP TS 22.071 [</w:t>
            </w:r>
            <w:r w:rsidR="000E3817" w:rsidRPr="00BD529F">
              <w:t>15</w:t>
            </w:r>
            <w:r w:rsidRPr="00BD529F">
              <w:t>]).</w:t>
            </w:r>
          </w:p>
        </w:tc>
      </w:tr>
      <w:tr w:rsidR="00F46FED" w:rsidRPr="00BD529F" w:rsidTr="00F46FED">
        <w:tblPrEx>
          <w:tblCellMar>
            <w:top w:w="0" w:type="dxa"/>
            <w:bottom w:w="0" w:type="dxa"/>
          </w:tblCellMar>
        </w:tblPrEx>
        <w:trPr>
          <w:trHeight w:val="401"/>
          <w:jc w:val="center"/>
        </w:trPr>
        <w:tc>
          <w:tcPr>
            <w:tcW w:w="1860" w:type="dxa"/>
          </w:tcPr>
          <w:p w:rsidR="00F46FED" w:rsidRPr="00BD529F" w:rsidRDefault="00F46FED" w:rsidP="00F46FED">
            <w:pPr>
              <w:pStyle w:val="TAL"/>
            </w:pPr>
            <w:r w:rsidRPr="00BD529F">
              <w:t>Codeword</w:t>
            </w:r>
          </w:p>
        </w:tc>
        <w:tc>
          <w:tcPr>
            <w:tcW w:w="1624" w:type="dxa"/>
          </w:tcPr>
          <w:p w:rsidR="00F46FED" w:rsidRPr="00BD529F" w:rsidRDefault="00F46FED" w:rsidP="00F46FED">
            <w:pPr>
              <w:pStyle w:val="TAL"/>
              <w:rPr>
                <w:lang w:val="en-US" w:eastAsia="zh-CN"/>
              </w:rPr>
            </w:pPr>
            <w:r w:rsidRPr="00BD529F">
              <w:rPr>
                <w:lang w:val="en-US" w:eastAsia="zh-CN"/>
              </w:rPr>
              <w:t>LCS-Codeword</w:t>
            </w:r>
          </w:p>
        </w:tc>
        <w:tc>
          <w:tcPr>
            <w:tcW w:w="588" w:type="dxa"/>
          </w:tcPr>
          <w:p w:rsidR="00F46FED" w:rsidRPr="00BD529F" w:rsidRDefault="00F46FED" w:rsidP="00F46FED">
            <w:pPr>
              <w:pStyle w:val="TAC"/>
              <w:rPr>
                <w:lang w:val="en-US" w:eastAsia="zh-CN"/>
              </w:rPr>
            </w:pPr>
            <w:r w:rsidRPr="00BD529F">
              <w:rPr>
                <w:lang w:val="en-US" w:eastAsia="zh-CN"/>
              </w:rPr>
              <w:t>O</w:t>
            </w:r>
          </w:p>
        </w:tc>
        <w:tc>
          <w:tcPr>
            <w:tcW w:w="5758" w:type="dxa"/>
          </w:tcPr>
          <w:p w:rsidR="00F46FED" w:rsidRPr="00BD529F" w:rsidRDefault="00F46FED" w:rsidP="00F46FED">
            <w:pPr>
              <w:pStyle w:val="TAL"/>
            </w:pPr>
            <w:r w:rsidRPr="00BD529F">
              <w:t>If present, this Information Element shall contain the Codeword to be used between an LCS client and a target UE in order to check and accept or reject the positioning request.</w:t>
            </w:r>
          </w:p>
        </w:tc>
      </w:tr>
      <w:tr w:rsidR="00F46FED" w:rsidRPr="00BD529F" w:rsidTr="00F46FED">
        <w:tblPrEx>
          <w:tblCellMar>
            <w:top w:w="0" w:type="dxa"/>
            <w:bottom w:w="0" w:type="dxa"/>
          </w:tblCellMar>
        </w:tblPrEx>
        <w:trPr>
          <w:trHeight w:val="401"/>
          <w:jc w:val="center"/>
        </w:trPr>
        <w:tc>
          <w:tcPr>
            <w:tcW w:w="1860" w:type="dxa"/>
          </w:tcPr>
          <w:p w:rsidR="00F46FED" w:rsidRPr="00BD529F" w:rsidRDefault="00F46FED" w:rsidP="00F46FED">
            <w:pPr>
              <w:pStyle w:val="TAL"/>
            </w:pPr>
            <w:r w:rsidRPr="00BD529F">
              <w:t>APN</w:t>
            </w:r>
          </w:p>
        </w:tc>
        <w:tc>
          <w:tcPr>
            <w:tcW w:w="1624" w:type="dxa"/>
          </w:tcPr>
          <w:p w:rsidR="00F46FED" w:rsidRPr="00BD529F" w:rsidRDefault="00F46FED" w:rsidP="00F46FED">
            <w:pPr>
              <w:pStyle w:val="TAL"/>
              <w:rPr>
                <w:lang w:val="en-US" w:eastAsia="zh-CN"/>
              </w:rPr>
            </w:pPr>
            <w:r w:rsidRPr="00BD529F">
              <w:rPr>
                <w:lang w:val="en-US" w:eastAsia="zh-CN"/>
              </w:rPr>
              <w:t>Service-Selection</w:t>
            </w:r>
          </w:p>
        </w:tc>
        <w:tc>
          <w:tcPr>
            <w:tcW w:w="588" w:type="dxa"/>
          </w:tcPr>
          <w:p w:rsidR="00F46FED" w:rsidRPr="00BD529F" w:rsidRDefault="00F46FED" w:rsidP="00F46FED">
            <w:pPr>
              <w:pStyle w:val="TAC"/>
              <w:rPr>
                <w:lang w:val="en-US" w:eastAsia="zh-CN"/>
              </w:rPr>
            </w:pPr>
            <w:r w:rsidRPr="00BD529F">
              <w:rPr>
                <w:lang w:val="en-US" w:eastAsia="zh-CN"/>
              </w:rPr>
              <w:t>C</w:t>
            </w:r>
          </w:p>
        </w:tc>
        <w:tc>
          <w:tcPr>
            <w:tcW w:w="5758" w:type="dxa"/>
          </w:tcPr>
          <w:p w:rsidR="00F46FED" w:rsidRPr="00BD529F" w:rsidRDefault="00F46FED" w:rsidP="00F46FED">
            <w:pPr>
              <w:pStyle w:val="TAL"/>
            </w:pPr>
            <w:r w:rsidRPr="00BD529F">
              <w:t>If present, this Information Element shall contain the Access Point Name (APN) Network Identifier of the LCS client, as used by the target UE. It shall only be included in session-related location requests.</w:t>
            </w:r>
          </w:p>
        </w:tc>
      </w:tr>
      <w:tr w:rsidR="00F46FED" w:rsidRPr="00BD529F" w:rsidTr="00F46FED">
        <w:tblPrEx>
          <w:tblCellMar>
            <w:top w:w="0" w:type="dxa"/>
            <w:bottom w:w="0" w:type="dxa"/>
          </w:tblCellMar>
        </w:tblPrEx>
        <w:trPr>
          <w:trHeight w:val="401"/>
          <w:jc w:val="center"/>
        </w:trPr>
        <w:tc>
          <w:tcPr>
            <w:tcW w:w="1860" w:type="dxa"/>
          </w:tcPr>
          <w:p w:rsidR="00F46FED" w:rsidRPr="00BD529F" w:rsidRDefault="00F46FED" w:rsidP="00F46FED">
            <w:pPr>
              <w:pStyle w:val="TAL"/>
            </w:pPr>
            <w:r w:rsidRPr="00BD529F">
              <w:t>Session-Related Privacy Check</w:t>
            </w:r>
          </w:p>
        </w:tc>
        <w:tc>
          <w:tcPr>
            <w:tcW w:w="1624" w:type="dxa"/>
          </w:tcPr>
          <w:p w:rsidR="00F46FED" w:rsidRPr="00BD529F" w:rsidRDefault="00F46FED" w:rsidP="00F46FED">
            <w:pPr>
              <w:pStyle w:val="TAL"/>
              <w:rPr>
                <w:lang w:val="en-US" w:eastAsia="zh-CN"/>
              </w:rPr>
            </w:pPr>
            <w:r w:rsidRPr="00BD529F">
              <w:rPr>
                <w:lang w:val="en-US" w:eastAsia="zh-CN"/>
              </w:rPr>
              <w:t>LCS-Privacy-Check-Session</w:t>
            </w:r>
          </w:p>
        </w:tc>
        <w:tc>
          <w:tcPr>
            <w:tcW w:w="588" w:type="dxa"/>
          </w:tcPr>
          <w:p w:rsidR="00F46FED" w:rsidRPr="00BD529F" w:rsidRDefault="00F46FED" w:rsidP="00F46FED">
            <w:pPr>
              <w:pStyle w:val="TAC"/>
              <w:rPr>
                <w:lang w:val="en-US" w:eastAsia="zh-CN"/>
              </w:rPr>
            </w:pPr>
            <w:r w:rsidRPr="00BD529F">
              <w:rPr>
                <w:lang w:val="en-US" w:eastAsia="zh-CN"/>
              </w:rPr>
              <w:t>O</w:t>
            </w:r>
          </w:p>
        </w:tc>
        <w:tc>
          <w:tcPr>
            <w:tcW w:w="5758" w:type="dxa"/>
          </w:tcPr>
          <w:p w:rsidR="00F46FED" w:rsidRPr="00BD529F" w:rsidRDefault="00F46FED" w:rsidP="00F46FED">
            <w:pPr>
              <w:pStyle w:val="TAL"/>
            </w:pPr>
            <w:r w:rsidRPr="00BD529F">
              <w:t>If present, this Information Element shall contain an indication of how the positioning operation should proceed in the relation to the checking of the session-related privacy settings of the user.</w:t>
            </w:r>
          </w:p>
        </w:tc>
      </w:tr>
      <w:tr w:rsidR="00F46FED" w:rsidRPr="00BD529F" w:rsidTr="00F46FED">
        <w:tblPrEx>
          <w:tblCellMar>
            <w:top w:w="0" w:type="dxa"/>
            <w:bottom w:w="0" w:type="dxa"/>
          </w:tblCellMar>
        </w:tblPrEx>
        <w:trPr>
          <w:trHeight w:val="401"/>
          <w:jc w:val="center"/>
        </w:trPr>
        <w:tc>
          <w:tcPr>
            <w:tcW w:w="1860" w:type="dxa"/>
          </w:tcPr>
          <w:p w:rsidR="00F46FED" w:rsidRPr="00BD529F" w:rsidRDefault="00F46FED" w:rsidP="00F46FED">
            <w:pPr>
              <w:pStyle w:val="TAL"/>
            </w:pPr>
            <w:r w:rsidRPr="00BD529F">
              <w:t>Non-Session-Related Privacy Check</w:t>
            </w:r>
          </w:p>
        </w:tc>
        <w:tc>
          <w:tcPr>
            <w:tcW w:w="1624" w:type="dxa"/>
          </w:tcPr>
          <w:p w:rsidR="00F46FED" w:rsidRPr="00BD529F" w:rsidRDefault="00F46FED" w:rsidP="00F46FED">
            <w:pPr>
              <w:pStyle w:val="TAL"/>
              <w:rPr>
                <w:lang w:val="en-US" w:eastAsia="zh-CN"/>
              </w:rPr>
            </w:pPr>
            <w:r w:rsidRPr="00BD529F">
              <w:rPr>
                <w:lang w:val="en-US" w:eastAsia="zh-CN"/>
              </w:rPr>
              <w:t>LCS-Privacy-Check-Non-Session</w:t>
            </w:r>
          </w:p>
        </w:tc>
        <w:tc>
          <w:tcPr>
            <w:tcW w:w="588" w:type="dxa"/>
          </w:tcPr>
          <w:p w:rsidR="00F46FED" w:rsidRPr="00BD529F" w:rsidRDefault="00F46FED" w:rsidP="00F46FED">
            <w:pPr>
              <w:pStyle w:val="TAC"/>
              <w:rPr>
                <w:lang w:val="en-US" w:eastAsia="zh-CN"/>
              </w:rPr>
            </w:pPr>
            <w:r w:rsidRPr="00BD529F">
              <w:rPr>
                <w:lang w:val="en-US" w:eastAsia="zh-CN"/>
              </w:rPr>
              <w:t>O</w:t>
            </w:r>
          </w:p>
        </w:tc>
        <w:tc>
          <w:tcPr>
            <w:tcW w:w="5758" w:type="dxa"/>
          </w:tcPr>
          <w:p w:rsidR="00F46FED" w:rsidRPr="00BD529F" w:rsidRDefault="00F46FED" w:rsidP="00F46FED">
            <w:pPr>
              <w:pStyle w:val="TAL"/>
            </w:pPr>
            <w:r w:rsidRPr="00BD529F">
              <w:t>If present, this Information Element shall contain an indication of how the positioning operation should proceed in the relation to the checking of the non-session-related privacy settings of the user.</w:t>
            </w:r>
          </w:p>
        </w:tc>
      </w:tr>
      <w:tr w:rsidR="0064532C" w:rsidRPr="00BD529F" w:rsidTr="007736F9">
        <w:tblPrEx>
          <w:tblCellMar>
            <w:top w:w="0" w:type="dxa"/>
            <w:bottom w:w="0" w:type="dxa"/>
          </w:tblCellMar>
        </w:tblPrEx>
        <w:trPr>
          <w:trHeight w:val="401"/>
          <w:jc w:val="center"/>
        </w:trPr>
        <w:tc>
          <w:tcPr>
            <w:tcW w:w="1860" w:type="dxa"/>
          </w:tcPr>
          <w:p w:rsidR="0064532C" w:rsidRPr="00BD529F" w:rsidRDefault="0064532C" w:rsidP="0064532C">
            <w:pPr>
              <w:pStyle w:val="TAL"/>
            </w:pPr>
            <w:r w:rsidRPr="00BD529F">
              <w:t>Deferred Location Type</w:t>
            </w:r>
          </w:p>
        </w:tc>
        <w:tc>
          <w:tcPr>
            <w:tcW w:w="1624" w:type="dxa"/>
          </w:tcPr>
          <w:p w:rsidR="0064532C" w:rsidRPr="00BD529F" w:rsidRDefault="0064532C" w:rsidP="0064532C">
            <w:pPr>
              <w:pStyle w:val="TAL"/>
            </w:pPr>
            <w:r w:rsidRPr="00BD529F">
              <w:t>Deferred-Location-Type</w:t>
            </w:r>
          </w:p>
        </w:tc>
        <w:tc>
          <w:tcPr>
            <w:tcW w:w="588" w:type="dxa"/>
          </w:tcPr>
          <w:p w:rsidR="0064532C" w:rsidRPr="00BD529F" w:rsidRDefault="0064532C" w:rsidP="0064532C">
            <w:pPr>
              <w:pStyle w:val="TAC"/>
              <w:rPr>
                <w:lang w:val="en-AU"/>
              </w:rPr>
            </w:pPr>
            <w:r w:rsidRPr="00BD529F">
              <w:rPr>
                <w:lang w:val="en-AU"/>
              </w:rPr>
              <w:t>O</w:t>
            </w:r>
          </w:p>
        </w:tc>
        <w:tc>
          <w:tcPr>
            <w:tcW w:w="5758" w:type="dxa"/>
          </w:tcPr>
          <w:p w:rsidR="0064532C" w:rsidRPr="00BD529F" w:rsidRDefault="0064532C" w:rsidP="0064532C">
            <w:pPr>
              <w:keepNext/>
              <w:keepLines/>
              <w:spacing w:after="0"/>
              <w:rPr>
                <w:rFonts w:ascii="Arial" w:hAnsi="Arial"/>
                <w:sz w:val="18"/>
              </w:rPr>
            </w:pPr>
            <w:r w:rsidRPr="00BD529F">
              <w:rPr>
                <w:rFonts w:ascii="Arial" w:hAnsi="Arial"/>
                <w:sz w:val="18"/>
              </w:rPr>
              <w:t>If present, this Information Element shall contain the type of the event until when the location estimation is deferred. Applicable event types are: UE available, UE entering or leaving or being in a pre-defined geographical area, periodic location, UE moving by more than a minimum linear distance (NOTE). This Information Element is applicable only for the deferred MT-LR procedure.</w:t>
            </w:r>
          </w:p>
          <w:p w:rsidR="0064532C" w:rsidRPr="00BD529F" w:rsidRDefault="0064532C" w:rsidP="0064532C">
            <w:pPr>
              <w:keepNext/>
              <w:keepLines/>
              <w:spacing w:after="0"/>
              <w:rPr>
                <w:rFonts w:ascii="Arial" w:hAnsi="Arial"/>
                <w:sz w:val="18"/>
              </w:rPr>
            </w:pPr>
            <w:r w:rsidRPr="00BD529F">
              <w:rPr>
                <w:rFonts w:ascii="Arial" w:hAnsi="Arial"/>
                <w:sz w:val="18"/>
              </w:rPr>
              <w:t>NOTE: this value is only applicable to a deferred EPC-MT-LR.</w:t>
            </w:r>
          </w:p>
        </w:tc>
      </w:tr>
      <w:tr w:rsidR="00221297" w:rsidRPr="00BD529F" w:rsidTr="007736F9">
        <w:tblPrEx>
          <w:tblCellMar>
            <w:top w:w="0" w:type="dxa"/>
            <w:bottom w:w="0" w:type="dxa"/>
          </w:tblCellMar>
        </w:tblPrEx>
        <w:trPr>
          <w:trHeight w:val="401"/>
          <w:jc w:val="center"/>
        </w:trPr>
        <w:tc>
          <w:tcPr>
            <w:tcW w:w="1860" w:type="dxa"/>
          </w:tcPr>
          <w:p w:rsidR="00221297" w:rsidRPr="00BD529F" w:rsidRDefault="00221297" w:rsidP="00221297">
            <w:pPr>
              <w:pStyle w:val="TAL"/>
            </w:pPr>
            <w:r w:rsidRPr="00BD529F">
              <w:t>LCS-Reference Number</w:t>
            </w:r>
          </w:p>
        </w:tc>
        <w:tc>
          <w:tcPr>
            <w:tcW w:w="1624" w:type="dxa"/>
          </w:tcPr>
          <w:p w:rsidR="00221297" w:rsidRPr="00BD529F" w:rsidRDefault="00221297" w:rsidP="00221297">
            <w:pPr>
              <w:pStyle w:val="TAL"/>
            </w:pPr>
            <w:r w:rsidRPr="00BD529F">
              <w:t>LCS-Reference-Number</w:t>
            </w:r>
          </w:p>
        </w:tc>
        <w:tc>
          <w:tcPr>
            <w:tcW w:w="588" w:type="dxa"/>
          </w:tcPr>
          <w:p w:rsidR="00221297" w:rsidRPr="00BD529F" w:rsidRDefault="00221297" w:rsidP="00221297">
            <w:pPr>
              <w:pStyle w:val="TAC"/>
              <w:rPr>
                <w:lang w:val="en-AU"/>
              </w:rPr>
            </w:pPr>
            <w:r w:rsidRPr="00BD529F">
              <w:rPr>
                <w:lang w:val="en-AU"/>
              </w:rPr>
              <w:t>O</w:t>
            </w:r>
          </w:p>
        </w:tc>
        <w:tc>
          <w:tcPr>
            <w:tcW w:w="5758" w:type="dxa"/>
          </w:tcPr>
          <w:p w:rsidR="00DF6196" w:rsidRPr="00BD529F" w:rsidRDefault="00DF6196" w:rsidP="00DF6196">
            <w:pPr>
              <w:keepNext/>
              <w:keepLines/>
              <w:spacing w:after="0"/>
              <w:rPr>
                <w:rFonts w:ascii="Arial" w:hAnsi="Arial"/>
                <w:sz w:val="18"/>
              </w:rPr>
            </w:pPr>
            <w:r w:rsidRPr="00BD529F">
              <w:rPr>
                <w:rFonts w:ascii="Arial" w:hAnsi="Arial"/>
                <w:sz w:val="18"/>
              </w:rPr>
              <w:t>If present, this Information Element shall contain the reference number identifying the deferred location request or identifying the request for which delayed location reporting for UEs transiently not reachable is supported. This Information Element is applicable only when:</w:t>
            </w:r>
          </w:p>
          <w:p w:rsidR="00DF6196" w:rsidRPr="00BD529F" w:rsidRDefault="0064532C" w:rsidP="00DF6196">
            <w:pPr>
              <w:keepNext/>
              <w:keepLines/>
              <w:spacing w:after="0"/>
              <w:rPr>
                <w:rFonts w:ascii="Arial" w:hAnsi="Arial"/>
                <w:sz w:val="18"/>
              </w:rPr>
            </w:pPr>
            <w:r w:rsidRPr="00BD529F">
              <w:rPr>
                <w:rFonts w:ascii="Arial" w:hAnsi="Arial"/>
                <w:sz w:val="18"/>
              </w:rPr>
              <w:t>- the deferred MT-LR procedure is initiated; or</w:t>
            </w:r>
          </w:p>
          <w:p w:rsidR="00221297" w:rsidRPr="00BD529F" w:rsidRDefault="00DF6196" w:rsidP="00DF6196">
            <w:pPr>
              <w:keepNext/>
              <w:keepLines/>
              <w:spacing w:after="0"/>
              <w:rPr>
                <w:rFonts w:ascii="Arial" w:hAnsi="Arial"/>
                <w:sz w:val="18"/>
              </w:rPr>
            </w:pPr>
            <w:r w:rsidRPr="00BD529F">
              <w:rPr>
                <w:rFonts w:ascii="Arial" w:hAnsi="Arial"/>
                <w:sz w:val="18"/>
              </w:rPr>
              <w:t>- an EPC-MT-LR or PS-MT-LR procedure is initiated and the message includes the indication that delayed location reporting for UEs transiently not reachable is supported.</w:t>
            </w:r>
          </w:p>
        </w:tc>
      </w:tr>
      <w:tr w:rsidR="00221297" w:rsidRPr="00BD529F" w:rsidTr="007736F9">
        <w:tblPrEx>
          <w:tblCellMar>
            <w:top w:w="0" w:type="dxa"/>
            <w:bottom w:w="0" w:type="dxa"/>
          </w:tblCellMar>
        </w:tblPrEx>
        <w:trPr>
          <w:trHeight w:val="401"/>
          <w:jc w:val="center"/>
        </w:trPr>
        <w:tc>
          <w:tcPr>
            <w:tcW w:w="1860" w:type="dxa"/>
          </w:tcPr>
          <w:p w:rsidR="00221297" w:rsidRPr="00BD529F" w:rsidRDefault="00221297" w:rsidP="00221297">
            <w:pPr>
              <w:pStyle w:val="TAL"/>
            </w:pPr>
            <w:r w:rsidRPr="00BD529F">
              <w:t>Area Event Info</w:t>
            </w:r>
          </w:p>
        </w:tc>
        <w:tc>
          <w:tcPr>
            <w:tcW w:w="1624" w:type="dxa"/>
          </w:tcPr>
          <w:p w:rsidR="00221297" w:rsidRPr="00BD529F" w:rsidRDefault="00221297" w:rsidP="00221297">
            <w:pPr>
              <w:pStyle w:val="TAL"/>
            </w:pPr>
            <w:r w:rsidRPr="00BD529F">
              <w:t>Area-Event-Info</w:t>
            </w:r>
          </w:p>
        </w:tc>
        <w:tc>
          <w:tcPr>
            <w:tcW w:w="588" w:type="dxa"/>
          </w:tcPr>
          <w:p w:rsidR="00221297" w:rsidRPr="00BD529F" w:rsidRDefault="00221297" w:rsidP="00221297">
            <w:pPr>
              <w:pStyle w:val="TAC"/>
              <w:rPr>
                <w:lang w:val="en-AU"/>
              </w:rPr>
            </w:pPr>
            <w:r w:rsidRPr="00BD529F">
              <w:rPr>
                <w:lang w:val="en-AU"/>
              </w:rPr>
              <w:t>O</w:t>
            </w:r>
          </w:p>
        </w:tc>
        <w:tc>
          <w:tcPr>
            <w:tcW w:w="5758" w:type="dxa"/>
          </w:tcPr>
          <w:p w:rsidR="00221297" w:rsidRPr="00BD529F" w:rsidRDefault="0064532C" w:rsidP="00221297">
            <w:pPr>
              <w:keepNext/>
              <w:keepLines/>
              <w:spacing w:after="0"/>
              <w:rPr>
                <w:rFonts w:ascii="Arial" w:hAnsi="Arial"/>
                <w:sz w:val="18"/>
              </w:rPr>
            </w:pPr>
            <w:r w:rsidRPr="00BD529F">
              <w:rPr>
                <w:rFonts w:ascii="Arial" w:hAnsi="Arial"/>
                <w:sz w:val="18"/>
              </w:rPr>
              <w:t xml:space="preserve">If present, this Information Element shall contain area definition, type of area event, occurrence info and minimum interval time. For a deferred EPC-MT-LR, this Information Element may also contain the duration of event reporting, the maximum time interval between event reports, the maximum event sampling interval, and whether location </w:t>
            </w:r>
            <w:r w:rsidRPr="00BD529F">
              <w:rPr>
                <w:rFonts w:ascii="Arial" w:hAnsi="Arial"/>
                <w:sz w:val="18"/>
              </w:rPr>
              <w:lastRenderedPageBreak/>
              <w:t>estimates shall be included in event reports. This Information Element is applicable only when the deferred MT-LR is initiated for the area event (UE entering or leaving or being in a pre-defined geographical area).</w:t>
            </w:r>
          </w:p>
        </w:tc>
      </w:tr>
      <w:tr w:rsidR="00221297" w:rsidRPr="00BD529F" w:rsidTr="007736F9">
        <w:tblPrEx>
          <w:tblCellMar>
            <w:top w:w="0" w:type="dxa"/>
            <w:bottom w:w="0" w:type="dxa"/>
          </w:tblCellMar>
        </w:tblPrEx>
        <w:trPr>
          <w:trHeight w:val="401"/>
          <w:jc w:val="center"/>
        </w:trPr>
        <w:tc>
          <w:tcPr>
            <w:tcW w:w="1860" w:type="dxa"/>
          </w:tcPr>
          <w:p w:rsidR="00221297" w:rsidRPr="00BD529F" w:rsidRDefault="00221297" w:rsidP="00221297">
            <w:pPr>
              <w:pStyle w:val="TAL"/>
            </w:pPr>
            <w:r w:rsidRPr="00BD529F">
              <w:lastRenderedPageBreak/>
              <w:t>H-GMLC Address</w:t>
            </w:r>
          </w:p>
        </w:tc>
        <w:tc>
          <w:tcPr>
            <w:tcW w:w="1624" w:type="dxa"/>
          </w:tcPr>
          <w:p w:rsidR="00221297" w:rsidRPr="00BD529F" w:rsidRDefault="00221297" w:rsidP="00221297">
            <w:pPr>
              <w:pStyle w:val="TAL"/>
            </w:pPr>
            <w:r w:rsidRPr="00BD529F">
              <w:t>GMLC-Address</w:t>
            </w:r>
          </w:p>
        </w:tc>
        <w:tc>
          <w:tcPr>
            <w:tcW w:w="588" w:type="dxa"/>
          </w:tcPr>
          <w:p w:rsidR="00221297" w:rsidRPr="00BD529F" w:rsidRDefault="00221297" w:rsidP="00221297">
            <w:pPr>
              <w:pStyle w:val="TAC"/>
              <w:rPr>
                <w:lang w:val="en-AU"/>
              </w:rPr>
            </w:pPr>
            <w:r w:rsidRPr="00BD529F">
              <w:rPr>
                <w:lang w:val="en-AU"/>
              </w:rPr>
              <w:t>O</w:t>
            </w:r>
          </w:p>
        </w:tc>
        <w:tc>
          <w:tcPr>
            <w:tcW w:w="5758" w:type="dxa"/>
          </w:tcPr>
          <w:p w:rsidR="00221297" w:rsidRPr="00BD529F" w:rsidRDefault="00221297" w:rsidP="0064532C">
            <w:pPr>
              <w:keepNext/>
              <w:keepLines/>
              <w:spacing w:after="0"/>
              <w:rPr>
                <w:rFonts w:ascii="Arial" w:hAnsi="Arial"/>
                <w:sz w:val="18"/>
              </w:rPr>
            </w:pPr>
            <w:r w:rsidRPr="00BD529F">
              <w:rPr>
                <w:rFonts w:ascii="Arial" w:hAnsi="Arial"/>
                <w:sz w:val="18"/>
              </w:rPr>
              <w:t>If present, this Information Element shall contain the address identifying the H-GMLC which initiated the deferred MT-LR procedure. This Information Element is applicable only when the deferred MT-LR procedure is performed.</w:t>
            </w:r>
          </w:p>
        </w:tc>
      </w:tr>
      <w:tr w:rsidR="00221297" w:rsidRPr="00BD529F" w:rsidTr="007736F9">
        <w:tblPrEx>
          <w:tblCellMar>
            <w:top w:w="0" w:type="dxa"/>
            <w:bottom w:w="0" w:type="dxa"/>
          </w:tblCellMar>
        </w:tblPrEx>
        <w:trPr>
          <w:trHeight w:val="401"/>
          <w:jc w:val="center"/>
        </w:trPr>
        <w:tc>
          <w:tcPr>
            <w:tcW w:w="1860" w:type="dxa"/>
          </w:tcPr>
          <w:p w:rsidR="00221297" w:rsidRPr="00BD529F" w:rsidRDefault="00221297" w:rsidP="00221297">
            <w:pPr>
              <w:pStyle w:val="TAL"/>
            </w:pPr>
            <w:r w:rsidRPr="00BD529F">
              <w:t>PLR Flags</w:t>
            </w:r>
          </w:p>
        </w:tc>
        <w:tc>
          <w:tcPr>
            <w:tcW w:w="1624" w:type="dxa"/>
          </w:tcPr>
          <w:p w:rsidR="00221297" w:rsidRPr="00BD529F" w:rsidRDefault="00221297" w:rsidP="00221297">
            <w:pPr>
              <w:pStyle w:val="TAL"/>
            </w:pPr>
            <w:r w:rsidRPr="00BD529F">
              <w:t>PLR-Flags</w:t>
            </w:r>
          </w:p>
        </w:tc>
        <w:tc>
          <w:tcPr>
            <w:tcW w:w="588" w:type="dxa"/>
          </w:tcPr>
          <w:p w:rsidR="00221297" w:rsidRPr="00BD529F" w:rsidRDefault="00221297" w:rsidP="00221297">
            <w:pPr>
              <w:pStyle w:val="TAC"/>
              <w:rPr>
                <w:lang w:val="en-AU"/>
              </w:rPr>
            </w:pPr>
            <w:r w:rsidRPr="00BD529F">
              <w:rPr>
                <w:lang w:val="en-AU"/>
              </w:rPr>
              <w:t>O</w:t>
            </w:r>
          </w:p>
        </w:tc>
        <w:tc>
          <w:tcPr>
            <w:tcW w:w="5758" w:type="dxa"/>
          </w:tcPr>
          <w:p w:rsidR="00221297" w:rsidRPr="00BD529F" w:rsidRDefault="00221297" w:rsidP="00221297">
            <w:pPr>
              <w:keepNext/>
              <w:keepLines/>
              <w:spacing w:after="0"/>
              <w:rPr>
                <w:rFonts w:ascii="Arial" w:hAnsi="Arial"/>
                <w:sz w:val="18"/>
              </w:rPr>
            </w:pPr>
            <w:r w:rsidRPr="00BD529F">
              <w:rPr>
                <w:rFonts w:ascii="Arial" w:hAnsi="Arial"/>
                <w:sz w:val="18"/>
              </w:rPr>
              <w:t>This Information Element contains a bit mask. See 7.4.52 for the meaning of the bits.</w:t>
            </w:r>
          </w:p>
        </w:tc>
      </w:tr>
      <w:tr w:rsidR="00221297" w:rsidRPr="00BD529F" w:rsidTr="007736F9">
        <w:tblPrEx>
          <w:tblCellMar>
            <w:top w:w="0" w:type="dxa"/>
            <w:bottom w:w="0" w:type="dxa"/>
          </w:tblCellMar>
        </w:tblPrEx>
        <w:trPr>
          <w:trHeight w:val="401"/>
          <w:jc w:val="center"/>
        </w:trPr>
        <w:tc>
          <w:tcPr>
            <w:tcW w:w="1860" w:type="dxa"/>
          </w:tcPr>
          <w:p w:rsidR="00221297" w:rsidRPr="00BD529F" w:rsidRDefault="00221297" w:rsidP="00221297">
            <w:pPr>
              <w:pStyle w:val="TAL"/>
            </w:pPr>
            <w:r w:rsidRPr="00BD529F">
              <w:t>Periodic LDR Information</w:t>
            </w:r>
          </w:p>
        </w:tc>
        <w:tc>
          <w:tcPr>
            <w:tcW w:w="1624" w:type="dxa"/>
          </w:tcPr>
          <w:p w:rsidR="00221297" w:rsidRPr="00BD529F" w:rsidRDefault="00221297" w:rsidP="00221297">
            <w:pPr>
              <w:pStyle w:val="TAL"/>
            </w:pPr>
            <w:r w:rsidRPr="00BD529F">
              <w:t>Periodic-LDR-Information</w:t>
            </w:r>
          </w:p>
        </w:tc>
        <w:tc>
          <w:tcPr>
            <w:tcW w:w="588" w:type="dxa"/>
          </w:tcPr>
          <w:p w:rsidR="00221297" w:rsidRPr="00BD529F" w:rsidRDefault="00221297" w:rsidP="00221297">
            <w:pPr>
              <w:pStyle w:val="TAC"/>
              <w:rPr>
                <w:lang w:val="en-AU"/>
              </w:rPr>
            </w:pPr>
            <w:r w:rsidRPr="00BD529F">
              <w:rPr>
                <w:lang w:val="en-AU"/>
              </w:rPr>
              <w:t>O</w:t>
            </w:r>
          </w:p>
        </w:tc>
        <w:tc>
          <w:tcPr>
            <w:tcW w:w="5758" w:type="dxa"/>
          </w:tcPr>
          <w:p w:rsidR="00221297" w:rsidRPr="00BD529F" w:rsidRDefault="00221297" w:rsidP="00221297">
            <w:pPr>
              <w:keepNext/>
              <w:keepLines/>
              <w:spacing w:after="0"/>
              <w:rPr>
                <w:rFonts w:ascii="Arial" w:hAnsi="Arial"/>
                <w:sz w:val="18"/>
              </w:rPr>
            </w:pPr>
            <w:r w:rsidRPr="00BD529F">
              <w:rPr>
                <w:rFonts w:ascii="Arial" w:hAnsi="Arial"/>
                <w:sz w:val="18"/>
              </w:rPr>
              <w:t xml:space="preserve">If present, this Information Element shall contain reporting amount and reporting interval of deferred periodic location. This Information </w:t>
            </w:r>
            <w:r w:rsidR="0064532C" w:rsidRPr="00BD529F">
              <w:rPr>
                <w:rFonts w:ascii="Arial" w:hAnsi="Arial"/>
                <w:sz w:val="18"/>
              </w:rPr>
              <w:t>Element is applicable only when the deferred MT-LR procedure is initiated for the periodic location event.</w:t>
            </w:r>
          </w:p>
        </w:tc>
      </w:tr>
      <w:tr w:rsidR="001652CF" w:rsidRPr="00BD529F" w:rsidTr="007736F9">
        <w:tblPrEx>
          <w:tblCellMar>
            <w:top w:w="0" w:type="dxa"/>
            <w:bottom w:w="0" w:type="dxa"/>
          </w:tblCellMar>
        </w:tblPrEx>
        <w:trPr>
          <w:trHeight w:val="401"/>
          <w:jc w:val="center"/>
        </w:trPr>
        <w:tc>
          <w:tcPr>
            <w:tcW w:w="1860" w:type="dxa"/>
          </w:tcPr>
          <w:p w:rsidR="001652CF" w:rsidRPr="00BD529F" w:rsidRDefault="001652CF" w:rsidP="007736F9">
            <w:pPr>
              <w:pStyle w:val="TAL"/>
            </w:pPr>
            <w:r w:rsidRPr="00BD529F">
              <w:t>Reporting PLMN List</w:t>
            </w:r>
          </w:p>
        </w:tc>
        <w:tc>
          <w:tcPr>
            <w:tcW w:w="1624" w:type="dxa"/>
          </w:tcPr>
          <w:p w:rsidR="001652CF" w:rsidRPr="00BD529F" w:rsidRDefault="001652CF" w:rsidP="007736F9">
            <w:pPr>
              <w:pStyle w:val="TAL"/>
            </w:pPr>
            <w:r w:rsidRPr="00BD529F">
              <w:t>Reporting-PLMN-List</w:t>
            </w:r>
          </w:p>
        </w:tc>
        <w:tc>
          <w:tcPr>
            <w:tcW w:w="588" w:type="dxa"/>
          </w:tcPr>
          <w:p w:rsidR="001652CF" w:rsidRPr="00BD529F" w:rsidRDefault="001652CF" w:rsidP="007736F9">
            <w:pPr>
              <w:pStyle w:val="TAC"/>
              <w:rPr>
                <w:lang w:val="en-AU"/>
              </w:rPr>
            </w:pPr>
            <w:r w:rsidRPr="00BD529F">
              <w:rPr>
                <w:lang w:val="en-AU"/>
              </w:rPr>
              <w:t>O</w:t>
            </w:r>
          </w:p>
        </w:tc>
        <w:tc>
          <w:tcPr>
            <w:tcW w:w="5758" w:type="dxa"/>
          </w:tcPr>
          <w:p w:rsidR="001652CF" w:rsidRPr="00BD529F" w:rsidRDefault="0064532C" w:rsidP="007736F9">
            <w:pPr>
              <w:pStyle w:val="TAL"/>
            </w:pPr>
            <w:r w:rsidRPr="00BD529F">
              <w:t>If present, this Information Element shall contain a list of PLMNs in which the subsequent location estimates must be obtained, or the subsequent triggered or periodic events must be reported, by the UE as part of a periodic MO-LR TTTP or periodic MT-LR procedure.</w:t>
            </w:r>
          </w:p>
        </w:tc>
      </w:tr>
      <w:tr w:rsidR="001652CF" w:rsidRPr="00BD529F" w:rsidTr="007736F9">
        <w:tblPrEx>
          <w:tblCellMar>
            <w:top w:w="0" w:type="dxa"/>
            <w:bottom w:w="0" w:type="dxa"/>
          </w:tblCellMar>
        </w:tblPrEx>
        <w:trPr>
          <w:trHeight w:val="401"/>
          <w:jc w:val="center"/>
        </w:trPr>
        <w:tc>
          <w:tcPr>
            <w:tcW w:w="1860" w:type="dxa"/>
          </w:tcPr>
          <w:p w:rsidR="001652CF" w:rsidRPr="00BD529F" w:rsidRDefault="001652CF" w:rsidP="007736F9">
            <w:pPr>
              <w:pStyle w:val="TAL"/>
            </w:pPr>
            <w:r w:rsidRPr="00BD529F">
              <w:t>Supported Features</w:t>
            </w:r>
          </w:p>
          <w:p w:rsidR="001652CF" w:rsidRPr="00BD529F" w:rsidRDefault="001652CF" w:rsidP="007736F9">
            <w:pPr>
              <w:pStyle w:val="TAL"/>
            </w:pPr>
            <w:r w:rsidRPr="00BD529F">
              <w:t xml:space="preserve">(See </w:t>
            </w:r>
            <w:r w:rsidRPr="00BD529F">
              <w:rPr>
                <w:rFonts w:hint="eastAsia"/>
              </w:rPr>
              <w:t>3GPP</w:t>
            </w:r>
            <w:r w:rsidRPr="00BD529F">
              <w:t xml:space="preserve"> </w:t>
            </w:r>
            <w:r w:rsidRPr="00BD529F">
              <w:rPr>
                <w:rFonts w:hint="eastAsia"/>
              </w:rPr>
              <w:t>TS</w:t>
            </w:r>
            <w:r w:rsidRPr="00BD529F">
              <w:t xml:space="preserve"> </w:t>
            </w:r>
            <w:r w:rsidRPr="00BD529F">
              <w:rPr>
                <w:rFonts w:hint="eastAsia"/>
              </w:rPr>
              <w:t>29.229</w:t>
            </w:r>
            <w:r w:rsidRPr="00BD529F">
              <w:t xml:space="preserve"> [17])</w:t>
            </w:r>
          </w:p>
        </w:tc>
        <w:tc>
          <w:tcPr>
            <w:tcW w:w="1624" w:type="dxa"/>
          </w:tcPr>
          <w:p w:rsidR="001652CF" w:rsidRPr="00BD529F" w:rsidRDefault="001652CF" w:rsidP="007736F9">
            <w:pPr>
              <w:pStyle w:val="TAL"/>
            </w:pPr>
            <w:r w:rsidRPr="00BD529F">
              <w:t>Supported-Features</w:t>
            </w:r>
          </w:p>
        </w:tc>
        <w:tc>
          <w:tcPr>
            <w:tcW w:w="588" w:type="dxa"/>
          </w:tcPr>
          <w:p w:rsidR="001652CF" w:rsidRPr="00BD529F" w:rsidRDefault="001652CF" w:rsidP="007736F9">
            <w:pPr>
              <w:pStyle w:val="TAC"/>
              <w:rPr>
                <w:lang w:val="en-AU"/>
              </w:rPr>
            </w:pPr>
            <w:r w:rsidRPr="00BD529F">
              <w:rPr>
                <w:lang w:val="en-AU"/>
              </w:rPr>
              <w:t>O</w:t>
            </w:r>
          </w:p>
        </w:tc>
        <w:tc>
          <w:tcPr>
            <w:tcW w:w="5758" w:type="dxa"/>
          </w:tcPr>
          <w:p w:rsidR="001652CF" w:rsidRPr="00BD529F" w:rsidRDefault="001652CF" w:rsidP="007736F9">
            <w:pPr>
              <w:pStyle w:val="TAL"/>
            </w:pPr>
            <w:r w:rsidRPr="00BD529F">
              <w:t>If present, this information element shall contain the list of features supported by the origin host.</w:t>
            </w:r>
          </w:p>
        </w:tc>
      </w:tr>
      <w:tr w:rsidR="0064532C" w:rsidRPr="00BD529F" w:rsidTr="009A31A6">
        <w:tblPrEx>
          <w:tblCellMar>
            <w:top w:w="0" w:type="dxa"/>
            <w:bottom w:w="0" w:type="dxa"/>
          </w:tblCellMar>
        </w:tblPrEx>
        <w:trPr>
          <w:trHeight w:val="401"/>
          <w:jc w:val="center"/>
        </w:trPr>
        <w:tc>
          <w:tcPr>
            <w:tcW w:w="1860" w:type="dxa"/>
          </w:tcPr>
          <w:p w:rsidR="0064532C" w:rsidRPr="00BD529F" w:rsidRDefault="0064532C" w:rsidP="009A31A6">
            <w:pPr>
              <w:pStyle w:val="TAL"/>
            </w:pPr>
            <w:r w:rsidRPr="00BD529F">
              <w:t>Motion Event Info</w:t>
            </w:r>
          </w:p>
        </w:tc>
        <w:tc>
          <w:tcPr>
            <w:tcW w:w="1624" w:type="dxa"/>
          </w:tcPr>
          <w:p w:rsidR="0064532C" w:rsidRPr="00BD529F" w:rsidRDefault="0064532C" w:rsidP="009A31A6">
            <w:pPr>
              <w:pStyle w:val="TAL"/>
            </w:pPr>
            <w:r w:rsidRPr="00BD529F">
              <w:t>Motion-Event-Info</w:t>
            </w:r>
          </w:p>
        </w:tc>
        <w:tc>
          <w:tcPr>
            <w:tcW w:w="588" w:type="dxa"/>
          </w:tcPr>
          <w:p w:rsidR="0064532C" w:rsidRPr="00BD529F" w:rsidRDefault="0064532C" w:rsidP="009A31A6">
            <w:pPr>
              <w:pStyle w:val="TAC"/>
              <w:rPr>
                <w:lang w:val="en-AU"/>
              </w:rPr>
            </w:pPr>
            <w:r w:rsidRPr="00BD529F">
              <w:rPr>
                <w:lang w:val="en-AU"/>
              </w:rPr>
              <w:t>O</w:t>
            </w:r>
          </w:p>
        </w:tc>
        <w:tc>
          <w:tcPr>
            <w:tcW w:w="5758" w:type="dxa"/>
          </w:tcPr>
          <w:p w:rsidR="0064532C" w:rsidRPr="00BD529F" w:rsidRDefault="0064532C" w:rsidP="009A31A6">
            <w:pPr>
              <w:pStyle w:val="TAL"/>
            </w:pPr>
            <w:r w:rsidRPr="00BD529F">
              <w:t>If present, this Information Element shall contain information for motion event reporting. This information includes the minimum linear distance for a motion event report, the duration of event reporting, the minimum and maximum time intervals between event reports, the maximum event sampling interval, whether location estimates shall be included in event reports, and whether only one location report is required or more than one. This Information Element is applicable only for a deferred EPC-MT-LR.</w:t>
            </w:r>
          </w:p>
        </w:tc>
      </w:tr>
      <w:tr w:rsidR="00F46FED" w:rsidRPr="00BD529F" w:rsidTr="00F46FED">
        <w:tblPrEx>
          <w:tblCellMar>
            <w:top w:w="0" w:type="dxa"/>
            <w:bottom w:w="0" w:type="dxa"/>
          </w:tblCellMar>
        </w:tblPrEx>
        <w:trPr>
          <w:trHeight w:val="401"/>
          <w:jc w:val="center"/>
        </w:trPr>
        <w:tc>
          <w:tcPr>
            <w:tcW w:w="9830" w:type="dxa"/>
            <w:gridSpan w:val="4"/>
          </w:tcPr>
          <w:p w:rsidR="00F46FED" w:rsidRPr="00BD529F" w:rsidRDefault="00F46FED" w:rsidP="00F46FED">
            <w:pPr>
              <w:pStyle w:val="TAN"/>
            </w:pPr>
            <w:r w:rsidRPr="00BD529F">
              <w:t>NOTE 1:</w:t>
            </w:r>
            <w:r w:rsidR="00BD529F">
              <w:tab/>
            </w:r>
            <w:r w:rsidRPr="00BD529F">
              <w:t>At least one of these IEs shall be present in the message.</w:t>
            </w:r>
          </w:p>
        </w:tc>
      </w:tr>
    </w:tbl>
    <w:p w:rsidR="00F46FED" w:rsidRPr="00BD529F" w:rsidRDefault="00F46FED" w:rsidP="00F46FED">
      <w:pPr>
        <w:rPr>
          <w:lang w:val="en-US"/>
        </w:rPr>
      </w:pPr>
    </w:p>
    <w:p w:rsidR="007B6C64" w:rsidRPr="00BD529F" w:rsidRDefault="007B6C64" w:rsidP="00D30F01">
      <w:pPr>
        <w:pStyle w:val="TH"/>
        <w:rPr>
          <w:lang w:val="en-US"/>
        </w:rPr>
      </w:pPr>
      <w:r w:rsidRPr="00BD529F">
        <w:rPr>
          <w:lang w:val="en-US"/>
        </w:rPr>
        <w:lastRenderedPageBreak/>
        <w:t>Table 6.2.2-2: Provide Subscriber Location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71"/>
        <w:gridCol w:w="1624"/>
        <w:gridCol w:w="588"/>
        <w:gridCol w:w="5767"/>
      </w:tblGrid>
      <w:tr w:rsidR="007B6C64" w:rsidRPr="00BD529F" w:rsidTr="00640829">
        <w:tblPrEx>
          <w:tblCellMar>
            <w:top w:w="0" w:type="dxa"/>
            <w:bottom w:w="0" w:type="dxa"/>
          </w:tblCellMar>
        </w:tblPrEx>
        <w:tc>
          <w:tcPr>
            <w:tcW w:w="1871" w:type="dxa"/>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Information element name</w:t>
            </w:r>
          </w:p>
        </w:tc>
        <w:tc>
          <w:tcPr>
            <w:tcW w:w="1624" w:type="dxa"/>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Mapping to Diameter AVP</w:t>
            </w:r>
          </w:p>
        </w:tc>
        <w:tc>
          <w:tcPr>
            <w:tcW w:w="588" w:type="dxa"/>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Cat.</w:t>
            </w:r>
          </w:p>
        </w:tc>
        <w:tc>
          <w:tcPr>
            <w:tcW w:w="5767" w:type="dxa"/>
            <w:shd w:val="clear" w:color="auto" w:fill="E0E0E0"/>
          </w:tcPr>
          <w:p w:rsidR="007B6C64" w:rsidRPr="00BD529F" w:rsidRDefault="007B6C64" w:rsidP="00640829">
            <w:pPr>
              <w:keepNext/>
              <w:keepLines/>
              <w:spacing w:after="0"/>
              <w:ind w:right="-179"/>
              <w:jc w:val="center"/>
              <w:rPr>
                <w:rFonts w:ascii="Arial" w:hAnsi="Arial"/>
                <w:b/>
                <w:sz w:val="18"/>
              </w:rPr>
            </w:pPr>
            <w:r w:rsidRPr="00BD529F">
              <w:rPr>
                <w:rFonts w:ascii="Arial" w:hAnsi="Arial"/>
                <w:b/>
                <w:sz w:val="18"/>
              </w:rPr>
              <w:t>Description</w:t>
            </w:r>
          </w:p>
        </w:tc>
      </w:tr>
      <w:tr w:rsidR="007B6C64" w:rsidRPr="00BD529F" w:rsidTr="00640829">
        <w:tblPrEx>
          <w:tblCellMar>
            <w:top w:w="0" w:type="dxa"/>
            <w:bottom w:w="0" w:type="dxa"/>
          </w:tblCellMar>
        </w:tblPrEx>
        <w:trPr>
          <w:cantSplit/>
          <w:trHeight w:val="401"/>
        </w:trPr>
        <w:tc>
          <w:tcPr>
            <w:tcW w:w="1871"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Result</w:t>
            </w:r>
          </w:p>
          <w:p w:rsidR="007B6C64" w:rsidRPr="00BD529F" w:rsidRDefault="007B6C64" w:rsidP="00640829">
            <w:pPr>
              <w:keepNext/>
              <w:keepLines/>
              <w:spacing w:after="0"/>
              <w:rPr>
                <w:rFonts w:ascii="Arial" w:hAnsi="Arial"/>
                <w:sz w:val="18"/>
                <w:lang w:val="en-US"/>
              </w:rPr>
            </w:pPr>
          </w:p>
        </w:tc>
        <w:tc>
          <w:tcPr>
            <w:tcW w:w="1624" w:type="dxa"/>
          </w:tcPr>
          <w:p w:rsidR="007B6C64" w:rsidRPr="00BD529F" w:rsidRDefault="007B6C64" w:rsidP="00640829">
            <w:pPr>
              <w:keepNext/>
              <w:keepLines/>
              <w:spacing w:after="0"/>
              <w:rPr>
                <w:rFonts w:ascii="Arial" w:hAnsi="Arial"/>
                <w:sz w:val="18"/>
              </w:rPr>
            </w:pPr>
            <w:r w:rsidRPr="00BD529F">
              <w:rPr>
                <w:rFonts w:ascii="Arial" w:hAnsi="Arial"/>
                <w:sz w:val="18"/>
              </w:rPr>
              <w:t>Result-Code / Experimental-Result</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M</w:t>
            </w:r>
          </w:p>
        </w:tc>
        <w:tc>
          <w:tcPr>
            <w:tcW w:w="5767" w:type="dxa"/>
          </w:tcPr>
          <w:p w:rsidR="007B6C64" w:rsidRPr="00BD529F" w:rsidRDefault="007B6C64" w:rsidP="00640829">
            <w:pPr>
              <w:keepNext/>
              <w:keepLines/>
              <w:spacing w:after="0"/>
              <w:ind w:right="-179"/>
              <w:rPr>
                <w:rFonts w:ascii="Arial" w:hAnsi="Arial"/>
                <w:sz w:val="18"/>
              </w:rPr>
            </w:pPr>
            <w:r w:rsidRPr="00BD529F">
              <w:rPr>
                <w:rFonts w:ascii="Arial" w:hAnsi="Arial"/>
                <w:sz w:val="18"/>
              </w:rPr>
              <w:t>This Information Element shall contain the result of the operation.</w:t>
            </w:r>
          </w:p>
          <w:p w:rsidR="007B6C64" w:rsidRPr="00BD529F" w:rsidRDefault="00E533D1" w:rsidP="00E533D1">
            <w:pPr>
              <w:keepNext/>
              <w:keepLines/>
              <w:spacing w:after="0"/>
              <w:ind w:right="-179"/>
              <w:rPr>
                <w:rFonts w:ascii="Arial" w:hAnsi="Arial"/>
                <w:sz w:val="18"/>
              </w:rPr>
            </w:pPr>
            <w:r w:rsidRPr="00BD529F">
              <w:rPr>
                <w:rFonts w:ascii="Arial" w:hAnsi="Arial" w:hint="eastAsia"/>
                <w:sz w:val="18"/>
              </w:rPr>
              <w:t xml:space="preserve">The </w:t>
            </w:r>
            <w:r w:rsidRPr="00BD529F">
              <w:rPr>
                <w:rFonts w:ascii="Arial" w:hAnsi="Arial"/>
                <w:sz w:val="18"/>
              </w:rPr>
              <w:t xml:space="preserve">Result-Code AVP shall be used to indicate success / errors </w:t>
            </w:r>
            <w:r w:rsidRPr="00BD529F">
              <w:rPr>
                <w:rFonts w:ascii="Arial" w:hAnsi="Arial" w:hint="eastAsia"/>
                <w:sz w:val="18"/>
              </w:rPr>
              <w:t xml:space="preserve">as </w:t>
            </w:r>
            <w:r w:rsidRPr="00BD529F">
              <w:rPr>
                <w:rFonts w:ascii="Arial" w:hAnsi="Arial"/>
                <w:sz w:val="18"/>
              </w:rPr>
              <w:t>defined in the Diameter base protocol (see IETF RFC 6733 </w:t>
            </w:r>
            <w:r w:rsidR="0061668F" w:rsidRPr="00BD529F">
              <w:rPr>
                <w:rFonts w:ascii="Arial" w:hAnsi="Arial"/>
                <w:sz w:val="18"/>
              </w:rPr>
              <w:t>[23]</w:t>
            </w:r>
            <w:r w:rsidRPr="00BD529F">
              <w:rPr>
                <w:rFonts w:ascii="Arial" w:hAnsi="Arial"/>
                <w:sz w:val="18"/>
              </w:rPr>
              <w:t>).</w:t>
            </w:r>
          </w:p>
          <w:p w:rsidR="007B6C64" w:rsidRPr="00BD529F" w:rsidRDefault="007B6C64" w:rsidP="00640829">
            <w:pPr>
              <w:keepNext/>
              <w:keepLines/>
              <w:spacing w:after="0"/>
              <w:rPr>
                <w:rFonts w:ascii="Arial" w:hAnsi="Arial"/>
                <w:sz w:val="18"/>
              </w:rPr>
            </w:pPr>
            <w:r w:rsidRPr="00BD529F">
              <w:rPr>
                <w:rFonts w:ascii="Arial" w:hAnsi="Arial" w:hint="eastAsia"/>
                <w:sz w:val="18"/>
                <w:lang w:eastAsia="zh-CN"/>
              </w:rPr>
              <w:t xml:space="preserve">The </w:t>
            </w:r>
            <w:r w:rsidRPr="00BD529F">
              <w:rPr>
                <w:rFonts w:ascii="Arial" w:hAnsi="Arial"/>
                <w:sz w:val="18"/>
              </w:rPr>
              <w:t xml:space="preserve">Experimental-Result AVP shall be used for ELP errors. This is a grouped AVP which </w:t>
            </w:r>
            <w:r w:rsidRPr="00BD529F">
              <w:rPr>
                <w:rFonts w:ascii="Arial" w:hAnsi="Arial" w:hint="eastAsia"/>
                <w:sz w:val="18"/>
                <w:lang w:eastAsia="zh-CN"/>
              </w:rPr>
              <w:t>shall</w:t>
            </w:r>
            <w:r w:rsidRPr="00BD529F">
              <w:rPr>
                <w:rFonts w:ascii="Arial" w:hAnsi="Arial"/>
                <w:sz w:val="18"/>
              </w:rPr>
              <w:t xml:space="preserve"> contain the 3GPP Vendor ID in the Vendor-Id AVP, and the error code in the Experimental-Result-Code AVP.</w:t>
            </w:r>
          </w:p>
        </w:tc>
      </w:tr>
      <w:tr w:rsidR="007B6C64" w:rsidRPr="00BD529F" w:rsidTr="00640829">
        <w:tblPrEx>
          <w:tblCellMar>
            <w:top w:w="0" w:type="dxa"/>
            <w:bottom w:w="0" w:type="dxa"/>
          </w:tblCellMar>
        </w:tblPrEx>
        <w:trPr>
          <w:cantSplit/>
          <w:trHeight w:val="401"/>
        </w:trPr>
        <w:tc>
          <w:tcPr>
            <w:tcW w:w="1871"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Location Estimate</w:t>
            </w:r>
          </w:p>
        </w:tc>
        <w:tc>
          <w:tcPr>
            <w:tcW w:w="1624"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Location-Estimate</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DF6196" w:rsidRPr="00BD529F" w:rsidRDefault="007B6C64" w:rsidP="00DF6196">
            <w:pPr>
              <w:keepNext/>
              <w:keepLines/>
              <w:spacing w:after="0"/>
              <w:rPr>
                <w:rFonts w:ascii="Arial" w:hAnsi="Arial"/>
                <w:sz w:val="18"/>
              </w:rPr>
            </w:pPr>
            <w:r w:rsidRPr="00BD529F">
              <w:rPr>
                <w:rFonts w:ascii="Arial" w:hAnsi="Arial"/>
                <w:sz w:val="18"/>
              </w:rPr>
              <w:t>If present, this Information Element shall contain an estimate of the location of the UE in universal coordinates and the accuracy of the estimate.</w:t>
            </w:r>
          </w:p>
          <w:p w:rsidR="007B6C64" w:rsidRPr="00BD529F" w:rsidRDefault="00DF6196" w:rsidP="00DF6196">
            <w:pPr>
              <w:keepNext/>
              <w:keepLines/>
              <w:spacing w:after="0"/>
              <w:rPr>
                <w:rFonts w:ascii="Arial" w:hAnsi="Arial"/>
                <w:sz w:val="18"/>
              </w:rPr>
            </w:pPr>
            <w:r w:rsidRPr="00BD529F">
              <w:rPr>
                <w:rFonts w:ascii="Arial" w:hAnsi="Arial"/>
                <w:sz w:val="18"/>
              </w:rPr>
              <w:t>This Information Element shall not be included if the PLA Flags Information Element is present and if the bit corresponding to the "UE-Transiently-Not-Reachable-Indicator" is set.</w:t>
            </w:r>
          </w:p>
        </w:tc>
      </w:tr>
      <w:tr w:rsidR="007B6C64" w:rsidRPr="00BD529F" w:rsidTr="00640829">
        <w:tblPrEx>
          <w:tblCellMar>
            <w:top w:w="0" w:type="dxa"/>
            <w:bottom w:w="0" w:type="dxa"/>
          </w:tblCellMar>
        </w:tblPrEx>
        <w:trPr>
          <w:cantSplit/>
          <w:trHeight w:val="401"/>
        </w:trPr>
        <w:tc>
          <w:tcPr>
            <w:tcW w:w="1871" w:type="dxa"/>
          </w:tcPr>
          <w:p w:rsidR="007B6C64" w:rsidRPr="00BD529F" w:rsidRDefault="007B6C64" w:rsidP="00640829">
            <w:pPr>
              <w:keepNext/>
              <w:keepLines/>
              <w:spacing w:after="0"/>
              <w:rPr>
                <w:rFonts w:ascii="Arial" w:hAnsi="Arial"/>
                <w:sz w:val="18"/>
              </w:rPr>
            </w:pPr>
            <w:r w:rsidRPr="00BD529F">
              <w:rPr>
                <w:rFonts w:ascii="Arial" w:hAnsi="Arial"/>
                <w:sz w:val="18"/>
              </w:rPr>
              <w:t>Accuracy Fulfilment Indicator</w:t>
            </w:r>
          </w:p>
        </w:tc>
        <w:tc>
          <w:tcPr>
            <w:tcW w:w="1624" w:type="dxa"/>
          </w:tcPr>
          <w:p w:rsidR="007B6C64" w:rsidRPr="00BD529F" w:rsidRDefault="007B6C64" w:rsidP="00640829">
            <w:pPr>
              <w:keepNext/>
              <w:keepLines/>
              <w:spacing w:after="0"/>
              <w:rPr>
                <w:rFonts w:ascii="Arial" w:hAnsi="Arial"/>
                <w:sz w:val="18"/>
              </w:rPr>
            </w:pPr>
            <w:r w:rsidRPr="00BD529F">
              <w:rPr>
                <w:rFonts w:ascii="Arial" w:hAnsi="Arial"/>
                <w:sz w:val="18"/>
              </w:rPr>
              <w:t>Accuracy-Fulfilment-Indicator</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an indication of whether the requested accuracy (as indicated in the LCS-QoS IE in the request message) was fulfilled or not.</w:t>
            </w:r>
          </w:p>
        </w:tc>
      </w:tr>
      <w:tr w:rsidR="007B6C64" w:rsidRPr="00BD529F" w:rsidTr="00640829">
        <w:tblPrEx>
          <w:tblCellMar>
            <w:top w:w="0" w:type="dxa"/>
            <w:bottom w:w="0" w:type="dxa"/>
          </w:tblCellMar>
        </w:tblPrEx>
        <w:trPr>
          <w:cantSplit/>
          <w:trHeight w:val="401"/>
        </w:trPr>
        <w:tc>
          <w:tcPr>
            <w:tcW w:w="1871"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Age of Location Estimate</w:t>
            </w:r>
          </w:p>
        </w:tc>
        <w:tc>
          <w:tcPr>
            <w:tcW w:w="1624"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Age-of-Location-Estimate</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an indication of how long ago the location estimate was obtained.</w:t>
            </w:r>
          </w:p>
        </w:tc>
      </w:tr>
      <w:tr w:rsidR="007B6C64" w:rsidRPr="00BD529F" w:rsidTr="00640829">
        <w:tblPrEx>
          <w:tblCellMar>
            <w:top w:w="0" w:type="dxa"/>
            <w:bottom w:w="0" w:type="dxa"/>
          </w:tblCellMar>
        </w:tblPrEx>
        <w:trPr>
          <w:cantSplit/>
          <w:trHeight w:val="401"/>
        </w:trPr>
        <w:tc>
          <w:tcPr>
            <w:tcW w:w="1871"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Velocity Estimate</w:t>
            </w:r>
          </w:p>
        </w:tc>
        <w:tc>
          <w:tcPr>
            <w:tcW w:w="1624"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Velocity-Estimate</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an estimate of the velocity of the target UE, composed by horizontal speed, vertical speed, and their respective uncertainty (see 3GPP TS 23.032 [3]).</w:t>
            </w:r>
          </w:p>
        </w:tc>
      </w:tr>
      <w:tr w:rsidR="00221297" w:rsidRPr="00BD529F" w:rsidTr="00640829">
        <w:tblPrEx>
          <w:tblCellMar>
            <w:top w:w="0" w:type="dxa"/>
            <w:bottom w:w="0" w:type="dxa"/>
          </w:tblCellMar>
        </w:tblPrEx>
        <w:trPr>
          <w:cantSplit/>
          <w:trHeight w:val="401"/>
        </w:trPr>
        <w:tc>
          <w:tcPr>
            <w:tcW w:w="1871"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EUTRAN Positioning Data</w:t>
            </w:r>
          </w:p>
        </w:tc>
        <w:tc>
          <w:tcPr>
            <w:tcW w:w="1624"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EUTRAN-Positioning-Data</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221297" w:rsidRPr="00BD529F" w:rsidRDefault="00221297" w:rsidP="00221297">
            <w:pPr>
              <w:keepNext/>
              <w:keepLines/>
              <w:spacing w:after="0"/>
              <w:rPr>
                <w:rFonts w:ascii="Arial" w:hAnsi="Arial"/>
                <w:b/>
                <w:sz w:val="18"/>
              </w:rPr>
            </w:pPr>
            <w:r w:rsidRPr="00BD529F">
              <w:rPr>
                <w:rFonts w:ascii="Arial" w:hAnsi="Arial"/>
                <w:sz w:val="18"/>
              </w:rPr>
              <w:t>If present, this Information Element shall indicate the usage of each positioning method that was attempted to determine the location estimate, either successfully or unsuccessfully. The internal structure and encoding is defined in 3GPP TS 29.171 [7]. This Information Element is applicable only when the UE is attached to E-UTRAN access and when the message is sent by the MME or the combined MME/SGSN.</w:t>
            </w:r>
          </w:p>
        </w:tc>
      </w:tr>
      <w:tr w:rsidR="00221297" w:rsidRPr="00BD529F" w:rsidTr="00640829">
        <w:tblPrEx>
          <w:tblCellMar>
            <w:top w:w="0" w:type="dxa"/>
            <w:bottom w:w="0" w:type="dxa"/>
          </w:tblCellMar>
        </w:tblPrEx>
        <w:trPr>
          <w:cantSplit/>
          <w:trHeight w:val="401"/>
        </w:trPr>
        <w:tc>
          <w:tcPr>
            <w:tcW w:w="1871"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ECGI</w:t>
            </w:r>
          </w:p>
        </w:tc>
        <w:tc>
          <w:tcPr>
            <w:tcW w:w="1624"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ECGI</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221297" w:rsidRPr="00BD529F" w:rsidRDefault="0097495A" w:rsidP="00221297">
            <w:pPr>
              <w:keepNext/>
              <w:keepLines/>
              <w:spacing w:after="0"/>
              <w:rPr>
                <w:rFonts w:ascii="Arial" w:hAnsi="Arial"/>
                <w:sz w:val="18"/>
                <w:lang w:val="en-US"/>
              </w:rPr>
            </w:pPr>
            <w:r w:rsidRPr="00BD529F">
              <w:rPr>
                <w:rFonts w:ascii="Arial" w:hAnsi="Arial"/>
                <w:sz w:val="18"/>
              </w:rPr>
              <w:t>If present, this Information Element shall contain the current cell location of the target UE as delivered by the eNB to the MME. The E-UTRAN Cell Global Identifier (ECGI) is used to globally identify a cell. This Information Element is applicable only when the UE is attached to E-UTRAN access and when the message is sent by the MME or combined MME/SGSN.</w:t>
            </w:r>
          </w:p>
        </w:tc>
      </w:tr>
      <w:tr w:rsidR="00221297" w:rsidRPr="00BD529F" w:rsidTr="00640829">
        <w:tblPrEx>
          <w:tblCellMar>
            <w:top w:w="0" w:type="dxa"/>
            <w:bottom w:w="0" w:type="dxa"/>
          </w:tblCellMar>
        </w:tblPrEx>
        <w:trPr>
          <w:cantSplit/>
          <w:trHeight w:val="401"/>
        </w:trPr>
        <w:tc>
          <w:tcPr>
            <w:tcW w:w="1871"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GERAN Positioning Info</w:t>
            </w:r>
          </w:p>
        </w:tc>
        <w:tc>
          <w:tcPr>
            <w:tcW w:w="1624"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GERAN-Positioning-Info</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indicate the usage of each positioning method that was attempted to determine the location estimate, either successfully or unsuccessfully. This Information Element is applicable only when the UE is attached to GERAN access and when the message is sent by the SGSN or combined MME/SGSN.</w:t>
            </w:r>
          </w:p>
        </w:tc>
      </w:tr>
      <w:tr w:rsidR="00221297" w:rsidRPr="00BD529F" w:rsidTr="00640829">
        <w:tblPrEx>
          <w:tblCellMar>
            <w:top w:w="0" w:type="dxa"/>
            <w:bottom w:w="0" w:type="dxa"/>
          </w:tblCellMar>
        </w:tblPrEx>
        <w:trPr>
          <w:cantSplit/>
          <w:trHeight w:val="401"/>
        </w:trPr>
        <w:tc>
          <w:tcPr>
            <w:tcW w:w="1871"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CGI</w:t>
            </w:r>
          </w:p>
        </w:tc>
        <w:tc>
          <w:tcPr>
            <w:tcW w:w="1624"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Cell-Global-Identity</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current cell location of the target UE. The Cell Global Identifier (CGI) is used to globally identify a cell. This Information Element is applicable only when the UE is attached to GERAN access and when the message is sent by the SGSN or combined MME/SGSN.</w:t>
            </w:r>
          </w:p>
        </w:tc>
      </w:tr>
      <w:tr w:rsidR="00221297" w:rsidRPr="00BD529F" w:rsidTr="00640829">
        <w:tblPrEx>
          <w:tblCellMar>
            <w:top w:w="0" w:type="dxa"/>
            <w:bottom w:w="0" w:type="dxa"/>
          </w:tblCellMar>
        </w:tblPrEx>
        <w:trPr>
          <w:cantSplit/>
          <w:trHeight w:val="401"/>
        </w:trPr>
        <w:tc>
          <w:tcPr>
            <w:tcW w:w="1871"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 Positioning Info</w:t>
            </w:r>
          </w:p>
        </w:tc>
        <w:tc>
          <w:tcPr>
            <w:tcW w:w="1624"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UTRAN-Positioning-Info</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indicate the usage of each positioning method that was attempted to determine the location estimate, either successfully or unsuccessfully. This Information Element is applicable only when the UE is attached to UTRAN access and when the message is sent by the SGSN or combined MME/SGSN.</w:t>
            </w:r>
          </w:p>
        </w:tc>
      </w:tr>
      <w:tr w:rsidR="00221297" w:rsidRPr="00BD529F" w:rsidTr="00640829">
        <w:tblPrEx>
          <w:tblCellMar>
            <w:top w:w="0" w:type="dxa"/>
            <w:bottom w:w="0" w:type="dxa"/>
          </w:tblCellMar>
        </w:tblPrEx>
        <w:trPr>
          <w:cantSplit/>
          <w:trHeight w:val="401"/>
        </w:trPr>
        <w:tc>
          <w:tcPr>
            <w:tcW w:w="1871"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SAI</w:t>
            </w:r>
          </w:p>
        </w:tc>
        <w:tc>
          <w:tcPr>
            <w:tcW w:w="1624" w:type="dxa"/>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Service-Area-Identity</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current service area of the target UE. The Service Area Identifier (SAI) is used to globally identify a service area. This Information Element is applicable only when the UE is attached to UTRAN access and when the message is sent by the SGSN or combined MME/SGSN.</w:t>
            </w:r>
          </w:p>
        </w:tc>
      </w:tr>
      <w:tr w:rsidR="007B6C64" w:rsidRPr="00BD529F" w:rsidTr="00640829">
        <w:tblPrEx>
          <w:tblCellMar>
            <w:top w:w="0" w:type="dxa"/>
            <w:bottom w:w="0" w:type="dxa"/>
          </w:tblCellMar>
        </w:tblPrEx>
        <w:trPr>
          <w:cantSplit/>
          <w:trHeight w:val="401"/>
        </w:trPr>
        <w:tc>
          <w:tcPr>
            <w:tcW w:w="1871"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Target Serving Node Identity</w:t>
            </w:r>
          </w:p>
        </w:tc>
        <w:tc>
          <w:tcPr>
            <w:tcW w:w="1624"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Serving-Node</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the address of the target side serving node for handover of an IMS Emergency Call.</w:t>
            </w:r>
          </w:p>
        </w:tc>
      </w:tr>
      <w:tr w:rsidR="001652CF" w:rsidRPr="00BD529F" w:rsidTr="007736F9">
        <w:tblPrEx>
          <w:tblCellMar>
            <w:top w:w="0" w:type="dxa"/>
            <w:bottom w:w="0" w:type="dxa"/>
          </w:tblCellMar>
        </w:tblPrEx>
        <w:trPr>
          <w:cantSplit/>
          <w:trHeight w:val="401"/>
        </w:trPr>
        <w:tc>
          <w:tcPr>
            <w:tcW w:w="1871" w:type="dxa"/>
          </w:tcPr>
          <w:p w:rsidR="001652CF" w:rsidRPr="00BD529F" w:rsidRDefault="001652CF" w:rsidP="007736F9">
            <w:pPr>
              <w:pStyle w:val="TAL"/>
              <w:rPr>
                <w:lang w:val="en-US"/>
              </w:rPr>
            </w:pPr>
            <w:r w:rsidRPr="00BD529F">
              <w:rPr>
                <w:lang w:val="en-US"/>
              </w:rPr>
              <w:t>PLA Flags</w:t>
            </w:r>
          </w:p>
        </w:tc>
        <w:tc>
          <w:tcPr>
            <w:tcW w:w="1624" w:type="dxa"/>
          </w:tcPr>
          <w:p w:rsidR="001652CF" w:rsidRPr="00BD529F" w:rsidRDefault="001652CF" w:rsidP="007736F9">
            <w:pPr>
              <w:pStyle w:val="TAL"/>
              <w:rPr>
                <w:lang w:val="en-US"/>
              </w:rPr>
            </w:pPr>
            <w:r w:rsidRPr="00BD529F">
              <w:rPr>
                <w:lang w:val="en-US"/>
              </w:rPr>
              <w:t>PLA-Flags</w:t>
            </w:r>
          </w:p>
        </w:tc>
        <w:tc>
          <w:tcPr>
            <w:tcW w:w="588" w:type="dxa"/>
          </w:tcPr>
          <w:p w:rsidR="001652CF" w:rsidRPr="00BD529F" w:rsidRDefault="001652CF" w:rsidP="007736F9">
            <w:pPr>
              <w:pStyle w:val="TAC"/>
              <w:rPr>
                <w:lang w:val="en-US"/>
              </w:rPr>
            </w:pPr>
            <w:r w:rsidRPr="00BD529F">
              <w:rPr>
                <w:lang w:val="en-US"/>
              </w:rPr>
              <w:t>O</w:t>
            </w:r>
          </w:p>
        </w:tc>
        <w:tc>
          <w:tcPr>
            <w:tcW w:w="5767" w:type="dxa"/>
          </w:tcPr>
          <w:p w:rsidR="001652CF" w:rsidRPr="00BD529F" w:rsidRDefault="001652CF" w:rsidP="007736F9">
            <w:pPr>
              <w:pStyle w:val="TAL"/>
            </w:pPr>
            <w:r w:rsidRPr="00BD529F">
              <w:t xml:space="preserve">This Information Element contains a bit mask. See </w:t>
            </w:r>
            <w:r w:rsidR="007736F9" w:rsidRPr="00BD529F">
              <w:t>7.4.53</w:t>
            </w:r>
            <w:r w:rsidRPr="00BD529F">
              <w:t xml:space="preserve"> for the meaning of the bits.</w:t>
            </w:r>
          </w:p>
          <w:p w:rsidR="001652CF" w:rsidRPr="00BD529F" w:rsidRDefault="001652CF" w:rsidP="007736F9">
            <w:pPr>
              <w:pStyle w:val="TAL"/>
            </w:pPr>
            <w:r w:rsidRPr="00BD529F">
              <w:t xml:space="preserve">If this Information Element is present and if it the bit corresponding to the </w:t>
            </w:r>
            <w:r w:rsidR="00BD529F">
              <w:t>"</w:t>
            </w:r>
            <w:r w:rsidRPr="00BD529F">
              <w:t>Deferred-MT-LR-Response-Indicator</w:t>
            </w:r>
            <w:r w:rsidR="00BD529F">
              <w:t>"</w:t>
            </w:r>
            <w:r w:rsidRPr="00BD529F">
              <w:t xml:space="preserve"> is set, the </w:t>
            </w:r>
            <w:r w:rsidR="00BD529F">
              <w:t>"</w:t>
            </w:r>
            <w:r w:rsidRPr="00BD529F">
              <w:t>Location-Estimate</w:t>
            </w:r>
            <w:r w:rsidR="00BD529F">
              <w:t>"</w:t>
            </w:r>
            <w:r w:rsidRPr="00BD529F">
              <w:t xml:space="preserve"> Information Element is ignored in this message.</w:t>
            </w:r>
          </w:p>
        </w:tc>
      </w:tr>
      <w:tr w:rsidR="0083254D" w:rsidRPr="00BD529F" w:rsidTr="00310991">
        <w:tblPrEx>
          <w:tblCellMar>
            <w:top w:w="0" w:type="dxa"/>
            <w:bottom w:w="0" w:type="dxa"/>
          </w:tblCellMar>
        </w:tblPrEx>
        <w:trPr>
          <w:cantSplit/>
          <w:trHeight w:val="401"/>
        </w:trPr>
        <w:tc>
          <w:tcPr>
            <w:tcW w:w="1871" w:type="dxa"/>
          </w:tcPr>
          <w:p w:rsidR="0083254D" w:rsidRPr="00BD529F" w:rsidRDefault="0083254D" w:rsidP="00310991">
            <w:pPr>
              <w:keepNext/>
              <w:keepLines/>
              <w:spacing w:after="0"/>
              <w:rPr>
                <w:rFonts w:ascii="Arial" w:hAnsi="Arial"/>
                <w:sz w:val="18"/>
                <w:lang w:val="en-US"/>
              </w:rPr>
            </w:pPr>
            <w:r w:rsidRPr="00BD529F">
              <w:rPr>
                <w:rFonts w:ascii="Arial" w:hAnsi="Arial"/>
                <w:sz w:val="18"/>
                <w:lang w:val="en-US"/>
              </w:rPr>
              <w:lastRenderedPageBreak/>
              <w:t>E-SMLC provided Cell Info</w:t>
            </w:r>
          </w:p>
        </w:tc>
        <w:tc>
          <w:tcPr>
            <w:tcW w:w="1624" w:type="dxa"/>
          </w:tcPr>
          <w:p w:rsidR="0083254D" w:rsidRPr="00BD529F" w:rsidRDefault="0083254D" w:rsidP="00310991">
            <w:pPr>
              <w:keepNext/>
              <w:keepLines/>
              <w:spacing w:after="0"/>
              <w:rPr>
                <w:rFonts w:ascii="Arial" w:hAnsi="Arial"/>
                <w:sz w:val="18"/>
                <w:lang w:val="en-US"/>
              </w:rPr>
            </w:pPr>
            <w:r w:rsidRPr="00BD529F">
              <w:rPr>
                <w:rFonts w:ascii="Arial" w:hAnsi="Arial"/>
                <w:sz w:val="18"/>
                <w:lang w:val="en-US"/>
              </w:rPr>
              <w:t>ESMLC-Cell-Info</w:t>
            </w:r>
          </w:p>
        </w:tc>
        <w:tc>
          <w:tcPr>
            <w:tcW w:w="588" w:type="dxa"/>
          </w:tcPr>
          <w:p w:rsidR="0083254D" w:rsidRPr="00BD529F" w:rsidRDefault="0083254D" w:rsidP="00310991">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83254D" w:rsidRPr="00BD529F" w:rsidRDefault="0083254D" w:rsidP="00310991">
            <w:pPr>
              <w:keepNext/>
              <w:keepLines/>
              <w:spacing w:after="0"/>
              <w:rPr>
                <w:rFonts w:ascii="Arial" w:hAnsi="Arial"/>
                <w:sz w:val="18"/>
              </w:rPr>
            </w:pPr>
            <w:r w:rsidRPr="00BD529F">
              <w:rPr>
                <w:rFonts w:ascii="Arial" w:hAnsi="Arial"/>
                <w:sz w:val="18"/>
              </w:rPr>
              <w:t>If present, this Information Element shall contain the current cell information of the target UE as known by E-SMLC.</w:t>
            </w:r>
          </w:p>
        </w:tc>
      </w:tr>
      <w:tr w:rsidR="00883E4F" w:rsidRPr="00BD529F" w:rsidTr="00B43DC9">
        <w:tblPrEx>
          <w:tblCellMar>
            <w:top w:w="0" w:type="dxa"/>
            <w:bottom w:w="0" w:type="dxa"/>
          </w:tblCellMar>
        </w:tblPrEx>
        <w:trPr>
          <w:cantSplit/>
          <w:trHeight w:val="401"/>
        </w:trPr>
        <w:tc>
          <w:tcPr>
            <w:tcW w:w="1871" w:type="dxa"/>
          </w:tcPr>
          <w:p w:rsidR="00883E4F" w:rsidRPr="00BD529F" w:rsidRDefault="00883E4F" w:rsidP="00B43DC9">
            <w:pPr>
              <w:pStyle w:val="TAL"/>
              <w:rPr>
                <w:lang w:val="en-US"/>
              </w:rPr>
            </w:pPr>
            <w:r w:rsidRPr="00BD529F">
              <w:rPr>
                <w:lang w:val="en-US"/>
              </w:rPr>
              <w:t>Civic Address</w:t>
            </w:r>
          </w:p>
        </w:tc>
        <w:tc>
          <w:tcPr>
            <w:tcW w:w="1624" w:type="dxa"/>
          </w:tcPr>
          <w:p w:rsidR="00883E4F" w:rsidRPr="00BD529F" w:rsidRDefault="00883E4F" w:rsidP="00B43DC9">
            <w:pPr>
              <w:pStyle w:val="TAL"/>
              <w:rPr>
                <w:lang w:val="en-US"/>
              </w:rPr>
            </w:pPr>
            <w:r w:rsidRPr="00BD529F">
              <w:t>Civic-Address</w:t>
            </w:r>
          </w:p>
        </w:tc>
        <w:tc>
          <w:tcPr>
            <w:tcW w:w="588" w:type="dxa"/>
          </w:tcPr>
          <w:p w:rsidR="00883E4F" w:rsidRPr="00BD529F" w:rsidRDefault="00883E4F" w:rsidP="00037A6B">
            <w:pPr>
              <w:pStyle w:val="TAL"/>
              <w:jc w:val="center"/>
              <w:rPr>
                <w:lang w:val="en-US"/>
              </w:rPr>
            </w:pPr>
            <w:r w:rsidRPr="00BD529F">
              <w:rPr>
                <w:lang w:val="en-US"/>
              </w:rPr>
              <w:t>O</w:t>
            </w:r>
          </w:p>
        </w:tc>
        <w:tc>
          <w:tcPr>
            <w:tcW w:w="5767" w:type="dxa"/>
          </w:tcPr>
          <w:p w:rsidR="00883E4F" w:rsidRPr="00BD529F" w:rsidRDefault="00883E4F" w:rsidP="00B43DC9">
            <w:pPr>
              <w:pStyle w:val="TAL"/>
            </w:pPr>
            <w:r w:rsidRPr="00BD529F">
              <w:t xml:space="preserve">If present, this Information Element contains a location estimate for the target </w:t>
            </w:r>
            <w:r w:rsidRPr="00BD529F">
              <w:rPr>
                <w:rFonts w:hint="eastAsia"/>
                <w:lang w:eastAsia="zh-CN"/>
              </w:rPr>
              <w:t>UE</w:t>
            </w:r>
            <w:r w:rsidRPr="00BD529F">
              <w:rPr>
                <w:lang w:eastAsia="zh-CN"/>
              </w:rPr>
              <w:t xml:space="preserve"> expressed as </w:t>
            </w:r>
            <w:r w:rsidRPr="00BD529F">
              <w:t>a Civic address.</w:t>
            </w:r>
          </w:p>
        </w:tc>
      </w:tr>
      <w:tr w:rsidR="00883E4F" w:rsidRPr="00BD529F" w:rsidTr="00B43DC9">
        <w:tblPrEx>
          <w:tblCellMar>
            <w:top w:w="0" w:type="dxa"/>
            <w:bottom w:w="0" w:type="dxa"/>
          </w:tblCellMar>
        </w:tblPrEx>
        <w:trPr>
          <w:cantSplit/>
          <w:trHeight w:val="401"/>
        </w:trPr>
        <w:tc>
          <w:tcPr>
            <w:tcW w:w="1871" w:type="dxa"/>
          </w:tcPr>
          <w:p w:rsidR="00883E4F" w:rsidRPr="00BD529F" w:rsidRDefault="00883E4F" w:rsidP="00B43DC9">
            <w:pPr>
              <w:pStyle w:val="TAL"/>
              <w:rPr>
                <w:lang w:val="en-US"/>
              </w:rPr>
            </w:pPr>
            <w:r w:rsidRPr="00BD529F">
              <w:rPr>
                <w:lang w:val="en-US"/>
              </w:rPr>
              <w:t>Barometric Pressure</w:t>
            </w:r>
          </w:p>
        </w:tc>
        <w:tc>
          <w:tcPr>
            <w:tcW w:w="1624" w:type="dxa"/>
          </w:tcPr>
          <w:p w:rsidR="00883E4F" w:rsidRPr="00BD529F" w:rsidRDefault="00883E4F" w:rsidP="00B43DC9">
            <w:pPr>
              <w:pStyle w:val="TAL"/>
              <w:rPr>
                <w:lang w:val="en-US"/>
              </w:rPr>
            </w:pPr>
            <w:r w:rsidRPr="00BD529F">
              <w:t>Barometric-Pressure</w:t>
            </w:r>
          </w:p>
        </w:tc>
        <w:tc>
          <w:tcPr>
            <w:tcW w:w="588" w:type="dxa"/>
          </w:tcPr>
          <w:p w:rsidR="00883E4F" w:rsidRPr="00BD529F" w:rsidRDefault="00883E4F" w:rsidP="00037A6B">
            <w:pPr>
              <w:pStyle w:val="TAL"/>
              <w:jc w:val="center"/>
              <w:rPr>
                <w:lang w:val="en-US"/>
              </w:rPr>
            </w:pPr>
            <w:r w:rsidRPr="00BD529F">
              <w:rPr>
                <w:lang w:val="en-US"/>
              </w:rPr>
              <w:t>O</w:t>
            </w:r>
          </w:p>
        </w:tc>
        <w:tc>
          <w:tcPr>
            <w:tcW w:w="5767" w:type="dxa"/>
          </w:tcPr>
          <w:p w:rsidR="00883E4F" w:rsidRPr="00BD529F" w:rsidRDefault="00883E4F" w:rsidP="00B43DC9">
            <w:pPr>
              <w:pStyle w:val="TAL"/>
            </w:pPr>
            <w:r w:rsidRPr="00BD529F">
              <w:t xml:space="preserve">If present, this Information Element contains the barometric pressure measurement as reported by the target </w:t>
            </w:r>
            <w:r w:rsidRPr="00BD529F">
              <w:rPr>
                <w:rFonts w:hint="eastAsia"/>
                <w:lang w:eastAsia="zh-CN"/>
              </w:rPr>
              <w:t>UE</w:t>
            </w:r>
            <w:r w:rsidRPr="00BD529F">
              <w:rPr>
                <w:lang w:eastAsia="zh-CN"/>
              </w:rPr>
              <w:t>.</w:t>
            </w:r>
          </w:p>
        </w:tc>
      </w:tr>
      <w:tr w:rsidR="007B6C64" w:rsidRPr="00BD529F" w:rsidTr="00640829">
        <w:tblPrEx>
          <w:tblCellMar>
            <w:top w:w="0" w:type="dxa"/>
            <w:bottom w:w="0" w:type="dxa"/>
          </w:tblCellMar>
        </w:tblPrEx>
        <w:trPr>
          <w:cantSplit/>
          <w:trHeight w:val="401"/>
        </w:trPr>
        <w:tc>
          <w:tcPr>
            <w:tcW w:w="1871" w:type="dxa"/>
          </w:tcPr>
          <w:p w:rsidR="007B6C64" w:rsidRPr="00BD529F" w:rsidRDefault="007B6C64" w:rsidP="00640829">
            <w:pPr>
              <w:keepNext/>
              <w:keepLines/>
              <w:spacing w:after="0"/>
              <w:rPr>
                <w:rFonts w:ascii="Arial" w:hAnsi="Arial"/>
                <w:sz w:val="18"/>
              </w:rPr>
            </w:pPr>
            <w:r w:rsidRPr="00BD529F">
              <w:rPr>
                <w:rFonts w:ascii="Arial" w:hAnsi="Arial"/>
                <w:sz w:val="18"/>
              </w:rPr>
              <w:t>Supported Features</w:t>
            </w:r>
          </w:p>
          <w:p w:rsidR="007B6C64" w:rsidRPr="00BD529F" w:rsidRDefault="007B6C64" w:rsidP="00640829">
            <w:pPr>
              <w:keepNext/>
              <w:keepLines/>
              <w:spacing w:after="0"/>
              <w:rPr>
                <w:rFonts w:ascii="Arial" w:hAnsi="Arial"/>
                <w:sz w:val="18"/>
                <w:lang w:val="en-US"/>
              </w:rPr>
            </w:pPr>
            <w:r w:rsidRPr="00BD529F">
              <w:rPr>
                <w:rFonts w:ascii="Arial" w:hAnsi="Arial"/>
                <w:sz w:val="18"/>
              </w:rPr>
              <w:t>(See 3GPP TS 29.229 [17])</w:t>
            </w:r>
          </w:p>
        </w:tc>
        <w:tc>
          <w:tcPr>
            <w:tcW w:w="1624" w:type="dxa"/>
          </w:tcPr>
          <w:p w:rsidR="007B6C64" w:rsidRPr="00BD529F" w:rsidRDefault="007B6C64" w:rsidP="00640829">
            <w:pPr>
              <w:keepNext/>
              <w:keepLines/>
              <w:spacing w:after="0"/>
              <w:rPr>
                <w:rFonts w:ascii="Arial" w:hAnsi="Arial"/>
                <w:sz w:val="18"/>
                <w:lang w:val="en-US"/>
              </w:rPr>
            </w:pPr>
            <w:r w:rsidRPr="00BD529F">
              <w:rPr>
                <w:rFonts w:ascii="Arial" w:hAnsi="Arial"/>
                <w:sz w:val="18"/>
              </w:rPr>
              <w:t>Supported-Features</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67" w:type="dxa"/>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the list of features supported by the origin host.</w:t>
            </w:r>
          </w:p>
        </w:tc>
      </w:tr>
    </w:tbl>
    <w:p w:rsidR="007B6C64" w:rsidRPr="00BD529F" w:rsidRDefault="007B6C64" w:rsidP="007B6C64"/>
    <w:p w:rsidR="00F46FED" w:rsidRPr="00BD529F" w:rsidRDefault="00F46FED" w:rsidP="00F46FED">
      <w:pPr>
        <w:pStyle w:val="Heading3"/>
        <w:ind w:left="0" w:firstLine="0"/>
        <w:rPr>
          <w:lang w:val="en-US"/>
        </w:rPr>
      </w:pPr>
      <w:bookmarkStart w:id="38" w:name="_Toc19716070"/>
      <w:r w:rsidRPr="00BD529F">
        <w:rPr>
          <w:lang w:val="en-US"/>
        </w:rPr>
        <w:t>6.2.3</w:t>
      </w:r>
      <w:r w:rsidRPr="00BD529F">
        <w:rPr>
          <w:lang w:val="en-US"/>
        </w:rPr>
        <w:tab/>
        <w:t>Unsuccessful Operation</w:t>
      </w:r>
      <w:bookmarkEnd w:id="38"/>
    </w:p>
    <w:p w:rsidR="00221297" w:rsidRPr="00BD529F" w:rsidRDefault="00F46FED" w:rsidP="00221297">
      <w:pPr>
        <w:rPr>
          <w:lang w:eastAsia="zh-CN"/>
        </w:rPr>
      </w:pPr>
      <w:r w:rsidRPr="00BD529F">
        <w:rPr>
          <w:lang w:eastAsia="zh-CN"/>
        </w:rPr>
        <w:t xml:space="preserve">On receipt of a </w:t>
      </w:r>
      <w:r w:rsidRPr="00BD529F">
        <w:rPr>
          <w:rFonts w:hint="eastAsia"/>
          <w:lang w:eastAsia="zh-CN"/>
        </w:rPr>
        <w:t xml:space="preserve">PROVIDE SUBSCRIBER LOCATION RESPONSE with a </w:t>
      </w:r>
      <w:r w:rsidR="00D70B5B" w:rsidRPr="00BD529F">
        <w:rPr>
          <w:lang w:eastAsia="zh-CN"/>
        </w:rPr>
        <w:t>Result-Code or Experimental-Result AVP indicating failure</w:t>
      </w:r>
      <w:r w:rsidRPr="00BD529F">
        <w:rPr>
          <w:lang w:eastAsia="zh-CN"/>
        </w:rPr>
        <w:t xml:space="preserve"> the GMLC considers the positioning request as failed.</w:t>
      </w:r>
    </w:p>
    <w:p w:rsidR="00F46FED" w:rsidRPr="00BD529F" w:rsidRDefault="00221297" w:rsidP="00221297">
      <w:pPr>
        <w:rPr>
          <w:lang w:eastAsia="zh-CN"/>
        </w:rPr>
      </w:pPr>
      <w:r w:rsidRPr="00BD529F">
        <w:rPr>
          <w:lang w:eastAsia="zh-CN"/>
        </w:rPr>
        <w:t xml:space="preserve">If the GMLC receives "Optimized-LCS-Proc-Performed" bit within PLA-Flags set, it shall assume that the combined MME/SGSN has either performed </w:t>
      </w:r>
      <w:r w:rsidRPr="00BD529F">
        <w:rPr>
          <w:lang w:eastAsia="ja-JP"/>
        </w:rPr>
        <w:t xml:space="preserve">EPC-MT-LR or PS-MT-LR procedure to retrieve the location of the target UE. And hence, it need not send </w:t>
      </w:r>
      <w:r w:rsidRPr="00BD529F">
        <w:rPr>
          <w:lang w:eastAsia="zh-CN"/>
        </w:rPr>
        <w:t xml:space="preserve">another </w:t>
      </w:r>
      <w:r w:rsidRPr="00BD529F">
        <w:rPr>
          <w:lang w:eastAsia="ja-JP"/>
        </w:rPr>
        <w:t>PROVIDE SUBSCRIBER LOCATION REQUEST message to the combined MME/SGSN.</w:t>
      </w:r>
    </w:p>
    <w:p w:rsidR="00F46FED" w:rsidRPr="00BD529F" w:rsidRDefault="00F46FED" w:rsidP="00F46FED">
      <w:pPr>
        <w:pStyle w:val="Heading2"/>
      </w:pPr>
      <w:bookmarkStart w:id="39" w:name="_Toc19716071"/>
      <w:r w:rsidRPr="00BD529F">
        <w:t>6.3</w:t>
      </w:r>
      <w:r w:rsidRPr="00BD529F">
        <w:tab/>
        <w:t>Subscriber Location Report</w:t>
      </w:r>
      <w:bookmarkEnd w:id="39"/>
    </w:p>
    <w:p w:rsidR="00F46FED" w:rsidRPr="00BD529F" w:rsidRDefault="00F46FED" w:rsidP="00F46FED">
      <w:pPr>
        <w:pStyle w:val="Heading3"/>
        <w:rPr>
          <w:lang w:val="en-US"/>
        </w:rPr>
      </w:pPr>
      <w:bookmarkStart w:id="40" w:name="_Toc19716072"/>
      <w:r w:rsidRPr="00BD529F">
        <w:rPr>
          <w:lang w:val="en-US"/>
        </w:rPr>
        <w:t>6.3.1</w:t>
      </w:r>
      <w:r w:rsidRPr="00BD529F">
        <w:rPr>
          <w:lang w:val="en-US"/>
        </w:rPr>
        <w:tab/>
        <w:t>General</w:t>
      </w:r>
      <w:bookmarkEnd w:id="40"/>
    </w:p>
    <w:p w:rsidR="007B6C64" w:rsidRPr="00BD529F" w:rsidRDefault="00DF6196" w:rsidP="007B6C64">
      <w:pPr>
        <w:rPr>
          <w:lang w:eastAsia="zh-CN"/>
        </w:rPr>
      </w:pPr>
      <w:r w:rsidRPr="00BD529F">
        <w:t>The Subscriber</w:t>
      </w:r>
      <w:r w:rsidRPr="00BD529F">
        <w:rPr>
          <w:rFonts w:hint="eastAsia"/>
          <w:lang w:eastAsia="zh-CN"/>
        </w:rPr>
        <w:t xml:space="preserve"> </w:t>
      </w:r>
      <w:r w:rsidRPr="00BD529F">
        <w:t>Location</w:t>
      </w:r>
      <w:r w:rsidRPr="00BD529F">
        <w:rPr>
          <w:rFonts w:hint="eastAsia"/>
          <w:lang w:eastAsia="zh-CN"/>
        </w:rPr>
        <w:t xml:space="preserve"> </w:t>
      </w:r>
      <w:r w:rsidRPr="00BD529F">
        <w:t xml:space="preserve">Report operation is used by an </w:t>
      </w:r>
      <w:r w:rsidRPr="00BD529F">
        <w:rPr>
          <w:rFonts w:hint="eastAsia"/>
          <w:lang w:eastAsia="zh-CN"/>
        </w:rPr>
        <w:t>MME</w:t>
      </w:r>
      <w:r w:rsidRPr="00BD529F">
        <w:rPr>
          <w:lang w:eastAsia="zh-CN"/>
        </w:rPr>
        <w:t xml:space="preserve"> or SGSN</w:t>
      </w:r>
      <w:r w:rsidRPr="00BD529F">
        <w:t xml:space="preserve"> to provide the location of a target </w:t>
      </w:r>
      <w:r w:rsidRPr="00BD529F">
        <w:rPr>
          <w:rFonts w:hint="eastAsia"/>
          <w:lang w:eastAsia="zh-CN"/>
        </w:rPr>
        <w:t>UE to a GMLC</w:t>
      </w:r>
      <w:r w:rsidRPr="00BD529F">
        <w:rPr>
          <w:lang w:eastAsia="zh-CN"/>
        </w:rPr>
        <w:t>,</w:t>
      </w:r>
      <w:r w:rsidRPr="00BD529F">
        <w:rPr>
          <w:rFonts w:hint="eastAsia"/>
          <w:lang w:eastAsia="zh-CN"/>
        </w:rPr>
        <w:t xml:space="preserve"> </w:t>
      </w:r>
      <w:r w:rsidRPr="00BD529F">
        <w:t>when a request for location has been implicitly issued or when a Delayed Location Reporting is triggered after receipt of a request for location for a UE transiently not reachable</w:t>
      </w:r>
      <w:r w:rsidR="007B6C64" w:rsidRPr="00BD529F">
        <w:t>.</w:t>
      </w:r>
    </w:p>
    <w:p w:rsidR="00F46FED" w:rsidRPr="00BD529F" w:rsidRDefault="00F46FED" w:rsidP="00F46FED">
      <w:pPr>
        <w:pStyle w:val="Heading3"/>
        <w:rPr>
          <w:lang w:val="en-US"/>
        </w:rPr>
      </w:pPr>
      <w:bookmarkStart w:id="41" w:name="_Toc19716073"/>
      <w:r w:rsidRPr="00BD529F">
        <w:rPr>
          <w:lang w:val="en-US"/>
        </w:rPr>
        <w:t>6.3.2</w:t>
      </w:r>
      <w:r w:rsidRPr="00BD529F">
        <w:rPr>
          <w:lang w:val="en-US"/>
        </w:rPr>
        <w:tab/>
        <w:t>Successful Operation</w:t>
      </w:r>
      <w:bookmarkEnd w:id="41"/>
    </w:p>
    <w:p w:rsidR="00F46FED" w:rsidRPr="00BD529F" w:rsidRDefault="00F46FED" w:rsidP="00F46FED">
      <w:pPr>
        <w:pStyle w:val="TH"/>
        <w:rPr>
          <w:lang w:val="en-US" w:eastAsia="ja-JP"/>
        </w:rPr>
      </w:pPr>
    </w:p>
    <w:bookmarkStart w:id="42" w:name="_MON_1310206354"/>
    <w:bookmarkStart w:id="43" w:name="_MON_1310208824"/>
    <w:bookmarkStart w:id="44" w:name="_MON_1424521334"/>
    <w:bookmarkStart w:id="45" w:name="_MON_1424521382"/>
    <w:bookmarkStart w:id="46" w:name="_MON_1424521418"/>
    <w:bookmarkStart w:id="47" w:name="_MON_1424521425"/>
    <w:bookmarkStart w:id="48" w:name="_MON_1424521446"/>
    <w:bookmarkStart w:id="49" w:name="_MON_1424521451"/>
    <w:bookmarkEnd w:id="42"/>
    <w:bookmarkEnd w:id="43"/>
    <w:bookmarkEnd w:id="44"/>
    <w:bookmarkEnd w:id="45"/>
    <w:bookmarkEnd w:id="46"/>
    <w:bookmarkEnd w:id="47"/>
    <w:bookmarkEnd w:id="48"/>
    <w:bookmarkEnd w:id="49"/>
    <w:p w:rsidR="00F46FED" w:rsidRPr="00BD529F" w:rsidRDefault="007B6C64" w:rsidP="00F46FED">
      <w:pPr>
        <w:pStyle w:val="TH"/>
        <w:rPr>
          <w:lang w:val="en-US"/>
        </w:rPr>
      </w:pPr>
      <w:r w:rsidRPr="00BD529F">
        <w:object w:dxaOrig="6329" w:dyaOrig="2385">
          <v:shape id="_x0000_i1030" type="#_x0000_t75" style="width:309.75pt;height:114pt" o:ole="">
            <v:imagedata r:id="rId16" o:title=""/>
          </v:shape>
          <o:OLEObject Type="Embed" ProgID="Word.Picture.8" ShapeID="_x0000_i1030" DrawAspect="Content" ObjectID="_1630328870" r:id="rId17"/>
        </w:object>
      </w:r>
    </w:p>
    <w:p w:rsidR="00F46FED" w:rsidRPr="00BD529F" w:rsidRDefault="00F46FED" w:rsidP="00F46FED">
      <w:pPr>
        <w:pStyle w:val="TF"/>
        <w:ind w:left="1134"/>
        <w:rPr>
          <w:lang w:val="en-US" w:eastAsia="zh-CN"/>
        </w:rPr>
      </w:pPr>
      <w:r w:rsidRPr="00BD529F">
        <w:rPr>
          <w:lang w:val="en-US"/>
        </w:rPr>
        <w:t>Figure 6</w:t>
      </w:r>
      <w:r w:rsidRPr="00BD529F">
        <w:rPr>
          <w:lang w:val="en-US" w:eastAsia="ja-JP"/>
        </w:rPr>
        <w:t>.3.2</w:t>
      </w:r>
      <w:r w:rsidRPr="00BD529F">
        <w:rPr>
          <w:lang w:val="en-US"/>
        </w:rPr>
        <w:t>-1: Subscriber Location Report procedure.</w:t>
      </w:r>
      <w:r w:rsidRPr="00BD529F">
        <w:rPr>
          <w:lang w:val="en-US" w:eastAsia="zh-CN"/>
        </w:rPr>
        <w:t xml:space="preserve"> </w:t>
      </w:r>
      <w:r w:rsidRPr="00BD529F">
        <w:rPr>
          <w:lang w:val="en-US"/>
        </w:rPr>
        <w:t>Successful operation.</w:t>
      </w:r>
    </w:p>
    <w:p w:rsidR="007B6C64" w:rsidRPr="00BD529F" w:rsidRDefault="007B6C64" w:rsidP="007B6C64">
      <w:pPr>
        <w:rPr>
          <w:rFonts w:hint="eastAsia"/>
          <w:lang w:eastAsia="zh-CN"/>
        </w:rPr>
      </w:pPr>
      <w:r w:rsidRPr="00BD529F">
        <w:rPr>
          <w:lang w:eastAsia="ja-JP"/>
        </w:rPr>
        <w:t xml:space="preserve">The </w:t>
      </w:r>
      <w:r w:rsidRPr="00BD529F">
        <w:rPr>
          <w:rFonts w:hint="eastAsia"/>
          <w:lang w:eastAsia="zh-CN"/>
        </w:rPr>
        <w:t>M</w:t>
      </w:r>
      <w:r w:rsidRPr="00BD529F">
        <w:rPr>
          <w:lang w:eastAsia="ja-JP"/>
        </w:rPr>
        <w:t>ME</w:t>
      </w:r>
      <w:r w:rsidRPr="00BD529F">
        <w:rPr>
          <w:rFonts w:hint="eastAsia"/>
          <w:lang w:eastAsia="zh-CN"/>
        </w:rPr>
        <w:t xml:space="preserve"> </w:t>
      </w:r>
      <w:r w:rsidRPr="00BD529F">
        <w:rPr>
          <w:lang w:eastAsia="zh-CN"/>
        </w:rPr>
        <w:t xml:space="preserve">or SGSN </w:t>
      </w:r>
      <w:r w:rsidRPr="00BD529F">
        <w:rPr>
          <w:lang w:eastAsia="ja-JP"/>
        </w:rPr>
        <w:t>initiates the procedure by sending a SUBSCRIBER LOCATION REPORT message to the GMLC.</w:t>
      </w:r>
      <w:r w:rsidRPr="00BD529F">
        <w:rPr>
          <w:rFonts w:hint="eastAsia"/>
          <w:lang w:eastAsia="zh-CN"/>
        </w:rPr>
        <w:t xml:space="preserve"> The message may </w:t>
      </w:r>
      <w:r w:rsidRPr="00BD529F">
        <w:t xml:space="preserve">carry the </w:t>
      </w:r>
      <w:r w:rsidRPr="00BD529F">
        <w:rPr>
          <w:rFonts w:hint="eastAsia"/>
          <w:lang w:eastAsia="zh-CN"/>
        </w:rPr>
        <w:t>identity</w:t>
      </w:r>
      <w:r w:rsidRPr="00BD529F">
        <w:t xml:space="preserve"> of the UE, the location estimate</w:t>
      </w:r>
      <w:r w:rsidRPr="00BD529F">
        <w:rPr>
          <w:rFonts w:hint="eastAsia"/>
          <w:lang w:eastAsia="zh-CN"/>
        </w:rPr>
        <w:t xml:space="preserve"> and</w:t>
      </w:r>
      <w:r w:rsidRPr="00BD529F">
        <w:t xml:space="preserve"> its age, </w:t>
      </w:r>
      <w:r w:rsidRPr="00BD529F">
        <w:rPr>
          <w:rFonts w:hint="eastAsia"/>
          <w:lang w:eastAsia="zh-CN"/>
        </w:rPr>
        <w:t>and the event causing the location report.</w:t>
      </w:r>
    </w:p>
    <w:p w:rsidR="007B6C64" w:rsidRPr="00BD529F" w:rsidRDefault="007B6C64" w:rsidP="007B6C64">
      <w:r w:rsidRPr="00BD529F">
        <w:rPr>
          <w:lang w:eastAsia="ja-JP"/>
        </w:rPr>
        <w:t>Upon reception of SUBSCRIBER LOCATION REPORT message, the GMLC shall return a SUBSCRIBER LOCATION REPORT ACK to the MME</w:t>
      </w:r>
      <w:r w:rsidRPr="00BD529F">
        <w:rPr>
          <w:lang w:eastAsia="zh-CN"/>
        </w:rPr>
        <w:t xml:space="preserve"> or SGSN and process the location report according</w:t>
      </w:r>
      <w:r w:rsidRPr="00BD529F">
        <w:rPr>
          <w:rFonts w:hint="eastAsia"/>
          <w:lang w:eastAsia="zh-CN"/>
        </w:rPr>
        <w:t>ly</w:t>
      </w:r>
      <w:r w:rsidRPr="00BD529F">
        <w:rPr>
          <w:lang w:eastAsia="zh-CN"/>
        </w:rPr>
        <w:t xml:space="preserve">, e.g. </w:t>
      </w:r>
      <w:r w:rsidRPr="00BD529F">
        <w:t xml:space="preserve">transfer of </w:t>
      </w:r>
      <w:r w:rsidRPr="00BD529F">
        <w:rPr>
          <w:rFonts w:hint="eastAsia"/>
          <w:lang w:eastAsia="zh-CN"/>
        </w:rPr>
        <w:t>the</w:t>
      </w:r>
      <w:r w:rsidRPr="00BD529F">
        <w:t xml:space="preserve"> location estimate to an external LCS Client</w:t>
      </w:r>
      <w:r w:rsidRPr="00BD529F">
        <w:rPr>
          <w:lang w:eastAsia="zh-CN"/>
        </w:rPr>
        <w:t xml:space="preserve"> according to procedure </w:t>
      </w:r>
      <w:r w:rsidRPr="00BD529F">
        <w:rPr>
          <w:rFonts w:hint="eastAsia"/>
          <w:lang w:eastAsia="zh-CN"/>
        </w:rPr>
        <w:t xml:space="preserve">described in </w:t>
      </w:r>
      <w:r w:rsidRPr="00BD529F">
        <w:rPr>
          <w:lang w:eastAsia="zh-CN"/>
        </w:rPr>
        <w:t xml:space="preserve">3GPP </w:t>
      </w:r>
      <w:r w:rsidRPr="00BD529F">
        <w:rPr>
          <w:rFonts w:hint="eastAsia"/>
          <w:lang w:eastAsia="zh-CN"/>
        </w:rPr>
        <w:t xml:space="preserve">TS 23.271 </w:t>
      </w:r>
      <w:r w:rsidRPr="00BD529F">
        <w:rPr>
          <w:lang w:eastAsia="zh-CN"/>
        </w:rPr>
        <w:t>[2]</w:t>
      </w:r>
      <w:r w:rsidRPr="00BD529F">
        <w:t>.</w:t>
      </w:r>
    </w:p>
    <w:p w:rsidR="001652CF" w:rsidRPr="00BD529F" w:rsidRDefault="001652CF" w:rsidP="001652CF">
      <w:r w:rsidRPr="00BD529F">
        <w:t>If the Location-Event indicates a DEFERRED_LR_RESPONSE then the Location-Estimate shall not be sent if the LCS-Supported-GAD-Shapes had been received in Provide Subscriber Location request and the shape encoded in Location-Estimate was not marked as supported in LCS-Supported-GAD-Shapes. In such a case Termination-Cause in Deferred-MT-LR-Data shall be present with value SHAPE_OF_LOCATION_ESTIMATE_NOT_SUPPORTED.</w:t>
      </w:r>
    </w:p>
    <w:p w:rsidR="00F46FED" w:rsidRPr="00BD529F" w:rsidRDefault="00F46FED" w:rsidP="00F46FED">
      <w:r w:rsidRPr="00BD529F">
        <w:lastRenderedPageBreak/>
        <w:t xml:space="preserve">This procedure is mapped to the commands Location-Report-Request/Answer in the Diameter application specified in </w:t>
      </w:r>
      <w:r w:rsidR="002C06CD">
        <w:t>clause</w:t>
      </w:r>
      <w:r w:rsidRPr="00BD529F">
        <w:t>s 7.3.3 and 7.3.4.</w:t>
      </w:r>
    </w:p>
    <w:p w:rsidR="007B6C64" w:rsidRPr="00BD529F" w:rsidRDefault="007B6C64" w:rsidP="00D30F01">
      <w:pPr>
        <w:pStyle w:val="TH"/>
        <w:rPr>
          <w:lang w:val="en-AU"/>
        </w:rPr>
      </w:pPr>
      <w:r w:rsidRPr="00BD529F">
        <w:rPr>
          <w:lang w:val="en-AU"/>
        </w:rPr>
        <w:lastRenderedPageBreak/>
        <w:t>Table 6.3.2-1: Subscriber Location Report</w:t>
      </w:r>
    </w:p>
    <w:tbl>
      <w:tblPr>
        <w:tblW w:w="111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13"/>
        <w:gridCol w:w="547"/>
        <w:gridCol w:w="1324"/>
        <w:gridCol w:w="300"/>
        <w:gridCol w:w="588"/>
        <w:gridCol w:w="736"/>
        <w:gridCol w:w="588"/>
        <w:gridCol w:w="4434"/>
        <w:gridCol w:w="1333"/>
        <w:tblGridChange w:id="50">
          <w:tblGrid>
            <w:gridCol w:w="1313"/>
            <w:gridCol w:w="547"/>
            <w:gridCol w:w="1324"/>
            <w:gridCol w:w="300"/>
            <w:gridCol w:w="588"/>
            <w:gridCol w:w="736"/>
            <w:gridCol w:w="588"/>
            <w:gridCol w:w="4434"/>
            <w:gridCol w:w="1333"/>
          </w:tblGrid>
        </w:tblGridChange>
      </w:tblGrid>
      <w:tr w:rsidR="007B6C64" w:rsidRPr="00BD529F" w:rsidTr="00640829">
        <w:tblPrEx>
          <w:tblCellMar>
            <w:top w:w="0" w:type="dxa"/>
            <w:bottom w:w="0" w:type="dxa"/>
          </w:tblCellMar>
        </w:tblPrEx>
        <w:trPr>
          <w:gridAfter w:val="1"/>
          <w:wAfter w:w="1333" w:type="dxa"/>
          <w:jc w:val="center"/>
        </w:trPr>
        <w:tc>
          <w:tcPr>
            <w:tcW w:w="1860" w:type="dxa"/>
            <w:gridSpan w:val="2"/>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Information element name</w:t>
            </w:r>
          </w:p>
        </w:tc>
        <w:tc>
          <w:tcPr>
            <w:tcW w:w="1624" w:type="dxa"/>
            <w:gridSpan w:val="2"/>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Mapping to Diameter AVP</w:t>
            </w:r>
          </w:p>
        </w:tc>
        <w:tc>
          <w:tcPr>
            <w:tcW w:w="588" w:type="dxa"/>
            <w:shd w:val="clear" w:color="auto" w:fill="E0E0E0"/>
          </w:tcPr>
          <w:p w:rsidR="007B6C64" w:rsidRPr="00BD529F" w:rsidRDefault="007B6C64" w:rsidP="00640829">
            <w:pPr>
              <w:keepNext/>
              <w:keepLines/>
              <w:spacing w:after="0"/>
              <w:jc w:val="center"/>
              <w:rPr>
                <w:rFonts w:ascii="Arial" w:hAnsi="Arial"/>
                <w:b/>
                <w:sz w:val="18"/>
                <w:lang w:val="fr-FR"/>
              </w:rPr>
            </w:pPr>
            <w:r w:rsidRPr="00BD529F">
              <w:rPr>
                <w:rFonts w:ascii="Arial" w:hAnsi="Arial"/>
                <w:b/>
                <w:sz w:val="18"/>
                <w:lang w:val="fr-FR"/>
              </w:rPr>
              <w:t>Cat.</w:t>
            </w:r>
          </w:p>
        </w:tc>
        <w:tc>
          <w:tcPr>
            <w:tcW w:w="5758" w:type="dxa"/>
            <w:gridSpan w:val="3"/>
            <w:shd w:val="clear" w:color="auto" w:fill="E0E0E0"/>
          </w:tcPr>
          <w:p w:rsidR="007B6C64" w:rsidRPr="00BD529F" w:rsidRDefault="007B6C64" w:rsidP="00640829">
            <w:pPr>
              <w:keepNext/>
              <w:keepLines/>
              <w:spacing w:after="0"/>
              <w:jc w:val="center"/>
              <w:rPr>
                <w:rFonts w:ascii="Arial" w:hAnsi="Arial"/>
                <w:b/>
                <w:sz w:val="18"/>
                <w:lang w:val="fr-FR"/>
              </w:rPr>
            </w:pPr>
            <w:r w:rsidRPr="00BD529F">
              <w:rPr>
                <w:rFonts w:ascii="Arial" w:hAnsi="Arial"/>
                <w:b/>
                <w:sz w:val="18"/>
                <w:lang w:val="fr-FR"/>
              </w:rPr>
              <w:t>Description</w:t>
            </w:r>
          </w:p>
        </w:tc>
      </w:tr>
      <w:tr w:rsidR="007B6C64" w:rsidRPr="00BD529F" w:rsidTr="00640829">
        <w:tblPrEx>
          <w:tblCellMar>
            <w:top w:w="0" w:type="dxa"/>
            <w:bottom w:w="0" w:type="dxa"/>
          </w:tblCellMar>
        </w:tblPrEx>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rPr>
              <w:t>Location Event</w:t>
            </w:r>
          </w:p>
          <w:p w:rsidR="007B6C64" w:rsidRPr="00BD529F" w:rsidDel="00BE4FDE" w:rsidRDefault="007B6C64" w:rsidP="00640829">
            <w:pPr>
              <w:keepNext/>
              <w:keepLines/>
              <w:spacing w:after="0"/>
              <w:rPr>
                <w:rFonts w:ascii="Arial" w:hAnsi="Arial"/>
                <w:sz w:val="18"/>
              </w:rPr>
            </w:pPr>
          </w:p>
        </w:tc>
        <w:tc>
          <w:tcPr>
            <w:tcW w:w="1624" w:type="dxa"/>
            <w:gridSpan w:val="2"/>
          </w:tcPr>
          <w:p w:rsidR="007B6C64" w:rsidRPr="00BD529F" w:rsidDel="00BE4FDE" w:rsidRDefault="007B6C64" w:rsidP="00640829">
            <w:pPr>
              <w:keepNext/>
              <w:keepLines/>
              <w:spacing w:after="0"/>
              <w:rPr>
                <w:rFonts w:ascii="Arial" w:hAnsi="Arial"/>
                <w:sz w:val="18"/>
                <w:lang w:val="en-AU"/>
              </w:rPr>
            </w:pPr>
            <w:r w:rsidRPr="00BD529F">
              <w:rPr>
                <w:rFonts w:ascii="Arial" w:hAnsi="Arial"/>
                <w:sz w:val="18"/>
              </w:rPr>
              <w:t>Location-Event</w:t>
            </w:r>
          </w:p>
        </w:tc>
        <w:tc>
          <w:tcPr>
            <w:tcW w:w="588" w:type="dxa"/>
          </w:tcPr>
          <w:p w:rsidR="007B6C64" w:rsidRPr="00BD529F" w:rsidDel="00BE4FDE" w:rsidRDefault="007B6C64" w:rsidP="00640829">
            <w:pPr>
              <w:keepNext/>
              <w:keepLines/>
              <w:spacing w:after="0"/>
              <w:jc w:val="center"/>
              <w:rPr>
                <w:rFonts w:ascii="Arial" w:hAnsi="Arial"/>
                <w:sz w:val="18"/>
                <w:lang w:val="en-AU"/>
              </w:rPr>
            </w:pPr>
            <w:r w:rsidRPr="00BD529F">
              <w:rPr>
                <w:rFonts w:ascii="Arial" w:hAnsi="Arial"/>
                <w:sz w:val="18"/>
              </w:rPr>
              <w:t>M</w:t>
            </w:r>
          </w:p>
        </w:tc>
        <w:tc>
          <w:tcPr>
            <w:tcW w:w="5758" w:type="dxa"/>
            <w:gridSpan w:val="3"/>
          </w:tcPr>
          <w:p w:rsidR="007B6C64" w:rsidRPr="00BD529F" w:rsidDel="00BE4FDE" w:rsidRDefault="007B6C64" w:rsidP="00640829">
            <w:pPr>
              <w:keepNext/>
              <w:keepLines/>
              <w:spacing w:after="0"/>
              <w:rPr>
                <w:rFonts w:ascii="Arial" w:hAnsi="Arial"/>
                <w:sz w:val="18"/>
              </w:rPr>
            </w:pPr>
            <w:r w:rsidRPr="00BD529F">
              <w:rPr>
                <w:rFonts w:ascii="Arial" w:hAnsi="Arial"/>
                <w:sz w:val="18"/>
              </w:rPr>
              <w:t xml:space="preserve">This Information Element </w:t>
            </w:r>
            <w:r w:rsidRPr="00BD529F">
              <w:rPr>
                <w:rFonts w:ascii="Arial" w:hAnsi="Arial" w:hint="eastAsia"/>
                <w:sz w:val="18"/>
                <w:lang w:eastAsia="zh-CN"/>
              </w:rPr>
              <w:t xml:space="preserve">shall </w:t>
            </w:r>
            <w:r w:rsidRPr="00BD529F">
              <w:rPr>
                <w:rFonts w:ascii="Arial" w:hAnsi="Arial"/>
                <w:sz w:val="18"/>
              </w:rPr>
              <w:t>contain the type of event that caused the location procedure to be initiated.</w:t>
            </w:r>
          </w:p>
        </w:tc>
      </w:tr>
      <w:tr w:rsidR="007B6C64" w:rsidRPr="00BD529F" w:rsidTr="00640829">
        <w:tblPrEx>
          <w:tblCellMar>
            <w:top w:w="0" w:type="dxa"/>
            <w:bottom w:w="0" w:type="dxa"/>
          </w:tblCellMar>
        </w:tblPrEx>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rPr>
              <w:t>IMSI</w:t>
            </w:r>
          </w:p>
        </w:tc>
        <w:tc>
          <w:tcPr>
            <w:tcW w:w="1624" w:type="dxa"/>
            <w:gridSpan w:val="2"/>
          </w:tcPr>
          <w:p w:rsidR="007B6C64" w:rsidRPr="00BD529F" w:rsidRDefault="007B6C64" w:rsidP="00640829">
            <w:pPr>
              <w:keepNext/>
              <w:keepLines/>
              <w:spacing w:after="0"/>
              <w:rPr>
                <w:rFonts w:ascii="Arial" w:hAnsi="Arial"/>
                <w:sz w:val="18"/>
              </w:rPr>
            </w:pPr>
            <w:r w:rsidRPr="00BD529F">
              <w:rPr>
                <w:rFonts w:ascii="Arial" w:hAnsi="Arial"/>
                <w:sz w:val="18"/>
              </w:rPr>
              <w:t>User-Name</w:t>
            </w:r>
          </w:p>
        </w:tc>
        <w:tc>
          <w:tcPr>
            <w:tcW w:w="588" w:type="dxa"/>
          </w:tcPr>
          <w:p w:rsidR="007B6C64" w:rsidRPr="00BD529F" w:rsidRDefault="007B6C64" w:rsidP="00640829">
            <w:pPr>
              <w:keepNext/>
              <w:keepLines/>
              <w:spacing w:after="0"/>
              <w:jc w:val="center"/>
              <w:rPr>
                <w:rFonts w:ascii="Arial" w:hAnsi="Arial"/>
                <w:sz w:val="18"/>
              </w:rPr>
            </w:pPr>
            <w:r w:rsidRPr="00BD529F">
              <w:rPr>
                <w:rFonts w:ascii="Arial" w:hAnsi="Arial"/>
                <w:sz w:val="18"/>
                <w:lang w:val="en-AU"/>
              </w:rPr>
              <w:t>C</w:t>
            </w:r>
          </w:p>
        </w:tc>
        <w:tc>
          <w:tcPr>
            <w:tcW w:w="5758" w:type="dxa"/>
            <w:gridSpan w:val="3"/>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the IMSI of the user whose UE is to be positioned (see Note 1).</w:t>
            </w:r>
          </w:p>
        </w:tc>
      </w:tr>
      <w:tr w:rsidR="007B6C64" w:rsidRPr="00BD529F" w:rsidTr="00640829">
        <w:tblPrEx>
          <w:tblCellMar>
            <w:top w:w="0" w:type="dxa"/>
            <w:bottom w:w="0" w:type="dxa"/>
          </w:tblCellMar>
        </w:tblPrEx>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rPr>
              <w:t>MSISDN</w:t>
            </w:r>
          </w:p>
        </w:tc>
        <w:tc>
          <w:tcPr>
            <w:tcW w:w="1624" w:type="dxa"/>
            <w:gridSpan w:val="2"/>
          </w:tcPr>
          <w:p w:rsidR="007B6C64" w:rsidRPr="00BD529F" w:rsidRDefault="007B6C64" w:rsidP="00640829">
            <w:pPr>
              <w:keepNext/>
              <w:keepLines/>
              <w:spacing w:after="0"/>
              <w:rPr>
                <w:rFonts w:ascii="Arial" w:hAnsi="Arial"/>
                <w:sz w:val="18"/>
                <w:lang w:val="de-DE"/>
              </w:rPr>
            </w:pPr>
            <w:r w:rsidRPr="00BD529F">
              <w:rPr>
                <w:rFonts w:ascii="Arial" w:hAnsi="Arial"/>
                <w:sz w:val="18"/>
                <w:lang w:val="de-DE"/>
              </w:rPr>
              <w:t>MSISDN</w:t>
            </w:r>
          </w:p>
        </w:tc>
        <w:tc>
          <w:tcPr>
            <w:tcW w:w="588" w:type="dxa"/>
          </w:tcPr>
          <w:p w:rsidR="007B6C64" w:rsidRPr="00BD529F" w:rsidRDefault="007B6C64" w:rsidP="00640829">
            <w:pPr>
              <w:keepNext/>
              <w:keepLines/>
              <w:spacing w:after="0"/>
              <w:jc w:val="center"/>
              <w:rPr>
                <w:rFonts w:ascii="Arial" w:hAnsi="Arial"/>
                <w:sz w:val="18"/>
                <w:lang w:val="de-DE"/>
              </w:rPr>
            </w:pPr>
            <w:r w:rsidRPr="00BD529F">
              <w:rPr>
                <w:rFonts w:ascii="Arial" w:hAnsi="Arial"/>
                <w:sz w:val="18"/>
                <w:lang w:val="de-DE"/>
              </w:rPr>
              <w:t>C</w:t>
            </w:r>
          </w:p>
        </w:tc>
        <w:tc>
          <w:tcPr>
            <w:tcW w:w="5758" w:type="dxa"/>
            <w:gridSpan w:val="3"/>
          </w:tcPr>
          <w:p w:rsidR="007B6C64" w:rsidRPr="00BD529F" w:rsidRDefault="007B6C64" w:rsidP="00640829">
            <w:pPr>
              <w:keepNext/>
              <w:keepLines/>
              <w:spacing w:after="0"/>
              <w:rPr>
                <w:rFonts w:ascii="Arial" w:hAnsi="Arial"/>
                <w:sz w:val="16"/>
                <w:szCs w:val="16"/>
              </w:rPr>
            </w:pPr>
            <w:r w:rsidRPr="00BD529F">
              <w:rPr>
                <w:rFonts w:ascii="Arial" w:hAnsi="Arial"/>
                <w:sz w:val="18"/>
              </w:rPr>
              <w:t>If present, this Information Element shall contain the MSISDN of the user whose UE is to be positioned (see Note 1).</w:t>
            </w:r>
          </w:p>
        </w:tc>
      </w:tr>
      <w:tr w:rsidR="007B6C64" w:rsidRPr="00BD529F" w:rsidTr="00640829">
        <w:tblPrEx>
          <w:tblCellMar>
            <w:top w:w="0" w:type="dxa"/>
            <w:bottom w:w="0" w:type="dxa"/>
          </w:tblCellMar>
        </w:tblPrEx>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rPr>
              <w:t>IMEI</w:t>
            </w:r>
          </w:p>
        </w:tc>
        <w:tc>
          <w:tcPr>
            <w:tcW w:w="1624" w:type="dxa"/>
            <w:gridSpan w:val="2"/>
          </w:tcPr>
          <w:p w:rsidR="007B6C64" w:rsidRPr="00BD529F" w:rsidRDefault="007B6C64" w:rsidP="00640829">
            <w:pPr>
              <w:keepNext/>
              <w:keepLines/>
              <w:spacing w:after="0"/>
              <w:rPr>
                <w:rFonts w:ascii="Arial" w:hAnsi="Arial"/>
                <w:sz w:val="18"/>
                <w:lang w:val="de-DE"/>
              </w:rPr>
            </w:pPr>
            <w:r w:rsidRPr="00BD529F">
              <w:rPr>
                <w:rFonts w:ascii="Arial" w:hAnsi="Arial"/>
                <w:sz w:val="18"/>
                <w:lang w:val="de-DE"/>
              </w:rPr>
              <w:t>IMEI</w:t>
            </w:r>
          </w:p>
        </w:tc>
        <w:tc>
          <w:tcPr>
            <w:tcW w:w="588" w:type="dxa"/>
          </w:tcPr>
          <w:p w:rsidR="007B6C64" w:rsidRPr="00BD529F" w:rsidRDefault="007B6C64" w:rsidP="00640829">
            <w:pPr>
              <w:keepNext/>
              <w:keepLines/>
              <w:spacing w:after="0"/>
              <w:jc w:val="center"/>
              <w:rPr>
                <w:rFonts w:ascii="Arial" w:hAnsi="Arial"/>
                <w:sz w:val="18"/>
                <w:lang w:val="de-DE"/>
              </w:rPr>
            </w:pPr>
            <w:r w:rsidRPr="00BD529F">
              <w:rPr>
                <w:rFonts w:ascii="Arial" w:hAnsi="Arial"/>
                <w:sz w:val="18"/>
                <w:lang w:val="de-DE"/>
              </w:rPr>
              <w:t>C</w:t>
            </w:r>
          </w:p>
        </w:tc>
        <w:tc>
          <w:tcPr>
            <w:tcW w:w="5758" w:type="dxa"/>
            <w:gridSpan w:val="3"/>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the IMEI of the UE to be positioned (see Note 1).</w:t>
            </w:r>
          </w:p>
        </w:tc>
      </w:tr>
      <w:tr w:rsidR="007B6C64" w:rsidRPr="00BD529F" w:rsidTr="00640829">
        <w:tblPrEx>
          <w:tblCellMar>
            <w:top w:w="0" w:type="dxa"/>
            <w:bottom w:w="0" w:type="dxa"/>
          </w:tblCellMar>
        </w:tblPrEx>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Client Name</w:t>
            </w:r>
          </w:p>
        </w:tc>
        <w:tc>
          <w:tcPr>
            <w:tcW w:w="1624" w:type="dxa"/>
            <w:gridSpan w:val="2"/>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LCS-EPS-Client-Name</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58" w:type="dxa"/>
            <w:gridSpan w:val="3"/>
          </w:tcPr>
          <w:p w:rsidR="007B6C64" w:rsidRPr="00BD529F" w:rsidRDefault="007B6C64" w:rsidP="00640829">
            <w:pPr>
              <w:keepNext/>
              <w:keepLines/>
              <w:spacing w:after="0"/>
              <w:rPr>
                <w:rFonts w:ascii="Arial" w:hAnsi="Arial"/>
                <w:sz w:val="18"/>
                <w:lang w:val="en-US"/>
              </w:rPr>
            </w:pPr>
            <w:r w:rsidRPr="00BD529F">
              <w:rPr>
                <w:rFonts w:ascii="Arial" w:hAnsi="Arial"/>
                <w:sz w:val="18"/>
              </w:rPr>
              <w:t>If present, this Information Element shall contain the name of the LCS client where the result of the positioning operation should be sent</w:t>
            </w:r>
            <w:r w:rsidRPr="00BD529F">
              <w:rPr>
                <w:rFonts w:ascii="Arial" w:hAnsi="Arial"/>
                <w:sz w:val="18"/>
                <w:lang w:val="en-US"/>
              </w:rPr>
              <w:t>.</w:t>
            </w:r>
          </w:p>
        </w:tc>
      </w:tr>
      <w:tr w:rsidR="007B6C64" w:rsidRPr="00BD529F" w:rsidTr="00640829">
        <w:tblPrEx>
          <w:tblCellMar>
            <w:top w:w="0" w:type="dxa"/>
            <w:bottom w:w="0" w:type="dxa"/>
          </w:tblCellMar>
        </w:tblPrEx>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lang w:val="en-US"/>
              </w:rPr>
              <w:t>Location Estimate</w:t>
            </w:r>
          </w:p>
        </w:tc>
        <w:tc>
          <w:tcPr>
            <w:tcW w:w="1624" w:type="dxa"/>
            <w:gridSpan w:val="2"/>
          </w:tcPr>
          <w:p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Location-Estimate</w:t>
            </w:r>
          </w:p>
        </w:tc>
        <w:tc>
          <w:tcPr>
            <w:tcW w:w="588" w:type="dxa"/>
          </w:tcPr>
          <w:p w:rsidR="007B6C64" w:rsidRPr="00BD529F" w:rsidRDefault="007B6C64" w:rsidP="00640829">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an estimate of the location of the UE in universal coordinates and the accuracy of the estimate.</w:t>
            </w:r>
          </w:p>
        </w:tc>
      </w:tr>
      <w:tr w:rsidR="007B6C64" w:rsidRPr="00BD529F" w:rsidTr="00640829">
        <w:tblPrEx>
          <w:tblCellMar>
            <w:top w:w="0" w:type="dxa"/>
            <w:bottom w:w="0" w:type="dxa"/>
          </w:tblCellMar>
        </w:tblPrEx>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rPr>
              <w:t>Accuracy Fulfilment Indicator</w:t>
            </w:r>
          </w:p>
        </w:tc>
        <w:tc>
          <w:tcPr>
            <w:tcW w:w="1624" w:type="dxa"/>
            <w:gridSpan w:val="2"/>
          </w:tcPr>
          <w:p w:rsidR="007B6C64" w:rsidRPr="00BD529F" w:rsidRDefault="007B6C64" w:rsidP="00640829">
            <w:pPr>
              <w:keepNext/>
              <w:keepLines/>
              <w:spacing w:after="0"/>
              <w:rPr>
                <w:rFonts w:ascii="Arial" w:hAnsi="Arial"/>
                <w:sz w:val="18"/>
                <w:lang w:eastAsia="zh-CN"/>
              </w:rPr>
            </w:pPr>
            <w:r w:rsidRPr="00BD529F">
              <w:rPr>
                <w:rFonts w:ascii="Arial" w:hAnsi="Arial"/>
                <w:sz w:val="18"/>
              </w:rPr>
              <w:t>Accuracy-Fulfilment-Indicator</w:t>
            </w:r>
          </w:p>
        </w:tc>
        <w:tc>
          <w:tcPr>
            <w:tcW w:w="588" w:type="dxa"/>
          </w:tcPr>
          <w:p w:rsidR="007B6C64" w:rsidRPr="00BD529F" w:rsidRDefault="007B6C64" w:rsidP="00640829">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an indication of whether the requested accuracy was fulfilled or not.</w:t>
            </w:r>
          </w:p>
        </w:tc>
      </w:tr>
      <w:tr w:rsidR="007B6C64" w:rsidRPr="00BD529F" w:rsidTr="00640829">
        <w:tblPrEx>
          <w:tblCellMar>
            <w:top w:w="0" w:type="dxa"/>
            <w:bottom w:w="0" w:type="dxa"/>
          </w:tblCellMar>
        </w:tblPrEx>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lang w:val="en-US"/>
              </w:rPr>
              <w:t>Age of Location Estimate</w:t>
            </w:r>
          </w:p>
        </w:tc>
        <w:tc>
          <w:tcPr>
            <w:tcW w:w="1624" w:type="dxa"/>
            <w:gridSpan w:val="2"/>
          </w:tcPr>
          <w:p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Age-of-Location-Estimate</w:t>
            </w:r>
          </w:p>
        </w:tc>
        <w:tc>
          <w:tcPr>
            <w:tcW w:w="588" w:type="dxa"/>
          </w:tcPr>
          <w:p w:rsidR="007B6C64" w:rsidRPr="00BD529F" w:rsidRDefault="007B6C64" w:rsidP="00640829">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an indication of how long ago the location estimate was obtained.</w:t>
            </w:r>
          </w:p>
        </w:tc>
      </w:tr>
      <w:tr w:rsidR="007B6C64" w:rsidRPr="00BD529F" w:rsidTr="00640829">
        <w:tblPrEx>
          <w:tblCellMar>
            <w:top w:w="0" w:type="dxa"/>
            <w:bottom w:w="0" w:type="dxa"/>
          </w:tblCellMar>
        </w:tblPrEx>
        <w:trPr>
          <w:gridAfter w:val="1"/>
          <w:wAfter w:w="1333" w:type="dxa"/>
          <w:trHeight w:val="401"/>
          <w:jc w:val="center"/>
        </w:trPr>
        <w:tc>
          <w:tcPr>
            <w:tcW w:w="1860" w:type="dxa"/>
            <w:gridSpan w:val="2"/>
          </w:tcPr>
          <w:p w:rsidR="007B6C64" w:rsidRPr="00BD529F" w:rsidRDefault="007B6C64" w:rsidP="00640829">
            <w:pPr>
              <w:keepNext/>
              <w:keepLines/>
              <w:spacing w:after="0"/>
              <w:rPr>
                <w:rFonts w:ascii="Arial" w:hAnsi="Arial"/>
                <w:sz w:val="18"/>
              </w:rPr>
            </w:pPr>
            <w:r w:rsidRPr="00BD529F">
              <w:rPr>
                <w:rFonts w:ascii="Arial" w:hAnsi="Arial"/>
                <w:sz w:val="18"/>
                <w:lang w:val="en-US"/>
              </w:rPr>
              <w:t>Velocity Estimate</w:t>
            </w:r>
          </w:p>
        </w:tc>
        <w:tc>
          <w:tcPr>
            <w:tcW w:w="1624" w:type="dxa"/>
            <w:gridSpan w:val="2"/>
          </w:tcPr>
          <w:p w:rsidR="007B6C64" w:rsidRPr="00BD529F" w:rsidRDefault="007B6C64" w:rsidP="00640829">
            <w:pPr>
              <w:keepNext/>
              <w:keepLines/>
              <w:spacing w:after="0"/>
              <w:rPr>
                <w:rFonts w:ascii="Arial" w:hAnsi="Arial"/>
                <w:sz w:val="18"/>
                <w:lang w:val="en-US" w:eastAsia="zh-CN"/>
              </w:rPr>
            </w:pPr>
            <w:r w:rsidRPr="00BD529F">
              <w:rPr>
                <w:rFonts w:ascii="Arial" w:hAnsi="Arial"/>
                <w:sz w:val="18"/>
                <w:lang w:val="en-US"/>
              </w:rPr>
              <w:t>Velocity-Estimate</w:t>
            </w:r>
          </w:p>
        </w:tc>
        <w:tc>
          <w:tcPr>
            <w:tcW w:w="588" w:type="dxa"/>
          </w:tcPr>
          <w:p w:rsidR="007B6C64" w:rsidRPr="00BD529F" w:rsidRDefault="007B6C64" w:rsidP="00640829">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7B6C64" w:rsidRPr="00BD529F" w:rsidRDefault="007B6C64" w:rsidP="00640829">
            <w:pPr>
              <w:keepNext/>
              <w:keepLines/>
              <w:spacing w:after="0"/>
              <w:rPr>
                <w:rFonts w:ascii="Arial" w:hAnsi="Arial"/>
                <w:sz w:val="18"/>
              </w:rPr>
            </w:pPr>
            <w:r w:rsidRPr="00BD529F">
              <w:rPr>
                <w:rFonts w:ascii="Arial" w:hAnsi="Arial"/>
                <w:sz w:val="18"/>
              </w:rPr>
              <w:t>If present, this Information Element shall contain an estimate of the velocity of the UE, composed by horizontal speed, vertical speed, and their respective uncertainty (see 3GPP TS 23.032 [3]).</w:t>
            </w:r>
          </w:p>
        </w:tc>
      </w:tr>
      <w:tr w:rsidR="00221297" w:rsidRPr="00BD529F" w:rsidTr="00640829">
        <w:tblPrEx>
          <w:tblCellMar>
            <w:top w:w="0" w:type="dxa"/>
            <w:bottom w:w="0" w:type="dxa"/>
          </w:tblCellMar>
        </w:tblPrEx>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rPr>
            </w:pPr>
            <w:r w:rsidRPr="00BD529F">
              <w:rPr>
                <w:rFonts w:ascii="Arial" w:hAnsi="Arial"/>
                <w:sz w:val="18"/>
                <w:lang w:val="en-US"/>
              </w:rPr>
              <w:t>EUTRAN Positioning Data</w:t>
            </w:r>
          </w:p>
        </w:tc>
        <w:tc>
          <w:tcPr>
            <w:tcW w:w="1624" w:type="dxa"/>
            <w:gridSpan w:val="2"/>
          </w:tcPr>
          <w:p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EUTRAN-Positioning-Data</w:t>
            </w:r>
          </w:p>
        </w:tc>
        <w:tc>
          <w:tcPr>
            <w:tcW w:w="588" w:type="dxa"/>
          </w:tcPr>
          <w:p w:rsidR="00221297" w:rsidRPr="00BD529F" w:rsidRDefault="00221297" w:rsidP="00221297">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 xml:space="preserve">If present, this Information Element shall indicate the usage of each positioning method that was attempted to determine the location estimate, either successfully or unsuccessfully. The internal structure and encoding is defined in 3GPP TS 29.171 [7]. This Information Element is applicable only when the UE is attached to E-UTRAN access and when the message is </w:t>
            </w:r>
            <w:r w:rsidR="007D3D63" w:rsidRPr="00BD529F">
              <w:rPr>
                <w:rFonts w:ascii="Arial" w:hAnsi="Arial"/>
                <w:sz w:val="18"/>
              </w:rPr>
              <w:t xml:space="preserve">sent </w:t>
            </w:r>
            <w:r w:rsidRPr="00BD529F">
              <w:rPr>
                <w:rFonts w:ascii="Arial" w:hAnsi="Arial"/>
                <w:sz w:val="18"/>
              </w:rPr>
              <w:t>by the MME or the MME part of the combined MME/SGSN.</w:t>
            </w:r>
          </w:p>
        </w:tc>
      </w:tr>
      <w:tr w:rsidR="00221297" w:rsidRPr="00BD529F" w:rsidTr="00640829">
        <w:tblPrEx>
          <w:tblCellMar>
            <w:top w:w="0" w:type="dxa"/>
            <w:bottom w:w="0" w:type="dxa"/>
          </w:tblCellMar>
        </w:tblPrEx>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rPr>
            </w:pPr>
            <w:r w:rsidRPr="00BD529F">
              <w:rPr>
                <w:rFonts w:ascii="Arial" w:hAnsi="Arial"/>
                <w:sz w:val="18"/>
                <w:lang w:val="en-US"/>
              </w:rPr>
              <w:t>ECGI</w:t>
            </w:r>
          </w:p>
        </w:tc>
        <w:tc>
          <w:tcPr>
            <w:tcW w:w="1624" w:type="dxa"/>
            <w:gridSpan w:val="2"/>
          </w:tcPr>
          <w:p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ECGI</w:t>
            </w:r>
          </w:p>
        </w:tc>
        <w:tc>
          <w:tcPr>
            <w:tcW w:w="588" w:type="dxa"/>
          </w:tcPr>
          <w:p w:rsidR="00221297" w:rsidRPr="00BD529F" w:rsidRDefault="00221297" w:rsidP="00221297">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221297" w:rsidRPr="00BD529F" w:rsidRDefault="0097495A" w:rsidP="00221297">
            <w:pPr>
              <w:keepNext/>
              <w:keepLines/>
              <w:spacing w:after="0"/>
              <w:rPr>
                <w:rFonts w:ascii="Arial" w:hAnsi="Arial"/>
                <w:sz w:val="18"/>
              </w:rPr>
            </w:pPr>
            <w:r w:rsidRPr="00BD529F">
              <w:rPr>
                <w:rFonts w:ascii="Arial" w:hAnsi="Arial"/>
                <w:sz w:val="18"/>
              </w:rPr>
              <w:t xml:space="preserve">If present, this Information Element shall contain the current cell location of the target UE as delivered by the eNB to the MME. The E-UTRAN Cell Global Identifier (ECGI) is used to globally identify a cell. This Information Element is applicable only when the UE is attached to E-UTRAN access and when the message is </w:t>
            </w:r>
            <w:r w:rsidR="007D3D63" w:rsidRPr="00BD529F">
              <w:rPr>
                <w:rFonts w:ascii="Arial" w:hAnsi="Arial"/>
                <w:sz w:val="18"/>
              </w:rPr>
              <w:t xml:space="preserve">sent </w:t>
            </w:r>
            <w:r w:rsidRPr="00BD529F">
              <w:rPr>
                <w:rFonts w:ascii="Arial" w:hAnsi="Arial"/>
                <w:sz w:val="18"/>
              </w:rPr>
              <w:t>by the MME or the MME part of the combined MME/SGSN.</w:t>
            </w:r>
          </w:p>
        </w:tc>
      </w:tr>
      <w:tr w:rsidR="00221297" w:rsidRPr="00BD529F" w:rsidTr="00640829">
        <w:tblPrEx>
          <w:tblCellMar>
            <w:top w:w="0" w:type="dxa"/>
            <w:bottom w:w="0" w:type="dxa"/>
          </w:tblCellMar>
        </w:tblPrEx>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rPr>
            </w:pPr>
            <w:r w:rsidRPr="00BD529F">
              <w:rPr>
                <w:rFonts w:ascii="Arial" w:hAnsi="Arial"/>
                <w:sz w:val="18"/>
                <w:lang w:val="en-US"/>
              </w:rPr>
              <w:t>GERAN Positioning Info</w:t>
            </w:r>
          </w:p>
        </w:tc>
        <w:tc>
          <w:tcPr>
            <w:tcW w:w="1624" w:type="dxa"/>
            <w:gridSpan w:val="2"/>
          </w:tcPr>
          <w:p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rPr>
              <w:t>GERAN-Positioning-Info</w:t>
            </w:r>
          </w:p>
        </w:tc>
        <w:tc>
          <w:tcPr>
            <w:tcW w:w="588" w:type="dxa"/>
          </w:tcPr>
          <w:p w:rsidR="00221297" w:rsidRPr="00BD529F" w:rsidRDefault="00221297" w:rsidP="00221297">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 xml:space="preserve">If present, this Information Element shall indicate the usage of each positioning method that was attempted to determine the location estimate, either successfully or unsuccessfully. This Information Element is applicable only when the UE is attached to GERAN access and when the message is </w:t>
            </w:r>
            <w:r w:rsidR="007D3D63" w:rsidRPr="00BD529F">
              <w:rPr>
                <w:rFonts w:ascii="Arial" w:hAnsi="Arial"/>
                <w:sz w:val="18"/>
              </w:rPr>
              <w:t xml:space="preserve">sent </w:t>
            </w:r>
            <w:r w:rsidRPr="00BD529F">
              <w:rPr>
                <w:rFonts w:ascii="Arial" w:hAnsi="Arial"/>
                <w:sz w:val="18"/>
              </w:rPr>
              <w:t>by the SGSN or the SGSN part of the combined MME/SGSN.</w:t>
            </w:r>
          </w:p>
        </w:tc>
      </w:tr>
      <w:tr w:rsidR="00221297" w:rsidRPr="00BD529F" w:rsidTr="00640829">
        <w:tblPrEx>
          <w:tblCellMar>
            <w:top w:w="0" w:type="dxa"/>
            <w:bottom w:w="0" w:type="dxa"/>
          </w:tblCellMar>
        </w:tblPrEx>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CGI</w:t>
            </w:r>
          </w:p>
        </w:tc>
        <w:tc>
          <w:tcPr>
            <w:tcW w:w="1624"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Cell-Global-Identity</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current cell location of the target UE. The Cell Global Identifier (CGI) is used to globally identify a cell. This Information Element is applicable only when the UE is attached to GERAN access and when the message is sent by the SGSN or the SGSN part of the combined MME/SGSN.</w:t>
            </w:r>
          </w:p>
        </w:tc>
      </w:tr>
      <w:tr w:rsidR="00221297" w:rsidRPr="00BD529F" w:rsidTr="00640829">
        <w:tblPrEx>
          <w:tblCellMar>
            <w:top w:w="0" w:type="dxa"/>
            <w:bottom w:w="0" w:type="dxa"/>
          </w:tblCellMar>
        </w:tblPrEx>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 Positioning Info</w:t>
            </w:r>
          </w:p>
        </w:tc>
        <w:tc>
          <w:tcPr>
            <w:tcW w:w="1624"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UTRAN-Positioning-Info</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indicate the usage of each positioning method that was attempted to determine the location estimate, either successfully or unsuccessfully. This Information Element is applicable only when the UE is attached to UTRAN access and when the message is sent by the SGSN or the SGSN part of the combined MME/SGSN.</w:t>
            </w:r>
          </w:p>
        </w:tc>
      </w:tr>
      <w:tr w:rsidR="00221297" w:rsidRPr="00BD529F" w:rsidTr="00640829">
        <w:tblPrEx>
          <w:tblCellMar>
            <w:top w:w="0" w:type="dxa"/>
            <w:bottom w:w="0" w:type="dxa"/>
          </w:tblCellMar>
        </w:tblPrEx>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SAI</w:t>
            </w:r>
          </w:p>
        </w:tc>
        <w:tc>
          <w:tcPr>
            <w:tcW w:w="1624"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Service-Area-Identity</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current service area of the target UE. The Service Area Identifier (SAI) is used to globally identify a service area. This Information Element is applicable only when the UE is attached to UTRAN access and when the message is sent by the SGSN or the SGSN part of the combined MME/SGSN.</w:t>
            </w:r>
          </w:p>
        </w:tc>
      </w:tr>
      <w:tr w:rsidR="00221297" w:rsidRPr="00BD529F" w:rsidTr="00640829">
        <w:tblPrEx>
          <w:tblCellMar>
            <w:top w:w="0" w:type="dxa"/>
            <w:bottom w:w="0" w:type="dxa"/>
          </w:tblCellMar>
        </w:tblPrEx>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rPr>
            </w:pPr>
            <w:r w:rsidRPr="00BD529F">
              <w:rPr>
                <w:rFonts w:ascii="Arial" w:hAnsi="Arial"/>
                <w:sz w:val="18"/>
              </w:rPr>
              <w:t>Service Type ID</w:t>
            </w:r>
          </w:p>
        </w:tc>
        <w:tc>
          <w:tcPr>
            <w:tcW w:w="1624" w:type="dxa"/>
            <w:gridSpan w:val="2"/>
          </w:tcPr>
          <w:p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eastAsia="zh-CN"/>
              </w:rPr>
              <w:t>LCS-Service-Type-ID</w:t>
            </w:r>
          </w:p>
        </w:tc>
        <w:tc>
          <w:tcPr>
            <w:tcW w:w="588" w:type="dxa"/>
          </w:tcPr>
          <w:p w:rsidR="00221297" w:rsidRPr="00BD529F" w:rsidRDefault="00221297" w:rsidP="00221297">
            <w:pPr>
              <w:keepNext/>
              <w:keepLines/>
              <w:spacing w:after="0"/>
              <w:jc w:val="center"/>
              <w:rPr>
                <w:rFonts w:ascii="Arial" w:hAnsi="Arial"/>
                <w:sz w:val="18"/>
                <w:lang w:val="en-US" w:eastAsia="zh-CN"/>
              </w:rPr>
            </w:pPr>
            <w:r w:rsidRPr="00BD529F">
              <w:rPr>
                <w:rFonts w:ascii="Arial" w:hAnsi="Arial"/>
                <w:sz w:val="18"/>
                <w:lang w:val="en-US" w:eastAsia="zh-CN"/>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 xml:space="preserve">If present, this Information Element shall contain the service type associated for the particular positioning report identifying the service at the receiving LCS Client (the meaning of the different service types is defined in 3GPP TS 22.071 [15]). </w:t>
            </w:r>
          </w:p>
        </w:tc>
      </w:tr>
      <w:tr w:rsidR="00221297" w:rsidRPr="00BD529F" w:rsidTr="00640829">
        <w:tblPrEx>
          <w:tblCellMar>
            <w:top w:w="0" w:type="dxa"/>
            <w:bottom w:w="0" w:type="dxa"/>
          </w:tblCellMar>
        </w:tblPrEx>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rPr>
            </w:pPr>
            <w:r w:rsidRPr="00BD529F">
              <w:rPr>
                <w:rFonts w:ascii="Arial" w:hAnsi="Arial"/>
                <w:sz w:val="18"/>
              </w:rPr>
              <w:t>Pseudonym Indicator</w:t>
            </w:r>
          </w:p>
        </w:tc>
        <w:tc>
          <w:tcPr>
            <w:tcW w:w="1624" w:type="dxa"/>
            <w:gridSpan w:val="2"/>
          </w:tcPr>
          <w:p w:rsidR="00221297" w:rsidRPr="00BD529F" w:rsidRDefault="00221297" w:rsidP="00221297">
            <w:pPr>
              <w:keepNext/>
              <w:keepLines/>
              <w:spacing w:after="0"/>
              <w:rPr>
                <w:rFonts w:ascii="Arial" w:hAnsi="Arial"/>
                <w:sz w:val="18"/>
                <w:lang w:val="en-US" w:eastAsia="zh-CN"/>
              </w:rPr>
            </w:pPr>
            <w:r w:rsidRPr="00BD529F">
              <w:rPr>
                <w:rFonts w:ascii="Arial" w:hAnsi="Arial"/>
                <w:sz w:val="18"/>
                <w:lang w:val="en-US" w:eastAsia="zh-CN"/>
              </w:rPr>
              <w:t>Pseudonym-Indicator</w:t>
            </w:r>
          </w:p>
        </w:tc>
        <w:tc>
          <w:tcPr>
            <w:tcW w:w="588" w:type="dxa"/>
          </w:tcPr>
          <w:p w:rsidR="00221297" w:rsidRPr="00BD529F" w:rsidRDefault="00221297" w:rsidP="00221297">
            <w:pPr>
              <w:keepNext/>
              <w:keepLines/>
              <w:spacing w:after="0"/>
              <w:jc w:val="center"/>
              <w:rPr>
                <w:rFonts w:ascii="Arial" w:hAnsi="Arial"/>
                <w:sz w:val="18"/>
                <w:lang w:val="en-US" w:eastAsia="zh-CN"/>
              </w:rPr>
            </w:pPr>
            <w:r w:rsidRPr="00BD529F">
              <w:rPr>
                <w:rFonts w:ascii="Arial" w:hAnsi="Arial"/>
                <w:sz w:val="18"/>
                <w:lang w:val="en-US" w:eastAsia="zh-CN"/>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 xml:space="preserve">If present, this Information Element shall contain an indication of whether or not a pseudonym must be allocated by the network and </w:t>
            </w:r>
            <w:r w:rsidRPr="00BD529F">
              <w:rPr>
                <w:rFonts w:ascii="Arial" w:hAnsi="Arial"/>
                <w:sz w:val="18"/>
              </w:rPr>
              <w:lastRenderedPageBreak/>
              <w:t>transferred to the LCS client as the identity of the UE.</w:t>
            </w:r>
          </w:p>
        </w:tc>
      </w:tr>
      <w:tr w:rsidR="00221297" w:rsidRPr="00BD529F" w:rsidTr="00640829">
        <w:tblPrEx>
          <w:tblCellMar>
            <w:top w:w="0" w:type="dxa"/>
            <w:bottom w:w="0" w:type="dxa"/>
          </w:tblCellMar>
        </w:tblPrEx>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sz w:val="18"/>
              </w:rPr>
            </w:pPr>
            <w:r w:rsidRPr="00BD529F">
              <w:rPr>
                <w:rFonts w:ascii="Arial" w:hAnsi="Arial"/>
                <w:sz w:val="18"/>
              </w:rPr>
              <w:lastRenderedPageBreak/>
              <w:t>Supported Features</w:t>
            </w:r>
          </w:p>
          <w:p w:rsidR="00221297" w:rsidRPr="00BD529F" w:rsidRDefault="00221297" w:rsidP="00221297">
            <w:pPr>
              <w:keepNext/>
              <w:keepLines/>
              <w:spacing w:after="0"/>
              <w:rPr>
                <w:rFonts w:ascii="Arial" w:hAnsi="Arial"/>
                <w:sz w:val="18"/>
              </w:rPr>
            </w:pPr>
            <w:r w:rsidRPr="00BD529F">
              <w:rPr>
                <w:rFonts w:ascii="Arial" w:hAnsi="Arial"/>
                <w:sz w:val="18"/>
              </w:rPr>
              <w:t>(See 3GPP TS 29.229 [17])</w:t>
            </w:r>
          </w:p>
        </w:tc>
        <w:tc>
          <w:tcPr>
            <w:tcW w:w="1624" w:type="dxa"/>
            <w:gridSpan w:val="2"/>
          </w:tcPr>
          <w:p w:rsidR="00221297" w:rsidRPr="00BD529F" w:rsidRDefault="00221297" w:rsidP="00221297">
            <w:pPr>
              <w:keepNext/>
              <w:keepLines/>
              <w:spacing w:after="0"/>
              <w:rPr>
                <w:rFonts w:ascii="Arial" w:hAnsi="Arial"/>
                <w:sz w:val="18"/>
                <w:lang w:val="en-US" w:eastAsia="zh-CN"/>
              </w:rPr>
            </w:pPr>
            <w:r w:rsidRPr="00BD529F">
              <w:rPr>
                <w:rFonts w:ascii="Arial" w:hAnsi="Arial"/>
                <w:sz w:val="18"/>
              </w:rPr>
              <w:t>Supported-Features</w:t>
            </w:r>
          </w:p>
        </w:tc>
        <w:tc>
          <w:tcPr>
            <w:tcW w:w="588" w:type="dxa"/>
          </w:tcPr>
          <w:p w:rsidR="00221297" w:rsidRPr="00BD529F" w:rsidRDefault="00221297" w:rsidP="00221297">
            <w:pPr>
              <w:keepNext/>
              <w:keepLines/>
              <w:spacing w:after="0"/>
              <w:jc w:val="center"/>
              <w:rPr>
                <w:rFonts w:ascii="Arial" w:hAnsi="Arial"/>
                <w:sz w:val="18"/>
                <w:lang w:val="en-US" w:eastAsia="zh-CN"/>
              </w:rPr>
            </w:pPr>
            <w:r w:rsidRPr="00BD529F">
              <w:rPr>
                <w:rFonts w:ascii="Arial" w:hAnsi="Arial"/>
                <w:sz w:val="18"/>
                <w:lang w:val="en-US"/>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list of features supported by the origin host.</w:t>
            </w:r>
          </w:p>
        </w:tc>
      </w:tr>
      <w:tr w:rsidR="00221297" w:rsidRPr="00BD529F" w:rsidTr="00640829">
        <w:tblPrEx>
          <w:tblCellMar>
            <w:top w:w="0" w:type="dxa"/>
            <w:bottom w:w="0" w:type="dxa"/>
          </w:tblCellMar>
        </w:tblPrEx>
        <w:trPr>
          <w:gridAfter w:val="1"/>
          <w:wAfter w:w="1333" w:type="dxa"/>
          <w:trHeight w:val="401"/>
          <w:jc w:val="center"/>
        </w:trPr>
        <w:tc>
          <w:tcPr>
            <w:tcW w:w="1860" w:type="dxa"/>
            <w:gridSpan w:val="2"/>
          </w:tcPr>
          <w:p w:rsidR="00221297" w:rsidRPr="00BD529F" w:rsidRDefault="00221297" w:rsidP="00221297">
            <w:pPr>
              <w:keepNext/>
              <w:keepLines/>
              <w:spacing w:after="0"/>
              <w:rPr>
                <w:rFonts w:ascii="Arial" w:hAnsi="Arial" w:hint="eastAsia"/>
                <w:sz w:val="18"/>
                <w:lang w:eastAsia="zh-CN"/>
              </w:rPr>
            </w:pPr>
            <w:r w:rsidRPr="00BD529F">
              <w:rPr>
                <w:rFonts w:ascii="Arial" w:hAnsi="Arial" w:hint="eastAsia"/>
                <w:sz w:val="18"/>
                <w:lang w:eastAsia="zh-CN"/>
              </w:rPr>
              <w:t>LCS QoS Class</w:t>
            </w:r>
          </w:p>
        </w:tc>
        <w:tc>
          <w:tcPr>
            <w:tcW w:w="1624" w:type="dxa"/>
            <w:gridSpan w:val="2"/>
          </w:tcPr>
          <w:p w:rsidR="00221297" w:rsidRPr="00BD529F" w:rsidRDefault="00221297" w:rsidP="00221297">
            <w:pPr>
              <w:keepNext/>
              <w:keepLines/>
              <w:spacing w:after="0"/>
              <w:rPr>
                <w:rFonts w:ascii="Arial" w:hAnsi="Arial" w:hint="eastAsia"/>
                <w:sz w:val="18"/>
                <w:lang w:val="en-US" w:eastAsia="zh-CN"/>
              </w:rPr>
            </w:pPr>
            <w:r w:rsidRPr="00BD529F">
              <w:rPr>
                <w:rFonts w:ascii="Arial" w:hAnsi="Arial" w:hint="eastAsia"/>
                <w:sz w:val="18"/>
                <w:lang w:val="en-US" w:eastAsia="zh-CN"/>
              </w:rPr>
              <w:t>LCS-QoS-Class</w:t>
            </w:r>
          </w:p>
        </w:tc>
        <w:tc>
          <w:tcPr>
            <w:tcW w:w="588" w:type="dxa"/>
          </w:tcPr>
          <w:p w:rsidR="00221297" w:rsidRPr="00BD529F" w:rsidRDefault="00221297" w:rsidP="00221297">
            <w:pPr>
              <w:keepNext/>
              <w:keepLines/>
              <w:spacing w:after="0"/>
              <w:jc w:val="center"/>
              <w:rPr>
                <w:rFonts w:ascii="Arial" w:hAnsi="Arial" w:hint="eastAsia"/>
                <w:sz w:val="18"/>
                <w:lang w:val="en-US" w:eastAsia="zh-CN"/>
              </w:rPr>
            </w:pPr>
            <w:r w:rsidRPr="00BD529F">
              <w:rPr>
                <w:rFonts w:ascii="Arial" w:hAnsi="Arial" w:hint="eastAsia"/>
                <w:sz w:val="18"/>
                <w:lang w:val="en-US" w:eastAsia="zh-CN"/>
              </w:rPr>
              <w:t>O</w:t>
            </w:r>
          </w:p>
        </w:tc>
        <w:tc>
          <w:tcPr>
            <w:tcW w:w="5758" w:type="dxa"/>
            <w:gridSpan w:val="3"/>
          </w:tcPr>
          <w:p w:rsidR="00221297" w:rsidRPr="00BD529F" w:rsidRDefault="00221297" w:rsidP="00221297">
            <w:pPr>
              <w:keepNext/>
              <w:keepLines/>
              <w:spacing w:after="0"/>
              <w:rPr>
                <w:rFonts w:ascii="Arial" w:hAnsi="Arial"/>
                <w:sz w:val="18"/>
              </w:rPr>
            </w:pPr>
            <w:r w:rsidRPr="00BD529F">
              <w:rPr>
                <w:rFonts w:ascii="Arial" w:hAnsi="Arial"/>
                <w:sz w:val="18"/>
                <w:lang w:eastAsia="zh-CN"/>
              </w:rPr>
              <w:t>I</w:t>
            </w:r>
            <w:r w:rsidRPr="00BD529F">
              <w:rPr>
                <w:rFonts w:ascii="Arial" w:hAnsi="Arial" w:hint="eastAsia"/>
                <w:sz w:val="18"/>
                <w:lang w:eastAsia="zh-CN"/>
              </w:rPr>
              <w:t>f present, this Information Element shall contain the LCS-QoS-Class requested by the target UE.</w:t>
            </w:r>
          </w:p>
        </w:tc>
      </w:tr>
      <w:tr w:rsidR="00221297" w:rsidRPr="00BD529F" w:rsidTr="00640829">
        <w:tblPrEx>
          <w:jc w:val="left"/>
          <w:tblCellMar>
            <w:top w:w="0" w:type="dxa"/>
            <w:bottom w:w="0" w:type="dxa"/>
          </w:tblCellMar>
        </w:tblPrEx>
        <w:trPr>
          <w:gridBefore w:val="1"/>
          <w:wBefore w:w="1313" w:type="dxa"/>
          <w:cantSplit/>
          <w:trHeight w:val="401"/>
        </w:trPr>
        <w:tc>
          <w:tcPr>
            <w:tcW w:w="1871"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Target Serving Node Identity</w:t>
            </w:r>
          </w:p>
        </w:tc>
        <w:tc>
          <w:tcPr>
            <w:tcW w:w="1624" w:type="dxa"/>
            <w:gridSpan w:val="3"/>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Serving-Node</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O</w:t>
            </w:r>
          </w:p>
        </w:tc>
        <w:tc>
          <w:tcPr>
            <w:tcW w:w="5767" w:type="dxa"/>
            <w:gridSpan w:val="2"/>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address of the target side serving node for handover of an IMS Emergency Call.</w:t>
            </w:r>
          </w:p>
        </w:tc>
      </w:tr>
      <w:tr w:rsidR="00221297" w:rsidRPr="00BD529F" w:rsidTr="00640829">
        <w:tblPrEx>
          <w:jc w:val="left"/>
          <w:tblCellMar>
            <w:top w:w="0" w:type="dxa"/>
            <w:bottom w:w="0" w:type="dxa"/>
          </w:tblCellMar>
        </w:tblPrEx>
        <w:trPr>
          <w:gridBefore w:val="1"/>
          <w:wBefore w:w="1313" w:type="dxa"/>
          <w:cantSplit/>
          <w:trHeight w:val="401"/>
        </w:trPr>
        <w:tc>
          <w:tcPr>
            <w:tcW w:w="1871" w:type="dxa"/>
            <w:gridSpan w:val="2"/>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LRR Flags</w:t>
            </w:r>
          </w:p>
          <w:p w:rsidR="00221297" w:rsidRPr="00BD529F" w:rsidRDefault="00221297" w:rsidP="00221297">
            <w:pPr>
              <w:keepNext/>
              <w:keepLines/>
              <w:spacing w:after="0"/>
              <w:rPr>
                <w:rFonts w:ascii="Arial" w:hAnsi="Arial"/>
                <w:sz w:val="18"/>
                <w:lang w:val="en-US"/>
              </w:rPr>
            </w:pPr>
            <w:r w:rsidRPr="00BD529F">
              <w:rPr>
                <w:rFonts w:ascii="Arial" w:hAnsi="Arial"/>
                <w:sz w:val="18"/>
                <w:lang w:val="en-US"/>
              </w:rPr>
              <w:t>(See 7.4.35)</w:t>
            </w:r>
          </w:p>
        </w:tc>
        <w:tc>
          <w:tcPr>
            <w:tcW w:w="1624" w:type="dxa"/>
            <w:gridSpan w:val="3"/>
          </w:tcPr>
          <w:p w:rsidR="00221297" w:rsidRPr="00BD529F" w:rsidRDefault="00221297" w:rsidP="00221297">
            <w:pPr>
              <w:keepNext/>
              <w:keepLines/>
              <w:spacing w:after="0"/>
              <w:rPr>
                <w:rFonts w:ascii="Arial" w:hAnsi="Arial"/>
                <w:sz w:val="18"/>
                <w:lang w:val="en-US"/>
              </w:rPr>
            </w:pPr>
            <w:r w:rsidRPr="00BD529F">
              <w:rPr>
                <w:rFonts w:ascii="Arial" w:hAnsi="Arial"/>
                <w:sz w:val="18"/>
                <w:lang w:val="en-US"/>
              </w:rPr>
              <w:t>LRR-Flags</w:t>
            </w:r>
          </w:p>
        </w:tc>
        <w:tc>
          <w:tcPr>
            <w:tcW w:w="588" w:type="dxa"/>
          </w:tcPr>
          <w:p w:rsidR="00221297" w:rsidRPr="00BD529F" w:rsidRDefault="00221297" w:rsidP="00221297">
            <w:pPr>
              <w:keepNext/>
              <w:keepLines/>
              <w:spacing w:after="0"/>
              <w:jc w:val="center"/>
              <w:rPr>
                <w:rFonts w:ascii="Arial" w:hAnsi="Arial"/>
                <w:sz w:val="18"/>
                <w:lang w:val="en-US"/>
              </w:rPr>
            </w:pPr>
            <w:r w:rsidRPr="00BD529F">
              <w:rPr>
                <w:rFonts w:ascii="Arial" w:hAnsi="Arial"/>
                <w:sz w:val="18"/>
                <w:lang w:val="en-US"/>
              </w:rPr>
              <w:t>C</w:t>
            </w:r>
          </w:p>
        </w:tc>
        <w:tc>
          <w:tcPr>
            <w:tcW w:w="5767" w:type="dxa"/>
            <w:gridSpan w:val="2"/>
          </w:tcPr>
          <w:p w:rsidR="00221297" w:rsidRPr="00BD529F" w:rsidRDefault="00221297" w:rsidP="00221297">
            <w:pPr>
              <w:keepNext/>
              <w:keepLines/>
              <w:spacing w:after="0"/>
              <w:rPr>
                <w:rFonts w:ascii="Arial" w:hAnsi="Arial"/>
                <w:sz w:val="18"/>
              </w:rPr>
            </w:pPr>
            <w:r w:rsidRPr="00BD529F">
              <w:rPr>
                <w:rFonts w:ascii="Arial" w:hAnsi="Arial"/>
                <w:sz w:val="18"/>
              </w:rPr>
              <w:t>This Information Element contains a bit mask. See 7.4.35 for the meaning of the bits.</w:t>
            </w:r>
          </w:p>
          <w:p w:rsidR="00221297" w:rsidRPr="00BD529F" w:rsidRDefault="00221297" w:rsidP="00221297">
            <w:pPr>
              <w:keepNext/>
              <w:keepLines/>
              <w:spacing w:after="0"/>
              <w:rPr>
                <w:rFonts w:ascii="Arial" w:hAnsi="Arial"/>
                <w:sz w:val="18"/>
              </w:rPr>
            </w:pPr>
            <w:r w:rsidRPr="00BD529F">
              <w:rPr>
                <w:rFonts w:ascii="Arial" w:hAnsi="Arial"/>
                <w:sz w:val="18"/>
              </w:rPr>
              <w:t>It shall be present when the message is sent over Lgd interface.</w:t>
            </w:r>
          </w:p>
        </w:tc>
      </w:tr>
      <w:tr w:rsidR="00221297" w:rsidRPr="00BD529F" w:rsidTr="007736F9">
        <w:tblPrEx>
          <w:jc w:val="left"/>
          <w:tblCellMar>
            <w:top w:w="0" w:type="dxa"/>
            <w:bottom w:w="0" w:type="dxa"/>
          </w:tblCellMar>
        </w:tblPrEx>
        <w:trPr>
          <w:gridBefore w:val="1"/>
          <w:wBefore w:w="1313" w:type="dxa"/>
          <w:cantSplit/>
          <w:trHeight w:val="401"/>
        </w:trPr>
        <w:tc>
          <w:tcPr>
            <w:tcW w:w="1871" w:type="dxa"/>
            <w:gridSpan w:val="2"/>
          </w:tcPr>
          <w:p w:rsidR="00221297" w:rsidRPr="00BD529F" w:rsidRDefault="00221297" w:rsidP="00221297">
            <w:pPr>
              <w:pStyle w:val="TAL"/>
              <w:rPr>
                <w:lang w:val="en-US"/>
              </w:rPr>
            </w:pPr>
            <w:r w:rsidRPr="00BD529F">
              <w:t>LCS-Reference Number</w:t>
            </w:r>
          </w:p>
        </w:tc>
        <w:tc>
          <w:tcPr>
            <w:tcW w:w="1624" w:type="dxa"/>
            <w:gridSpan w:val="3"/>
          </w:tcPr>
          <w:p w:rsidR="00221297" w:rsidRPr="00BD529F" w:rsidRDefault="00221297" w:rsidP="00221297">
            <w:pPr>
              <w:pStyle w:val="TAL"/>
              <w:rPr>
                <w:lang w:val="en-US"/>
              </w:rPr>
            </w:pPr>
            <w:r w:rsidRPr="00BD529F">
              <w:t>LCS-Reference-Number</w:t>
            </w:r>
          </w:p>
        </w:tc>
        <w:tc>
          <w:tcPr>
            <w:tcW w:w="588" w:type="dxa"/>
          </w:tcPr>
          <w:p w:rsidR="00221297" w:rsidRPr="00BD529F" w:rsidRDefault="00221297" w:rsidP="00221297">
            <w:pPr>
              <w:pStyle w:val="TAC"/>
              <w:rPr>
                <w:lang w:val="en-US"/>
              </w:rPr>
            </w:pPr>
            <w:r w:rsidRPr="00BD529F">
              <w:rPr>
                <w:lang w:val="en-AU"/>
              </w:rPr>
              <w:t>O</w:t>
            </w:r>
          </w:p>
        </w:tc>
        <w:tc>
          <w:tcPr>
            <w:tcW w:w="5767" w:type="dxa"/>
            <w:gridSpan w:val="2"/>
          </w:tcPr>
          <w:p w:rsidR="0064532C" w:rsidRPr="00BD529F" w:rsidRDefault="0064532C" w:rsidP="0064532C">
            <w:pPr>
              <w:keepNext/>
              <w:keepLines/>
              <w:spacing w:after="0"/>
              <w:rPr>
                <w:rFonts w:ascii="Arial" w:hAnsi="Arial"/>
                <w:sz w:val="18"/>
              </w:rPr>
            </w:pPr>
            <w:r w:rsidRPr="00BD529F">
              <w:rPr>
                <w:rFonts w:ascii="Arial" w:hAnsi="Arial"/>
                <w:sz w:val="18"/>
              </w:rPr>
              <w:t>If present, this Information Element shall contain the reference number identifying the deferred location request or identifying the request for which Delayed Location Reporting is triggered. This is same as the reference number included in the Provide Subscriber Location request for the deferred MT-LR procedure or for the EPC-MT-LR or PS-MT-LR with the Delayed-Location-Reporting-Support indication, or the reference number included in the Subscriber Location Report Ack for periodic MO-LR TTTP procedure. This Information Element shall be included if the Location-Event is set to:</w:t>
            </w:r>
          </w:p>
          <w:p w:rsidR="0064532C" w:rsidRPr="00BD529F" w:rsidRDefault="0064532C" w:rsidP="0064532C">
            <w:pPr>
              <w:keepNext/>
              <w:keepLines/>
              <w:spacing w:after="0"/>
              <w:rPr>
                <w:rFonts w:ascii="Arial" w:hAnsi="Arial"/>
                <w:sz w:val="18"/>
              </w:rPr>
            </w:pPr>
            <w:r w:rsidRPr="00BD529F">
              <w:rPr>
                <w:rFonts w:ascii="Arial" w:hAnsi="Arial"/>
                <w:sz w:val="18"/>
              </w:rPr>
              <w:t xml:space="preserve">- </w:t>
            </w:r>
            <w:r w:rsidR="00BD529F">
              <w:rPr>
                <w:rFonts w:ascii="Arial" w:hAnsi="Arial"/>
                <w:sz w:val="18"/>
              </w:rPr>
              <w:t>"</w:t>
            </w:r>
            <w:r w:rsidRPr="00BD529F">
              <w:rPr>
                <w:rFonts w:ascii="Arial" w:hAnsi="Arial"/>
                <w:sz w:val="18"/>
              </w:rPr>
              <w:t>DEFERRED_MT_LR_RESPONSE</w:t>
            </w:r>
            <w:r w:rsidR="00BD529F">
              <w:rPr>
                <w:rFonts w:ascii="Arial" w:hAnsi="Arial"/>
                <w:sz w:val="18"/>
              </w:rPr>
              <w:t>"</w:t>
            </w:r>
            <w:r w:rsidRPr="00BD529F">
              <w:rPr>
                <w:rFonts w:ascii="Arial" w:hAnsi="Arial"/>
                <w:sz w:val="18"/>
              </w:rPr>
              <w:t>; or</w:t>
            </w:r>
          </w:p>
          <w:p w:rsidR="00221297" w:rsidRPr="00BD529F" w:rsidRDefault="0064532C" w:rsidP="0064532C">
            <w:pPr>
              <w:keepNext/>
              <w:keepLines/>
              <w:spacing w:after="0"/>
              <w:rPr>
                <w:rFonts w:ascii="Arial" w:hAnsi="Arial"/>
                <w:sz w:val="18"/>
              </w:rPr>
            </w:pPr>
            <w:r w:rsidRPr="00BD529F">
              <w:rPr>
                <w:rFonts w:ascii="Arial" w:hAnsi="Arial"/>
                <w:sz w:val="18"/>
              </w:rPr>
              <w:t>- "DELAYED_LOCATION_REPORTING".</w:t>
            </w:r>
          </w:p>
        </w:tc>
      </w:tr>
      <w:tr w:rsidR="00221297" w:rsidRPr="00BD529F" w:rsidTr="007736F9">
        <w:tblPrEx>
          <w:jc w:val="left"/>
          <w:tblCellMar>
            <w:top w:w="0" w:type="dxa"/>
            <w:bottom w:w="0" w:type="dxa"/>
          </w:tblCellMar>
        </w:tblPrEx>
        <w:trPr>
          <w:gridBefore w:val="1"/>
          <w:wBefore w:w="1313" w:type="dxa"/>
          <w:cantSplit/>
          <w:trHeight w:val="401"/>
        </w:trPr>
        <w:tc>
          <w:tcPr>
            <w:tcW w:w="1871" w:type="dxa"/>
            <w:gridSpan w:val="2"/>
          </w:tcPr>
          <w:p w:rsidR="00221297" w:rsidRPr="00BD529F" w:rsidRDefault="00221297" w:rsidP="00221297">
            <w:pPr>
              <w:pStyle w:val="TAL"/>
              <w:rPr>
                <w:lang w:val="en-US"/>
              </w:rPr>
            </w:pPr>
            <w:r w:rsidRPr="00BD529F">
              <w:t xml:space="preserve">Deferred MT-LR Data </w:t>
            </w:r>
          </w:p>
        </w:tc>
        <w:tc>
          <w:tcPr>
            <w:tcW w:w="1624" w:type="dxa"/>
            <w:gridSpan w:val="3"/>
          </w:tcPr>
          <w:p w:rsidR="00221297" w:rsidRPr="00BD529F" w:rsidRDefault="00221297" w:rsidP="00221297">
            <w:pPr>
              <w:pStyle w:val="TAL"/>
              <w:rPr>
                <w:lang w:val="en-US"/>
              </w:rPr>
            </w:pPr>
            <w:r w:rsidRPr="00BD529F">
              <w:t>Deferred-MT-LR-Data</w:t>
            </w:r>
          </w:p>
        </w:tc>
        <w:tc>
          <w:tcPr>
            <w:tcW w:w="588" w:type="dxa"/>
          </w:tcPr>
          <w:p w:rsidR="00221297" w:rsidRPr="00BD529F" w:rsidRDefault="00221297" w:rsidP="00221297">
            <w:pPr>
              <w:pStyle w:val="TAC"/>
              <w:rPr>
                <w:lang w:val="en-US"/>
              </w:rPr>
            </w:pPr>
            <w:r w:rsidRPr="00BD529F">
              <w:rPr>
                <w:lang w:val="en-AU"/>
              </w:rPr>
              <w:t>O</w:t>
            </w:r>
          </w:p>
        </w:tc>
        <w:tc>
          <w:tcPr>
            <w:tcW w:w="5767" w:type="dxa"/>
            <w:gridSpan w:val="2"/>
          </w:tcPr>
          <w:p w:rsidR="00221297" w:rsidRPr="00BD529F" w:rsidRDefault="0064532C" w:rsidP="007D3D63">
            <w:pPr>
              <w:keepNext/>
              <w:keepLines/>
              <w:spacing w:after="0"/>
              <w:rPr>
                <w:rFonts w:ascii="Arial" w:hAnsi="Arial"/>
                <w:sz w:val="18"/>
              </w:rPr>
            </w:pPr>
            <w:r w:rsidRPr="00BD529F">
              <w:rPr>
                <w:rFonts w:ascii="Arial" w:hAnsi="Arial"/>
                <w:sz w:val="18"/>
              </w:rPr>
              <w:t xml:space="preserve">If present, this Information Element is used to report the deferred location event type, the location information and optionally a reason why the serving node or UE aborted monitoring the event to the GMLC. The deferred location event type may correspond to the location event type requested in the Provide Subscriber Location Request. For a deferred EPC-MT-LR, the deferred location event type may also indicate LDR activation in the UE or expiration of the maximum time interval between event reports.  This Information Element shall be included when the Location-Event is set to </w:t>
            </w:r>
            <w:r w:rsidR="00BD529F">
              <w:rPr>
                <w:rFonts w:ascii="Arial" w:hAnsi="Arial"/>
                <w:sz w:val="18"/>
              </w:rPr>
              <w:t>"</w:t>
            </w:r>
            <w:r w:rsidRPr="00BD529F">
              <w:rPr>
                <w:rFonts w:ascii="Arial" w:hAnsi="Arial"/>
                <w:sz w:val="18"/>
              </w:rPr>
              <w:t>DEFERRED_MT_LR_RESPONSE</w:t>
            </w:r>
            <w:r w:rsidR="00BD529F">
              <w:rPr>
                <w:rFonts w:ascii="Arial" w:hAnsi="Arial"/>
                <w:sz w:val="18"/>
              </w:rPr>
              <w:t>"</w:t>
            </w:r>
            <w:r w:rsidRPr="00BD529F">
              <w:rPr>
                <w:rFonts w:ascii="Arial" w:hAnsi="Arial"/>
                <w:sz w:val="18"/>
              </w:rPr>
              <w:t>.</w:t>
            </w:r>
          </w:p>
        </w:tc>
      </w:tr>
      <w:tr w:rsidR="00221297" w:rsidRPr="00BD529F" w:rsidTr="007736F9">
        <w:tblPrEx>
          <w:jc w:val="left"/>
          <w:tblCellMar>
            <w:top w:w="0" w:type="dxa"/>
            <w:bottom w:w="0" w:type="dxa"/>
          </w:tblCellMar>
        </w:tblPrEx>
        <w:trPr>
          <w:gridBefore w:val="1"/>
          <w:wBefore w:w="1313" w:type="dxa"/>
          <w:cantSplit/>
          <w:trHeight w:val="401"/>
        </w:trPr>
        <w:tc>
          <w:tcPr>
            <w:tcW w:w="1871" w:type="dxa"/>
            <w:gridSpan w:val="2"/>
          </w:tcPr>
          <w:p w:rsidR="00221297" w:rsidRPr="00BD529F" w:rsidRDefault="00221297" w:rsidP="00221297">
            <w:pPr>
              <w:pStyle w:val="TAL"/>
            </w:pPr>
            <w:r w:rsidRPr="00BD529F">
              <w:t>H-GMLC Address</w:t>
            </w:r>
          </w:p>
        </w:tc>
        <w:tc>
          <w:tcPr>
            <w:tcW w:w="1624" w:type="dxa"/>
            <w:gridSpan w:val="3"/>
          </w:tcPr>
          <w:p w:rsidR="00221297" w:rsidRPr="00BD529F" w:rsidRDefault="00221297" w:rsidP="00221297">
            <w:pPr>
              <w:pStyle w:val="TAL"/>
            </w:pPr>
            <w:r w:rsidRPr="00BD529F">
              <w:t>GMLC-Address</w:t>
            </w:r>
          </w:p>
        </w:tc>
        <w:tc>
          <w:tcPr>
            <w:tcW w:w="588" w:type="dxa"/>
          </w:tcPr>
          <w:p w:rsidR="00221297" w:rsidRPr="00BD529F" w:rsidRDefault="00221297" w:rsidP="00221297">
            <w:pPr>
              <w:pStyle w:val="TAC"/>
              <w:rPr>
                <w:lang w:val="en-AU"/>
              </w:rPr>
            </w:pPr>
            <w:r w:rsidRPr="00BD529F">
              <w:rPr>
                <w:lang w:val="en-AU"/>
              </w:rPr>
              <w:t>O</w:t>
            </w:r>
          </w:p>
        </w:tc>
        <w:tc>
          <w:tcPr>
            <w:tcW w:w="5767" w:type="dxa"/>
            <w:gridSpan w:val="2"/>
          </w:tcPr>
          <w:p w:rsidR="00221297" w:rsidRPr="00BD529F" w:rsidRDefault="0064532C" w:rsidP="00221297">
            <w:pPr>
              <w:keepNext/>
              <w:keepLines/>
              <w:spacing w:after="0"/>
              <w:rPr>
                <w:rFonts w:ascii="Arial" w:hAnsi="Arial"/>
                <w:sz w:val="18"/>
              </w:rPr>
            </w:pPr>
            <w:r w:rsidRPr="00BD529F">
              <w:rPr>
                <w:rFonts w:ascii="Arial" w:hAnsi="Arial"/>
                <w:sz w:val="18"/>
              </w:rPr>
              <w:t>If present, this Information Element shall contain the address identifying the H-GMLC which should receive location estimates. This is the same as the H-GMLC address included in the Provide Subscriber Location request for the deferred MT-LR procedure or the H-GMLC address included in the Subscriber Location Report Ack for periodic MO-LR TTTP procedure.</w:t>
            </w:r>
          </w:p>
        </w:tc>
      </w:tr>
      <w:tr w:rsidR="00221297" w:rsidRPr="00BD529F" w:rsidTr="007736F9">
        <w:tblPrEx>
          <w:jc w:val="left"/>
          <w:tblCellMar>
            <w:top w:w="0" w:type="dxa"/>
            <w:bottom w:w="0" w:type="dxa"/>
          </w:tblCellMar>
        </w:tblPrEx>
        <w:trPr>
          <w:gridBefore w:val="1"/>
          <w:wBefore w:w="1313" w:type="dxa"/>
          <w:cantSplit/>
          <w:trHeight w:val="401"/>
        </w:trPr>
        <w:tc>
          <w:tcPr>
            <w:tcW w:w="1871" w:type="dxa"/>
            <w:gridSpan w:val="2"/>
          </w:tcPr>
          <w:p w:rsidR="00221297" w:rsidRPr="00BD529F" w:rsidRDefault="00221297" w:rsidP="00221297">
            <w:pPr>
              <w:pStyle w:val="TAL"/>
            </w:pPr>
            <w:r w:rsidRPr="00BD529F">
              <w:t>Sequence Number</w:t>
            </w:r>
          </w:p>
        </w:tc>
        <w:tc>
          <w:tcPr>
            <w:tcW w:w="1624" w:type="dxa"/>
            <w:gridSpan w:val="3"/>
          </w:tcPr>
          <w:p w:rsidR="00221297" w:rsidRPr="00BD529F" w:rsidRDefault="00221297" w:rsidP="00221297">
            <w:pPr>
              <w:pStyle w:val="TAL"/>
            </w:pPr>
            <w:r w:rsidRPr="00BD529F">
              <w:t>Reporting-Amount</w:t>
            </w:r>
          </w:p>
        </w:tc>
        <w:tc>
          <w:tcPr>
            <w:tcW w:w="588" w:type="dxa"/>
          </w:tcPr>
          <w:p w:rsidR="00221297" w:rsidRPr="00BD529F" w:rsidRDefault="00221297" w:rsidP="00221297">
            <w:pPr>
              <w:pStyle w:val="TAC"/>
              <w:rPr>
                <w:lang w:val="en-AU"/>
              </w:rPr>
            </w:pPr>
            <w:r w:rsidRPr="00BD529F">
              <w:rPr>
                <w:lang w:val="en-AU"/>
              </w:rPr>
              <w:t>O</w:t>
            </w:r>
          </w:p>
        </w:tc>
        <w:tc>
          <w:tcPr>
            <w:tcW w:w="5767" w:type="dxa"/>
            <w:gridSpan w:val="2"/>
          </w:tcPr>
          <w:p w:rsidR="00221297" w:rsidRPr="00BD529F" w:rsidRDefault="00221297" w:rsidP="00221297">
            <w:pPr>
              <w:keepNext/>
              <w:keepLines/>
              <w:spacing w:after="0"/>
              <w:rPr>
                <w:rFonts w:ascii="Arial" w:hAnsi="Arial"/>
                <w:sz w:val="18"/>
              </w:rPr>
            </w:pPr>
            <w:r w:rsidRPr="00BD529F">
              <w:rPr>
                <w:rFonts w:ascii="Arial" w:hAnsi="Arial"/>
                <w:sz w:val="18"/>
              </w:rPr>
              <w:t>If present, this parameter contains the number of the periodic location reports completed. The sequence number would be set to 1 in the first location report and increment by 1 for each new report. When the number reaches the reporting amount value, the H-GMLC (for a periodic MT-LR or a periodic MO-LR TTTP) will know the procedure is complete. This Information Element is applicable only when the message is sent by the SGSN or the SGSN part of the combined MME/SGSN.</w:t>
            </w:r>
          </w:p>
        </w:tc>
      </w:tr>
      <w:tr w:rsidR="00221297" w:rsidRPr="00BD529F" w:rsidTr="007736F9">
        <w:tblPrEx>
          <w:jc w:val="left"/>
          <w:tblCellMar>
            <w:top w:w="0" w:type="dxa"/>
            <w:bottom w:w="0" w:type="dxa"/>
          </w:tblCellMar>
        </w:tblPrEx>
        <w:trPr>
          <w:gridBefore w:val="1"/>
          <w:wBefore w:w="1313" w:type="dxa"/>
          <w:cantSplit/>
          <w:trHeight w:val="401"/>
        </w:trPr>
        <w:tc>
          <w:tcPr>
            <w:tcW w:w="1871" w:type="dxa"/>
            <w:gridSpan w:val="2"/>
          </w:tcPr>
          <w:p w:rsidR="00221297" w:rsidRPr="00BD529F" w:rsidRDefault="00221297" w:rsidP="00221297">
            <w:pPr>
              <w:pStyle w:val="TAL"/>
            </w:pPr>
            <w:r w:rsidRPr="00BD529F">
              <w:t>Periodic LDR Information</w:t>
            </w:r>
          </w:p>
        </w:tc>
        <w:tc>
          <w:tcPr>
            <w:tcW w:w="1624" w:type="dxa"/>
            <w:gridSpan w:val="3"/>
          </w:tcPr>
          <w:p w:rsidR="00221297" w:rsidRPr="00BD529F" w:rsidRDefault="00221297" w:rsidP="00221297">
            <w:pPr>
              <w:pStyle w:val="TAL"/>
            </w:pPr>
            <w:r w:rsidRPr="00BD529F">
              <w:t>Periodic-LDR-Information</w:t>
            </w:r>
          </w:p>
        </w:tc>
        <w:tc>
          <w:tcPr>
            <w:tcW w:w="588" w:type="dxa"/>
          </w:tcPr>
          <w:p w:rsidR="00221297" w:rsidRPr="00BD529F" w:rsidRDefault="00221297" w:rsidP="00221297">
            <w:pPr>
              <w:pStyle w:val="TAC"/>
              <w:rPr>
                <w:lang w:val="en-AU"/>
              </w:rPr>
            </w:pPr>
            <w:r w:rsidRPr="00BD529F">
              <w:rPr>
                <w:lang w:val="en-AU"/>
              </w:rPr>
              <w:t>O</w:t>
            </w:r>
          </w:p>
        </w:tc>
        <w:tc>
          <w:tcPr>
            <w:tcW w:w="5767" w:type="dxa"/>
            <w:gridSpan w:val="2"/>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UE requested reporting amount and reporting interval of deferred periodic location reporting. This Information Element is applicable only when the periodic MO-LR TTTP procedure is initiated by the UE and when the message is sent by the SGSN or the SGSN part of the combined MME/SGSN.</w:t>
            </w:r>
          </w:p>
        </w:tc>
      </w:tr>
      <w:tr w:rsidR="0083254D" w:rsidRPr="00BD529F" w:rsidTr="00310991">
        <w:tblPrEx>
          <w:jc w:val="left"/>
          <w:tblCellMar>
            <w:top w:w="0" w:type="dxa"/>
            <w:bottom w:w="0" w:type="dxa"/>
          </w:tblCellMar>
        </w:tblPrEx>
        <w:trPr>
          <w:gridBefore w:val="1"/>
          <w:wBefore w:w="1313" w:type="dxa"/>
          <w:cantSplit/>
          <w:trHeight w:val="401"/>
        </w:trPr>
        <w:tc>
          <w:tcPr>
            <w:tcW w:w="1871" w:type="dxa"/>
            <w:gridSpan w:val="2"/>
          </w:tcPr>
          <w:p w:rsidR="0083254D" w:rsidRPr="00BD529F" w:rsidRDefault="0083254D" w:rsidP="00310991">
            <w:pPr>
              <w:keepNext/>
              <w:keepLines/>
              <w:spacing w:after="0"/>
              <w:rPr>
                <w:rFonts w:ascii="Arial" w:hAnsi="Arial"/>
                <w:sz w:val="18"/>
                <w:lang w:val="en-US"/>
              </w:rPr>
            </w:pPr>
            <w:r w:rsidRPr="00BD529F">
              <w:rPr>
                <w:rFonts w:ascii="Arial" w:hAnsi="Arial"/>
                <w:sz w:val="18"/>
                <w:lang w:val="en-US"/>
              </w:rPr>
              <w:t>E-SMLC provided Cell Info</w:t>
            </w:r>
          </w:p>
        </w:tc>
        <w:tc>
          <w:tcPr>
            <w:tcW w:w="1624" w:type="dxa"/>
            <w:gridSpan w:val="3"/>
          </w:tcPr>
          <w:p w:rsidR="0083254D" w:rsidRPr="00BD529F" w:rsidRDefault="0083254D" w:rsidP="00310991">
            <w:pPr>
              <w:keepNext/>
              <w:keepLines/>
              <w:spacing w:after="0"/>
              <w:rPr>
                <w:rFonts w:ascii="Arial" w:hAnsi="Arial"/>
                <w:sz w:val="18"/>
                <w:lang w:val="en-US"/>
              </w:rPr>
            </w:pPr>
            <w:r w:rsidRPr="00BD529F">
              <w:rPr>
                <w:rFonts w:ascii="Arial" w:hAnsi="Arial"/>
                <w:sz w:val="18"/>
                <w:lang w:val="en-US"/>
              </w:rPr>
              <w:t>ESMLC-Cell-Info</w:t>
            </w:r>
          </w:p>
        </w:tc>
        <w:tc>
          <w:tcPr>
            <w:tcW w:w="588" w:type="dxa"/>
          </w:tcPr>
          <w:p w:rsidR="0083254D" w:rsidRPr="00BD529F" w:rsidRDefault="0083254D" w:rsidP="00310991">
            <w:pPr>
              <w:keepNext/>
              <w:keepLines/>
              <w:spacing w:after="0"/>
              <w:jc w:val="center"/>
              <w:rPr>
                <w:rFonts w:ascii="Arial" w:hAnsi="Arial"/>
                <w:sz w:val="18"/>
                <w:lang w:val="en-US"/>
              </w:rPr>
            </w:pPr>
            <w:r w:rsidRPr="00BD529F">
              <w:rPr>
                <w:rFonts w:ascii="Arial" w:hAnsi="Arial"/>
                <w:sz w:val="18"/>
                <w:lang w:val="en-US"/>
              </w:rPr>
              <w:t>O</w:t>
            </w:r>
          </w:p>
        </w:tc>
        <w:tc>
          <w:tcPr>
            <w:tcW w:w="5767" w:type="dxa"/>
            <w:gridSpan w:val="2"/>
          </w:tcPr>
          <w:p w:rsidR="0083254D" w:rsidRPr="00BD529F" w:rsidRDefault="0083254D" w:rsidP="00310991">
            <w:pPr>
              <w:keepNext/>
              <w:keepLines/>
              <w:spacing w:after="0"/>
              <w:rPr>
                <w:rFonts w:ascii="Arial" w:hAnsi="Arial"/>
                <w:sz w:val="18"/>
              </w:rPr>
            </w:pPr>
            <w:r w:rsidRPr="00BD529F">
              <w:rPr>
                <w:rFonts w:ascii="Arial" w:hAnsi="Arial"/>
                <w:sz w:val="18"/>
              </w:rPr>
              <w:t>If present, this Information Element shall contain the current cell information of the target UE as known by E-SMLC.</w:t>
            </w:r>
          </w:p>
        </w:tc>
      </w:tr>
      <w:tr w:rsidR="007D3D63" w:rsidRPr="00BD529F" w:rsidTr="00234C61">
        <w:tblPrEx>
          <w:jc w:val="left"/>
          <w:tblCellMar>
            <w:top w:w="0" w:type="dxa"/>
            <w:bottom w:w="0" w:type="dxa"/>
          </w:tblCellMar>
        </w:tblPrEx>
        <w:trPr>
          <w:gridBefore w:val="1"/>
          <w:wBefore w:w="1313" w:type="dxa"/>
          <w:cantSplit/>
          <w:trHeight w:val="401"/>
        </w:trPr>
        <w:tc>
          <w:tcPr>
            <w:tcW w:w="1871" w:type="dxa"/>
            <w:gridSpan w:val="2"/>
          </w:tcPr>
          <w:p w:rsidR="007D3D63" w:rsidRPr="00BD529F" w:rsidRDefault="007D3D63" w:rsidP="00234C61">
            <w:pPr>
              <w:keepNext/>
              <w:keepLines/>
              <w:spacing w:after="0"/>
              <w:rPr>
                <w:rFonts w:ascii="Arial" w:hAnsi="Arial"/>
                <w:sz w:val="18"/>
                <w:lang w:val="en-US"/>
              </w:rPr>
            </w:pPr>
            <w:r w:rsidRPr="00BD529F">
              <w:rPr>
                <w:rFonts w:ascii="Arial" w:hAnsi="Arial"/>
                <w:sz w:val="18"/>
                <w:lang w:val="en-US"/>
              </w:rPr>
              <w:t>1xRTT Reference Cell ID</w:t>
            </w:r>
          </w:p>
        </w:tc>
        <w:tc>
          <w:tcPr>
            <w:tcW w:w="1624" w:type="dxa"/>
            <w:gridSpan w:val="3"/>
          </w:tcPr>
          <w:p w:rsidR="007D3D63" w:rsidRPr="00BD529F" w:rsidRDefault="007D3D63" w:rsidP="00234C61">
            <w:pPr>
              <w:keepNext/>
              <w:keepLines/>
              <w:spacing w:after="0"/>
              <w:rPr>
                <w:rFonts w:ascii="Arial" w:hAnsi="Arial"/>
                <w:sz w:val="18"/>
                <w:lang w:val="en-US"/>
              </w:rPr>
            </w:pPr>
            <w:r w:rsidRPr="00BD529F">
              <w:rPr>
                <w:rFonts w:ascii="Arial" w:hAnsi="Arial"/>
                <w:sz w:val="18"/>
                <w:lang w:val="en-US"/>
              </w:rPr>
              <w:t>1xRTT-RCID</w:t>
            </w:r>
          </w:p>
        </w:tc>
        <w:tc>
          <w:tcPr>
            <w:tcW w:w="588" w:type="dxa"/>
          </w:tcPr>
          <w:p w:rsidR="007D3D63" w:rsidRPr="00BD529F" w:rsidRDefault="007D3D63" w:rsidP="00234C61">
            <w:pPr>
              <w:keepNext/>
              <w:keepLines/>
              <w:spacing w:after="0"/>
              <w:jc w:val="center"/>
              <w:rPr>
                <w:rFonts w:ascii="Arial" w:hAnsi="Arial"/>
                <w:sz w:val="18"/>
                <w:lang w:val="en-US"/>
              </w:rPr>
            </w:pPr>
            <w:r w:rsidRPr="00BD529F">
              <w:rPr>
                <w:rFonts w:ascii="Arial" w:hAnsi="Arial"/>
                <w:sz w:val="18"/>
                <w:lang w:val="en-US"/>
              </w:rPr>
              <w:t>O</w:t>
            </w:r>
          </w:p>
        </w:tc>
        <w:tc>
          <w:tcPr>
            <w:tcW w:w="5767" w:type="dxa"/>
            <w:gridSpan w:val="2"/>
          </w:tcPr>
          <w:p w:rsidR="007D3D63" w:rsidRPr="00BD529F" w:rsidRDefault="007D3D63" w:rsidP="00234C61">
            <w:pPr>
              <w:keepNext/>
              <w:keepLines/>
              <w:spacing w:after="0"/>
              <w:rPr>
                <w:rFonts w:ascii="Arial" w:hAnsi="Arial"/>
                <w:sz w:val="18"/>
              </w:rPr>
            </w:pPr>
            <w:r w:rsidRPr="00BD529F">
              <w:rPr>
                <w:rFonts w:ascii="Arial" w:hAnsi="Arial"/>
                <w:sz w:val="18"/>
              </w:rPr>
              <w:t xml:space="preserve">If present, this Information Element shall contain the 1xRTT </w:t>
            </w:r>
            <w:r w:rsidRPr="00BD529F">
              <w:rPr>
                <w:rFonts w:ascii="Arial" w:hAnsi="Arial" w:hint="eastAsia"/>
                <w:sz w:val="18"/>
              </w:rPr>
              <w:t>Reference Cell ID</w:t>
            </w:r>
            <w:r w:rsidRPr="00BD529F">
              <w:rPr>
                <w:rFonts w:ascii="Arial" w:hAnsi="Arial"/>
                <w:sz w:val="18"/>
              </w:rPr>
              <w:t xml:space="preserve"> uniquely identifying of the target cell location for handover of an IMS ermergency call. This Information Element is applicable only when the UE is making handover toa cdma2000 1xRTT access and when the message is sent by the MME or the MME part of the combined MME/SGSN.</w:t>
            </w:r>
          </w:p>
        </w:tc>
      </w:tr>
      <w:tr w:rsidR="00DF6196" w:rsidRPr="00BD529F" w:rsidTr="00B43DC9">
        <w:tblPrEx>
          <w:jc w:val="left"/>
          <w:tblCellMar>
            <w:top w:w="0" w:type="dxa"/>
            <w:bottom w:w="0" w:type="dxa"/>
          </w:tblCellMar>
        </w:tblPrEx>
        <w:trPr>
          <w:gridBefore w:val="1"/>
          <w:wBefore w:w="1313" w:type="dxa"/>
          <w:cantSplit/>
          <w:trHeight w:val="401"/>
        </w:trPr>
        <w:tc>
          <w:tcPr>
            <w:tcW w:w="1871" w:type="dxa"/>
            <w:gridSpan w:val="2"/>
          </w:tcPr>
          <w:p w:rsidR="00DF6196" w:rsidRPr="00BD529F" w:rsidRDefault="00DF6196" w:rsidP="00B43DC9">
            <w:pPr>
              <w:keepNext/>
              <w:keepLines/>
              <w:spacing w:after="0"/>
              <w:rPr>
                <w:rFonts w:ascii="Arial" w:hAnsi="Arial"/>
                <w:sz w:val="18"/>
                <w:lang w:val="en-US"/>
              </w:rPr>
            </w:pPr>
            <w:r w:rsidRPr="00BD529F">
              <w:rPr>
                <w:rFonts w:ascii="Arial" w:hAnsi="Arial"/>
                <w:sz w:val="18"/>
                <w:lang w:val="en-US"/>
              </w:rPr>
              <w:t>Delayed Location Reporting Data</w:t>
            </w:r>
          </w:p>
        </w:tc>
        <w:tc>
          <w:tcPr>
            <w:tcW w:w="1624" w:type="dxa"/>
            <w:gridSpan w:val="3"/>
          </w:tcPr>
          <w:p w:rsidR="00DF6196" w:rsidRPr="00BD529F" w:rsidRDefault="00DF6196" w:rsidP="00B43DC9">
            <w:pPr>
              <w:pStyle w:val="TAL"/>
            </w:pPr>
            <w:r w:rsidRPr="00BD529F">
              <w:t>Delayed-Location-Reporting-Data</w:t>
            </w:r>
          </w:p>
        </w:tc>
        <w:tc>
          <w:tcPr>
            <w:tcW w:w="588" w:type="dxa"/>
          </w:tcPr>
          <w:p w:rsidR="00DF6196" w:rsidRPr="00BD529F" w:rsidRDefault="00DF6196" w:rsidP="00B43DC9">
            <w:pPr>
              <w:keepNext/>
              <w:keepLines/>
              <w:spacing w:after="0"/>
              <w:jc w:val="center"/>
              <w:rPr>
                <w:rFonts w:ascii="Arial" w:hAnsi="Arial"/>
                <w:sz w:val="18"/>
                <w:lang w:val="en-US"/>
              </w:rPr>
            </w:pPr>
            <w:r w:rsidRPr="00BD529F">
              <w:rPr>
                <w:rFonts w:ascii="Arial" w:hAnsi="Arial"/>
                <w:sz w:val="18"/>
                <w:lang w:val="en-US"/>
              </w:rPr>
              <w:t>O</w:t>
            </w:r>
          </w:p>
        </w:tc>
        <w:tc>
          <w:tcPr>
            <w:tcW w:w="5767" w:type="dxa"/>
            <w:gridSpan w:val="2"/>
          </w:tcPr>
          <w:p w:rsidR="00DF6196" w:rsidRPr="00BD529F" w:rsidRDefault="00DF6196" w:rsidP="00B43DC9">
            <w:pPr>
              <w:keepNext/>
              <w:keepLines/>
              <w:spacing w:after="0"/>
              <w:rPr>
                <w:rFonts w:ascii="Arial" w:hAnsi="Arial"/>
                <w:sz w:val="18"/>
              </w:rPr>
            </w:pPr>
            <w:r w:rsidRPr="00BD529F">
              <w:rPr>
                <w:rFonts w:ascii="Arial" w:hAnsi="Arial"/>
                <w:sz w:val="18"/>
              </w:rPr>
              <w:t>If present, this Information Element is used to report to the GMLC the reason why the serving node ended an earlier EPC-MT-LR or PS-MT-LR with the Delayed-Location-Reporting-Support indication received for a UE transiently not reachable.</w:t>
            </w:r>
          </w:p>
          <w:p w:rsidR="00DF6196" w:rsidRPr="00BD529F" w:rsidRDefault="00DF6196" w:rsidP="00B43DC9">
            <w:pPr>
              <w:keepNext/>
              <w:keepLines/>
              <w:spacing w:after="0"/>
              <w:rPr>
                <w:rFonts w:ascii="Arial" w:hAnsi="Arial"/>
                <w:sz w:val="18"/>
              </w:rPr>
            </w:pPr>
            <w:r w:rsidRPr="00BD529F">
              <w:rPr>
                <w:rFonts w:ascii="Arial" w:hAnsi="Arial"/>
                <w:sz w:val="18"/>
              </w:rPr>
              <w:t>This Information Element shall be included when the Location-Event is set to "DELAYED_LOCATION_REPORTING".</w:t>
            </w:r>
          </w:p>
        </w:tc>
      </w:tr>
      <w:tr w:rsidR="00883E4F" w:rsidRPr="00BD529F" w:rsidTr="00B43DC9">
        <w:tblPrEx>
          <w:jc w:val="left"/>
          <w:tblCellMar>
            <w:top w:w="0" w:type="dxa"/>
            <w:bottom w:w="0" w:type="dxa"/>
          </w:tblCellMar>
        </w:tblPrEx>
        <w:trPr>
          <w:gridBefore w:val="1"/>
          <w:wBefore w:w="1313" w:type="dxa"/>
          <w:cantSplit/>
          <w:trHeight w:val="401"/>
        </w:trPr>
        <w:tc>
          <w:tcPr>
            <w:tcW w:w="1871" w:type="dxa"/>
            <w:gridSpan w:val="2"/>
          </w:tcPr>
          <w:p w:rsidR="00883E4F" w:rsidRPr="00BD529F" w:rsidRDefault="00883E4F" w:rsidP="00B43DC9">
            <w:pPr>
              <w:pStyle w:val="TAL"/>
              <w:rPr>
                <w:lang w:val="en-US"/>
              </w:rPr>
            </w:pPr>
            <w:r w:rsidRPr="00BD529F">
              <w:rPr>
                <w:lang w:val="en-US"/>
              </w:rPr>
              <w:lastRenderedPageBreak/>
              <w:t>Civic Address</w:t>
            </w:r>
          </w:p>
        </w:tc>
        <w:tc>
          <w:tcPr>
            <w:tcW w:w="1624" w:type="dxa"/>
            <w:gridSpan w:val="3"/>
          </w:tcPr>
          <w:p w:rsidR="00883E4F" w:rsidRPr="00BD529F" w:rsidRDefault="00883E4F" w:rsidP="00B43DC9">
            <w:pPr>
              <w:pStyle w:val="TAL"/>
              <w:rPr>
                <w:lang w:val="en-US"/>
              </w:rPr>
            </w:pPr>
            <w:r w:rsidRPr="00BD529F">
              <w:t>Civic-Address</w:t>
            </w:r>
          </w:p>
        </w:tc>
        <w:tc>
          <w:tcPr>
            <w:tcW w:w="588" w:type="dxa"/>
          </w:tcPr>
          <w:p w:rsidR="00883E4F" w:rsidRPr="00BD529F" w:rsidRDefault="00883E4F" w:rsidP="00B43DC9">
            <w:pPr>
              <w:pStyle w:val="TAL"/>
              <w:jc w:val="center"/>
              <w:rPr>
                <w:lang w:val="en-US"/>
              </w:rPr>
            </w:pPr>
            <w:r w:rsidRPr="00BD529F">
              <w:rPr>
                <w:lang w:val="en-US"/>
              </w:rPr>
              <w:t>O</w:t>
            </w:r>
          </w:p>
        </w:tc>
        <w:tc>
          <w:tcPr>
            <w:tcW w:w="5767" w:type="dxa"/>
            <w:gridSpan w:val="2"/>
          </w:tcPr>
          <w:p w:rsidR="00883E4F" w:rsidRPr="00BD529F" w:rsidRDefault="00883E4F" w:rsidP="00B43DC9">
            <w:pPr>
              <w:pStyle w:val="TAL"/>
            </w:pPr>
            <w:r w:rsidRPr="00BD529F">
              <w:t xml:space="preserve">If present, this Information Element contains a location estimate for the target </w:t>
            </w:r>
            <w:r w:rsidRPr="00BD529F">
              <w:rPr>
                <w:rFonts w:hint="eastAsia"/>
                <w:lang w:eastAsia="zh-CN"/>
              </w:rPr>
              <w:t>UE</w:t>
            </w:r>
            <w:r w:rsidRPr="00BD529F">
              <w:rPr>
                <w:lang w:eastAsia="zh-CN"/>
              </w:rPr>
              <w:t xml:space="preserve"> expressed as </w:t>
            </w:r>
            <w:r w:rsidRPr="00BD529F">
              <w:t>a Civic address.</w:t>
            </w:r>
          </w:p>
        </w:tc>
      </w:tr>
      <w:tr w:rsidR="00883E4F" w:rsidRPr="00BD529F" w:rsidTr="00B43DC9">
        <w:tblPrEx>
          <w:jc w:val="left"/>
          <w:tblCellMar>
            <w:top w:w="0" w:type="dxa"/>
            <w:bottom w:w="0" w:type="dxa"/>
          </w:tblCellMar>
        </w:tblPrEx>
        <w:trPr>
          <w:gridBefore w:val="1"/>
          <w:wBefore w:w="1313" w:type="dxa"/>
          <w:cantSplit/>
          <w:trHeight w:val="401"/>
        </w:trPr>
        <w:tc>
          <w:tcPr>
            <w:tcW w:w="1871" w:type="dxa"/>
            <w:gridSpan w:val="2"/>
          </w:tcPr>
          <w:p w:rsidR="00883E4F" w:rsidRPr="00BD529F" w:rsidRDefault="00883E4F" w:rsidP="00B43DC9">
            <w:pPr>
              <w:pStyle w:val="TAL"/>
              <w:rPr>
                <w:lang w:val="en-US"/>
              </w:rPr>
            </w:pPr>
            <w:r w:rsidRPr="00BD529F">
              <w:rPr>
                <w:lang w:val="en-US"/>
              </w:rPr>
              <w:t>Barometric Pressure</w:t>
            </w:r>
          </w:p>
        </w:tc>
        <w:tc>
          <w:tcPr>
            <w:tcW w:w="1624" w:type="dxa"/>
            <w:gridSpan w:val="3"/>
          </w:tcPr>
          <w:p w:rsidR="00883E4F" w:rsidRPr="00BD529F" w:rsidRDefault="00883E4F" w:rsidP="00B43DC9">
            <w:pPr>
              <w:pStyle w:val="TAL"/>
              <w:rPr>
                <w:lang w:val="en-US"/>
              </w:rPr>
            </w:pPr>
            <w:r w:rsidRPr="00BD529F">
              <w:t>Barometric-Pressure</w:t>
            </w:r>
          </w:p>
        </w:tc>
        <w:tc>
          <w:tcPr>
            <w:tcW w:w="588" w:type="dxa"/>
          </w:tcPr>
          <w:p w:rsidR="00883E4F" w:rsidRPr="00BD529F" w:rsidRDefault="00883E4F" w:rsidP="00B43DC9">
            <w:pPr>
              <w:pStyle w:val="TAL"/>
              <w:jc w:val="center"/>
              <w:rPr>
                <w:lang w:val="en-US"/>
              </w:rPr>
            </w:pPr>
            <w:r w:rsidRPr="00BD529F">
              <w:rPr>
                <w:lang w:val="en-US"/>
              </w:rPr>
              <w:t>O</w:t>
            </w:r>
          </w:p>
        </w:tc>
        <w:tc>
          <w:tcPr>
            <w:tcW w:w="5767" w:type="dxa"/>
            <w:gridSpan w:val="2"/>
          </w:tcPr>
          <w:p w:rsidR="00883E4F" w:rsidRPr="00BD529F" w:rsidRDefault="00883E4F" w:rsidP="00B43DC9">
            <w:pPr>
              <w:pStyle w:val="TAL"/>
            </w:pPr>
            <w:r w:rsidRPr="00BD529F">
              <w:t xml:space="preserve">If present, this Information Element contains the barometric pressure measurement as reported by the target </w:t>
            </w:r>
            <w:r w:rsidRPr="00BD529F">
              <w:rPr>
                <w:rFonts w:hint="eastAsia"/>
                <w:lang w:eastAsia="zh-CN"/>
              </w:rPr>
              <w:t>UE</w:t>
            </w:r>
            <w:r w:rsidRPr="00BD529F">
              <w:rPr>
                <w:lang w:eastAsia="zh-CN"/>
              </w:rPr>
              <w:t>.</w:t>
            </w:r>
          </w:p>
        </w:tc>
      </w:tr>
      <w:tr w:rsidR="00DF6196" w:rsidRPr="00BD529F" w:rsidTr="00B43DC9">
        <w:tblPrEx>
          <w:jc w:val="left"/>
          <w:tblCellMar>
            <w:top w:w="0" w:type="dxa"/>
            <w:bottom w:w="0" w:type="dxa"/>
          </w:tblCellMar>
        </w:tblPrEx>
        <w:trPr>
          <w:gridBefore w:val="1"/>
          <w:wBefore w:w="1313" w:type="dxa"/>
          <w:cantSplit/>
          <w:trHeight w:val="401"/>
        </w:trPr>
        <w:tc>
          <w:tcPr>
            <w:tcW w:w="9850" w:type="dxa"/>
            <w:gridSpan w:val="8"/>
          </w:tcPr>
          <w:p w:rsidR="00DF6196" w:rsidRPr="00BD529F" w:rsidRDefault="00DF6196" w:rsidP="00DF6196">
            <w:pPr>
              <w:pStyle w:val="TAL"/>
            </w:pPr>
            <w:r w:rsidRPr="00BD529F">
              <w:t>NOTE 1:</w:t>
            </w:r>
            <w:r w:rsidR="00BD529F">
              <w:tab/>
            </w:r>
            <w:r w:rsidRPr="00BD529F">
              <w:t>At least one of these IEs shall be present in the message.</w:t>
            </w:r>
          </w:p>
        </w:tc>
      </w:tr>
    </w:tbl>
    <w:p w:rsidR="007B6C64" w:rsidRPr="00BD529F" w:rsidRDefault="007B6C64" w:rsidP="007B6C64">
      <w:pPr>
        <w:rPr>
          <w:lang w:val="en-US"/>
        </w:rPr>
      </w:pPr>
    </w:p>
    <w:p w:rsidR="007B6C64" w:rsidRPr="00BD529F" w:rsidRDefault="007B6C64" w:rsidP="00D30F01">
      <w:pPr>
        <w:pStyle w:val="TH"/>
        <w:rPr>
          <w:lang w:val="en-US"/>
        </w:rPr>
      </w:pPr>
      <w:r w:rsidRPr="00BD529F">
        <w:rPr>
          <w:lang w:val="en-US"/>
        </w:rPr>
        <w:t>Table 6.3.2-2: Subscriber Location Report Ack</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57"/>
        <w:gridCol w:w="1624"/>
        <w:gridCol w:w="588"/>
        <w:gridCol w:w="5781"/>
      </w:tblGrid>
      <w:tr w:rsidR="007B6C64" w:rsidRPr="00BD529F" w:rsidTr="00640829">
        <w:tblPrEx>
          <w:tblCellMar>
            <w:top w:w="0" w:type="dxa"/>
            <w:bottom w:w="0" w:type="dxa"/>
          </w:tblCellMar>
        </w:tblPrEx>
        <w:tc>
          <w:tcPr>
            <w:tcW w:w="1857" w:type="dxa"/>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Information element name</w:t>
            </w:r>
          </w:p>
        </w:tc>
        <w:tc>
          <w:tcPr>
            <w:tcW w:w="1624" w:type="dxa"/>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Mapping to Diameter AVP</w:t>
            </w:r>
          </w:p>
        </w:tc>
        <w:tc>
          <w:tcPr>
            <w:tcW w:w="588" w:type="dxa"/>
            <w:shd w:val="clear" w:color="auto" w:fill="E0E0E0"/>
          </w:tcPr>
          <w:p w:rsidR="007B6C64" w:rsidRPr="00BD529F" w:rsidRDefault="007B6C64" w:rsidP="00640829">
            <w:pPr>
              <w:keepNext/>
              <w:keepLines/>
              <w:spacing w:after="0"/>
              <w:jc w:val="center"/>
              <w:rPr>
                <w:rFonts w:ascii="Arial" w:hAnsi="Arial"/>
                <w:b/>
                <w:sz w:val="18"/>
              </w:rPr>
            </w:pPr>
            <w:r w:rsidRPr="00BD529F">
              <w:rPr>
                <w:rFonts w:ascii="Arial" w:hAnsi="Arial"/>
                <w:b/>
                <w:sz w:val="18"/>
              </w:rPr>
              <w:t>Cat.</w:t>
            </w:r>
          </w:p>
        </w:tc>
        <w:tc>
          <w:tcPr>
            <w:tcW w:w="5781" w:type="dxa"/>
            <w:shd w:val="clear" w:color="auto" w:fill="E0E0E0"/>
          </w:tcPr>
          <w:p w:rsidR="007B6C64" w:rsidRPr="00BD529F" w:rsidRDefault="007B6C64" w:rsidP="00640829">
            <w:pPr>
              <w:keepNext/>
              <w:keepLines/>
              <w:spacing w:after="0"/>
              <w:ind w:right="-179"/>
              <w:jc w:val="center"/>
              <w:rPr>
                <w:rFonts w:ascii="Arial" w:hAnsi="Arial"/>
                <w:b/>
                <w:sz w:val="18"/>
              </w:rPr>
            </w:pPr>
            <w:r w:rsidRPr="00BD529F">
              <w:rPr>
                <w:rFonts w:ascii="Arial" w:hAnsi="Arial"/>
                <w:b/>
                <w:sz w:val="18"/>
              </w:rPr>
              <w:t>Description</w:t>
            </w:r>
          </w:p>
        </w:tc>
      </w:tr>
      <w:tr w:rsidR="007B6C64" w:rsidRPr="00BD529F" w:rsidTr="00640829">
        <w:tblPrEx>
          <w:tblCellMar>
            <w:top w:w="0" w:type="dxa"/>
            <w:bottom w:w="0" w:type="dxa"/>
          </w:tblCellMar>
        </w:tblPrEx>
        <w:trPr>
          <w:cantSplit/>
          <w:trHeight w:val="401"/>
        </w:trPr>
        <w:tc>
          <w:tcPr>
            <w:tcW w:w="1857" w:type="dxa"/>
          </w:tcPr>
          <w:p w:rsidR="007B6C64" w:rsidRPr="00BD529F" w:rsidRDefault="007B6C64" w:rsidP="00640829">
            <w:pPr>
              <w:keepNext/>
              <w:keepLines/>
              <w:spacing w:after="0"/>
              <w:rPr>
                <w:rFonts w:ascii="Arial" w:hAnsi="Arial"/>
                <w:sz w:val="18"/>
                <w:lang w:val="en-US"/>
              </w:rPr>
            </w:pPr>
            <w:r w:rsidRPr="00BD529F">
              <w:rPr>
                <w:rFonts w:ascii="Arial" w:hAnsi="Arial"/>
                <w:sz w:val="18"/>
                <w:lang w:val="en-US"/>
              </w:rPr>
              <w:t>Result</w:t>
            </w:r>
          </w:p>
          <w:p w:rsidR="007B6C64" w:rsidRPr="00BD529F" w:rsidRDefault="007B6C64" w:rsidP="00640829">
            <w:pPr>
              <w:keepNext/>
              <w:keepLines/>
              <w:spacing w:after="0"/>
              <w:rPr>
                <w:rFonts w:ascii="Arial" w:hAnsi="Arial"/>
                <w:sz w:val="18"/>
                <w:lang w:val="en-US"/>
              </w:rPr>
            </w:pPr>
          </w:p>
        </w:tc>
        <w:tc>
          <w:tcPr>
            <w:tcW w:w="1624" w:type="dxa"/>
          </w:tcPr>
          <w:p w:rsidR="007B6C64" w:rsidRPr="00BD529F" w:rsidRDefault="007B6C64" w:rsidP="00640829">
            <w:pPr>
              <w:keepNext/>
              <w:keepLines/>
              <w:spacing w:after="0"/>
              <w:rPr>
                <w:rFonts w:ascii="Arial" w:hAnsi="Arial"/>
                <w:sz w:val="18"/>
              </w:rPr>
            </w:pPr>
            <w:r w:rsidRPr="00BD529F">
              <w:rPr>
                <w:rFonts w:ascii="Arial" w:hAnsi="Arial"/>
                <w:sz w:val="18"/>
              </w:rPr>
              <w:t>Result-Code / Experimental-Result</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M</w:t>
            </w:r>
          </w:p>
        </w:tc>
        <w:tc>
          <w:tcPr>
            <w:tcW w:w="5781" w:type="dxa"/>
          </w:tcPr>
          <w:p w:rsidR="007B6C64" w:rsidRPr="00BD529F" w:rsidRDefault="007B6C64" w:rsidP="00640829">
            <w:pPr>
              <w:keepNext/>
              <w:keepLines/>
              <w:spacing w:after="0"/>
              <w:ind w:right="-179"/>
              <w:rPr>
                <w:rFonts w:ascii="Arial" w:hAnsi="Arial"/>
                <w:sz w:val="18"/>
              </w:rPr>
            </w:pPr>
            <w:r w:rsidRPr="00BD529F">
              <w:rPr>
                <w:rFonts w:ascii="Arial" w:hAnsi="Arial"/>
                <w:sz w:val="18"/>
              </w:rPr>
              <w:t>This Information Element shall contain the result of the operation.</w:t>
            </w:r>
          </w:p>
          <w:p w:rsidR="007B6C64" w:rsidRPr="00BD529F" w:rsidRDefault="00E533D1" w:rsidP="00640829">
            <w:pPr>
              <w:keepNext/>
              <w:keepLines/>
              <w:spacing w:after="0"/>
              <w:rPr>
                <w:rFonts w:ascii="Arial" w:hAnsi="Arial"/>
                <w:sz w:val="18"/>
              </w:rPr>
            </w:pPr>
            <w:r w:rsidRPr="00BD529F">
              <w:rPr>
                <w:rFonts w:ascii="Arial" w:hAnsi="Arial" w:hint="eastAsia"/>
                <w:sz w:val="18"/>
                <w:lang w:eastAsia="zh-CN"/>
              </w:rPr>
              <w:t xml:space="preserve">The </w:t>
            </w:r>
            <w:r w:rsidRPr="00BD529F">
              <w:rPr>
                <w:rFonts w:ascii="Arial" w:hAnsi="Arial"/>
                <w:sz w:val="18"/>
              </w:rPr>
              <w:t xml:space="preserve">Result-Code AVP shall be used to indicate success / errors </w:t>
            </w:r>
            <w:r w:rsidRPr="00BD529F">
              <w:rPr>
                <w:rFonts w:ascii="Arial" w:hAnsi="Arial" w:hint="eastAsia"/>
                <w:sz w:val="18"/>
              </w:rPr>
              <w:t xml:space="preserve">as </w:t>
            </w:r>
            <w:r w:rsidRPr="00BD529F">
              <w:rPr>
                <w:rFonts w:ascii="Arial" w:hAnsi="Arial"/>
                <w:sz w:val="18"/>
              </w:rPr>
              <w:t>defined in the Diameter base protocol (see IETF RFC 6733 </w:t>
            </w:r>
            <w:r w:rsidR="0061668F" w:rsidRPr="00BD529F">
              <w:rPr>
                <w:rFonts w:ascii="Arial" w:hAnsi="Arial"/>
                <w:sz w:val="18"/>
              </w:rPr>
              <w:t>[23]</w:t>
            </w:r>
            <w:r w:rsidRPr="00BD529F">
              <w:rPr>
                <w:rFonts w:ascii="Arial" w:hAnsi="Arial"/>
                <w:sz w:val="18"/>
              </w:rPr>
              <w:t>).</w:t>
            </w:r>
          </w:p>
          <w:p w:rsidR="007B6C64" w:rsidRPr="00BD529F" w:rsidRDefault="007B6C64" w:rsidP="00640829">
            <w:pPr>
              <w:keepNext/>
              <w:keepLines/>
              <w:spacing w:after="0"/>
              <w:rPr>
                <w:rFonts w:ascii="Arial" w:hAnsi="Arial"/>
                <w:sz w:val="18"/>
              </w:rPr>
            </w:pPr>
            <w:r w:rsidRPr="00BD529F">
              <w:rPr>
                <w:rFonts w:ascii="Arial" w:hAnsi="Arial" w:hint="eastAsia"/>
                <w:sz w:val="18"/>
                <w:lang w:eastAsia="zh-CN"/>
              </w:rPr>
              <w:t xml:space="preserve">The </w:t>
            </w:r>
            <w:r w:rsidRPr="00BD529F">
              <w:rPr>
                <w:rFonts w:ascii="Arial" w:hAnsi="Arial"/>
                <w:sz w:val="18"/>
              </w:rPr>
              <w:t xml:space="preserve">Experimental-Result AVP shall be used for ELP errors. This is a grouped AVP which </w:t>
            </w:r>
            <w:r w:rsidRPr="00BD529F">
              <w:rPr>
                <w:rFonts w:ascii="Arial" w:hAnsi="Arial" w:hint="eastAsia"/>
                <w:sz w:val="18"/>
                <w:lang w:eastAsia="zh-CN"/>
              </w:rPr>
              <w:t>shall</w:t>
            </w:r>
            <w:r w:rsidRPr="00BD529F">
              <w:rPr>
                <w:rFonts w:ascii="Arial" w:hAnsi="Arial"/>
                <w:sz w:val="18"/>
              </w:rPr>
              <w:t xml:space="preserve"> contain the 3GPP Vendor ID in the Vendor-Id AVP, and the error code in the Experimental-Result-Code AVP.</w:t>
            </w:r>
          </w:p>
        </w:tc>
      </w:tr>
      <w:tr w:rsidR="00221297" w:rsidRPr="00BD529F" w:rsidTr="007736F9">
        <w:tblPrEx>
          <w:tblCellMar>
            <w:top w:w="0" w:type="dxa"/>
            <w:bottom w:w="0" w:type="dxa"/>
          </w:tblCellMar>
        </w:tblPrEx>
        <w:trPr>
          <w:cantSplit/>
          <w:trHeight w:val="401"/>
        </w:trPr>
        <w:tc>
          <w:tcPr>
            <w:tcW w:w="1857" w:type="dxa"/>
          </w:tcPr>
          <w:p w:rsidR="00221297" w:rsidRPr="00BD529F" w:rsidRDefault="00221297" w:rsidP="00221297">
            <w:pPr>
              <w:pStyle w:val="TAL"/>
            </w:pPr>
            <w:r w:rsidRPr="00BD529F">
              <w:t>H-GMLC Address</w:t>
            </w:r>
          </w:p>
        </w:tc>
        <w:tc>
          <w:tcPr>
            <w:tcW w:w="1624" w:type="dxa"/>
          </w:tcPr>
          <w:p w:rsidR="00221297" w:rsidRPr="00BD529F" w:rsidRDefault="00221297" w:rsidP="00221297">
            <w:pPr>
              <w:pStyle w:val="TAL"/>
            </w:pPr>
            <w:r w:rsidRPr="00BD529F">
              <w:t>GMLC-Address</w:t>
            </w:r>
          </w:p>
        </w:tc>
        <w:tc>
          <w:tcPr>
            <w:tcW w:w="588" w:type="dxa"/>
          </w:tcPr>
          <w:p w:rsidR="00221297" w:rsidRPr="00BD529F" w:rsidRDefault="00221297" w:rsidP="00221297">
            <w:pPr>
              <w:pStyle w:val="TAC"/>
              <w:rPr>
                <w:lang w:val="en-US"/>
              </w:rPr>
            </w:pPr>
            <w:r w:rsidRPr="00BD529F">
              <w:rPr>
                <w:lang w:val="en-AU"/>
              </w:rPr>
              <w:t>O</w:t>
            </w:r>
          </w:p>
        </w:tc>
        <w:tc>
          <w:tcPr>
            <w:tcW w:w="5781" w:type="dxa"/>
          </w:tcPr>
          <w:p w:rsidR="00221297" w:rsidRPr="00BD529F" w:rsidRDefault="00221297" w:rsidP="00221297">
            <w:pPr>
              <w:keepNext/>
              <w:keepLines/>
              <w:spacing w:after="0"/>
              <w:rPr>
                <w:rFonts w:ascii="Arial" w:hAnsi="Arial"/>
                <w:sz w:val="18"/>
              </w:rPr>
            </w:pPr>
            <w:r w:rsidRPr="00BD529F">
              <w:rPr>
                <w:rFonts w:ascii="Arial" w:hAnsi="Arial"/>
                <w:sz w:val="18"/>
              </w:rPr>
              <w:t>If present, this Information Element shall contain the address identifying the H-GMLC which should receive location estimates as part of periodic MO-LR TTTP procedure. This Information Element is applicable only when the message is sent towards the SGSN or the SGSN part of the combined MME/SGSN.</w:t>
            </w:r>
          </w:p>
        </w:tc>
      </w:tr>
      <w:tr w:rsidR="00221297" w:rsidRPr="00BD529F" w:rsidTr="007736F9">
        <w:tblPrEx>
          <w:tblCellMar>
            <w:top w:w="0" w:type="dxa"/>
            <w:bottom w:w="0" w:type="dxa"/>
          </w:tblCellMar>
        </w:tblPrEx>
        <w:trPr>
          <w:cantSplit/>
          <w:trHeight w:val="401"/>
        </w:trPr>
        <w:tc>
          <w:tcPr>
            <w:tcW w:w="1857" w:type="dxa"/>
          </w:tcPr>
          <w:p w:rsidR="00221297" w:rsidRPr="00BD529F" w:rsidRDefault="00221297" w:rsidP="00221297">
            <w:pPr>
              <w:pStyle w:val="TAL"/>
            </w:pPr>
            <w:r w:rsidRPr="00BD529F">
              <w:t>LRA Flags</w:t>
            </w:r>
          </w:p>
        </w:tc>
        <w:tc>
          <w:tcPr>
            <w:tcW w:w="1624" w:type="dxa"/>
          </w:tcPr>
          <w:p w:rsidR="00221297" w:rsidRPr="00BD529F" w:rsidRDefault="00221297" w:rsidP="00221297">
            <w:pPr>
              <w:pStyle w:val="TAL"/>
            </w:pPr>
            <w:r w:rsidRPr="00BD529F">
              <w:t>LRA-Flags</w:t>
            </w:r>
          </w:p>
        </w:tc>
        <w:tc>
          <w:tcPr>
            <w:tcW w:w="588" w:type="dxa"/>
          </w:tcPr>
          <w:p w:rsidR="00221297" w:rsidRPr="00BD529F" w:rsidRDefault="00221297" w:rsidP="00221297">
            <w:pPr>
              <w:pStyle w:val="TAC"/>
              <w:rPr>
                <w:lang w:val="en-US"/>
              </w:rPr>
            </w:pPr>
            <w:r w:rsidRPr="00BD529F">
              <w:rPr>
                <w:lang w:val="en-US"/>
              </w:rPr>
              <w:t>O</w:t>
            </w:r>
          </w:p>
        </w:tc>
        <w:tc>
          <w:tcPr>
            <w:tcW w:w="5781" w:type="dxa"/>
          </w:tcPr>
          <w:p w:rsidR="00221297" w:rsidRPr="00BD529F" w:rsidRDefault="00221297" w:rsidP="00221297">
            <w:pPr>
              <w:keepNext/>
              <w:keepLines/>
              <w:spacing w:after="0"/>
              <w:rPr>
                <w:rFonts w:ascii="Arial" w:hAnsi="Arial"/>
                <w:sz w:val="18"/>
              </w:rPr>
            </w:pPr>
            <w:r w:rsidRPr="00BD529F">
              <w:rPr>
                <w:rFonts w:ascii="Arial" w:hAnsi="Arial"/>
                <w:sz w:val="18"/>
              </w:rPr>
              <w:t>This Information Element contains a bit mask. See 7.4.56 for the meaning of the bits.</w:t>
            </w:r>
          </w:p>
        </w:tc>
      </w:tr>
      <w:tr w:rsidR="00221297" w:rsidRPr="00BD529F" w:rsidTr="007736F9">
        <w:tblPrEx>
          <w:tblCellMar>
            <w:top w:w="0" w:type="dxa"/>
            <w:bottom w:w="0" w:type="dxa"/>
          </w:tblCellMar>
        </w:tblPrEx>
        <w:trPr>
          <w:cantSplit/>
          <w:trHeight w:val="401"/>
        </w:trPr>
        <w:tc>
          <w:tcPr>
            <w:tcW w:w="1857" w:type="dxa"/>
          </w:tcPr>
          <w:p w:rsidR="00221297" w:rsidRPr="00BD529F" w:rsidRDefault="00221297" w:rsidP="00221297">
            <w:pPr>
              <w:pStyle w:val="TAL"/>
            </w:pPr>
            <w:r w:rsidRPr="00BD529F">
              <w:t>Reporting PLMN List</w:t>
            </w:r>
          </w:p>
        </w:tc>
        <w:tc>
          <w:tcPr>
            <w:tcW w:w="1624" w:type="dxa"/>
          </w:tcPr>
          <w:p w:rsidR="00221297" w:rsidRPr="00BD529F" w:rsidRDefault="00221297" w:rsidP="00221297">
            <w:pPr>
              <w:pStyle w:val="TAL"/>
            </w:pPr>
            <w:r w:rsidRPr="00BD529F">
              <w:t>Reporting-PLMN-List</w:t>
            </w:r>
          </w:p>
        </w:tc>
        <w:tc>
          <w:tcPr>
            <w:tcW w:w="588" w:type="dxa"/>
          </w:tcPr>
          <w:p w:rsidR="00221297" w:rsidRPr="00BD529F" w:rsidRDefault="00221297" w:rsidP="00221297">
            <w:pPr>
              <w:pStyle w:val="TAC"/>
              <w:rPr>
                <w:lang w:val="en-US"/>
              </w:rPr>
            </w:pPr>
            <w:r w:rsidRPr="00BD529F">
              <w:rPr>
                <w:lang w:val="en-AU"/>
              </w:rPr>
              <w:t>O</w:t>
            </w:r>
          </w:p>
        </w:tc>
        <w:tc>
          <w:tcPr>
            <w:tcW w:w="5781" w:type="dxa"/>
          </w:tcPr>
          <w:p w:rsidR="00221297" w:rsidRPr="00BD529F" w:rsidRDefault="00221297" w:rsidP="00221297">
            <w:pPr>
              <w:keepNext/>
              <w:keepLines/>
              <w:spacing w:after="0"/>
              <w:rPr>
                <w:rFonts w:ascii="Arial" w:hAnsi="Arial"/>
                <w:sz w:val="18"/>
              </w:rPr>
            </w:pPr>
            <w:r w:rsidRPr="00BD529F">
              <w:rPr>
                <w:rFonts w:ascii="Arial" w:hAnsi="Arial"/>
                <w:sz w:val="18"/>
              </w:rPr>
              <w:t xml:space="preserve">If present, this Information Element shall contain a list of PLMNs in which the subsequent location estimates must be obtained as part of periodic MO-LR TTTP procedure. This Information Element is applicable only when the message is sent towards the SGSN or the SGSN part of the combined MME/SGSN. </w:t>
            </w:r>
          </w:p>
        </w:tc>
      </w:tr>
      <w:tr w:rsidR="00221297" w:rsidRPr="00BD529F" w:rsidTr="007736F9">
        <w:tblPrEx>
          <w:tblCellMar>
            <w:top w:w="0" w:type="dxa"/>
            <w:bottom w:w="0" w:type="dxa"/>
          </w:tblCellMar>
        </w:tblPrEx>
        <w:trPr>
          <w:cantSplit/>
          <w:trHeight w:val="401"/>
        </w:trPr>
        <w:tc>
          <w:tcPr>
            <w:tcW w:w="1857" w:type="dxa"/>
          </w:tcPr>
          <w:p w:rsidR="00221297" w:rsidRPr="00BD529F" w:rsidRDefault="00221297" w:rsidP="00221297">
            <w:pPr>
              <w:pStyle w:val="TAL"/>
            </w:pPr>
            <w:r w:rsidRPr="00BD529F">
              <w:t>LCS Reference Number</w:t>
            </w:r>
          </w:p>
        </w:tc>
        <w:tc>
          <w:tcPr>
            <w:tcW w:w="1624" w:type="dxa"/>
          </w:tcPr>
          <w:p w:rsidR="00221297" w:rsidRPr="00BD529F" w:rsidRDefault="00221297" w:rsidP="00221297">
            <w:pPr>
              <w:pStyle w:val="TAL"/>
            </w:pPr>
            <w:r w:rsidRPr="00BD529F">
              <w:t>LCS-Reference-Number</w:t>
            </w:r>
          </w:p>
        </w:tc>
        <w:tc>
          <w:tcPr>
            <w:tcW w:w="588" w:type="dxa"/>
          </w:tcPr>
          <w:p w:rsidR="00221297" w:rsidRPr="00BD529F" w:rsidRDefault="00221297" w:rsidP="00221297">
            <w:pPr>
              <w:pStyle w:val="TAC"/>
              <w:rPr>
                <w:lang w:val="en-US"/>
              </w:rPr>
            </w:pPr>
            <w:r w:rsidRPr="00BD529F">
              <w:rPr>
                <w:lang w:val="en-US"/>
              </w:rPr>
              <w:t>O</w:t>
            </w:r>
          </w:p>
        </w:tc>
        <w:tc>
          <w:tcPr>
            <w:tcW w:w="5781" w:type="dxa"/>
          </w:tcPr>
          <w:p w:rsidR="00221297" w:rsidRPr="00BD529F" w:rsidRDefault="00DF6196" w:rsidP="00221297">
            <w:pPr>
              <w:keepNext/>
              <w:keepLines/>
              <w:spacing w:after="0"/>
              <w:rPr>
                <w:rFonts w:ascii="Arial" w:hAnsi="Arial"/>
                <w:sz w:val="18"/>
              </w:rPr>
            </w:pPr>
            <w:r w:rsidRPr="00BD529F">
              <w:rPr>
                <w:rFonts w:ascii="Arial" w:hAnsi="Arial"/>
                <w:sz w:val="18"/>
              </w:rPr>
              <w:t>If present, this Information Element shall contain the reference number identifying the deferred location request or identifying the request for which Delayed Location Reporting was triggered. This Information Element is applicable only when the message is sent towards the SGSN or the SGSN part of the combined MME/SGSN.</w:t>
            </w:r>
          </w:p>
        </w:tc>
      </w:tr>
      <w:tr w:rsidR="007B6C64" w:rsidRPr="00BD529F" w:rsidTr="00640829">
        <w:tblPrEx>
          <w:tblCellMar>
            <w:top w:w="0" w:type="dxa"/>
            <w:bottom w:w="0" w:type="dxa"/>
          </w:tblCellMar>
        </w:tblPrEx>
        <w:trPr>
          <w:cantSplit/>
          <w:trHeight w:val="401"/>
        </w:trPr>
        <w:tc>
          <w:tcPr>
            <w:tcW w:w="1857" w:type="dxa"/>
          </w:tcPr>
          <w:p w:rsidR="007B6C64" w:rsidRPr="00BD529F" w:rsidRDefault="007B6C64" w:rsidP="00640829">
            <w:pPr>
              <w:keepNext/>
              <w:keepLines/>
              <w:spacing w:after="0"/>
              <w:rPr>
                <w:rFonts w:ascii="Arial" w:hAnsi="Arial"/>
                <w:sz w:val="18"/>
              </w:rPr>
            </w:pPr>
            <w:r w:rsidRPr="00BD529F">
              <w:rPr>
                <w:rFonts w:ascii="Arial" w:hAnsi="Arial"/>
                <w:sz w:val="18"/>
              </w:rPr>
              <w:t>Supported Features</w:t>
            </w:r>
          </w:p>
          <w:p w:rsidR="007B6C64" w:rsidRPr="00BD529F" w:rsidRDefault="007B6C64" w:rsidP="00640829">
            <w:pPr>
              <w:keepNext/>
              <w:keepLines/>
              <w:spacing w:after="0"/>
              <w:rPr>
                <w:rFonts w:ascii="Arial" w:hAnsi="Arial"/>
                <w:sz w:val="18"/>
                <w:lang w:val="en-US"/>
              </w:rPr>
            </w:pPr>
            <w:r w:rsidRPr="00BD529F">
              <w:rPr>
                <w:rFonts w:ascii="Arial" w:hAnsi="Arial"/>
                <w:sz w:val="18"/>
              </w:rPr>
              <w:t>(See 3GPP TS 29.229 [17])</w:t>
            </w:r>
          </w:p>
        </w:tc>
        <w:tc>
          <w:tcPr>
            <w:tcW w:w="1624" w:type="dxa"/>
          </w:tcPr>
          <w:p w:rsidR="007B6C64" w:rsidRPr="00BD529F" w:rsidRDefault="007B6C64" w:rsidP="00640829">
            <w:pPr>
              <w:keepNext/>
              <w:keepLines/>
              <w:spacing w:after="0"/>
              <w:rPr>
                <w:rFonts w:ascii="Arial" w:hAnsi="Arial"/>
                <w:sz w:val="18"/>
              </w:rPr>
            </w:pPr>
            <w:r w:rsidRPr="00BD529F">
              <w:rPr>
                <w:rFonts w:ascii="Arial" w:hAnsi="Arial"/>
                <w:sz w:val="18"/>
              </w:rPr>
              <w:t>Supported-Features</w:t>
            </w:r>
          </w:p>
        </w:tc>
        <w:tc>
          <w:tcPr>
            <w:tcW w:w="588" w:type="dxa"/>
          </w:tcPr>
          <w:p w:rsidR="007B6C64" w:rsidRPr="00BD529F" w:rsidRDefault="007B6C64" w:rsidP="00640829">
            <w:pPr>
              <w:keepNext/>
              <w:keepLines/>
              <w:spacing w:after="0"/>
              <w:jc w:val="center"/>
              <w:rPr>
                <w:rFonts w:ascii="Arial" w:hAnsi="Arial"/>
                <w:sz w:val="18"/>
                <w:lang w:val="en-US"/>
              </w:rPr>
            </w:pPr>
            <w:r w:rsidRPr="00BD529F">
              <w:rPr>
                <w:rFonts w:ascii="Arial" w:hAnsi="Arial"/>
                <w:sz w:val="18"/>
                <w:lang w:val="en-US"/>
              </w:rPr>
              <w:t>O</w:t>
            </w:r>
          </w:p>
        </w:tc>
        <w:tc>
          <w:tcPr>
            <w:tcW w:w="5781" w:type="dxa"/>
          </w:tcPr>
          <w:p w:rsidR="007B6C64" w:rsidRPr="00BD529F" w:rsidRDefault="007B6C64" w:rsidP="00640829">
            <w:pPr>
              <w:keepNext/>
              <w:keepLines/>
              <w:spacing w:after="0"/>
              <w:ind w:right="-179"/>
              <w:rPr>
                <w:rFonts w:ascii="Arial" w:hAnsi="Arial"/>
                <w:sz w:val="18"/>
              </w:rPr>
            </w:pPr>
            <w:r w:rsidRPr="00BD529F">
              <w:rPr>
                <w:rFonts w:ascii="Arial" w:hAnsi="Arial"/>
                <w:sz w:val="18"/>
              </w:rPr>
              <w:t>If present, this information element shall contain the list of features supported by the origin host.</w:t>
            </w:r>
          </w:p>
        </w:tc>
      </w:tr>
    </w:tbl>
    <w:p w:rsidR="007B6C64" w:rsidRPr="00BD529F" w:rsidRDefault="007B6C64" w:rsidP="007B6C64"/>
    <w:p w:rsidR="00F46FED" w:rsidRPr="00BD529F" w:rsidRDefault="00F46FED" w:rsidP="00F46FED">
      <w:pPr>
        <w:pStyle w:val="Heading3"/>
        <w:ind w:left="0" w:firstLine="0"/>
        <w:rPr>
          <w:lang w:val="en-US"/>
        </w:rPr>
      </w:pPr>
      <w:bookmarkStart w:id="51" w:name="_Toc19716074"/>
      <w:r w:rsidRPr="00BD529F">
        <w:rPr>
          <w:lang w:val="en-US"/>
        </w:rPr>
        <w:t>6.3.3</w:t>
      </w:r>
      <w:r w:rsidRPr="00BD529F">
        <w:rPr>
          <w:lang w:val="en-US"/>
        </w:rPr>
        <w:tab/>
        <w:t>Unsuccessful Operation</w:t>
      </w:r>
      <w:bookmarkEnd w:id="51"/>
    </w:p>
    <w:p w:rsidR="00F46FED" w:rsidRPr="00BD529F" w:rsidRDefault="00F46FED" w:rsidP="00F46FED">
      <w:r w:rsidRPr="00BD529F">
        <w:rPr>
          <w:rFonts w:hint="eastAsia"/>
          <w:lang w:eastAsia="zh-CN"/>
        </w:rPr>
        <w:t>If f</w:t>
      </w:r>
      <w:r w:rsidRPr="00BD529F">
        <w:rPr>
          <w:lang w:eastAsia="zh-CN"/>
        </w:rPr>
        <w:t xml:space="preserve">or some reason the GMLC does not accept the </w:t>
      </w:r>
      <w:r w:rsidRPr="00BD529F">
        <w:rPr>
          <w:lang w:eastAsia="ja-JP"/>
        </w:rPr>
        <w:t xml:space="preserve">SUBSCRIBER LOCATION REPORT </w:t>
      </w:r>
      <w:r w:rsidRPr="00BD529F">
        <w:rPr>
          <w:lang w:eastAsia="zh-CN"/>
        </w:rPr>
        <w:t>APDU</w:t>
      </w:r>
      <w:r w:rsidRPr="00BD529F">
        <w:rPr>
          <w:rFonts w:hint="eastAsia"/>
          <w:lang w:eastAsia="zh-CN"/>
        </w:rPr>
        <w:t>, the GM</w:t>
      </w:r>
      <w:r w:rsidRPr="00BD529F">
        <w:rPr>
          <w:lang w:eastAsia="zh-CN"/>
        </w:rPr>
        <w:t>L</w:t>
      </w:r>
      <w:r w:rsidRPr="00BD529F">
        <w:rPr>
          <w:rFonts w:hint="eastAsia"/>
          <w:lang w:eastAsia="zh-CN"/>
        </w:rPr>
        <w:t>C shall</w:t>
      </w:r>
      <w:r w:rsidRPr="00BD529F">
        <w:rPr>
          <w:lang w:eastAsia="zh-CN"/>
        </w:rPr>
        <w:t xml:space="preserve"> send a </w:t>
      </w:r>
      <w:r w:rsidRPr="00BD529F">
        <w:rPr>
          <w:lang w:eastAsia="ja-JP"/>
        </w:rPr>
        <w:t xml:space="preserve">SUBSCRIBER LOCATION REPORT </w:t>
      </w:r>
      <w:r w:rsidRPr="00BD529F">
        <w:rPr>
          <w:rFonts w:hint="eastAsia"/>
          <w:lang w:eastAsia="zh-CN"/>
        </w:rPr>
        <w:t>ACK message</w:t>
      </w:r>
      <w:r w:rsidRPr="00BD529F">
        <w:rPr>
          <w:lang w:eastAsia="ja-JP"/>
        </w:rPr>
        <w:t xml:space="preserve"> </w:t>
      </w:r>
      <w:r w:rsidR="00D70B5B" w:rsidRPr="00BD529F">
        <w:rPr>
          <w:lang w:eastAsia="zh-CN"/>
        </w:rPr>
        <w:t>with a Result-Code or Experimental-Result AVP indicating failure</w:t>
      </w:r>
      <w:r w:rsidRPr="00BD529F">
        <w:rPr>
          <w:rFonts w:hint="eastAsia"/>
          <w:lang w:eastAsia="zh-CN"/>
        </w:rPr>
        <w:t>.</w:t>
      </w:r>
    </w:p>
    <w:p w:rsidR="00F46FED" w:rsidRPr="00BD529F" w:rsidRDefault="00F46FED" w:rsidP="00F46FED">
      <w:pPr>
        <w:pStyle w:val="Heading1"/>
      </w:pPr>
      <w:bookmarkStart w:id="52" w:name="_Toc19716075"/>
      <w:r w:rsidRPr="00BD529F">
        <w:t>7</w:t>
      </w:r>
      <w:r w:rsidRPr="00BD529F">
        <w:tab/>
        <w:t>ELP Messages and Message Formats</w:t>
      </w:r>
      <w:bookmarkEnd w:id="52"/>
    </w:p>
    <w:p w:rsidR="00F46FED" w:rsidRPr="00BD529F" w:rsidRDefault="00F46FED" w:rsidP="00F46FED">
      <w:pPr>
        <w:pStyle w:val="Heading2"/>
      </w:pPr>
      <w:bookmarkStart w:id="53" w:name="_Toc19716076"/>
      <w:r w:rsidRPr="00BD529F">
        <w:t>7.1</w:t>
      </w:r>
      <w:r w:rsidRPr="00BD529F">
        <w:tab/>
        <w:t>General</w:t>
      </w:r>
      <w:bookmarkEnd w:id="53"/>
    </w:p>
    <w:p w:rsidR="00F46FED" w:rsidRPr="00BD529F" w:rsidRDefault="00E533D1" w:rsidP="00F46FED">
      <w:r w:rsidRPr="00BD529F">
        <w:t>The Diameter base protocol as specified in IETF RFC 6733 </w:t>
      </w:r>
      <w:r w:rsidR="0061668F" w:rsidRPr="00BD529F">
        <w:t>[23]</w:t>
      </w:r>
      <w:r w:rsidRPr="00BD529F">
        <w:t xml:space="preserve"> shall</w:t>
      </w:r>
      <w:r w:rsidR="00F46FED" w:rsidRPr="00BD529F">
        <w:t xml:space="preserve"> apply except as modified by the defined support of the methods and the defined support of the commands and AVPs, result and error codes </w:t>
      </w:r>
      <w:r w:rsidR="00F46FED" w:rsidRPr="00BD529F">
        <w:rPr>
          <w:lang w:eastAsia="zh-CN"/>
        </w:rPr>
        <w:t xml:space="preserve">as </w:t>
      </w:r>
      <w:r w:rsidR="00F46FED" w:rsidRPr="00BD529F">
        <w:t>specified in this specification. Unless otherwise specified, the procedures (including error handling and unrecognised information handling) shall be used unmodified.</w:t>
      </w:r>
    </w:p>
    <w:p w:rsidR="00F46FED" w:rsidRPr="00BD529F" w:rsidRDefault="00F46FED" w:rsidP="00F46FED">
      <w:r w:rsidRPr="00BD529F">
        <w:t>This clause specifies a Diameter application that allows a Diameter server and a Diameter client:</w:t>
      </w:r>
    </w:p>
    <w:p w:rsidR="00F46FED" w:rsidRPr="00BD529F" w:rsidRDefault="00F46FED" w:rsidP="00F46FED">
      <w:pPr>
        <w:pStyle w:val="B1"/>
      </w:pPr>
      <w:r w:rsidRPr="00BD529F">
        <w:t>-</w:t>
      </w:r>
      <w:r w:rsidRPr="00BD529F">
        <w:tab/>
        <w:t xml:space="preserve">to </w:t>
      </w:r>
      <w:r w:rsidRPr="00BD529F">
        <w:rPr>
          <w:lang w:eastAsia="zh-CN"/>
        </w:rPr>
        <w:t>retrieve the location information of a target UE</w:t>
      </w:r>
    </w:p>
    <w:p w:rsidR="00F46FED" w:rsidRPr="00BD529F" w:rsidRDefault="00F46FED" w:rsidP="00F46FED">
      <w:pPr>
        <w:pStyle w:val="B1"/>
        <w:rPr>
          <w:rFonts w:hint="eastAsia"/>
          <w:lang w:eastAsia="zh-CN"/>
        </w:rPr>
      </w:pPr>
      <w:r w:rsidRPr="00BD529F">
        <w:t>-</w:t>
      </w:r>
      <w:r w:rsidRPr="00BD529F">
        <w:tab/>
        <w:t xml:space="preserve">to </w:t>
      </w:r>
      <w:r w:rsidRPr="00BD529F">
        <w:rPr>
          <w:lang w:eastAsia="zh-CN"/>
        </w:rPr>
        <w:t xml:space="preserve">report </w:t>
      </w:r>
      <w:r w:rsidRPr="00BD529F">
        <w:rPr>
          <w:rFonts w:hint="eastAsia"/>
          <w:lang w:eastAsia="zh-CN"/>
        </w:rPr>
        <w:t>the</w:t>
      </w:r>
      <w:r w:rsidRPr="00BD529F">
        <w:rPr>
          <w:lang w:eastAsia="zh-CN"/>
        </w:rPr>
        <w:t xml:space="preserve"> location information</w:t>
      </w:r>
      <w:r w:rsidRPr="00BD529F">
        <w:rPr>
          <w:rFonts w:hint="eastAsia"/>
          <w:lang w:eastAsia="zh-CN"/>
        </w:rPr>
        <w:t xml:space="preserve"> </w:t>
      </w:r>
      <w:r w:rsidRPr="00BD529F">
        <w:rPr>
          <w:lang w:eastAsia="zh-CN"/>
        </w:rPr>
        <w:t>of a target UE</w:t>
      </w:r>
    </w:p>
    <w:p w:rsidR="007B6C64" w:rsidRPr="00BD529F" w:rsidRDefault="007B6C64" w:rsidP="007B6C64">
      <w:r w:rsidRPr="00BD529F">
        <w:lastRenderedPageBreak/>
        <w:t xml:space="preserve">The </w:t>
      </w:r>
      <w:r w:rsidRPr="00BD529F">
        <w:rPr>
          <w:lang w:eastAsia="zh-CN"/>
        </w:rPr>
        <w:t>SLg/Lgd</w:t>
      </w:r>
      <w:r w:rsidRPr="00BD529F">
        <w:t xml:space="preserve"> interface protocol is defined as an IETF vendor specific Diameter application, where the vendor is 3GPP. The vendor identifier assigned by IANA to 3GPP (http://www.iana.org/assignments/enterprise-numbers) is 10415.</w:t>
      </w:r>
    </w:p>
    <w:p w:rsidR="007B6C64" w:rsidRPr="00BD529F" w:rsidRDefault="007B6C64" w:rsidP="007B6C64">
      <w:pPr>
        <w:rPr>
          <w:lang w:eastAsia="zh-CN"/>
        </w:rPr>
      </w:pPr>
      <w:r w:rsidRPr="00BD529F">
        <w:rPr>
          <w:lang w:eastAsia="zh-CN"/>
        </w:rPr>
        <w:t>The Diameter application identifier assigned to the SLg in</w:t>
      </w:r>
      <w:r w:rsidR="00D30F01" w:rsidRPr="00BD529F">
        <w:rPr>
          <w:lang w:eastAsia="zh-CN"/>
        </w:rPr>
        <w:t>terface application is 16777255</w:t>
      </w:r>
      <w:r w:rsidRPr="00BD529F">
        <w:rPr>
          <w:lang w:eastAsia="zh-CN"/>
        </w:rPr>
        <w:t xml:space="preserve"> (allocated by IANA).</w:t>
      </w:r>
    </w:p>
    <w:p w:rsidR="007B6C64" w:rsidRPr="00BD529F" w:rsidRDefault="007B6C64" w:rsidP="007B6C64">
      <w:pPr>
        <w:rPr>
          <w:lang w:eastAsia="zh-CN"/>
        </w:rPr>
      </w:pPr>
      <w:r w:rsidRPr="00BD529F">
        <w:rPr>
          <w:lang w:eastAsia="zh-CN"/>
        </w:rPr>
        <w:t>The Lgd interface uses the Diameter application identifier defined for the SLg interface application.</w:t>
      </w:r>
    </w:p>
    <w:p w:rsidR="00F46FED" w:rsidRPr="00BD529F" w:rsidRDefault="00F46FED" w:rsidP="00F46FED">
      <w:pPr>
        <w:pStyle w:val="Heading2"/>
        <w:ind w:left="0" w:firstLine="0"/>
      </w:pPr>
      <w:bookmarkStart w:id="54" w:name="_Toc19716077"/>
      <w:r w:rsidRPr="00BD529F">
        <w:t>7.2</w:t>
      </w:r>
      <w:r w:rsidR="00BD529F">
        <w:tab/>
      </w:r>
      <w:r w:rsidRPr="00BD529F">
        <w:t>Message Formats</w:t>
      </w:r>
      <w:bookmarkEnd w:id="54"/>
    </w:p>
    <w:p w:rsidR="007B6C64" w:rsidRPr="00BD529F" w:rsidRDefault="007B6C64" w:rsidP="007B6C64">
      <w:r w:rsidRPr="00BD529F">
        <w:t xml:space="preserve">This </w:t>
      </w:r>
      <w:r w:rsidR="002C06CD">
        <w:t>clause</w:t>
      </w:r>
      <w:r w:rsidRPr="00BD529F">
        <w:t xml:space="preserve"> defines Command-Code values for th</w:t>
      </w:r>
      <w:r w:rsidRPr="00BD529F">
        <w:rPr>
          <w:lang w:eastAsia="zh-CN"/>
        </w:rPr>
        <w:t>e SLg</w:t>
      </w:r>
      <w:r w:rsidRPr="00BD529F">
        <w:t xml:space="preserve"> interfa</w:t>
      </w:r>
      <w:r w:rsidRPr="00BD529F">
        <w:rPr>
          <w:lang w:eastAsia="zh-CN"/>
        </w:rPr>
        <w:t xml:space="preserve">ce </w:t>
      </w:r>
      <w:r w:rsidRPr="00BD529F">
        <w:t>application. These Command-Code values are applicable for the SLg and Lgd interfaces.</w:t>
      </w:r>
    </w:p>
    <w:p w:rsidR="00F46FED" w:rsidRPr="00BD529F" w:rsidRDefault="00E533D1" w:rsidP="00F46FED">
      <w:r w:rsidRPr="00BD529F">
        <w:t>Every command is defined by means of the ABNF syntax IETF RFC 2234 [5], according to the Command Code Format (CCF) specification defined in IETF RFC 6733 </w:t>
      </w:r>
      <w:r w:rsidR="0061668F" w:rsidRPr="00BD529F">
        <w:t>[23]</w:t>
      </w:r>
      <w:r w:rsidRPr="00BD529F">
        <w:t>. If the definition and use of an AVP is not specified in this document, the guidelines IETF RFC 6733 </w:t>
      </w:r>
      <w:r w:rsidR="0061668F" w:rsidRPr="00BD529F">
        <w:t>[23]</w:t>
      </w:r>
      <w:r w:rsidRPr="00BD529F">
        <w:t xml:space="preserve"> shall apply.</w:t>
      </w:r>
    </w:p>
    <w:p w:rsidR="003A088F" w:rsidRPr="00BD529F" w:rsidRDefault="00F46FED" w:rsidP="003A088F">
      <w:pPr>
        <w:rPr>
          <w:rFonts w:hint="eastAsia"/>
          <w:lang w:eastAsia="ja-JP"/>
        </w:rPr>
      </w:pPr>
      <w:r w:rsidRPr="00BD529F">
        <w:t>For these commands, the Application-ID field shall be set to</w:t>
      </w:r>
      <w:r w:rsidR="005E4051" w:rsidRPr="00BD529F">
        <w:rPr>
          <w:lang w:eastAsia="zh-CN"/>
        </w:rPr>
        <w:t>16777255</w:t>
      </w:r>
      <w:r w:rsidRPr="00BD529F">
        <w:t xml:space="preserve"> (application identifier of the </w:t>
      </w:r>
      <w:r w:rsidRPr="00BD529F">
        <w:rPr>
          <w:lang w:eastAsia="zh-CN"/>
        </w:rPr>
        <w:t>SLg</w:t>
      </w:r>
      <w:r w:rsidRPr="00BD529F">
        <w:t xml:space="preserve"> interface application).</w:t>
      </w:r>
    </w:p>
    <w:p w:rsidR="00697151" w:rsidRPr="00BD529F" w:rsidRDefault="00697151" w:rsidP="00697151">
      <w:pPr>
        <w:rPr>
          <w:rFonts w:hint="eastAsia"/>
          <w:lang w:eastAsia="ja-JP"/>
        </w:rPr>
      </w:pPr>
      <w:r w:rsidRPr="00BD529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697151" w:rsidRPr="00BD529F" w:rsidRDefault="00697151" w:rsidP="00697151">
      <w:pPr>
        <w:pStyle w:val="NO"/>
        <w:rPr>
          <w:lang w:eastAsia="ja-JP"/>
        </w:rPr>
      </w:pPr>
      <w:r w:rsidRPr="00BD529F">
        <w:t>NOTE:</w:t>
      </w:r>
      <w:r w:rsidRPr="00BD529F">
        <w:tab/>
        <w:t>The Vendor-Specific-Application-Id is included as an optional AVP in all Command Code Format specifications defined in this specification in order to overcome potential interoperability issues with intermediate Diameter agents non-compliant with IETF RFC 6733 </w:t>
      </w:r>
      <w:r w:rsidR="0061668F" w:rsidRPr="00BD529F">
        <w:t>[23]</w:t>
      </w:r>
      <w:r w:rsidRPr="00BD529F">
        <w:t>.</w:t>
      </w:r>
    </w:p>
    <w:p w:rsidR="00F46FED" w:rsidRPr="00BD529F" w:rsidRDefault="00F46FED" w:rsidP="00F46FED">
      <w:r w:rsidRPr="00BD529F">
        <w:t>The following Command Codes are defined in this specification:</w:t>
      </w:r>
    </w:p>
    <w:p w:rsidR="00F46FED" w:rsidRPr="00BD529F" w:rsidRDefault="00F46FED" w:rsidP="00F46FED">
      <w:pPr>
        <w:pStyle w:val="TH"/>
        <w:rPr>
          <w:lang w:val="fr-FR"/>
        </w:rPr>
      </w:pPr>
      <w:r w:rsidRPr="00BD529F">
        <w:rPr>
          <w:lang w:val="fr-FR"/>
        </w:rPr>
        <w:t>Table 7.2-1: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F46FED" w:rsidRPr="00BD529F" w:rsidTr="00F46FED">
        <w:tblPrEx>
          <w:tblCellMar>
            <w:top w:w="0" w:type="dxa"/>
            <w:bottom w:w="0" w:type="dxa"/>
          </w:tblCellMar>
        </w:tblPrEx>
        <w:trPr>
          <w:jc w:val="center"/>
        </w:trPr>
        <w:tc>
          <w:tcPr>
            <w:tcW w:w="2685" w:type="dxa"/>
            <w:shd w:val="clear" w:color="auto" w:fill="D9D9D9"/>
          </w:tcPr>
          <w:p w:rsidR="00F46FED" w:rsidRPr="00BD529F" w:rsidRDefault="00F46FED" w:rsidP="00F46FED">
            <w:pPr>
              <w:pStyle w:val="TAH"/>
            </w:pPr>
            <w:r w:rsidRPr="00BD529F">
              <w:t>Command-Name</w:t>
            </w:r>
          </w:p>
        </w:tc>
        <w:tc>
          <w:tcPr>
            <w:tcW w:w="1276" w:type="dxa"/>
            <w:shd w:val="clear" w:color="auto" w:fill="D9D9D9"/>
          </w:tcPr>
          <w:p w:rsidR="00F46FED" w:rsidRPr="00BD529F" w:rsidRDefault="00F46FED" w:rsidP="00F46FED">
            <w:pPr>
              <w:pStyle w:val="TAH"/>
            </w:pPr>
            <w:r w:rsidRPr="00BD529F">
              <w:t>Abbreviation</w:t>
            </w:r>
          </w:p>
        </w:tc>
        <w:tc>
          <w:tcPr>
            <w:tcW w:w="850" w:type="dxa"/>
            <w:shd w:val="clear" w:color="auto" w:fill="D9D9D9"/>
          </w:tcPr>
          <w:p w:rsidR="00F46FED" w:rsidRPr="00BD529F" w:rsidRDefault="00F46FED" w:rsidP="00F46FED">
            <w:pPr>
              <w:pStyle w:val="TAH"/>
            </w:pPr>
            <w:r w:rsidRPr="00BD529F">
              <w:t>Code</w:t>
            </w:r>
          </w:p>
        </w:tc>
        <w:tc>
          <w:tcPr>
            <w:tcW w:w="851" w:type="dxa"/>
            <w:shd w:val="clear" w:color="auto" w:fill="D9D9D9"/>
          </w:tcPr>
          <w:p w:rsidR="00F46FED" w:rsidRPr="00BD529F" w:rsidRDefault="002C06CD" w:rsidP="00F46FED">
            <w:pPr>
              <w:pStyle w:val="TAH"/>
            </w:pPr>
            <w:r>
              <w:t>Clause</w:t>
            </w:r>
          </w:p>
        </w:tc>
      </w:tr>
      <w:tr w:rsidR="00F46FED" w:rsidRPr="00BD529F" w:rsidTr="00F46FED">
        <w:tblPrEx>
          <w:tblCellMar>
            <w:top w:w="0" w:type="dxa"/>
            <w:bottom w:w="0" w:type="dxa"/>
          </w:tblCellMar>
        </w:tblPrEx>
        <w:trPr>
          <w:jc w:val="center"/>
        </w:trPr>
        <w:tc>
          <w:tcPr>
            <w:tcW w:w="2685" w:type="dxa"/>
          </w:tcPr>
          <w:p w:rsidR="00F46FED" w:rsidRPr="00BD529F" w:rsidRDefault="00F46FED" w:rsidP="00F46FED">
            <w:pPr>
              <w:pStyle w:val="TAL"/>
              <w:rPr>
                <w:lang w:eastAsia="zh-CN"/>
              </w:rPr>
            </w:pPr>
            <w:r w:rsidRPr="00BD529F">
              <w:rPr>
                <w:lang w:eastAsia="zh-CN"/>
              </w:rPr>
              <w:t>Provide-Location-Request</w:t>
            </w:r>
          </w:p>
        </w:tc>
        <w:tc>
          <w:tcPr>
            <w:tcW w:w="1276" w:type="dxa"/>
          </w:tcPr>
          <w:p w:rsidR="00F46FED" w:rsidRPr="00BD529F" w:rsidRDefault="00F46FED" w:rsidP="00F46FED">
            <w:pPr>
              <w:pStyle w:val="TAL"/>
              <w:jc w:val="center"/>
            </w:pPr>
            <w:r w:rsidRPr="00BD529F">
              <w:rPr>
                <w:lang w:eastAsia="zh-CN"/>
              </w:rPr>
              <w:t>PL</w:t>
            </w:r>
            <w:r w:rsidRPr="00BD529F">
              <w:t>R</w:t>
            </w:r>
          </w:p>
        </w:tc>
        <w:tc>
          <w:tcPr>
            <w:tcW w:w="850" w:type="dxa"/>
          </w:tcPr>
          <w:p w:rsidR="00F46FED" w:rsidRPr="00BD529F" w:rsidRDefault="00F30E98" w:rsidP="00F46FED">
            <w:pPr>
              <w:pStyle w:val="TAL"/>
              <w:jc w:val="center"/>
            </w:pPr>
            <w:r w:rsidRPr="00BD529F">
              <w:t>8388620</w:t>
            </w:r>
          </w:p>
        </w:tc>
        <w:tc>
          <w:tcPr>
            <w:tcW w:w="851" w:type="dxa"/>
          </w:tcPr>
          <w:p w:rsidR="00F46FED" w:rsidRPr="00BD529F" w:rsidRDefault="000D5F6C" w:rsidP="00F46FED">
            <w:pPr>
              <w:pStyle w:val="TAL"/>
              <w:jc w:val="center"/>
              <w:rPr>
                <w:lang w:eastAsia="zh-CN"/>
              </w:rPr>
            </w:pPr>
            <w:r w:rsidRPr="00BD529F">
              <w:rPr>
                <w:lang w:eastAsia="zh-CN"/>
              </w:rPr>
              <w:t>7.3.1</w:t>
            </w:r>
          </w:p>
        </w:tc>
      </w:tr>
      <w:tr w:rsidR="00F46FED" w:rsidRPr="00BD529F" w:rsidTr="00F46FED">
        <w:tblPrEx>
          <w:tblCellMar>
            <w:top w:w="0" w:type="dxa"/>
            <w:bottom w:w="0" w:type="dxa"/>
          </w:tblCellMar>
        </w:tblPrEx>
        <w:trPr>
          <w:jc w:val="center"/>
        </w:trPr>
        <w:tc>
          <w:tcPr>
            <w:tcW w:w="2685" w:type="dxa"/>
          </w:tcPr>
          <w:p w:rsidR="00F46FED" w:rsidRPr="00BD529F" w:rsidRDefault="00F46FED" w:rsidP="00F46FED">
            <w:pPr>
              <w:pStyle w:val="TAL"/>
            </w:pPr>
            <w:r w:rsidRPr="00BD529F">
              <w:rPr>
                <w:lang w:eastAsia="zh-CN"/>
              </w:rPr>
              <w:t>Provide-Location</w:t>
            </w:r>
            <w:r w:rsidRPr="00BD529F">
              <w:t xml:space="preserve"> -Answer</w:t>
            </w:r>
          </w:p>
        </w:tc>
        <w:tc>
          <w:tcPr>
            <w:tcW w:w="1276" w:type="dxa"/>
          </w:tcPr>
          <w:p w:rsidR="00F46FED" w:rsidRPr="00BD529F" w:rsidRDefault="00F46FED" w:rsidP="00F46FED">
            <w:pPr>
              <w:pStyle w:val="TAL"/>
              <w:jc w:val="center"/>
            </w:pPr>
            <w:r w:rsidRPr="00BD529F">
              <w:rPr>
                <w:lang w:eastAsia="zh-CN"/>
              </w:rPr>
              <w:t>PL</w:t>
            </w:r>
            <w:r w:rsidRPr="00BD529F">
              <w:t>A</w:t>
            </w:r>
          </w:p>
        </w:tc>
        <w:tc>
          <w:tcPr>
            <w:tcW w:w="850" w:type="dxa"/>
          </w:tcPr>
          <w:p w:rsidR="00F46FED" w:rsidRPr="00BD529F" w:rsidRDefault="00F30E98" w:rsidP="00F46FED">
            <w:pPr>
              <w:pStyle w:val="TAL"/>
              <w:jc w:val="center"/>
            </w:pPr>
            <w:r w:rsidRPr="00BD529F">
              <w:t>8388620</w:t>
            </w:r>
          </w:p>
        </w:tc>
        <w:tc>
          <w:tcPr>
            <w:tcW w:w="851" w:type="dxa"/>
          </w:tcPr>
          <w:p w:rsidR="00F46FED" w:rsidRPr="00BD529F" w:rsidRDefault="000D5F6C" w:rsidP="00F46FED">
            <w:pPr>
              <w:pStyle w:val="TAL"/>
              <w:jc w:val="center"/>
            </w:pPr>
            <w:r w:rsidRPr="00BD529F">
              <w:rPr>
                <w:lang w:eastAsia="zh-CN"/>
              </w:rPr>
              <w:t>7.3.2</w:t>
            </w:r>
          </w:p>
        </w:tc>
      </w:tr>
      <w:tr w:rsidR="00F46FED" w:rsidRPr="00BD529F" w:rsidTr="00F46FED">
        <w:tblPrEx>
          <w:tblCellMar>
            <w:top w:w="0" w:type="dxa"/>
            <w:bottom w:w="0" w:type="dxa"/>
          </w:tblCellMar>
        </w:tblPrEx>
        <w:trPr>
          <w:jc w:val="center"/>
        </w:trPr>
        <w:tc>
          <w:tcPr>
            <w:tcW w:w="2685" w:type="dxa"/>
          </w:tcPr>
          <w:p w:rsidR="00F46FED" w:rsidRPr="00BD529F" w:rsidRDefault="00F46FED" w:rsidP="00F46FED">
            <w:pPr>
              <w:pStyle w:val="TAL"/>
              <w:rPr>
                <w:lang w:eastAsia="zh-CN"/>
              </w:rPr>
            </w:pPr>
            <w:r w:rsidRPr="00BD529F">
              <w:rPr>
                <w:lang w:eastAsia="zh-CN"/>
              </w:rPr>
              <w:t>Location-Report-Request</w:t>
            </w:r>
          </w:p>
        </w:tc>
        <w:tc>
          <w:tcPr>
            <w:tcW w:w="1276" w:type="dxa"/>
          </w:tcPr>
          <w:p w:rsidR="00F46FED" w:rsidRPr="00BD529F" w:rsidRDefault="00F46FED" w:rsidP="00F46FED">
            <w:pPr>
              <w:pStyle w:val="TAL"/>
              <w:jc w:val="center"/>
            </w:pPr>
            <w:r w:rsidRPr="00BD529F">
              <w:rPr>
                <w:lang w:eastAsia="zh-CN"/>
              </w:rPr>
              <w:t>LR</w:t>
            </w:r>
            <w:r w:rsidRPr="00BD529F">
              <w:t>R</w:t>
            </w:r>
          </w:p>
        </w:tc>
        <w:tc>
          <w:tcPr>
            <w:tcW w:w="850" w:type="dxa"/>
          </w:tcPr>
          <w:p w:rsidR="00F46FED" w:rsidRPr="00BD529F" w:rsidRDefault="00F30E98" w:rsidP="00F46FED">
            <w:pPr>
              <w:pStyle w:val="TAL"/>
              <w:jc w:val="center"/>
            </w:pPr>
            <w:r w:rsidRPr="00BD529F">
              <w:t>8388621</w:t>
            </w:r>
          </w:p>
        </w:tc>
        <w:tc>
          <w:tcPr>
            <w:tcW w:w="851" w:type="dxa"/>
          </w:tcPr>
          <w:p w:rsidR="00F46FED" w:rsidRPr="00BD529F" w:rsidRDefault="000D5F6C" w:rsidP="00F46FED">
            <w:pPr>
              <w:pStyle w:val="TAL"/>
              <w:jc w:val="center"/>
            </w:pPr>
            <w:r w:rsidRPr="00BD529F">
              <w:rPr>
                <w:lang w:eastAsia="zh-CN"/>
              </w:rPr>
              <w:t>7.3.3</w:t>
            </w:r>
          </w:p>
        </w:tc>
      </w:tr>
      <w:tr w:rsidR="00F46FED" w:rsidRPr="00BD529F" w:rsidTr="00F46FED">
        <w:tblPrEx>
          <w:tblCellMar>
            <w:top w:w="0" w:type="dxa"/>
            <w:bottom w:w="0" w:type="dxa"/>
          </w:tblCellMar>
        </w:tblPrEx>
        <w:trPr>
          <w:jc w:val="center"/>
        </w:trPr>
        <w:tc>
          <w:tcPr>
            <w:tcW w:w="2685" w:type="dxa"/>
          </w:tcPr>
          <w:p w:rsidR="00F46FED" w:rsidRPr="00BD529F" w:rsidRDefault="00F46FED" w:rsidP="00F46FED">
            <w:pPr>
              <w:pStyle w:val="TAL"/>
            </w:pPr>
            <w:r w:rsidRPr="00BD529F">
              <w:rPr>
                <w:lang w:eastAsia="zh-CN"/>
              </w:rPr>
              <w:t>Location-Report</w:t>
            </w:r>
            <w:r w:rsidRPr="00BD529F">
              <w:t>-Answer</w:t>
            </w:r>
          </w:p>
        </w:tc>
        <w:tc>
          <w:tcPr>
            <w:tcW w:w="1276" w:type="dxa"/>
          </w:tcPr>
          <w:p w:rsidR="00F46FED" w:rsidRPr="00BD529F" w:rsidRDefault="00F46FED" w:rsidP="00F46FED">
            <w:pPr>
              <w:pStyle w:val="TAL"/>
              <w:jc w:val="center"/>
            </w:pPr>
            <w:r w:rsidRPr="00BD529F">
              <w:rPr>
                <w:lang w:eastAsia="zh-CN"/>
              </w:rPr>
              <w:t>LR</w:t>
            </w:r>
            <w:r w:rsidRPr="00BD529F">
              <w:t>A</w:t>
            </w:r>
          </w:p>
        </w:tc>
        <w:tc>
          <w:tcPr>
            <w:tcW w:w="850" w:type="dxa"/>
          </w:tcPr>
          <w:p w:rsidR="00F46FED" w:rsidRPr="00BD529F" w:rsidRDefault="00F30E98" w:rsidP="00F46FED">
            <w:pPr>
              <w:pStyle w:val="TAL"/>
              <w:jc w:val="center"/>
            </w:pPr>
            <w:r w:rsidRPr="00BD529F">
              <w:t>8388621</w:t>
            </w:r>
          </w:p>
        </w:tc>
        <w:tc>
          <w:tcPr>
            <w:tcW w:w="851" w:type="dxa"/>
          </w:tcPr>
          <w:p w:rsidR="00F46FED" w:rsidRPr="00BD529F" w:rsidRDefault="000D5F6C" w:rsidP="00F46FED">
            <w:pPr>
              <w:pStyle w:val="TAL"/>
              <w:jc w:val="center"/>
            </w:pPr>
            <w:r w:rsidRPr="00BD529F">
              <w:rPr>
                <w:lang w:eastAsia="zh-CN"/>
              </w:rPr>
              <w:t>7.3.4</w:t>
            </w:r>
          </w:p>
        </w:tc>
      </w:tr>
    </w:tbl>
    <w:p w:rsidR="008F5CA8" w:rsidRPr="00BD529F" w:rsidRDefault="008F5CA8" w:rsidP="00F30E98"/>
    <w:p w:rsidR="00F46FED" w:rsidRPr="00BD529F" w:rsidRDefault="00F46FED" w:rsidP="00F46FED">
      <w:pPr>
        <w:pStyle w:val="Heading2"/>
        <w:rPr>
          <w:lang w:val="fr-FR"/>
        </w:rPr>
      </w:pPr>
      <w:bookmarkStart w:id="55" w:name="_Toc19716078"/>
      <w:r w:rsidRPr="00BD529F">
        <w:rPr>
          <w:lang w:val="fr-FR"/>
        </w:rPr>
        <w:t>7.3</w:t>
      </w:r>
      <w:r w:rsidR="00BD529F">
        <w:rPr>
          <w:lang w:val="fr-FR"/>
        </w:rPr>
        <w:tab/>
      </w:r>
      <w:r w:rsidRPr="00BD529F">
        <w:rPr>
          <w:lang w:val="fr-FR"/>
        </w:rPr>
        <w:t>ELP Messages</w:t>
      </w:r>
      <w:bookmarkEnd w:id="55"/>
    </w:p>
    <w:p w:rsidR="00F46FED" w:rsidRPr="00BD529F" w:rsidRDefault="00F46FED" w:rsidP="00F46FED">
      <w:pPr>
        <w:pStyle w:val="Heading3"/>
        <w:rPr>
          <w:lang w:val="fr-FR"/>
        </w:rPr>
      </w:pPr>
      <w:bookmarkStart w:id="56" w:name="_Toc19716079"/>
      <w:r w:rsidRPr="00BD529F">
        <w:rPr>
          <w:lang w:val="fr-FR" w:eastAsia="zh-CN"/>
        </w:rPr>
        <w:t>7.3.1</w:t>
      </w:r>
      <w:r w:rsidRPr="00BD529F">
        <w:rPr>
          <w:lang w:val="fr-FR" w:eastAsia="zh-CN"/>
        </w:rPr>
        <w:tab/>
        <w:t>Provide-Location-Request</w:t>
      </w:r>
      <w:r w:rsidRPr="00BD529F">
        <w:rPr>
          <w:lang w:val="fr-FR"/>
        </w:rPr>
        <w:t xml:space="preserve"> (</w:t>
      </w:r>
      <w:r w:rsidRPr="00BD529F">
        <w:rPr>
          <w:lang w:val="fr-FR" w:eastAsia="zh-CN"/>
        </w:rPr>
        <w:t>PLR</w:t>
      </w:r>
      <w:r w:rsidRPr="00BD529F">
        <w:rPr>
          <w:lang w:val="fr-FR"/>
        </w:rPr>
        <w:t>) Command</w:t>
      </w:r>
      <w:bookmarkEnd w:id="56"/>
    </w:p>
    <w:p w:rsidR="00C37A18" w:rsidRPr="00BD529F" w:rsidRDefault="00C37A18" w:rsidP="00C37A18">
      <w:r w:rsidRPr="00BD529F">
        <w:t xml:space="preserve">The </w:t>
      </w:r>
      <w:r w:rsidRPr="00BD529F">
        <w:rPr>
          <w:lang w:eastAsia="zh-CN"/>
        </w:rPr>
        <w:t>Provide-Location-Request</w:t>
      </w:r>
      <w:r w:rsidRPr="00BD529F">
        <w:t xml:space="preserve"> (</w:t>
      </w:r>
      <w:r w:rsidRPr="00BD529F">
        <w:rPr>
          <w:lang w:eastAsia="zh-CN"/>
        </w:rPr>
        <w:t>PLR</w:t>
      </w:r>
      <w:r w:rsidRPr="00BD529F">
        <w:t xml:space="preserve">) command, indicated by the Command-Code field set to 8388620 and the </w:t>
      </w:r>
      <w:r w:rsidR="00BD529F">
        <w:t>'</w:t>
      </w:r>
      <w:r w:rsidRPr="00BD529F">
        <w:t>R</w:t>
      </w:r>
      <w:r w:rsidR="00BD529F">
        <w:t>'</w:t>
      </w:r>
      <w:r w:rsidRPr="00BD529F">
        <w:t xml:space="preserve"> bit set in the Command Flags field, is sent by the GMLC in order to request </w:t>
      </w:r>
      <w:r w:rsidRPr="00BD529F">
        <w:rPr>
          <w:lang w:eastAsia="zh-CN"/>
        </w:rPr>
        <w:t>subscriber location to the MME or SGSN</w:t>
      </w:r>
      <w:r w:rsidRPr="00BD529F">
        <w:t>.</w:t>
      </w:r>
    </w:p>
    <w:p w:rsidR="00F46FED" w:rsidRPr="00BD529F" w:rsidRDefault="00F46FED" w:rsidP="00F46FED">
      <w:r w:rsidRPr="00BD529F">
        <w:t>Message Format</w:t>
      </w:r>
    </w:p>
    <w:p w:rsidR="00F46FED" w:rsidRPr="00BD529F" w:rsidRDefault="00F46FED" w:rsidP="00F46FED">
      <w:pPr>
        <w:spacing w:after="0"/>
        <w:ind w:left="568" w:firstLine="284"/>
      </w:pPr>
      <w:r w:rsidRPr="00BD529F">
        <w:t xml:space="preserve">&lt; </w:t>
      </w:r>
      <w:r w:rsidRPr="00BD529F">
        <w:rPr>
          <w:lang w:eastAsia="zh-CN"/>
        </w:rPr>
        <w:t>Provide-Location</w:t>
      </w:r>
      <w:r w:rsidRPr="00BD529F">
        <w:t>-Request&gt; ::=</w:t>
      </w:r>
      <w:r w:rsidRPr="00BD529F">
        <w:tab/>
        <w:t xml:space="preserve">&lt; Diameter Header: </w:t>
      </w:r>
      <w:r w:rsidR="00F30E98" w:rsidRPr="00BD529F">
        <w:t>8388620</w:t>
      </w:r>
      <w:r w:rsidRPr="00BD529F">
        <w:t xml:space="preserve">, REQ, PXY, </w:t>
      </w:r>
      <w:r w:rsidR="006336B4" w:rsidRPr="00BD529F">
        <w:rPr>
          <w:lang w:eastAsia="zh-CN"/>
        </w:rPr>
        <w:t>16777255</w:t>
      </w:r>
      <w:r w:rsidRPr="00BD529F">
        <w:t xml:space="preserve"> &gt;</w:t>
      </w:r>
    </w:p>
    <w:p w:rsidR="003A088F" w:rsidRPr="00BD529F" w:rsidRDefault="00BD529F" w:rsidP="003A088F">
      <w:pPr>
        <w:spacing w:after="0"/>
        <w:ind w:left="852" w:firstLine="284"/>
        <w:rPr>
          <w:lang w:eastAsia="ja-JP"/>
        </w:rPr>
      </w:pPr>
      <w:r>
        <w:tab/>
      </w:r>
      <w:r>
        <w:tab/>
      </w:r>
      <w:r w:rsidR="00F46FED" w:rsidRPr="00BD529F">
        <w:tab/>
        <w:t>&lt; Session-Id &gt;</w:t>
      </w:r>
    </w:p>
    <w:p w:rsidR="00F46FED" w:rsidRPr="00BD529F" w:rsidRDefault="00BD529F" w:rsidP="003A088F">
      <w:pPr>
        <w:numPr>
          <w:ins w:id="57" w:author="0923" w:date="2011-04-06T10:09:00Z"/>
        </w:numPr>
        <w:spacing w:after="0"/>
        <w:ind w:left="852" w:firstLine="284"/>
        <w:rPr>
          <w:lang w:eastAsia="ja-JP"/>
        </w:rPr>
      </w:pPr>
      <w:r>
        <w:rPr>
          <w:lang w:eastAsia="ja-JP"/>
        </w:rPr>
        <w:tab/>
      </w:r>
      <w:r>
        <w:rPr>
          <w:lang w:eastAsia="ja-JP"/>
        </w:rPr>
        <w:tab/>
      </w:r>
      <w:r w:rsidR="003A088F" w:rsidRPr="00BD529F">
        <w:rPr>
          <w:lang w:eastAsia="ja-JP"/>
        </w:rPr>
        <w:tab/>
      </w:r>
      <w:r w:rsidR="003A088F" w:rsidRPr="00BD529F">
        <w:t>[ Vendor-Specific-Application-Id ]</w:t>
      </w:r>
    </w:p>
    <w:p w:rsidR="00F46FED" w:rsidRPr="00BD529F" w:rsidRDefault="00F46FED" w:rsidP="00F46FED">
      <w:pPr>
        <w:spacing w:after="0"/>
        <w:ind w:left="3408" w:firstLine="284"/>
      </w:pPr>
      <w:r w:rsidRPr="00BD529F">
        <w:t>{ Auth-Session-State }</w:t>
      </w:r>
    </w:p>
    <w:p w:rsidR="00F46FED" w:rsidRPr="00BD529F" w:rsidRDefault="00F46FED" w:rsidP="00F46FED">
      <w:pPr>
        <w:spacing w:after="0"/>
        <w:ind w:left="3408" w:firstLine="284"/>
      </w:pPr>
      <w:r w:rsidRPr="00BD529F">
        <w:t>{ Origin-Host }</w:t>
      </w:r>
    </w:p>
    <w:p w:rsidR="00F46FED" w:rsidRPr="00BD529F" w:rsidRDefault="00F46FED" w:rsidP="00F46FED">
      <w:pPr>
        <w:spacing w:after="0"/>
        <w:ind w:left="3408" w:firstLine="284"/>
      </w:pPr>
      <w:r w:rsidRPr="00BD529F">
        <w:t>{ Origin-Realm }</w:t>
      </w:r>
    </w:p>
    <w:p w:rsidR="00F46FED" w:rsidRPr="00BD529F" w:rsidRDefault="00F46FED" w:rsidP="00F46FED">
      <w:pPr>
        <w:spacing w:after="0"/>
        <w:ind w:left="3408" w:firstLine="284"/>
      </w:pPr>
      <w:r w:rsidRPr="00BD529F">
        <w:t>{Destination-Host }</w:t>
      </w:r>
    </w:p>
    <w:p w:rsidR="00F46FED" w:rsidRPr="00BD529F" w:rsidRDefault="00BD529F" w:rsidP="00F46FED">
      <w:pPr>
        <w:spacing w:after="0"/>
        <w:ind w:left="1136" w:firstLine="284"/>
      </w:pPr>
      <w:r>
        <w:tab/>
      </w:r>
      <w:r>
        <w:tab/>
      </w:r>
      <w:r w:rsidR="00F46FED" w:rsidRPr="00BD529F">
        <w:t>{ Destination-Realm }</w:t>
      </w:r>
    </w:p>
    <w:p w:rsidR="00F46FED" w:rsidRPr="00BD529F" w:rsidRDefault="00F46FED" w:rsidP="00F46FED">
      <w:pPr>
        <w:spacing w:after="0"/>
        <w:ind w:left="3408" w:firstLine="284"/>
        <w:rPr>
          <w:bCs/>
        </w:rPr>
      </w:pPr>
      <w:r w:rsidRPr="00BD529F">
        <w:rPr>
          <w:bCs/>
        </w:rPr>
        <w:t xml:space="preserve">{ </w:t>
      </w:r>
      <w:r w:rsidR="007D3D63" w:rsidRPr="00BD529F">
        <w:t>SLg-Location-Type</w:t>
      </w:r>
      <w:r w:rsidRPr="00BD529F">
        <w:rPr>
          <w:bCs/>
        </w:rPr>
        <w:t xml:space="preserve"> }</w:t>
      </w:r>
    </w:p>
    <w:p w:rsidR="00F46FED" w:rsidRPr="00BD529F" w:rsidRDefault="00F46FED" w:rsidP="00F46FED">
      <w:pPr>
        <w:spacing w:after="0"/>
        <w:ind w:left="3408" w:firstLine="284"/>
        <w:rPr>
          <w:bCs/>
        </w:rPr>
      </w:pPr>
      <w:r w:rsidRPr="00BD529F">
        <w:rPr>
          <w:bCs/>
        </w:rPr>
        <w:t>[ User-Name ]</w:t>
      </w:r>
    </w:p>
    <w:p w:rsidR="00F46FED" w:rsidRPr="00BD529F" w:rsidRDefault="00F46FED" w:rsidP="00F46FED">
      <w:pPr>
        <w:spacing w:after="0"/>
        <w:ind w:left="3408" w:firstLine="284"/>
        <w:rPr>
          <w:bCs/>
        </w:rPr>
      </w:pPr>
      <w:r w:rsidRPr="00BD529F">
        <w:rPr>
          <w:bCs/>
          <w:lang w:val="en-US"/>
        </w:rPr>
        <w:t>[ MSISDN</w:t>
      </w:r>
      <w:r w:rsidRPr="00BD529F">
        <w:rPr>
          <w:bCs/>
        </w:rPr>
        <w:t>]</w:t>
      </w:r>
    </w:p>
    <w:p w:rsidR="00013529" w:rsidRPr="00BD529F" w:rsidRDefault="00F46FED" w:rsidP="00F46FED">
      <w:pPr>
        <w:spacing w:after="0"/>
        <w:ind w:left="3408" w:firstLine="284"/>
        <w:rPr>
          <w:bCs/>
        </w:rPr>
      </w:pPr>
      <w:r w:rsidRPr="00BD529F">
        <w:rPr>
          <w:bCs/>
          <w:lang w:val="en-US"/>
        </w:rPr>
        <w:t xml:space="preserve">[ IMEI </w:t>
      </w:r>
      <w:r w:rsidRPr="00BD529F">
        <w:rPr>
          <w:bCs/>
        </w:rPr>
        <w:t>]</w:t>
      </w:r>
    </w:p>
    <w:p w:rsidR="00F46FED" w:rsidRPr="00BD529F" w:rsidRDefault="00F46FED" w:rsidP="00F46FED">
      <w:pPr>
        <w:spacing w:after="0"/>
        <w:ind w:left="3408" w:firstLine="284"/>
        <w:rPr>
          <w:bCs/>
        </w:rPr>
      </w:pPr>
      <w:r w:rsidRPr="00BD529F">
        <w:rPr>
          <w:bCs/>
        </w:rPr>
        <w:t xml:space="preserve">{ </w:t>
      </w:r>
      <w:r w:rsidRPr="00BD529F">
        <w:rPr>
          <w:bCs/>
          <w:lang w:eastAsia="zh-CN"/>
        </w:rPr>
        <w:t>LCS-EPS-Client-Name</w:t>
      </w:r>
      <w:r w:rsidRPr="00BD529F">
        <w:rPr>
          <w:bCs/>
        </w:rPr>
        <w:t xml:space="preserve"> }</w:t>
      </w:r>
    </w:p>
    <w:p w:rsidR="00F46FED" w:rsidRPr="00BD529F" w:rsidRDefault="00F46FED" w:rsidP="00F46FED">
      <w:pPr>
        <w:spacing w:after="0"/>
        <w:ind w:left="3408" w:firstLine="284"/>
        <w:rPr>
          <w:bCs/>
        </w:rPr>
      </w:pPr>
      <w:r w:rsidRPr="00BD529F">
        <w:rPr>
          <w:bCs/>
        </w:rPr>
        <w:t xml:space="preserve">{ </w:t>
      </w:r>
      <w:r w:rsidRPr="00BD529F">
        <w:rPr>
          <w:bCs/>
          <w:lang w:eastAsia="zh-CN"/>
        </w:rPr>
        <w:t>LCS-Client-Type</w:t>
      </w:r>
      <w:r w:rsidRPr="00BD529F">
        <w:rPr>
          <w:bCs/>
        </w:rPr>
        <w:t xml:space="preserve"> }</w:t>
      </w:r>
    </w:p>
    <w:p w:rsidR="00FE20D5" w:rsidRPr="00BD529F" w:rsidRDefault="00FE20D5" w:rsidP="00FE20D5">
      <w:pPr>
        <w:spacing w:after="0"/>
        <w:ind w:left="3408" w:firstLine="284"/>
        <w:rPr>
          <w:rFonts w:hint="eastAsia"/>
          <w:bCs/>
          <w:lang w:eastAsia="zh-CN"/>
        </w:rPr>
      </w:pPr>
      <w:r w:rsidRPr="00BD529F">
        <w:rPr>
          <w:rFonts w:hint="eastAsia"/>
          <w:bCs/>
          <w:lang w:eastAsia="zh-CN"/>
        </w:rPr>
        <w:lastRenderedPageBreak/>
        <w:t>[ LCS-Requestor-Name ]</w:t>
      </w:r>
    </w:p>
    <w:p w:rsidR="00F46FED" w:rsidRPr="00BD529F" w:rsidRDefault="00FE20D5" w:rsidP="00FE20D5">
      <w:pPr>
        <w:spacing w:after="0"/>
        <w:ind w:left="3408" w:firstLine="284"/>
        <w:rPr>
          <w:bCs/>
        </w:rPr>
      </w:pPr>
      <w:r w:rsidRPr="00BD529F">
        <w:rPr>
          <w:bCs/>
        </w:rPr>
        <w:t xml:space="preserve"> </w:t>
      </w:r>
      <w:r w:rsidR="00F46FED" w:rsidRPr="00BD529F">
        <w:rPr>
          <w:bCs/>
        </w:rPr>
        <w:t xml:space="preserve">[ </w:t>
      </w:r>
      <w:r w:rsidR="00F46FED" w:rsidRPr="00BD529F">
        <w:rPr>
          <w:bCs/>
          <w:lang w:eastAsia="zh-CN"/>
        </w:rPr>
        <w:t>LCS-Priority</w:t>
      </w:r>
      <w:r w:rsidR="00F46FED" w:rsidRPr="00BD529F">
        <w:rPr>
          <w:bCs/>
        </w:rPr>
        <w:t xml:space="preserve"> ]</w:t>
      </w:r>
    </w:p>
    <w:p w:rsidR="0039478F" w:rsidRPr="00BD529F" w:rsidRDefault="00F46FED" w:rsidP="0039478F">
      <w:pPr>
        <w:spacing w:after="0"/>
        <w:ind w:left="3408" w:firstLine="284"/>
        <w:rPr>
          <w:rFonts w:hint="eastAsia"/>
          <w:bCs/>
          <w:lang w:eastAsia="zh-CN"/>
        </w:rPr>
      </w:pPr>
      <w:r w:rsidRPr="00BD529F">
        <w:rPr>
          <w:bCs/>
        </w:rPr>
        <w:t xml:space="preserve">[ </w:t>
      </w:r>
      <w:r w:rsidRPr="00BD529F">
        <w:rPr>
          <w:bCs/>
          <w:lang w:eastAsia="zh-CN"/>
        </w:rPr>
        <w:t>LCS-QoS</w:t>
      </w:r>
      <w:r w:rsidRPr="00BD529F">
        <w:rPr>
          <w:bCs/>
        </w:rPr>
        <w:t xml:space="preserve"> ]</w:t>
      </w:r>
    </w:p>
    <w:p w:rsidR="00F46FED" w:rsidRPr="00BD529F" w:rsidRDefault="0039478F" w:rsidP="0039478F">
      <w:pPr>
        <w:spacing w:after="0"/>
        <w:ind w:left="3408" w:firstLine="284"/>
        <w:rPr>
          <w:bCs/>
        </w:rPr>
      </w:pPr>
      <w:r w:rsidRPr="00BD529F">
        <w:rPr>
          <w:rFonts w:hint="eastAsia"/>
          <w:bCs/>
          <w:lang w:eastAsia="zh-CN"/>
        </w:rPr>
        <w:t xml:space="preserve">[ </w:t>
      </w:r>
      <w:r w:rsidRPr="00BD529F">
        <w:t>Velocity-Requested</w:t>
      </w:r>
      <w:r w:rsidRPr="00BD529F">
        <w:rPr>
          <w:rFonts w:hint="eastAsia"/>
          <w:bCs/>
          <w:lang w:eastAsia="zh-CN"/>
        </w:rPr>
        <w:t xml:space="preserve"> ]</w:t>
      </w:r>
    </w:p>
    <w:p w:rsidR="00F46FED" w:rsidRPr="00BD529F" w:rsidRDefault="00F46FED" w:rsidP="00F46FED">
      <w:pPr>
        <w:spacing w:after="0"/>
        <w:ind w:left="3408" w:firstLine="284"/>
        <w:rPr>
          <w:bCs/>
        </w:rPr>
      </w:pPr>
      <w:r w:rsidRPr="00BD529F">
        <w:rPr>
          <w:bCs/>
        </w:rPr>
        <w:t>[</w:t>
      </w:r>
      <w:r w:rsidR="001652CF" w:rsidRPr="00BD529F">
        <w:rPr>
          <w:bCs/>
        </w:rPr>
        <w:t>LCS-</w:t>
      </w:r>
      <w:r w:rsidRPr="00BD529F">
        <w:rPr>
          <w:bCs/>
          <w:lang w:eastAsia="zh-CN"/>
        </w:rPr>
        <w:t>Supported-GAD-Shapes</w:t>
      </w:r>
      <w:r w:rsidRPr="00BD529F">
        <w:rPr>
          <w:bCs/>
        </w:rPr>
        <w:t xml:space="preserve"> ]</w:t>
      </w:r>
    </w:p>
    <w:p w:rsidR="00F46FED" w:rsidRPr="00BD529F" w:rsidRDefault="00F46FED" w:rsidP="00F46FED">
      <w:pPr>
        <w:spacing w:after="0"/>
        <w:ind w:left="3408" w:firstLine="284"/>
        <w:rPr>
          <w:bCs/>
        </w:rPr>
      </w:pPr>
      <w:r w:rsidRPr="00BD529F">
        <w:rPr>
          <w:bCs/>
        </w:rPr>
        <w:t xml:space="preserve">[ </w:t>
      </w:r>
      <w:r w:rsidRPr="00BD529F">
        <w:rPr>
          <w:bCs/>
          <w:lang w:eastAsia="zh-CN"/>
        </w:rPr>
        <w:t>LCS-Service-Type-ID</w:t>
      </w:r>
      <w:r w:rsidRPr="00BD529F">
        <w:rPr>
          <w:bCs/>
        </w:rPr>
        <w:t xml:space="preserve"> ]</w:t>
      </w:r>
    </w:p>
    <w:p w:rsidR="00F46FED" w:rsidRPr="00BD529F" w:rsidRDefault="00F46FED" w:rsidP="00F46FED">
      <w:pPr>
        <w:spacing w:after="0"/>
        <w:ind w:left="3408" w:firstLine="284"/>
        <w:rPr>
          <w:bCs/>
        </w:rPr>
      </w:pPr>
      <w:r w:rsidRPr="00BD529F">
        <w:rPr>
          <w:bCs/>
        </w:rPr>
        <w:t xml:space="preserve">[ </w:t>
      </w:r>
      <w:r w:rsidRPr="00BD529F">
        <w:rPr>
          <w:bCs/>
          <w:lang w:eastAsia="zh-CN"/>
        </w:rPr>
        <w:t>LCS-Codeword</w:t>
      </w:r>
      <w:r w:rsidRPr="00BD529F">
        <w:rPr>
          <w:bCs/>
        </w:rPr>
        <w:t xml:space="preserve"> ]</w:t>
      </w:r>
    </w:p>
    <w:p w:rsidR="00F46FED" w:rsidRPr="00BD529F" w:rsidRDefault="00F46FED" w:rsidP="00F46FED">
      <w:pPr>
        <w:spacing w:after="0"/>
        <w:ind w:left="3408" w:firstLine="284"/>
        <w:rPr>
          <w:bCs/>
        </w:rPr>
      </w:pPr>
      <w:r w:rsidRPr="00BD529F">
        <w:rPr>
          <w:bCs/>
        </w:rPr>
        <w:t xml:space="preserve">[ </w:t>
      </w:r>
      <w:r w:rsidRPr="00BD529F">
        <w:rPr>
          <w:bCs/>
          <w:lang w:eastAsia="zh-CN"/>
        </w:rPr>
        <w:t>LCS-Privacy-Check-Non-Session</w:t>
      </w:r>
      <w:r w:rsidRPr="00BD529F">
        <w:rPr>
          <w:bCs/>
        </w:rPr>
        <w:t xml:space="preserve"> ]</w:t>
      </w:r>
    </w:p>
    <w:p w:rsidR="00F46FED" w:rsidRPr="00BD529F" w:rsidRDefault="00F46FED" w:rsidP="00F46FED">
      <w:pPr>
        <w:spacing w:after="0"/>
        <w:ind w:left="3408" w:firstLine="284"/>
        <w:rPr>
          <w:bCs/>
        </w:rPr>
      </w:pPr>
      <w:r w:rsidRPr="00BD529F">
        <w:rPr>
          <w:bCs/>
        </w:rPr>
        <w:t xml:space="preserve">[ </w:t>
      </w:r>
      <w:r w:rsidRPr="00BD529F">
        <w:rPr>
          <w:bCs/>
          <w:lang w:eastAsia="zh-CN"/>
        </w:rPr>
        <w:t>LCS-Privacy-Check-Session</w:t>
      </w:r>
      <w:r w:rsidRPr="00BD529F">
        <w:rPr>
          <w:bCs/>
        </w:rPr>
        <w:t xml:space="preserve"> ]</w:t>
      </w:r>
    </w:p>
    <w:p w:rsidR="001652CF" w:rsidRPr="00BD529F" w:rsidRDefault="00F46FED" w:rsidP="001652CF">
      <w:pPr>
        <w:spacing w:after="0"/>
        <w:ind w:left="3408" w:firstLine="284"/>
        <w:rPr>
          <w:bCs/>
        </w:rPr>
      </w:pPr>
      <w:r w:rsidRPr="00BD529F">
        <w:rPr>
          <w:bCs/>
        </w:rPr>
        <w:t>[Service-Selection ]</w:t>
      </w:r>
    </w:p>
    <w:p w:rsidR="00F46FED" w:rsidRPr="00BD529F" w:rsidRDefault="001652CF" w:rsidP="001652CF">
      <w:pPr>
        <w:spacing w:after="0"/>
        <w:ind w:left="3408" w:firstLine="284"/>
        <w:rPr>
          <w:bCs/>
        </w:rPr>
      </w:pPr>
      <w:r w:rsidRPr="00BD529F">
        <w:rPr>
          <w:bCs/>
        </w:rPr>
        <w:t>[ Deferred-Location-Type ]</w:t>
      </w:r>
    </w:p>
    <w:p w:rsidR="00221297" w:rsidRPr="00BD529F" w:rsidRDefault="00221297" w:rsidP="00221297">
      <w:pPr>
        <w:spacing w:after="0"/>
        <w:ind w:left="3408" w:firstLine="284"/>
        <w:rPr>
          <w:bCs/>
        </w:rPr>
      </w:pPr>
      <w:r w:rsidRPr="00BD529F">
        <w:rPr>
          <w:bCs/>
        </w:rPr>
        <w:t>[ PLR-Flags ]</w:t>
      </w:r>
    </w:p>
    <w:p w:rsidR="007018A5" w:rsidRPr="00BD529F" w:rsidRDefault="007018A5" w:rsidP="007018A5">
      <w:pPr>
        <w:spacing w:after="0"/>
        <w:ind w:left="3408" w:firstLine="284"/>
        <w:rPr>
          <w:bCs/>
        </w:rPr>
      </w:pPr>
      <w:r w:rsidRPr="00BD529F">
        <w:rPr>
          <w:bCs/>
        </w:rPr>
        <w:t>*[ Supported-Features ]</w:t>
      </w:r>
    </w:p>
    <w:p w:rsidR="00F46FED" w:rsidRPr="00BD529F" w:rsidRDefault="00BD529F" w:rsidP="00F46FED">
      <w:pPr>
        <w:spacing w:after="0"/>
        <w:ind w:firstLine="284"/>
      </w:pPr>
      <w:r>
        <w:tab/>
      </w:r>
      <w:r>
        <w:tab/>
      </w:r>
      <w:r>
        <w:tab/>
      </w:r>
      <w:r w:rsidR="00F46FED" w:rsidRPr="00BD529F">
        <w:t>*[ AVP ]</w:t>
      </w:r>
    </w:p>
    <w:p w:rsidR="00F46FED" w:rsidRPr="00BD529F" w:rsidRDefault="00F46FED" w:rsidP="00F46FED">
      <w:pPr>
        <w:spacing w:after="0"/>
        <w:ind w:left="3408" w:firstLine="284"/>
      </w:pPr>
      <w:r w:rsidRPr="00BD529F">
        <w:t>*[ Proxy-Info ]</w:t>
      </w:r>
    </w:p>
    <w:p w:rsidR="00F46FED" w:rsidRPr="00BD529F" w:rsidRDefault="00F46FED" w:rsidP="00F46FED">
      <w:pPr>
        <w:ind w:left="3408" w:firstLine="284"/>
      </w:pPr>
      <w:r w:rsidRPr="00BD529F">
        <w:t>*[ Route-Record ]</w:t>
      </w:r>
    </w:p>
    <w:p w:rsidR="00F46FED" w:rsidRPr="00BD529F" w:rsidRDefault="00F46FED" w:rsidP="00F46FED">
      <w:pPr>
        <w:pStyle w:val="Heading3"/>
      </w:pPr>
      <w:bookmarkStart w:id="58" w:name="UDA"/>
      <w:bookmarkStart w:id="59" w:name="_Toc19716080"/>
      <w:bookmarkEnd w:id="58"/>
      <w:r w:rsidRPr="00BD529F">
        <w:rPr>
          <w:lang w:eastAsia="zh-CN"/>
        </w:rPr>
        <w:t>7.3.2</w:t>
      </w:r>
      <w:r w:rsidRPr="00BD529F">
        <w:rPr>
          <w:lang w:eastAsia="zh-CN"/>
        </w:rPr>
        <w:tab/>
        <w:t>Provide-Location-Answer (PLA) Command</w:t>
      </w:r>
      <w:bookmarkEnd w:id="59"/>
    </w:p>
    <w:p w:rsidR="00C37A18" w:rsidRPr="00BD529F" w:rsidRDefault="00C37A18" w:rsidP="00C37A18">
      <w:r w:rsidRPr="00BD529F">
        <w:t xml:space="preserve">The </w:t>
      </w:r>
      <w:r w:rsidRPr="00BD529F">
        <w:rPr>
          <w:lang w:eastAsia="zh-CN"/>
        </w:rPr>
        <w:t>Provide</w:t>
      </w:r>
      <w:r w:rsidRPr="00BD529F">
        <w:t>-</w:t>
      </w:r>
      <w:r w:rsidRPr="00BD529F">
        <w:rPr>
          <w:lang w:eastAsia="zh-CN"/>
        </w:rPr>
        <w:t>Location</w:t>
      </w:r>
      <w:r w:rsidRPr="00BD529F">
        <w:t>-Answer (</w:t>
      </w:r>
      <w:r w:rsidRPr="00BD529F">
        <w:rPr>
          <w:lang w:eastAsia="zh-CN"/>
        </w:rPr>
        <w:t>PL</w:t>
      </w:r>
      <w:r w:rsidRPr="00BD529F">
        <w:t xml:space="preserve">A) command, indicated by the Command-Code field set to 8388620 and the </w:t>
      </w:r>
      <w:r w:rsidR="00BD529F">
        <w:t>'</w:t>
      </w:r>
      <w:r w:rsidRPr="00BD529F">
        <w:t>R</w:t>
      </w:r>
      <w:r w:rsidR="00BD529F">
        <w:t>'</w:t>
      </w:r>
      <w:r w:rsidRPr="00BD529F">
        <w:t xml:space="preserve"> bit cleared in the Command Flags field, is sent by the MME or SGSN to the GMLC in response to the </w:t>
      </w:r>
      <w:r w:rsidRPr="00BD529F">
        <w:rPr>
          <w:lang w:eastAsia="zh-CN"/>
        </w:rPr>
        <w:t>Provide</w:t>
      </w:r>
      <w:r w:rsidRPr="00BD529F">
        <w:t>-</w:t>
      </w:r>
      <w:r w:rsidRPr="00BD529F">
        <w:rPr>
          <w:lang w:eastAsia="zh-CN"/>
        </w:rPr>
        <w:t>Location</w:t>
      </w:r>
      <w:r w:rsidRPr="00BD529F">
        <w:t>-Request command.</w:t>
      </w:r>
    </w:p>
    <w:p w:rsidR="00F46FED" w:rsidRPr="00BD529F" w:rsidRDefault="00F46FED" w:rsidP="00F46FED">
      <w:r w:rsidRPr="00BD529F">
        <w:t>Message Format</w:t>
      </w:r>
    </w:p>
    <w:p w:rsidR="00F46FED" w:rsidRPr="00BD529F" w:rsidRDefault="00F46FED" w:rsidP="00F46FED">
      <w:pPr>
        <w:spacing w:after="0"/>
        <w:ind w:left="568" w:firstLine="284"/>
      </w:pPr>
      <w:r w:rsidRPr="00BD529F">
        <w:t xml:space="preserve">&lt; </w:t>
      </w:r>
      <w:r w:rsidRPr="00BD529F">
        <w:rPr>
          <w:lang w:eastAsia="zh-CN"/>
        </w:rPr>
        <w:t>Provide</w:t>
      </w:r>
      <w:r w:rsidRPr="00BD529F">
        <w:t>-</w:t>
      </w:r>
      <w:r w:rsidRPr="00BD529F">
        <w:rPr>
          <w:lang w:eastAsia="zh-CN"/>
        </w:rPr>
        <w:t>Location</w:t>
      </w:r>
      <w:r w:rsidRPr="00BD529F">
        <w:t>-Answer &gt; ::=</w:t>
      </w:r>
      <w:r w:rsidRPr="00BD529F">
        <w:tab/>
        <w:t xml:space="preserve">&lt; Diameter Header: </w:t>
      </w:r>
      <w:r w:rsidR="00F30E98" w:rsidRPr="00BD529F">
        <w:t>8388620</w:t>
      </w:r>
      <w:r w:rsidRPr="00BD529F">
        <w:t xml:space="preserve">, PXY, </w:t>
      </w:r>
      <w:r w:rsidR="006336B4" w:rsidRPr="00BD529F">
        <w:rPr>
          <w:lang w:eastAsia="zh-CN"/>
        </w:rPr>
        <w:t>16777255</w:t>
      </w:r>
      <w:r w:rsidRPr="00BD529F">
        <w:t xml:space="preserve"> &gt;</w:t>
      </w:r>
    </w:p>
    <w:p w:rsidR="003A088F" w:rsidRPr="00BD529F" w:rsidRDefault="00BD529F" w:rsidP="003A088F">
      <w:pPr>
        <w:spacing w:after="0"/>
        <w:ind w:left="568" w:firstLine="284"/>
        <w:rPr>
          <w:rFonts w:hint="eastAsia"/>
          <w:lang w:eastAsia="ja-JP"/>
        </w:rPr>
      </w:pPr>
      <w:r>
        <w:tab/>
      </w:r>
      <w:r>
        <w:tab/>
      </w:r>
      <w:r>
        <w:tab/>
      </w:r>
      <w:r w:rsidR="00F46FED" w:rsidRPr="00BD529F">
        <w:t>&lt; Session-Id &gt;</w:t>
      </w:r>
    </w:p>
    <w:p w:rsidR="00F46FED" w:rsidRPr="00BD529F" w:rsidRDefault="00BD529F" w:rsidP="003A088F">
      <w:pPr>
        <w:numPr>
          <w:ins w:id="60" w:author="Unknown"/>
        </w:numPr>
        <w:spacing w:after="0"/>
        <w:ind w:left="1134" w:firstLine="2268"/>
        <w:rPr>
          <w:lang w:eastAsia="ja-JP"/>
        </w:rPr>
      </w:pPr>
      <w:r>
        <w:rPr>
          <w:rFonts w:hint="eastAsia"/>
          <w:lang w:eastAsia="ja-JP"/>
        </w:rPr>
        <w:tab/>
      </w:r>
      <w:r w:rsidR="003A088F" w:rsidRPr="00BD529F">
        <w:t>[ Vendor-Specific-Application-Id ]</w:t>
      </w:r>
    </w:p>
    <w:p w:rsidR="00F46FED" w:rsidRPr="00BD529F" w:rsidRDefault="00F46FED" w:rsidP="00F46FED">
      <w:pPr>
        <w:spacing w:after="0"/>
        <w:ind w:left="3408" w:firstLine="284"/>
      </w:pPr>
      <w:r w:rsidRPr="00BD529F">
        <w:t>[ Result-Code ]</w:t>
      </w:r>
    </w:p>
    <w:p w:rsidR="00F46FED" w:rsidRPr="00BD529F" w:rsidRDefault="00F46FED" w:rsidP="00F46FED">
      <w:pPr>
        <w:spacing w:after="0"/>
        <w:ind w:left="3408" w:firstLine="284"/>
      </w:pPr>
      <w:r w:rsidRPr="00BD529F">
        <w:t>[ Experimental-Result ]</w:t>
      </w:r>
    </w:p>
    <w:p w:rsidR="00F46FED" w:rsidRPr="00BD529F" w:rsidRDefault="00F46FED" w:rsidP="00F46FED">
      <w:pPr>
        <w:spacing w:after="0"/>
        <w:ind w:left="3408" w:firstLine="284"/>
      </w:pPr>
      <w:r w:rsidRPr="00BD529F">
        <w:t>{ Auth-Session-State }</w:t>
      </w:r>
    </w:p>
    <w:p w:rsidR="00F46FED" w:rsidRPr="00BD529F" w:rsidRDefault="00F46FED" w:rsidP="00F46FED">
      <w:pPr>
        <w:spacing w:after="0"/>
        <w:ind w:left="3408" w:firstLine="284"/>
      </w:pPr>
      <w:r w:rsidRPr="00BD529F">
        <w:t>{ Origin-Host }</w:t>
      </w:r>
    </w:p>
    <w:p w:rsidR="00F46FED" w:rsidRPr="00BD529F" w:rsidRDefault="00F46FED" w:rsidP="00F46FED">
      <w:pPr>
        <w:spacing w:after="0"/>
        <w:ind w:left="3408" w:firstLine="284"/>
      </w:pPr>
      <w:r w:rsidRPr="00BD529F">
        <w:t>{ Origin-Realm }</w:t>
      </w:r>
    </w:p>
    <w:p w:rsidR="00F46FED" w:rsidRPr="00BD529F" w:rsidRDefault="00F46FED" w:rsidP="00F46FED">
      <w:pPr>
        <w:spacing w:after="0"/>
        <w:ind w:left="3408" w:firstLine="284"/>
        <w:rPr>
          <w:bCs/>
        </w:rPr>
      </w:pPr>
      <w:r w:rsidRPr="00BD529F">
        <w:rPr>
          <w:bCs/>
        </w:rPr>
        <w:t xml:space="preserve">[ </w:t>
      </w:r>
      <w:r w:rsidRPr="00BD529F">
        <w:rPr>
          <w:bCs/>
          <w:lang w:eastAsia="zh-CN"/>
        </w:rPr>
        <w:t>Location-Estimate</w:t>
      </w:r>
      <w:r w:rsidRPr="00BD529F">
        <w:rPr>
          <w:bCs/>
        </w:rPr>
        <w:t xml:space="preserve"> ]</w:t>
      </w:r>
    </w:p>
    <w:p w:rsidR="00F46FED" w:rsidRPr="00BD529F" w:rsidRDefault="00F46FED" w:rsidP="00F46FED">
      <w:pPr>
        <w:spacing w:after="0"/>
        <w:ind w:left="3408" w:firstLine="284"/>
        <w:rPr>
          <w:bCs/>
          <w:lang w:eastAsia="zh-CN"/>
        </w:rPr>
      </w:pPr>
      <w:r w:rsidRPr="00BD529F">
        <w:rPr>
          <w:bCs/>
        </w:rPr>
        <w:t>[ Accuracy-Fulfilment-Indicator ]</w:t>
      </w:r>
    </w:p>
    <w:p w:rsidR="00F46FED" w:rsidRPr="00BD529F" w:rsidRDefault="00F46FED" w:rsidP="00F46FED">
      <w:pPr>
        <w:spacing w:after="0"/>
        <w:ind w:left="3408" w:firstLine="284"/>
        <w:rPr>
          <w:bCs/>
          <w:lang w:eastAsia="zh-CN"/>
        </w:rPr>
      </w:pPr>
      <w:r w:rsidRPr="00BD529F">
        <w:rPr>
          <w:bCs/>
          <w:lang w:eastAsia="zh-CN"/>
        </w:rPr>
        <w:t>[ Age-Of-Location-Estimate]</w:t>
      </w:r>
    </w:p>
    <w:p w:rsidR="00F46FED" w:rsidRPr="00BD529F" w:rsidRDefault="00F46FED" w:rsidP="00F46FED">
      <w:pPr>
        <w:spacing w:after="0"/>
        <w:ind w:left="3408" w:firstLine="284"/>
        <w:rPr>
          <w:bCs/>
        </w:rPr>
      </w:pPr>
      <w:r w:rsidRPr="00BD529F">
        <w:rPr>
          <w:bCs/>
        </w:rPr>
        <w:t>[ Velocity</w:t>
      </w:r>
      <w:r w:rsidRPr="00BD529F">
        <w:rPr>
          <w:bCs/>
          <w:lang w:eastAsia="zh-CN"/>
        </w:rPr>
        <w:t>-Estimate</w:t>
      </w:r>
      <w:r w:rsidRPr="00BD529F">
        <w:rPr>
          <w:bCs/>
        </w:rPr>
        <w:t xml:space="preserve"> ]</w:t>
      </w:r>
    </w:p>
    <w:p w:rsidR="00F46FED" w:rsidRPr="00BD529F" w:rsidRDefault="00F46FED" w:rsidP="00F46FED">
      <w:pPr>
        <w:spacing w:after="0"/>
        <w:ind w:left="3408" w:firstLine="284"/>
        <w:rPr>
          <w:bCs/>
          <w:lang w:eastAsia="zh-CN"/>
        </w:rPr>
      </w:pPr>
      <w:r w:rsidRPr="00BD529F">
        <w:rPr>
          <w:bCs/>
          <w:lang w:eastAsia="zh-CN"/>
        </w:rPr>
        <w:t>[ EUTRAN-Positioning-Data]</w:t>
      </w:r>
    </w:p>
    <w:p w:rsidR="00C37A18" w:rsidRPr="00BD529F" w:rsidRDefault="00F46FED" w:rsidP="00C37A18">
      <w:pPr>
        <w:spacing w:after="0"/>
        <w:ind w:left="3408" w:firstLine="284"/>
        <w:rPr>
          <w:bCs/>
        </w:rPr>
      </w:pPr>
      <w:r w:rsidRPr="00BD529F">
        <w:rPr>
          <w:bCs/>
        </w:rPr>
        <w:t>[ ECGI ]</w:t>
      </w:r>
    </w:p>
    <w:p w:rsidR="00C37A18" w:rsidRPr="00BD529F" w:rsidRDefault="00C37A18" w:rsidP="00C37A18">
      <w:pPr>
        <w:spacing w:after="0"/>
        <w:ind w:left="3408" w:firstLine="284"/>
        <w:rPr>
          <w:bCs/>
        </w:rPr>
      </w:pPr>
      <w:r w:rsidRPr="00BD529F">
        <w:rPr>
          <w:bCs/>
        </w:rPr>
        <w:t>[ GERAN-Positioning-Info ]</w:t>
      </w:r>
    </w:p>
    <w:p w:rsidR="00C37A18" w:rsidRPr="00BD529F" w:rsidRDefault="00C37A18" w:rsidP="00C37A18">
      <w:pPr>
        <w:spacing w:after="0"/>
        <w:ind w:left="3408" w:firstLine="284"/>
        <w:rPr>
          <w:bCs/>
        </w:rPr>
      </w:pPr>
      <w:r w:rsidRPr="00BD529F">
        <w:rPr>
          <w:bCs/>
        </w:rPr>
        <w:t>[ Cell-Global-Identity ]</w:t>
      </w:r>
    </w:p>
    <w:p w:rsidR="00C37A18" w:rsidRPr="00BD529F" w:rsidRDefault="00C37A18" w:rsidP="00C37A18">
      <w:pPr>
        <w:spacing w:after="0"/>
        <w:ind w:left="3408" w:firstLine="284"/>
        <w:rPr>
          <w:bCs/>
        </w:rPr>
      </w:pPr>
      <w:r w:rsidRPr="00BD529F">
        <w:rPr>
          <w:bCs/>
        </w:rPr>
        <w:t>[ UTRAN-Positioning-Info ]</w:t>
      </w:r>
    </w:p>
    <w:p w:rsidR="00F46FED" w:rsidRPr="00BD529F" w:rsidRDefault="00C37A18" w:rsidP="00F46FED">
      <w:pPr>
        <w:spacing w:after="0"/>
        <w:ind w:left="3408" w:firstLine="284"/>
        <w:rPr>
          <w:bCs/>
        </w:rPr>
      </w:pPr>
      <w:r w:rsidRPr="00BD529F">
        <w:rPr>
          <w:bCs/>
        </w:rPr>
        <w:t>[ Service-Area-Identity ]</w:t>
      </w:r>
    </w:p>
    <w:p w:rsidR="001652CF" w:rsidRPr="00BD529F" w:rsidRDefault="00A94641" w:rsidP="001652CF">
      <w:pPr>
        <w:spacing w:after="0"/>
        <w:ind w:left="3408" w:firstLine="284"/>
        <w:rPr>
          <w:bCs/>
        </w:rPr>
      </w:pPr>
      <w:r w:rsidRPr="00BD529F">
        <w:rPr>
          <w:bCs/>
        </w:rPr>
        <w:t>[ Serving-Node ]</w:t>
      </w:r>
    </w:p>
    <w:p w:rsidR="0083254D" w:rsidRPr="00BD529F" w:rsidRDefault="001652CF" w:rsidP="0083254D">
      <w:pPr>
        <w:spacing w:after="0"/>
        <w:ind w:left="3408" w:firstLine="284"/>
        <w:rPr>
          <w:bCs/>
        </w:rPr>
      </w:pPr>
      <w:r w:rsidRPr="00BD529F">
        <w:rPr>
          <w:bCs/>
        </w:rPr>
        <w:t>[ PLA-Flags ]</w:t>
      </w:r>
    </w:p>
    <w:p w:rsidR="00037A6B" w:rsidRPr="00BD529F" w:rsidRDefault="0083254D" w:rsidP="00037A6B">
      <w:pPr>
        <w:spacing w:after="0"/>
        <w:ind w:left="3408" w:firstLine="284"/>
        <w:rPr>
          <w:bCs/>
        </w:rPr>
      </w:pPr>
      <w:r w:rsidRPr="00BD529F">
        <w:rPr>
          <w:bCs/>
        </w:rPr>
        <w:t>[ ESMLC-Cell-Info ]</w:t>
      </w:r>
    </w:p>
    <w:p w:rsidR="00037A6B" w:rsidRPr="00BD529F" w:rsidRDefault="00037A6B" w:rsidP="00037A6B">
      <w:pPr>
        <w:spacing w:after="0"/>
        <w:ind w:left="3408" w:firstLine="284"/>
        <w:rPr>
          <w:bCs/>
        </w:rPr>
      </w:pPr>
      <w:r w:rsidRPr="00BD529F">
        <w:rPr>
          <w:bCs/>
        </w:rPr>
        <w:t>[ Civic-Address ]</w:t>
      </w:r>
    </w:p>
    <w:p w:rsidR="00A94641" w:rsidRPr="00BD529F" w:rsidRDefault="00037A6B" w:rsidP="00037A6B">
      <w:pPr>
        <w:spacing w:after="0"/>
        <w:ind w:left="3408" w:firstLine="284"/>
        <w:rPr>
          <w:bCs/>
        </w:rPr>
      </w:pPr>
      <w:r w:rsidRPr="00BD529F">
        <w:rPr>
          <w:bCs/>
        </w:rPr>
        <w:t>[ Barometric-Pressure ]</w:t>
      </w:r>
    </w:p>
    <w:p w:rsidR="007018A5" w:rsidRPr="00BD529F" w:rsidRDefault="007018A5" w:rsidP="007018A5">
      <w:pPr>
        <w:spacing w:after="0"/>
        <w:ind w:left="3408" w:firstLine="284"/>
        <w:rPr>
          <w:bCs/>
        </w:rPr>
      </w:pPr>
      <w:r w:rsidRPr="00BD529F">
        <w:rPr>
          <w:bCs/>
        </w:rPr>
        <w:t>*[ Supported-Features ]</w:t>
      </w:r>
    </w:p>
    <w:p w:rsidR="00F46FED" w:rsidRPr="00BD529F" w:rsidRDefault="00F46FED" w:rsidP="00F46FED">
      <w:pPr>
        <w:spacing w:after="0"/>
        <w:ind w:left="3408" w:firstLine="284"/>
      </w:pPr>
      <w:r w:rsidRPr="00BD529F">
        <w:t>*[ AVP ]</w:t>
      </w:r>
    </w:p>
    <w:p w:rsidR="00F46FED" w:rsidRPr="00BD529F" w:rsidRDefault="00F46FED" w:rsidP="00F46FED">
      <w:pPr>
        <w:spacing w:after="0"/>
        <w:ind w:left="3408" w:firstLine="284"/>
      </w:pPr>
      <w:r w:rsidRPr="00BD529F">
        <w:t>[ Failed-AVP ]</w:t>
      </w:r>
    </w:p>
    <w:p w:rsidR="00F46FED" w:rsidRPr="00BD529F" w:rsidRDefault="00F46FED" w:rsidP="00F46FED">
      <w:pPr>
        <w:spacing w:after="0"/>
        <w:ind w:left="3408" w:firstLine="284"/>
      </w:pPr>
      <w:r w:rsidRPr="00BD529F">
        <w:t>*[ Proxy-Info ]</w:t>
      </w:r>
    </w:p>
    <w:p w:rsidR="00F46FED" w:rsidRPr="00BD529F" w:rsidRDefault="00F46FED" w:rsidP="00F46FED">
      <w:pPr>
        <w:ind w:left="3408" w:firstLine="284"/>
      </w:pPr>
      <w:r w:rsidRPr="00BD529F">
        <w:t>*[ Route-Record ]</w:t>
      </w:r>
    </w:p>
    <w:p w:rsidR="00F46FED" w:rsidRPr="00BD529F" w:rsidRDefault="00F46FED" w:rsidP="00F46FED">
      <w:pPr>
        <w:pStyle w:val="Heading3"/>
      </w:pPr>
      <w:bookmarkStart w:id="61" w:name="_Toc19716081"/>
      <w:r w:rsidRPr="00BD529F">
        <w:rPr>
          <w:lang w:eastAsia="zh-CN"/>
        </w:rPr>
        <w:t>7.3.3</w:t>
      </w:r>
      <w:r w:rsidRPr="00BD529F">
        <w:rPr>
          <w:lang w:eastAsia="zh-CN"/>
        </w:rPr>
        <w:tab/>
        <w:t>Location-Report-Request</w:t>
      </w:r>
      <w:r w:rsidRPr="00BD529F">
        <w:t xml:space="preserve"> (</w:t>
      </w:r>
      <w:r w:rsidRPr="00BD529F">
        <w:rPr>
          <w:lang w:eastAsia="zh-CN"/>
        </w:rPr>
        <w:t>LRR</w:t>
      </w:r>
      <w:r w:rsidRPr="00BD529F">
        <w:t>) Command</w:t>
      </w:r>
      <w:bookmarkEnd w:id="61"/>
    </w:p>
    <w:p w:rsidR="00C37A18" w:rsidRPr="00BD529F" w:rsidRDefault="00C37A18" w:rsidP="00C37A18">
      <w:r w:rsidRPr="00BD529F">
        <w:t xml:space="preserve">The </w:t>
      </w:r>
      <w:r w:rsidRPr="00BD529F">
        <w:rPr>
          <w:lang w:eastAsia="zh-CN"/>
        </w:rPr>
        <w:t>Location-Report-Request</w:t>
      </w:r>
      <w:r w:rsidRPr="00BD529F">
        <w:t xml:space="preserve"> (</w:t>
      </w:r>
      <w:r w:rsidRPr="00BD529F">
        <w:rPr>
          <w:lang w:eastAsia="zh-CN"/>
        </w:rPr>
        <w:t>LRR</w:t>
      </w:r>
      <w:r w:rsidRPr="00BD529F">
        <w:t xml:space="preserve">) command, indicated by the Command-Code field set to 8388621 and the </w:t>
      </w:r>
      <w:r w:rsidR="00BD529F">
        <w:t>'</w:t>
      </w:r>
      <w:r w:rsidRPr="00BD529F">
        <w:t>R</w:t>
      </w:r>
      <w:r w:rsidR="00BD529F">
        <w:t>'</w:t>
      </w:r>
      <w:r w:rsidRPr="00BD529F">
        <w:t xml:space="preserve"> bit set in the Command Flags field, is sent by the MME or SGSN in order to provide </w:t>
      </w:r>
      <w:r w:rsidRPr="00BD529F">
        <w:rPr>
          <w:lang w:eastAsia="zh-CN"/>
        </w:rPr>
        <w:t>subscriber location data to the GMLC</w:t>
      </w:r>
      <w:r w:rsidRPr="00BD529F">
        <w:t>.</w:t>
      </w:r>
    </w:p>
    <w:p w:rsidR="00C37A18" w:rsidRPr="00BD529F" w:rsidRDefault="00C37A18" w:rsidP="00C37A18">
      <w:r w:rsidRPr="00BD529F">
        <w:t>Message Format</w:t>
      </w:r>
    </w:p>
    <w:p w:rsidR="00F46FED" w:rsidRPr="00BD529F" w:rsidRDefault="00F46FED" w:rsidP="00F46FED">
      <w:pPr>
        <w:spacing w:after="0"/>
        <w:ind w:left="568" w:firstLine="284"/>
      </w:pPr>
      <w:r w:rsidRPr="00BD529F">
        <w:t xml:space="preserve">&lt; </w:t>
      </w:r>
      <w:r w:rsidRPr="00BD529F">
        <w:rPr>
          <w:lang w:eastAsia="zh-CN"/>
        </w:rPr>
        <w:t>Location-Report</w:t>
      </w:r>
      <w:r w:rsidRPr="00BD529F">
        <w:t>-Request&gt; ::=</w:t>
      </w:r>
      <w:r w:rsidRPr="00BD529F">
        <w:tab/>
        <w:t xml:space="preserve">&lt; Diameter Header: </w:t>
      </w:r>
      <w:r w:rsidR="00F30E98" w:rsidRPr="00BD529F">
        <w:t>8388621</w:t>
      </w:r>
      <w:r w:rsidRPr="00BD529F">
        <w:t xml:space="preserve">, REQ, PXY, </w:t>
      </w:r>
      <w:r w:rsidR="006336B4" w:rsidRPr="00BD529F">
        <w:rPr>
          <w:lang w:eastAsia="zh-CN"/>
        </w:rPr>
        <w:t>16777255</w:t>
      </w:r>
      <w:r w:rsidRPr="00BD529F">
        <w:t xml:space="preserve"> &gt;</w:t>
      </w:r>
    </w:p>
    <w:p w:rsidR="003A088F" w:rsidRPr="00BD529F" w:rsidRDefault="00BD529F" w:rsidP="003A088F">
      <w:pPr>
        <w:spacing w:after="0"/>
        <w:ind w:left="568" w:firstLine="284"/>
        <w:rPr>
          <w:rFonts w:hint="eastAsia"/>
          <w:lang w:eastAsia="ja-JP"/>
        </w:rPr>
      </w:pPr>
      <w:r>
        <w:lastRenderedPageBreak/>
        <w:tab/>
      </w:r>
      <w:r>
        <w:tab/>
      </w:r>
      <w:r>
        <w:tab/>
      </w:r>
      <w:r w:rsidR="00F46FED" w:rsidRPr="00BD529F">
        <w:t>&lt; Session-Id &gt;</w:t>
      </w:r>
    </w:p>
    <w:p w:rsidR="00F46FED" w:rsidRPr="00BD529F" w:rsidRDefault="00BD529F" w:rsidP="003A088F">
      <w:pPr>
        <w:numPr>
          <w:ins w:id="62" w:author="Unknown"/>
        </w:numPr>
        <w:spacing w:after="0"/>
        <w:ind w:left="1134" w:firstLine="2268"/>
        <w:rPr>
          <w:lang w:eastAsia="ja-JP"/>
        </w:rPr>
      </w:pPr>
      <w:r>
        <w:rPr>
          <w:rFonts w:hint="eastAsia"/>
          <w:lang w:eastAsia="ja-JP"/>
        </w:rPr>
        <w:tab/>
      </w:r>
      <w:r w:rsidR="003A088F" w:rsidRPr="00BD529F">
        <w:t>[ Vendor-Specific-Application-Id ]</w:t>
      </w:r>
    </w:p>
    <w:p w:rsidR="00F46FED" w:rsidRPr="00BD529F" w:rsidRDefault="00F46FED" w:rsidP="00F46FED">
      <w:pPr>
        <w:spacing w:after="0"/>
        <w:ind w:left="3408" w:firstLine="284"/>
      </w:pPr>
      <w:r w:rsidRPr="00BD529F">
        <w:t>{ Auth-Session-State }</w:t>
      </w:r>
    </w:p>
    <w:p w:rsidR="00F46FED" w:rsidRPr="00BD529F" w:rsidRDefault="00F46FED" w:rsidP="00F46FED">
      <w:pPr>
        <w:spacing w:after="0"/>
        <w:ind w:left="3408" w:firstLine="284"/>
      </w:pPr>
      <w:r w:rsidRPr="00BD529F">
        <w:t>{ Origin-Host }</w:t>
      </w:r>
    </w:p>
    <w:p w:rsidR="00F46FED" w:rsidRPr="00BD529F" w:rsidRDefault="00F46FED" w:rsidP="00F46FED">
      <w:pPr>
        <w:spacing w:after="0"/>
        <w:ind w:left="3408" w:firstLine="284"/>
      </w:pPr>
      <w:r w:rsidRPr="00BD529F">
        <w:t>{ Origin-Realm }</w:t>
      </w:r>
    </w:p>
    <w:p w:rsidR="00F46FED" w:rsidRPr="00BD529F" w:rsidRDefault="00F46FED" w:rsidP="00F46FED">
      <w:pPr>
        <w:spacing w:after="0"/>
        <w:ind w:left="3408" w:firstLine="284"/>
      </w:pPr>
      <w:r w:rsidRPr="00BD529F">
        <w:t>{ Destination-Host }</w:t>
      </w:r>
    </w:p>
    <w:p w:rsidR="00F46FED" w:rsidRPr="00BD529F" w:rsidRDefault="00F46FED" w:rsidP="00F46FED">
      <w:pPr>
        <w:spacing w:after="0"/>
        <w:ind w:left="3408" w:firstLine="284"/>
      </w:pPr>
      <w:r w:rsidRPr="00BD529F">
        <w:t>{ Destination-Realm }</w:t>
      </w:r>
    </w:p>
    <w:p w:rsidR="00F46FED" w:rsidRPr="00BD529F" w:rsidRDefault="00F46FED" w:rsidP="00F46FED">
      <w:pPr>
        <w:spacing w:after="0"/>
        <w:ind w:left="3408" w:firstLine="284"/>
        <w:rPr>
          <w:bCs/>
        </w:rPr>
      </w:pPr>
      <w:r w:rsidRPr="00BD529F">
        <w:rPr>
          <w:bCs/>
        </w:rPr>
        <w:t xml:space="preserve">{ </w:t>
      </w:r>
      <w:r w:rsidRPr="00BD529F">
        <w:rPr>
          <w:bCs/>
          <w:lang w:eastAsia="zh-CN"/>
        </w:rPr>
        <w:t>Location-Event</w:t>
      </w:r>
      <w:r w:rsidRPr="00BD529F">
        <w:rPr>
          <w:bCs/>
        </w:rPr>
        <w:t xml:space="preserve"> }</w:t>
      </w:r>
    </w:p>
    <w:p w:rsidR="00F46FED" w:rsidRPr="00BD529F" w:rsidRDefault="00F46FED" w:rsidP="00F46FED">
      <w:pPr>
        <w:spacing w:after="0"/>
        <w:ind w:left="3408" w:firstLine="284"/>
        <w:rPr>
          <w:bCs/>
        </w:rPr>
      </w:pPr>
      <w:r w:rsidRPr="00BD529F">
        <w:rPr>
          <w:bCs/>
        </w:rPr>
        <w:t xml:space="preserve">[ </w:t>
      </w:r>
      <w:r w:rsidRPr="00BD529F">
        <w:rPr>
          <w:bCs/>
          <w:lang w:eastAsia="zh-CN"/>
        </w:rPr>
        <w:t>LCS-EPS-Client-Name</w:t>
      </w:r>
      <w:r w:rsidRPr="00BD529F">
        <w:rPr>
          <w:bCs/>
        </w:rPr>
        <w:t xml:space="preserve"> ]</w:t>
      </w:r>
    </w:p>
    <w:p w:rsidR="00F46FED" w:rsidRPr="00BD529F" w:rsidRDefault="00F46FED" w:rsidP="00F46FED">
      <w:pPr>
        <w:spacing w:after="0"/>
        <w:ind w:left="3408" w:firstLine="284"/>
        <w:rPr>
          <w:bCs/>
        </w:rPr>
      </w:pPr>
      <w:r w:rsidRPr="00BD529F">
        <w:rPr>
          <w:bCs/>
        </w:rPr>
        <w:t>[ User-Name ]</w:t>
      </w:r>
    </w:p>
    <w:p w:rsidR="00F46FED" w:rsidRPr="00BD529F" w:rsidRDefault="00F46FED" w:rsidP="00F46FED">
      <w:pPr>
        <w:spacing w:after="0"/>
        <w:ind w:left="3408" w:firstLine="284"/>
        <w:rPr>
          <w:bCs/>
        </w:rPr>
      </w:pPr>
      <w:r w:rsidRPr="00BD529F">
        <w:rPr>
          <w:bCs/>
          <w:lang w:val="en-US"/>
        </w:rPr>
        <w:t>[ MSISDN</w:t>
      </w:r>
      <w:r w:rsidRPr="00BD529F">
        <w:rPr>
          <w:bCs/>
        </w:rPr>
        <w:t>]</w:t>
      </w:r>
    </w:p>
    <w:p w:rsidR="00F46FED" w:rsidRPr="00BD529F" w:rsidRDefault="00F46FED" w:rsidP="00F46FED">
      <w:pPr>
        <w:spacing w:after="0"/>
        <w:ind w:left="3408" w:firstLine="284"/>
        <w:rPr>
          <w:bCs/>
        </w:rPr>
      </w:pPr>
      <w:r w:rsidRPr="00BD529F">
        <w:rPr>
          <w:bCs/>
          <w:lang w:val="en-US"/>
        </w:rPr>
        <w:t xml:space="preserve">[ IMEI </w:t>
      </w:r>
      <w:r w:rsidRPr="00BD529F">
        <w:rPr>
          <w:bCs/>
        </w:rPr>
        <w:t>]</w:t>
      </w:r>
    </w:p>
    <w:p w:rsidR="00F46FED" w:rsidRPr="00BD529F" w:rsidRDefault="00F46FED" w:rsidP="00F46FED">
      <w:pPr>
        <w:spacing w:after="0"/>
        <w:ind w:left="3408" w:firstLine="284"/>
        <w:rPr>
          <w:bCs/>
        </w:rPr>
      </w:pPr>
      <w:r w:rsidRPr="00BD529F">
        <w:rPr>
          <w:bCs/>
        </w:rPr>
        <w:t xml:space="preserve">[ </w:t>
      </w:r>
      <w:r w:rsidRPr="00BD529F">
        <w:rPr>
          <w:bCs/>
          <w:lang w:eastAsia="zh-CN"/>
        </w:rPr>
        <w:t>Location-Estimate</w:t>
      </w:r>
      <w:r w:rsidRPr="00BD529F">
        <w:rPr>
          <w:bCs/>
        </w:rPr>
        <w:t xml:space="preserve"> ]</w:t>
      </w:r>
    </w:p>
    <w:p w:rsidR="00F46FED" w:rsidRPr="00BD529F" w:rsidRDefault="00F46FED" w:rsidP="00F46FED">
      <w:pPr>
        <w:spacing w:after="0"/>
        <w:ind w:left="3408" w:firstLine="284"/>
        <w:rPr>
          <w:bCs/>
          <w:lang w:eastAsia="zh-CN"/>
        </w:rPr>
      </w:pPr>
      <w:r w:rsidRPr="00BD529F">
        <w:rPr>
          <w:bCs/>
        </w:rPr>
        <w:t>[ Accuracy-Fulfilment-Indicator ]</w:t>
      </w:r>
    </w:p>
    <w:p w:rsidR="00F46FED" w:rsidRPr="00BD529F" w:rsidRDefault="00F46FED" w:rsidP="00F46FED">
      <w:pPr>
        <w:spacing w:after="0"/>
        <w:ind w:left="3408" w:firstLine="284"/>
        <w:rPr>
          <w:bCs/>
        </w:rPr>
      </w:pPr>
      <w:r w:rsidRPr="00BD529F">
        <w:rPr>
          <w:bCs/>
        </w:rPr>
        <w:t xml:space="preserve">[ </w:t>
      </w:r>
      <w:r w:rsidRPr="00BD529F">
        <w:rPr>
          <w:bCs/>
          <w:lang w:eastAsia="zh-CN"/>
        </w:rPr>
        <w:t>Age-Of-Location-Estimate</w:t>
      </w:r>
      <w:r w:rsidRPr="00BD529F">
        <w:rPr>
          <w:bCs/>
        </w:rPr>
        <w:t xml:space="preserve"> ]</w:t>
      </w:r>
    </w:p>
    <w:p w:rsidR="00F46FED" w:rsidRPr="00BD529F" w:rsidRDefault="00F46FED" w:rsidP="00F46FED">
      <w:pPr>
        <w:spacing w:after="0"/>
        <w:ind w:left="3408" w:firstLine="284"/>
        <w:rPr>
          <w:bCs/>
        </w:rPr>
      </w:pPr>
      <w:r w:rsidRPr="00BD529F">
        <w:rPr>
          <w:bCs/>
        </w:rPr>
        <w:t>[ Velocity</w:t>
      </w:r>
      <w:r w:rsidRPr="00BD529F">
        <w:rPr>
          <w:bCs/>
          <w:lang w:eastAsia="zh-CN"/>
        </w:rPr>
        <w:t>-Estimate</w:t>
      </w:r>
      <w:r w:rsidRPr="00BD529F">
        <w:rPr>
          <w:bCs/>
        </w:rPr>
        <w:t xml:space="preserve"> ]</w:t>
      </w:r>
    </w:p>
    <w:p w:rsidR="00F46FED" w:rsidRPr="00BD529F" w:rsidRDefault="00F46FED" w:rsidP="00F46FED">
      <w:pPr>
        <w:spacing w:after="0"/>
        <w:ind w:left="3408" w:firstLine="284"/>
        <w:rPr>
          <w:bCs/>
        </w:rPr>
      </w:pPr>
      <w:r w:rsidRPr="00BD529F">
        <w:rPr>
          <w:bCs/>
        </w:rPr>
        <w:t xml:space="preserve">[ </w:t>
      </w:r>
      <w:r w:rsidRPr="00BD529F">
        <w:rPr>
          <w:bCs/>
          <w:lang w:eastAsia="zh-CN"/>
        </w:rPr>
        <w:t>EUTRAN-Positioning-Data</w:t>
      </w:r>
      <w:r w:rsidRPr="00BD529F">
        <w:rPr>
          <w:bCs/>
        </w:rPr>
        <w:t xml:space="preserve"> ]</w:t>
      </w:r>
    </w:p>
    <w:p w:rsidR="00C37A18" w:rsidRPr="00BD529F" w:rsidRDefault="00F46FED" w:rsidP="00C37A18">
      <w:pPr>
        <w:spacing w:after="0"/>
        <w:ind w:left="3408" w:firstLine="284"/>
        <w:rPr>
          <w:bCs/>
        </w:rPr>
      </w:pPr>
      <w:r w:rsidRPr="00BD529F">
        <w:rPr>
          <w:bCs/>
        </w:rPr>
        <w:t>[ ECGI]</w:t>
      </w:r>
    </w:p>
    <w:p w:rsidR="00C37A18" w:rsidRPr="00BD529F" w:rsidRDefault="00C37A18" w:rsidP="00C37A18">
      <w:pPr>
        <w:spacing w:after="0"/>
        <w:ind w:left="3408" w:firstLine="284"/>
        <w:rPr>
          <w:bCs/>
        </w:rPr>
      </w:pPr>
      <w:r w:rsidRPr="00BD529F">
        <w:rPr>
          <w:bCs/>
        </w:rPr>
        <w:t>[ GERAN-</w:t>
      </w:r>
      <w:r w:rsidRPr="00BD529F">
        <w:t>Positioning-Info ]</w:t>
      </w:r>
    </w:p>
    <w:p w:rsidR="00C37A18" w:rsidRPr="00BD529F" w:rsidRDefault="00C37A18" w:rsidP="00C37A18">
      <w:pPr>
        <w:spacing w:after="0"/>
        <w:ind w:left="3408" w:firstLine="284"/>
        <w:rPr>
          <w:bCs/>
        </w:rPr>
      </w:pPr>
      <w:r w:rsidRPr="00BD529F">
        <w:rPr>
          <w:bCs/>
        </w:rPr>
        <w:t>[ Cell-Global-Identity ]</w:t>
      </w:r>
    </w:p>
    <w:p w:rsidR="00C37A18" w:rsidRPr="00BD529F" w:rsidRDefault="00C37A18" w:rsidP="00C37A18">
      <w:pPr>
        <w:spacing w:after="0"/>
        <w:ind w:left="3408" w:firstLine="284"/>
        <w:rPr>
          <w:bCs/>
        </w:rPr>
      </w:pPr>
      <w:r w:rsidRPr="00BD529F">
        <w:rPr>
          <w:bCs/>
        </w:rPr>
        <w:t>[ UTRAN-</w:t>
      </w:r>
      <w:r w:rsidRPr="00BD529F">
        <w:t>Positioning-Info ]</w:t>
      </w:r>
    </w:p>
    <w:p w:rsidR="00F46FED" w:rsidRPr="00BD529F" w:rsidRDefault="00C37A18" w:rsidP="00F46FED">
      <w:pPr>
        <w:spacing w:after="0"/>
        <w:ind w:left="3408" w:firstLine="284"/>
        <w:rPr>
          <w:bCs/>
        </w:rPr>
      </w:pPr>
      <w:r w:rsidRPr="00BD529F">
        <w:rPr>
          <w:bCs/>
        </w:rPr>
        <w:t>[ Service-Area-Identity ]</w:t>
      </w:r>
    </w:p>
    <w:p w:rsidR="00F46FED" w:rsidRPr="00BD529F" w:rsidRDefault="00F46FED" w:rsidP="00F46FED">
      <w:pPr>
        <w:spacing w:after="0"/>
        <w:ind w:left="3408" w:firstLine="284"/>
        <w:rPr>
          <w:bCs/>
        </w:rPr>
      </w:pPr>
      <w:r w:rsidRPr="00BD529F">
        <w:rPr>
          <w:bCs/>
        </w:rPr>
        <w:t xml:space="preserve">[ </w:t>
      </w:r>
      <w:r w:rsidRPr="00BD529F">
        <w:rPr>
          <w:bCs/>
          <w:lang w:eastAsia="zh-CN"/>
        </w:rPr>
        <w:t>LCS-Service-Type-ID</w:t>
      </w:r>
      <w:r w:rsidRPr="00BD529F">
        <w:rPr>
          <w:bCs/>
        </w:rPr>
        <w:t xml:space="preserve"> ]</w:t>
      </w:r>
    </w:p>
    <w:p w:rsidR="00F46FED" w:rsidRPr="00BD529F" w:rsidRDefault="00F46FED" w:rsidP="00F46FED">
      <w:pPr>
        <w:spacing w:after="0"/>
        <w:ind w:left="3408" w:firstLine="284"/>
        <w:rPr>
          <w:bCs/>
        </w:rPr>
      </w:pPr>
      <w:r w:rsidRPr="00BD529F">
        <w:t>[ Pseudonym-Indicator ]</w:t>
      </w:r>
    </w:p>
    <w:p w:rsidR="00970301" w:rsidRPr="00BD529F" w:rsidRDefault="00970301" w:rsidP="00970301">
      <w:pPr>
        <w:spacing w:after="0"/>
        <w:ind w:left="3408" w:firstLine="284"/>
        <w:rPr>
          <w:lang w:eastAsia="zh-CN"/>
        </w:rPr>
      </w:pPr>
      <w:r w:rsidRPr="00BD529F">
        <w:rPr>
          <w:rFonts w:hint="eastAsia"/>
          <w:lang w:eastAsia="zh-CN"/>
        </w:rPr>
        <w:t>[ LCS-QoS-Class ]</w:t>
      </w:r>
    </w:p>
    <w:p w:rsidR="001652CF" w:rsidRPr="00BD529F" w:rsidRDefault="00A94641" w:rsidP="001652CF">
      <w:pPr>
        <w:spacing w:after="0"/>
        <w:ind w:left="3408" w:firstLine="284"/>
        <w:rPr>
          <w:lang w:eastAsia="zh-CN"/>
        </w:rPr>
      </w:pPr>
      <w:r w:rsidRPr="00BD529F">
        <w:rPr>
          <w:lang w:eastAsia="zh-CN"/>
        </w:rPr>
        <w:t>[ Serving-Node ]</w:t>
      </w:r>
    </w:p>
    <w:p w:rsidR="001652CF" w:rsidRPr="00BD529F" w:rsidRDefault="001652CF" w:rsidP="001652CF">
      <w:pPr>
        <w:spacing w:after="0"/>
        <w:ind w:left="3408" w:firstLine="284"/>
        <w:rPr>
          <w:bCs/>
        </w:rPr>
      </w:pPr>
      <w:r w:rsidRPr="00BD529F">
        <w:rPr>
          <w:lang w:eastAsia="zh-CN"/>
        </w:rPr>
        <w:t>[ LRR-Flags ]</w:t>
      </w:r>
    </w:p>
    <w:p w:rsidR="001652CF" w:rsidRPr="00BD529F" w:rsidRDefault="001652CF" w:rsidP="001652CF">
      <w:pPr>
        <w:spacing w:after="0"/>
        <w:ind w:left="3408" w:firstLine="284"/>
        <w:rPr>
          <w:lang w:eastAsia="zh-CN"/>
        </w:rPr>
      </w:pPr>
      <w:r w:rsidRPr="00BD529F">
        <w:rPr>
          <w:bCs/>
        </w:rPr>
        <w:t>[ LC</w:t>
      </w:r>
      <w:r w:rsidRPr="00BD529F">
        <w:rPr>
          <w:lang w:eastAsia="zh-CN"/>
        </w:rPr>
        <w:t>S-Reference-Number ]</w:t>
      </w:r>
    </w:p>
    <w:p w:rsidR="001652CF" w:rsidRPr="00BD529F" w:rsidRDefault="001652CF" w:rsidP="001652CF">
      <w:pPr>
        <w:spacing w:after="0"/>
        <w:ind w:left="3408" w:firstLine="284"/>
        <w:rPr>
          <w:lang w:eastAsia="zh-CN"/>
        </w:rPr>
      </w:pPr>
      <w:r w:rsidRPr="00BD529F">
        <w:rPr>
          <w:lang w:eastAsia="zh-CN"/>
        </w:rPr>
        <w:t>[ Deferred-MT-LR-Data]</w:t>
      </w:r>
    </w:p>
    <w:p w:rsidR="001652CF" w:rsidRPr="00BD529F" w:rsidRDefault="001652CF" w:rsidP="001652CF">
      <w:pPr>
        <w:spacing w:after="0"/>
        <w:ind w:left="3408" w:firstLine="284"/>
        <w:rPr>
          <w:lang w:eastAsia="zh-CN"/>
        </w:rPr>
      </w:pPr>
      <w:r w:rsidRPr="00BD529F">
        <w:rPr>
          <w:lang w:eastAsia="zh-CN"/>
        </w:rPr>
        <w:t>[ GMLC-Address ]</w:t>
      </w:r>
    </w:p>
    <w:p w:rsidR="001652CF" w:rsidRPr="00BD529F" w:rsidRDefault="001652CF" w:rsidP="001652CF">
      <w:pPr>
        <w:spacing w:after="0"/>
        <w:ind w:left="3408" w:firstLine="284"/>
        <w:rPr>
          <w:lang w:eastAsia="zh-CN"/>
        </w:rPr>
      </w:pPr>
      <w:r w:rsidRPr="00BD529F">
        <w:rPr>
          <w:lang w:eastAsia="zh-CN"/>
        </w:rPr>
        <w:t>[ Reporting-Amount ]</w:t>
      </w:r>
    </w:p>
    <w:p w:rsidR="0083254D" w:rsidRPr="00BD529F" w:rsidRDefault="001652CF" w:rsidP="0083254D">
      <w:pPr>
        <w:spacing w:after="0"/>
        <w:ind w:left="3408" w:firstLine="284"/>
        <w:rPr>
          <w:lang w:eastAsia="zh-CN"/>
        </w:rPr>
      </w:pPr>
      <w:r w:rsidRPr="00BD529F">
        <w:rPr>
          <w:lang w:eastAsia="zh-CN"/>
        </w:rPr>
        <w:t>[ Periodic-LDR-Information ]</w:t>
      </w:r>
    </w:p>
    <w:p w:rsidR="00A94641" w:rsidRPr="00BD529F" w:rsidRDefault="0083254D" w:rsidP="0083254D">
      <w:pPr>
        <w:spacing w:after="0"/>
        <w:ind w:left="3408" w:firstLine="284"/>
        <w:rPr>
          <w:rFonts w:hint="eastAsia"/>
          <w:lang w:eastAsia="zh-CN"/>
        </w:rPr>
      </w:pPr>
      <w:r w:rsidRPr="00BD529F">
        <w:rPr>
          <w:lang w:eastAsia="zh-CN"/>
        </w:rPr>
        <w:t>[ ESMLC-Cell-Info ]</w:t>
      </w:r>
    </w:p>
    <w:p w:rsidR="00037A6B" w:rsidRPr="00BD529F" w:rsidRDefault="007D3D63" w:rsidP="00037A6B">
      <w:pPr>
        <w:spacing w:after="0"/>
        <w:ind w:left="3408" w:firstLine="284"/>
        <w:rPr>
          <w:lang w:eastAsia="zh-CN"/>
        </w:rPr>
      </w:pPr>
      <w:r w:rsidRPr="00BD529F">
        <w:rPr>
          <w:lang w:eastAsia="zh-CN"/>
        </w:rPr>
        <w:t>[ 1xRTT-RCID ]</w:t>
      </w:r>
      <w:r w:rsidR="00037A6B" w:rsidRPr="00BD529F">
        <w:rPr>
          <w:lang w:eastAsia="zh-CN"/>
        </w:rPr>
        <w:t xml:space="preserve"> ]</w:t>
      </w:r>
    </w:p>
    <w:p w:rsidR="007B7CBC" w:rsidRPr="00BD529F" w:rsidRDefault="007B7CBC" w:rsidP="007B7CBC">
      <w:pPr>
        <w:spacing w:after="0"/>
        <w:ind w:left="3408" w:firstLine="284"/>
        <w:rPr>
          <w:lang w:eastAsia="zh-CN"/>
        </w:rPr>
      </w:pPr>
      <w:r w:rsidRPr="00BD529F">
        <w:rPr>
          <w:lang w:eastAsia="zh-CN"/>
        </w:rPr>
        <w:t>[ Delayed-Location-Reporting-Data ]</w:t>
      </w:r>
    </w:p>
    <w:p w:rsidR="00037A6B" w:rsidRPr="00BD529F" w:rsidRDefault="00037A6B" w:rsidP="007B7CBC">
      <w:pPr>
        <w:spacing w:after="0"/>
        <w:ind w:left="3408" w:firstLine="284"/>
        <w:rPr>
          <w:lang w:eastAsia="zh-CN"/>
        </w:rPr>
      </w:pPr>
      <w:r w:rsidRPr="00BD529F">
        <w:rPr>
          <w:lang w:eastAsia="zh-CN"/>
        </w:rPr>
        <w:t>[ Civic-Address ]</w:t>
      </w:r>
    </w:p>
    <w:p w:rsidR="007D3D63" w:rsidRPr="00BD529F" w:rsidRDefault="00037A6B" w:rsidP="00037A6B">
      <w:pPr>
        <w:spacing w:after="0"/>
        <w:ind w:left="3408" w:firstLine="284"/>
        <w:rPr>
          <w:rFonts w:hint="eastAsia"/>
          <w:lang w:eastAsia="zh-CN"/>
        </w:rPr>
      </w:pPr>
      <w:r w:rsidRPr="00BD529F">
        <w:rPr>
          <w:lang w:eastAsia="zh-CN"/>
        </w:rPr>
        <w:t>[ Barometric-Pressure ]</w:t>
      </w:r>
    </w:p>
    <w:p w:rsidR="007018A5" w:rsidRPr="00BD529F" w:rsidRDefault="007018A5" w:rsidP="007018A5">
      <w:pPr>
        <w:spacing w:after="0"/>
        <w:ind w:left="3408" w:firstLine="284"/>
        <w:rPr>
          <w:bCs/>
        </w:rPr>
      </w:pPr>
      <w:r w:rsidRPr="00BD529F">
        <w:rPr>
          <w:bCs/>
        </w:rPr>
        <w:t>*[ Supported-Features ]</w:t>
      </w:r>
    </w:p>
    <w:p w:rsidR="00F46FED" w:rsidRPr="00BD529F" w:rsidRDefault="00F46FED" w:rsidP="00F46FED">
      <w:pPr>
        <w:spacing w:after="0"/>
        <w:ind w:left="3692"/>
      </w:pPr>
      <w:r w:rsidRPr="00BD529F">
        <w:t>*[ AVP ]</w:t>
      </w:r>
    </w:p>
    <w:p w:rsidR="00F46FED" w:rsidRPr="00BD529F" w:rsidRDefault="00F46FED" w:rsidP="00F46FED">
      <w:pPr>
        <w:spacing w:after="0"/>
        <w:ind w:left="3408" w:firstLine="284"/>
      </w:pPr>
      <w:r w:rsidRPr="00BD529F">
        <w:t>*[ Proxy-Info ]</w:t>
      </w:r>
    </w:p>
    <w:p w:rsidR="00F46FED" w:rsidRPr="00BD529F" w:rsidRDefault="00F46FED" w:rsidP="00F46FED">
      <w:pPr>
        <w:ind w:left="3408" w:firstLine="284"/>
      </w:pPr>
      <w:r w:rsidRPr="00BD529F">
        <w:t>*[ Route-Record ]</w:t>
      </w:r>
    </w:p>
    <w:p w:rsidR="00F46FED" w:rsidRPr="00BD529F" w:rsidRDefault="00F46FED" w:rsidP="00F46FED">
      <w:pPr>
        <w:pStyle w:val="Heading3"/>
        <w:ind w:left="0" w:firstLine="0"/>
      </w:pPr>
      <w:bookmarkStart w:id="63" w:name="_Toc19716082"/>
      <w:r w:rsidRPr="00BD529F">
        <w:rPr>
          <w:lang w:eastAsia="zh-CN"/>
        </w:rPr>
        <w:t>7</w:t>
      </w:r>
      <w:r w:rsidRPr="00BD529F">
        <w:t>.3.4</w:t>
      </w:r>
      <w:r w:rsidRPr="00BD529F">
        <w:tab/>
      </w:r>
      <w:r w:rsidRPr="00BD529F">
        <w:rPr>
          <w:lang w:eastAsia="zh-CN"/>
        </w:rPr>
        <w:t>Location</w:t>
      </w:r>
      <w:r w:rsidRPr="00BD529F">
        <w:t>-</w:t>
      </w:r>
      <w:r w:rsidRPr="00BD529F">
        <w:rPr>
          <w:lang w:eastAsia="zh-CN"/>
        </w:rPr>
        <w:t>Report</w:t>
      </w:r>
      <w:r w:rsidRPr="00BD529F">
        <w:t>-Answer (</w:t>
      </w:r>
      <w:r w:rsidRPr="00BD529F">
        <w:rPr>
          <w:lang w:eastAsia="zh-CN"/>
        </w:rPr>
        <w:t>LRA</w:t>
      </w:r>
      <w:r w:rsidRPr="00BD529F">
        <w:t>) Command</w:t>
      </w:r>
      <w:bookmarkEnd w:id="63"/>
    </w:p>
    <w:p w:rsidR="00C37A18" w:rsidRPr="00BD529F" w:rsidRDefault="00C37A18" w:rsidP="00C37A18">
      <w:r w:rsidRPr="00BD529F">
        <w:t xml:space="preserve">The </w:t>
      </w:r>
      <w:r w:rsidRPr="00BD529F">
        <w:rPr>
          <w:lang w:eastAsia="zh-CN"/>
        </w:rPr>
        <w:t>Location-Report</w:t>
      </w:r>
      <w:r w:rsidRPr="00BD529F">
        <w:t>-Answer (</w:t>
      </w:r>
      <w:r w:rsidRPr="00BD529F">
        <w:rPr>
          <w:lang w:eastAsia="zh-CN"/>
        </w:rPr>
        <w:t>LRA</w:t>
      </w:r>
      <w:r w:rsidRPr="00BD529F">
        <w:t>) command, indicated by the Command-Code field set to</w:t>
      </w:r>
      <w:r w:rsidR="00D30F01" w:rsidRPr="00BD529F">
        <w:t xml:space="preserve"> </w:t>
      </w:r>
      <w:r w:rsidRPr="00BD529F">
        <w:t xml:space="preserve">8388621 and the </w:t>
      </w:r>
      <w:r w:rsidR="00BD529F">
        <w:t>'</w:t>
      </w:r>
      <w:r w:rsidRPr="00BD529F">
        <w:t>R</w:t>
      </w:r>
      <w:r w:rsidR="00BD529F">
        <w:t>'</w:t>
      </w:r>
      <w:r w:rsidRPr="00BD529F">
        <w:t xml:space="preserve"> bit cleared in the Command Flags field, is sent by the GMLC to the MME or SGSN in response to the </w:t>
      </w:r>
      <w:r w:rsidRPr="00BD529F">
        <w:rPr>
          <w:lang w:eastAsia="zh-CN"/>
        </w:rPr>
        <w:t>Location-Report</w:t>
      </w:r>
      <w:r w:rsidRPr="00BD529F">
        <w:t>-Request command.</w:t>
      </w:r>
    </w:p>
    <w:p w:rsidR="00F46FED" w:rsidRPr="00BD529F" w:rsidRDefault="00F46FED" w:rsidP="00F46FED">
      <w:r w:rsidRPr="00BD529F">
        <w:t>Message Format</w:t>
      </w:r>
    </w:p>
    <w:p w:rsidR="00F46FED" w:rsidRPr="00BD529F" w:rsidRDefault="00F46FED" w:rsidP="00F46FED">
      <w:pPr>
        <w:spacing w:after="0"/>
        <w:ind w:left="568" w:firstLine="284"/>
      </w:pPr>
      <w:r w:rsidRPr="00BD529F">
        <w:t xml:space="preserve">&lt; </w:t>
      </w:r>
      <w:r w:rsidRPr="00BD529F">
        <w:rPr>
          <w:lang w:eastAsia="zh-CN"/>
        </w:rPr>
        <w:t>Location-Report</w:t>
      </w:r>
      <w:r w:rsidRPr="00BD529F">
        <w:t>-Answer &gt; ::=</w:t>
      </w:r>
      <w:r w:rsidRPr="00BD529F">
        <w:tab/>
        <w:t xml:space="preserve">&lt; Diameter Header: </w:t>
      </w:r>
      <w:r w:rsidR="00F30E98" w:rsidRPr="00BD529F">
        <w:t>8388621</w:t>
      </w:r>
      <w:r w:rsidRPr="00BD529F">
        <w:t xml:space="preserve">, PXY, </w:t>
      </w:r>
      <w:r w:rsidR="006336B4" w:rsidRPr="00BD529F">
        <w:rPr>
          <w:lang w:eastAsia="zh-CN"/>
        </w:rPr>
        <w:t>16777255</w:t>
      </w:r>
      <w:r w:rsidRPr="00BD529F">
        <w:t>&gt;</w:t>
      </w:r>
    </w:p>
    <w:p w:rsidR="003A088F" w:rsidRPr="00BD529F" w:rsidRDefault="00BD529F" w:rsidP="003A088F">
      <w:pPr>
        <w:spacing w:after="0"/>
        <w:ind w:left="568" w:firstLine="284"/>
        <w:rPr>
          <w:rFonts w:hint="eastAsia"/>
          <w:lang w:eastAsia="ja-JP"/>
        </w:rPr>
      </w:pPr>
      <w:r>
        <w:tab/>
      </w:r>
      <w:r>
        <w:tab/>
      </w:r>
      <w:r>
        <w:tab/>
      </w:r>
      <w:r w:rsidR="00F46FED" w:rsidRPr="00BD529F">
        <w:t>&lt; Session-Id &gt;</w:t>
      </w:r>
    </w:p>
    <w:p w:rsidR="00F46FED" w:rsidRPr="00BD529F" w:rsidRDefault="00BD529F" w:rsidP="003A088F">
      <w:pPr>
        <w:numPr>
          <w:ins w:id="64" w:author="Unknown"/>
        </w:numPr>
        <w:spacing w:after="0"/>
        <w:ind w:left="1134" w:firstLine="2268"/>
        <w:rPr>
          <w:lang w:eastAsia="ja-JP"/>
        </w:rPr>
      </w:pPr>
      <w:r>
        <w:rPr>
          <w:rFonts w:hint="eastAsia"/>
          <w:lang w:eastAsia="ja-JP"/>
        </w:rPr>
        <w:tab/>
      </w:r>
      <w:r w:rsidR="003A088F" w:rsidRPr="00BD529F">
        <w:t>[ Vendor-Specific-Application-Id ]</w:t>
      </w:r>
    </w:p>
    <w:p w:rsidR="00F46FED" w:rsidRPr="00BD529F" w:rsidRDefault="00F46FED" w:rsidP="00F46FED">
      <w:pPr>
        <w:spacing w:after="0"/>
        <w:ind w:left="3408" w:firstLine="284"/>
      </w:pPr>
      <w:r w:rsidRPr="00BD529F">
        <w:t>[ Result-Code ]</w:t>
      </w:r>
    </w:p>
    <w:p w:rsidR="00F46FED" w:rsidRPr="00BD529F" w:rsidRDefault="00F46FED" w:rsidP="00F46FED">
      <w:pPr>
        <w:spacing w:after="0"/>
        <w:ind w:left="3408" w:firstLine="284"/>
      </w:pPr>
      <w:r w:rsidRPr="00BD529F">
        <w:t>[ Experimental-Result ]</w:t>
      </w:r>
    </w:p>
    <w:p w:rsidR="00F46FED" w:rsidRPr="00BD529F" w:rsidRDefault="00F46FED" w:rsidP="00F46FED">
      <w:pPr>
        <w:spacing w:after="0"/>
        <w:ind w:left="3408" w:firstLine="284"/>
      </w:pPr>
      <w:r w:rsidRPr="00BD529F">
        <w:t>{ Auth-Session-State }</w:t>
      </w:r>
    </w:p>
    <w:p w:rsidR="00F46FED" w:rsidRPr="00BD529F" w:rsidRDefault="00F46FED" w:rsidP="00F46FED">
      <w:pPr>
        <w:spacing w:after="0"/>
        <w:ind w:left="3408" w:firstLine="284"/>
      </w:pPr>
      <w:r w:rsidRPr="00BD529F">
        <w:t>{ Origin-Host }</w:t>
      </w:r>
    </w:p>
    <w:p w:rsidR="00F46FED" w:rsidRPr="00BD529F" w:rsidRDefault="00F46FED" w:rsidP="00F46FED">
      <w:pPr>
        <w:spacing w:after="0"/>
        <w:ind w:left="3408" w:firstLine="284"/>
      </w:pPr>
      <w:r w:rsidRPr="00BD529F">
        <w:t>{ Origin-Realm }</w:t>
      </w:r>
    </w:p>
    <w:p w:rsidR="001652CF" w:rsidRPr="00BD529F" w:rsidRDefault="001652CF" w:rsidP="001652CF">
      <w:pPr>
        <w:spacing w:after="0"/>
        <w:ind w:left="3408" w:firstLine="284"/>
        <w:rPr>
          <w:bCs/>
        </w:rPr>
      </w:pPr>
      <w:r w:rsidRPr="00BD529F">
        <w:rPr>
          <w:bCs/>
        </w:rPr>
        <w:t>[ GMLC-Address ]</w:t>
      </w:r>
    </w:p>
    <w:p w:rsidR="001652CF" w:rsidRPr="00BD529F" w:rsidRDefault="001652CF" w:rsidP="001652CF">
      <w:pPr>
        <w:spacing w:after="0"/>
        <w:ind w:left="3408" w:firstLine="284"/>
        <w:rPr>
          <w:bCs/>
          <w:lang w:val="sv-SE"/>
        </w:rPr>
      </w:pPr>
      <w:r w:rsidRPr="00BD529F">
        <w:rPr>
          <w:bCs/>
          <w:lang w:val="sv-SE"/>
        </w:rPr>
        <w:t>[ LRA-Flags ]</w:t>
      </w:r>
    </w:p>
    <w:p w:rsidR="001652CF" w:rsidRPr="00BD529F" w:rsidRDefault="001652CF" w:rsidP="001652CF">
      <w:pPr>
        <w:spacing w:after="0"/>
        <w:ind w:left="3408" w:firstLine="284"/>
        <w:rPr>
          <w:bCs/>
          <w:lang w:val="sv-SE"/>
        </w:rPr>
      </w:pPr>
      <w:r w:rsidRPr="00BD529F">
        <w:rPr>
          <w:bCs/>
          <w:lang w:val="sv-SE"/>
        </w:rPr>
        <w:t>[ Reporting-PLMN-List ]</w:t>
      </w:r>
    </w:p>
    <w:p w:rsidR="001652CF" w:rsidRPr="00BD529F" w:rsidRDefault="001652CF" w:rsidP="001652CF">
      <w:pPr>
        <w:spacing w:after="0"/>
        <w:ind w:left="3408" w:firstLine="284"/>
        <w:rPr>
          <w:bCs/>
        </w:rPr>
      </w:pPr>
      <w:r w:rsidRPr="00BD529F">
        <w:rPr>
          <w:bCs/>
        </w:rPr>
        <w:t>[ LCS-Reference-Number ]</w:t>
      </w:r>
    </w:p>
    <w:p w:rsidR="007018A5" w:rsidRPr="00BD529F" w:rsidRDefault="007018A5" w:rsidP="007018A5">
      <w:pPr>
        <w:spacing w:after="0"/>
        <w:ind w:left="3408" w:firstLine="284"/>
        <w:rPr>
          <w:bCs/>
        </w:rPr>
      </w:pPr>
      <w:r w:rsidRPr="00BD529F">
        <w:rPr>
          <w:bCs/>
        </w:rPr>
        <w:lastRenderedPageBreak/>
        <w:t>*[ Supported-Features ]</w:t>
      </w:r>
    </w:p>
    <w:p w:rsidR="00F46FED" w:rsidRPr="00BD529F" w:rsidRDefault="00F46FED" w:rsidP="00F46FED">
      <w:pPr>
        <w:spacing w:after="0"/>
        <w:ind w:left="3408" w:firstLine="284"/>
      </w:pPr>
      <w:r w:rsidRPr="00BD529F">
        <w:t>*[ AVP ]</w:t>
      </w:r>
    </w:p>
    <w:p w:rsidR="00F46FED" w:rsidRPr="00BD529F" w:rsidRDefault="00F46FED" w:rsidP="00F46FED">
      <w:pPr>
        <w:spacing w:after="0"/>
        <w:ind w:left="3408" w:firstLine="284"/>
      </w:pPr>
      <w:r w:rsidRPr="00BD529F">
        <w:t>[ Failed-AVP ]</w:t>
      </w:r>
    </w:p>
    <w:p w:rsidR="00F46FED" w:rsidRPr="00BD529F" w:rsidRDefault="00F46FED" w:rsidP="00F46FED">
      <w:pPr>
        <w:spacing w:after="0"/>
        <w:ind w:left="3408" w:firstLine="284"/>
      </w:pPr>
      <w:r w:rsidRPr="00BD529F">
        <w:t>*[ Proxy-Info ]</w:t>
      </w:r>
    </w:p>
    <w:p w:rsidR="00F46FED" w:rsidRPr="00BD529F" w:rsidRDefault="00F46FED" w:rsidP="00F46FED">
      <w:pPr>
        <w:ind w:left="3408" w:firstLine="284"/>
      </w:pPr>
      <w:r w:rsidRPr="00BD529F">
        <w:t>*[ Route-Record ]</w:t>
      </w:r>
    </w:p>
    <w:p w:rsidR="00F46FED" w:rsidRPr="00BD529F" w:rsidRDefault="00F46FED" w:rsidP="00F46FED">
      <w:pPr>
        <w:pStyle w:val="Heading2"/>
      </w:pPr>
      <w:bookmarkStart w:id="65" w:name="_Toc19716083"/>
      <w:r w:rsidRPr="00BD529F">
        <w:t>7.4</w:t>
      </w:r>
      <w:r w:rsidRPr="00BD529F">
        <w:tab/>
        <w:t>Information Elements</w:t>
      </w:r>
      <w:bookmarkEnd w:id="65"/>
    </w:p>
    <w:p w:rsidR="00F46FED" w:rsidRPr="00BD529F" w:rsidRDefault="00F46FED" w:rsidP="00F46FED">
      <w:pPr>
        <w:pStyle w:val="Heading3"/>
      </w:pPr>
      <w:bookmarkStart w:id="66" w:name="_Toc19716084"/>
      <w:r w:rsidRPr="00BD529F">
        <w:t>7.4.1</w:t>
      </w:r>
      <w:r w:rsidRPr="00BD529F">
        <w:tab/>
        <w:t>General</w:t>
      </w:r>
      <w:bookmarkEnd w:id="66"/>
    </w:p>
    <w:p w:rsidR="00C602EE" w:rsidRPr="00BD529F" w:rsidRDefault="00F46FED" w:rsidP="00C602EE">
      <w:r w:rsidRPr="00BD529F">
        <w:t xml:space="preserve">The following table describes the Diameter AVPs defined for the </w:t>
      </w:r>
      <w:r w:rsidRPr="00BD529F">
        <w:rPr>
          <w:lang w:eastAsia="zh-CN"/>
        </w:rPr>
        <w:t>SLg</w:t>
      </w:r>
      <w:r w:rsidRPr="00BD529F">
        <w:t xml:space="preserve"> interface protocol, their AVP Code values, types, possible flag values and whether the AVP may or not be encrypted.</w:t>
      </w:r>
    </w:p>
    <w:p w:rsidR="00F46FED" w:rsidRPr="00BD529F" w:rsidRDefault="00C602EE" w:rsidP="00C602EE">
      <w:r w:rsidRPr="00BD529F">
        <w:t>For all AVPs which contain bit masks and are of the type Unsigned32, bit 0 shall be the least significant bit. For example, to get the value of bit 0, a bit mask of 0x00000001 should be used.</w:t>
      </w:r>
    </w:p>
    <w:p w:rsidR="00F46FED" w:rsidRPr="00BD529F" w:rsidRDefault="00F46FED" w:rsidP="00F46FED">
      <w:pPr>
        <w:pStyle w:val="TH"/>
      </w:pPr>
      <w:r w:rsidRPr="00BD529F">
        <w:lastRenderedPageBreak/>
        <w:t>Table 7.4.1-1: Diameter ELP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4"/>
        <w:gridCol w:w="650"/>
        <w:gridCol w:w="850"/>
        <w:gridCol w:w="1896"/>
        <w:gridCol w:w="548"/>
        <w:gridCol w:w="567"/>
        <w:gridCol w:w="709"/>
        <w:gridCol w:w="567"/>
        <w:gridCol w:w="958"/>
      </w:tblGrid>
      <w:tr w:rsidR="00F46FED" w:rsidRPr="00BD529F" w:rsidTr="00F46FED">
        <w:tblPrEx>
          <w:tblCellMar>
            <w:top w:w="0" w:type="dxa"/>
            <w:bottom w:w="0" w:type="dxa"/>
          </w:tblCellMar>
        </w:tblPrEx>
        <w:trPr>
          <w:jc w:val="center"/>
        </w:trPr>
        <w:tc>
          <w:tcPr>
            <w:tcW w:w="5900" w:type="dxa"/>
            <w:gridSpan w:val="4"/>
            <w:tcBorders>
              <w:top w:val="nil"/>
              <w:left w:val="nil"/>
              <w:bottom w:val="single" w:sz="4" w:space="0" w:color="auto"/>
            </w:tcBorders>
            <w:shd w:val="clear" w:color="auto" w:fill="FFFFFF"/>
          </w:tcPr>
          <w:p w:rsidR="00F46FED" w:rsidRPr="00BD529F" w:rsidRDefault="00F46FED" w:rsidP="00F46FED">
            <w:pPr>
              <w:pStyle w:val="TAH"/>
            </w:pPr>
          </w:p>
        </w:tc>
        <w:tc>
          <w:tcPr>
            <w:tcW w:w="2391" w:type="dxa"/>
            <w:gridSpan w:val="4"/>
            <w:tcBorders>
              <w:bottom w:val="single" w:sz="4" w:space="0" w:color="auto"/>
            </w:tcBorders>
            <w:shd w:val="clear" w:color="auto" w:fill="E0E0E0"/>
          </w:tcPr>
          <w:p w:rsidR="00F46FED" w:rsidRPr="00BD529F" w:rsidRDefault="00F46FED" w:rsidP="00F46FED">
            <w:pPr>
              <w:pStyle w:val="TAH"/>
            </w:pPr>
            <w:r w:rsidRPr="00BD529F">
              <w:t>AVP Flag rules</w:t>
            </w:r>
          </w:p>
        </w:tc>
        <w:tc>
          <w:tcPr>
            <w:tcW w:w="958" w:type="dxa"/>
            <w:tcBorders>
              <w:top w:val="nil"/>
              <w:bottom w:val="single" w:sz="4" w:space="0" w:color="auto"/>
              <w:right w:val="nil"/>
            </w:tcBorders>
            <w:shd w:val="clear" w:color="auto" w:fill="FFFFFF"/>
          </w:tcPr>
          <w:p w:rsidR="00F46FED" w:rsidRPr="00BD529F" w:rsidRDefault="00F46FED" w:rsidP="00F46FED">
            <w:pPr>
              <w:pStyle w:val="TAH"/>
            </w:pPr>
          </w:p>
        </w:tc>
      </w:tr>
      <w:tr w:rsidR="00F46FED" w:rsidRPr="00BD529F" w:rsidTr="001F6068">
        <w:tblPrEx>
          <w:tblCellMar>
            <w:top w:w="0" w:type="dxa"/>
            <w:bottom w:w="0" w:type="dxa"/>
          </w:tblCellMar>
        </w:tblPrEx>
        <w:trPr>
          <w:jc w:val="center"/>
        </w:trPr>
        <w:tc>
          <w:tcPr>
            <w:tcW w:w="2504" w:type="dxa"/>
            <w:shd w:val="clear" w:color="auto" w:fill="E0E0E0"/>
          </w:tcPr>
          <w:p w:rsidR="00F46FED" w:rsidRPr="00BD529F" w:rsidRDefault="00F46FED" w:rsidP="00F46FED">
            <w:pPr>
              <w:pStyle w:val="TAH"/>
            </w:pPr>
            <w:r w:rsidRPr="00BD529F">
              <w:t>Attribute Name</w:t>
            </w:r>
          </w:p>
        </w:tc>
        <w:tc>
          <w:tcPr>
            <w:tcW w:w="650" w:type="dxa"/>
            <w:shd w:val="clear" w:color="auto" w:fill="E0E0E0"/>
          </w:tcPr>
          <w:p w:rsidR="00F46FED" w:rsidRPr="00BD529F" w:rsidRDefault="00F46FED" w:rsidP="00F46FED">
            <w:pPr>
              <w:pStyle w:val="TAH"/>
            </w:pPr>
            <w:r w:rsidRPr="00BD529F">
              <w:t>AVP Code</w:t>
            </w:r>
          </w:p>
        </w:tc>
        <w:tc>
          <w:tcPr>
            <w:tcW w:w="850" w:type="dxa"/>
            <w:shd w:val="clear" w:color="auto" w:fill="E0E0E0"/>
          </w:tcPr>
          <w:p w:rsidR="00F46FED" w:rsidRPr="00BD529F" w:rsidRDefault="002C06CD" w:rsidP="00F46FED">
            <w:pPr>
              <w:pStyle w:val="TAH"/>
            </w:pPr>
            <w:r>
              <w:t>Clause</w:t>
            </w:r>
            <w:r w:rsidR="00F46FED" w:rsidRPr="00BD529F">
              <w:t xml:space="preserve"> defined</w:t>
            </w:r>
          </w:p>
        </w:tc>
        <w:tc>
          <w:tcPr>
            <w:tcW w:w="1896" w:type="dxa"/>
            <w:shd w:val="clear" w:color="auto" w:fill="E0E0E0"/>
          </w:tcPr>
          <w:p w:rsidR="00F46FED" w:rsidRPr="00BD529F" w:rsidRDefault="00F46FED" w:rsidP="00F46FED">
            <w:pPr>
              <w:pStyle w:val="TAH"/>
            </w:pPr>
            <w:r w:rsidRPr="00BD529F">
              <w:t>Value Type</w:t>
            </w:r>
          </w:p>
        </w:tc>
        <w:tc>
          <w:tcPr>
            <w:tcW w:w="548" w:type="dxa"/>
            <w:shd w:val="clear" w:color="auto" w:fill="E0E0E0"/>
          </w:tcPr>
          <w:p w:rsidR="00F46FED" w:rsidRPr="00BD529F" w:rsidRDefault="00F46FED" w:rsidP="00F46FED">
            <w:pPr>
              <w:pStyle w:val="TAH"/>
            </w:pPr>
            <w:r w:rsidRPr="00BD529F">
              <w:t>Must</w:t>
            </w:r>
          </w:p>
        </w:tc>
        <w:tc>
          <w:tcPr>
            <w:tcW w:w="567" w:type="dxa"/>
            <w:shd w:val="clear" w:color="auto" w:fill="E0E0E0"/>
          </w:tcPr>
          <w:p w:rsidR="00F46FED" w:rsidRPr="00BD529F" w:rsidRDefault="00F46FED" w:rsidP="00F46FED">
            <w:pPr>
              <w:pStyle w:val="TAH"/>
            </w:pPr>
            <w:r w:rsidRPr="00BD529F">
              <w:t>May</w:t>
            </w:r>
          </w:p>
        </w:tc>
        <w:tc>
          <w:tcPr>
            <w:tcW w:w="709" w:type="dxa"/>
            <w:shd w:val="clear" w:color="auto" w:fill="E0E0E0"/>
          </w:tcPr>
          <w:p w:rsidR="00F46FED" w:rsidRPr="00BD529F" w:rsidRDefault="00F46FED" w:rsidP="00F46FED">
            <w:pPr>
              <w:pStyle w:val="TAH"/>
            </w:pPr>
            <w:r w:rsidRPr="00BD529F">
              <w:t>Should not</w:t>
            </w:r>
          </w:p>
        </w:tc>
        <w:tc>
          <w:tcPr>
            <w:tcW w:w="567" w:type="dxa"/>
            <w:shd w:val="clear" w:color="auto" w:fill="E0E0E0"/>
          </w:tcPr>
          <w:p w:rsidR="00F46FED" w:rsidRPr="00BD529F" w:rsidRDefault="00F46FED" w:rsidP="00F46FED">
            <w:pPr>
              <w:pStyle w:val="TAH"/>
            </w:pPr>
            <w:r w:rsidRPr="00BD529F">
              <w:t>Must not</w:t>
            </w:r>
          </w:p>
        </w:tc>
        <w:tc>
          <w:tcPr>
            <w:tcW w:w="958" w:type="dxa"/>
            <w:shd w:val="clear" w:color="auto" w:fill="E0E0E0"/>
          </w:tcPr>
          <w:p w:rsidR="00F46FED" w:rsidRPr="00BD529F" w:rsidRDefault="00F46FED" w:rsidP="00F46FED">
            <w:pPr>
              <w:pStyle w:val="TAH"/>
            </w:pPr>
            <w:r w:rsidRPr="00BD529F">
              <w:t>May Encrypt</w:t>
            </w:r>
          </w:p>
        </w:tc>
      </w:tr>
      <w:tr w:rsidR="00F46FED" w:rsidRPr="00BD529F" w:rsidTr="001F6068">
        <w:tblPrEx>
          <w:tblCellMar>
            <w:top w:w="0" w:type="dxa"/>
            <w:bottom w:w="0" w:type="dxa"/>
          </w:tblCellMar>
        </w:tblPrEx>
        <w:trPr>
          <w:jc w:val="center"/>
        </w:trPr>
        <w:tc>
          <w:tcPr>
            <w:tcW w:w="2504" w:type="dxa"/>
          </w:tcPr>
          <w:p w:rsidR="00F46FED" w:rsidRPr="00BD529F" w:rsidRDefault="007D3D63" w:rsidP="00F46FED">
            <w:pPr>
              <w:pStyle w:val="TAL"/>
            </w:pPr>
            <w:r w:rsidRPr="00BD529F">
              <w:t>SLg-Location-Type</w:t>
            </w:r>
          </w:p>
        </w:tc>
        <w:tc>
          <w:tcPr>
            <w:tcW w:w="650" w:type="dxa"/>
          </w:tcPr>
          <w:p w:rsidR="00F46FED" w:rsidRPr="00BD529F" w:rsidRDefault="001F6068" w:rsidP="00F46FED">
            <w:pPr>
              <w:pStyle w:val="TAL"/>
              <w:jc w:val="center"/>
            </w:pPr>
            <w:r w:rsidRPr="00BD529F">
              <w:t>2500</w:t>
            </w:r>
          </w:p>
        </w:tc>
        <w:tc>
          <w:tcPr>
            <w:tcW w:w="850" w:type="dxa"/>
          </w:tcPr>
          <w:p w:rsidR="00F46FED" w:rsidRPr="00BD529F" w:rsidRDefault="00F46FED" w:rsidP="00F46FED">
            <w:pPr>
              <w:pStyle w:val="TAL"/>
              <w:jc w:val="center"/>
            </w:pPr>
            <w:r w:rsidRPr="00BD529F">
              <w:t>7.4.2</w:t>
            </w:r>
          </w:p>
        </w:tc>
        <w:tc>
          <w:tcPr>
            <w:tcW w:w="1896" w:type="dxa"/>
          </w:tcPr>
          <w:p w:rsidR="00F46FED" w:rsidRPr="00BD529F" w:rsidRDefault="00F46FED" w:rsidP="00F46FED">
            <w:pPr>
              <w:pStyle w:val="TAL"/>
              <w:jc w:val="center"/>
            </w:pPr>
            <w:r w:rsidRPr="00BD529F">
              <w:t>Enumerated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blPrEx>
          <w:tblCellMar>
            <w:top w:w="0" w:type="dxa"/>
            <w:bottom w:w="0" w:type="dxa"/>
          </w:tblCellMar>
        </w:tblPrEx>
        <w:trPr>
          <w:jc w:val="center"/>
        </w:trPr>
        <w:tc>
          <w:tcPr>
            <w:tcW w:w="2504" w:type="dxa"/>
          </w:tcPr>
          <w:p w:rsidR="00F46FED" w:rsidRPr="00BD529F" w:rsidRDefault="00F46FED" w:rsidP="00F46FED">
            <w:pPr>
              <w:pStyle w:val="TAL"/>
            </w:pPr>
            <w:r w:rsidRPr="00BD529F">
              <w:t>LCS-EPS-Client-Name</w:t>
            </w:r>
          </w:p>
        </w:tc>
        <w:tc>
          <w:tcPr>
            <w:tcW w:w="650" w:type="dxa"/>
          </w:tcPr>
          <w:p w:rsidR="00F46FED" w:rsidRPr="00BD529F" w:rsidRDefault="001F6068" w:rsidP="00F46FED">
            <w:pPr>
              <w:pStyle w:val="TAL"/>
              <w:jc w:val="center"/>
            </w:pPr>
            <w:r w:rsidRPr="00BD529F">
              <w:t>2501</w:t>
            </w:r>
          </w:p>
        </w:tc>
        <w:tc>
          <w:tcPr>
            <w:tcW w:w="850" w:type="dxa"/>
          </w:tcPr>
          <w:p w:rsidR="00F46FED" w:rsidRPr="00BD529F" w:rsidRDefault="00F46FED" w:rsidP="00F46FED">
            <w:pPr>
              <w:pStyle w:val="TAL"/>
              <w:jc w:val="center"/>
            </w:pPr>
            <w:r w:rsidRPr="00BD529F">
              <w:t>7.4.3</w:t>
            </w:r>
          </w:p>
        </w:tc>
        <w:tc>
          <w:tcPr>
            <w:tcW w:w="1896" w:type="dxa"/>
          </w:tcPr>
          <w:p w:rsidR="00F46FED" w:rsidRPr="00BD529F" w:rsidRDefault="00F46FED" w:rsidP="00F46FED">
            <w:pPr>
              <w:pStyle w:val="TAL"/>
              <w:jc w:val="center"/>
            </w:pPr>
            <w:r w:rsidRPr="00BD529F">
              <w:t>Grouped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blPrEx>
          <w:tblCellMar>
            <w:top w:w="0" w:type="dxa"/>
            <w:bottom w:w="0" w:type="dxa"/>
          </w:tblCellMar>
        </w:tblPrEx>
        <w:trPr>
          <w:jc w:val="center"/>
        </w:trPr>
        <w:tc>
          <w:tcPr>
            <w:tcW w:w="2504" w:type="dxa"/>
          </w:tcPr>
          <w:p w:rsidR="00F46FED" w:rsidRPr="00BD529F" w:rsidRDefault="00F46FED" w:rsidP="00F46FED">
            <w:pPr>
              <w:pStyle w:val="TAL"/>
            </w:pPr>
            <w:r w:rsidRPr="00BD529F">
              <w:t>LCS-Requestor-Name</w:t>
            </w:r>
          </w:p>
        </w:tc>
        <w:tc>
          <w:tcPr>
            <w:tcW w:w="650" w:type="dxa"/>
          </w:tcPr>
          <w:p w:rsidR="00F46FED" w:rsidRPr="00BD529F" w:rsidRDefault="001F6068" w:rsidP="00F46FED">
            <w:pPr>
              <w:pStyle w:val="TAL"/>
              <w:jc w:val="center"/>
            </w:pPr>
            <w:r w:rsidRPr="00BD529F">
              <w:t>2502</w:t>
            </w:r>
          </w:p>
        </w:tc>
        <w:tc>
          <w:tcPr>
            <w:tcW w:w="850" w:type="dxa"/>
          </w:tcPr>
          <w:p w:rsidR="00F46FED" w:rsidRPr="00BD529F" w:rsidRDefault="00F46FED" w:rsidP="00F46FED">
            <w:pPr>
              <w:pStyle w:val="TAL"/>
              <w:jc w:val="center"/>
            </w:pPr>
            <w:r w:rsidRPr="00BD529F">
              <w:t>7.4.4</w:t>
            </w:r>
          </w:p>
        </w:tc>
        <w:tc>
          <w:tcPr>
            <w:tcW w:w="1896" w:type="dxa"/>
          </w:tcPr>
          <w:p w:rsidR="00F46FED" w:rsidRPr="00BD529F" w:rsidRDefault="00F46FED" w:rsidP="00F46FED">
            <w:pPr>
              <w:pStyle w:val="TAL"/>
              <w:jc w:val="center"/>
            </w:pPr>
            <w:r w:rsidRPr="00BD529F">
              <w:t>Grouped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pPr>
          </w:p>
        </w:tc>
        <w:tc>
          <w:tcPr>
            <w:tcW w:w="709" w:type="dxa"/>
          </w:tcPr>
          <w:p w:rsidR="00F46FED" w:rsidRPr="00BD529F" w:rsidRDefault="00F46FED" w:rsidP="00F46FED">
            <w:pPr>
              <w:pStyle w:val="TAL"/>
            </w:pPr>
          </w:p>
        </w:tc>
        <w:tc>
          <w:tcPr>
            <w:tcW w:w="567" w:type="dxa"/>
          </w:tcPr>
          <w:p w:rsidR="00F46FED" w:rsidRPr="00BD529F" w:rsidRDefault="00F46FED" w:rsidP="00F46FED">
            <w:pPr>
              <w:pStyle w:val="TAL"/>
            </w:pPr>
          </w:p>
        </w:tc>
        <w:tc>
          <w:tcPr>
            <w:tcW w:w="958" w:type="dxa"/>
          </w:tcPr>
          <w:p w:rsidR="00F46FED" w:rsidRPr="00BD529F" w:rsidRDefault="00F46FED" w:rsidP="00F46FED">
            <w:pPr>
              <w:pStyle w:val="TAL"/>
              <w:jc w:val="center"/>
            </w:pPr>
            <w:r w:rsidRPr="00BD529F">
              <w:t>No</w:t>
            </w:r>
          </w:p>
        </w:tc>
      </w:tr>
      <w:tr w:rsidR="00F46FED" w:rsidRPr="00BD529F" w:rsidTr="001F6068">
        <w:tblPrEx>
          <w:tblCellMar>
            <w:top w:w="0" w:type="dxa"/>
            <w:bottom w:w="0" w:type="dxa"/>
          </w:tblCellMar>
        </w:tblPrEx>
        <w:trPr>
          <w:jc w:val="center"/>
        </w:trPr>
        <w:tc>
          <w:tcPr>
            <w:tcW w:w="2504" w:type="dxa"/>
          </w:tcPr>
          <w:p w:rsidR="00F46FED" w:rsidRPr="00BD529F" w:rsidRDefault="00F46FED" w:rsidP="00F46FED">
            <w:pPr>
              <w:pStyle w:val="TAL"/>
            </w:pPr>
            <w:r w:rsidRPr="00BD529F">
              <w:t>LCS-Priority</w:t>
            </w:r>
          </w:p>
        </w:tc>
        <w:tc>
          <w:tcPr>
            <w:tcW w:w="650" w:type="dxa"/>
          </w:tcPr>
          <w:p w:rsidR="00F46FED" w:rsidRPr="00BD529F" w:rsidRDefault="001F6068" w:rsidP="00F46FED">
            <w:pPr>
              <w:pStyle w:val="TAL"/>
              <w:jc w:val="center"/>
            </w:pPr>
            <w:r w:rsidRPr="00BD529F">
              <w:t>2503</w:t>
            </w:r>
          </w:p>
        </w:tc>
        <w:tc>
          <w:tcPr>
            <w:tcW w:w="850" w:type="dxa"/>
          </w:tcPr>
          <w:p w:rsidR="00F46FED" w:rsidRPr="00BD529F" w:rsidRDefault="00F46FED" w:rsidP="00F46FED">
            <w:pPr>
              <w:pStyle w:val="TAL"/>
              <w:jc w:val="center"/>
            </w:pPr>
            <w:r w:rsidRPr="00BD529F">
              <w:t>7.4.5</w:t>
            </w:r>
          </w:p>
        </w:tc>
        <w:tc>
          <w:tcPr>
            <w:tcW w:w="1896" w:type="dxa"/>
          </w:tcPr>
          <w:p w:rsidR="00F46FED" w:rsidRPr="00BD529F" w:rsidRDefault="00F46FED" w:rsidP="00F46FED">
            <w:pPr>
              <w:pStyle w:val="TAL"/>
              <w:jc w:val="center"/>
            </w:pPr>
            <w:r w:rsidRPr="00BD529F">
              <w:t>Unsigned32</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pPr>
          </w:p>
        </w:tc>
        <w:tc>
          <w:tcPr>
            <w:tcW w:w="709" w:type="dxa"/>
          </w:tcPr>
          <w:p w:rsidR="00F46FED" w:rsidRPr="00BD529F" w:rsidRDefault="00F46FED" w:rsidP="00F46FED">
            <w:pPr>
              <w:pStyle w:val="TAL"/>
            </w:pPr>
          </w:p>
        </w:tc>
        <w:tc>
          <w:tcPr>
            <w:tcW w:w="567" w:type="dxa"/>
          </w:tcPr>
          <w:p w:rsidR="00F46FED" w:rsidRPr="00BD529F" w:rsidRDefault="00F46FED" w:rsidP="00F46FED">
            <w:pPr>
              <w:pStyle w:val="TAL"/>
            </w:pPr>
          </w:p>
        </w:tc>
        <w:tc>
          <w:tcPr>
            <w:tcW w:w="958" w:type="dxa"/>
          </w:tcPr>
          <w:p w:rsidR="00F46FED" w:rsidRPr="00BD529F" w:rsidRDefault="00F46FED" w:rsidP="00F46FED">
            <w:pPr>
              <w:pStyle w:val="TAL"/>
              <w:jc w:val="center"/>
            </w:pPr>
            <w:r w:rsidRPr="00BD529F">
              <w:t>No</w:t>
            </w:r>
          </w:p>
        </w:tc>
      </w:tr>
      <w:tr w:rsidR="00F46FED" w:rsidRPr="00BD529F" w:rsidTr="001F6068">
        <w:tblPrEx>
          <w:tblCellMar>
            <w:top w:w="0" w:type="dxa"/>
            <w:bottom w:w="0" w:type="dxa"/>
          </w:tblCellMar>
        </w:tblPrEx>
        <w:trPr>
          <w:jc w:val="center"/>
        </w:trPr>
        <w:tc>
          <w:tcPr>
            <w:tcW w:w="2504" w:type="dxa"/>
          </w:tcPr>
          <w:p w:rsidR="00F46FED" w:rsidRPr="00BD529F" w:rsidRDefault="00F46FED" w:rsidP="00F46FED">
            <w:pPr>
              <w:pStyle w:val="TAL"/>
            </w:pPr>
            <w:r w:rsidRPr="00BD529F">
              <w:t>LCS-QoS</w:t>
            </w:r>
          </w:p>
        </w:tc>
        <w:tc>
          <w:tcPr>
            <w:tcW w:w="650" w:type="dxa"/>
          </w:tcPr>
          <w:p w:rsidR="00F46FED" w:rsidRPr="00BD529F" w:rsidRDefault="001F6068" w:rsidP="00F46FED">
            <w:pPr>
              <w:pStyle w:val="TAL"/>
              <w:jc w:val="center"/>
            </w:pPr>
            <w:r w:rsidRPr="00BD529F">
              <w:t>2504</w:t>
            </w:r>
          </w:p>
        </w:tc>
        <w:tc>
          <w:tcPr>
            <w:tcW w:w="850" w:type="dxa"/>
          </w:tcPr>
          <w:p w:rsidR="00F46FED" w:rsidRPr="00BD529F" w:rsidRDefault="00F46FED" w:rsidP="00F46FED">
            <w:pPr>
              <w:pStyle w:val="TAL"/>
              <w:jc w:val="center"/>
            </w:pPr>
            <w:r w:rsidRPr="00BD529F">
              <w:t>7.4.6</w:t>
            </w:r>
          </w:p>
        </w:tc>
        <w:tc>
          <w:tcPr>
            <w:tcW w:w="1896" w:type="dxa"/>
          </w:tcPr>
          <w:p w:rsidR="00F46FED" w:rsidRPr="00BD529F" w:rsidRDefault="00F46FED" w:rsidP="00F46FED">
            <w:pPr>
              <w:pStyle w:val="TAL"/>
              <w:jc w:val="center"/>
            </w:pPr>
            <w:r w:rsidRPr="00BD529F">
              <w:t>Grouped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blPrEx>
          <w:tblCellMar>
            <w:top w:w="0" w:type="dxa"/>
            <w:bottom w:w="0" w:type="dxa"/>
          </w:tblCellMar>
        </w:tblPrEx>
        <w:trPr>
          <w:jc w:val="center"/>
        </w:trPr>
        <w:tc>
          <w:tcPr>
            <w:tcW w:w="2504" w:type="dxa"/>
          </w:tcPr>
          <w:p w:rsidR="00F46FED" w:rsidRPr="00BD529F" w:rsidRDefault="00F46FED" w:rsidP="00F46FED">
            <w:pPr>
              <w:pStyle w:val="TAL"/>
            </w:pPr>
            <w:r w:rsidRPr="00BD529F">
              <w:t>Horizontal-Accuracy</w:t>
            </w:r>
          </w:p>
        </w:tc>
        <w:tc>
          <w:tcPr>
            <w:tcW w:w="650" w:type="dxa"/>
          </w:tcPr>
          <w:p w:rsidR="00F46FED" w:rsidRPr="00BD529F" w:rsidRDefault="00B5370E" w:rsidP="00B5370E">
            <w:pPr>
              <w:pStyle w:val="TAL"/>
              <w:jc w:val="center"/>
            </w:pPr>
            <w:r w:rsidRPr="00BD529F">
              <w:t>2505</w:t>
            </w:r>
          </w:p>
        </w:tc>
        <w:tc>
          <w:tcPr>
            <w:tcW w:w="850" w:type="dxa"/>
          </w:tcPr>
          <w:p w:rsidR="00F46FED" w:rsidRPr="00BD529F" w:rsidRDefault="00F46FED" w:rsidP="00F46FED">
            <w:pPr>
              <w:pStyle w:val="TAL"/>
              <w:jc w:val="center"/>
            </w:pPr>
            <w:r w:rsidRPr="00BD529F">
              <w:t>7.4.7</w:t>
            </w:r>
          </w:p>
        </w:tc>
        <w:tc>
          <w:tcPr>
            <w:tcW w:w="1896" w:type="dxa"/>
          </w:tcPr>
          <w:p w:rsidR="00F46FED" w:rsidRPr="00BD529F" w:rsidRDefault="00F46FED" w:rsidP="00F46FED">
            <w:pPr>
              <w:pStyle w:val="TAL"/>
              <w:jc w:val="center"/>
            </w:pPr>
            <w:r w:rsidRPr="00BD529F">
              <w:t>Unsigned32</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blPrEx>
          <w:tblCellMar>
            <w:top w:w="0" w:type="dxa"/>
            <w:bottom w:w="0" w:type="dxa"/>
          </w:tblCellMar>
        </w:tblPrEx>
        <w:trPr>
          <w:jc w:val="center"/>
        </w:trPr>
        <w:tc>
          <w:tcPr>
            <w:tcW w:w="2504" w:type="dxa"/>
          </w:tcPr>
          <w:p w:rsidR="00F46FED" w:rsidRPr="00BD529F" w:rsidRDefault="00F46FED" w:rsidP="00F46FED">
            <w:pPr>
              <w:pStyle w:val="TAL"/>
            </w:pPr>
            <w:r w:rsidRPr="00BD529F">
              <w:t>Vertical-Accuracy</w:t>
            </w:r>
          </w:p>
        </w:tc>
        <w:tc>
          <w:tcPr>
            <w:tcW w:w="650" w:type="dxa"/>
          </w:tcPr>
          <w:p w:rsidR="00F46FED" w:rsidRPr="00BD529F" w:rsidRDefault="00B5370E" w:rsidP="00B5370E">
            <w:pPr>
              <w:pStyle w:val="TAL"/>
              <w:jc w:val="center"/>
            </w:pPr>
            <w:r w:rsidRPr="00BD529F">
              <w:t>2506</w:t>
            </w:r>
          </w:p>
        </w:tc>
        <w:tc>
          <w:tcPr>
            <w:tcW w:w="850" w:type="dxa"/>
          </w:tcPr>
          <w:p w:rsidR="00F46FED" w:rsidRPr="00BD529F" w:rsidRDefault="00F46FED" w:rsidP="00F46FED">
            <w:pPr>
              <w:pStyle w:val="TAL"/>
              <w:jc w:val="center"/>
            </w:pPr>
            <w:r w:rsidRPr="00BD529F">
              <w:t>7.4.8</w:t>
            </w:r>
          </w:p>
        </w:tc>
        <w:tc>
          <w:tcPr>
            <w:tcW w:w="1896" w:type="dxa"/>
          </w:tcPr>
          <w:p w:rsidR="00F46FED" w:rsidRPr="00BD529F" w:rsidRDefault="00F46FED" w:rsidP="00F46FED">
            <w:pPr>
              <w:pStyle w:val="TAL"/>
              <w:jc w:val="center"/>
            </w:pPr>
            <w:r w:rsidRPr="00BD529F">
              <w:t>Unsigned32</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blPrEx>
          <w:tblCellMar>
            <w:top w:w="0" w:type="dxa"/>
            <w:bottom w:w="0" w:type="dxa"/>
          </w:tblCellMar>
        </w:tblPrEx>
        <w:trPr>
          <w:jc w:val="center"/>
        </w:trPr>
        <w:tc>
          <w:tcPr>
            <w:tcW w:w="2504" w:type="dxa"/>
          </w:tcPr>
          <w:p w:rsidR="00F46FED" w:rsidRPr="00BD529F" w:rsidRDefault="00F46FED" w:rsidP="00F46FED">
            <w:pPr>
              <w:pStyle w:val="TAL"/>
            </w:pPr>
            <w:r w:rsidRPr="00BD529F">
              <w:t>Vertical-Requested</w:t>
            </w:r>
          </w:p>
        </w:tc>
        <w:tc>
          <w:tcPr>
            <w:tcW w:w="650" w:type="dxa"/>
          </w:tcPr>
          <w:p w:rsidR="00F46FED" w:rsidRPr="00BD529F" w:rsidRDefault="00B5370E" w:rsidP="00B5370E">
            <w:pPr>
              <w:pStyle w:val="TAL"/>
              <w:jc w:val="center"/>
            </w:pPr>
            <w:r w:rsidRPr="00BD529F">
              <w:t>2507</w:t>
            </w:r>
          </w:p>
        </w:tc>
        <w:tc>
          <w:tcPr>
            <w:tcW w:w="850" w:type="dxa"/>
          </w:tcPr>
          <w:p w:rsidR="00F46FED" w:rsidRPr="00BD529F" w:rsidRDefault="00F46FED" w:rsidP="00F46FED">
            <w:pPr>
              <w:pStyle w:val="TAL"/>
              <w:jc w:val="center"/>
            </w:pPr>
            <w:r w:rsidRPr="00BD529F">
              <w:t>7.4.9</w:t>
            </w:r>
          </w:p>
        </w:tc>
        <w:tc>
          <w:tcPr>
            <w:tcW w:w="1896" w:type="dxa"/>
          </w:tcPr>
          <w:p w:rsidR="00F46FED" w:rsidRPr="00BD529F" w:rsidRDefault="00F46FED" w:rsidP="00F46FED">
            <w:pPr>
              <w:pStyle w:val="TAL"/>
              <w:jc w:val="center"/>
            </w:pPr>
            <w:r w:rsidRPr="00BD529F">
              <w:t>Enumerated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blPrEx>
          <w:tblCellMar>
            <w:top w:w="0" w:type="dxa"/>
            <w:bottom w:w="0" w:type="dxa"/>
          </w:tblCellMar>
        </w:tblPrEx>
        <w:trPr>
          <w:jc w:val="center"/>
        </w:trPr>
        <w:tc>
          <w:tcPr>
            <w:tcW w:w="2504" w:type="dxa"/>
          </w:tcPr>
          <w:p w:rsidR="00F46FED" w:rsidRPr="00BD529F" w:rsidRDefault="00F46FED" w:rsidP="00F46FED">
            <w:pPr>
              <w:pStyle w:val="TAL"/>
            </w:pPr>
            <w:r w:rsidRPr="00BD529F">
              <w:t>Velocity-Requested</w:t>
            </w:r>
          </w:p>
        </w:tc>
        <w:tc>
          <w:tcPr>
            <w:tcW w:w="650" w:type="dxa"/>
          </w:tcPr>
          <w:p w:rsidR="00F46FED" w:rsidRPr="00BD529F" w:rsidRDefault="00B5370E" w:rsidP="00B5370E">
            <w:pPr>
              <w:pStyle w:val="TAL"/>
              <w:jc w:val="center"/>
            </w:pPr>
            <w:r w:rsidRPr="00BD529F">
              <w:t>2508</w:t>
            </w:r>
          </w:p>
        </w:tc>
        <w:tc>
          <w:tcPr>
            <w:tcW w:w="850" w:type="dxa"/>
          </w:tcPr>
          <w:p w:rsidR="00F46FED" w:rsidRPr="00BD529F" w:rsidRDefault="00F46FED" w:rsidP="00F46FED">
            <w:pPr>
              <w:pStyle w:val="TAL"/>
              <w:jc w:val="center"/>
            </w:pPr>
            <w:r w:rsidRPr="00BD529F">
              <w:t>7.4.10</w:t>
            </w:r>
          </w:p>
        </w:tc>
        <w:tc>
          <w:tcPr>
            <w:tcW w:w="1896" w:type="dxa"/>
          </w:tcPr>
          <w:p w:rsidR="00F46FED" w:rsidRPr="00BD529F" w:rsidRDefault="00F46FED" w:rsidP="00F46FED">
            <w:pPr>
              <w:pStyle w:val="TAL"/>
              <w:jc w:val="center"/>
            </w:pPr>
            <w:r w:rsidRPr="00BD529F">
              <w:t>Enumerated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blPrEx>
          <w:tblCellMar>
            <w:top w:w="0" w:type="dxa"/>
            <w:bottom w:w="0" w:type="dxa"/>
          </w:tblCellMar>
        </w:tblPrEx>
        <w:trPr>
          <w:jc w:val="center"/>
        </w:trPr>
        <w:tc>
          <w:tcPr>
            <w:tcW w:w="2504" w:type="dxa"/>
          </w:tcPr>
          <w:p w:rsidR="00F46FED" w:rsidRPr="00BD529F" w:rsidRDefault="00F46FED" w:rsidP="00F46FED">
            <w:pPr>
              <w:pStyle w:val="TAL"/>
            </w:pPr>
            <w:r w:rsidRPr="00BD529F">
              <w:t>Response-Time</w:t>
            </w:r>
          </w:p>
        </w:tc>
        <w:tc>
          <w:tcPr>
            <w:tcW w:w="650" w:type="dxa"/>
          </w:tcPr>
          <w:p w:rsidR="00F46FED" w:rsidRPr="00BD529F" w:rsidRDefault="00B5370E" w:rsidP="00B5370E">
            <w:pPr>
              <w:pStyle w:val="TAL"/>
              <w:jc w:val="center"/>
            </w:pPr>
            <w:r w:rsidRPr="00BD529F">
              <w:t>2509</w:t>
            </w:r>
          </w:p>
        </w:tc>
        <w:tc>
          <w:tcPr>
            <w:tcW w:w="850" w:type="dxa"/>
          </w:tcPr>
          <w:p w:rsidR="00F46FED" w:rsidRPr="00BD529F" w:rsidRDefault="00F46FED" w:rsidP="00F46FED">
            <w:pPr>
              <w:pStyle w:val="TAL"/>
              <w:jc w:val="center"/>
            </w:pPr>
            <w:r w:rsidRPr="00BD529F">
              <w:t>7.4.11</w:t>
            </w:r>
          </w:p>
        </w:tc>
        <w:tc>
          <w:tcPr>
            <w:tcW w:w="1896" w:type="dxa"/>
          </w:tcPr>
          <w:p w:rsidR="00F46FED" w:rsidRPr="00BD529F" w:rsidRDefault="00F46FED" w:rsidP="00F46FED">
            <w:pPr>
              <w:pStyle w:val="TAL"/>
              <w:jc w:val="center"/>
            </w:pPr>
            <w:r w:rsidRPr="00BD529F">
              <w:t>Enumerated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blPrEx>
          <w:tblCellMar>
            <w:top w:w="0" w:type="dxa"/>
            <w:bottom w:w="0" w:type="dxa"/>
          </w:tblCellMar>
        </w:tblPrEx>
        <w:trPr>
          <w:jc w:val="center"/>
        </w:trPr>
        <w:tc>
          <w:tcPr>
            <w:tcW w:w="2504" w:type="dxa"/>
          </w:tcPr>
          <w:p w:rsidR="00F46FED" w:rsidRPr="00BD529F" w:rsidRDefault="00F46FED" w:rsidP="00F46FED">
            <w:pPr>
              <w:pStyle w:val="TAL"/>
            </w:pPr>
            <w:r w:rsidRPr="00BD529F">
              <w:t>Supported-GAD-Shapes</w:t>
            </w:r>
          </w:p>
        </w:tc>
        <w:tc>
          <w:tcPr>
            <w:tcW w:w="650" w:type="dxa"/>
          </w:tcPr>
          <w:p w:rsidR="00F46FED" w:rsidRPr="00BD529F" w:rsidRDefault="00B5370E" w:rsidP="00F46FED">
            <w:pPr>
              <w:pStyle w:val="TAL"/>
              <w:jc w:val="center"/>
            </w:pPr>
            <w:r w:rsidRPr="00BD529F">
              <w:t>2510</w:t>
            </w:r>
          </w:p>
        </w:tc>
        <w:tc>
          <w:tcPr>
            <w:tcW w:w="850" w:type="dxa"/>
          </w:tcPr>
          <w:p w:rsidR="00F46FED" w:rsidRPr="00BD529F" w:rsidRDefault="00F46FED" w:rsidP="00F46FED">
            <w:pPr>
              <w:pStyle w:val="TAL"/>
              <w:jc w:val="center"/>
            </w:pPr>
            <w:r w:rsidRPr="00BD529F">
              <w:t>7.4.12</w:t>
            </w:r>
          </w:p>
        </w:tc>
        <w:tc>
          <w:tcPr>
            <w:tcW w:w="1896" w:type="dxa"/>
          </w:tcPr>
          <w:p w:rsidR="00F46FED" w:rsidRPr="00BD529F" w:rsidRDefault="00F46FED" w:rsidP="00F46FED">
            <w:pPr>
              <w:pStyle w:val="TAL"/>
              <w:jc w:val="center"/>
            </w:pPr>
            <w:r w:rsidRPr="00BD529F">
              <w:t>Unsigned32</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blPrEx>
          <w:tblCellMar>
            <w:top w:w="0" w:type="dxa"/>
            <w:bottom w:w="0" w:type="dxa"/>
          </w:tblCellMar>
        </w:tblPrEx>
        <w:trPr>
          <w:trHeight w:val="221"/>
          <w:jc w:val="center"/>
        </w:trPr>
        <w:tc>
          <w:tcPr>
            <w:tcW w:w="2504" w:type="dxa"/>
          </w:tcPr>
          <w:p w:rsidR="00F46FED" w:rsidRPr="00BD529F" w:rsidRDefault="00F46FED" w:rsidP="00F46FED">
            <w:pPr>
              <w:pStyle w:val="TAL"/>
            </w:pPr>
            <w:r w:rsidRPr="00BD529F">
              <w:t>LCS-Codeword</w:t>
            </w:r>
          </w:p>
        </w:tc>
        <w:tc>
          <w:tcPr>
            <w:tcW w:w="650" w:type="dxa"/>
          </w:tcPr>
          <w:p w:rsidR="00F46FED" w:rsidRPr="00BD529F" w:rsidRDefault="00B5370E" w:rsidP="00F46FED">
            <w:pPr>
              <w:pStyle w:val="TAL"/>
              <w:jc w:val="center"/>
            </w:pPr>
            <w:r w:rsidRPr="00BD529F">
              <w:t>2511</w:t>
            </w:r>
          </w:p>
        </w:tc>
        <w:tc>
          <w:tcPr>
            <w:tcW w:w="850" w:type="dxa"/>
          </w:tcPr>
          <w:p w:rsidR="00F46FED" w:rsidRPr="00BD529F" w:rsidRDefault="00F46FED" w:rsidP="00F46FED">
            <w:pPr>
              <w:pStyle w:val="TAL"/>
              <w:jc w:val="center"/>
            </w:pPr>
            <w:r w:rsidRPr="00BD529F">
              <w:t>7.4.13</w:t>
            </w:r>
          </w:p>
        </w:tc>
        <w:tc>
          <w:tcPr>
            <w:tcW w:w="1896" w:type="dxa"/>
          </w:tcPr>
          <w:p w:rsidR="00F46FED" w:rsidRPr="00BD529F" w:rsidRDefault="00F46FED" w:rsidP="00F46FED">
            <w:pPr>
              <w:pStyle w:val="TAL"/>
              <w:jc w:val="center"/>
            </w:pPr>
            <w:r w:rsidRPr="00BD529F">
              <w:t>UTF8String</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AC0365" w:rsidRPr="00BD529F" w:rsidTr="001F4206">
        <w:tblPrEx>
          <w:tblCellMar>
            <w:top w:w="0" w:type="dxa"/>
            <w:bottom w:w="0" w:type="dxa"/>
          </w:tblCellMar>
        </w:tblPrEx>
        <w:trPr>
          <w:jc w:val="center"/>
        </w:trPr>
        <w:tc>
          <w:tcPr>
            <w:tcW w:w="2504" w:type="dxa"/>
            <w:shd w:val="clear" w:color="auto" w:fill="auto"/>
          </w:tcPr>
          <w:p w:rsidR="00AC0365" w:rsidRPr="00BD529F" w:rsidRDefault="00AC0365" w:rsidP="001F4206">
            <w:pPr>
              <w:pStyle w:val="TAL"/>
            </w:pPr>
            <w:r w:rsidRPr="00BD529F">
              <w:t>LCS-Privacy-Check</w:t>
            </w:r>
          </w:p>
        </w:tc>
        <w:tc>
          <w:tcPr>
            <w:tcW w:w="650" w:type="dxa"/>
          </w:tcPr>
          <w:p w:rsidR="00AC0365" w:rsidRPr="00BD529F" w:rsidRDefault="00AC0365" w:rsidP="001F4206">
            <w:pPr>
              <w:pStyle w:val="TAL"/>
              <w:jc w:val="center"/>
            </w:pPr>
            <w:r w:rsidRPr="00BD529F">
              <w:t>2512</w:t>
            </w:r>
          </w:p>
        </w:tc>
        <w:tc>
          <w:tcPr>
            <w:tcW w:w="850" w:type="dxa"/>
          </w:tcPr>
          <w:p w:rsidR="00AC0365" w:rsidRPr="00BD529F" w:rsidRDefault="00AC0365" w:rsidP="001F4206">
            <w:pPr>
              <w:pStyle w:val="TAL"/>
              <w:jc w:val="center"/>
            </w:pPr>
            <w:r w:rsidRPr="00BD529F">
              <w:t>7.4.14</w:t>
            </w:r>
          </w:p>
        </w:tc>
        <w:tc>
          <w:tcPr>
            <w:tcW w:w="1896" w:type="dxa"/>
          </w:tcPr>
          <w:p w:rsidR="00AC0365" w:rsidRPr="00BD529F" w:rsidRDefault="00AC0365" w:rsidP="001F4206">
            <w:pPr>
              <w:pStyle w:val="TAL"/>
              <w:jc w:val="center"/>
            </w:pPr>
            <w:r w:rsidRPr="00BD529F">
              <w:t>Enumerated</w:t>
            </w:r>
          </w:p>
        </w:tc>
        <w:tc>
          <w:tcPr>
            <w:tcW w:w="548" w:type="dxa"/>
          </w:tcPr>
          <w:p w:rsidR="00AC0365" w:rsidRPr="00BD529F" w:rsidRDefault="00AC0365" w:rsidP="001F4206">
            <w:pPr>
              <w:pStyle w:val="TAL"/>
              <w:jc w:val="center"/>
            </w:pPr>
            <w:r w:rsidRPr="00BD529F">
              <w:t>M, V</w:t>
            </w:r>
          </w:p>
        </w:tc>
        <w:tc>
          <w:tcPr>
            <w:tcW w:w="567" w:type="dxa"/>
          </w:tcPr>
          <w:p w:rsidR="00AC0365" w:rsidRPr="00BD529F" w:rsidRDefault="00AC0365" w:rsidP="001F4206">
            <w:pPr>
              <w:pStyle w:val="TAL"/>
              <w:jc w:val="center"/>
            </w:pPr>
          </w:p>
        </w:tc>
        <w:tc>
          <w:tcPr>
            <w:tcW w:w="709" w:type="dxa"/>
          </w:tcPr>
          <w:p w:rsidR="00AC0365" w:rsidRPr="00BD529F" w:rsidRDefault="00AC0365" w:rsidP="001F4206">
            <w:pPr>
              <w:pStyle w:val="TAL"/>
              <w:jc w:val="center"/>
            </w:pPr>
          </w:p>
        </w:tc>
        <w:tc>
          <w:tcPr>
            <w:tcW w:w="567" w:type="dxa"/>
          </w:tcPr>
          <w:p w:rsidR="00AC0365" w:rsidRPr="00BD529F" w:rsidRDefault="00AC0365" w:rsidP="001F4206">
            <w:pPr>
              <w:pStyle w:val="TAL"/>
              <w:jc w:val="center"/>
            </w:pPr>
          </w:p>
        </w:tc>
        <w:tc>
          <w:tcPr>
            <w:tcW w:w="958" w:type="dxa"/>
          </w:tcPr>
          <w:p w:rsidR="00AC0365" w:rsidRPr="00BD529F" w:rsidRDefault="00AC0365" w:rsidP="001F4206">
            <w:pPr>
              <w:pStyle w:val="TAL"/>
              <w:jc w:val="center"/>
            </w:pPr>
            <w:r w:rsidRPr="00BD529F">
              <w:t>No</w:t>
            </w:r>
          </w:p>
        </w:tc>
      </w:tr>
      <w:tr w:rsidR="00AC0365" w:rsidRPr="00BD529F" w:rsidTr="001F4206">
        <w:tblPrEx>
          <w:tblCellMar>
            <w:top w:w="0" w:type="dxa"/>
            <w:bottom w:w="0" w:type="dxa"/>
          </w:tblCellMar>
        </w:tblPrEx>
        <w:trPr>
          <w:jc w:val="center"/>
        </w:trPr>
        <w:tc>
          <w:tcPr>
            <w:tcW w:w="2504" w:type="dxa"/>
            <w:shd w:val="clear" w:color="auto" w:fill="auto"/>
          </w:tcPr>
          <w:p w:rsidR="00AC0365" w:rsidRPr="00BD529F" w:rsidRDefault="00AC0365" w:rsidP="001F4206">
            <w:pPr>
              <w:pStyle w:val="TAL"/>
            </w:pPr>
            <w:r w:rsidRPr="00BD529F">
              <w:t>Accuracy-Fulfilment-Indicator</w:t>
            </w:r>
          </w:p>
        </w:tc>
        <w:tc>
          <w:tcPr>
            <w:tcW w:w="650" w:type="dxa"/>
          </w:tcPr>
          <w:p w:rsidR="00AC0365" w:rsidRPr="00BD529F" w:rsidRDefault="00AC0365" w:rsidP="001F4206">
            <w:pPr>
              <w:pStyle w:val="TAL"/>
              <w:jc w:val="center"/>
            </w:pPr>
            <w:r w:rsidRPr="00BD529F">
              <w:t>2513</w:t>
            </w:r>
          </w:p>
        </w:tc>
        <w:tc>
          <w:tcPr>
            <w:tcW w:w="850" w:type="dxa"/>
          </w:tcPr>
          <w:p w:rsidR="00AC0365" w:rsidRPr="00BD529F" w:rsidRDefault="00AC0365" w:rsidP="001F4206">
            <w:pPr>
              <w:pStyle w:val="TAL"/>
              <w:jc w:val="center"/>
            </w:pPr>
            <w:r w:rsidRPr="00BD529F">
              <w:t>7.4.15</w:t>
            </w:r>
          </w:p>
        </w:tc>
        <w:tc>
          <w:tcPr>
            <w:tcW w:w="1896" w:type="dxa"/>
          </w:tcPr>
          <w:p w:rsidR="00AC0365" w:rsidRPr="00BD529F" w:rsidRDefault="00AC0365" w:rsidP="001F4206">
            <w:pPr>
              <w:pStyle w:val="TAL"/>
              <w:jc w:val="center"/>
            </w:pPr>
            <w:r w:rsidRPr="00BD529F">
              <w:t>Enumerated</w:t>
            </w:r>
          </w:p>
        </w:tc>
        <w:tc>
          <w:tcPr>
            <w:tcW w:w="548" w:type="dxa"/>
          </w:tcPr>
          <w:p w:rsidR="00AC0365" w:rsidRPr="00BD529F" w:rsidRDefault="00AC0365" w:rsidP="001F4206">
            <w:pPr>
              <w:pStyle w:val="TAL"/>
              <w:jc w:val="center"/>
            </w:pPr>
            <w:r w:rsidRPr="00BD529F">
              <w:t>M, V</w:t>
            </w:r>
          </w:p>
        </w:tc>
        <w:tc>
          <w:tcPr>
            <w:tcW w:w="567" w:type="dxa"/>
          </w:tcPr>
          <w:p w:rsidR="00AC0365" w:rsidRPr="00BD529F" w:rsidRDefault="00AC0365" w:rsidP="001F4206">
            <w:pPr>
              <w:pStyle w:val="TAL"/>
              <w:jc w:val="center"/>
            </w:pPr>
          </w:p>
        </w:tc>
        <w:tc>
          <w:tcPr>
            <w:tcW w:w="709" w:type="dxa"/>
          </w:tcPr>
          <w:p w:rsidR="00AC0365" w:rsidRPr="00BD529F" w:rsidRDefault="00AC0365" w:rsidP="001F4206">
            <w:pPr>
              <w:pStyle w:val="TAL"/>
              <w:jc w:val="center"/>
            </w:pPr>
          </w:p>
        </w:tc>
        <w:tc>
          <w:tcPr>
            <w:tcW w:w="567" w:type="dxa"/>
          </w:tcPr>
          <w:p w:rsidR="00AC0365" w:rsidRPr="00BD529F" w:rsidRDefault="00AC0365" w:rsidP="001F4206">
            <w:pPr>
              <w:pStyle w:val="TAL"/>
              <w:jc w:val="center"/>
            </w:pPr>
          </w:p>
        </w:tc>
        <w:tc>
          <w:tcPr>
            <w:tcW w:w="958" w:type="dxa"/>
          </w:tcPr>
          <w:p w:rsidR="00AC0365" w:rsidRPr="00BD529F" w:rsidRDefault="00AC0365" w:rsidP="001F4206">
            <w:pPr>
              <w:pStyle w:val="TAL"/>
              <w:jc w:val="center"/>
            </w:pPr>
            <w:r w:rsidRPr="00BD529F">
              <w:t>No</w:t>
            </w:r>
          </w:p>
        </w:tc>
      </w:tr>
      <w:tr w:rsidR="00AC0365" w:rsidRPr="00BD529F" w:rsidTr="001F4206">
        <w:tblPrEx>
          <w:tblCellMar>
            <w:top w:w="0" w:type="dxa"/>
            <w:bottom w:w="0" w:type="dxa"/>
          </w:tblCellMar>
        </w:tblPrEx>
        <w:trPr>
          <w:jc w:val="center"/>
        </w:trPr>
        <w:tc>
          <w:tcPr>
            <w:tcW w:w="2504" w:type="dxa"/>
            <w:shd w:val="clear" w:color="auto" w:fill="auto"/>
          </w:tcPr>
          <w:p w:rsidR="00AC0365" w:rsidRPr="00BD529F" w:rsidRDefault="00AC0365" w:rsidP="001F4206">
            <w:pPr>
              <w:pStyle w:val="TAL"/>
            </w:pPr>
            <w:r w:rsidRPr="00BD529F">
              <w:t>Age-Of-Location-Estimate</w:t>
            </w:r>
          </w:p>
        </w:tc>
        <w:tc>
          <w:tcPr>
            <w:tcW w:w="650" w:type="dxa"/>
          </w:tcPr>
          <w:p w:rsidR="00AC0365" w:rsidRPr="00BD529F" w:rsidRDefault="00AC0365" w:rsidP="001F4206">
            <w:pPr>
              <w:pStyle w:val="TAL"/>
              <w:jc w:val="center"/>
            </w:pPr>
            <w:r w:rsidRPr="00BD529F">
              <w:t>2514</w:t>
            </w:r>
          </w:p>
        </w:tc>
        <w:tc>
          <w:tcPr>
            <w:tcW w:w="850" w:type="dxa"/>
          </w:tcPr>
          <w:p w:rsidR="00AC0365" w:rsidRPr="00BD529F" w:rsidRDefault="00AC0365" w:rsidP="001F4206">
            <w:pPr>
              <w:pStyle w:val="TAL"/>
              <w:jc w:val="center"/>
            </w:pPr>
            <w:r w:rsidRPr="00BD529F">
              <w:t>7.4.16</w:t>
            </w:r>
          </w:p>
        </w:tc>
        <w:tc>
          <w:tcPr>
            <w:tcW w:w="1896" w:type="dxa"/>
          </w:tcPr>
          <w:p w:rsidR="00AC0365" w:rsidRPr="00BD529F" w:rsidRDefault="00AC0365" w:rsidP="001F4206">
            <w:pPr>
              <w:pStyle w:val="TAL"/>
              <w:jc w:val="center"/>
            </w:pPr>
            <w:r w:rsidRPr="00BD529F">
              <w:t>Unsigned32</w:t>
            </w:r>
          </w:p>
        </w:tc>
        <w:tc>
          <w:tcPr>
            <w:tcW w:w="548" w:type="dxa"/>
          </w:tcPr>
          <w:p w:rsidR="00AC0365" w:rsidRPr="00BD529F" w:rsidRDefault="00AC0365" w:rsidP="001F4206">
            <w:pPr>
              <w:pStyle w:val="TAL"/>
              <w:jc w:val="center"/>
            </w:pPr>
            <w:r w:rsidRPr="00BD529F">
              <w:t>M, V</w:t>
            </w:r>
          </w:p>
        </w:tc>
        <w:tc>
          <w:tcPr>
            <w:tcW w:w="567" w:type="dxa"/>
          </w:tcPr>
          <w:p w:rsidR="00AC0365" w:rsidRPr="00BD529F" w:rsidRDefault="00AC0365" w:rsidP="001F4206">
            <w:pPr>
              <w:pStyle w:val="TAL"/>
              <w:jc w:val="center"/>
            </w:pPr>
          </w:p>
        </w:tc>
        <w:tc>
          <w:tcPr>
            <w:tcW w:w="709" w:type="dxa"/>
          </w:tcPr>
          <w:p w:rsidR="00AC0365" w:rsidRPr="00BD529F" w:rsidRDefault="00AC0365" w:rsidP="001F4206">
            <w:pPr>
              <w:pStyle w:val="TAL"/>
              <w:jc w:val="center"/>
            </w:pPr>
          </w:p>
        </w:tc>
        <w:tc>
          <w:tcPr>
            <w:tcW w:w="567" w:type="dxa"/>
          </w:tcPr>
          <w:p w:rsidR="00AC0365" w:rsidRPr="00BD529F" w:rsidRDefault="00AC0365" w:rsidP="001F4206">
            <w:pPr>
              <w:pStyle w:val="TAL"/>
              <w:jc w:val="center"/>
            </w:pPr>
          </w:p>
        </w:tc>
        <w:tc>
          <w:tcPr>
            <w:tcW w:w="958" w:type="dxa"/>
          </w:tcPr>
          <w:p w:rsidR="00AC0365" w:rsidRPr="00BD529F" w:rsidRDefault="00AC0365" w:rsidP="001F4206">
            <w:pPr>
              <w:pStyle w:val="TAL"/>
              <w:jc w:val="center"/>
            </w:pPr>
            <w:r w:rsidRPr="00BD529F">
              <w:t>No</w:t>
            </w:r>
          </w:p>
        </w:tc>
      </w:tr>
      <w:tr w:rsidR="00F46FED" w:rsidRPr="00BD529F" w:rsidTr="001F6068">
        <w:tblPrEx>
          <w:tblCellMar>
            <w:top w:w="0" w:type="dxa"/>
            <w:bottom w:w="0" w:type="dxa"/>
          </w:tblCellMar>
        </w:tblPrEx>
        <w:trPr>
          <w:jc w:val="center"/>
        </w:trPr>
        <w:tc>
          <w:tcPr>
            <w:tcW w:w="2504" w:type="dxa"/>
          </w:tcPr>
          <w:p w:rsidR="00F46FED" w:rsidRPr="00BD529F" w:rsidRDefault="00F46FED" w:rsidP="00F46FED">
            <w:pPr>
              <w:pStyle w:val="TAL"/>
            </w:pPr>
            <w:r w:rsidRPr="00BD529F">
              <w:t>Velocity-Estimate</w:t>
            </w:r>
          </w:p>
        </w:tc>
        <w:tc>
          <w:tcPr>
            <w:tcW w:w="650" w:type="dxa"/>
          </w:tcPr>
          <w:p w:rsidR="00F46FED" w:rsidRPr="00BD529F" w:rsidRDefault="00B5370E" w:rsidP="00F46FED">
            <w:pPr>
              <w:pStyle w:val="TAL"/>
              <w:jc w:val="center"/>
            </w:pPr>
            <w:r w:rsidRPr="00BD529F">
              <w:t>2515</w:t>
            </w:r>
          </w:p>
        </w:tc>
        <w:tc>
          <w:tcPr>
            <w:tcW w:w="850" w:type="dxa"/>
          </w:tcPr>
          <w:p w:rsidR="00F46FED" w:rsidRPr="00BD529F" w:rsidRDefault="00F46FED" w:rsidP="00F46FED">
            <w:pPr>
              <w:pStyle w:val="TAL"/>
              <w:jc w:val="center"/>
            </w:pPr>
            <w:r w:rsidRPr="00BD529F">
              <w:t>7.4.17</w:t>
            </w:r>
          </w:p>
        </w:tc>
        <w:tc>
          <w:tcPr>
            <w:tcW w:w="1896" w:type="dxa"/>
          </w:tcPr>
          <w:p w:rsidR="00F46FED" w:rsidRPr="00BD529F" w:rsidRDefault="00F46FED" w:rsidP="00F46FED">
            <w:pPr>
              <w:pStyle w:val="TAL"/>
              <w:jc w:val="center"/>
            </w:pPr>
            <w:r w:rsidRPr="00BD529F">
              <w:t>OctetString</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blPrEx>
          <w:tblCellMar>
            <w:top w:w="0" w:type="dxa"/>
            <w:bottom w:w="0" w:type="dxa"/>
          </w:tblCellMar>
        </w:tblPrEx>
        <w:trPr>
          <w:jc w:val="center"/>
        </w:trPr>
        <w:tc>
          <w:tcPr>
            <w:tcW w:w="2504" w:type="dxa"/>
          </w:tcPr>
          <w:p w:rsidR="00F46FED" w:rsidRPr="00BD529F" w:rsidRDefault="00F46FED" w:rsidP="00F46FED">
            <w:pPr>
              <w:pStyle w:val="TAL"/>
            </w:pPr>
            <w:r w:rsidRPr="00BD529F">
              <w:t>EUTRAN-Positioning-Data</w:t>
            </w:r>
          </w:p>
        </w:tc>
        <w:tc>
          <w:tcPr>
            <w:tcW w:w="650" w:type="dxa"/>
          </w:tcPr>
          <w:p w:rsidR="00F46FED" w:rsidRPr="00BD529F" w:rsidRDefault="00B5370E" w:rsidP="00F46FED">
            <w:pPr>
              <w:pStyle w:val="TAL"/>
              <w:jc w:val="center"/>
            </w:pPr>
            <w:r w:rsidRPr="00BD529F">
              <w:t>2516</w:t>
            </w:r>
          </w:p>
        </w:tc>
        <w:tc>
          <w:tcPr>
            <w:tcW w:w="850" w:type="dxa"/>
          </w:tcPr>
          <w:p w:rsidR="00F46FED" w:rsidRPr="00BD529F" w:rsidRDefault="00F46FED" w:rsidP="00F46FED">
            <w:pPr>
              <w:pStyle w:val="TAL"/>
              <w:jc w:val="center"/>
            </w:pPr>
            <w:r w:rsidRPr="00BD529F">
              <w:t>7.4.18</w:t>
            </w:r>
          </w:p>
        </w:tc>
        <w:tc>
          <w:tcPr>
            <w:tcW w:w="1896" w:type="dxa"/>
          </w:tcPr>
          <w:p w:rsidR="00F46FED" w:rsidRPr="00BD529F" w:rsidRDefault="00F46FED" w:rsidP="00F46FED">
            <w:pPr>
              <w:pStyle w:val="TAL"/>
              <w:jc w:val="center"/>
            </w:pPr>
            <w:r w:rsidRPr="00BD529F">
              <w:t>OctetString</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blPrEx>
          <w:tblCellMar>
            <w:top w:w="0" w:type="dxa"/>
            <w:bottom w:w="0" w:type="dxa"/>
          </w:tblCellMar>
        </w:tblPrEx>
        <w:trPr>
          <w:jc w:val="center"/>
        </w:trPr>
        <w:tc>
          <w:tcPr>
            <w:tcW w:w="2504" w:type="dxa"/>
          </w:tcPr>
          <w:p w:rsidR="00F46FED" w:rsidRPr="00BD529F" w:rsidRDefault="00F46FED" w:rsidP="00F46FED">
            <w:pPr>
              <w:pStyle w:val="TAL"/>
            </w:pPr>
            <w:r w:rsidRPr="00BD529F">
              <w:t>ECGI</w:t>
            </w:r>
          </w:p>
        </w:tc>
        <w:tc>
          <w:tcPr>
            <w:tcW w:w="650" w:type="dxa"/>
          </w:tcPr>
          <w:p w:rsidR="00F46FED" w:rsidRPr="00BD529F" w:rsidRDefault="00B5370E" w:rsidP="00F46FED">
            <w:pPr>
              <w:pStyle w:val="TAL"/>
              <w:jc w:val="center"/>
            </w:pPr>
            <w:r w:rsidRPr="00BD529F">
              <w:t>2517</w:t>
            </w:r>
          </w:p>
        </w:tc>
        <w:tc>
          <w:tcPr>
            <w:tcW w:w="850" w:type="dxa"/>
          </w:tcPr>
          <w:p w:rsidR="00F46FED" w:rsidRPr="00BD529F" w:rsidRDefault="00F46FED" w:rsidP="00F46FED">
            <w:pPr>
              <w:pStyle w:val="TAL"/>
              <w:jc w:val="center"/>
            </w:pPr>
            <w:r w:rsidRPr="00BD529F">
              <w:t>7.4.19</w:t>
            </w:r>
          </w:p>
        </w:tc>
        <w:tc>
          <w:tcPr>
            <w:tcW w:w="1896" w:type="dxa"/>
          </w:tcPr>
          <w:p w:rsidR="00F46FED" w:rsidRPr="00BD529F" w:rsidRDefault="00F46FED" w:rsidP="00F46FED">
            <w:pPr>
              <w:pStyle w:val="TAL"/>
              <w:jc w:val="center"/>
            </w:pPr>
            <w:r w:rsidRPr="00BD529F">
              <w:t>OctetString</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blPrEx>
          <w:tblCellMar>
            <w:top w:w="0" w:type="dxa"/>
            <w:bottom w:w="0" w:type="dxa"/>
          </w:tblCellMar>
        </w:tblPrEx>
        <w:trPr>
          <w:jc w:val="center"/>
        </w:trPr>
        <w:tc>
          <w:tcPr>
            <w:tcW w:w="2504" w:type="dxa"/>
          </w:tcPr>
          <w:p w:rsidR="00F46FED" w:rsidRPr="00BD529F" w:rsidRDefault="00F46FED" w:rsidP="00F46FED">
            <w:pPr>
              <w:pStyle w:val="TAL"/>
            </w:pPr>
            <w:r w:rsidRPr="00BD529F">
              <w:t>Location-Event</w:t>
            </w:r>
          </w:p>
        </w:tc>
        <w:tc>
          <w:tcPr>
            <w:tcW w:w="650" w:type="dxa"/>
          </w:tcPr>
          <w:p w:rsidR="00F46FED" w:rsidRPr="00BD529F" w:rsidRDefault="00B5370E" w:rsidP="00F46FED">
            <w:pPr>
              <w:pStyle w:val="TAL"/>
              <w:jc w:val="center"/>
            </w:pPr>
            <w:r w:rsidRPr="00BD529F">
              <w:t>2518</w:t>
            </w:r>
          </w:p>
        </w:tc>
        <w:tc>
          <w:tcPr>
            <w:tcW w:w="850" w:type="dxa"/>
          </w:tcPr>
          <w:p w:rsidR="00F46FED" w:rsidRPr="00BD529F" w:rsidRDefault="00F46FED" w:rsidP="00F46FED">
            <w:pPr>
              <w:pStyle w:val="TAL"/>
              <w:jc w:val="center"/>
            </w:pPr>
            <w:r w:rsidRPr="00BD529F">
              <w:t>7.4.20</w:t>
            </w:r>
          </w:p>
        </w:tc>
        <w:tc>
          <w:tcPr>
            <w:tcW w:w="1896" w:type="dxa"/>
          </w:tcPr>
          <w:p w:rsidR="00F46FED" w:rsidRPr="00BD529F" w:rsidRDefault="00F46FED" w:rsidP="00F46FED">
            <w:pPr>
              <w:pStyle w:val="TAL"/>
              <w:jc w:val="center"/>
            </w:pPr>
            <w:r w:rsidRPr="00BD529F">
              <w:t>Enumerated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blPrEx>
          <w:tblCellMar>
            <w:top w:w="0" w:type="dxa"/>
            <w:bottom w:w="0" w:type="dxa"/>
          </w:tblCellMar>
        </w:tblPrEx>
        <w:trPr>
          <w:jc w:val="center"/>
        </w:trPr>
        <w:tc>
          <w:tcPr>
            <w:tcW w:w="2504" w:type="dxa"/>
          </w:tcPr>
          <w:p w:rsidR="00F46FED" w:rsidRPr="00BD529F" w:rsidRDefault="00F46FED" w:rsidP="00F46FED">
            <w:pPr>
              <w:pStyle w:val="TAL"/>
            </w:pPr>
            <w:r w:rsidRPr="00BD529F">
              <w:t>Pseudonym-Indicator</w:t>
            </w:r>
          </w:p>
        </w:tc>
        <w:tc>
          <w:tcPr>
            <w:tcW w:w="650" w:type="dxa"/>
          </w:tcPr>
          <w:p w:rsidR="00F46FED" w:rsidRPr="00BD529F" w:rsidRDefault="00B5370E" w:rsidP="00F46FED">
            <w:pPr>
              <w:pStyle w:val="TAL"/>
              <w:jc w:val="center"/>
            </w:pPr>
            <w:r w:rsidRPr="00BD529F">
              <w:t>2519</w:t>
            </w:r>
          </w:p>
        </w:tc>
        <w:tc>
          <w:tcPr>
            <w:tcW w:w="850" w:type="dxa"/>
          </w:tcPr>
          <w:p w:rsidR="00F46FED" w:rsidRPr="00BD529F" w:rsidRDefault="00F46FED" w:rsidP="00F46FED">
            <w:pPr>
              <w:pStyle w:val="TAL"/>
              <w:jc w:val="center"/>
            </w:pPr>
            <w:r w:rsidRPr="00BD529F">
              <w:t>7.4.21</w:t>
            </w:r>
          </w:p>
        </w:tc>
        <w:tc>
          <w:tcPr>
            <w:tcW w:w="1896" w:type="dxa"/>
          </w:tcPr>
          <w:p w:rsidR="00F46FED" w:rsidRPr="00BD529F" w:rsidRDefault="00F46FED" w:rsidP="00F46FED">
            <w:pPr>
              <w:pStyle w:val="TAL"/>
              <w:jc w:val="center"/>
            </w:pPr>
            <w:r w:rsidRPr="00BD529F">
              <w:t>Enumerated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blPrEx>
          <w:tblCellMar>
            <w:top w:w="0" w:type="dxa"/>
            <w:bottom w:w="0" w:type="dxa"/>
          </w:tblCellMar>
        </w:tblPrEx>
        <w:trPr>
          <w:jc w:val="center"/>
        </w:trPr>
        <w:tc>
          <w:tcPr>
            <w:tcW w:w="2504" w:type="dxa"/>
          </w:tcPr>
          <w:p w:rsidR="00F46FED" w:rsidRPr="00BD529F" w:rsidRDefault="00F46FED" w:rsidP="00F46FED">
            <w:pPr>
              <w:pStyle w:val="TAL"/>
            </w:pPr>
            <w:r w:rsidRPr="00BD529F">
              <w:t>LCS-Service-Type-ID</w:t>
            </w:r>
          </w:p>
        </w:tc>
        <w:tc>
          <w:tcPr>
            <w:tcW w:w="650" w:type="dxa"/>
          </w:tcPr>
          <w:p w:rsidR="00F46FED" w:rsidRPr="00BD529F" w:rsidRDefault="00B5370E" w:rsidP="00F46FED">
            <w:pPr>
              <w:pStyle w:val="TAL"/>
              <w:jc w:val="center"/>
            </w:pPr>
            <w:r w:rsidRPr="00BD529F">
              <w:t>2520</w:t>
            </w:r>
          </w:p>
        </w:tc>
        <w:tc>
          <w:tcPr>
            <w:tcW w:w="850" w:type="dxa"/>
          </w:tcPr>
          <w:p w:rsidR="00F46FED" w:rsidRPr="00BD529F" w:rsidRDefault="00F46FED" w:rsidP="00F46FED">
            <w:pPr>
              <w:pStyle w:val="TAL"/>
              <w:jc w:val="center"/>
            </w:pPr>
            <w:r w:rsidRPr="00BD529F">
              <w:t>7.4.22</w:t>
            </w:r>
          </w:p>
        </w:tc>
        <w:tc>
          <w:tcPr>
            <w:tcW w:w="1896" w:type="dxa"/>
          </w:tcPr>
          <w:p w:rsidR="00F46FED" w:rsidRPr="00BD529F" w:rsidRDefault="00F46FED" w:rsidP="00F46FED">
            <w:pPr>
              <w:pStyle w:val="TAL"/>
              <w:jc w:val="center"/>
            </w:pPr>
            <w:r w:rsidRPr="00BD529F">
              <w:t>Unsigned32</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blPrEx>
          <w:tblCellMar>
            <w:top w:w="0" w:type="dxa"/>
            <w:bottom w:w="0" w:type="dxa"/>
          </w:tblCellMar>
        </w:tblPrEx>
        <w:trPr>
          <w:jc w:val="center"/>
        </w:trPr>
        <w:tc>
          <w:tcPr>
            <w:tcW w:w="2504" w:type="dxa"/>
          </w:tcPr>
          <w:p w:rsidR="00F46FED" w:rsidRPr="00BD529F" w:rsidRDefault="00F46FED" w:rsidP="00F46FED">
            <w:pPr>
              <w:pStyle w:val="TAL"/>
            </w:pPr>
            <w:r w:rsidRPr="00BD529F">
              <w:t xml:space="preserve">LCS-Privacy-Check-Non-Session  </w:t>
            </w:r>
          </w:p>
        </w:tc>
        <w:tc>
          <w:tcPr>
            <w:tcW w:w="650" w:type="dxa"/>
          </w:tcPr>
          <w:p w:rsidR="00F46FED" w:rsidRPr="00BD529F" w:rsidRDefault="00B5370E" w:rsidP="00F46FED">
            <w:pPr>
              <w:pStyle w:val="TAL"/>
              <w:jc w:val="center"/>
            </w:pPr>
            <w:r w:rsidRPr="00BD529F">
              <w:t>2521</w:t>
            </w:r>
          </w:p>
        </w:tc>
        <w:tc>
          <w:tcPr>
            <w:tcW w:w="850" w:type="dxa"/>
          </w:tcPr>
          <w:p w:rsidR="00F46FED" w:rsidRPr="00BD529F" w:rsidRDefault="00F46FED" w:rsidP="00F46FED">
            <w:pPr>
              <w:pStyle w:val="TAL"/>
              <w:jc w:val="center"/>
            </w:pPr>
            <w:r w:rsidRPr="00BD529F">
              <w:t>7.4.23</w:t>
            </w:r>
          </w:p>
        </w:tc>
        <w:tc>
          <w:tcPr>
            <w:tcW w:w="1896" w:type="dxa"/>
          </w:tcPr>
          <w:p w:rsidR="00F46FED" w:rsidRPr="00BD529F" w:rsidRDefault="00F46FED" w:rsidP="00F46FED">
            <w:pPr>
              <w:pStyle w:val="TAL"/>
              <w:jc w:val="center"/>
            </w:pPr>
            <w:r w:rsidRPr="00BD529F">
              <w:t>Grouped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F46FED" w:rsidRPr="00BD529F" w:rsidTr="001F6068">
        <w:tblPrEx>
          <w:tblCellMar>
            <w:top w:w="0" w:type="dxa"/>
            <w:bottom w:w="0" w:type="dxa"/>
          </w:tblCellMar>
        </w:tblPrEx>
        <w:trPr>
          <w:jc w:val="center"/>
        </w:trPr>
        <w:tc>
          <w:tcPr>
            <w:tcW w:w="2504" w:type="dxa"/>
          </w:tcPr>
          <w:p w:rsidR="00F46FED" w:rsidRPr="00BD529F" w:rsidRDefault="00F46FED" w:rsidP="00F46FED">
            <w:pPr>
              <w:pStyle w:val="TAL"/>
            </w:pPr>
            <w:r w:rsidRPr="00BD529F">
              <w:t xml:space="preserve">LCS-Privacy-Check-Session  </w:t>
            </w:r>
          </w:p>
        </w:tc>
        <w:tc>
          <w:tcPr>
            <w:tcW w:w="650" w:type="dxa"/>
          </w:tcPr>
          <w:p w:rsidR="00F46FED" w:rsidRPr="00BD529F" w:rsidRDefault="00B5370E" w:rsidP="00F46FED">
            <w:pPr>
              <w:pStyle w:val="TAL"/>
              <w:jc w:val="center"/>
            </w:pPr>
            <w:r w:rsidRPr="00BD529F">
              <w:t>2522</w:t>
            </w:r>
          </w:p>
        </w:tc>
        <w:tc>
          <w:tcPr>
            <w:tcW w:w="850" w:type="dxa"/>
          </w:tcPr>
          <w:p w:rsidR="00F46FED" w:rsidRPr="00BD529F" w:rsidRDefault="00F46FED" w:rsidP="00F46FED">
            <w:pPr>
              <w:pStyle w:val="TAL"/>
              <w:jc w:val="center"/>
            </w:pPr>
            <w:r w:rsidRPr="00BD529F">
              <w:t>7.4.24</w:t>
            </w:r>
          </w:p>
        </w:tc>
        <w:tc>
          <w:tcPr>
            <w:tcW w:w="1896" w:type="dxa"/>
          </w:tcPr>
          <w:p w:rsidR="00F46FED" w:rsidRPr="00BD529F" w:rsidRDefault="00F46FED" w:rsidP="00F46FED">
            <w:pPr>
              <w:pStyle w:val="TAL"/>
              <w:jc w:val="center"/>
            </w:pPr>
            <w:r w:rsidRPr="00BD529F">
              <w:t>Grouped</w:t>
            </w:r>
          </w:p>
        </w:tc>
        <w:tc>
          <w:tcPr>
            <w:tcW w:w="548" w:type="dxa"/>
          </w:tcPr>
          <w:p w:rsidR="00F46FED" w:rsidRPr="00BD529F" w:rsidRDefault="00F46FED" w:rsidP="00F46FED">
            <w:pPr>
              <w:pStyle w:val="TAL"/>
              <w:jc w:val="center"/>
            </w:pPr>
            <w:r w:rsidRPr="00BD529F">
              <w:t>M, V</w:t>
            </w:r>
          </w:p>
        </w:tc>
        <w:tc>
          <w:tcPr>
            <w:tcW w:w="567" w:type="dxa"/>
          </w:tcPr>
          <w:p w:rsidR="00F46FED" w:rsidRPr="00BD529F" w:rsidRDefault="00F46FED" w:rsidP="00F46FED">
            <w:pPr>
              <w:pStyle w:val="TAL"/>
              <w:jc w:val="center"/>
            </w:pPr>
          </w:p>
        </w:tc>
        <w:tc>
          <w:tcPr>
            <w:tcW w:w="709" w:type="dxa"/>
          </w:tcPr>
          <w:p w:rsidR="00F46FED" w:rsidRPr="00BD529F" w:rsidRDefault="00F46FED" w:rsidP="00F46FED">
            <w:pPr>
              <w:pStyle w:val="TAL"/>
              <w:jc w:val="center"/>
            </w:pPr>
          </w:p>
        </w:tc>
        <w:tc>
          <w:tcPr>
            <w:tcW w:w="567" w:type="dxa"/>
          </w:tcPr>
          <w:p w:rsidR="00F46FED" w:rsidRPr="00BD529F" w:rsidRDefault="00F46FED" w:rsidP="00F46FED">
            <w:pPr>
              <w:pStyle w:val="TAL"/>
              <w:jc w:val="center"/>
            </w:pPr>
          </w:p>
        </w:tc>
        <w:tc>
          <w:tcPr>
            <w:tcW w:w="958" w:type="dxa"/>
          </w:tcPr>
          <w:p w:rsidR="00F46FED" w:rsidRPr="00BD529F" w:rsidRDefault="00F46FED" w:rsidP="00F46FED">
            <w:pPr>
              <w:pStyle w:val="TAL"/>
              <w:jc w:val="center"/>
            </w:pPr>
            <w:r w:rsidRPr="00BD529F">
              <w:t>No</w:t>
            </w:r>
          </w:p>
        </w:tc>
      </w:tr>
      <w:tr w:rsidR="00D30F01" w:rsidRPr="00BD529F" w:rsidTr="00D30F01">
        <w:tblPrEx>
          <w:tblCellMar>
            <w:top w:w="0" w:type="dxa"/>
            <w:bottom w:w="0" w:type="dxa"/>
          </w:tblCellMar>
        </w:tblPrEx>
        <w:trPr>
          <w:jc w:val="center"/>
        </w:trPr>
        <w:tc>
          <w:tcPr>
            <w:tcW w:w="2504" w:type="dxa"/>
          </w:tcPr>
          <w:p w:rsidR="00D30F01" w:rsidRPr="00BD529F" w:rsidRDefault="00D30F01" w:rsidP="00D30F01">
            <w:pPr>
              <w:pStyle w:val="TAL"/>
              <w:rPr>
                <w:rFonts w:hint="eastAsia"/>
                <w:lang w:eastAsia="zh-CN"/>
              </w:rPr>
            </w:pPr>
            <w:r w:rsidRPr="00BD529F">
              <w:rPr>
                <w:rFonts w:hint="eastAsia"/>
                <w:lang w:eastAsia="zh-CN"/>
              </w:rPr>
              <w:t>LCS-QoS-Class</w:t>
            </w:r>
          </w:p>
        </w:tc>
        <w:tc>
          <w:tcPr>
            <w:tcW w:w="650" w:type="dxa"/>
          </w:tcPr>
          <w:p w:rsidR="00D30F01" w:rsidRPr="00BD529F" w:rsidRDefault="00D30F01" w:rsidP="00D30F01">
            <w:pPr>
              <w:pStyle w:val="TAL"/>
              <w:jc w:val="center"/>
              <w:rPr>
                <w:rFonts w:hint="eastAsia"/>
                <w:lang w:eastAsia="zh-CN"/>
              </w:rPr>
            </w:pPr>
            <w:r w:rsidRPr="00BD529F">
              <w:rPr>
                <w:lang w:eastAsia="zh-CN"/>
              </w:rPr>
              <w:t>2523</w:t>
            </w:r>
          </w:p>
        </w:tc>
        <w:tc>
          <w:tcPr>
            <w:tcW w:w="850" w:type="dxa"/>
          </w:tcPr>
          <w:p w:rsidR="00D30F01" w:rsidRPr="00BD529F" w:rsidRDefault="00D30F01" w:rsidP="00D30F01">
            <w:pPr>
              <w:pStyle w:val="TAL"/>
              <w:jc w:val="center"/>
              <w:rPr>
                <w:rFonts w:hint="eastAsia"/>
                <w:lang w:eastAsia="zh-CN"/>
              </w:rPr>
            </w:pPr>
            <w:r w:rsidRPr="00BD529F">
              <w:rPr>
                <w:rFonts w:hint="eastAsia"/>
                <w:lang w:eastAsia="zh-CN"/>
              </w:rPr>
              <w:t>7.4.</w:t>
            </w:r>
            <w:r w:rsidRPr="00BD529F">
              <w:rPr>
                <w:lang w:eastAsia="zh-CN"/>
              </w:rPr>
              <w:t>27</w:t>
            </w:r>
          </w:p>
        </w:tc>
        <w:tc>
          <w:tcPr>
            <w:tcW w:w="1896" w:type="dxa"/>
          </w:tcPr>
          <w:p w:rsidR="00D30F01" w:rsidRPr="00BD529F" w:rsidRDefault="00D30F01" w:rsidP="00D30F01">
            <w:pPr>
              <w:pStyle w:val="TAL"/>
              <w:jc w:val="center"/>
              <w:rPr>
                <w:rFonts w:hint="eastAsia"/>
                <w:lang w:eastAsia="zh-CN"/>
              </w:rPr>
            </w:pPr>
            <w:r w:rsidRPr="00BD529F">
              <w:rPr>
                <w:rFonts w:hint="eastAsia"/>
                <w:lang w:eastAsia="zh-CN"/>
              </w:rPr>
              <w:t>Enumerated</w:t>
            </w:r>
          </w:p>
        </w:tc>
        <w:tc>
          <w:tcPr>
            <w:tcW w:w="548" w:type="dxa"/>
          </w:tcPr>
          <w:p w:rsidR="00D30F01" w:rsidRPr="00BD529F" w:rsidRDefault="00D30F01" w:rsidP="00D30F01">
            <w:pPr>
              <w:pStyle w:val="TAL"/>
              <w:jc w:val="center"/>
              <w:rPr>
                <w:rFonts w:hint="eastAsia"/>
                <w:lang w:eastAsia="zh-CN"/>
              </w:rPr>
            </w:pPr>
            <w:r w:rsidRPr="00BD529F">
              <w:rPr>
                <w:rFonts w:hint="eastAsia"/>
                <w:lang w:eastAsia="zh-CN"/>
              </w:rPr>
              <w:t>M, V</w:t>
            </w:r>
          </w:p>
        </w:tc>
        <w:tc>
          <w:tcPr>
            <w:tcW w:w="567" w:type="dxa"/>
          </w:tcPr>
          <w:p w:rsidR="00D30F01" w:rsidRPr="00BD529F" w:rsidRDefault="00D30F01" w:rsidP="00D30F01">
            <w:pPr>
              <w:pStyle w:val="TAL"/>
              <w:jc w:val="center"/>
            </w:pPr>
          </w:p>
        </w:tc>
        <w:tc>
          <w:tcPr>
            <w:tcW w:w="709" w:type="dxa"/>
          </w:tcPr>
          <w:p w:rsidR="00D30F01" w:rsidRPr="00BD529F" w:rsidRDefault="00D30F01" w:rsidP="00D30F01">
            <w:pPr>
              <w:pStyle w:val="TAL"/>
              <w:jc w:val="center"/>
            </w:pPr>
          </w:p>
        </w:tc>
        <w:tc>
          <w:tcPr>
            <w:tcW w:w="567" w:type="dxa"/>
          </w:tcPr>
          <w:p w:rsidR="00D30F01" w:rsidRPr="00BD529F" w:rsidRDefault="00D30F01" w:rsidP="00D30F01">
            <w:pPr>
              <w:pStyle w:val="TAL"/>
              <w:jc w:val="center"/>
            </w:pPr>
          </w:p>
        </w:tc>
        <w:tc>
          <w:tcPr>
            <w:tcW w:w="958" w:type="dxa"/>
          </w:tcPr>
          <w:p w:rsidR="00D30F01" w:rsidRPr="00BD529F" w:rsidRDefault="00D30F01" w:rsidP="00D30F01">
            <w:pPr>
              <w:pStyle w:val="TAL"/>
              <w:jc w:val="center"/>
              <w:rPr>
                <w:rFonts w:hint="eastAsia"/>
                <w:lang w:eastAsia="zh-CN"/>
              </w:rPr>
            </w:pPr>
            <w:r w:rsidRPr="00BD529F">
              <w:rPr>
                <w:rFonts w:hint="eastAsia"/>
                <w:lang w:eastAsia="zh-CN"/>
              </w:rPr>
              <w:t>No</w:t>
            </w:r>
          </w:p>
        </w:tc>
      </w:tr>
      <w:tr w:rsidR="00C37A18" w:rsidRPr="00BD529F" w:rsidTr="00640829">
        <w:tblPrEx>
          <w:tblCellMar>
            <w:top w:w="0" w:type="dxa"/>
            <w:bottom w:w="0" w:type="dxa"/>
          </w:tblCellMar>
        </w:tblPrEx>
        <w:trPr>
          <w:jc w:val="center"/>
        </w:trPr>
        <w:tc>
          <w:tcPr>
            <w:tcW w:w="2504" w:type="dxa"/>
          </w:tcPr>
          <w:p w:rsidR="00C37A18" w:rsidRPr="00BD529F" w:rsidRDefault="00C37A18" w:rsidP="00640829">
            <w:pPr>
              <w:keepNext/>
              <w:keepLines/>
              <w:spacing w:after="0"/>
              <w:rPr>
                <w:rFonts w:ascii="Arial" w:hAnsi="Arial"/>
                <w:sz w:val="18"/>
              </w:rPr>
            </w:pPr>
            <w:r w:rsidRPr="00BD529F">
              <w:rPr>
                <w:rFonts w:ascii="Arial" w:hAnsi="Arial"/>
                <w:sz w:val="18"/>
              </w:rPr>
              <w:t>GERAN-Positioning-Info</w:t>
            </w:r>
          </w:p>
        </w:tc>
        <w:tc>
          <w:tcPr>
            <w:tcW w:w="650" w:type="dxa"/>
          </w:tcPr>
          <w:p w:rsidR="00C37A18" w:rsidRPr="00BD529F" w:rsidRDefault="00330942" w:rsidP="00640829">
            <w:pPr>
              <w:keepNext/>
              <w:keepLines/>
              <w:spacing w:after="0"/>
              <w:jc w:val="center"/>
              <w:rPr>
                <w:rFonts w:ascii="Arial" w:hAnsi="Arial"/>
                <w:sz w:val="18"/>
              </w:rPr>
            </w:pPr>
            <w:r w:rsidRPr="00BD529F">
              <w:rPr>
                <w:rFonts w:ascii="Arial" w:hAnsi="Arial"/>
                <w:sz w:val="18"/>
              </w:rPr>
              <w:t>2524</w:t>
            </w:r>
          </w:p>
        </w:tc>
        <w:tc>
          <w:tcPr>
            <w:tcW w:w="850" w:type="dxa"/>
          </w:tcPr>
          <w:p w:rsidR="00C37A18" w:rsidRPr="00BD529F" w:rsidRDefault="00C37A18" w:rsidP="00640829">
            <w:pPr>
              <w:keepNext/>
              <w:keepLines/>
              <w:spacing w:after="0"/>
              <w:jc w:val="center"/>
              <w:rPr>
                <w:rFonts w:ascii="Arial" w:hAnsi="Arial"/>
                <w:sz w:val="18"/>
              </w:rPr>
            </w:pPr>
            <w:r w:rsidRPr="00BD529F">
              <w:rPr>
                <w:rFonts w:ascii="Arial" w:hAnsi="Arial"/>
                <w:sz w:val="18"/>
              </w:rPr>
              <w:t>7.4.29</w:t>
            </w:r>
          </w:p>
        </w:tc>
        <w:tc>
          <w:tcPr>
            <w:tcW w:w="189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Grouped</w:t>
            </w:r>
          </w:p>
        </w:tc>
        <w:tc>
          <w:tcPr>
            <w:tcW w:w="54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rsidR="00C37A18" w:rsidRPr="00BD529F" w:rsidRDefault="00C37A18" w:rsidP="00640829">
            <w:pPr>
              <w:keepNext/>
              <w:keepLines/>
              <w:spacing w:after="0"/>
              <w:jc w:val="center"/>
              <w:rPr>
                <w:rFonts w:ascii="Arial" w:hAnsi="Arial"/>
                <w:sz w:val="18"/>
              </w:rPr>
            </w:pPr>
          </w:p>
        </w:tc>
        <w:tc>
          <w:tcPr>
            <w:tcW w:w="709" w:type="dxa"/>
          </w:tcPr>
          <w:p w:rsidR="00C37A18" w:rsidRPr="00BD529F" w:rsidRDefault="00C37A18" w:rsidP="00640829">
            <w:pPr>
              <w:keepNext/>
              <w:keepLines/>
              <w:spacing w:after="0"/>
              <w:jc w:val="center"/>
              <w:rPr>
                <w:rFonts w:ascii="Arial" w:hAnsi="Arial"/>
                <w:sz w:val="18"/>
              </w:rPr>
            </w:pPr>
          </w:p>
        </w:tc>
        <w:tc>
          <w:tcPr>
            <w:tcW w:w="567" w:type="dxa"/>
          </w:tcPr>
          <w:p w:rsidR="00C37A18" w:rsidRPr="00BD529F" w:rsidRDefault="00C37A18" w:rsidP="00640829">
            <w:pPr>
              <w:keepNext/>
              <w:keepLines/>
              <w:spacing w:after="0"/>
              <w:jc w:val="center"/>
              <w:rPr>
                <w:rFonts w:ascii="Arial" w:hAnsi="Arial"/>
                <w:sz w:val="18"/>
              </w:rPr>
            </w:pPr>
            <w:r w:rsidRPr="00BD529F">
              <w:rPr>
                <w:rFonts w:ascii="Arial" w:hAnsi="Arial"/>
                <w:sz w:val="18"/>
              </w:rPr>
              <w:t>M</w:t>
            </w:r>
          </w:p>
        </w:tc>
        <w:tc>
          <w:tcPr>
            <w:tcW w:w="95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rsidTr="00640829">
        <w:tblPrEx>
          <w:tblCellMar>
            <w:top w:w="0" w:type="dxa"/>
            <w:bottom w:w="0" w:type="dxa"/>
          </w:tblCellMar>
        </w:tblPrEx>
        <w:trPr>
          <w:jc w:val="center"/>
        </w:trPr>
        <w:tc>
          <w:tcPr>
            <w:tcW w:w="2504" w:type="dxa"/>
          </w:tcPr>
          <w:p w:rsidR="00C37A18" w:rsidRPr="00BD529F" w:rsidRDefault="00C37A18" w:rsidP="00640829">
            <w:pPr>
              <w:keepNext/>
              <w:keepLines/>
              <w:spacing w:after="0"/>
              <w:rPr>
                <w:rFonts w:ascii="Arial" w:hAnsi="Arial"/>
                <w:sz w:val="18"/>
              </w:rPr>
            </w:pPr>
            <w:r w:rsidRPr="00BD529F">
              <w:rPr>
                <w:rFonts w:ascii="Arial" w:hAnsi="Arial"/>
                <w:sz w:val="18"/>
              </w:rPr>
              <w:t>GERAN-Positioning-Data</w:t>
            </w:r>
          </w:p>
        </w:tc>
        <w:tc>
          <w:tcPr>
            <w:tcW w:w="650" w:type="dxa"/>
          </w:tcPr>
          <w:p w:rsidR="00C37A18" w:rsidRPr="00BD529F" w:rsidRDefault="00330942" w:rsidP="00640829">
            <w:pPr>
              <w:keepNext/>
              <w:keepLines/>
              <w:spacing w:after="0"/>
              <w:jc w:val="center"/>
              <w:rPr>
                <w:rFonts w:ascii="Arial" w:hAnsi="Arial"/>
                <w:sz w:val="18"/>
              </w:rPr>
            </w:pPr>
            <w:r w:rsidRPr="00BD529F">
              <w:rPr>
                <w:rFonts w:ascii="Arial" w:hAnsi="Arial"/>
                <w:sz w:val="18"/>
              </w:rPr>
              <w:t>2525</w:t>
            </w:r>
          </w:p>
        </w:tc>
        <w:tc>
          <w:tcPr>
            <w:tcW w:w="850" w:type="dxa"/>
          </w:tcPr>
          <w:p w:rsidR="00C37A18" w:rsidRPr="00BD529F" w:rsidRDefault="00C37A18" w:rsidP="00640829">
            <w:pPr>
              <w:keepNext/>
              <w:keepLines/>
              <w:spacing w:after="0"/>
              <w:jc w:val="center"/>
              <w:rPr>
                <w:rFonts w:ascii="Arial" w:hAnsi="Arial"/>
                <w:sz w:val="18"/>
              </w:rPr>
            </w:pPr>
            <w:r w:rsidRPr="00BD529F">
              <w:rPr>
                <w:rFonts w:ascii="Arial" w:hAnsi="Arial"/>
                <w:sz w:val="18"/>
              </w:rPr>
              <w:t>7.4.30</w:t>
            </w:r>
          </w:p>
        </w:tc>
        <w:tc>
          <w:tcPr>
            <w:tcW w:w="189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54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rsidR="00C37A18" w:rsidRPr="00BD529F" w:rsidRDefault="00C37A18" w:rsidP="00640829">
            <w:pPr>
              <w:keepNext/>
              <w:keepLines/>
              <w:spacing w:after="0"/>
              <w:jc w:val="center"/>
              <w:rPr>
                <w:rFonts w:ascii="Arial" w:hAnsi="Arial"/>
                <w:sz w:val="18"/>
              </w:rPr>
            </w:pPr>
          </w:p>
        </w:tc>
        <w:tc>
          <w:tcPr>
            <w:tcW w:w="709" w:type="dxa"/>
          </w:tcPr>
          <w:p w:rsidR="00C37A18" w:rsidRPr="00BD529F" w:rsidRDefault="00C37A18" w:rsidP="00640829">
            <w:pPr>
              <w:keepNext/>
              <w:keepLines/>
              <w:spacing w:after="0"/>
              <w:jc w:val="center"/>
              <w:rPr>
                <w:rFonts w:ascii="Arial" w:hAnsi="Arial"/>
                <w:sz w:val="18"/>
              </w:rPr>
            </w:pPr>
          </w:p>
        </w:tc>
        <w:tc>
          <w:tcPr>
            <w:tcW w:w="567" w:type="dxa"/>
          </w:tcPr>
          <w:p w:rsidR="00C37A18" w:rsidRPr="00BD529F" w:rsidRDefault="00C37A18" w:rsidP="00640829">
            <w:pPr>
              <w:keepNext/>
              <w:keepLines/>
              <w:spacing w:after="0"/>
              <w:jc w:val="center"/>
              <w:rPr>
                <w:rFonts w:ascii="Arial" w:hAnsi="Arial"/>
                <w:sz w:val="18"/>
              </w:rPr>
            </w:pPr>
            <w:r w:rsidRPr="00BD529F">
              <w:rPr>
                <w:rFonts w:ascii="Arial" w:hAnsi="Arial"/>
                <w:sz w:val="18"/>
              </w:rPr>
              <w:t>M</w:t>
            </w:r>
          </w:p>
        </w:tc>
        <w:tc>
          <w:tcPr>
            <w:tcW w:w="95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rsidTr="00640829">
        <w:tblPrEx>
          <w:tblCellMar>
            <w:top w:w="0" w:type="dxa"/>
            <w:bottom w:w="0" w:type="dxa"/>
          </w:tblCellMar>
        </w:tblPrEx>
        <w:trPr>
          <w:jc w:val="center"/>
        </w:trPr>
        <w:tc>
          <w:tcPr>
            <w:tcW w:w="2504" w:type="dxa"/>
          </w:tcPr>
          <w:p w:rsidR="00C37A18" w:rsidRPr="00BD529F" w:rsidRDefault="00C37A18" w:rsidP="00640829">
            <w:pPr>
              <w:keepNext/>
              <w:keepLines/>
              <w:spacing w:after="0"/>
              <w:rPr>
                <w:rFonts w:ascii="Arial" w:hAnsi="Arial"/>
                <w:sz w:val="18"/>
              </w:rPr>
            </w:pPr>
            <w:r w:rsidRPr="00BD529F">
              <w:rPr>
                <w:rFonts w:ascii="Arial" w:hAnsi="Arial"/>
                <w:sz w:val="18"/>
              </w:rPr>
              <w:t>GERAN-GANSS-Positioning-Data</w:t>
            </w:r>
          </w:p>
        </w:tc>
        <w:tc>
          <w:tcPr>
            <w:tcW w:w="650" w:type="dxa"/>
          </w:tcPr>
          <w:p w:rsidR="00C37A18" w:rsidRPr="00BD529F" w:rsidRDefault="00330942" w:rsidP="00640829">
            <w:pPr>
              <w:keepNext/>
              <w:keepLines/>
              <w:spacing w:after="0"/>
              <w:jc w:val="center"/>
              <w:rPr>
                <w:rFonts w:ascii="Arial" w:hAnsi="Arial"/>
                <w:sz w:val="18"/>
              </w:rPr>
            </w:pPr>
            <w:r w:rsidRPr="00BD529F">
              <w:rPr>
                <w:rFonts w:ascii="Arial" w:hAnsi="Arial"/>
                <w:sz w:val="18"/>
              </w:rPr>
              <w:t>2526</w:t>
            </w:r>
          </w:p>
        </w:tc>
        <w:tc>
          <w:tcPr>
            <w:tcW w:w="850" w:type="dxa"/>
          </w:tcPr>
          <w:p w:rsidR="00C37A18" w:rsidRPr="00BD529F" w:rsidRDefault="00C37A18" w:rsidP="00640829">
            <w:pPr>
              <w:keepNext/>
              <w:keepLines/>
              <w:spacing w:after="0"/>
              <w:jc w:val="center"/>
              <w:rPr>
                <w:rFonts w:ascii="Arial" w:hAnsi="Arial"/>
                <w:sz w:val="18"/>
              </w:rPr>
            </w:pPr>
            <w:r w:rsidRPr="00BD529F">
              <w:rPr>
                <w:rFonts w:ascii="Arial" w:hAnsi="Arial"/>
                <w:sz w:val="18"/>
              </w:rPr>
              <w:t>7.4.31</w:t>
            </w:r>
          </w:p>
        </w:tc>
        <w:tc>
          <w:tcPr>
            <w:tcW w:w="189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54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rsidR="00C37A18" w:rsidRPr="00BD529F" w:rsidRDefault="00C37A18" w:rsidP="00640829">
            <w:pPr>
              <w:keepNext/>
              <w:keepLines/>
              <w:spacing w:after="0"/>
              <w:jc w:val="center"/>
              <w:rPr>
                <w:rFonts w:ascii="Arial" w:hAnsi="Arial"/>
                <w:sz w:val="18"/>
              </w:rPr>
            </w:pPr>
          </w:p>
        </w:tc>
        <w:tc>
          <w:tcPr>
            <w:tcW w:w="709" w:type="dxa"/>
          </w:tcPr>
          <w:p w:rsidR="00C37A18" w:rsidRPr="00BD529F" w:rsidRDefault="00C37A18" w:rsidP="00640829">
            <w:pPr>
              <w:keepNext/>
              <w:keepLines/>
              <w:spacing w:after="0"/>
              <w:jc w:val="center"/>
              <w:rPr>
                <w:rFonts w:ascii="Arial" w:hAnsi="Arial"/>
                <w:sz w:val="18"/>
              </w:rPr>
            </w:pPr>
          </w:p>
        </w:tc>
        <w:tc>
          <w:tcPr>
            <w:tcW w:w="567" w:type="dxa"/>
          </w:tcPr>
          <w:p w:rsidR="00C37A18" w:rsidRPr="00BD529F" w:rsidRDefault="00C37A18" w:rsidP="00640829">
            <w:pPr>
              <w:keepNext/>
              <w:keepLines/>
              <w:spacing w:after="0"/>
              <w:jc w:val="center"/>
              <w:rPr>
                <w:rFonts w:ascii="Arial" w:hAnsi="Arial"/>
                <w:sz w:val="18"/>
              </w:rPr>
            </w:pPr>
            <w:r w:rsidRPr="00BD529F">
              <w:rPr>
                <w:rFonts w:ascii="Arial" w:hAnsi="Arial"/>
                <w:sz w:val="18"/>
              </w:rPr>
              <w:t>M</w:t>
            </w:r>
          </w:p>
        </w:tc>
        <w:tc>
          <w:tcPr>
            <w:tcW w:w="95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rsidTr="00640829">
        <w:tblPrEx>
          <w:tblCellMar>
            <w:top w:w="0" w:type="dxa"/>
            <w:bottom w:w="0" w:type="dxa"/>
          </w:tblCellMar>
        </w:tblPrEx>
        <w:trPr>
          <w:jc w:val="center"/>
        </w:trPr>
        <w:tc>
          <w:tcPr>
            <w:tcW w:w="2504" w:type="dxa"/>
          </w:tcPr>
          <w:p w:rsidR="00C37A18" w:rsidRPr="00BD529F" w:rsidRDefault="00C37A18" w:rsidP="00640829">
            <w:pPr>
              <w:keepNext/>
              <w:keepLines/>
              <w:spacing w:after="0"/>
              <w:rPr>
                <w:rFonts w:ascii="Arial" w:hAnsi="Arial"/>
                <w:sz w:val="18"/>
              </w:rPr>
            </w:pPr>
            <w:r w:rsidRPr="00BD529F">
              <w:rPr>
                <w:rFonts w:ascii="Arial" w:hAnsi="Arial"/>
                <w:sz w:val="18"/>
              </w:rPr>
              <w:t>UTRAN-Positioning-Info</w:t>
            </w:r>
          </w:p>
        </w:tc>
        <w:tc>
          <w:tcPr>
            <w:tcW w:w="650" w:type="dxa"/>
          </w:tcPr>
          <w:p w:rsidR="00C37A18" w:rsidRPr="00BD529F" w:rsidRDefault="00330942" w:rsidP="00640829">
            <w:pPr>
              <w:keepNext/>
              <w:keepLines/>
              <w:spacing w:after="0"/>
              <w:jc w:val="center"/>
              <w:rPr>
                <w:rFonts w:ascii="Arial" w:hAnsi="Arial"/>
                <w:sz w:val="18"/>
              </w:rPr>
            </w:pPr>
            <w:r w:rsidRPr="00BD529F">
              <w:rPr>
                <w:rFonts w:ascii="Arial" w:hAnsi="Arial"/>
                <w:sz w:val="18"/>
              </w:rPr>
              <w:t>2527</w:t>
            </w:r>
          </w:p>
        </w:tc>
        <w:tc>
          <w:tcPr>
            <w:tcW w:w="850" w:type="dxa"/>
          </w:tcPr>
          <w:p w:rsidR="00C37A18" w:rsidRPr="00BD529F" w:rsidRDefault="00C37A18" w:rsidP="00640829">
            <w:pPr>
              <w:keepNext/>
              <w:keepLines/>
              <w:spacing w:after="0"/>
              <w:jc w:val="center"/>
              <w:rPr>
                <w:rFonts w:ascii="Arial" w:hAnsi="Arial"/>
                <w:sz w:val="18"/>
              </w:rPr>
            </w:pPr>
            <w:r w:rsidRPr="00BD529F">
              <w:rPr>
                <w:rFonts w:ascii="Arial" w:hAnsi="Arial"/>
                <w:sz w:val="18"/>
              </w:rPr>
              <w:t>7.4.32</w:t>
            </w:r>
          </w:p>
        </w:tc>
        <w:tc>
          <w:tcPr>
            <w:tcW w:w="189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Grouped</w:t>
            </w:r>
          </w:p>
        </w:tc>
        <w:tc>
          <w:tcPr>
            <w:tcW w:w="54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rsidR="00C37A18" w:rsidRPr="00BD529F" w:rsidRDefault="00C37A18" w:rsidP="00640829">
            <w:pPr>
              <w:keepNext/>
              <w:keepLines/>
              <w:spacing w:after="0"/>
              <w:jc w:val="center"/>
              <w:rPr>
                <w:rFonts w:ascii="Arial" w:hAnsi="Arial"/>
                <w:sz w:val="18"/>
              </w:rPr>
            </w:pPr>
          </w:p>
        </w:tc>
        <w:tc>
          <w:tcPr>
            <w:tcW w:w="709" w:type="dxa"/>
          </w:tcPr>
          <w:p w:rsidR="00C37A18" w:rsidRPr="00BD529F" w:rsidRDefault="00C37A18" w:rsidP="00640829">
            <w:pPr>
              <w:keepNext/>
              <w:keepLines/>
              <w:spacing w:after="0"/>
              <w:jc w:val="center"/>
              <w:rPr>
                <w:rFonts w:ascii="Arial" w:hAnsi="Arial"/>
                <w:sz w:val="18"/>
              </w:rPr>
            </w:pPr>
          </w:p>
        </w:tc>
        <w:tc>
          <w:tcPr>
            <w:tcW w:w="567" w:type="dxa"/>
          </w:tcPr>
          <w:p w:rsidR="00C37A18" w:rsidRPr="00BD529F" w:rsidRDefault="00C37A18" w:rsidP="00640829">
            <w:pPr>
              <w:keepNext/>
              <w:keepLines/>
              <w:spacing w:after="0"/>
              <w:jc w:val="center"/>
              <w:rPr>
                <w:rFonts w:ascii="Arial" w:hAnsi="Arial"/>
                <w:sz w:val="18"/>
              </w:rPr>
            </w:pPr>
            <w:r w:rsidRPr="00BD529F">
              <w:rPr>
                <w:rFonts w:ascii="Arial" w:hAnsi="Arial"/>
                <w:sz w:val="18"/>
              </w:rPr>
              <w:t>M</w:t>
            </w:r>
          </w:p>
        </w:tc>
        <w:tc>
          <w:tcPr>
            <w:tcW w:w="95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rsidTr="00640829">
        <w:tblPrEx>
          <w:tblCellMar>
            <w:top w:w="0" w:type="dxa"/>
            <w:bottom w:w="0" w:type="dxa"/>
          </w:tblCellMar>
        </w:tblPrEx>
        <w:trPr>
          <w:jc w:val="center"/>
        </w:trPr>
        <w:tc>
          <w:tcPr>
            <w:tcW w:w="2504" w:type="dxa"/>
          </w:tcPr>
          <w:p w:rsidR="00C37A18" w:rsidRPr="00BD529F" w:rsidRDefault="00C37A18" w:rsidP="00640829">
            <w:pPr>
              <w:keepNext/>
              <w:keepLines/>
              <w:spacing w:after="0"/>
              <w:rPr>
                <w:rFonts w:ascii="Arial" w:hAnsi="Arial"/>
                <w:sz w:val="18"/>
              </w:rPr>
            </w:pPr>
            <w:r w:rsidRPr="00BD529F">
              <w:rPr>
                <w:rFonts w:ascii="Arial" w:hAnsi="Arial"/>
                <w:sz w:val="18"/>
              </w:rPr>
              <w:t>UTRAN-Positioning-Data</w:t>
            </w:r>
          </w:p>
        </w:tc>
        <w:tc>
          <w:tcPr>
            <w:tcW w:w="650" w:type="dxa"/>
          </w:tcPr>
          <w:p w:rsidR="00C37A18" w:rsidRPr="00BD529F" w:rsidRDefault="00330942" w:rsidP="00640829">
            <w:pPr>
              <w:keepNext/>
              <w:keepLines/>
              <w:spacing w:after="0"/>
              <w:jc w:val="center"/>
              <w:rPr>
                <w:rFonts w:ascii="Arial" w:hAnsi="Arial"/>
                <w:sz w:val="18"/>
              </w:rPr>
            </w:pPr>
            <w:r w:rsidRPr="00BD529F">
              <w:rPr>
                <w:rFonts w:ascii="Arial" w:hAnsi="Arial"/>
                <w:sz w:val="18"/>
              </w:rPr>
              <w:t>2528</w:t>
            </w:r>
          </w:p>
        </w:tc>
        <w:tc>
          <w:tcPr>
            <w:tcW w:w="850" w:type="dxa"/>
          </w:tcPr>
          <w:p w:rsidR="00C37A18" w:rsidRPr="00BD529F" w:rsidRDefault="00C37A18" w:rsidP="00640829">
            <w:pPr>
              <w:keepNext/>
              <w:keepLines/>
              <w:spacing w:after="0"/>
              <w:jc w:val="center"/>
              <w:rPr>
                <w:rFonts w:ascii="Arial" w:hAnsi="Arial"/>
                <w:sz w:val="18"/>
              </w:rPr>
            </w:pPr>
            <w:r w:rsidRPr="00BD529F">
              <w:rPr>
                <w:rFonts w:ascii="Arial" w:hAnsi="Arial"/>
                <w:sz w:val="18"/>
              </w:rPr>
              <w:t>7.4.33</w:t>
            </w:r>
          </w:p>
        </w:tc>
        <w:tc>
          <w:tcPr>
            <w:tcW w:w="189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54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rsidR="00C37A18" w:rsidRPr="00BD529F" w:rsidRDefault="00C37A18" w:rsidP="00640829">
            <w:pPr>
              <w:keepNext/>
              <w:keepLines/>
              <w:spacing w:after="0"/>
              <w:jc w:val="center"/>
              <w:rPr>
                <w:rFonts w:ascii="Arial" w:hAnsi="Arial"/>
                <w:sz w:val="18"/>
              </w:rPr>
            </w:pPr>
          </w:p>
        </w:tc>
        <w:tc>
          <w:tcPr>
            <w:tcW w:w="709" w:type="dxa"/>
          </w:tcPr>
          <w:p w:rsidR="00C37A18" w:rsidRPr="00BD529F" w:rsidRDefault="00C37A18" w:rsidP="00640829">
            <w:pPr>
              <w:keepNext/>
              <w:keepLines/>
              <w:spacing w:after="0"/>
              <w:jc w:val="center"/>
              <w:rPr>
                <w:rFonts w:ascii="Arial" w:hAnsi="Arial"/>
                <w:sz w:val="18"/>
              </w:rPr>
            </w:pPr>
          </w:p>
        </w:tc>
        <w:tc>
          <w:tcPr>
            <w:tcW w:w="567" w:type="dxa"/>
          </w:tcPr>
          <w:p w:rsidR="00C37A18" w:rsidRPr="00BD529F" w:rsidRDefault="00C37A18" w:rsidP="00640829">
            <w:pPr>
              <w:keepNext/>
              <w:keepLines/>
              <w:spacing w:after="0"/>
              <w:jc w:val="center"/>
              <w:rPr>
                <w:rFonts w:ascii="Arial" w:hAnsi="Arial"/>
                <w:sz w:val="18"/>
              </w:rPr>
            </w:pPr>
            <w:r w:rsidRPr="00BD529F">
              <w:rPr>
                <w:rFonts w:ascii="Arial" w:hAnsi="Arial"/>
                <w:sz w:val="18"/>
              </w:rPr>
              <w:t>M</w:t>
            </w:r>
          </w:p>
        </w:tc>
        <w:tc>
          <w:tcPr>
            <w:tcW w:w="95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rsidTr="00640829">
        <w:tblPrEx>
          <w:tblCellMar>
            <w:top w:w="0" w:type="dxa"/>
            <w:bottom w:w="0" w:type="dxa"/>
          </w:tblCellMar>
        </w:tblPrEx>
        <w:trPr>
          <w:jc w:val="center"/>
        </w:trPr>
        <w:tc>
          <w:tcPr>
            <w:tcW w:w="2504" w:type="dxa"/>
          </w:tcPr>
          <w:p w:rsidR="00C37A18" w:rsidRPr="00BD529F" w:rsidRDefault="00C37A18" w:rsidP="00640829">
            <w:pPr>
              <w:keepNext/>
              <w:keepLines/>
              <w:spacing w:after="0"/>
              <w:rPr>
                <w:rFonts w:ascii="Arial" w:hAnsi="Arial"/>
                <w:sz w:val="18"/>
              </w:rPr>
            </w:pPr>
            <w:r w:rsidRPr="00BD529F">
              <w:rPr>
                <w:rFonts w:ascii="Arial" w:hAnsi="Arial"/>
                <w:sz w:val="18"/>
              </w:rPr>
              <w:t>UTRAN-GANSS-Positioning-Data</w:t>
            </w:r>
          </w:p>
        </w:tc>
        <w:tc>
          <w:tcPr>
            <w:tcW w:w="650" w:type="dxa"/>
          </w:tcPr>
          <w:p w:rsidR="00C37A18" w:rsidRPr="00BD529F" w:rsidRDefault="00330942" w:rsidP="00640829">
            <w:pPr>
              <w:keepNext/>
              <w:keepLines/>
              <w:spacing w:after="0"/>
              <w:jc w:val="center"/>
              <w:rPr>
                <w:rFonts w:ascii="Arial" w:hAnsi="Arial"/>
                <w:sz w:val="18"/>
              </w:rPr>
            </w:pPr>
            <w:r w:rsidRPr="00BD529F">
              <w:rPr>
                <w:rFonts w:ascii="Arial" w:hAnsi="Arial"/>
                <w:sz w:val="18"/>
              </w:rPr>
              <w:t>2529</w:t>
            </w:r>
          </w:p>
        </w:tc>
        <w:tc>
          <w:tcPr>
            <w:tcW w:w="850" w:type="dxa"/>
          </w:tcPr>
          <w:p w:rsidR="00C37A18" w:rsidRPr="00BD529F" w:rsidRDefault="00C37A18" w:rsidP="00640829">
            <w:pPr>
              <w:keepNext/>
              <w:keepLines/>
              <w:spacing w:after="0"/>
              <w:jc w:val="center"/>
              <w:rPr>
                <w:rFonts w:ascii="Arial" w:hAnsi="Arial"/>
                <w:sz w:val="18"/>
              </w:rPr>
            </w:pPr>
            <w:r w:rsidRPr="00BD529F">
              <w:rPr>
                <w:rFonts w:ascii="Arial" w:hAnsi="Arial"/>
                <w:sz w:val="18"/>
              </w:rPr>
              <w:t>7.4.34</w:t>
            </w:r>
          </w:p>
        </w:tc>
        <w:tc>
          <w:tcPr>
            <w:tcW w:w="189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54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rsidR="00C37A18" w:rsidRPr="00BD529F" w:rsidRDefault="00C37A18" w:rsidP="00640829">
            <w:pPr>
              <w:keepNext/>
              <w:keepLines/>
              <w:spacing w:after="0"/>
              <w:jc w:val="center"/>
              <w:rPr>
                <w:rFonts w:ascii="Arial" w:hAnsi="Arial"/>
                <w:sz w:val="18"/>
              </w:rPr>
            </w:pPr>
          </w:p>
        </w:tc>
        <w:tc>
          <w:tcPr>
            <w:tcW w:w="709" w:type="dxa"/>
          </w:tcPr>
          <w:p w:rsidR="00C37A18" w:rsidRPr="00BD529F" w:rsidRDefault="00C37A18" w:rsidP="00640829">
            <w:pPr>
              <w:keepNext/>
              <w:keepLines/>
              <w:spacing w:after="0"/>
              <w:jc w:val="center"/>
              <w:rPr>
                <w:rFonts w:ascii="Arial" w:hAnsi="Arial"/>
                <w:sz w:val="18"/>
              </w:rPr>
            </w:pPr>
          </w:p>
        </w:tc>
        <w:tc>
          <w:tcPr>
            <w:tcW w:w="567" w:type="dxa"/>
          </w:tcPr>
          <w:p w:rsidR="00C37A18" w:rsidRPr="00BD529F" w:rsidRDefault="00C37A18" w:rsidP="00640829">
            <w:pPr>
              <w:keepNext/>
              <w:keepLines/>
              <w:spacing w:after="0"/>
              <w:jc w:val="center"/>
              <w:rPr>
                <w:rFonts w:ascii="Arial" w:hAnsi="Arial"/>
                <w:sz w:val="18"/>
              </w:rPr>
            </w:pPr>
            <w:r w:rsidRPr="00BD529F">
              <w:rPr>
                <w:rFonts w:ascii="Arial" w:hAnsi="Arial"/>
                <w:sz w:val="18"/>
              </w:rPr>
              <w:t>M</w:t>
            </w:r>
          </w:p>
        </w:tc>
        <w:tc>
          <w:tcPr>
            <w:tcW w:w="95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C37A18" w:rsidRPr="00BD529F" w:rsidTr="00640829">
        <w:tblPrEx>
          <w:tblCellMar>
            <w:top w:w="0" w:type="dxa"/>
            <w:bottom w:w="0" w:type="dxa"/>
          </w:tblCellMar>
        </w:tblPrEx>
        <w:trPr>
          <w:jc w:val="center"/>
        </w:trPr>
        <w:tc>
          <w:tcPr>
            <w:tcW w:w="2504" w:type="dxa"/>
          </w:tcPr>
          <w:p w:rsidR="00C37A18" w:rsidRPr="00BD529F" w:rsidRDefault="00C37A18" w:rsidP="00640829">
            <w:pPr>
              <w:keepNext/>
              <w:keepLines/>
              <w:spacing w:after="0"/>
              <w:rPr>
                <w:rFonts w:ascii="Arial" w:hAnsi="Arial"/>
                <w:sz w:val="18"/>
              </w:rPr>
            </w:pPr>
            <w:r w:rsidRPr="00BD529F">
              <w:rPr>
                <w:rFonts w:ascii="Arial" w:hAnsi="Arial"/>
                <w:sz w:val="18"/>
              </w:rPr>
              <w:t>LRR-Flags</w:t>
            </w:r>
          </w:p>
        </w:tc>
        <w:tc>
          <w:tcPr>
            <w:tcW w:w="650" w:type="dxa"/>
          </w:tcPr>
          <w:p w:rsidR="00C37A18" w:rsidRPr="00BD529F" w:rsidRDefault="00330942" w:rsidP="00640829">
            <w:pPr>
              <w:keepNext/>
              <w:keepLines/>
              <w:spacing w:after="0"/>
              <w:jc w:val="center"/>
              <w:rPr>
                <w:rFonts w:ascii="Arial" w:hAnsi="Arial"/>
                <w:sz w:val="18"/>
              </w:rPr>
            </w:pPr>
            <w:r w:rsidRPr="00BD529F">
              <w:rPr>
                <w:rFonts w:ascii="Arial" w:hAnsi="Arial"/>
                <w:sz w:val="18"/>
              </w:rPr>
              <w:t>2530</w:t>
            </w:r>
          </w:p>
        </w:tc>
        <w:tc>
          <w:tcPr>
            <w:tcW w:w="850" w:type="dxa"/>
          </w:tcPr>
          <w:p w:rsidR="00C37A18" w:rsidRPr="00BD529F" w:rsidRDefault="00C37A18" w:rsidP="00640829">
            <w:pPr>
              <w:keepNext/>
              <w:keepLines/>
              <w:spacing w:after="0"/>
              <w:jc w:val="center"/>
              <w:rPr>
                <w:rFonts w:ascii="Arial" w:hAnsi="Arial"/>
                <w:sz w:val="18"/>
              </w:rPr>
            </w:pPr>
            <w:r w:rsidRPr="00BD529F">
              <w:rPr>
                <w:rFonts w:ascii="Arial" w:hAnsi="Arial"/>
                <w:sz w:val="18"/>
              </w:rPr>
              <w:t>7.4.35</w:t>
            </w:r>
          </w:p>
        </w:tc>
        <w:tc>
          <w:tcPr>
            <w:tcW w:w="189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Unsigned32</w:t>
            </w:r>
          </w:p>
        </w:tc>
        <w:tc>
          <w:tcPr>
            <w:tcW w:w="54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V</w:t>
            </w:r>
          </w:p>
        </w:tc>
        <w:tc>
          <w:tcPr>
            <w:tcW w:w="567" w:type="dxa"/>
          </w:tcPr>
          <w:p w:rsidR="00C37A18" w:rsidRPr="00BD529F" w:rsidRDefault="00C37A18" w:rsidP="00640829">
            <w:pPr>
              <w:keepNext/>
              <w:keepLines/>
              <w:spacing w:after="0"/>
              <w:jc w:val="center"/>
              <w:rPr>
                <w:rFonts w:ascii="Arial" w:hAnsi="Arial"/>
                <w:sz w:val="18"/>
              </w:rPr>
            </w:pPr>
          </w:p>
        </w:tc>
        <w:tc>
          <w:tcPr>
            <w:tcW w:w="709" w:type="dxa"/>
          </w:tcPr>
          <w:p w:rsidR="00C37A18" w:rsidRPr="00BD529F" w:rsidRDefault="00C37A18" w:rsidP="00640829">
            <w:pPr>
              <w:keepNext/>
              <w:keepLines/>
              <w:spacing w:after="0"/>
              <w:jc w:val="center"/>
              <w:rPr>
                <w:rFonts w:ascii="Arial" w:hAnsi="Arial"/>
                <w:sz w:val="18"/>
              </w:rPr>
            </w:pPr>
          </w:p>
        </w:tc>
        <w:tc>
          <w:tcPr>
            <w:tcW w:w="567" w:type="dxa"/>
          </w:tcPr>
          <w:p w:rsidR="00C37A18" w:rsidRPr="00BD529F" w:rsidRDefault="00C37A18" w:rsidP="00640829">
            <w:pPr>
              <w:keepNext/>
              <w:keepLines/>
              <w:spacing w:after="0"/>
              <w:jc w:val="center"/>
              <w:rPr>
                <w:rFonts w:ascii="Arial" w:hAnsi="Arial"/>
                <w:sz w:val="18"/>
              </w:rPr>
            </w:pPr>
            <w:r w:rsidRPr="00BD529F">
              <w:rPr>
                <w:rFonts w:ascii="Arial" w:hAnsi="Arial"/>
                <w:sz w:val="18"/>
              </w:rPr>
              <w:t>M</w:t>
            </w:r>
          </w:p>
        </w:tc>
        <w:tc>
          <w:tcPr>
            <w:tcW w:w="958" w:type="dxa"/>
          </w:tcPr>
          <w:p w:rsidR="00C37A18" w:rsidRPr="00BD529F" w:rsidRDefault="00C37A18" w:rsidP="00640829">
            <w:pPr>
              <w:keepNext/>
              <w:keepLines/>
              <w:spacing w:after="0"/>
              <w:jc w:val="center"/>
              <w:rPr>
                <w:rFonts w:ascii="Arial" w:hAnsi="Arial"/>
                <w:sz w:val="18"/>
              </w:rPr>
            </w:pPr>
            <w:r w:rsidRPr="00BD529F">
              <w:rPr>
                <w:rFonts w:ascii="Arial" w:hAnsi="Arial"/>
                <w:sz w:val="18"/>
              </w:rPr>
              <w:t>No</w:t>
            </w:r>
          </w:p>
        </w:tc>
      </w:tr>
      <w:tr w:rsidR="007736F9" w:rsidRPr="00BD529F" w:rsidTr="007736F9">
        <w:tblPrEx>
          <w:tblCellMar>
            <w:top w:w="0" w:type="dxa"/>
            <w:bottom w:w="0" w:type="dxa"/>
          </w:tblCellMar>
        </w:tblPrEx>
        <w:trPr>
          <w:jc w:val="center"/>
        </w:trPr>
        <w:tc>
          <w:tcPr>
            <w:tcW w:w="2504" w:type="dxa"/>
          </w:tcPr>
          <w:p w:rsidR="007736F9" w:rsidRPr="00BD529F" w:rsidRDefault="007736F9" w:rsidP="007736F9">
            <w:pPr>
              <w:pStyle w:val="TAL"/>
            </w:pPr>
            <w:r w:rsidRPr="00BD529F">
              <w:t>LCS-Reference-Number</w:t>
            </w:r>
          </w:p>
        </w:tc>
        <w:tc>
          <w:tcPr>
            <w:tcW w:w="650" w:type="dxa"/>
          </w:tcPr>
          <w:p w:rsidR="007736F9" w:rsidRPr="00BD529F" w:rsidRDefault="007736F9" w:rsidP="007736F9">
            <w:pPr>
              <w:pStyle w:val="TAC"/>
            </w:pPr>
            <w:r w:rsidRPr="00BD529F">
              <w:t>2531</w:t>
            </w:r>
          </w:p>
        </w:tc>
        <w:tc>
          <w:tcPr>
            <w:tcW w:w="850" w:type="dxa"/>
          </w:tcPr>
          <w:p w:rsidR="007736F9" w:rsidRPr="00BD529F" w:rsidRDefault="007736F9" w:rsidP="007736F9">
            <w:pPr>
              <w:pStyle w:val="TAC"/>
            </w:pPr>
            <w:r w:rsidRPr="00BD529F">
              <w:t>7.4.37</w:t>
            </w:r>
          </w:p>
        </w:tc>
        <w:tc>
          <w:tcPr>
            <w:tcW w:w="1896" w:type="dxa"/>
          </w:tcPr>
          <w:p w:rsidR="007736F9" w:rsidRPr="00BD529F" w:rsidRDefault="007736F9" w:rsidP="007736F9">
            <w:pPr>
              <w:pStyle w:val="TAC"/>
            </w:pPr>
            <w:r w:rsidRPr="00BD529F">
              <w:t>OctetString</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blPrEx>
          <w:tblCellMar>
            <w:top w:w="0" w:type="dxa"/>
            <w:bottom w:w="0" w:type="dxa"/>
          </w:tblCellMar>
        </w:tblPrEx>
        <w:trPr>
          <w:jc w:val="center"/>
        </w:trPr>
        <w:tc>
          <w:tcPr>
            <w:tcW w:w="2504" w:type="dxa"/>
          </w:tcPr>
          <w:p w:rsidR="007736F9" w:rsidRPr="00BD529F" w:rsidRDefault="007736F9" w:rsidP="007736F9">
            <w:pPr>
              <w:pStyle w:val="TAL"/>
            </w:pPr>
            <w:r w:rsidRPr="00BD529F">
              <w:t>Deferred-Location-Type</w:t>
            </w:r>
          </w:p>
        </w:tc>
        <w:tc>
          <w:tcPr>
            <w:tcW w:w="650" w:type="dxa"/>
          </w:tcPr>
          <w:p w:rsidR="007736F9" w:rsidRPr="00BD529F" w:rsidRDefault="007736F9" w:rsidP="007736F9">
            <w:pPr>
              <w:pStyle w:val="TAC"/>
            </w:pPr>
            <w:r w:rsidRPr="00BD529F">
              <w:t>2532</w:t>
            </w:r>
          </w:p>
        </w:tc>
        <w:tc>
          <w:tcPr>
            <w:tcW w:w="850" w:type="dxa"/>
          </w:tcPr>
          <w:p w:rsidR="007736F9" w:rsidRPr="00BD529F" w:rsidRDefault="0083280F" w:rsidP="007736F9">
            <w:pPr>
              <w:pStyle w:val="TAC"/>
            </w:pPr>
            <w:r w:rsidRPr="00BD529F">
              <w:t>7.4.36</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blPrEx>
          <w:tblCellMar>
            <w:top w:w="0" w:type="dxa"/>
            <w:bottom w:w="0" w:type="dxa"/>
          </w:tblCellMar>
        </w:tblPrEx>
        <w:trPr>
          <w:jc w:val="center"/>
        </w:trPr>
        <w:tc>
          <w:tcPr>
            <w:tcW w:w="2504" w:type="dxa"/>
          </w:tcPr>
          <w:p w:rsidR="007736F9" w:rsidRPr="00BD529F" w:rsidRDefault="007736F9" w:rsidP="007736F9">
            <w:pPr>
              <w:pStyle w:val="TAL"/>
            </w:pPr>
            <w:r w:rsidRPr="00BD529F">
              <w:t>Area-Event-Info</w:t>
            </w:r>
          </w:p>
        </w:tc>
        <w:tc>
          <w:tcPr>
            <w:tcW w:w="650" w:type="dxa"/>
          </w:tcPr>
          <w:p w:rsidR="007736F9" w:rsidRPr="00BD529F" w:rsidRDefault="007736F9" w:rsidP="007736F9">
            <w:pPr>
              <w:pStyle w:val="TAC"/>
            </w:pPr>
            <w:r w:rsidRPr="00BD529F">
              <w:t>2533</w:t>
            </w:r>
          </w:p>
        </w:tc>
        <w:tc>
          <w:tcPr>
            <w:tcW w:w="850" w:type="dxa"/>
          </w:tcPr>
          <w:p w:rsidR="007736F9" w:rsidRPr="00BD529F" w:rsidRDefault="007736F9" w:rsidP="007736F9">
            <w:pPr>
              <w:pStyle w:val="TAC"/>
            </w:pPr>
            <w:r w:rsidRPr="00BD529F">
              <w:t>7.4.38</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blPrEx>
          <w:tblCellMar>
            <w:top w:w="0" w:type="dxa"/>
            <w:bottom w:w="0" w:type="dxa"/>
          </w:tblCellMar>
        </w:tblPrEx>
        <w:trPr>
          <w:jc w:val="center"/>
        </w:trPr>
        <w:tc>
          <w:tcPr>
            <w:tcW w:w="2504" w:type="dxa"/>
          </w:tcPr>
          <w:p w:rsidR="007736F9" w:rsidRPr="00BD529F" w:rsidRDefault="007736F9" w:rsidP="007736F9">
            <w:pPr>
              <w:pStyle w:val="TAL"/>
            </w:pPr>
            <w:r w:rsidRPr="00BD529F">
              <w:t>Area-Definition</w:t>
            </w:r>
          </w:p>
        </w:tc>
        <w:tc>
          <w:tcPr>
            <w:tcW w:w="650" w:type="dxa"/>
          </w:tcPr>
          <w:p w:rsidR="007736F9" w:rsidRPr="00BD529F" w:rsidRDefault="007736F9" w:rsidP="007736F9">
            <w:pPr>
              <w:pStyle w:val="TAC"/>
            </w:pPr>
            <w:r w:rsidRPr="00BD529F">
              <w:t>2534</w:t>
            </w:r>
          </w:p>
        </w:tc>
        <w:tc>
          <w:tcPr>
            <w:tcW w:w="850" w:type="dxa"/>
          </w:tcPr>
          <w:p w:rsidR="007736F9" w:rsidRPr="00BD529F" w:rsidRDefault="007736F9" w:rsidP="007736F9">
            <w:pPr>
              <w:pStyle w:val="TAC"/>
            </w:pPr>
            <w:r w:rsidRPr="00BD529F">
              <w:t>7.4.39</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blPrEx>
          <w:tblCellMar>
            <w:top w:w="0" w:type="dxa"/>
            <w:bottom w:w="0" w:type="dxa"/>
          </w:tblCellMar>
        </w:tblPrEx>
        <w:trPr>
          <w:jc w:val="center"/>
        </w:trPr>
        <w:tc>
          <w:tcPr>
            <w:tcW w:w="2504" w:type="dxa"/>
          </w:tcPr>
          <w:p w:rsidR="007736F9" w:rsidRPr="00BD529F" w:rsidRDefault="007736F9" w:rsidP="007736F9">
            <w:pPr>
              <w:pStyle w:val="TAL"/>
            </w:pPr>
            <w:r w:rsidRPr="00BD529F">
              <w:t>Area</w:t>
            </w:r>
          </w:p>
        </w:tc>
        <w:tc>
          <w:tcPr>
            <w:tcW w:w="650" w:type="dxa"/>
          </w:tcPr>
          <w:p w:rsidR="007736F9" w:rsidRPr="00BD529F" w:rsidRDefault="007736F9" w:rsidP="007736F9">
            <w:pPr>
              <w:pStyle w:val="TAC"/>
            </w:pPr>
            <w:r w:rsidRPr="00BD529F">
              <w:t>2535</w:t>
            </w:r>
          </w:p>
        </w:tc>
        <w:tc>
          <w:tcPr>
            <w:tcW w:w="850" w:type="dxa"/>
          </w:tcPr>
          <w:p w:rsidR="007736F9" w:rsidRPr="00BD529F" w:rsidRDefault="007736F9" w:rsidP="007736F9">
            <w:pPr>
              <w:pStyle w:val="TAC"/>
            </w:pPr>
            <w:r w:rsidRPr="00BD529F">
              <w:t>7.4.40</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blPrEx>
          <w:tblCellMar>
            <w:top w:w="0" w:type="dxa"/>
            <w:bottom w:w="0" w:type="dxa"/>
          </w:tblCellMar>
        </w:tblPrEx>
        <w:trPr>
          <w:jc w:val="center"/>
        </w:trPr>
        <w:tc>
          <w:tcPr>
            <w:tcW w:w="2504" w:type="dxa"/>
          </w:tcPr>
          <w:p w:rsidR="007736F9" w:rsidRPr="00BD529F" w:rsidRDefault="007736F9" w:rsidP="007736F9">
            <w:pPr>
              <w:pStyle w:val="TAL"/>
            </w:pPr>
            <w:r w:rsidRPr="00BD529F">
              <w:t>Area-Type</w:t>
            </w:r>
          </w:p>
        </w:tc>
        <w:tc>
          <w:tcPr>
            <w:tcW w:w="650" w:type="dxa"/>
          </w:tcPr>
          <w:p w:rsidR="007736F9" w:rsidRPr="00BD529F" w:rsidRDefault="007736F9" w:rsidP="007736F9">
            <w:pPr>
              <w:pStyle w:val="TAC"/>
            </w:pPr>
            <w:r w:rsidRPr="00BD529F">
              <w:t>2536</w:t>
            </w:r>
          </w:p>
        </w:tc>
        <w:tc>
          <w:tcPr>
            <w:tcW w:w="850" w:type="dxa"/>
          </w:tcPr>
          <w:p w:rsidR="007736F9" w:rsidRPr="00BD529F" w:rsidRDefault="007736F9" w:rsidP="007736F9">
            <w:pPr>
              <w:pStyle w:val="TAC"/>
            </w:pPr>
            <w:r w:rsidRPr="00BD529F">
              <w:t>7.4.41</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blPrEx>
          <w:tblCellMar>
            <w:top w:w="0" w:type="dxa"/>
            <w:bottom w:w="0" w:type="dxa"/>
          </w:tblCellMar>
        </w:tblPrEx>
        <w:trPr>
          <w:jc w:val="center"/>
        </w:trPr>
        <w:tc>
          <w:tcPr>
            <w:tcW w:w="2504" w:type="dxa"/>
          </w:tcPr>
          <w:p w:rsidR="007736F9" w:rsidRPr="00BD529F" w:rsidRDefault="007736F9" w:rsidP="007736F9">
            <w:pPr>
              <w:pStyle w:val="TAL"/>
            </w:pPr>
            <w:r w:rsidRPr="00BD529F">
              <w:t>Area-Identification</w:t>
            </w:r>
          </w:p>
        </w:tc>
        <w:tc>
          <w:tcPr>
            <w:tcW w:w="650" w:type="dxa"/>
          </w:tcPr>
          <w:p w:rsidR="007736F9" w:rsidRPr="00BD529F" w:rsidRDefault="007736F9" w:rsidP="007736F9">
            <w:pPr>
              <w:pStyle w:val="TAC"/>
            </w:pPr>
            <w:r w:rsidRPr="00BD529F">
              <w:t>2537</w:t>
            </w:r>
          </w:p>
        </w:tc>
        <w:tc>
          <w:tcPr>
            <w:tcW w:w="850" w:type="dxa"/>
          </w:tcPr>
          <w:p w:rsidR="007736F9" w:rsidRPr="00BD529F" w:rsidRDefault="007736F9" w:rsidP="007736F9">
            <w:pPr>
              <w:pStyle w:val="TAC"/>
            </w:pPr>
            <w:r w:rsidRPr="00BD529F">
              <w:t>7.4.42</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blPrEx>
          <w:tblCellMar>
            <w:top w:w="0" w:type="dxa"/>
            <w:bottom w:w="0" w:type="dxa"/>
          </w:tblCellMar>
        </w:tblPrEx>
        <w:trPr>
          <w:jc w:val="center"/>
        </w:trPr>
        <w:tc>
          <w:tcPr>
            <w:tcW w:w="2504" w:type="dxa"/>
          </w:tcPr>
          <w:p w:rsidR="007736F9" w:rsidRPr="00BD529F" w:rsidRDefault="007736F9" w:rsidP="007736F9">
            <w:pPr>
              <w:pStyle w:val="TAL"/>
            </w:pPr>
            <w:r w:rsidRPr="00BD529F">
              <w:t>Occurrence-Info</w:t>
            </w:r>
          </w:p>
        </w:tc>
        <w:tc>
          <w:tcPr>
            <w:tcW w:w="650" w:type="dxa"/>
          </w:tcPr>
          <w:p w:rsidR="007736F9" w:rsidRPr="00BD529F" w:rsidRDefault="007736F9" w:rsidP="007736F9">
            <w:pPr>
              <w:pStyle w:val="TAC"/>
            </w:pPr>
            <w:r w:rsidRPr="00BD529F">
              <w:t>2538</w:t>
            </w:r>
          </w:p>
        </w:tc>
        <w:tc>
          <w:tcPr>
            <w:tcW w:w="850" w:type="dxa"/>
          </w:tcPr>
          <w:p w:rsidR="007736F9" w:rsidRPr="00BD529F" w:rsidRDefault="007736F9" w:rsidP="007736F9">
            <w:pPr>
              <w:pStyle w:val="TAC"/>
            </w:pPr>
            <w:r w:rsidRPr="00BD529F">
              <w:t>7.4.43</w:t>
            </w:r>
          </w:p>
        </w:tc>
        <w:tc>
          <w:tcPr>
            <w:tcW w:w="1896" w:type="dxa"/>
          </w:tcPr>
          <w:p w:rsidR="007736F9" w:rsidRPr="00BD529F" w:rsidRDefault="007736F9" w:rsidP="007736F9">
            <w:pPr>
              <w:pStyle w:val="TAC"/>
            </w:pPr>
            <w:r w:rsidRPr="00BD529F">
              <w:t>Enumerated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blPrEx>
          <w:tblCellMar>
            <w:top w:w="0" w:type="dxa"/>
            <w:bottom w:w="0" w:type="dxa"/>
          </w:tblCellMar>
        </w:tblPrEx>
        <w:trPr>
          <w:jc w:val="center"/>
        </w:trPr>
        <w:tc>
          <w:tcPr>
            <w:tcW w:w="2504" w:type="dxa"/>
          </w:tcPr>
          <w:p w:rsidR="007736F9" w:rsidRPr="00BD529F" w:rsidRDefault="007736F9" w:rsidP="007736F9">
            <w:pPr>
              <w:pStyle w:val="TAL"/>
            </w:pPr>
            <w:r w:rsidRPr="00BD529F">
              <w:t>Interval-Time</w:t>
            </w:r>
          </w:p>
        </w:tc>
        <w:tc>
          <w:tcPr>
            <w:tcW w:w="650" w:type="dxa"/>
          </w:tcPr>
          <w:p w:rsidR="007736F9" w:rsidRPr="00BD529F" w:rsidRDefault="007736F9" w:rsidP="007736F9">
            <w:pPr>
              <w:pStyle w:val="TAC"/>
            </w:pPr>
            <w:r w:rsidRPr="00BD529F">
              <w:t>2539</w:t>
            </w:r>
          </w:p>
        </w:tc>
        <w:tc>
          <w:tcPr>
            <w:tcW w:w="850" w:type="dxa"/>
          </w:tcPr>
          <w:p w:rsidR="007736F9" w:rsidRPr="00BD529F" w:rsidRDefault="007736F9" w:rsidP="007736F9">
            <w:pPr>
              <w:pStyle w:val="TAC"/>
            </w:pPr>
            <w:r w:rsidRPr="00BD529F">
              <w:t>7.4.44</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blPrEx>
          <w:tblCellMar>
            <w:top w:w="0" w:type="dxa"/>
            <w:bottom w:w="0" w:type="dxa"/>
          </w:tblCellMar>
        </w:tblPrEx>
        <w:trPr>
          <w:jc w:val="center"/>
        </w:trPr>
        <w:tc>
          <w:tcPr>
            <w:tcW w:w="2504" w:type="dxa"/>
          </w:tcPr>
          <w:p w:rsidR="007736F9" w:rsidRPr="00BD529F" w:rsidRDefault="007736F9" w:rsidP="007736F9">
            <w:pPr>
              <w:pStyle w:val="TAL"/>
            </w:pPr>
            <w:r w:rsidRPr="00BD529F">
              <w:t>Periodic-LDR-Information</w:t>
            </w:r>
          </w:p>
        </w:tc>
        <w:tc>
          <w:tcPr>
            <w:tcW w:w="650" w:type="dxa"/>
          </w:tcPr>
          <w:p w:rsidR="007736F9" w:rsidRPr="00BD529F" w:rsidRDefault="007736F9" w:rsidP="007736F9">
            <w:pPr>
              <w:pStyle w:val="TAC"/>
            </w:pPr>
            <w:r w:rsidRPr="00BD529F">
              <w:t>2540</w:t>
            </w:r>
          </w:p>
        </w:tc>
        <w:tc>
          <w:tcPr>
            <w:tcW w:w="850" w:type="dxa"/>
          </w:tcPr>
          <w:p w:rsidR="007736F9" w:rsidRPr="00BD529F" w:rsidRDefault="007736F9" w:rsidP="007736F9">
            <w:pPr>
              <w:pStyle w:val="TAC"/>
            </w:pPr>
            <w:r w:rsidRPr="00BD529F">
              <w:t>7.4.45</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blPrEx>
          <w:tblCellMar>
            <w:top w:w="0" w:type="dxa"/>
            <w:bottom w:w="0" w:type="dxa"/>
          </w:tblCellMar>
        </w:tblPrEx>
        <w:trPr>
          <w:jc w:val="center"/>
        </w:trPr>
        <w:tc>
          <w:tcPr>
            <w:tcW w:w="2504" w:type="dxa"/>
          </w:tcPr>
          <w:p w:rsidR="007736F9" w:rsidRPr="00BD529F" w:rsidRDefault="007736F9" w:rsidP="007736F9">
            <w:pPr>
              <w:pStyle w:val="TAL"/>
            </w:pPr>
            <w:r w:rsidRPr="00BD529F">
              <w:t>Reporting-Amount</w:t>
            </w:r>
          </w:p>
        </w:tc>
        <w:tc>
          <w:tcPr>
            <w:tcW w:w="650" w:type="dxa"/>
          </w:tcPr>
          <w:p w:rsidR="007736F9" w:rsidRPr="00BD529F" w:rsidRDefault="007736F9" w:rsidP="007736F9">
            <w:pPr>
              <w:pStyle w:val="TAC"/>
            </w:pPr>
            <w:r w:rsidRPr="00BD529F">
              <w:t>2541</w:t>
            </w:r>
          </w:p>
        </w:tc>
        <w:tc>
          <w:tcPr>
            <w:tcW w:w="850" w:type="dxa"/>
          </w:tcPr>
          <w:p w:rsidR="007736F9" w:rsidRPr="00BD529F" w:rsidRDefault="007736F9" w:rsidP="007736F9">
            <w:pPr>
              <w:pStyle w:val="TAC"/>
            </w:pPr>
            <w:r w:rsidRPr="00BD529F">
              <w:t>7.4.46</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blPrEx>
          <w:tblCellMar>
            <w:top w:w="0" w:type="dxa"/>
            <w:bottom w:w="0" w:type="dxa"/>
          </w:tblCellMar>
        </w:tblPrEx>
        <w:trPr>
          <w:jc w:val="center"/>
        </w:trPr>
        <w:tc>
          <w:tcPr>
            <w:tcW w:w="2504" w:type="dxa"/>
          </w:tcPr>
          <w:p w:rsidR="007736F9" w:rsidRPr="00BD529F" w:rsidRDefault="007736F9" w:rsidP="007736F9">
            <w:pPr>
              <w:pStyle w:val="TAL"/>
            </w:pPr>
            <w:r w:rsidRPr="00BD529F">
              <w:t>Reporting-Interval</w:t>
            </w:r>
          </w:p>
        </w:tc>
        <w:tc>
          <w:tcPr>
            <w:tcW w:w="650" w:type="dxa"/>
          </w:tcPr>
          <w:p w:rsidR="007736F9" w:rsidRPr="00BD529F" w:rsidRDefault="007736F9" w:rsidP="007736F9">
            <w:pPr>
              <w:pStyle w:val="TAC"/>
            </w:pPr>
            <w:r w:rsidRPr="00BD529F">
              <w:t>2542</w:t>
            </w:r>
          </w:p>
        </w:tc>
        <w:tc>
          <w:tcPr>
            <w:tcW w:w="850" w:type="dxa"/>
          </w:tcPr>
          <w:p w:rsidR="007736F9" w:rsidRPr="00BD529F" w:rsidRDefault="007736F9" w:rsidP="007736F9">
            <w:pPr>
              <w:pStyle w:val="TAC"/>
            </w:pPr>
            <w:r w:rsidRPr="00BD529F">
              <w:t>7.4.47</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blPrEx>
          <w:tblCellMar>
            <w:top w:w="0" w:type="dxa"/>
            <w:bottom w:w="0" w:type="dxa"/>
          </w:tblCellMar>
        </w:tblPrEx>
        <w:trPr>
          <w:jc w:val="center"/>
        </w:trPr>
        <w:tc>
          <w:tcPr>
            <w:tcW w:w="2504" w:type="dxa"/>
          </w:tcPr>
          <w:p w:rsidR="007736F9" w:rsidRPr="00BD529F" w:rsidRDefault="007736F9" w:rsidP="007736F9">
            <w:pPr>
              <w:pStyle w:val="TAL"/>
            </w:pPr>
            <w:r w:rsidRPr="00BD529F">
              <w:t>Reporting-PLMN-List</w:t>
            </w:r>
          </w:p>
        </w:tc>
        <w:tc>
          <w:tcPr>
            <w:tcW w:w="650" w:type="dxa"/>
          </w:tcPr>
          <w:p w:rsidR="007736F9" w:rsidRPr="00BD529F" w:rsidRDefault="007736F9" w:rsidP="007736F9">
            <w:pPr>
              <w:pStyle w:val="TAC"/>
            </w:pPr>
            <w:r w:rsidRPr="00BD529F">
              <w:t>2543</w:t>
            </w:r>
          </w:p>
        </w:tc>
        <w:tc>
          <w:tcPr>
            <w:tcW w:w="850" w:type="dxa"/>
          </w:tcPr>
          <w:p w:rsidR="007736F9" w:rsidRPr="00BD529F" w:rsidRDefault="007736F9" w:rsidP="007736F9">
            <w:pPr>
              <w:pStyle w:val="TAC"/>
            </w:pPr>
            <w:r w:rsidRPr="00BD529F">
              <w:t>7.4.48</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blPrEx>
          <w:tblCellMar>
            <w:top w:w="0" w:type="dxa"/>
            <w:bottom w:w="0" w:type="dxa"/>
          </w:tblCellMar>
        </w:tblPrEx>
        <w:trPr>
          <w:jc w:val="center"/>
        </w:trPr>
        <w:tc>
          <w:tcPr>
            <w:tcW w:w="2504" w:type="dxa"/>
          </w:tcPr>
          <w:p w:rsidR="007736F9" w:rsidRPr="00BD529F" w:rsidRDefault="007736F9" w:rsidP="007736F9">
            <w:pPr>
              <w:pStyle w:val="TAL"/>
            </w:pPr>
            <w:r w:rsidRPr="00BD529F">
              <w:t>PLMN-ID-List</w:t>
            </w:r>
          </w:p>
        </w:tc>
        <w:tc>
          <w:tcPr>
            <w:tcW w:w="650" w:type="dxa"/>
          </w:tcPr>
          <w:p w:rsidR="007736F9" w:rsidRPr="00BD529F" w:rsidRDefault="007736F9" w:rsidP="007736F9">
            <w:pPr>
              <w:pStyle w:val="TAC"/>
            </w:pPr>
            <w:r w:rsidRPr="00BD529F">
              <w:t>2544</w:t>
            </w:r>
          </w:p>
        </w:tc>
        <w:tc>
          <w:tcPr>
            <w:tcW w:w="850" w:type="dxa"/>
          </w:tcPr>
          <w:p w:rsidR="007736F9" w:rsidRPr="00BD529F" w:rsidRDefault="007736F9" w:rsidP="007736F9">
            <w:pPr>
              <w:pStyle w:val="TAC"/>
            </w:pPr>
            <w:r w:rsidRPr="00BD529F">
              <w:t>7.4.49</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blPrEx>
          <w:tblCellMar>
            <w:top w:w="0" w:type="dxa"/>
            <w:bottom w:w="0" w:type="dxa"/>
          </w:tblCellMar>
        </w:tblPrEx>
        <w:trPr>
          <w:jc w:val="center"/>
        </w:trPr>
        <w:tc>
          <w:tcPr>
            <w:tcW w:w="2504" w:type="dxa"/>
          </w:tcPr>
          <w:p w:rsidR="007736F9" w:rsidRPr="00BD529F" w:rsidRDefault="007736F9" w:rsidP="007736F9">
            <w:pPr>
              <w:pStyle w:val="TAL"/>
            </w:pPr>
            <w:r w:rsidRPr="00BD529F">
              <w:t>PLR-Flags</w:t>
            </w:r>
          </w:p>
        </w:tc>
        <w:tc>
          <w:tcPr>
            <w:tcW w:w="650" w:type="dxa"/>
          </w:tcPr>
          <w:p w:rsidR="007736F9" w:rsidRPr="00BD529F" w:rsidRDefault="007736F9" w:rsidP="007736F9">
            <w:pPr>
              <w:pStyle w:val="TAC"/>
            </w:pPr>
            <w:r w:rsidRPr="00BD529F">
              <w:t>2545</w:t>
            </w:r>
          </w:p>
        </w:tc>
        <w:tc>
          <w:tcPr>
            <w:tcW w:w="850" w:type="dxa"/>
          </w:tcPr>
          <w:p w:rsidR="007736F9" w:rsidRPr="00BD529F" w:rsidRDefault="007736F9" w:rsidP="007736F9">
            <w:pPr>
              <w:pStyle w:val="TAC"/>
            </w:pPr>
            <w:r w:rsidRPr="00BD529F">
              <w:t>7.4.52</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blPrEx>
          <w:tblCellMar>
            <w:top w:w="0" w:type="dxa"/>
            <w:bottom w:w="0" w:type="dxa"/>
          </w:tblCellMar>
        </w:tblPrEx>
        <w:trPr>
          <w:jc w:val="center"/>
        </w:trPr>
        <w:tc>
          <w:tcPr>
            <w:tcW w:w="2504" w:type="dxa"/>
          </w:tcPr>
          <w:p w:rsidR="007736F9" w:rsidRPr="00BD529F" w:rsidRDefault="007736F9" w:rsidP="007736F9">
            <w:pPr>
              <w:pStyle w:val="TAL"/>
            </w:pPr>
            <w:r w:rsidRPr="00BD529F">
              <w:t>PLA-Flags</w:t>
            </w:r>
          </w:p>
        </w:tc>
        <w:tc>
          <w:tcPr>
            <w:tcW w:w="650" w:type="dxa"/>
          </w:tcPr>
          <w:p w:rsidR="007736F9" w:rsidRPr="00BD529F" w:rsidRDefault="007736F9" w:rsidP="007736F9">
            <w:pPr>
              <w:pStyle w:val="TAC"/>
            </w:pPr>
            <w:r w:rsidRPr="00BD529F">
              <w:t>2546</w:t>
            </w:r>
          </w:p>
        </w:tc>
        <w:tc>
          <w:tcPr>
            <w:tcW w:w="850" w:type="dxa"/>
          </w:tcPr>
          <w:p w:rsidR="007736F9" w:rsidRPr="00BD529F" w:rsidRDefault="007736F9" w:rsidP="007736F9">
            <w:pPr>
              <w:pStyle w:val="TAC"/>
            </w:pPr>
            <w:r w:rsidRPr="00BD529F">
              <w:t>7.4.53</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blPrEx>
          <w:tblCellMar>
            <w:top w:w="0" w:type="dxa"/>
            <w:bottom w:w="0" w:type="dxa"/>
          </w:tblCellMar>
        </w:tblPrEx>
        <w:trPr>
          <w:jc w:val="center"/>
        </w:trPr>
        <w:tc>
          <w:tcPr>
            <w:tcW w:w="2504" w:type="dxa"/>
          </w:tcPr>
          <w:p w:rsidR="007736F9" w:rsidRPr="00BD529F" w:rsidRDefault="007736F9" w:rsidP="007736F9">
            <w:pPr>
              <w:pStyle w:val="TAL"/>
            </w:pPr>
            <w:r w:rsidRPr="00BD529F">
              <w:t>Deferred-MT-LR-Data</w:t>
            </w:r>
          </w:p>
        </w:tc>
        <w:tc>
          <w:tcPr>
            <w:tcW w:w="650" w:type="dxa"/>
          </w:tcPr>
          <w:p w:rsidR="007736F9" w:rsidRPr="00BD529F" w:rsidRDefault="007736F9" w:rsidP="007736F9">
            <w:pPr>
              <w:pStyle w:val="TAC"/>
            </w:pPr>
            <w:r w:rsidRPr="00BD529F">
              <w:t>2547</w:t>
            </w:r>
          </w:p>
        </w:tc>
        <w:tc>
          <w:tcPr>
            <w:tcW w:w="850" w:type="dxa"/>
          </w:tcPr>
          <w:p w:rsidR="007736F9" w:rsidRPr="00BD529F" w:rsidRDefault="007736F9" w:rsidP="007736F9">
            <w:pPr>
              <w:pStyle w:val="TAC"/>
            </w:pPr>
            <w:r w:rsidRPr="00BD529F">
              <w:t>7.4.54</w:t>
            </w:r>
          </w:p>
        </w:tc>
        <w:tc>
          <w:tcPr>
            <w:tcW w:w="1896" w:type="dxa"/>
          </w:tcPr>
          <w:p w:rsidR="007736F9" w:rsidRPr="00BD529F" w:rsidRDefault="007736F9" w:rsidP="007736F9">
            <w:pPr>
              <w:pStyle w:val="TAC"/>
            </w:pPr>
            <w:r w:rsidRPr="00BD529F">
              <w:t>Grouped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blPrEx>
          <w:tblCellMar>
            <w:top w:w="0" w:type="dxa"/>
            <w:bottom w:w="0" w:type="dxa"/>
          </w:tblCellMar>
        </w:tblPrEx>
        <w:trPr>
          <w:jc w:val="center"/>
        </w:trPr>
        <w:tc>
          <w:tcPr>
            <w:tcW w:w="2504" w:type="dxa"/>
          </w:tcPr>
          <w:p w:rsidR="007736F9" w:rsidRPr="00BD529F" w:rsidRDefault="007736F9" w:rsidP="007736F9">
            <w:pPr>
              <w:pStyle w:val="TAL"/>
            </w:pPr>
            <w:r w:rsidRPr="00BD529F">
              <w:t>Termination-Cause</w:t>
            </w:r>
          </w:p>
        </w:tc>
        <w:tc>
          <w:tcPr>
            <w:tcW w:w="650" w:type="dxa"/>
          </w:tcPr>
          <w:p w:rsidR="007736F9" w:rsidRPr="00BD529F" w:rsidRDefault="007736F9" w:rsidP="007736F9">
            <w:pPr>
              <w:pStyle w:val="TAC"/>
            </w:pPr>
            <w:r w:rsidRPr="00BD529F">
              <w:t>2548</w:t>
            </w:r>
          </w:p>
        </w:tc>
        <w:tc>
          <w:tcPr>
            <w:tcW w:w="850" w:type="dxa"/>
          </w:tcPr>
          <w:p w:rsidR="007736F9" w:rsidRPr="00BD529F" w:rsidRDefault="007736F9" w:rsidP="007736F9">
            <w:pPr>
              <w:pStyle w:val="TAC"/>
            </w:pPr>
            <w:r w:rsidRPr="00BD529F">
              <w:t>7.4.55</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blPrEx>
          <w:tblCellMar>
            <w:top w:w="0" w:type="dxa"/>
            <w:bottom w:w="0" w:type="dxa"/>
          </w:tblCellMar>
        </w:tblPrEx>
        <w:trPr>
          <w:jc w:val="center"/>
        </w:trPr>
        <w:tc>
          <w:tcPr>
            <w:tcW w:w="2504" w:type="dxa"/>
          </w:tcPr>
          <w:p w:rsidR="007736F9" w:rsidRPr="00BD529F" w:rsidRDefault="007736F9" w:rsidP="007736F9">
            <w:pPr>
              <w:pStyle w:val="TAL"/>
            </w:pPr>
            <w:r w:rsidRPr="00BD529F">
              <w:t>LRA-Flags</w:t>
            </w:r>
          </w:p>
        </w:tc>
        <w:tc>
          <w:tcPr>
            <w:tcW w:w="650" w:type="dxa"/>
          </w:tcPr>
          <w:p w:rsidR="007736F9" w:rsidRPr="00BD529F" w:rsidRDefault="007736F9" w:rsidP="007736F9">
            <w:pPr>
              <w:pStyle w:val="TAC"/>
            </w:pPr>
            <w:r w:rsidRPr="00BD529F">
              <w:t>2549</w:t>
            </w:r>
          </w:p>
        </w:tc>
        <w:tc>
          <w:tcPr>
            <w:tcW w:w="850" w:type="dxa"/>
          </w:tcPr>
          <w:p w:rsidR="007736F9" w:rsidRPr="00BD529F" w:rsidRDefault="007736F9" w:rsidP="007736F9">
            <w:pPr>
              <w:pStyle w:val="TAC"/>
            </w:pPr>
            <w:r w:rsidRPr="00BD529F">
              <w:t>7.4.56</w:t>
            </w:r>
          </w:p>
        </w:tc>
        <w:tc>
          <w:tcPr>
            <w:tcW w:w="1896" w:type="dxa"/>
          </w:tcPr>
          <w:p w:rsidR="007736F9" w:rsidRPr="00BD529F" w:rsidRDefault="007736F9" w:rsidP="007736F9">
            <w:pPr>
              <w:pStyle w:val="TAC"/>
            </w:pPr>
            <w:r w:rsidRPr="00BD529F">
              <w:t>Unsigned32</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blPrEx>
          <w:tblCellMar>
            <w:top w:w="0" w:type="dxa"/>
            <w:bottom w:w="0" w:type="dxa"/>
          </w:tblCellMar>
        </w:tblPrEx>
        <w:trPr>
          <w:jc w:val="center"/>
        </w:trPr>
        <w:tc>
          <w:tcPr>
            <w:tcW w:w="2504" w:type="dxa"/>
          </w:tcPr>
          <w:p w:rsidR="007736F9" w:rsidRPr="00BD529F" w:rsidRDefault="007736F9" w:rsidP="007736F9">
            <w:pPr>
              <w:pStyle w:val="TAL"/>
            </w:pPr>
            <w:r w:rsidRPr="00BD529F">
              <w:t>Periodic-Location-Support-Indicator</w:t>
            </w:r>
          </w:p>
        </w:tc>
        <w:tc>
          <w:tcPr>
            <w:tcW w:w="650" w:type="dxa"/>
          </w:tcPr>
          <w:p w:rsidR="007736F9" w:rsidRPr="00BD529F" w:rsidRDefault="007736F9" w:rsidP="007736F9">
            <w:pPr>
              <w:pStyle w:val="TAC"/>
            </w:pPr>
            <w:r w:rsidRPr="00BD529F">
              <w:t>2550</w:t>
            </w:r>
          </w:p>
        </w:tc>
        <w:tc>
          <w:tcPr>
            <w:tcW w:w="850" w:type="dxa"/>
          </w:tcPr>
          <w:p w:rsidR="007736F9" w:rsidRPr="00BD529F" w:rsidRDefault="007736F9" w:rsidP="007736F9">
            <w:pPr>
              <w:pStyle w:val="TAC"/>
            </w:pPr>
            <w:r w:rsidRPr="00BD529F">
              <w:t>7.4.50</w:t>
            </w:r>
          </w:p>
        </w:tc>
        <w:tc>
          <w:tcPr>
            <w:tcW w:w="1896" w:type="dxa"/>
          </w:tcPr>
          <w:p w:rsidR="007736F9" w:rsidRPr="00BD529F" w:rsidRDefault="007736F9" w:rsidP="007736F9">
            <w:pPr>
              <w:pStyle w:val="TAC"/>
            </w:pPr>
            <w:r w:rsidRPr="00BD529F">
              <w:t>Enumerated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7736F9" w:rsidRPr="00BD529F" w:rsidTr="007736F9">
        <w:tblPrEx>
          <w:tblCellMar>
            <w:top w:w="0" w:type="dxa"/>
            <w:bottom w:w="0" w:type="dxa"/>
          </w:tblCellMar>
        </w:tblPrEx>
        <w:trPr>
          <w:jc w:val="center"/>
        </w:trPr>
        <w:tc>
          <w:tcPr>
            <w:tcW w:w="2504" w:type="dxa"/>
          </w:tcPr>
          <w:p w:rsidR="007736F9" w:rsidRPr="00BD529F" w:rsidRDefault="007736F9" w:rsidP="007736F9">
            <w:pPr>
              <w:pStyle w:val="TAL"/>
            </w:pPr>
            <w:r w:rsidRPr="00BD529F">
              <w:t>Prioritized-List-Indicator</w:t>
            </w:r>
          </w:p>
        </w:tc>
        <w:tc>
          <w:tcPr>
            <w:tcW w:w="650" w:type="dxa"/>
          </w:tcPr>
          <w:p w:rsidR="007736F9" w:rsidRPr="00BD529F" w:rsidRDefault="007736F9" w:rsidP="007736F9">
            <w:pPr>
              <w:pStyle w:val="TAC"/>
            </w:pPr>
            <w:r w:rsidRPr="00BD529F">
              <w:t>2551</w:t>
            </w:r>
          </w:p>
        </w:tc>
        <w:tc>
          <w:tcPr>
            <w:tcW w:w="850" w:type="dxa"/>
          </w:tcPr>
          <w:p w:rsidR="007736F9" w:rsidRPr="00BD529F" w:rsidRDefault="007736F9" w:rsidP="007736F9">
            <w:pPr>
              <w:pStyle w:val="TAC"/>
            </w:pPr>
            <w:r w:rsidRPr="00BD529F">
              <w:t>7.4.51</w:t>
            </w:r>
          </w:p>
        </w:tc>
        <w:tc>
          <w:tcPr>
            <w:tcW w:w="1896" w:type="dxa"/>
          </w:tcPr>
          <w:p w:rsidR="007736F9" w:rsidRPr="00BD529F" w:rsidRDefault="007736F9" w:rsidP="007736F9">
            <w:pPr>
              <w:pStyle w:val="TAC"/>
            </w:pPr>
            <w:r w:rsidRPr="00BD529F">
              <w:t>Enumerated</w:t>
            </w:r>
          </w:p>
        </w:tc>
        <w:tc>
          <w:tcPr>
            <w:tcW w:w="548" w:type="dxa"/>
          </w:tcPr>
          <w:p w:rsidR="007736F9" w:rsidRPr="00BD529F" w:rsidRDefault="007736F9" w:rsidP="007736F9">
            <w:pPr>
              <w:pStyle w:val="TAC"/>
            </w:pPr>
            <w:r w:rsidRPr="00BD529F">
              <w:t>V</w:t>
            </w:r>
          </w:p>
        </w:tc>
        <w:tc>
          <w:tcPr>
            <w:tcW w:w="567" w:type="dxa"/>
          </w:tcPr>
          <w:p w:rsidR="007736F9" w:rsidRPr="00BD529F" w:rsidRDefault="007736F9" w:rsidP="007736F9">
            <w:pPr>
              <w:keepNext/>
              <w:keepLines/>
              <w:spacing w:after="0"/>
              <w:jc w:val="center"/>
              <w:rPr>
                <w:rFonts w:ascii="Arial" w:hAnsi="Arial"/>
                <w:sz w:val="18"/>
              </w:rPr>
            </w:pPr>
          </w:p>
        </w:tc>
        <w:tc>
          <w:tcPr>
            <w:tcW w:w="709" w:type="dxa"/>
          </w:tcPr>
          <w:p w:rsidR="007736F9" w:rsidRPr="00BD529F" w:rsidRDefault="007736F9" w:rsidP="007736F9">
            <w:pPr>
              <w:keepNext/>
              <w:keepLines/>
              <w:spacing w:after="0"/>
              <w:jc w:val="center"/>
              <w:rPr>
                <w:rFonts w:ascii="Arial" w:hAnsi="Arial"/>
                <w:sz w:val="18"/>
              </w:rPr>
            </w:pPr>
          </w:p>
        </w:tc>
        <w:tc>
          <w:tcPr>
            <w:tcW w:w="567" w:type="dxa"/>
          </w:tcPr>
          <w:p w:rsidR="007736F9" w:rsidRPr="00BD529F" w:rsidRDefault="007736F9" w:rsidP="007736F9">
            <w:pPr>
              <w:pStyle w:val="TAC"/>
            </w:pPr>
            <w:r w:rsidRPr="00BD529F">
              <w:t>M</w:t>
            </w:r>
          </w:p>
        </w:tc>
        <w:tc>
          <w:tcPr>
            <w:tcW w:w="958" w:type="dxa"/>
          </w:tcPr>
          <w:p w:rsidR="007736F9" w:rsidRPr="00BD529F" w:rsidRDefault="007736F9" w:rsidP="007736F9">
            <w:pPr>
              <w:pStyle w:val="TAC"/>
            </w:pPr>
            <w:r w:rsidRPr="00BD529F">
              <w:t>No</w:t>
            </w:r>
          </w:p>
        </w:tc>
      </w:tr>
      <w:tr w:rsidR="0083254D" w:rsidRPr="00BD529F" w:rsidTr="00310991">
        <w:tblPrEx>
          <w:tblCellMar>
            <w:top w:w="0" w:type="dxa"/>
            <w:bottom w:w="0" w:type="dxa"/>
          </w:tblCellMar>
        </w:tblPrEx>
        <w:trPr>
          <w:jc w:val="center"/>
        </w:trPr>
        <w:tc>
          <w:tcPr>
            <w:tcW w:w="2504" w:type="dxa"/>
          </w:tcPr>
          <w:p w:rsidR="0083254D" w:rsidRPr="00BD529F" w:rsidRDefault="0083254D" w:rsidP="00310991">
            <w:pPr>
              <w:pStyle w:val="TAL"/>
            </w:pPr>
            <w:r w:rsidRPr="00BD529F">
              <w:rPr>
                <w:lang w:val="en-US"/>
              </w:rPr>
              <w:t>ESMLC-Cell-Info</w:t>
            </w:r>
          </w:p>
        </w:tc>
        <w:tc>
          <w:tcPr>
            <w:tcW w:w="650" w:type="dxa"/>
          </w:tcPr>
          <w:p w:rsidR="0083254D" w:rsidRPr="00BD529F" w:rsidRDefault="0083254D" w:rsidP="00310991">
            <w:pPr>
              <w:pStyle w:val="TAC"/>
            </w:pPr>
            <w:r w:rsidRPr="00BD529F">
              <w:t>2552</w:t>
            </w:r>
          </w:p>
        </w:tc>
        <w:tc>
          <w:tcPr>
            <w:tcW w:w="850" w:type="dxa"/>
          </w:tcPr>
          <w:p w:rsidR="0083254D" w:rsidRPr="00BD529F" w:rsidRDefault="0083254D" w:rsidP="00310991">
            <w:pPr>
              <w:pStyle w:val="TAC"/>
            </w:pPr>
            <w:r w:rsidRPr="00BD529F">
              <w:t>7.4.57</w:t>
            </w:r>
          </w:p>
        </w:tc>
        <w:tc>
          <w:tcPr>
            <w:tcW w:w="1896" w:type="dxa"/>
          </w:tcPr>
          <w:p w:rsidR="0083254D" w:rsidRPr="00BD529F" w:rsidRDefault="0083254D" w:rsidP="00310991">
            <w:pPr>
              <w:pStyle w:val="TAC"/>
            </w:pPr>
            <w:r w:rsidRPr="00BD529F">
              <w:t>Grouped</w:t>
            </w:r>
          </w:p>
        </w:tc>
        <w:tc>
          <w:tcPr>
            <w:tcW w:w="548" w:type="dxa"/>
          </w:tcPr>
          <w:p w:rsidR="0083254D" w:rsidRPr="00BD529F" w:rsidRDefault="0083254D" w:rsidP="00310991">
            <w:pPr>
              <w:pStyle w:val="TAC"/>
            </w:pPr>
            <w:r w:rsidRPr="00BD529F">
              <w:t>V</w:t>
            </w:r>
          </w:p>
        </w:tc>
        <w:tc>
          <w:tcPr>
            <w:tcW w:w="567" w:type="dxa"/>
          </w:tcPr>
          <w:p w:rsidR="0083254D" w:rsidRPr="00BD529F" w:rsidRDefault="0083254D" w:rsidP="00310991">
            <w:pPr>
              <w:keepNext/>
              <w:keepLines/>
              <w:spacing w:after="0"/>
              <w:jc w:val="center"/>
              <w:rPr>
                <w:rFonts w:ascii="Arial" w:hAnsi="Arial"/>
                <w:sz w:val="18"/>
              </w:rPr>
            </w:pPr>
          </w:p>
        </w:tc>
        <w:tc>
          <w:tcPr>
            <w:tcW w:w="709" w:type="dxa"/>
          </w:tcPr>
          <w:p w:rsidR="0083254D" w:rsidRPr="00BD529F" w:rsidRDefault="0083254D" w:rsidP="00310991">
            <w:pPr>
              <w:keepNext/>
              <w:keepLines/>
              <w:spacing w:after="0"/>
              <w:jc w:val="center"/>
              <w:rPr>
                <w:rFonts w:ascii="Arial" w:hAnsi="Arial"/>
                <w:sz w:val="18"/>
              </w:rPr>
            </w:pPr>
          </w:p>
        </w:tc>
        <w:tc>
          <w:tcPr>
            <w:tcW w:w="567" w:type="dxa"/>
          </w:tcPr>
          <w:p w:rsidR="0083254D" w:rsidRPr="00BD529F" w:rsidRDefault="0083254D" w:rsidP="00310991">
            <w:pPr>
              <w:pStyle w:val="TAC"/>
            </w:pPr>
            <w:r w:rsidRPr="00BD529F">
              <w:t>M</w:t>
            </w:r>
          </w:p>
        </w:tc>
        <w:tc>
          <w:tcPr>
            <w:tcW w:w="958" w:type="dxa"/>
          </w:tcPr>
          <w:p w:rsidR="0083254D" w:rsidRPr="00BD529F" w:rsidRDefault="0083254D" w:rsidP="00310991">
            <w:pPr>
              <w:pStyle w:val="TAC"/>
            </w:pPr>
            <w:r w:rsidRPr="00BD529F">
              <w:t>No</w:t>
            </w:r>
          </w:p>
        </w:tc>
      </w:tr>
      <w:tr w:rsidR="0083254D" w:rsidRPr="00BD529F" w:rsidTr="00310991">
        <w:tblPrEx>
          <w:tblCellMar>
            <w:top w:w="0" w:type="dxa"/>
            <w:bottom w:w="0" w:type="dxa"/>
          </w:tblCellMar>
        </w:tblPrEx>
        <w:trPr>
          <w:jc w:val="center"/>
        </w:trPr>
        <w:tc>
          <w:tcPr>
            <w:tcW w:w="2504" w:type="dxa"/>
          </w:tcPr>
          <w:p w:rsidR="0083254D" w:rsidRPr="00BD529F" w:rsidRDefault="0083254D" w:rsidP="00310991">
            <w:pPr>
              <w:pStyle w:val="TAL"/>
              <w:rPr>
                <w:lang w:val="en-US"/>
              </w:rPr>
            </w:pPr>
            <w:r w:rsidRPr="00BD529F">
              <w:rPr>
                <w:lang w:val="en-US"/>
              </w:rPr>
              <w:t>Cell-Portion-ID</w:t>
            </w:r>
          </w:p>
        </w:tc>
        <w:tc>
          <w:tcPr>
            <w:tcW w:w="650" w:type="dxa"/>
          </w:tcPr>
          <w:p w:rsidR="0083254D" w:rsidRPr="00BD529F" w:rsidRDefault="0083254D" w:rsidP="00310991">
            <w:pPr>
              <w:pStyle w:val="TAC"/>
            </w:pPr>
            <w:r w:rsidRPr="00BD529F">
              <w:t>2553</w:t>
            </w:r>
          </w:p>
        </w:tc>
        <w:tc>
          <w:tcPr>
            <w:tcW w:w="850" w:type="dxa"/>
          </w:tcPr>
          <w:p w:rsidR="0083254D" w:rsidRPr="00BD529F" w:rsidRDefault="0083254D" w:rsidP="00310991">
            <w:pPr>
              <w:pStyle w:val="TAC"/>
            </w:pPr>
            <w:r w:rsidRPr="00BD529F">
              <w:t>7.4.58</w:t>
            </w:r>
          </w:p>
        </w:tc>
        <w:tc>
          <w:tcPr>
            <w:tcW w:w="1896" w:type="dxa"/>
          </w:tcPr>
          <w:p w:rsidR="0083254D" w:rsidRPr="00BD529F" w:rsidRDefault="0083254D" w:rsidP="00310991">
            <w:pPr>
              <w:pStyle w:val="TAC"/>
            </w:pPr>
            <w:r w:rsidRPr="00BD529F">
              <w:t>Unsigned32</w:t>
            </w:r>
          </w:p>
        </w:tc>
        <w:tc>
          <w:tcPr>
            <w:tcW w:w="548" w:type="dxa"/>
          </w:tcPr>
          <w:p w:rsidR="0083254D" w:rsidRPr="00BD529F" w:rsidRDefault="0083254D" w:rsidP="00310991">
            <w:pPr>
              <w:pStyle w:val="TAC"/>
            </w:pPr>
            <w:r w:rsidRPr="00BD529F">
              <w:t>V</w:t>
            </w:r>
          </w:p>
        </w:tc>
        <w:tc>
          <w:tcPr>
            <w:tcW w:w="567" w:type="dxa"/>
          </w:tcPr>
          <w:p w:rsidR="0083254D" w:rsidRPr="00BD529F" w:rsidRDefault="0083254D" w:rsidP="00310991">
            <w:pPr>
              <w:keepNext/>
              <w:keepLines/>
              <w:spacing w:after="0"/>
              <w:jc w:val="center"/>
              <w:rPr>
                <w:rFonts w:ascii="Arial" w:hAnsi="Arial"/>
                <w:sz w:val="18"/>
              </w:rPr>
            </w:pPr>
          </w:p>
        </w:tc>
        <w:tc>
          <w:tcPr>
            <w:tcW w:w="709" w:type="dxa"/>
          </w:tcPr>
          <w:p w:rsidR="0083254D" w:rsidRPr="00BD529F" w:rsidRDefault="0083254D" w:rsidP="00310991">
            <w:pPr>
              <w:keepNext/>
              <w:keepLines/>
              <w:spacing w:after="0"/>
              <w:jc w:val="center"/>
              <w:rPr>
                <w:rFonts w:ascii="Arial" w:hAnsi="Arial"/>
                <w:sz w:val="18"/>
              </w:rPr>
            </w:pPr>
          </w:p>
        </w:tc>
        <w:tc>
          <w:tcPr>
            <w:tcW w:w="567" w:type="dxa"/>
          </w:tcPr>
          <w:p w:rsidR="0083254D" w:rsidRPr="00BD529F" w:rsidRDefault="0083254D" w:rsidP="00310991">
            <w:pPr>
              <w:pStyle w:val="TAC"/>
            </w:pPr>
            <w:r w:rsidRPr="00BD529F">
              <w:t>M</w:t>
            </w:r>
          </w:p>
        </w:tc>
        <w:tc>
          <w:tcPr>
            <w:tcW w:w="958" w:type="dxa"/>
          </w:tcPr>
          <w:p w:rsidR="0083254D" w:rsidRPr="00BD529F" w:rsidRDefault="0083254D" w:rsidP="00310991">
            <w:pPr>
              <w:pStyle w:val="TAC"/>
            </w:pPr>
            <w:r w:rsidRPr="00BD529F">
              <w:t>No</w:t>
            </w:r>
          </w:p>
        </w:tc>
      </w:tr>
      <w:tr w:rsidR="00A16170" w:rsidRPr="00BD529F" w:rsidTr="00310991">
        <w:tblPrEx>
          <w:tblCellMar>
            <w:top w:w="0" w:type="dxa"/>
            <w:bottom w:w="0" w:type="dxa"/>
          </w:tblCellMar>
        </w:tblPrEx>
        <w:trPr>
          <w:jc w:val="center"/>
        </w:trPr>
        <w:tc>
          <w:tcPr>
            <w:tcW w:w="2504" w:type="dxa"/>
          </w:tcPr>
          <w:p w:rsidR="00A16170" w:rsidRPr="00BD529F" w:rsidRDefault="00A16170" w:rsidP="00A16170">
            <w:pPr>
              <w:pStyle w:val="TAL"/>
            </w:pPr>
            <w:r w:rsidRPr="00BD529F">
              <w:t>1xRTT-RCID</w:t>
            </w:r>
          </w:p>
        </w:tc>
        <w:tc>
          <w:tcPr>
            <w:tcW w:w="650" w:type="dxa"/>
          </w:tcPr>
          <w:p w:rsidR="00A16170" w:rsidRPr="00BD529F" w:rsidRDefault="00A16170" w:rsidP="00A16170">
            <w:pPr>
              <w:pStyle w:val="TAL"/>
              <w:jc w:val="center"/>
            </w:pPr>
            <w:r w:rsidRPr="00BD529F">
              <w:t>2554</w:t>
            </w:r>
          </w:p>
        </w:tc>
        <w:tc>
          <w:tcPr>
            <w:tcW w:w="850" w:type="dxa"/>
          </w:tcPr>
          <w:p w:rsidR="00A16170" w:rsidRPr="00BD529F" w:rsidRDefault="00A16170" w:rsidP="00A16170">
            <w:pPr>
              <w:pStyle w:val="TAL"/>
              <w:jc w:val="center"/>
            </w:pPr>
            <w:r w:rsidRPr="00BD529F">
              <w:t>7.4.59</w:t>
            </w:r>
          </w:p>
        </w:tc>
        <w:tc>
          <w:tcPr>
            <w:tcW w:w="1896" w:type="dxa"/>
          </w:tcPr>
          <w:p w:rsidR="00A16170" w:rsidRPr="00BD529F" w:rsidRDefault="00A16170" w:rsidP="00A16170">
            <w:pPr>
              <w:pStyle w:val="TAL"/>
              <w:jc w:val="center"/>
            </w:pPr>
            <w:r w:rsidRPr="00BD529F">
              <w:t>OctetString</w:t>
            </w:r>
          </w:p>
        </w:tc>
        <w:tc>
          <w:tcPr>
            <w:tcW w:w="548" w:type="dxa"/>
          </w:tcPr>
          <w:p w:rsidR="00A16170" w:rsidRPr="00BD529F" w:rsidRDefault="00A16170" w:rsidP="00A16170">
            <w:pPr>
              <w:pStyle w:val="TAL"/>
              <w:jc w:val="center"/>
            </w:pPr>
            <w:r w:rsidRPr="00BD529F">
              <w:t>V</w:t>
            </w:r>
          </w:p>
        </w:tc>
        <w:tc>
          <w:tcPr>
            <w:tcW w:w="567" w:type="dxa"/>
          </w:tcPr>
          <w:p w:rsidR="00A16170" w:rsidRPr="00BD529F" w:rsidRDefault="00A16170" w:rsidP="00A16170">
            <w:pPr>
              <w:pStyle w:val="TAL"/>
              <w:jc w:val="center"/>
            </w:pPr>
          </w:p>
        </w:tc>
        <w:tc>
          <w:tcPr>
            <w:tcW w:w="709" w:type="dxa"/>
          </w:tcPr>
          <w:p w:rsidR="00A16170" w:rsidRPr="00BD529F" w:rsidRDefault="00A16170" w:rsidP="00A16170">
            <w:pPr>
              <w:pStyle w:val="TAL"/>
              <w:jc w:val="center"/>
            </w:pPr>
          </w:p>
        </w:tc>
        <w:tc>
          <w:tcPr>
            <w:tcW w:w="567" w:type="dxa"/>
          </w:tcPr>
          <w:p w:rsidR="00A16170" w:rsidRPr="00BD529F" w:rsidRDefault="00A16170" w:rsidP="00A16170">
            <w:pPr>
              <w:pStyle w:val="TAL"/>
              <w:jc w:val="center"/>
            </w:pPr>
            <w:r w:rsidRPr="00BD529F">
              <w:t>M</w:t>
            </w:r>
          </w:p>
        </w:tc>
        <w:tc>
          <w:tcPr>
            <w:tcW w:w="958" w:type="dxa"/>
          </w:tcPr>
          <w:p w:rsidR="00A16170" w:rsidRPr="00BD529F" w:rsidRDefault="00A16170" w:rsidP="00A16170">
            <w:pPr>
              <w:pStyle w:val="TAL"/>
              <w:jc w:val="center"/>
            </w:pPr>
            <w:r w:rsidRPr="00BD529F">
              <w:t>No</w:t>
            </w:r>
          </w:p>
        </w:tc>
      </w:tr>
      <w:tr w:rsidR="007B7CBC" w:rsidRPr="00BD529F" w:rsidTr="000D6C36">
        <w:tblPrEx>
          <w:tblCellMar>
            <w:top w:w="0" w:type="dxa"/>
            <w:bottom w:w="0" w:type="dxa"/>
          </w:tblCellMar>
        </w:tblPrEx>
        <w:trPr>
          <w:jc w:val="center"/>
        </w:trPr>
        <w:tc>
          <w:tcPr>
            <w:tcW w:w="2504" w:type="dxa"/>
          </w:tcPr>
          <w:p w:rsidR="007B7CBC" w:rsidRPr="00BD529F" w:rsidRDefault="007B7CBC" w:rsidP="000D6C36">
            <w:pPr>
              <w:pStyle w:val="TAL"/>
            </w:pPr>
            <w:r w:rsidRPr="00BD529F">
              <w:t>Delayed-Location-Reporting-Data</w:t>
            </w:r>
          </w:p>
        </w:tc>
        <w:tc>
          <w:tcPr>
            <w:tcW w:w="650" w:type="dxa"/>
          </w:tcPr>
          <w:p w:rsidR="007B7CBC" w:rsidRPr="00BD529F" w:rsidRDefault="007B7CBC" w:rsidP="000D6C36">
            <w:pPr>
              <w:pStyle w:val="TAL"/>
              <w:jc w:val="center"/>
            </w:pPr>
            <w:r w:rsidRPr="00BD529F">
              <w:t>2555</w:t>
            </w:r>
          </w:p>
        </w:tc>
        <w:tc>
          <w:tcPr>
            <w:tcW w:w="850" w:type="dxa"/>
          </w:tcPr>
          <w:p w:rsidR="007B7CBC" w:rsidRPr="00BD529F" w:rsidRDefault="007B7CBC" w:rsidP="000D6C36">
            <w:pPr>
              <w:pStyle w:val="TAL"/>
              <w:jc w:val="center"/>
            </w:pPr>
            <w:r w:rsidRPr="00BD529F">
              <w:t>7.4.60</w:t>
            </w:r>
          </w:p>
        </w:tc>
        <w:tc>
          <w:tcPr>
            <w:tcW w:w="1896" w:type="dxa"/>
          </w:tcPr>
          <w:p w:rsidR="007B7CBC" w:rsidRPr="00BD529F" w:rsidRDefault="007B7CBC" w:rsidP="000D6C36">
            <w:pPr>
              <w:pStyle w:val="TAL"/>
              <w:jc w:val="center"/>
            </w:pPr>
            <w:r w:rsidRPr="00BD529F">
              <w:t>Grouped</w:t>
            </w:r>
          </w:p>
        </w:tc>
        <w:tc>
          <w:tcPr>
            <w:tcW w:w="548" w:type="dxa"/>
          </w:tcPr>
          <w:p w:rsidR="007B7CBC" w:rsidRPr="00BD529F" w:rsidRDefault="007B7CBC" w:rsidP="000D6C36">
            <w:pPr>
              <w:pStyle w:val="TAL"/>
              <w:jc w:val="center"/>
            </w:pPr>
            <w:r w:rsidRPr="00BD529F">
              <w:t>V</w:t>
            </w:r>
          </w:p>
        </w:tc>
        <w:tc>
          <w:tcPr>
            <w:tcW w:w="567" w:type="dxa"/>
          </w:tcPr>
          <w:p w:rsidR="007B7CBC" w:rsidRPr="00BD529F" w:rsidRDefault="007B7CBC" w:rsidP="000D6C36">
            <w:pPr>
              <w:pStyle w:val="TAL"/>
              <w:jc w:val="center"/>
            </w:pPr>
          </w:p>
        </w:tc>
        <w:tc>
          <w:tcPr>
            <w:tcW w:w="709" w:type="dxa"/>
          </w:tcPr>
          <w:p w:rsidR="007B7CBC" w:rsidRPr="00BD529F" w:rsidRDefault="007B7CBC" w:rsidP="000D6C36">
            <w:pPr>
              <w:pStyle w:val="TAL"/>
              <w:jc w:val="center"/>
            </w:pPr>
          </w:p>
        </w:tc>
        <w:tc>
          <w:tcPr>
            <w:tcW w:w="567" w:type="dxa"/>
          </w:tcPr>
          <w:p w:rsidR="007B7CBC" w:rsidRPr="00BD529F" w:rsidRDefault="007B7CBC" w:rsidP="000D6C36">
            <w:pPr>
              <w:pStyle w:val="TAL"/>
              <w:jc w:val="center"/>
            </w:pPr>
            <w:r w:rsidRPr="00BD529F">
              <w:t>M</w:t>
            </w:r>
          </w:p>
        </w:tc>
        <w:tc>
          <w:tcPr>
            <w:tcW w:w="958" w:type="dxa"/>
          </w:tcPr>
          <w:p w:rsidR="007B7CBC" w:rsidRPr="00BD529F" w:rsidRDefault="007B7CBC" w:rsidP="000D6C36">
            <w:pPr>
              <w:pStyle w:val="TAL"/>
              <w:jc w:val="center"/>
            </w:pPr>
            <w:r w:rsidRPr="00BD529F">
              <w:t>No</w:t>
            </w:r>
          </w:p>
        </w:tc>
      </w:tr>
      <w:tr w:rsidR="00037A6B" w:rsidRPr="00BD529F" w:rsidTr="00B43DC9">
        <w:tblPrEx>
          <w:tblCellMar>
            <w:top w:w="0" w:type="dxa"/>
            <w:bottom w:w="0" w:type="dxa"/>
          </w:tblCellMar>
        </w:tblPrEx>
        <w:trPr>
          <w:jc w:val="center"/>
        </w:trPr>
        <w:tc>
          <w:tcPr>
            <w:tcW w:w="2504" w:type="dxa"/>
          </w:tcPr>
          <w:p w:rsidR="00037A6B" w:rsidRPr="00BD529F" w:rsidRDefault="00037A6B" w:rsidP="00B43DC9">
            <w:pPr>
              <w:pStyle w:val="TAL"/>
            </w:pPr>
            <w:r w:rsidRPr="00BD529F">
              <w:lastRenderedPageBreak/>
              <w:t>Civic-Address</w:t>
            </w:r>
          </w:p>
        </w:tc>
        <w:tc>
          <w:tcPr>
            <w:tcW w:w="650" w:type="dxa"/>
          </w:tcPr>
          <w:p w:rsidR="00037A6B" w:rsidRPr="00BD529F" w:rsidRDefault="00037A6B" w:rsidP="00B43DC9">
            <w:pPr>
              <w:pStyle w:val="TAL"/>
              <w:jc w:val="center"/>
            </w:pPr>
            <w:r w:rsidRPr="00BD529F">
              <w:t>2556</w:t>
            </w:r>
          </w:p>
        </w:tc>
        <w:tc>
          <w:tcPr>
            <w:tcW w:w="850" w:type="dxa"/>
          </w:tcPr>
          <w:p w:rsidR="00037A6B" w:rsidRPr="00BD529F" w:rsidRDefault="00037A6B" w:rsidP="00B43DC9">
            <w:pPr>
              <w:pStyle w:val="TAL"/>
              <w:jc w:val="center"/>
            </w:pPr>
            <w:r w:rsidRPr="00BD529F">
              <w:t>7.4.61</w:t>
            </w:r>
          </w:p>
        </w:tc>
        <w:tc>
          <w:tcPr>
            <w:tcW w:w="1896" w:type="dxa"/>
          </w:tcPr>
          <w:p w:rsidR="00037A6B" w:rsidRPr="00BD529F" w:rsidRDefault="00037A6B" w:rsidP="00B43DC9">
            <w:pPr>
              <w:pStyle w:val="TAL"/>
              <w:jc w:val="center"/>
            </w:pPr>
            <w:r w:rsidRPr="00BD529F">
              <w:t>UTF8String</w:t>
            </w:r>
          </w:p>
        </w:tc>
        <w:tc>
          <w:tcPr>
            <w:tcW w:w="548" w:type="dxa"/>
          </w:tcPr>
          <w:p w:rsidR="00037A6B" w:rsidRPr="00BD529F" w:rsidRDefault="00037A6B" w:rsidP="00B43DC9">
            <w:pPr>
              <w:pStyle w:val="TAL"/>
              <w:jc w:val="center"/>
            </w:pPr>
            <w:r w:rsidRPr="00BD529F">
              <w:t>V</w:t>
            </w:r>
          </w:p>
        </w:tc>
        <w:tc>
          <w:tcPr>
            <w:tcW w:w="567" w:type="dxa"/>
          </w:tcPr>
          <w:p w:rsidR="00037A6B" w:rsidRPr="00BD529F" w:rsidRDefault="00037A6B" w:rsidP="00B43DC9">
            <w:pPr>
              <w:pStyle w:val="TAL"/>
              <w:jc w:val="center"/>
            </w:pPr>
          </w:p>
        </w:tc>
        <w:tc>
          <w:tcPr>
            <w:tcW w:w="709" w:type="dxa"/>
          </w:tcPr>
          <w:p w:rsidR="00037A6B" w:rsidRPr="00BD529F" w:rsidRDefault="00037A6B" w:rsidP="00B43DC9">
            <w:pPr>
              <w:pStyle w:val="TAL"/>
              <w:jc w:val="center"/>
            </w:pPr>
          </w:p>
        </w:tc>
        <w:tc>
          <w:tcPr>
            <w:tcW w:w="567" w:type="dxa"/>
          </w:tcPr>
          <w:p w:rsidR="00037A6B" w:rsidRPr="00BD529F" w:rsidRDefault="00037A6B" w:rsidP="00B43DC9">
            <w:pPr>
              <w:pStyle w:val="TAL"/>
              <w:jc w:val="center"/>
            </w:pPr>
            <w:r w:rsidRPr="00BD529F">
              <w:t>M</w:t>
            </w:r>
          </w:p>
        </w:tc>
        <w:tc>
          <w:tcPr>
            <w:tcW w:w="958" w:type="dxa"/>
          </w:tcPr>
          <w:p w:rsidR="00037A6B" w:rsidRPr="00BD529F" w:rsidRDefault="00037A6B" w:rsidP="00B43DC9">
            <w:pPr>
              <w:pStyle w:val="TAL"/>
              <w:jc w:val="center"/>
            </w:pPr>
            <w:r w:rsidRPr="00BD529F">
              <w:t>No</w:t>
            </w:r>
          </w:p>
        </w:tc>
      </w:tr>
      <w:tr w:rsidR="00037A6B" w:rsidRPr="00BD529F" w:rsidTr="00B43DC9">
        <w:tblPrEx>
          <w:tblCellMar>
            <w:top w:w="0" w:type="dxa"/>
            <w:bottom w:w="0" w:type="dxa"/>
          </w:tblCellMar>
        </w:tblPrEx>
        <w:trPr>
          <w:jc w:val="center"/>
        </w:trPr>
        <w:tc>
          <w:tcPr>
            <w:tcW w:w="2504" w:type="dxa"/>
          </w:tcPr>
          <w:p w:rsidR="00037A6B" w:rsidRPr="00BD529F" w:rsidRDefault="00037A6B" w:rsidP="00B43DC9">
            <w:pPr>
              <w:pStyle w:val="TAL"/>
            </w:pPr>
            <w:r w:rsidRPr="00BD529F">
              <w:t>Barometric-Pressure</w:t>
            </w:r>
          </w:p>
        </w:tc>
        <w:tc>
          <w:tcPr>
            <w:tcW w:w="650" w:type="dxa"/>
          </w:tcPr>
          <w:p w:rsidR="00037A6B" w:rsidRPr="00BD529F" w:rsidRDefault="00037A6B" w:rsidP="00B43DC9">
            <w:pPr>
              <w:pStyle w:val="TAL"/>
              <w:jc w:val="center"/>
            </w:pPr>
            <w:r w:rsidRPr="00BD529F">
              <w:t>2557</w:t>
            </w:r>
          </w:p>
        </w:tc>
        <w:tc>
          <w:tcPr>
            <w:tcW w:w="850" w:type="dxa"/>
          </w:tcPr>
          <w:p w:rsidR="00037A6B" w:rsidRPr="00BD529F" w:rsidRDefault="00037A6B" w:rsidP="00B43DC9">
            <w:pPr>
              <w:pStyle w:val="TAL"/>
              <w:jc w:val="center"/>
            </w:pPr>
            <w:r w:rsidRPr="00BD529F">
              <w:t>7.4.62</w:t>
            </w:r>
          </w:p>
        </w:tc>
        <w:tc>
          <w:tcPr>
            <w:tcW w:w="1896" w:type="dxa"/>
          </w:tcPr>
          <w:p w:rsidR="00037A6B" w:rsidRPr="00BD529F" w:rsidRDefault="00037A6B" w:rsidP="00B43DC9">
            <w:pPr>
              <w:pStyle w:val="TAL"/>
              <w:jc w:val="center"/>
            </w:pPr>
            <w:r w:rsidRPr="00BD529F">
              <w:t>Unsigned32</w:t>
            </w:r>
          </w:p>
        </w:tc>
        <w:tc>
          <w:tcPr>
            <w:tcW w:w="548" w:type="dxa"/>
          </w:tcPr>
          <w:p w:rsidR="00037A6B" w:rsidRPr="00BD529F" w:rsidRDefault="00037A6B" w:rsidP="00B43DC9">
            <w:pPr>
              <w:pStyle w:val="TAL"/>
              <w:jc w:val="center"/>
            </w:pPr>
            <w:r w:rsidRPr="00BD529F">
              <w:t>V</w:t>
            </w:r>
          </w:p>
        </w:tc>
        <w:tc>
          <w:tcPr>
            <w:tcW w:w="567" w:type="dxa"/>
          </w:tcPr>
          <w:p w:rsidR="00037A6B" w:rsidRPr="00BD529F" w:rsidRDefault="00037A6B" w:rsidP="00B43DC9">
            <w:pPr>
              <w:pStyle w:val="TAL"/>
              <w:jc w:val="center"/>
            </w:pPr>
          </w:p>
        </w:tc>
        <w:tc>
          <w:tcPr>
            <w:tcW w:w="709" w:type="dxa"/>
          </w:tcPr>
          <w:p w:rsidR="00037A6B" w:rsidRPr="00BD529F" w:rsidRDefault="00037A6B" w:rsidP="00B43DC9">
            <w:pPr>
              <w:pStyle w:val="TAL"/>
              <w:jc w:val="center"/>
            </w:pPr>
          </w:p>
        </w:tc>
        <w:tc>
          <w:tcPr>
            <w:tcW w:w="567" w:type="dxa"/>
          </w:tcPr>
          <w:p w:rsidR="00037A6B" w:rsidRPr="00BD529F" w:rsidRDefault="00037A6B" w:rsidP="00B43DC9">
            <w:pPr>
              <w:pStyle w:val="TAL"/>
              <w:jc w:val="center"/>
            </w:pPr>
            <w:r w:rsidRPr="00BD529F">
              <w:t>M</w:t>
            </w:r>
          </w:p>
        </w:tc>
        <w:tc>
          <w:tcPr>
            <w:tcW w:w="958" w:type="dxa"/>
          </w:tcPr>
          <w:p w:rsidR="00037A6B" w:rsidRPr="00BD529F" w:rsidRDefault="00037A6B" w:rsidP="00B43DC9">
            <w:pPr>
              <w:pStyle w:val="TAL"/>
              <w:jc w:val="center"/>
            </w:pPr>
            <w:r w:rsidRPr="00BD529F">
              <w:t>No</w:t>
            </w:r>
          </w:p>
        </w:tc>
      </w:tr>
      <w:tr w:rsidR="00037A6B" w:rsidRPr="00BD529F" w:rsidTr="00B43DC9">
        <w:tblPrEx>
          <w:tblCellMar>
            <w:top w:w="0" w:type="dxa"/>
            <w:bottom w:w="0" w:type="dxa"/>
          </w:tblCellMar>
        </w:tblPrEx>
        <w:trPr>
          <w:jc w:val="center"/>
        </w:trPr>
        <w:tc>
          <w:tcPr>
            <w:tcW w:w="2504" w:type="dxa"/>
          </w:tcPr>
          <w:p w:rsidR="00037A6B" w:rsidRPr="00BD529F" w:rsidRDefault="00037A6B" w:rsidP="00B43DC9">
            <w:pPr>
              <w:pStyle w:val="TAL"/>
            </w:pPr>
            <w:r w:rsidRPr="00BD529F">
              <w:t>UTRAN-Additional-Positioning-Data</w:t>
            </w:r>
          </w:p>
        </w:tc>
        <w:tc>
          <w:tcPr>
            <w:tcW w:w="650" w:type="dxa"/>
          </w:tcPr>
          <w:p w:rsidR="00037A6B" w:rsidRPr="00BD529F" w:rsidRDefault="00037A6B" w:rsidP="00B43DC9">
            <w:pPr>
              <w:pStyle w:val="TAL"/>
              <w:jc w:val="center"/>
            </w:pPr>
            <w:r w:rsidRPr="00BD529F">
              <w:t>2558</w:t>
            </w:r>
          </w:p>
        </w:tc>
        <w:tc>
          <w:tcPr>
            <w:tcW w:w="850" w:type="dxa"/>
          </w:tcPr>
          <w:p w:rsidR="00037A6B" w:rsidRPr="00BD529F" w:rsidRDefault="00037A6B" w:rsidP="00B43DC9">
            <w:pPr>
              <w:pStyle w:val="TAL"/>
              <w:jc w:val="center"/>
            </w:pPr>
            <w:r w:rsidRPr="00BD529F">
              <w:t>7.4.63</w:t>
            </w:r>
          </w:p>
        </w:tc>
        <w:tc>
          <w:tcPr>
            <w:tcW w:w="1896" w:type="dxa"/>
          </w:tcPr>
          <w:p w:rsidR="00037A6B" w:rsidRPr="00BD529F" w:rsidRDefault="00037A6B" w:rsidP="00B43DC9">
            <w:pPr>
              <w:pStyle w:val="TAL"/>
              <w:jc w:val="center"/>
            </w:pPr>
            <w:r w:rsidRPr="00BD529F">
              <w:t>OctetString</w:t>
            </w:r>
          </w:p>
        </w:tc>
        <w:tc>
          <w:tcPr>
            <w:tcW w:w="548" w:type="dxa"/>
          </w:tcPr>
          <w:p w:rsidR="00037A6B" w:rsidRPr="00BD529F" w:rsidRDefault="00037A6B" w:rsidP="00B43DC9">
            <w:pPr>
              <w:pStyle w:val="TAL"/>
              <w:jc w:val="center"/>
            </w:pPr>
            <w:r w:rsidRPr="00BD529F">
              <w:t>V</w:t>
            </w:r>
          </w:p>
        </w:tc>
        <w:tc>
          <w:tcPr>
            <w:tcW w:w="567" w:type="dxa"/>
          </w:tcPr>
          <w:p w:rsidR="00037A6B" w:rsidRPr="00BD529F" w:rsidRDefault="00037A6B" w:rsidP="00B43DC9">
            <w:pPr>
              <w:pStyle w:val="TAL"/>
              <w:jc w:val="center"/>
            </w:pPr>
          </w:p>
        </w:tc>
        <w:tc>
          <w:tcPr>
            <w:tcW w:w="709" w:type="dxa"/>
          </w:tcPr>
          <w:p w:rsidR="00037A6B" w:rsidRPr="00BD529F" w:rsidRDefault="00037A6B" w:rsidP="00B43DC9">
            <w:pPr>
              <w:pStyle w:val="TAL"/>
              <w:jc w:val="center"/>
            </w:pPr>
          </w:p>
        </w:tc>
        <w:tc>
          <w:tcPr>
            <w:tcW w:w="567" w:type="dxa"/>
          </w:tcPr>
          <w:p w:rsidR="00037A6B" w:rsidRPr="00BD529F" w:rsidRDefault="00037A6B" w:rsidP="00B43DC9">
            <w:pPr>
              <w:pStyle w:val="TAL"/>
              <w:jc w:val="center"/>
            </w:pPr>
            <w:r w:rsidRPr="00BD529F">
              <w:t>M</w:t>
            </w:r>
          </w:p>
        </w:tc>
        <w:tc>
          <w:tcPr>
            <w:tcW w:w="958" w:type="dxa"/>
          </w:tcPr>
          <w:p w:rsidR="00037A6B" w:rsidRPr="00BD529F" w:rsidRDefault="00037A6B" w:rsidP="00B43DC9">
            <w:pPr>
              <w:pStyle w:val="TAL"/>
              <w:jc w:val="center"/>
            </w:pPr>
            <w:r w:rsidRPr="00BD529F">
              <w:t>No</w:t>
            </w:r>
          </w:p>
        </w:tc>
      </w:tr>
      <w:tr w:rsidR="0064532C" w:rsidRPr="00BD529F" w:rsidTr="009A31A6">
        <w:tblPrEx>
          <w:tblCellMar>
            <w:top w:w="0" w:type="dxa"/>
            <w:bottom w:w="0" w:type="dxa"/>
          </w:tblCellMar>
        </w:tblPrEx>
        <w:trPr>
          <w:jc w:val="center"/>
        </w:trPr>
        <w:tc>
          <w:tcPr>
            <w:tcW w:w="2504" w:type="dxa"/>
          </w:tcPr>
          <w:p w:rsidR="0064532C" w:rsidRPr="00BD529F" w:rsidRDefault="0064532C" w:rsidP="009A31A6">
            <w:pPr>
              <w:pStyle w:val="TAL"/>
            </w:pPr>
            <w:r w:rsidRPr="00BD529F">
              <w:t>Motion-Event-Info</w:t>
            </w:r>
          </w:p>
        </w:tc>
        <w:tc>
          <w:tcPr>
            <w:tcW w:w="650" w:type="dxa"/>
          </w:tcPr>
          <w:p w:rsidR="0064532C" w:rsidRPr="00BD529F" w:rsidRDefault="0064532C" w:rsidP="009A31A6">
            <w:pPr>
              <w:pStyle w:val="TAL"/>
              <w:jc w:val="center"/>
            </w:pPr>
            <w:r w:rsidRPr="00BD529F">
              <w:t>2559</w:t>
            </w:r>
          </w:p>
        </w:tc>
        <w:tc>
          <w:tcPr>
            <w:tcW w:w="850" w:type="dxa"/>
          </w:tcPr>
          <w:p w:rsidR="0064532C" w:rsidRPr="00BD529F" w:rsidRDefault="0064532C" w:rsidP="009A31A6">
            <w:pPr>
              <w:pStyle w:val="TAL"/>
              <w:jc w:val="center"/>
            </w:pPr>
            <w:r w:rsidRPr="00BD529F">
              <w:t>7.4</w:t>
            </w:r>
            <w:r w:rsidR="007328FF" w:rsidRPr="00BD529F">
              <w:t>.64</w:t>
            </w:r>
          </w:p>
        </w:tc>
        <w:tc>
          <w:tcPr>
            <w:tcW w:w="1896" w:type="dxa"/>
          </w:tcPr>
          <w:p w:rsidR="0064532C" w:rsidRPr="00BD529F" w:rsidRDefault="0064532C" w:rsidP="009A31A6">
            <w:pPr>
              <w:pStyle w:val="TAL"/>
              <w:jc w:val="center"/>
            </w:pPr>
            <w:r w:rsidRPr="00BD529F">
              <w:t>Grouped</w:t>
            </w:r>
          </w:p>
        </w:tc>
        <w:tc>
          <w:tcPr>
            <w:tcW w:w="548" w:type="dxa"/>
          </w:tcPr>
          <w:p w:rsidR="0064532C" w:rsidRPr="00BD529F" w:rsidRDefault="0064532C" w:rsidP="009A31A6">
            <w:pPr>
              <w:pStyle w:val="TAL"/>
              <w:jc w:val="center"/>
            </w:pPr>
            <w:r w:rsidRPr="00BD529F">
              <w:t>V</w:t>
            </w:r>
          </w:p>
        </w:tc>
        <w:tc>
          <w:tcPr>
            <w:tcW w:w="567" w:type="dxa"/>
          </w:tcPr>
          <w:p w:rsidR="0064532C" w:rsidRPr="00BD529F" w:rsidRDefault="0064532C" w:rsidP="009A31A6">
            <w:pPr>
              <w:pStyle w:val="TAL"/>
              <w:jc w:val="center"/>
            </w:pPr>
          </w:p>
        </w:tc>
        <w:tc>
          <w:tcPr>
            <w:tcW w:w="709" w:type="dxa"/>
          </w:tcPr>
          <w:p w:rsidR="0064532C" w:rsidRPr="00BD529F" w:rsidRDefault="0064532C" w:rsidP="009A31A6">
            <w:pPr>
              <w:pStyle w:val="TAL"/>
              <w:jc w:val="center"/>
            </w:pPr>
          </w:p>
        </w:tc>
        <w:tc>
          <w:tcPr>
            <w:tcW w:w="567" w:type="dxa"/>
          </w:tcPr>
          <w:p w:rsidR="0064532C" w:rsidRPr="00BD529F" w:rsidRDefault="0064532C" w:rsidP="009A31A6">
            <w:pPr>
              <w:pStyle w:val="TAL"/>
              <w:jc w:val="center"/>
            </w:pPr>
            <w:r w:rsidRPr="00BD529F">
              <w:t>M</w:t>
            </w:r>
          </w:p>
        </w:tc>
        <w:tc>
          <w:tcPr>
            <w:tcW w:w="958" w:type="dxa"/>
          </w:tcPr>
          <w:p w:rsidR="0064532C" w:rsidRPr="00BD529F" w:rsidRDefault="0064532C" w:rsidP="009A31A6">
            <w:pPr>
              <w:pStyle w:val="TAL"/>
              <w:jc w:val="center"/>
            </w:pPr>
            <w:r w:rsidRPr="00BD529F">
              <w:t>No</w:t>
            </w:r>
          </w:p>
        </w:tc>
      </w:tr>
      <w:tr w:rsidR="0064532C" w:rsidRPr="00BD529F" w:rsidTr="009A31A6">
        <w:tblPrEx>
          <w:tblCellMar>
            <w:top w:w="0" w:type="dxa"/>
            <w:bottom w:w="0" w:type="dxa"/>
          </w:tblCellMar>
        </w:tblPrEx>
        <w:trPr>
          <w:jc w:val="center"/>
        </w:trPr>
        <w:tc>
          <w:tcPr>
            <w:tcW w:w="2504" w:type="dxa"/>
          </w:tcPr>
          <w:p w:rsidR="0064532C" w:rsidRPr="00BD529F" w:rsidRDefault="0064532C" w:rsidP="009A31A6">
            <w:pPr>
              <w:pStyle w:val="TAL"/>
            </w:pPr>
            <w:r w:rsidRPr="00BD529F">
              <w:t>Linear-Distance</w:t>
            </w:r>
          </w:p>
        </w:tc>
        <w:tc>
          <w:tcPr>
            <w:tcW w:w="650" w:type="dxa"/>
          </w:tcPr>
          <w:p w:rsidR="0064532C" w:rsidRPr="00BD529F" w:rsidRDefault="0064532C" w:rsidP="009A31A6">
            <w:pPr>
              <w:pStyle w:val="TAL"/>
              <w:jc w:val="center"/>
            </w:pPr>
            <w:r w:rsidRPr="00BD529F">
              <w:t>2560</w:t>
            </w:r>
          </w:p>
        </w:tc>
        <w:tc>
          <w:tcPr>
            <w:tcW w:w="850" w:type="dxa"/>
          </w:tcPr>
          <w:p w:rsidR="0064532C" w:rsidRPr="00BD529F" w:rsidRDefault="007328FF" w:rsidP="009A31A6">
            <w:pPr>
              <w:pStyle w:val="TAL"/>
              <w:jc w:val="center"/>
            </w:pPr>
            <w:r w:rsidRPr="00BD529F">
              <w:t>7.4.65</w:t>
            </w:r>
          </w:p>
        </w:tc>
        <w:tc>
          <w:tcPr>
            <w:tcW w:w="1896" w:type="dxa"/>
          </w:tcPr>
          <w:p w:rsidR="0064532C" w:rsidRPr="00BD529F" w:rsidRDefault="0064532C" w:rsidP="009A31A6">
            <w:pPr>
              <w:pStyle w:val="TAL"/>
              <w:jc w:val="center"/>
            </w:pPr>
            <w:r w:rsidRPr="00BD529F">
              <w:t>Unsigned32</w:t>
            </w:r>
          </w:p>
        </w:tc>
        <w:tc>
          <w:tcPr>
            <w:tcW w:w="548" w:type="dxa"/>
          </w:tcPr>
          <w:p w:rsidR="0064532C" w:rsidRPr="00BD529F" w:rsidRDefault="0064532C" w:rsidP="009A31A6">
            <w:pPr>
              <w:pStyle w:val="TAL"/>
              <w:jc w:val="center"/>
            </w:pPr>
            <w:r w:rsidRPr="00BD529F">
              <w:t>V</w:t>
            </w:r>
          </w:p>
        </w:tc>
        <w:tc>
          <w:tcPr>
            <w:tcW w:w="567" w:type="dxa"/>
          </w:tcPr>
          <w:p w:rsidR="0064532C" w:rsidRPr="00BD529F" w:rsidRDefault="0064532C" w:rsidP="009A31A6">
            <w:pPr>
              <w:pStyle w:val="TAL"/>
              <w:jc w:val="center"/>
            </w:pPr>
          </w:p>
        </w:tc>
        <w:tc>
          <w:tcPr>
            <w:tcW w:w="709" w:type="dxa"/>
          </w:tcPr>
          <w:p w:rsidR="0064532C" w:rsidRPr="00BD529F" w:rsidRDefault="0064532C" w:rsidP="009A31A6">
            <w:pPr>
              <w:pStyle w:val="TAL"/>
              <w:jc w:val="center"/>
            </w:pPr>
          </w:p>
        </w:tc>
        <w:tc>
          <w:tcPr>
            <w:tcW w:w="567" w:type="dxa"/>
          </w:tcPr>
          <w:p w:rsidR="0064532C" w:rsidRPr="00BD529F" w:rsidRDefault="0064532C" w:rsidP="009A31A6">
            <w:pPr>
              <w:pStyle w:val="TAL"/>
              <w:jc w:val="center"/>
            </w:pPr>
            <w:r w:rsidRPr="00BD529F">
              <w:t>M</w:t>
            </w:r>
          </w:p>
        </w:tc>
        <w:tc>
          <w:tcPr>
            <w:tcW w:w="958" w:type="dxa"/>
          </w:tcPr>
          <w:p w:rsidR="0064532C" w:rsidRPr="00BD529F" w:rsidRDefault="0064532C" w:rsidP="009A31A6">
            <w:pPr>
              <w:pStyle w:val="TAL"/>
              <w:jc w:val="center"/>
            </w:pPr>
            <w:r w:rsidRPr="00BD529F">
              <w:t>No</w:t>
            </w:r>
          </w:p>
        </w:tc>
      </w:tr>
      <w:tr w:rsidR="0064532C" w:rsidRPr="00BD529F" w:rsidTr="009A31A6">
        <w:tblPrEx>
          <w:tblCellMar>
            <w:top w:w="0" w:type="dxa"/>
            <w:bottom w:w="0" w:type="dxa"/>
          </w:tblCellMar>
        </w:tblPrEx>
        <w:trPr>
          <w:jc w:val="center"/>
        </w:trPr>
        <w:tc>
          <w:tcPr>
            <w:tcW w:w="2504" w:type="dxa"/>
          </w:tcPr>
          <w:p w:rsidR="0064532C" w:rsidRPr="00BD529F" w:rsidRDefault="0064532C" w:rsidP="009A31A6">
            <w:pPr>
              <w:pStyle w:val="TAL"/>
            </w:pPr>
            <w:r w:rsidRPr="00BD529F">
              <w:t>Maximum-Interval</w:t>
            </w:r>
          </w:p>
        </w:tc>
        <w:tc>
          <w:tcPr>
            <w:tcW w:w="650" w:type="dxa"/>
          </w:tcPr>
          <w:p w:rsidR="0064532C" w:rsidRPr="00BD529F" w:rsidRDefault="0064532C" w:rsidP="009A31A6">
            <w:pPr>
              <w:pStyle w:val="TAL"/>
              <w:jc w:val="center"/>
            </w:pPr>
            <w:r w:rsidRPr="00BD529F">
              <w:t>2561</w:t>
            </w:r>
          </w:p>
        </w:tc>
        <w:tc>
          <w:tcPr>
            <w:tcW w:w="850" w:type="dxa"/>
          </w:tcPr>
          <w:p w:rsidR="0064532C" w:rsidRPr="00BD529F" w:rsidRDefault="007328FF" w:rsidP="009A31A6">
            <w:pPr>
              <w:pStyle w:val="TAL"/>
              <w:jc w:val="center"/>
            </w:pPr>
            <w:r w:rsidRPr="00BD529F">
              <w:t>7.4.66</w:t>
            </w:r>
          </w:p>
        </w:tc>
        <w:tc>
          <w:tcPr>
            <w:tcW w:w="1896" w:type="dxa"/>
          </w:tcPr>
          <w:p w:rsidR="0064532C" w:rsidRPr="00BD529F" w:rsidRDefault="0064532C" w:rsidP="009A31A6">
            <w:pPr>
              <w:pStyle w:val="TAL"/>
              <w:jc w:val="center"/>
            </w:pPr>
            <w:r w:rsidRPr="00BD529F">
              <w:t>Unsigned32</w:t>
            </w:r>
          </w:p>
        </w:tc>
        <w:tc>
          <w:tcPr>
            <w:tcW w:w="548" w:type="dxa"/>
          </w:tcPr>
          <w:p w:rsidR="0064532C" w:rsidRPr="00BD529F" w:rsidRDefault="0064532C" w:rsidP="009A31A6">
            <w:pPr>
              <w:pStyle w:val="TAL"/>
              <w:jc w:val="center"/>
            </w:pPr>
            <w:r w:rsidRPr="00BD529F">
              <w:t>V</w:t>
            </w:r>
          </w:p>
        </w:tc>
        <w:tc>
          <w:tcPr>
            <w:tcW w:w="567" w:type="dxa"/>
          </w:tcPr>
          <w:p w:rsidR="0064532C" w:rsidRPr="00BD529F" w:rsidRDefault="0064532C" w:rsidP="009A31A6">
            <w:pPr>
              <w:pStyle w:val="TAL"/>
              <w:jc w:val="center"/>
            </w:pPr>
          </w:p>
        </w:tc>
        <w:tc>
          <w:tcPr>
            <w:tcW w:w="709" w:type="dxa"/>
          </w:tcPr>
          <w:p w:rsidR="0064532C" w:rsidRPr="00BD529F" w:rsidRDefault="0064532C" w:rsidP="009A31A6">
            <w:pPr>
              <w:pStyle w:val="TAL"/>
              <w:jc w:val="center"/>
            </w:pPr>
          </w:p>
        </w:tc>
        <w:tc>
          <w:tcPr>
            <w:tcW w:w="567" w:type="dxa"/>
          </w:tcPr>
          <w:p w:rsidR="0064532C" w:rsidRPr="00BD529F" w:rsidRDefault="0064532C" w:rsidP="009A31A6">
            <w:pPr>
              <w:pStyle w:val="TAL"/>
              <w:jc w:val="center"/>
            </w:pPr>
            <w:r w:rsidRPr="00BD529F">
              <w:t>M</w:t>
            </w:r>
          </w:p>
        </w:tc>
        <w:tc>
          <w:tcPr>
            <w:tcW w:w="958" w:type="dxa"/>
          </w:tcPr>
          <w:p w:rsidR="0064532C" w:rsidRPr="00BD529F" w:rsidRDefault="0064532C" w:rsidP="009A31A6">
            <w:pPr>
              <w:pStyle w:val="TAL"/>
              <w:jc w:val="center"/>
            </w:pPr>
            <w:r w:rsidRPr="00BD529F">
              <w:t>No</w:t>
            </w:r>
          </w:p>
        </w:tc>
      </w:tr>
      <w:tr w:rsidR="0064532C" w:rsidRPr="00BD529F" w:rsidTr="009A31A6">
        <w:tblPrEx>
          <w:tblCellMar>
            <w:top w:w="0" w:type="dxa"/>
            <w:bottom w:w="0" w:type="dxa"/>
          </w:tblCellMar>
        </w:tblPrEx>
        <w:trPr>
          <w:jc w:val="center"/>
        </w:trPr>
        <w:tc>
          <w:tcPr>
            <w:tcW w:w="2504" w:type="dxa"/>
          </w:tcPr>
          <w:p w:rsidR="0064532C" w:rsidRPr="00BD529F" w:rsidRDefault="0064532C" w:rsidP="009A31A6">
            <w:pPr>
              <w:pStyle w:val="TAL"/>
            </w:pPr>
            <w:r w:rsidRPr="00BD529F">
              <w:t>Sampling-Interval</w:t>
            </w:r>
          </w:p>
        </w:tc>
        <w:tc>
          <w:tcPr>
            <w:tcW w:w="650" w:type="dxa"/>
          </w:tcPr>
          <w:p w:rsidR="0064532C" w:rsidRPr="00BD529F" w:rsidRDefault="0064532C" w:rsidP="009A31A6">
            <w:pPr>
              <w:pStyle w:val="TAL"/>
              <w:jc w:val="center"/>
            </w:pPr>
            <w:r w:rsidRPr="00BD529F">
              <w:t>2562</w:t>
            </w:r>
          </w:p>
        </w:tc>
        <w:tc>
          <w:tcPr>
            <w:tcW w:w="850" w:type="dxa"/>
          </w:tcPr>
          <w:p w:rsidR="0064532C" w:rsidRPr="00BD529F" w:rsidRDefault="007328FF" w:rsidP="009A31A6">
            <w:pPr>
              <w:pStyle w:val="TAL"/>
              <w:jc w:val="center"/>
            </w:pPr>
            <w:r w:rsidRPr="00BD529F">
              <w:t>7.4.67</w:t>
            </w:r>
          </w:p>
        </w:tc>
        <w:tc>
          <w:tcPr>
            <w:tcW w:w="1896" w:type="dxa"/>
          </w:tcPr>
          <w:p w:rsidR="0064532C" w:rsidRPr="00BD529F" w:rsidRDefault="0064532C" w:rsidP="009A31A6">
            <w:pPr>
              <w:pStyle w:val="TAL"/>
              <w:jc w:val="center"/>
            </w:pPr>
            <w:r w:rsidRPr="00BD529F">
              <w:t>Unsigned32</w:t>
            </w:r>
          </w:p>
        </w:tc>
        <w:tc>
          <w:tcPr>
            <w:tcW w:w="548" w:type="dxa"/>
          </w:tcPr>
          <w:p w:rsidR="0064532C" w:rsidRPr="00BD529F" w:rsidRDefault="0064532C" w:rsidP="009A31A6">
            <w:pPr>
              <w:pStyle w:val="TAL"/>
              <w:jc w:val="center"/>
            </w:pPr>
            <w:r w:rsidRPr="00BD529F">
              <w:t>V</w:t>
            </w:r>
          </w:p>
        </w:tc>
        <w:tc>
          <w:tcPr>
            <w:tcW w:w="567" w:type="dxa"/>
          </w:tcPr>
          <w:p w:rsidR="0064532C" w:rsidRPr="00BD529F" w:rsidRDefault="0064532C" w:rsidP="009A31A6">
            <w:pPr>
              <w:pStyle w:val="TAL"/>
              <w:jc w:val="center"/>
            </w:pPr>
          </w:p>
        </w:tc>
        <w:tc>
          <w:tcPr>
            <w:tcW w:w="709" w:type="dxa"/>
          </w:tcPr>
          <w:p w:rsidR="0064532C" w:rsidRPr="00BD529F" w:rsidRDefault="0064532C" w:rsidP="009A31A6">
            <w:pPr>
              <w:pStyle w:val="TAL"/>
              <w:jc w:val="center"/>
            </w:pPr>
          </w:p>
        </w:tc>
        <w:tc>
          <w:tcPr>
            <w:tcW w:w="567" w:type="dxa"/>
          </w:tcPr>
          <w:p w:rsidR="0064532C" w:rsidRPr="00BD529F" w:rsidRDefault="0064532C" w:rsidP="009A31A6">
            <w:pPr>
              <w:pStyle w:val="TAL"/>
              <w:jc w:val="center"/>
            </w:pPr>
            <w:r w:rsidRPr="00BD529F">
              <w:t>M</w:t>
            </w:r>
          </w:p>
        </w:tc>
        <w:tc>
          <w:tcPr>
            <w:tcW w:w="958" w:type="dxa"/>
          </w:tcPr>
          <w:p w:rsidR="0064532C" w:rsidRPr="00BD529F" w:rsidRDefault="0064532C" w:rsidP="009A31A6">
            <w:pPr>
              <w:pStyle w:val="TAL"/>
              <w:jc w:val="center"/>
            </w:pPr>
            <w:r w:rsidRPr="00BD529F">
              <w:t>No</w:t>
            </w:r>
          </w:p>
        </w:tc>
      </w:tr>
      <w:tr w:rsidR="0064532C" w:rsidRPr="00BD529F" w:rsidTr="009A31A6">
        <w:tblPrEx>
          <w:tblCellMar>
            <w:top w:w="0" w:type="dxa"/>
            <w:bottom w:w="0" w:type="dxa"/>
          </w:tblCellMar>
        </w:tblPrEx>
        <w:trPr>
          <w:jc w:val="center"/>
        </w:trPr>
        <w:tc>
          <w:tcPr>
            <w:tcW w:w="2504" w:type="dxa"/>
          </w:tcPr>
          <w:p w:rsidR="0064532C" w:rsidRPr="00BD529F" w:rsidRDefault="0064532C" w:rsidP="009A31A6">
            <w:pPr>
              <w:pStyle w:val="TAL"/>
            </w:pPr>
            <w:r w:rsidRPr="00BD529F">
              <w:t>Reporting-Duration</w:t>
            </w:r>
          </w:p>
        </w:tc>
        <w:tc>
          <w:tcPr>
            <w:tcW w:w="650" w:type="dxa"/>
          </w:tcPr>
          <w:p w:rsidR="0064532C" w:rsidRPr="00BD529F" w:rsidRDefault="0064532C" w:rsidP="009A31A6">
            <w:pPr>
              <w:pStyle w:val="TAL"/>
              <w:jc w:val="center"/>
            </w:pPr>
            <w:r w:rsidRPr="00BD529F">
              <w:t>2563</w:t>
            </w:r>
          </w:p>
        </w:tc>
        <w:tc>
          <w:tcPr>
            <w:tcW w:w="850" w:type="dxa"/>
          </w:tcPr>
          <w:p w:rsidR="0064532C" w:rsidRPr="00BD529F" w:rsidRDefault="007328FF" w:rsidP="009A31A6">
            <w:pPr>
              <w:pStyle w:val="TAL"/>
              <w:jc w:val="center"/>
            </w:pPr>
            <w:r w:rsidRPr="00BD529F">
              <w:t>7.4.68</w:t>
            </w:r>
          </w:p>
        </w:tc>
        <w:tc>
          <w:tcPr>
            <w:tcW w:w="1896" w:type="dxa"/>
          </w:tcPr>
          <w:p w:rsidR="0064532C" w:rsidRPr="00BD529F" w:rsidRDefault="0064532C" w:rsidP="009A31A6">
            <w:pPr>
              <w:pStyle w:val="TAL"/>
              <w:jc w:val="center"/>
            </w:pPr>
            <w:r w:rsidRPr="00BD529F">
              <w:t>Unsigned32</w:t>
            </w:r>
          </w:p>
        </w:tc>
        <w:tc>
          <w:tcPr>
            <w:tcW w:w="548" w:type="dxa"/>
          </w:tcPr>
          <w:p w:rsidR="0064532C" w:rsidRPr="00BD529F" w:rsidRDefault="0064532C" w:rsidP="009A31A6">
            <w:pPr>
              <w:pStyle w:val="TAL"/>
              <w:jc w:val="center"/>
            </w:pPr>
            <w:r w:rsidRPr="00BD529F">
              <w:t>V</w:t>
            </w:r>
          </w:p>
        </w:tc>
        <w:tc>
          <w:tcPr>
            <w:tcW w:w="567" w:type="dxa"/>
          </w:tcPr>
          <w:p w:rsidR="0064532C" w:rsidRPr="00BD529F" w:rsidRDefault="0064532C" w:rsidP="009A31A6">
            <w:pPr>
              <w:pStyle w:val="TAL"/>
              <w:jc w:val="center"/>
            </w:pPr>
          </w:p>
        </w:tc>
        <w:tc>
          <w:tcPr>
            <w:tcW w:w="709" w:type="dxa"/>
          </w:tcPr>
          <w:p w:rsidR="0064532C" w:rsidRPr="00BD529F" w:rsidRDefault="0064532C" w:rsidP="009A31A6">
            <w:pPr>
              <w:pStyle w:val="TAL"/>
              <w:jc w:val="center"/>
            </w:pPr>
          </w:p>
        </w:tc>
        <w:tc>
          <w:tcPr>
            <w:tcW w:w="567" w:type="dxa"/>
          </w:tcPr>
          <w:p w:rsidR="0064532C" w:rsidRPr="00BD529F" w:rsidRDefault="0064532C" w:rsidP="009A31A6">
            <w:pPr>
              <w:pStyle w:val="TAL"/>
              <w:jc w:val="center"/>
            </w:pPr>
            <w:r w:rsidRPr="00BD529F">
              <w:t>M</w:t>
            </w:r>
          </w:p>
        </w:tc>
        <w:tc>
          <w:tcPr>
            <w:tcW w:w="958" w:type="dxa"/>
          </w:tcPr>
          <w:p w:rsidR="0064532C" w:rsidRPr="00BD529F" w:rsidRDefault="0064532C" w:rsidP="009A31A6">
            <w:pPr>
              <w:pStyle w:val="TAL"/>
              <w:jc w:val="center"/>
            </w:pPr>
            <w:r w:rsidRPr="00BD529F">
              <w:t>No</w:t>
            </w:r>
          </w:p>
        </w:tc>
      </w:tr>
      <w:tr w:rsidR="0064532C" w:rsidRPr="00BD529F" w:rsidTr="009A31A6">
        <w:tblPrEx>
          <w:tblCellMar>
            <w:top w:w="0" w:type="dxa"/>
            <w:bottom w:w="0" w:type="dxa"/>
          </w:tblCellMar>
        </w:tblPrEx>
        <w:trPr>
          <w:jc w:val="center"/>
        </w:trPr>
        <w:tc>
          <w:tcPr>
            <w:tcW w:w="2504" w:type="dxa"/>
          </w:tcPr>
          <w:p w:rsidR="0064532C" w:rsidRPr="00BD529F" w:rsidRDefault="0064532C" w:rsidP="009A31A6">
            <w:pPr>
              <w:pStyle w:val="TAL"/>
            </w:pPr>
            <w:r w:rsidRPr="00BD529F">
              <w:t>Reporting-Location-Requirements</w:t>
            </w:r>
          </w:p>
        </w:tc>
        <w:tc>
          <w:tcPr>
            <w:tcW w:w="650" w:type="dxa"/>
          </w:tcPr>
          <w:p w:rsidR="0064532C" w:rsidRPr="00BD529F" w:rsidRDefault="0064532C" w:rsidP="009A31A6">
            <w:pPr>
              <w:pStyle w:val="TAL"/>
              <w:jc w:val="center"/>
            </w:pPr>
            <w:r w:rsidRPr="00BD529F">
              <w:t>2564</w:t>
            </w:r>
          </w:p>
        </w:tc>
        <w:tc>
          <w:tcPr>
            <w:tcW w:w="850" w:type="dxa"/>
          </w:tcPr>
          <w:p w:rsidR="0064532C" w:rsidRPr="00BD529F" w:rsidRDefault="007328FF" w:rsidP="009A31A6">
            <w:pPr>
              <w:pStyle w:val="TAL"/>
              <w:jc w:val="center"/>
            </w:pPr>
            <w:r w:rsidRPr="00BD529F">
              <w:t>7.4.69</w:t>
            </w:r>
          </w:p>
        </w:tc>
        <w:tc>
          <w:tcPr>
            <w:tcW w:w="1896" w:type="dxa"/>
          </w:tcPr>
          <w:p w:rsidR="0064532C" w:rsidRPr="00BD529F" w:rsidRDefault="0064532C" w:rsidP="009A31A6">
            <w:pPr>
              <w:pStyle w:val="TAL"/>
              <w:jc w:val="center"/>
            </w:pPr>
            <w:r w:rsidRPr="00BD529F">
              <w:t>Unsigned32</w:t>
            </w:r>
          </w:p>
        </w:tc>
        <w:tc>
          <w:tcPr>
            <w:tcW w:w="548" w:type="dxa"/>
          </w:tcPr>
          <w:p w:rsidR="0064532C" w:rsidRPr="00BD529F" w:rsidRDefault="0064532C" w:rsidP="009A31A6">
            <w:pPr>
              <w:pStyle w:val="TAL"/>
              <w:jc w:val="center"/>
            </w:pPr>
            <w:r w:rsidRPr="00BD529F">
              <w:t>V</w:t>
            </w:r>
          </w:p>
        </w:tc>
        <w:tc>
          <w:tcPr>
            <w:tcW w:w="567" w:type="dxa"/>
          </w:tcPr>
          <w:p w:rsidR="0064532C" w:rsidRPr="00BD529F" w:rsidRDefault="0064532C" w:rsidP="009A31A6">
            <w:pPr>
              <w:pStyle w:val="TAL"/>
              <w:jc w:val="center"/>
            </w:pPr>
          </w:p>
        </w:tc>
        <w:tc>
          <w:tcPr>
            <w:tcW w:w="709" w:type="dxa"/>
          </w:tcPr>
          <w:p w:rsidR="0064532C" w:rsidRPr="00BD529F" w:rsidRDefault="0064532C" w:rsidP="009A31A6">
            <w:pPr>
              <w:pStyle w:val="TAL"/>
              <w:jc w:val="center"/>
            </w:pPr>
          </w:p>
        </w:tc>
        <w:tc>
          <w:tcPr>
            <w:tcW w:w="567" w:type="dxa"/>
          </w:tcPr>
          <w:p w:rsidR="0064532C" w:rsidRPr="00BD529F" w:rsidRDefault="0064532C" w:rsidP="009A31A6">
            <w:pPr>
              <w:pStyle w:val="TAL"/>
              <w:jc w:val="center"/>
            </w:pPr>
            <w:r w:rsidRPr="00BD529F">
              <w:t>M</w:t>
            </w:r>
          </w:p>
        </w:tc>
        <w:tc>
          <w:tcPr>
            <w:tcW w:w="958" w:type="dxa"/>
          </w:tcPr>
          <w:p w:rsidR="0064532C" w:rsidRPr="00BD529F" w:rsidRDefault="0064532C" w:rsidP="009A31A6">
            <w:pPr>
              <w:pStyle w:val="TAL"/>
              <w:jc w:val="center"/>
            </w:pPr>
            <w:r w:rsidRPr="00BD529F">
              <w:t>No</w:t>
            </w:r>
          </w:p>
        </w:tc>
      </w:tr>
      <w:tr w:rsidR="009137CB" w:rsidRPr="00BD529F" w:rsidTr="009A31A6">
        <w:tblPrEx>
          <w:tblCellMar>
            <w:top w:w="0" w:type="dxa"/>
            <w:bottom w:w="0" w:type="dxa"/>
          </w:tblCellMar>
        </w:tblPrEx>
        <w:trPr>
          <w:jc w:val="center"/>
        </w:trPr>
        <w:tc>
          <w:tcPr>
            <w:tcW w:w="2504" w:type="dxa"/>
          </w:tcPr>
          <w:p w:rsidR="009137CB" w:rsidRPr="00BD529F" w:rsidRDefault="009137CB" w:rsidP="009A31A6">
            <w:pPr>
              <w:pStyle w:val="TAL"/>
            </w:pPr>
            <w:r w:rsidRPr="00BD529F">
              <w:t>Additional-Area</w:t>
            </w:r>
          </w:p>
        </w:tc>
        <w:tc>
          <w:tcPr>
            <w:tcW w:w="650" w:type="dxa"/>
          </w:tcPr>
          <w:p w:rsidR="009137CB" w:rsidRPr="00BD529F" w:rsidRDefault="009137CB" w:rsidP="009A31A6">
            <w:pPr>
              <w:pStyle w:val="TAL"/>
              <w:jc w:val="center"/>
            </w:pPr>
            <w:r w:rsidRPr="00BD529F">
              <w:t>2565</w:t>
            </w:r>
          </w:p>
        </w:tc>
        <w:tc>
          <w:tcPr>
            <w:tcW w:w="850" w:type="dxa"/>
          </w:tcPr>
          <w:p w:rsidR="009137CB" w:rsidRPr="00BD529F" w:rsidRDefault="009137CB" w:rsidP="009A31A6">
            <w:pPr>
              <w:pStyle w:val="TAL"/>
              <w:jc w:val="center"/>
            </w:pPr>
            <w:r w:rsidRPr="00BD529F">
              <w:t>7.4.70</w:t>
            </w:r>
          </w:p>
        </w:tc>
        <w:tc>
          <w:tcPr>
            <w:tcW w:w="1896" w:type="dxa"/>
          </w:tcPr>
          <w:p w:rsidR="009137CB" w:rsidRPr="00BD529F" w:rsidRDefault="009137CB" w:rsidP="009A31A6">
            <w:pPr>
              <w:pStyle w:val="TAL"/>
              <w:jc w:val="center"/>
            </w:pPr>
            <w:r w:rsidRPr="00BD529F">
              <w:t>Grouped</w:t>
            </w:r>
          </w:p>
        </w:tc>
        <w:tc>
          <w:tcPr>
            <w:tcW w:w="548" w:type="dxa"/>
          </w:tcPr>
          <w:p w:rsidR="009137CB" w:rsidRPr="00BD529F" w:rsidRDefault="009137CB" w:rsidP="009A31A6">
            <w:pPr>
              <w:pStyle w:val="TAL"/>
              <w:jc w:val="center"/>
            </w:pPr>
            <w:r w:rsidRPr="00BD529F">
              <w:t>V</w:t>
            </w:r>
          </w:p>
        </w:tc>
        <w:tc>
          <w:tcPr>
            <w:tcW w:w="567" w:type="dxa"/>
          </w:tcPr>
          <w:p w:rsidR="009137CB" w:rsidRPr="00BD529F" w:rsidRDefault="009137CB" w:rsidP="009A31A6">
            <w:pPr>
              <w:pStyle w:val="TAL"/>
              <w:jc w:val="center"/>
            </w:pPr>
          </w:p>
        </w:tc>
        <w:tc>
          <w:tcPr>
            <w:tcW w:w="709" w:type="dxa"/>
          </w:tcPr>
          <w:p w:rsidR="009137CB" w:rsidRPr="00BD529F" w:rsidRDefault="009137CB" w:rsidP="009A31A6">
            <w:pPr>
              <w:pStyle w:val="TAL"/>
              <w:jc w:val="center"/>
            </w:pPr>
          </w:p>
        </w:tc>
        <w:tc>
          <w:tcPr>
            <w:tcW w:w="567" w:type="dxa"/>
          </w:tcPr>
          <w:p w:rsidR="009137CB" w:rsidRPr="00BD529F" w:rsidRDefault="009137CB" w:rsidP="009A31A6">
            <w:pPr>
              <w:pStyle w:val="TAL"/>
              <w:jc w:val="center"/>
            </w:pPr>
            <w:r w:rsidRPr="00BD529F">
              <w:t>M</w:t>
            </w:r>
          </w:p>
        </w:tc>
        <w:tc>
          <w:tcPr>
            <w:tcW w:w="958" w:type="dxa"/>
          </w:tcPr>
          <w:p w:rsidR="009137CB" w:rsidRPr="00BD529F" w:rsidRDefault="009137CB" w:rsidP="009A31A6">
            <w:pPr>
              <w:pStyle w:val="TAL"/>
              <w:jc w:val="center"/>
            </w:pPr>
            <w:r w:rsidRPr="00BD529F">
              <w:t>No</w:t>
            </w:r>
          </w:p>
        </w:tc>
      </w:tr>
      <w:tr w:rsidR="00F46FED" w:rsidRPr="00BD529F" w:rsidTr="00F46FED">
        <w:tblPrEx>
          <w:tblCellMar>
            <w:top w:w="0" w:type="dxa"/>
            <w:bottom w:w="0" w:type="dxa"/>
          </w:tblCellMar>
        </w:tblPrEx>
        <w:trPr>
          <w:cantSplit/>
          <w:jc w:val="center"/>
        </w:trPr>
        <w:tc>
          <w:tcPr>
            <w:tcW w:w="9249" w:type="dxa"/>
            <w:gridSpan w:val="9"/>
          </w:tcPr>
          <w:p w:rsidR="00F46FED" w:rsidRPr="00BD529F" w:rsidRDefault="00F46FED" w:rsidP="00F46FED">
            <w:pPr>
              <w:pStyle w:val="TAN"/>
            </w:pPr>
            <w:r w:rsidRPr="00BD529F">
              <w:t>Note:</w:t>
            </w:r>
            <w:r w:rsidRPr="00BD529F">
              <w:tab/>
              <w:t xml:space="preserve">The AVP header bit denoted as </w:t>
            </w:r>
            <w:r w:rsidR="00BD529F">
              <w:t>'</w:t>
            </w:r>
            <w:r w:rsidRPr="00BD529F">
              <w:t>M</w:t>
            </w:r>
            <w:r w:rsidR="00BD529F">
              <w:t>'</w:t>
            </w:r>
            <w:r w:rsidRPr="00BD529F">
              <w:t xml:space="preserve">, indicates whether support of the AVP is required. The AVP header bit denoted as </w:t>
            </w:r>
            <w:r w:rsidR="00BD529F">
              <w:t>'</w:t>
            </w:r>
            <w:r w:rsidRPr="00BD529F">
              <w:t>V</w:t>
            </w:r>
            <w:r w:rsidR="00BD529F">
              <w:t>'</w:t>
            </w:r>
            <w:r w:rsidRPr="00BD529F">
              <w:t xml:space="preserve">, indicates whether the optional Vendor-ID field is present in the AVP header. </w:t>
            </w:r>
            <w:r w:rsidRPr="00BD529F">
              <w:br/>
              <w:t xml:space="preserve">For further details, see </w:t>
            </w:r>
            <w:r w:rsidR="00E533D1" w:rsidRPr="00BD529F">
              <w:t>IETF RFC 6733 </w:t>
            </w:r>
            <w:r w:rsidR="0061668F" w:rsidRPr="00BD529F">
              <w:t>[23]</w:t>
            </w:r>
            <w:r w:rsidRPr="00BD529F">
              <w:t>.</w:t>
            </w:r>
          </w:p>
        </w:tc>
      </w:tr>
    </w:tbl>
    <w:p w:rsidR="00F46FED" w:rsidRPr="00BD529F" w:rsidRDefault="00F46FED" w:rsidP="00F46FED">
      <w:pPr>
        <w:rPr>
          <w:lang w:val="en-US"/>
        </w:rPr>
      </w:pPr>
    </w:p>
    <w:p w:rsidR="00F46FED" w:rsidRPr="00BD529F" w:rsidRDefault="00F46FED" w:rsidP="00F46FED">
      <w:pPr>
        <w:pStyle w:val="TH"/>
      </w:pPr>
      <w:r w:rsidRPr="00BD529F">
        <w:t>Table 7.4.1-2: Diameter ELP Application reused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57"/>
        <w:gridCol w:w="709"/>
        <w:gridCol w:w="1842"/>
        <w:gridCol w:w="1276"/>
        <w:gridCol w:w="3065"/>
      </w:tblGrid>
      <w:tr w:rsidR="00F46FED" w:rsidRPr="00BD529F" w:rsidTr="00F46FED">
        <w:tblPrEx>
          <w:tblCellMar>
            <w:top w:w="0" w:type="dxa"/>
            <w:bottom w:w="0" w:type="dxa"/>
          </w:tblCellMar>
        </w:tblPrEx>
        <w:trPr>
          <w:jc w:val="center"/>
        </w:trPr>
        <w:tc>
          <w:tcPr>
            <w:tcW w:w="2357" w:type="dxa"/>
            <w:shd w:val="clear" w:color="auto" w:fill="D9D9D9"/>
          </w:tcPr>
          <w:p w:rsidR="00F46FED" w:rsidRPr="00BD529F" w:rsidRDefault="00F46FED" w:rsidP="00F46FED">
            <w:pPr>
              <w:pStyle w:val="TAH"/>
            </w:pPr>
            <w:r w:rsidRPr="00BD529F">
              <w:t>Attribute Name</w:t>
            </w:r>
          </w:p>
        </w:tc>
        <w:tc>
          <w:tcPr>
            <w:tcW w:w="709" w:type="dxa"/>
            <w:shd w:val="clear" w:color="auto" w:fill="D9D9D9"/>
          </w:tcPr>
          <w:p w:rsidR="00F46FED" w:rsidRPr="00BD529F" w:rsidRDefault="00F46FED" w:rsidP="00F46FED">
            <w:pPr>
              <w:pStyle w:val="TAH"/>
            </w:pPr>
            <w:r w:rsidRPr="00BD529F">
              <w:t>AVP Code</w:t>
            </w:r>
          </w:p>
        </w:tc>
        <w:tc>
          <w:tcPr>
            <w:tcW w:w="1842" w:type="dxa"/>
            <w:shd w:val="clear" w:color="auto" w:fill="D9D9D9"/>
          </w:tcPr>
          <w:p w:rsidR="00F46FED" w:rsidRPr="00BD529F" w:rsidRDefault="00F46FED" w:rsidP="00F46FED">
            <w:pPr>
              <w:pStyle w:val="TAH"/>
            </w:pPr>
            <w:r w:rsidRPr="00BD529F">
              <w:t>Reference</w:t>
            </w:r>
          </w:p>
        </w:tc>
        <w:tc>
          <w:tcPr>
            <w:tcW w:w="1276" w:type="dxa"/>
            <w:shd w:val="clear" w:color="auto" w:fill="D9D9D9"/>
          </w:tcPr>
          <w:p w:rsidR="00F46FED" w:rsidRPr="00BD529F" w:rsidRDefault="00F46FED" w:rsidP="00F46FED">
            <w:pPr>
              <w:pStyle w:val="TAH"/>
            </w:pPr>
            <w:r w:rsidRPr="00BD529F">
              <w:t>Value Type</w:t>
            </w:r>
          </w:p>
        </w:tc>
        <w:tc>
          <w:tcPr>
            <w:tcW w:w="3065" w:type="dxa"/>
            <w:tcBorders>
              <w:bottom w:val="single" w:sz="4" w:space="0" w:color="auto"/>
            </w:tcBorders>
            <w:shd w:val="clear" w:color="auto" w:fill="D9D9D9"/>
          </w:tcPr>
          <w:p w:rsidR="00F46FED" w:rsidRPr="00BD529F" w:rsidRDefault="00F46FED" w:rsidP="00F46FED">
            <w:pPr>
              <w:pStyle w:val="TAH"/>
            </w:pPr>
            <w:r w:rsidRPr="00BD529F">
              <w:t>Comment</w:t>
            </w:r>
          </w:p>
        </w:tc>
      </w:tr>
      <w:tr w:rsidR="00F46FED" w:rsidRPr="00BD529F" w:rsidTr="00F46FED">
        <w:tblPrEx>
          <w:tblCellMar>
            <w:top w:w="0" w:type="dxa"/>
            <w:bottom w:w="0" w:type="dxa"/>
          </w:tblCellMar>
        </w:tblPrEx>
        <w:trPr>
          <w:jc w:val="center"/>
        </w:trPr>
        <w:tc>
          <w:tcPr>
            <w:tcW w:w="2357" w:type="dxa"/>
          </w:tcPr>
          <w:p w:rsidR="00F46FED" w:rsidRPr="00BD529F" w:rsidRDefault="00F46FED" w:rsidP="00F46FED">
            <w:pPr>
              <w:pStyle w:val="TAL"/>
            </w:pPr>
            <w:r w:rsidRPr="00BD529F">
              <w:t>LCS-Format-Indicator</w:t>
            </w:r>
          </w:p>
        </w:tc>
        <w:tc>
          <w:tcPr>
            <w:tcW w:w="709" w:type="dxa"/>
          </w:tcPr>
          <w:p w:rsidR="00F46FED" w:rsidRPr="00BD529F" w:rsidRDefault="00F46FED" w:rsidP="00F46FED">
            <w:pPr>
              <w:pStyle w:val="TAL"/>
              <w:jc w:val="center"/>
            </w:pPr>
            <w:r w:rsidRPr="00BD529F">
              <w:t>1237</w:t>
            </w:r>
          </w:p>
        </w:tc>
        <w:tc>
          <w:tcPr>
            <w:tcW w:w="1842" w:type="dxa"/>
          </w:tcPr>
          <w:p w:rsidR="00F46FED" w:rsidRPr="00BD529F" w:rsidRDefault="00F46FED" w:rsidP="000E3817">
            <w:pPr>
              <w:pStyle w:val="TAL"/>
              <w:jc w:val="center"/>
            </w:pPr>
            <w:r w:rsidRPr="00BD529F">
              <w:t>3GPP TS 32.299 [</w:t>
            </w:r>
            <w:r w:rsidR="000E3817" w:rsidRPr="00BD529F">
              <w:t>10</w:t>
            </w:r>
            <w:r w:rsidRPr="00BD529F">
              <w:t>]</w:t>
            </w:r>
          </w:p>
        </w:tc>
        <w:tc>
          <w:tcPr>
            <w:tcW w:w="1276" w:type="dxa"/>
          </w:tcPr>
          <w:p w:rsidR="00F46FED" w:rsidRPr="00BD529F" w:rsidRDefault="003A088F" w:rsidP="00F46FED">
            <w:pPr>
              <w:pStyle w:val="TAL"/>
              <w:jc w:val="center"/>
            </w:pPr>
            <w:r w:rsidRPr="00BD529F">
              <w:t>Enumerated</w:t>
            </w:r>
          </w:p>
        </w:tc>
        <w:tc>
          <w:tcPr>
            <w:tcW w:w="3065" w:type="dxa"/>
            <w:tcBorders>
              <w:top w:val="single" w:sz="4" w:space="0" w:color="auto"/>
            </w:tcBorders>
          </w:tcPr>
          <w:p w:rsidR="00F46FED" w:rsidRPr="00BD529F" w:rsidRDefault="00F46FED" w:rsidP="00F46FED">
            <w:pPr>
              <w:pStyle w:val="TAL"/>
            </w:pPr>
          </w:p>
        </w:tc>
      </w:tr>
      <w:tr w:rsidR="00F46FED" w:rsidRPr="00BD529F" w:rsidTr="00F46FED">
        <w:tblPrEx>
          <w:tblCellMar>
            <w:top w:w="0" w:type="dxa"/>
            <w:bottom w:w="0" w:type="dxa"/>
          </w:tblCellMar>
        </w:tblPrEx>
        <w:trPr>
          <w:jc w:val="center"/>
        </w:trPr>
        <w:tc>
          <w:tcPr>
            <w:tcW w:w="2357" w:type="dxa"/>
          </w:tcPr>
          <w:p w:rsidR="00F46FED" w:rsidRPr="00BD529F" w:rsidRDefault="00F46FED" w:rsidP="00F46FED">
            <w:pPr>
              <w:pStyle w:val="TAL"/>
            </w:pPr>
            <w:r w:rsidRPr="00BD529F">
              <w:t>LCS-Name-String</w:t>
            </w:r>
          </w:p>
        </w:tc>
        <w:tc>
          <w:tcPr>
            <w:tcW w:w="709" w:type="dxa"/>
          </w:tcPr>
          <w:p w:rsidR="00F46FED" w:rsidRPr="00BD529F" w:rsidRDefault="00F46FED" w:rsidP="00F46FED">
            <w:pPr>
              <w:pStyle w:val="TAL"/>
              <w:jc w:val="center"/>
            </w:pPr>
            <w:r w:rsidRPr="00BD529F">
              <w:t>1238</w:t>
            </w:r>
          </w:p>
        </w:tc>
        <w:tc>
          <w:tcPr>
            <w:tcW w:w="1842" w:type="dxa"/>
          </w:tcPr>
          <w:p w:rsidR="00F46FED" w:rsidRPr="00BD529F" w:rsidRDefault="00F46FED" w:rsidP="000E3817">
            <w:pPr>
              <w:pStyle w:val="TAL"/>
              <w:jc w:val="center"/>
            </w:pPr>
            <w:r w:rsidRPr="00BD529F">
              <w:t>3GPP TS 32.299 [</w:t>
            </w:r>
            <w:r w:rsidR="000E3817" w:rsidRPr="00BD529F">
              <w:t>10</w:t>
            </w:r>
            <w:r w:rsidRPr="00BD529F">
              <w:t>]</w:t>
            </w:r>
          </w:p>
        </w:tc>
        <w:tc>
          <w:tcPr>
            <w:tcW w:w="1276" w:type="dxa"/>
          </w:tcPr>
          <w:p w:rsidR="00F46FED" w:rsidRPr="00BD529F" w:rsidRDefault="00F46FED" w:rsidP="00F46FED">
            <w:pPr>
              <w:pStyle w:val="TAL"/>
              <w:jc w:val="center"/>
            </w:pPr>
            <w:r w:rsidRPr="00BD529F">
              <w:t>UTF8String</w:t>
            </w:r>
          </w:p>
        </w:tc>
        <w:tc>
          <w:tcPr>
            <w:tcW w:w="3065" w:type="dxa"/>
          </w:tcPr>
          <w:p w:rsidR="00F46FED" w:rsidRPr="00BD529F" w:rsidRDefault="00F46FED" w:rsidP="00F46FED">
            <w:pPr>
              <w:pStyle w:val="TAL"/>
            </w:pPr>
          </w:p>
        </w:tc>
      </w:tr>
      <w:tr w:rsidR="00F46FED" w:rsidRPr="00BD529F" w:rsidTr="00F46FED">
        <w:tblPrEx>
          <w:tblCellMar>
            <w:top w:w="0" w:type="dxa"/>
            <w:bottom w:w="0" w:type="dxa"/>
          </w:tblCellMar>
        </w:tblPrEx>
        <w:trPr>
          <w:jc w:val="center"/>
        </w:trPr>
        <w:tc>
          <w:tcPr>
            <w:tcW w:w="2357" w:type="dxa"/>
          </w:tcPr>
          <w:p w:rsidR="00F46FED" w:rsidRPr="00BD529F" w:rsidRDefault="00F46FED" w:rsidP="00F46FED">
            <w:pPr>
              <w:pStyle w:val="TAL"/>
            </w:pPr>
            <w:r w:rsidRPr="00BD529F">
              <w:t>LCS-Client-Type</w:t>
            </w:r>
          </w:p>
        </w:tc>
        <w:tc>
          <w:tcPr>
            <w:tcW w:w="709" w:type="dxa"/>
          </w:tcPr>
          <w:p w:rsidR="00F46FED" w:rsidRPr="00BD529F" w:rsidRDefault="00F46FED" w:rsidP="00F46FED">
            <w:pPr>
              <w:pStyle w:val="TAL"/>
              <w:jc w:val="center"/>
            </w:pPr>
            <w:r w:rsidRPr="00BD529F">
              <w:t>1241</w:t>
            </w:r>
          </w:p>
        </w:tc>
        <w:tc>
          <w:tcPr>
            <w:tcW w:w="1842" w:type="dxa"/>
          </w:tcPr>
          <w:p w:rsidR="00F46FED" w:rsidRPr="00BD529F" w:rsidRDefault="00F46FED" w:rsidP="000E3817">
            <w:pPr>
              <w:pStyle w:val="TAL"/>
              <w:jc w:val="center"/>
            </w:pPr>
            <w:r w:rsidRPr="00BD529F">
              <w:t>3GPP TS 32.299 [</w:t>
            </w:r>
            <w:r w:rsidR="000E3817" w:rsidRPr="00BD529F">
              <w:t>10</w:t>
            </w:r>
            <w:r w:rsidRPr="00BD529F">
              <w:t>]</w:t>
            </w:r>
          </w:p>
        </w:tc>
        <w:tc>
          <w:tcPr>
            <w:tcW w:w="1276" w:type="dxa"/>
          </w:tcPr>
          <w:p w:rsidR="00F46FED" w:rsidRPr="00BD529F" w:rsidRDefault="00F46FED" w:rsidP="00F46FED">
            <w:pPr>
              <w:pStyle w:val="TAL"/>
              <w:jc w:val="center"/>
            </w:pPr>
            <w:r w:rsidRPr="00BD529F">
              <w:t>Enumerated</w:t>
            </w:r>
          </w:p>
        </w:tc>
        <w:tc>
          <w:tcPr>
            <w:tcW w:w="3065" w:type="dxa"/>
          </w:tcPr>
          <w:p w:rsidR="00F46FED" w:rsidRPr="00BD529F" w:rsidRDefault="00F46FED" w:rsidP="00F46FED">
            <w:pPr>
              <w:pStyle w:val="TAL"/>
              <w:jc w:val="center"/>
            </w:pPr>
          </w:p>
        </w:tc>
      </w:tr>
      <w:tr w:rsidR="00F46FED" w:rsidRPr="00BD529F" w:rsidTr="00F46FED">
        <w:tblPrEx>
          <w:tblCellMar>
            <w:top w:w="0" w:type="dxa"/>
            <w:bottom w:w="0" w:type="dxa"/>
          </w:tblCellMar>
        </w:tblPrEx>
        <w:trPr>
          <w:jc w:val="center"/>
        </w:trPr>
        <w:tc>
          <w:tcPr>
            <w:tcW w:w="2357" w:type="dxa"/>
          </w:tcPr>
          <w:p w:rsidR="00F46FED" w:rsidRPr="00BD529F" w:rsidRDefault="00F46FED" w:rsidP="00F46FED">
            <w:pPr>
              <w:pStyle w:val="TAL"/>
            </w:pPr>
            <w:r w:rsidRPr="00BD529F">
              <w:t>LCS-Requestor-Id-String</w:t>
            </w:r>
          </w:p>
        </w:tc>
        <w:tc>
          <w:tcPr>
            <w:tcW w:w="709" w:type="dxa"/>
          </w:tcPr>
          <w:p w:rsidR="00F46FED" w:rsidRPr="00BD529F" w:rsidRDefault="00F46FED" w:rsidP="00F46FED">
            <w:pPr>
              <w:pStyle w:val="TAL"/>
              <w:jc w:val="center"/>
            </w:pPr>
            <w:r w:rsidRPr="00BD529F">
              <w:t>1240</w:t>
            </w:r>
          </w:p>
        </w:tc>
        <w:tc>
          <w:tcPr>
            <w:tcW w:w="1842" w:type="dxa"/>
          </w:tcPr>
          <w:p w:rsidR="00F46FED" w:rsidRPr="00BD529F" w:rsidRDefault="00F46FED" w:rsidP="000E3817">
            <w:pPr>
              <w:pStyle w:val="TAL"/>
              <w:jc w:val="center"/>
            </w:pPr>
            <w:r w:rsidRPr="00BD529F">
              <w:t>3GPP TS 32.299 [</w:t>
            </w:r>
            <w:r w:rsidR="000E3817" w:rsidRPr="00BD529F">
              <w:t>10</w:t>
            </w:r>
            <w:r w:rsidRPr="00BD529F">
              <w:t>]</w:t>
            </w:r>
          </w:p>
        </w:tc>
        <w:tc>
          <w:tcPr>
            <w:tcW w:w="1276" w:type="dxa"/>
          </w:tcPr>
          <w:p w:rsidR="00F46FED" w:rsidRPr="00BD529F" w:rsidRDefault="00F46FED" w:rsidP="00F46FED">
            <w:pPr>
              <w:pStyle w:val="TAL"/>
              <w:jc w:val="center"/>
            </w:pPr>
            <w:r w:rsidRPr="00BD529F">
              <w:t>UTF8String</w:t>
            </w:r>
          </w:p>
        </w:tc>
        <w:tc>
          <w:tcPr>
            <w:tcW w:w="3065" w:type="dxa"/>
            <w:tcBorders>
              <w:right w:val="single" w:sz="4" w:space="0" w:color="auto"/>
            </w:tcBorders>
          </w:tcPr>
          <w:p w:rsidR="00F46FED" w:rsidRPr="00BD529F" w:rsidRDefault="00F46FED" w:rsidP="00F46FED">
            <w:pPr>
              <w:pStyle w:val="TAL"/>
            </w:pPr>
          </w:p>
        </w:tc>
      </w:tr>
      <w:tr w:rsidR="00F46FED" w:rsidRPr="00BD529F" w:rsidTr="00F46FED">
        <w:tblPrEx>
          <w:tblCellMar>
            <w:top w:w="0" w:type="dxa"/>
            <w:bottom w:w="0" w:type="dxa"/>
          </w:tblCellMar>
        </w:tblPrEx>
        <w:trPr>
          <w:jc w:val="center"/>
        </w:trPr>
        <w:tc>
          <w:tcPr>
            <w:tcW w:w="2357" w:type="dxa"/>
          </w:tcPr>
          <w:p w:rsidR="00F46FED" w:rsidRPr="00BD529F" w:rsidRDefault="00F46FED" w:rsidP="00F46FED">
            <w:pPr>
              <w:pStyle w:val="TAL"/>
            </w:pPr>
            <w:r w:rsidRPr="00BD529F">
              <w:t>Location-Estimate</w:t>
            </w:r>
          </w:p>
        </w:tc>
        <w:tc>
          <w:tcPr>
            <w:tcW w:w="709" w:type="dxa"/>
          </w:tcPr>
          <w:p w:rsidR="00F46FED" w:rsidRPr="00BD529F" w:rsidRDefault="00F46FED" w:rsidP="00F46FED">
            <w:pPr>
              <w:pStyle w:val="TAL"/>
              <w:jc w:val="center"/>
            </w:pPr>
            <w:r w:rsidRPr="00BD529F">
              <w:t>1242</w:t>
            </w:r>
          </w:p>
        </w:tc>
        <w:tc>
          <w:tcPr>
            <w:tcW w:w="1842" w:type="dxa"/>
          </w:tcPr>
          <w:p w:rsidR="00F46FED" w:rsidRPr="00BD529F" w:rsidRDefault="00F46FED" w:rsidP="000E3817">
            <w:pPr>
              <w:pStyle w:val="TAL"/>
              <w:jc w:val="center"/>
            </w:pPr>
            <w:r w:rsidRPr="00BD529F">
              <w:t>3GPP TS 32.299 [</w:t>
            </w:r>
            <w:r w:rsidR="000E3817" w:rsidRPr="00BD529F">
              <w:t>10</w:t>
            </w:r>
            <w:r w:rsidRPr="00BD529F">
              <w:t>]</w:t>
            </w:r>
          </w:p>
        </w:tc>
        <w:tc>
          <w:tcPr>
            <w:tcW w:w="1276" w:type="dxa"/>
          </w:tcPr>
          <w:p w:rsidR="00F46FED" w:rsidRPr="00BD529F" w:rsidRDefault="003A088F" w:rsidP="00F46FED">
            <w:pPr>
              <w:pStyle w:val="TAL"/>
              <w:jc w:val="center"/>
            </w:pPr>
            <w:r w:rsidRPr="00BD529F">
              <w:t>OctetString</w:t>
            </w:r>
          </w:p>
        </w:tc>
        <w:tc>
          <w:tcPr>
            <w:tcW w:w="3065" w:type="dxa"/>
          </w:tcPr>
          <w:p w:rsidR="00F46FED" w:rsidRPr="00BD529F" w:rsidRDefault="00F46FED" w:rsidP="00F46FED">
            <w:pPr>
              <w:pStyle w:val="TAL"/>
              <w:jc w:val="center"/>
            </w:pPr>
          </w:p>
        </w:tc>
      </w:tr>
      <w:tr w:rsidR="00F46FED" w:rsidRPr="00BD529F" w:rsidTr="00F46FED">
        <w:tblPrEx>
          <w:tblCellMar>
            <w:top w:w="0" w:type="dxa"/>
            <w:bottom w:w="0" w:type="dxa"/>
          </w:tblCellMar>
        </w:tblPrEx>
        <w:trPr>
          <w:jc w:val="center"/>
        </w:trPr>
        <w:tc>
          <w:tcPr>
            <w:tcW w:w="2357" w:type="dxa"/>
          </w:tcPr>
          <w:p w:rsidR="00F46FED" w:rsidRPr="00BD529F" w:rsidRDefault="00F46FED" w:rsidP="00F46FED">
            <w:pPr>
              <w:pStyle w:val="TAL"/>
            </w:pPr>
            <w:r w:rsidRPr="00BD529F">
              <w:t>IMEI</w:t>
            </w:r>
          </w:p>
        </w:tc>
        <w:tc>
          <w:tcPr>
            <w:tcW w:w="709" w:type="dxa"/>
          </w:tcPr>
          <w:p w:rsidR="00F46FED" w:rsidRPr="00BD529F" w:rsidRDefault="00F46FED" w:rsidP="00F46FED">
            <w:pPr>
              <w:pStyle w:val="TAL"/>
              <w:jc w:val="center"/>
            </w:pPr>
            <w:r w:rsidRPr="00BD529F">
              <w:t>1402</w:t>
            </w:r>
          </w:p>
        </w:tc>
        <w:tc>
          <w:tcPr>
            <w:tcW w:w="1842" w:type="dxa"/>
          </w:tcPr>
          <w:p w:rsidR="00F46FED" w:rsidRPr="00BD529F" w:rsidRDefault="00F46FED" w:rsidP="000E3817">
            <w:pPr>
              <w:pStyle w:val="TAL"/>
              <w:jc w:val="center"/>
            </w:pPr>
            <w:r w:rsidRPr="00BD529F">
              <w:t>3GPP TS 29.272 [</w:t>
            </w:r>
            <w:r w:rsidR="000E3817" w:rsidRPr="00BD529F">
              <w:t>11</w:t>
            </w:r>
            <w:r w:rsidRPr="00BD529F">
              <w:t>]</w:t>
            </w:r>
          </w:p>
        </w:tc>
        <w:tc>
          <w:tcPr>
            <w:tcW w:w="1276" w:type="dxa"/>
          </w:tcPr>
          <w:p w:rsidR="00F46FED" w:rsidRPr="00BD529F" w:rsidRDefault="00F46FED" w:rsidP="00F46FED">
            <w:pPr>
              <w:pStyle w:val="TAL"/>
              <w:jc w:val="center"/>
            </w:pPr>
            <w:r w:rsidRPr="00BD529F">
              <w:t>UTF8String</w:t>
            </w:r>
          </w:p>
        </w:tc>
        <w:tc>
          <w:tcPr>
            <w:tcW w:w="3065" w:type="dxa"/>
          </w:tcPr>
          <w:p w:rsidR="00F46FED" w:rsidRPr="00BD529F" w:rsidRDefault="00F46FED" w:rsidP="00F46FED">
            <w:pPr>
              <w:pStyle w:val="TAL"/>
              <w:jc w:val="center"/>
            </w:pPr>
          </w:p>
        </w:tc>
      </w:tr>
      <w:tr w:rsidR="00F46FED" w:rsidRPr="00BD529F" w:rsidTr="00F46FED">
        <w:tblPrEx>
          <w:tblCellMar>
            <w:top w:w="0" w:type="dxa"/>
            <w:bottom w:w="0" w:type="dxa"/>
          </w:tblCellMar>
        </w:tblPrEx>
        <w:trPr>
          <w:jc w:val="center"/>
        </w:trPr>
        <w:tc>
          <w:tcPr>
            <w:tcW w:w="2357" w:type="dxa"/>
          </w:tcPr>
          <w:p w:rsidR="00F46FED" w:rsidRPr="00BD529F" w:rsidRDefault="00F46FED" w:rsidP="00F46FED">
            <w:pPr>
              <w:pStyle w:val="TAL"/>
            </w:pPr>
            <w:r w:rsidRPr="00BD529F">
              <w:t>MSISDN</w:t>
            </w:r>
          </w:p>
        </w:tc>
        <w:tc>
          <w:tcPr>
            <w:tcW w:w="709" w:type="dxa"/>
          </w:tcPr>
          <w:p w:rsidR="00F46FED" w:rsidRPr="00BD529F" w:rsidRDefault="00F46FED" w:rsidP="00F46FED">
            <w:pPr>
              <w:pStyle w:val="TAL"/>
              <w:jc w:val="center"/>
            </w:pPr>
            <w:r w:rsidRPr="00BD529F">
              <w:t>701</w:t>
            </w:r>
          </w:p>
        </w:tc>
        <w:tc>
          <w:tcPr>
            <w:tcW w:w="1842" w:type="dxa"/>
          </w:tcPr>
          <w:p w:rsidR="00F46FED" w:rsidRPr="00BD529F" w:rsidRDefault="00F46FED" w:rsidP="000E3817">
            <w:pPr>
              <w:pStyle w:val="TAL"/>
              <w:jc w:val="center"/>
            </w:pPr>
            <w:r w:rsidRPr="00BD529F">
              <w:t>3GPP TS 29.329 [</w:t>
            </w:r>
            <w:r w:rsidR="000E3817" w:rsidRPr="00BD529F">
              <w:t>12</w:t>
            </w:r>
            <w:r w:rsidRPr="00BD529F">
              <w:t>]</w:t>
            </w:r>
          </w:p>
        </w:tc>
        <w:tc>
          <w:tcPr>
            <w:tcW w:w="1276" w:type="dxa"/>
          </w:tcPr>
          <w:p w:rsidR="00F46FED" w:rsidRPr="00BD529F" w:rsidRDefault="00F46FED" w:rsidP="00F46FED">
            <w:pPr>
              <w:pStyle w:val="TAL"/>
              <w:jc w:val="center"/>
            </w:pPr>
            <w:r w:rsidRPr="00BD529F">
              <w:t>OctetString</w:t>
            </w:r>
          </w:p>
        </w:tc>
        <w:tc>
          <w:tcPr>
            <w:tcW w:w="3065" w:type="dxa"/>
          </w:tcPr>
          <w:p w:rsidR="00F46FED" w:rsidRPr="00BD529F" w:rsidRDefault="00F46FED" w:rsidP="00F46FED">
            <w:pPr>
              <w:pStyle w:val="TAL"/>
              <w:jc w:val="center"/>
            </w:pPr>
          </w:p>
        </w:tc>
      </w:tr>
      <w:tr w:rsidR="00F46FED" w:rsidRPr="00BD529F" w:rsidTr="00F46FED">
        <w:tblPrEx>
          <w:tblCellMar>
            <w:top w:w="0" w:type="dxa"/>
            <w:bottom w:w="0" w:type="dxa"/>
          </w:tblCellMar>
        </w:tblPrEx>
        <w:trPr>
          <w:jc w:val="center"/>
        </w:trPr>
        <w:tc>
          <w:tcPr>
            <w:tcW w:w="2357" w:type="dxa"/>
          </w:tcPr>
          <w:p w:rsidR="00F46FED" w:rsidRPr="00BD529F" w:rsidRDefault="00F46FED" w:rsidP="00F46FED">
            <w:pPr>
              <w:pStyle w:val="TAL"/>
            </w:pPr>
            <w:r w:rsidRPr="00BD529F">
              <w:t>Service-Selection</w:t>
            </w:r>
          </w:p>
        </w:tc>
        <w:tc>
          <w:tcPr>
            <w:tcW w:w="709" w:type="dxa"/>
          </w:tcPr>
          <w:p w:rsidR="00F46FED" w:rsidRPr="00BD529F" w:rsidRDefault="00F46FED" w:rsidP="00F46FED">
            <w:pPr>
              <w:pStyle w:val="TAL"/>
              <w:jc w:val="center"/>
            </w:pPr>
            <w:r w:rsidRPr="00BD529F">
              <w:t>493</w:t>
            </w:r>
          </w:p>
        </w:tc>
        <w:tc>
          <w:tcPr>
            <w:tcW w:w="1842" w:type="dxa"/>
          </w:tcPr>
          <w:p w:rsidR="00F46FED" w:rsidRPr="00BD529F" w:rsidRDefault="00F46FED" w:rsidP="00F46FED">
            <w:pPr>
              <w:pStyle w:val="TAL"/>
              <w:jc w:val="center"/>
              <w:rPr>
                <w:lang w:eastAsia="zh-CN"/>
              </w:rPr>
            </w:pPr>
            <w:r w:rsidRPr="00BD529F">
              <w:t>3GPP TS 29.272 [</w:t>
            </w:r>
            <w:r w:rsidR="000E3817" w:rsidRPr="00BD529F">
              <w:t>11</w:t>
            </w:r>
            <w:r w:rsidRPr="00BD529F">
              <w:t>],</w:t>
            </w:r>
          </w:p>
          <w:p w:rsidR="00F46FED" w:rsidRPr="00BD529F" w:rsidRDefault="00F46FED" w:rsidP="000E3817">
            <w:pPr>
              <w:pStyle w:val="TAL"/>
              <w:jc w:val="center"/>
            </w:pPr>
            <w:r w:rsidRPr="00BD529F">
              <w:rPr>
                <w:lang w:eastAsia="zh-CN"/>
              </w:rPr>
              <w:t xml:space="preserve">IETF </w:t>
            </w:r>
            <w:r w:rsidR="00767100" w:rsidRPr="00BD529F">
              <w:rPr>
                <w:lang w:val="sv-SE" w:eastAsia="zh-CN"/>
              </w:rPr>
              <w:t>RFC 5778</w:t>
            </w:r>
            <w:r w:rsidRPr="00BD529F">
              <w:rPr>
                <w:lang w:eastAsia="zh-CN"/>
              </w:rPr>
              <w:t xml:space="preserve"> [</w:t>
            </w:r>
            <w:r w:rsidR="000E3817" w:rsidRPr="00BD529F">
              <w:rPr>
                <w:lang w:eastAsia="zh-CN"/>
              </w:rPr>
              <w:t>16</w:t>
            </w:r>
            <w:r w:rsidRPr="00BD529F">
              <w:rPr>
                <w:lang w:eastAsia="zh-CN"/>
              </w:rPr>
              <w:t>]</w:t>
            </w:r>
          </w:p>
        </w:tc>
        <w:tc>
          <w:tcPr>
            <w:tcW w:w="1276" w:type="dxa"/>
          </w:tcPr>
          <w:p w:rsidR="00F46FED" w:rsidRPr="00BD529F" w:rsidRDefault="00F46FED" w:rsidP="00F46FED">
            <w:pPr>
              <w:pStyle w:val="TAL"/>
              <w:jc w:val="center"/>
            </w:pPr>
            <w:r w:rsidRPr="00BD529F">
              <w:t>UTF8String</w:t>
            </w:r>
          </w:p>
        </w:tc>
        <w:tc>
          <w:tcPr>
            <w:tcW w:w="3065" w:type="dxa"/>
          </w:tcPr>
          <w:p w:rsidR="00F46FED" w:rsidRPr="00BD529F" w:rsidRDefault="00F46FED" w:rsidP="00F46FED">
            <w:pPr>
              <w:pStyle w:val="TAL"/>
            </w:pPr>
            <w:r w:rsidRPr="00BD529F">
              <w:t>It is used to define the APN</w:t>
            </w:r>
          </w:p>
        </w:tc>
      </w:tr>
      <w:tr w:rsidR="00F46FED" w:rsidRPr="00BD529F" w:rsidTr="00F46FED">
        <w:tblPrEx>
          <w:tblCellMar>
            <w:top w:w="0" w:type="dxa"/>
            <w:bottom w:w="0" w:type="dxa"/>
          </w:tblCellMar>
        </w:tblPrEx>
        <w:trPr>
          <w:jc w:val="center"/>
        </w:trPr>
        <w:tc>
          <w:tcPr>
            <w:tcW w:w="2357" w:type="dxa"/>
          </w:tcPr>
          <w:p w:rsidR="00F46FED" w:rsidRPr="00BD529F" w:rsidRDefault="00F46FED" w:rsidP="00F46FED">
            <w:pPr>
              <w:pStyle w:val="TAL"/>
            </w:pPr>
            <w:r w:rsidRPr="00BD529F">
              <w:t>User-Name</w:t>
            </w:r>
          </w:p>
        </w:tc>
        <w:tc>
          <w:tcPr>
            <w:tcW w:w="709" w:type="dxa"/>
          </w:tcPr>
          <w:p w:rsidR="00F46FED" w:rsidRPr="00BD529F" w:rsidRDefault="00F46FED" w:rsidP="00F46FED">
            <w:pPr>
              <w:pStyle w:val="TAL"/>
              <w:jc w:val="center"/>
            </w:pPr>
            <w:r w:rsidRPr="00BD529F">
              <w:t>1</w:t>
            </w:r>
          </w:p>
        </w:tc>
        <w:tc>
          <w:tcPr>
            <w:tcW w:w="1842" w:type="dxa"/>
          </w:tcPr>
          <w:p w:rsidR="00F46FED" w:rsidRPr="00BD529F" w:rsidRDefault="00E533D1" w:rsidP="00F46FED">
            <w:pPr>
              <w:pStyle w:val="TAL"/>
              <w:jc w:val="center"/>
            </w:pPr>
            <w:r w:rsidRPr="00BD529F">
              <w:t>IETF RFC 6733 </w:t>
            </w:r>
            <w:r w:rsidR="0061668F" w:rsidRPr="00BD529F">
              <w:t>[23]</w:t>
            </w:r>
          </w:p>
        </w:tc>
        <w:tc>
          <w:tcPr>
            <w:tcW w:w="1276" w:type="dxa"/>
          </w:tcPr>
          <w:p w:rsidR="00F46FED" w:rsidRPr="00BD529F" w:rsidRDefault="00F46FED" w:rsidP="00F46FED">
            <w:pPr>
              <w:pStyle w:val="TAL"/>
              <w:jc w:val="center"/>
            </w:pPr>
            <w:r w:rsidRPr="00BD529F">
              <w:t>UTF8String</w:t>
            </w:r>
          </w:p>
        </w:tc>
        <w:tc>
          <w:tcPr>
            <w:tcW w:w="3065" w:type="dxa"/>
          </w:tcPr>
          <w:p w:rsidR="00F46FED" w:rsidRPr="00BD529F" w:rsidRDefault="00F46FED" w:rsidP="00F46FED">
            <w:pPr>
              <w:pStyle w:val="TAL"/>
            </w:pPr>
            <w:r w:rsidRPr="00BD529F">
              <w:t>It is used to include the user's IMSI</w:t>
            </w:r>
          </w:p>
        </w:tc>
      </w:tr>
      <w:tr w:rsidR="007018A5" w:rsidRPr="00BD529F" w:rsidTr="00BE1674">
        <w:tblPrEx>
          <w:tblCellMar>
            <w:top w:w="0" w:type="dxa"/>
            <w:bottom w:w="0" w:type="dxa"/>
          </w:tblCellMar>
        </w:tblPrEx>
        <w:trPr>
          <w:jc w:val="center"/>
        </w:trPr>
        <w:tc>
          <w:tcPr>
            <w:tcW w:w="2357" w:type="dxa"/>
          </w:tcPr>
          <w:p w:rsidR="007018A5" w:rsidRPr="00BD529F" w:rsidRDefault="007018A5" w:rsidP="00BE1674">
            <w:pPr>
              <w:pStyle w:val="TAL"/>
            </w:pPr>
            <w:r w:rsidRPr="00BD529F">
              <w:t>Supported-Features</w:t>
            </w:r>
          </w:p>
        </w:tc>
        <w:tc>
          <w:tcPr>
            <w:tcW w:w="709" w:type="dxa"/>
          </w:tcPr>
          <w:p w:rsidR="007018A5" w:rsidRPr="00BD529F" w:rsidRDefault="007018A5" w:rsidP="00BE1674">
            <w:pPr>
              <w:pStyle w:val="TAL"/>
              <w:jc w:val="center"/>
            </w:pPr>
            <w:r w:rsidRPr="00BD529F">
              <w:t>628</w:t>
            </w:r>
          </w:p>
        </w:tc>
        <w:tc>
          <w:tcPr>
            <w:tcW w:w="1842" w:type="dxa"/>
          </w:tcPr>
          <w:p w:rsidR="007018A5" w:rsidRPr="00BD529F" w:rsidRDefault="007018A5" w:rsidP="000E3817">
            <w:pPr>
              <w:pStyle w:val="TAL"/>
              <w:jc w:val="center"/>
            </w:pPr>
            <w:r w:rsidRPr="00BD529F">
              <w:t>3GPP TS 29.229 [</w:t>
            </w:r>
            <w:r w:rsidR="000E3817" w:rsidRPr="00BD529F">
              <w:t>17</w:t>
            </w:r>
            <w:r w:rsidRPr="00BD529F">
              <w:t>]</w:t>
            </w:r>
          </w:p>
        </w:tc>
        <w:tc>
          <w:tcPr>
            <w:tcW w:w="1276" w:type="dxa"/>
          </w:tcPr>
          <w:p w:rsidR="007018A5" w:rsidRPr="00BD529F" w:rsidRDefault="007018A5" w:rsidP="00BE1674">
            <w:pPr>
              <w:pStyle w:val="TAL"/>
              <w:jc w:val="center"/>
            </w:pPr>
            <w:r w:rsidRPr="00BD529F">
              <w:t>Grouped</w:t>
            </w:r>
          </w:p>
        </w:tc>
        <w:tc>
          <w:tcPr>
            <w:tcW w:w="3065" w:type="dxa"/>
          </w:tcPr>
          <w:p w:rsidR="007018A5" w:rsidRPr="00BD529F" w:rsidRDefault="007018A5" w:rsidP="00BE1674">
            <w:pPr>
              <w:pStyle w:val="TAL"/>
            </w:pPr>
          </w:p>
        </w:tc>
      </w:tr>
      <w:tr w:rsidR="007018A5" w:rsidRPr="00BD529F" w:rsidTr="00BE1674">
        <w:tblPrEx>
          <w:tblCellMar>
            <w:top w:w="0" w:type="dxa"/>
            <w:bottom w:w="0" w:type="dxa"/>
          </w:tblCellMar>
        </w:tblPrEx>
        <w:trPr>
          <w:jc w:val="center"/>
        </w:trPr>
        <w:tc>
          <w:tcPr>
            <w:tcW w:w="2357" w:type="dxa"/>
          </w:tcPr>
          <w:p w:rsidR="007018A5" w:rsidRPr="00BD529F" w:rsidRDefault="007018A5" w:rsidP="00BE1674">
            <w:pPr>
              <w:pStyle w:val="TAL"/>
            </w:pPr>
            <w:r w:rsidRPr="00BD529F">
              <w:t>Feature-List-ID</w:t>
            </w:r>
          </w:p>
        </w:tc>
        <w:tc>
          <w:tcPr>
            <w:tcW w:w="709" w:type="dxa"/>
          </w:tcPr>
          <w:p w:rsidR="007018A5" w:rsidRPr="00BD529F" w:rsidRDefault="007018A5" w:rsidP="00BE1674">
            <w:pPr>
              <w:pStyle w:val="TAL"/>
              <w:jc w:val="center"/>
            </w:pPr>
            <w:r w:rsidRPr="00BD529F">
              <w:t>629</w:t>
            </w:r>
          </w:p>
        </w:tc>
        <w:tc>
          <w:tcPr>
            <w:tcW w:w="1842" w:type="dxa"/>
          </w:tcPr>
          <w:p w:rsidR="007018A5" w:rsidRPr="00BD529F" w:rsidRDefault="007018A5" w:rsidP="000E3817">
            <w:pPr>
              <w:pStyle w:val="TAL"/>
              <w:jc w:val="center"/>
            </w:pPr>
            <w:r w:rsidRPr="00BD529F">
              <w:t>3GPP TS 29.229 [</w:t>
            </w:r>
            <w:r w:rsidR="000E3817" w:rsidRPr="00BD529F">
              <w:t>17</w:t>
            </w:r>
            <w:r w:rsidRPr="00BD529F">
              <w:t>]</w:t>
            </w:r>
          </w:p>
        </w:tc>
        <w:tc>
          <w:tcPr>
            <w:tcW w:w="1276" w:type="dxa"/>
          </w:tcPr>
          <w:p w:rsidR="007018A5" w:rsidRPr="00BD529F" w:rsidRDefault="007018A5" w:rsidP="00BE1674">
            <w:pPr>
              <w:pStyle w:val="TAL"/>
              <w:jc w:val="center"/>
            </w:pPr>
            <w:r w:rsidRPr="00BD529F">
              <w:t>Unsigned32</w:t>
            </w:r>
          </w:p>
        </w:tc>
        <w:tc>
          <w:tcPr>
            <w:tcW w:w="3065" w:type="dxa"/>
          </w:tcPr>
          <w:p w:rsidR="007018A5" w:rsidRPr="00BD529F" w:rsidRDefault="007018A5" w:rsidP="008626E9">
            <w:pPr>
              <w:pStyle w:val="TAL"/>
            </w:pPr>
            <w:r w:rsidRPr="00BD529F">
              <w:t xml:space="preserve">See clause </w:t>
            </w:r>
            <w:r w:rsidR="008626E9" w:rsidRPr="00BD529F">
              <w:t>7</w:t>
            </w:r>
            <w:r w:rsidRPr="00BD529F">
              <w:t>.4.</w:t>
            </w:r>
            <w:r w:rsidR="008626E9" w:rsidRPr="00BD529F">
              <w:t>25</w:t>
            </w:r>
          </w:p>
        </w:tc>
      </w:tr>
      <w:tr w:rsidR="007018A5" w:rsidRPr="00BD529F" w:rsidTr="00BE1674">
        <w:tblPrEx>
          <w:tblCellMar>
            <w:top w:w="0" w:type="dxa"/>
            <w:bottom w:w="0" w:type="dxa"/>
          </w:tblCellMar>
        </w:tblPrEx>
        <w:trPr>
          <w:jc w:val="center"/>
        </w:trPr>
        <w:tc>
          <w:tcPr>
            <w:tcW w:w="2357" w:type="dxa"/>
          </w:tcPr>
          <w:p w:rsidR="007018A5" w:rsidRPr="00BD529F" w:rsidRDefault="007018A5" w:rsidP="00BE1674">
            <w:pPr>
              <w:pStyle w:val="TAL"/>
            </w:pPr>
            <w:r w:rsidRPr="00BD529F">
              <w:t>Feature-List</w:t>
            </w:r>
          </w:p>
        </w:tc>
        <w:tc>
          <w:tcPr>
            <w:tcW w:w="709" w:type="dxa"/>
          </w:tcPr>
          <w:p w:rsidR="007018A5" w:rsidRPr="00BD529F" w:rsidRDefault="007018A5" w:rsidP="00BE1674">
            <w:pPr>
              <w:pStyle w:val="TAL"/>
              <w:jc w:val="center"/>
            </w:pPr>
            <w:r w:rsidRPr="00BD529F">
              <w:t>630</w:t>
            </w:r>
          </w:p>
        </w:tc>
        <w:tc>
          <w:tcPr>
            <w:tcW w:w="1842" w:type="dxa"/>
          </w:tcPr>
          <w:p w:rsidR="007018A5" w:rsidRPr="00BD529F" w:rsidRDefault="007018A5" w:rsidP="000E3817">
            <w:pPr>
              <w:pStyle w:val="TAL"/>
              <w:jc w:val="center"/>
            </w:pPr>
            <w:r w:rsidRPr="00BD529F">
              <w:t>3GPP TS 29.229 [</w:t>
            </w:r>
            <w:r w:rsidR="000E3817" w:rsidRPr="00BD529F">
              <w:t>17</w:t>
            </w:r>
            <w:r w:rsidRPr="00BD529F">
              <w:t>]</w:t>
            </w:r>
          </w:p>
        </w:tc>
        <w:tc>
          <w:tcPr>
            <w:tcW w:w="1276" w:type="dxa"/>
          </w:tcPr>
          <w:p w:rsidR="007018A5" w:rsidRPr="00BD529F" w:rsidRDefault="007018A5" w:rsidP="00BE1674">
            <w:pPr>
              <w:pStyle w:val="TAL"/>
              <w:jc w:val="center"/>
            </w:pPr>
            <w:r w:rsidRPr="00BD529F">
              <w:t>Unsigned32</w:t>
            </w:r>
          </w:p>
        </w:tc>
        <w:tc>
          <w:tcPr>
            <w:tcW w:w="3065" w:type="dxa"/>
          </w:tcPr>
          <w:p w:rsidR="007018A5" w:rsidRPr="00BD529F" w:rsidRDefault="007018A5" w:rsidP="008626E9">
            <w:pPr>
              <w:pStyle w:val="TAL"/>
            </w:pPr>
            <w:r w:rsidRPr="00BD529F">
              <w:t xml:space="preserve">See clause </w:t>
            </w:r>
            <w:r w:rsidR="008626E9" w:rsidRPr="00BD529F">
              <w:t>7</w:t>
            </w:r>
            <w:r w:rsidRPr="00BD529F">
              <w:t>.4.</w:t>
            </w:r>
            <w:r w:rsidR="008626E9" w:rsidRPr="00BD529F">
              <w:t>26</w:t>
            </w:r>
          </w:p>
        </w:tc>
      </w:tr>
      <w:tr w:rsidR="00A94641" w:rsidRPr="00BD529F" w:rsidTr="00BE1674">
        <w:tblPrEx>
          <w:tblCellMar>
            <w:top w:w="0" w:type="dxa"/>
            <w:bottom w:w="0" w:type="dxa"/>
          </w:tblCellMar>
        </w:tblPrEx>
        <w:trPr>
          <w:jc w:val="center"/>
        </w:trPr>
        <w:tc>
          <w:tcPr>
            <w:tcW w:w="2357" w:type="dxa"/>
          </w:tcPr>
          <w:p w:rsidR="00A94641" w:rsidRPr="00BD529F" w:rsidRDefault="00A94641" w:rsidP="00BE1674">
            <w:pPr>
              <w:pStyle w:val="TAL"/>
            </w:pPr>
            <w:r w:rsidRPr="00BD529F">
              <w:t>Serving-Node</w:t>
            </w:r>
          </w:p>
        </w:tc>
        <w:tc>
          <w:tcPr>
            <w:tcW w:w="709" w:type="dxa"/>
          </w:tcPr>
          <w:p w:rsidR="00A94641" w:rsidRPr="00BD529F" w:rsidRDefault="00A94641" w:rsidP="00BE1674">
            <w:pPr>
              <w:pStyle w:val="TAL"/>
              <w:jc w:val="center"/>
            </w:pPr>
            <w:r w:rsidRPr="00BD529F">
              <w:t>2401</w:t>
            </w:r>
          </w:p>
        </w:tc>
        <w:tc>
          <w:tcPr>
            <w:tcW w:w="1842" w:type="dxa"/>
          </w:tcPr>
          <w:p w:rsidR="00A94641" w:rsidRPr="00BD529F" w:rsidRDefault="00A94641" w:rsidP="000E3817">
            <w:pPr>
              <w:pStyle w:val="TAL"/>
              <w:jc w:val="center"/>
            </w:pPr>
            <w:r w:rsidRPr="00BD529F">
              <w:t>3GPP TS 29.173 [1</w:t>
            </w:r>
            <w:r w:rsidR="000E3817" w:rsidRPr="00BD529F">
              <w:t>8</w:t>
            </w:r>
            <w:r w:rsidRPr="00BD529F">
              <w:t>]</w:t>
            </w:r>
          </w:p>
        </w:tc>
        <w:tc>
          <w:tcPr>
            <w:tcW w:w="1276" w:type="dxa"/>
          </w:tcPr>
          <w:p w:rsidR="00A94641" w:rsidRPr="00BD529F" w:rsidRDefault="00A94641" w:rsidP="00BE1674">
            <w:pPr>
              <w:pStyle w:val="TAL"/>
              <w:jc w:val="center"/>
            </w:pPr>
            <w:r w:rsidRPr="00BD529F">
              <w:t>Grouped</w:t>
            </w:r>
          </w:p>
        </w:tc>
        <w:tc>
          <w:tcPr>
            <w:tcW w:w="3065" w:type="dxa"/>
          </w:tcPr>
          <w:p w:rsidR="00A94641" w:rsidRPr="00BD529F" w:rsidRDefault="00A94641" w:rsidP="008626E9">
            <w:pPr>
              <w:pStyle w:val="TAL"/>
            </w:pPr>
            <w:r w:rsidRPr="00BD529F">
              <w:t xml:space="preserve">See clause </w:t>
            </w:r>
            <w:r w:rsidR="007736F9" w:rsidRPr="00BD529F">
              <w:t>6.4.3</w:t>
            </w:r>
          </w:p>
        </w:tc>
      </w:tr>
      <w:tr w:rsidR="00C37A18" w:rsidRPr="00BD529F" w:rsidTr="00640829">
        <w:tblPrEx>
          <w:tblCellMar>
            <w:top w:w="0" w:type="dxa"/>
            <w:bottom w:w="0" w:type="dxa"/>
          </w:tblCellMar>
        </w:tblPrEx>
        <w:trPr>
          <w:jc w:val="center"/>
        </w:trPr>
        <w:tc>
          <w:tcPr>
            <w:tcW w:w="2357" w:type="dxa"/>
          </w:tcPr>
          <w:p w:rsidR="00C37A18" w:rsidRPr="00BD529F" w:rsidRDefault="00C37A18" w:rsidP="00640829">
            <w:pPr>
              <w:keepNext/>
              <w:keepLines/>
              <w:spacing w:after="0"/>
              <w:rPr>
                <w:rFonts w:ascii="Arial" w:hAnsi="Arial"/>
                <w:sz w:val="18"/>
              </w:rPr>
            </w:pPr>
            <w:r w:rsidRPr="00BD529F">
              <w:rPr>
                <w:rFonts w:ascii="Arial" w:hAnsi="Arial"/>
                <w:sz w:val="18"/>
                <w:lang w:val="en-US"/>
              </w:rPr>
              <w:t>Cell-Global-Identity</w:t>
            </w:r>
          </w:p>
        </w:tc>
        <w:tc>
          <w:tcPr>
            <w:tcW w:w="709" w:type="dxa"/>
          </w:tcPr>
          <w:p w:rsidR="00C37A18" w:rsidRPr="00BD529F" w:rsidRDefault="00C37A18" w:rsidP="00640829">
            <w:pPr>
              <w:keepNext/>
              <w:keepLines/>
              <w:spacing w:after="0"/>
              <w:jc w:val="center"/>
              <w:rPr>
                <w:rFonts w:ascii="Arial" w:hAnsi="Arial"/>
                <w:sz w:val="18"/>
              </w:rPr>
            </w:pPr>
            <w:r w:rsidRPr="00BD529F">
              <w:rPr>
                <w:rFonts w:ascii="Arial" w:hAnsi="Arial"/>
                <w:sz w:val="18"/>
              </w:rPr>
              <w:t>1604</w:t>
            </w:r>
          </w:p>
        </w:tc>
        <w:tc>
          <w:tcPr>
            <w:tcW w:w="1842" w:type="dxa"/>
          </w:tcPr>
          <w:p w:rsidR="00C37A18" w:rsidRPr="00BD529F" w:rsidRDefault="00C37A18" w:rsidP="00640829">
            <w:pPr>
              <w:keepNext/>
              <w:keepLines/>
              <w:spacing w:after="0"/>
              <w:jc w:val="center"/>
              <w:rPr>
                <w:rFonts w:ascii="Arial" w:hAnsi="Arial"/>
                <w:sz w:val="18"/>
              </w:rPr>
            </w:pPr>
            <w:r w:rsidRPr="00BD529F">
              <w:rPr>
                <w:rFonts w:ascii="Arial" w:hAnsi="Arial"/>
                <w:sz w:val="18"/>
              </w:rPr>
              <w:t>3GPP TS 29.272 [11]</w:t>
            </w:r>
          </w:p>
        </w:tc>
        <w:tc>
          <w:tcPr>
            <w:tcW w:w="1276" w:type="dxa"/>
          </w:tcPr>
          <w:p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3065" w:type="dxa"/>
          </w:tcPr>
          <w:p w:rsidR="00C37A18" w:rsidRPr="00BD529F" w:rsidRDefault="00C37A18" w:rsidP="00640829">
            <w:pPr>
              <w:keepNext/>
              <w:keepLines/>
              <w:spacing w:after="0"/>
              <w:rPr>
                <w:rFonts w:ascii="Arial" w:hAnsi="Arial"/>
                <w:sz w:val="18"/>
              </w:rPr>
            </w:pPr>
            <w:r w:rsidRPr="00BD529F">
              <w:rPr>
                <w:rFonts w:ascii="Arial" w:hAnsi="Arial"/>
                <w:sz w:val="18"/>
              </w:rPr>
              <w:t>See clause 7.3.119</w:t>
            </w:r>
          </w:p>
        </w:tc>
      </w:tr>
      <w:tr w:rsidR="00C37A18" w:rsidRPr="00BD529F" w:rsidTr="00640829">
        <w:tblPrEx>
          <w:tblCellMar>
            <w:top w:w="0" w:type="dxa"/>
            <w:bottom w:w="0" w:type="dxa"/>
          </w:tblCellMar>
        </w:tblPrEx>
        <w:trPr>
          <w:jc w:val="center"/>
        </w:trPr>
        <w:tc>
          <w:tcPr>
            <w:tcW w:w="2357" w:type="dxa"/>
            <w:tcBorders>
              <w:top w:val="single" w:sz="4" w:space="0" w:color="auto"/>
              <w:left w:val="single" w:sz="4" w:space="0" w:color="auto"/>
              <w:bottom w:val="single" w:sz="4" w:space="0" w:color="auto"/>
              <w:right w:val="single" w:sz="4" w:space="0" w:color="auto"/>
            </w:tcBorders>
          </w:tcPr>
          <w:p w:rsidR="00C37A18" w:rsidRPr="00BD529F" w:rsidRDefault="00C37A18" w:rsidP="00640829">
            <w:pPr>
              <w:keepNext/>
              <w:keepLines/>
              <w:spacing w:after="0"/>
              <w:rPr>
                <w:rFonts w:ascii="Arial" w:hAnsi="Arial"/>
                <w:sz w:val="18"/>
                <w:lang w:val="en-US"/>
              </w:rPr>
            </w:pPr>
            <w:r w:rsidRPr="00BD529F">
              <w:rPr>
                <w:rFonts w:ascii="Arial" w:hAnsi="Arial"/>
                <w:sz w:val="18"/>
                <w:lang w:val="en-US"/>
              </w:rPr>
              <w:t>Service-Area-Identity</w:t>
            </w:r>
          </w:p>
        </w:tc>
        <w:tc>
          <w:tcPr>
            <w:tcW w:w="709" w:type="dxa"/>
            <w:tcBorders>
              <w:top w:val="single" w:sz="4" w:space="0" w:color="auto"/>
              <w:left w:val="single" w:sz="4" w:space="0" w:color="auto"/>
              <w:bottom w:val="single" w:sz="4" w:space="0" w:color="auto"/>
              <w:right w:val="single" w:sz="4" w:space="0" w:color="auto"/>
            </w:tcBorders>
          </w:tcPr>
          <w:p w:rsidR="00C37A18" w:rsidRPr="00BD529F" w:rsidRDefault="00C37A18" w:rsidP="00640829">
            <w:pPr>
              <w:keepNext/>
              <w:keepLines/>
              <w:spacing w:after="0"/>
              <w:jc w:val="center"/>
              <w:rPr>
                <w:rFonts w:ascii="Arial" w:hAnsi="Arial"/>
                <w:sz w:val="18"/>
              </w:rPr>
            </w:pPr>
            <w:r w:rsidRPr="00BD529F">
              <w:rPr>
                <w:rFonts w:ascii="Arial" w:hAnsi="Arial"/>
                <w:sz w:val="18"/>
              </w:rPr>
              <w:t>1607</w:t>
            </w:r>
          </w:p>
        </w:tc>
        <w:tc>
          <w:tcPr>
            <w:tcW w:w="1842" w:type="dxa"/>
            <w:tcBorders>
              <w:top w:val="single" w:sz="4" w:space="0" w:color="auto"/>
              <w:left w:val="single" w:sz="4" w:space="0" w:color="auto"/>
              <w:bottom w:val="single" w:sz="4" w:space="0" w:color="auto"/>
              <w:right w:val="single" w:sz="4" w:space="0" w:color="auto"/>
            </w:tcBorders>
          </w:tcPr>
          <w:p w:rsidR="00C37A18" w:rsidRPr="00BD529F" w:rsidRDefault="00C37A18" w:rsidP="00640829">
            <w:pPr>
              <w:keepNext/>
              <w:keepLines/>
              <w:spacing w:after="0"/>
              <w:jc w:val="center"/>
              <w:rPr>
                <w:rFonts w:ascii="Arial" w:hAnsi="Arial"/>
                <w:sz w:val="18"/>
              </w:rPr>
            </w:pPr>
            <w:r w:rsidRPr="00BD529F">
              <w:rPr>
                <w:rFonts w:ascii="Arial" w:hAnsi="Arial"/>
                <w:sz w:val="18"/>
              </w:rPr>
              <w:t>3GPP TS 29.272 [11]</w:t>
            </w:r>
          </w:p>
        </w:tc>
        <w:tc>
          <w:tcPr>
            <w:tcW w:w="1276" w:type="dxa"/>
            <w:tcBorders>
              <w:top w:val="single" w:sz="4" w:space="0" w:color="auto"/>
              <w:left w:val="single" w:sz="4" w:space="0" w:color="auto"/>
              <w:bottom w:val="single" w:sz="4" w:space="0" w:color="auto"/>
              <w:right w:val="single" w:sz="4" w:space="0" w:color="auto"/>
            </w:tcBorders>
          </w:tcPr>
          <w:p w:rsidR="00C37A18" w:rsidRPr="00BD529F" w:rsidRDefault="00C37A18" w:rsidP="00640829">
            <w:pPr>
              <w:keepNext/>
              <w:keepLines/>
              <w:spacing w:after="0"/>
              <w:jc w:val="center"/>
              <w:rPr>
                <w:rFonts w:ascii="Arial" w:hAnsi="Arial"/>
                <w:sz w:val="18"/>
              </w:rPr>
            </w:pPr>
            <w:r w:rsidRPr="00BD529F">
              <w:rPr>
                <w:rFonts w:ascii="Arial" w:hAnsi="Arial"/>
                <w:sz w:val="18"/>
              </w:rPr>
              <w:t>OctetString</w:t>
            </w:r>
          </w:p>
        </w:tc>
        <w:tc>
          <w:tcPr>
            <w:tcW w:w="3065" w:type="dxa"/>
            <w:tcBorders>
              <w:top w:val="single" w:sz="4" w:space="0" w:color="auto"/>
              <w:left w:val="single" w:sz="4" w:space="0" w:color="auto"/>
              <w:bottom w:val="single" w:sz="4" w:space="0" w:color="auto"/>
              <w:right w:val="single" w:sz="4" w:space="0" w:color="auto"/>
            </w:tcBorders>
          </w:tcPr>
          <w:p w:rsidR="00C37A18" w:rsidRPr="00BD529F" w:rsidRDefault="00C37A18" w:rsidP="00640829">
            <w:pPr>
              <w:keepNext/>
              <w:keepLines/>
              <w:spacing w:after="0"/>
              <w:rPr>
                <w:rFonts w:ascii="Arial" w:hAnsi="Arial"/>
                <w:sz w:val="18"/>
              </w:rPr>
            </w:pPr>
            <w:r w:rsidRPr="00BD529F">
              <w:rPr>
                <w:rFonts w:ascii="Arial" w:hAnsi="Arial"/>
                <w:sz w:val="18"/>
              </w:rPr>
              <w:t>See clause 7.3.122</w:t>
            </w:r>
          </w:p>
        </w:tc>
      </w:tr>
      <w:tr w:rsidR="007736F9" w:rsidRPr="00BD529F" w:rsidTr="007736F9">
        <w:tblPrEx>
          <w:tblCellMar>
            <w:top w:w="0" w:type="dxa"/>
            <w:bottom w:w="0" w:type="dxa"/>
          </w:tblCellMar>
        </w:tblPrEx>
        <w:trPr>
          <w:jc w:val="center"/>
        </w:trPr>
        <w:tc>
          <w:tcPr>
            <w:tcW w:w="2357"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L"/>
              <w:rPr>
                <w:lang w:val="en-US"/>
              </w:rPr>
            </w:pPr>
            <w:r w:rsidRPr="00BD529F">
              <w:rPr>
                <w:lang w:val="en-US"/>
              </w:rPr>
              <w:t>GMLC-Address</w:t>
            </w:r>
          </w:p>
        </w:tc>
        <w:tc>
          <w:tcPr>
            <w:tcW w:w="709"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C"/>
            </w:pPr>
            <w:r w:rsidRPr="00BD529F">
              <w:t>2405</w:t>
            </w:r>
          </w:p>
        </w:tc>
        <w:tc>
          <w:tcPr>
            <w:tcW w:w="1842"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L"/>
            </w:pPr>
            <w:r w:rsidRPr="00BD529F">
              <w:t>3GPP TS 29.173 [18]</w:t>
            </w:r>
          </w:p>
        </w:tc>
        <w:tc>
          <w:tcPr>
            <w:tcW w:w="1276"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C"/>
            </w:pPr>
            <w:r w:rsidRPr="00BD529F">
              <w:t>Address</w:t>
            </w:r>
          </w:p>
        </w:tc>
        <w:tc>
          <w:tcPr>
            <w:tcW w:w="3065"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L"/>
            </w:pPr>
            <w:r w:rsidRPr="00BD529F">
              <w:t>See clause 6.4.7</w:t>
            </w:r>
          </w:p>
        </w:tc>
      </w:tr>
      <w:tr w:rsidR="007736F9" w:rsidRPr="00BD529F" w:rsidTr="007736F9">
        <w:tblPrEx>
          <w:tblCellMar>
            <w:top w:w="0" w:type="dxa"/>
            <w:bottom w:w="0" w:type="dxa"/>
          </w:tblCellMar>
        </w:tblPrEx>
        <w:trPr>
          <w:jc w:val="center"/>
        </w:trPr>
        <w:tc>
          <w:tcPr>
            <w:tcW w:w="2357"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L"/>
              <w:rPr>
                <w:lang w:val="en-US"/>
              </w:rPr>
            </w:pPr>
            <w:r w:rsidRPr="00BD529F">
              <w:rPr>
                <w:lang w:val="en-US"/>
              </w:rPr>
              <w:t>Visited-PLMN-Id</w:t>
            </w:r>
          </w:p>
        </w:tc>
        <w:tc>
          <w:tcPr>
            <w:tcW w:w="709"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C"/>
            </w:pPr>
            <w:r w:rsidRPr="00BD529F">
              <w:t>1407</w:t>
            </w:r>
          </w:p>
        </w:tc>
        <w:tc>
          <w:tcPr>
            <w:tcW w:w="1842"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L"/>
            </w:pPr>
            <w:r w:rsidRPr="00BD529F">
              <w:t>3GPP TS 29.272 [11]</w:t>
            </w:r>
          </w:p>
        </w:tc>
        <w:tc>
          <w:tcPr>
            <w:tcW w:w="1276"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C"/>
            </w:pPr>
            <w:r w:rsidRPr="00BD529F">
              <w:t>OctetString</w:t>
            </w:r>
          </w:p>
        </w:tc>
        <w:tc>
          <w:tcPr>
            <w:tcW w:w="3065" w:type="dxa"/>
            <w:tcBorders>
              <w:top w:val="single" w:sz="4" w:space="0" w:color="auto"/>
              <w:left w:val="single" w:sz="4" w:space="0" w:color="auto"/>
              <w:bottom w:val="single" w:sz="4" w:space="0" w:color="auto"/>
              <w:right w:val="single" w:sz="4" w:space="0" w:color="auto"/>
            </w:tcBorders>
          </w:tcPr>
          <w:p w:rsidR="007736F9" w:rsidRPr="00BD529F" w:rsidRDefault="007736F9" w:rsidP="007736F9">
            <w:pPr>
              <w:pStyle w:val="TAL"/>
            </w:pPr>
            <w:r w:rsidRPr="00BD529F">
              <w:t>See clause 7.3.9</w:t>
            </w:r>
          </w:p>
        </w:tc>
      </w:tr>
    </w:tbl>
    <w:p w:rsidR="00F46FED" w:rsidRPr="00BD529F" w:rsidRDefault="00F46FED" w:rsidP="00F46FED">
      <w:pPr>
        <w:rPr>
          <w:color w:val="FF0000"/>
          <w:lang w:val="en-US" w:eastAsia="zh-CN"/>
        </w:rPr>
      </w:pPr>
    </w:p>
    <w:p w:rsidR="00F46FED" w:rsidRPr="00BD529F" w:rsidRDefault="00F46FED" w:rsidP="00F46FED">
      <w:pPr>
        <w:pStyle w:val="Heading3"/>
      </w:pPr>
      <w:bookmarkStart w:id="67" w:name="_Toc19716085"/>
      <w:r w:rsidRPr="00BD529F">
        <w:t>7.4.2</w:t>
      </w:r>
      <w:r w:rsidRPr="00BD529F">
        <w:tab/>
      </w:r>
      <w:r w:rsidR="007D3D63" w:rsidRPr="00BD529F">
        <w:t>SLg-Location-Type</w:t>
      </w:r>
      <w:bookmarkEnd w:id="67"/>
    </w:p>
    <w:p w:rsidR="00F46FED" w:rsidRPr="00BD529F" w:rsidRDefault="00F46FED" w:rsidP="00F46FED">
      <w:r w:rsidRPr="00BD529F">
        <w:t xml:space="preserve">The </w:t>
      </w:r>
      <w:r w:rsidR="007D3D63" w:rsidRPr="00BD529F">
        <w:t>SLg-Location-Type</w:t>
      </w:r>
      <w:r w:rsidRPr="00BD529F">
        <w:t xml:space="preserve"> AVP is of type Enumerated. The following values are defined</w:t>
      </w:r>
      <w:r w:rsidR="00763E16" w:rsidRPr="00BD529F">
        <w:t>:</w:t>
      </w:r>
    </w:p>
    <w:p w:rsidR="00F46FED" w:rsidRPr="00BD529F" w:rsidRDefault="00F46FED" w:rsidP="00F46FED">
      <w:pPr>
        <w:pStyle w:val="B1"/>
      </w:pPr>
      <w:r w:rsidRPr="00BD529F">
        <w:t>CURRENT</w:t>
      </w:r>
      <w:r w:rsidR="00CA35CC" w:rsidRPr="00BD529F">
        <w:t>_</w:t>
      </w:r>
      <w:r w:rsidRPr="00BD529F">
        <w:t>LOCATION (0)</w:t>
      </w:r>
    </w:p>
    <w:p w:rsidR="00F46FED" w:rsidRPr="00BD529F" w:rsidRDefault="00F46FED" w:rsidP="00F46FED">
      <w:pPr>
        <w:pStyle w:val="B1"/>
      </w:pPr>
      <w:r w:rsidRPr="00BD529F">
        <w:t>CURRENT</w:t>
      </w:r>
      <w:r w:rsidR="00CA35CC" w:rsidRPr="00BD529F">
        <w:t>_</w:t>
      </w:r>
      <w:r w:rsidRPr="00BD529F">
        <w:t>OR</w:t>
      </w:r>
      <w:r w:rsidR="00CA35CC" w:rsidRPr="00BD529F">
        <w:t>_</w:t>
      </w:r>
      <w:r w:rsidRPr="00BD529F">
        <w:t>LAST</w:t>
      </w:r>
      <w:r w:rsidR="00CA35CC" w:rsidRPr="00BD529F">
        <w:t>_</w:t>
      </w:r>
      <w:r w:rsidRPr="00BD529F">
        <w:t>KNOWN</w:t>
      </w:r>
      <w:r w:rsidR="00CA35CC" w:rsidRPr="00BD529F">
        <w:t>_</w:t>
      </w:r>
      <w:r w:rsidRPr="00BD529F">
        <w:t>LOCATION (1)</w:t>
      </w:r>
    </w:p>
    <w:p w:rsidR="00F30E98" w:rsidRPr="00BD529F" w:rsidRDefault="00F46FED" w:rsidP="00F30E98">
      <w:pPr>
        <w:pStyle w:val="B1"/>
      </w:pPr>
      <w:r w:rsidRPr="00BD529F">
        <w:t>INITIAL</w:t>
      </w:r>
      <w:r w:rsidR="00CA35CC" w:rsidRPr="00BD529F">
        <w:t>_</w:t>
      </w:r>
      <w:r w:rsidRPr="00BD529F">
        <w:t>LOCATION (2)</w:t>
      </w:r>
    </w:p>
    <w:p w:rsidR="00F30E98" w:rsidRPr="00BD529F" w:rsidRDefault="007736F9" w:rsidP="00F30E98">
      <w:pPr>
        <w:pStyle w:val="B1"/>
      </w:pPr>
      <w:r w:rsidRPr="00BD529F">
        <w:t xml:space="preserve">ACTIVATE_DEFERRED_LOCATION </w:t>
      </w:r>
      <w:r w:rsidR="00F30E98" w:rsidRPr="00BD529F">
        <w:t>(3)</w:t>
      </w:r>
    </w:p>
    <w:p w:rsidR="00F30E98" w:rsidRPr="00BD529F" w:rsidRDefault="007736F9" w:rsidP="00F30E98">
      <w:pPr>
        <w:pStyle w:val="B1"/>
      </w:pPr>
      <w:r w:rsidRPr="00BD529F">
        <w:t xml:space="preserve">CANCEL_DEFERRED_LOCATION </w:t>
      </w:r>
      <w:r w:rsidR="00F30E98" w:rsidRPr="00BD529F">
        <w:t>(4)</w:t>
      </w:r>
    </w:p>
    <w:p w:rsidR="00F30E98" w:rsidRPr="00BD529F" w:rsidRDefault="00F30E98" w:rsidP="00F30E98">
      <w:pPr>
        <w:pStyle w:val="B1"/>
      </w:pPr>
      <w:r w:rsidRPr="00BD529F">
        <w:t>NOTIFICATION_VERIFICATION_ONLY (5)</w:t>
      </w:r>
    </w:p>
    <w:p w:rsidR="00F46FED" w:rsidRPr="00BD529F" w:rsidRDefault="00F46FED" w:rsidP="00F46FED">
      <w:pPr>
        <w:pStyle w:val="Heading3"/>
      </w:pPr>
      <w:bookmarkStart w:id="68" w:name="_Toc19716086"/>
      <w:r w:rsidRPr="00BD529F">
        <w:t>7.4.3</w:t>
      </w:r>
      <w:r w:rsidRPr="00BD529F">
        <w:tab/>
        <w:t>LCS-EPS-Client-Name</w:t>
      </w:r>
      <w:bookmarkEnd w:id="68"/>
    </w:p>
    <w:p w:rsidR="00F46FED" w:rsidRPr="00BD529F" w:rsidRDefault="00F46FED" w:rsidP="00F46FED">
      <w:r w:rsidRPr="00BD529F">
        <w:t>The LCS-EPS-Client-Name AVP is of type Grouped.</w:t>
      </w:r>
    </w:p>
    <w:p w:rsidR="00F46FED" w:rsidRPr="00BD529F" w:rsidRDefault="00F46FED" w:rsidP="00F46FED">
      <w:r w:rsidRPr="00BD529F">
        <w:t>AVP format:</w:t>
      </w:r>
    </w:p>
    <w:p w:rsidR="00F46FED" w:rsidRPr="00BD529F" w:rsidRDefault="00F46FED" w:rsidP="00F46FED">
      <w:pPr>
        <w:ind w:left="568"/>
      </w:pPr>
      <w:r w:rsidRPr="00BD529F">
        <w:t xml:space="preserve">LCS-EPS-Client-Name ::= &lt;AVP header: </w:t>
      </w:r>
      <w:r w:rsidR="00B5370E" w:rsidRPr="00BD529F">
        <w:t xml:space="preserve">2501 </w:t>
      </w:r>
      <w:r w:rsidRPr="00BD529F">
        <w:t>10415&gt;</w:t>
      </w:r>
    </w:p>
    <w:p w:rsidR="00F46FED" w:rsidRPr="00BD529F" w:rsidRDefault="00F46FED" w:rsidP="00F46FED">
      <w:pPr>
        <w:ind w:left="1420"/>
        <w:rPr>
          <w:lang w:val="en-US"/>
        </w:rPr>
      </w:pPr>
      <w:r w:rsidRPr="00BD529F">
        <w:rPr>
          <w:lang w:val="en-US"/>
        </w:rPr>
        <w:lastRenderedPageBreak/>
        <w:t>[ LCS-Name-String ]</w:t>
      </w:r>
      <w:r w:rsidRPr="00BD529F">
        <w:rPr>
          <w:lang w:val="en-US"/>
        </w:rPr>
        <w:br/>
        <w:t>[ LCS-Format-Indicator ]</w:t>
      </w:r>
    </w:p>
    <w:p w:rsidR="00970301" w:rsidRPr="00BD529F" w:rsidRDefault="00970301" w:rsidP="00970301">
      <w:pPr>
        <w:rPr>
          <w:lang w:val="en-US" w:eastAsia="zh-CN"/>
        </w:rPr>
      </w:pPr>
      <w:r w:rsidRPr="00BD529F">
        <w:rPr>
          <w:lang w:val="en-US" w:eastAsia="zh-CN"/>
        </w:rPr>
        <w:t>T</w:t>
      </w:r>
      <w:r w:rsidRPr="00BD529F">
        <w:rPr>
          <w:rFonts w:hint="eastAsia"/>
          <w:lang w:val="en-US" w:eastAsia="zh-CN"/>
        </w:rPr>
        <w:t xml:space="preserve">he details of the LCS-Name-String AVP and the LCS-Format-Indicator AVP are described in 3GPP TS 32.299 </w:t>
      </w:r>
      <w:r w:rsidRPr="00BD529F">
        <w:rPr>
          <w:lang w:val="en-US" w:eastAsia="zh-CN"/>
        </w:rPr>
        <w:t>[</w:t>
      </w:r>
      <w:r w:rsidR="000E3817" w:rsidRPr="00BD529F">
        <w:rPr>
          <w:lang w:val="en-US" w:eastAsia="zh-CN"/>
        </w:rPr>
        <w:t>10</w:t>
      </w:r>
      <w:r w:rsidRPr="00BD529F">
        <w:rPr>
          <w:lang w:val="en-US" w:eastAsia="zh-CN"/>
        </w:rPr>
        <w:t>]</w:t>
      </w:r>
      <w:r w:rsidRPr="00BD529F">
        <w:rPr>
          <w:rFonts w:hint="eastAsia"/>
          <w:lang w:val="en-US" w:eastAsia="zh-CN"/>
        </w:rPr>
        <w:t>.</w:t>
      </w:r>
    </w:p>
    <w:p w:rsidR="00F46FED" w:rsidRPr="00BD529F" w:rsidRDefault="00F46FED" w:rsidP="00F46FED">
      <w:pPr>
        <w:pStyle w:val="Heading3"/>
      </w:pPr>
      <w:bookmarkStart w:id="69" w:name="_Toc19716087"/>
      <w:r w:rsidRPr="00BD529F">
        <w:t>7.4.4</w:t>
      </w:r>
      <w:r w:rsidRPr="00BD529F">
        <w:tab/>
        <w:t>LCS-Requestor-Name</w:t>
      </w:r>
      <w:bookmarkEnd w:id="69"/>
    </w:p>
    <w:p w:rsidR="00F46FED" w:rsidRPr="00BD529F" w:rsidRDefault="00F46FED" w:rsidP="00F46FED">
      <w:r w:rsidRPr="00BD529F">
        <w:t>The LCS-Requestor-Name AVP is of type Grouped.</w:t>
      </w:r>
    </w:p>
    <w:p w:rsidR="00F46FED" w:rsidRPr="00BD529F" w:rsidRDefault="00F46FED" w:rsidP="00F46FED">
      <w:r w:rsidRPr="00BD529F">
        <w:t>AVP format:</w:t>
      </w:r>
    </w:p>
    <w:p w:rsidR="00F46FED" w:rsidRPr="00BD529F" w:rsidRDefault="00F46FED" w:rsidP="00F46FED">
      <w:pPr>
        <w:ind w:left="568"/>
      </w:pPr>
      <w:r w:rsidRPr="00BD529F">
        <w:t xml:space="preserve">LCS-Requestor-Name ::= &lt;AVP header: </w:t>
      </w:r>
      <w:r w:rsidR="00B5370E" w:rsidRPr="00BD529F">
        <w:t xml:space="preserve">2502 </w:t>
      </w:r>
      <w:r w:rsidRPr="00BD529F">
        <w:t>10415&gt;</w:t>
      </w:r>
    </w:p>
    <w:p w:rsidR="00F46FED" w:rsidRPr="00BD529F" w:rsidRDefault="00F46FED" w:rsidP="00F46FED">
      <w:pPr>
        <w:ind w:left="1440"/>
        <w:rPr>
          <w:lang w:val="en-US"/>
        </w:rPr>
      </w:pPr>
      <w:r w:rsidRPr="00BD529F">
        <w:rPr>
          <w:lang w:val="en-US"/>
        </w:rPr>
        <w:t>[ LCS-Requestor-Id-String ]</w:t>
      </w:r>
      <w:r w:rsidRPr="00BD529F">
        <w:rPr>
          <w:lang w:val="en-US"/>
        </w:rPr>
        <w:br/>
        <w:t>[ LCS-Format-Indicator ]</w:t>
      </w:r>
    </w:p>
    <w:p w:rsidR="00970301" w:rsidRPr="00BD529F" w:rsidRDefault="00970301" w:rsidP="00970301">
      <w:pPr>
        <w:rPr>
          <w:lang w:val="en-US" w:eastAsia="zh-CN"/>
        </w:rPr>
      </w:pPr>
      <w:r w:rsidRPr="00BD529F">
        <w:rPr>
          <w:lang w:val="en-US" w:eastAsia="zh-CN"/>
        </w:rPr>
        <w:t>T</w:t>
      </w:r>
      <w:r w:rsidRPr="00BD529F">
        <w:rPr>
          <w:rFonts w:hint="eastAsia"/>
          <w:lang w:val="en-US" w:eastAsia="zh-CN"/>
        </w:rPr>
        <w:t xml:space="preserve">he details of the LCS-Requestor-Id-String AVP and the LCS-Format-Indicator AVP are described in 3GPP TS 32.299 </w:t>
      </w:r>
      <w:r w:rsidRPr="00BD529F">
        <w:rPr>
          <w:lang w:val="en-US" w:eastAsia="zh-CN"/>
        </w:rPr>
        <w:t>[</w:t>
      </w:r>
      <w:r w:rsidR="000E3817" w:rsidRPr="00BD529F">
        <w:rPr>
          <w:lang w:val="en-US" w:eastAsia="zh-CN"/>
        </w:rPr>
        <w:t>10</w:t>
      </w:r>
      <w:r w:rsidRPr="00BD529F">
        <w:rPr>
          <w:lang w:val="en-US" w:eastAsia="zh-CN"/>
        </w:rPr>
        <w:t>]</w:t>
      </w:r>
      <w:r w:rsidRPr="00BD529F">
        <w:rPr>
          <w:rFonts w:hint="eastAsia"/>
          <w:lang w:val="en-US" w:eastAsia="zh-CN"/>
        </w:rPr>
        <w:t>.</w:t>
      </w:r>
    </w:p>
    <w:p w:rsidR="00F46FED" w:rsidRPr="00BD529F" w:rsidRDefault="00F46FED" w:rsidP="00F46FED">
      <w:pPr>
        <w:pStyle w:val="Heading3"/>
      </w:pPr>
      <w:bookmarkStart w:id="70" w:name="_Toc19716088"/>
      <w:r w:rsidRPr="00BD529F">
        <w:t>7.4.5</w:t>
      </w:r>
      <w:r w:rsidRPr="00BD529F">
        <w:tab/>
        <w:t>LCS-Priority</w:t>
      </w:r>
      <w:bookmarkEnd w:id="70"/>
    </w:p>
    <w:p w:rsidR="00F46FED" w:rsidRPr="00BD529F" w:rsidRDefault="00F46FED" w:rsidP="00F46FED">
      <w:pPr>
        <w:numPr>
          <w:ins w:id="71" w:author="Unknown"/>
        </w:numPr>
        <w:rPr>
          <w:noProof/>
        </w:rPr>
      </w:pPr>
      <w:r w:rsidRPr="00BD529F">
        <w:t xml:space="preserve">The LCS-Priority AVP is of type Unsigned32. It indicates the priority of the location request. </w:t>
      </w:r>
      <w:r w:rsidR="00237473" w:rsidRPr="00BD529F">
        <w:t xml:space="preserve">The value </w:t>
      </w:r>
      <w:r w:rsidR="00237473" w:rsidRPr="00BD529F">
        <w:rPr>
          <w:lang w:val="en-US" w:eastAsia="zh-CN"/>
        </w:rPr>
        <w:t xml:space="preserve">0 shall indicate the highest priority, and the value 1 shall indicate normal priority. All other values shall be treated as 1 (normal priority). </w:t>
      </w:r>
      <w:r w:rsidR="00237473" w:rsidRPr="00BD529F">
        <w:rPr>
          <w:rFonts w:hint="eastAsia"/>
          <w:lang w:eastAsia="zh-CN"/>
        </w:rPr>
        <w:t>For details,</w:t>
      </w:r>
      <w:r w:rsidR="00237473" w:rsidRPr="00BD529F">
        <w:t xml:space="preserve"> refer to 3GPP TS 22.071 [15]</w:t>
      </w:r>
      <w:r w:rsidR="00237473" w:rsidRPr="00BD529F">
        <w:rPr>
          <w:rFonts w:hint="eastAsia"/>
          <w:lang w:eastAsia="zh-CN"/>
        </w:rPr>
        <w:t>.</w:t>
      </w:r>
    </w:p>
    <w:p w:rsidR="00F46FED" w:rsidRPr="00BD529F" w:rsidRDefault="00F46FED" w:rsidP="00F46FED">
      <w:pPr>
        <w:pStyle w:val="Heading3"/>
      </w:pPr>
      <w:bookmarkStart w:id="72" w:name="_Toc19716089"/>
      <w:r w:rsidRPr="00BD529F">
        <w:t>7.4.6</w:t>
      </w:r>
      <w:r w:rsidR="00BD529F">
        <w:tab/>
      </w:r>
      <w:r w:rsidRPr="00BD529F">
        <w:t>LCS-QoS</w:t>
      </w:r>
      <w:bookmarkEnd w:id="72"/>
    </w:p>
    <w:p w:rsidR="00F46FED" w:rsidRPr="00BD529F" w:rsidRDefault="00F46FED" w:rsidP="00F46FED">
      <w:r w:rsidRPr="00BD529F">
        <w:t>The LCS-QoS AVP is of type Grouped.</w:t>
      </w:r>
    </w:p>
    <w:p w:rsidR="00F46FED" w:rsidRPr="00BD529F" w:rsidRDefault="00F46FED" w:rsidP="00F46FED">
      <w:r w:rsidRPr="00BD529F">
        <w:t>AVP format:</w:t>
      </w:r>
    </w:p>
    <w:p w:rsidR="00F46FED" w:rsidRPr="00BD529F" w:rsidRDefault="00F46FED" w:rsidP="00F46FED">
      <w:pPr>
        <w:ind w:left="568"/>
      </w:pPr>
      <w:r w:rsidRPr="00BD529F">
        <w:t xml:space="preserve">LCS-QoS ::= &lt;AVP header: </w:t>
      </w:r>
      <w:r w:rsidR="00B5370E" w:rsidRPr="00BD529F">
        <w:t xml:space="preserve">2504 </w:t>
      </w:r>
      <w:r w:rsidRPr="00BD529F">
        <w:t>10415&gt;</w:t>
      </w:r>
    </w:p>
    <w:p w:rsidR="00F46FED" w:rsidRPr="00BD529F" w:rsidRDefault="00FF2624" w:rsidP="00F46FED">
      <w:pPr>
        <w:ind w:left="2272"/>
      </w:pPr>
      <w:r w:rsidRPr="00BD529F">
        <w:rPr>
          <w:rFonts w:hint="eastAsia"/>
          <w:lang w:val="en-US" w:eastAsia="zh-CN"/>
        </w:rPr>
        <w:t>[ LCS-QoS-Class ]</w:t>
      </w:r>
      <w:r w:rsidRPr="00BD529F">
        <w:rPr>
          <w:rFonts w:hint="eastAsia"/>
          <w:lang w:val="en-US" w:eastAsia="zh-CN"/>
        </w:rPr>
        <w:br/>
      </w:r>
      <w:r w:rsidRPr="00BD529F">
        <w:rPr>
          <w:lang w:val="en-US"/>
        </w:rPr>
        <w:t xml:space="preserve"> </w:t>
      </w:r>
      <w:r w:rsidR="00F46FED" w:rsidRPr="00BD529F">
        <w:rPr>
          <w:lang w:val="en-US"/>
        </w:rPr>
        <w:t xml:space="preserve">[ </w:t>
      </w:r>
      <w:r w:rsidR="00F46FED" w:rsidRPr="00BD529F">
        <w:t>Horizontal-Accuracy</w:t>
      </w:r>
      <w:r w:rsidR="00F46FED" w:rsidRPr="00BD529F">
        <w:rPr>
          <w:lang w:val="en-US"/>
        </w:rPr>
        <w:t xml:space="preserve"> ]</w:t>
      </w:r>
      <w:r w:rsidR="00F46FED" w:rsidRPr="00BD529F">
        <w:rPr>
          <w:lang w:val="en-US"/>
        </w:rPr>
        <w:br/>
        <w:t>[ Vertical</w:t>
      </w:r>
      <w:r w:rsidR="00F46FED" w:rsidRPr="00BD529F">
        <w:t>-Accuracy</w:t>
      </w:r>
      <w:r w:rsidR="00F46FED" w:rsidRPr="00BD529F">
        <w:rPr>
          <w:lang w:val="en-US"/>
        </w:rPr>
        <w:t xml:space="preserve"> ]</w:t>
      </w:r>
      <w:r w:rsidR="00F46FED" w:rsidRPr="00BD529F">
        <w:rPr>
          <w:lang w:val="en-US"/>
        </w:rPr>
        <w:br/>
        <w:t>[ Vertical</w:t>
      </w:r>
      <w:r w:rsidR="00F46FED" w:rsidRPr="00BD529F">
        <w:t>-Requested</w:t>
      </w:r>
      <w:r w:rsidR="00F46FED" w:rsidRPr="00BD529F">
        <w:rPr>
          <w:lang w:val="en-US"/>
        </w:rPr>
        <w:t xml:space="preserve"> ]</w:t>
      </w:r>
      <w:r w:rsidR="00F46FED" w:rsidRPr="00BD529F">
        <w:rPr>
          <w:lang w:val="en-US"/>
        </w:rPr>
        <w:br/>
        <w:t>[ Response-Time]</w:t>
      </w:r>
    </w:p>
    <w:p w:rsidR="00F46FED" w:rsidRPr="00BD529F" w:rsidRDefault="00F46FED" w:rsidP="00F46FED">
      <w:pPr>
        <w:pStyle w:val="Heading3"/>
      </w:pPr>
      <w:bookmarkStart w:id="73" w:name="_Toc19716090"/>
      <w:r w:rsidRPr="00BD529F">
        <w:t>7.4.7</w:t>
      </w:r>
      <w:r w:rsidRPr="00BD529F">
        <w:tab/>
        <w:t>Horizontal-Accuracy</w:t>
      </w:r>
      <w:bookmarkEnd w:id="73"/>
    </w:p>
    <w:p w:rsidR="00F46FED" w:rsidRPr="00BD529F" w:rsidRDefault="00F46FED" w:rsidP="00F46FED">
      <w:r w:rsidRPr="00BD529F">
        <w:t xml:space="preserve">The Horizontal-Accuracy AVP is of type Unsigned32. Bits </w:t>
      </w:r>
      <w:r w:rsidR="000F01DE" w:rsidRPr="00BD529F">
        <w:t>6</w:t>
      </w:r>
      <w:r w:rsidRPr="00BD529F">
        <w:t>-</w:t>
      </w:r>
      <w:r w:rsidR="000F01DE" w:rsidRPr="00BD529F">
        <w:t>0</w:t>
      </w:r>
      <w:r w:rsidRPr="00BD529F">
        <w:t xml:space="preserve"> corresponds to Uncertainty Code defined in 3GPP TS 23.032 [3]. The horizontal location error should be less than the error indicated by the uncertainty code with 67% confidence. Bits </w:t>
      </w:r>
      <w:r w:rsidR="000F01DE" w:rsidRPr="00BD529F">
        <w:t>7</w:t>
      </w:r>
      <w:r w:rsidRPr="00BD529F">
        <w:t xml:space="preserve"> to 31 shall be ignored.</w:t>
      </w:r>
    </w:p>
    <w:p w:rsidR="00F46FED" w:rsidRPr="00BD529F" w:rsidRDefault="00F46FED" w:rsidP="00F46FED">
      <w:pPr>
        <w:pStyle w:val="Heading3"/>
      </w:pPr>
      <w:bookmarkStart w:id="74" w:name="_Toc19716091"/>
      <w:r w:rsidRPr="00BD529F">
        <w:t>7.4.8</w:t>
      </w:r>
      <w:r w:rsidRPr="00BD529F">
        <w:tab/>
        <w:t>Vertical-Accuracy</w:t>
      </w:r>
      <w:bookmarkEnd w:id="74"/>
    </w:p>
    <w:p w:rsidR="00F46FED" w:rsidRPr="00BD529F" w:rsidRDefault="00F46FED" w:rsidP="00F46FED">
      <w:r w:rsidRPr="00BD529F">
        <w:t xml:space="preserve">The Vertical-Accuracy AVP is of type Unsigned32. Bits </w:t>
      </w:r>
      <w:r w:rsidR="000F01DE" w:rsidRPr="00BD529F">
        <w:t>6</w:t>
      </w:r>
      <w:r w:rsidRPr="00BD529F">
        <w:t>-</w:t>
      </w:r>
      <w:r w:rsidR="000F01DE" w:rsidRPr="00BD529F">
        <w:t>0</w:t>
      </w:r>
      <w:r w:rsidRPr="00BD529F">
        <w:t xml:space="preserve"> corresponds to Uncertainty Code defined in 3GPP TS 23.032 [3]. The vertical location error should be less than the error indicated by the uncertainty code with 67% confidence. Bits </w:t>
      </w:r>
      <w:r w:rsidR="000F01DE" w:rsidRPr="00BD529F">
        <w:t>7</w:t>
      </w:r>
      <w:r w:rsidRPr="00BD529F">
        <w:t xml:space="preserve"> to 31 shall be ignored.</w:t>
      </w:r>
    </w:p>
    <w:p w:rsidR="00F46FED" w:rsidRPr="00BD529F" w:rsidRDefault="00F46FED" w:rsidP="00F46FED">
      <w:pPr>
        <w:pStyle w:val="Heading3"/>
      </w:pPr>
      <w:bookmarkStart w:id="75" w:name="_Toc19716092"/>
      <w:r w:rsidRPr="00BD529F">
        <w:t>7.4.9</w:t>
      </w:r>
      <w:r w:rsidRPr="00BD529F">
        <w:tab/>
        <w:t>Vertical-Requested</w:t>
      </w:r>
      <w:bookmarkEnd w:id="75"/>
    </w:p>
    <w:p w:rsidR="00F46FED" w:rsidRPr="00BD529F" w:rsidRDefault="00F46FED" w:rsidP="00F46FED">
      <w:r w:rsidRPr="00BD529F">
        <w:t xml:space="preserve">The </w:t>
      </w:r>
      <w:r w:rsidRPr="00BD529F">
        <w:rPr>
          <w:lang w:val="en-US"/>
        </w:rPr>
        <w:t>Vertical</w:t>
      </w:r>
      <w:r w:rsidRPr="00BD529F">
        <w:t>-Requested</w:t>
      </w:r>
      <w:r w:rsidRPr="00BD529F">
        <w:rPr>
          <w:lang w:val="en-US"/>
        </w:rPr>
        <w:t xml:space="preserve"> </w:t>
      </w:r>
      <w:r w:rsidRPr="00BD529F">
        <w:t>AVP is of type Enumerated. The following values are defined</w:t>
      </w:r>
      <w:r w:rsidR="00763E16" w:rsidRPr="00BD529F">
        <w:t>:</w:t>
      </w:r>
    </w:p>
    <w:p w:rsidR="005E149E" w:rsidRPr="00BD529F" w:rsidRDefault="005E149E" w:rsidP="00F46FED">
      <w:r w:rsidRPr="00BD529F">
        <w:tab/>
        <w:t>VERTICAL_COORDINATE_IS_NOT REQUESTED (0)</w:t>
      </w:r>
    </w:p>
    <w:p w:rsidR="005E149E" w:rsidRPr="00BD529F" w:rsidRDefault="005E149E" w:rsidP="00F46FED">
      <w:r w:rsidRPr="00BD529F">
        <w:tab/>
        <w:t>VERTICAL_COORDINATE_IS_REQUESTED (1)</w:t>
      </w:r>
    </w:p>
    <w:p w:rsidR="005E149E" w:rsidRPr="00BD529F" w:rsidRDefault="005E149E" w:rsidP="00F46FED">
      <w:r w:rsidRPr="00BD529F">
        <w:t>Default value if AVP is not present is: VERTICAL_COORDINATE_IS_NOT_REQUESTED (0).</w:t>
      </w:r>
    </w:p>
    <w:p w:rsidR="00F46FED" w:rsidRPr="00BD529F" w:rsidRDefault="005E149E" w:rsidP="00F46FED">
      <w:pPr>
        <w:pStyle w:val="Heading3"/>
      </w:pPr>
      <w:bookmarkStart w:id="76" w:name="_Toc19716093"/>
      <w:r w:rsidRPr="00BD529F">
        <w:lastRenderedPageBreak/>
        <w:t>7</w:t>
      </w:r>
      <w:r w:rsidR="00F46FED" w:rsidRPr="00BD529F">
        <w:t>.4.10</w:t>
      </w:r>
      <w:r w:rsidR="00F46FED" w:rsidRPr="00BD529F">
        <w:tab/>
        <w:t>Velocity-Requested</w:t>
      </w:r>
      <w:bookmarkEnd w:id="76"/>
    </w:p>
    <w:p w:rsidR="00F46FED" w:rsidRPr="00BD529F" w:rsidRDefault="00F46FED" w:rsidP="00F46FED">
      <w:r w:rsidRPr="00BD529F">
        <w:t xml:space="preserve">The </w:t>
      </w:r>
      <w:r w:rsidRPr="00BD529F">
        <w:rPr>
          <w:lang w:val="en-US"/>
        </w:rPr>
        <w:t>Velocity</w:t>
      </w:r>
      <w:r w:rsidRPr="00BD529F">
        <w:t>-Requested</w:t>
      </w:r>
      <w:r w:rsidRPr="00BD529F">
        <w:rPr>
          <w:lang w:val="en-US"/>
        </w:rPr>
        <w:t xml:space="preserve"> </w:t>
      </w:r>
      <w:r w:rsidRPr="00BD529F">
        <w:t>AVP is of type Enumerated. The following values are defined:</w:t>
      </w:r>
    </w:p>
    <w:p w:rsidR="00F46FED" w:rsidRPr="00BD529F" w:rsidRDefault="00F46FED" w:rsidP="00F46FED">
      <w:pPr>
        <w:pStyle w:val="B1"/>
      </w:pPr>
      <w:r w:rsidRPr="00BD529F">
        <w:t>VELOCITY</w:t>
      </w:r>
      <w:r w:rsidR="00CA35CC" w:rsidRPr="00BD529F">
        <w:t>_</w:t>
      </w:r>
      <w:r w:rsidRPr="00BD529F">
        <w:t>IS</w:t>
      </w:r>
      <w:r w:rsidR="00CA35CC" w:rsidRPr="00BD529F">
        <w:t>_</w:t>
      </w:r>
      <w:r w:rsidRPr="00BD529F">
        <w:t>NOT</w:t>
      </w:r>
      <w:r w:rsidR="00CA35CC" w:rsidRPr="00BD529F">
        <w:t>_</w:t>
      </w:r>
      <w:r w:rsidRPr="00BD529F">
        <w:t>REQUESTED</w:t>
      </w:r>
      <w:r w:rsidR="00CA35CC" w:rsidRPr="00BD529F">
        <w:t xml:space="preserve"> </w:t>
      </w:r>
      <w:r w:rsidRPr="00BD529F">
        <w:t>(0)</w:t>
      </w:r>
    </w:p>
    <w:p w:rsidR="00F46FED" w:rsidRPr="00BD529F" w:rsidRDefault="00F46FED" w:rsidP="00F46FED">
      <w:pPr>
        <w:pStyle w:val="B1"/>
      </w:pPr>
      <w:r w:rsidRPr="00BD529F">
        <w:t>VELOCITY</w:t>
      </w:r>
      <w:r w:rsidR="00CA35CC" w:rsidRPr="00BD529F">
        <w:t>_</w:t>
      </w:r>
      <w:r w:rsidRPr="00BD529F">
        <w:t>IS</w:t>
      </w:r>
      <w:r w:rsidR="00CA35CC" w:rsidRPr="00BD529F">
        <w:t>_</w:t>
      </w:r>
      <w:r w:rsidRPr="00BD529F">
        <w:t>REQUESTED (1)</w:t>
      </w:r>
    </w:p>
    <w:p w:rsidR="00F46FED" w:rsidRPr="00BD529F" w:rsidRDefault="00F46FED" w:rsidP="00F46FED">
      <w:r w:rsidRPr="00BD529F">
        <w:t>Default value if AVP is not present is: VELOCITY</w:t>
      </w:r>
      <w:r w:rsidR="00CA35CC" w:rsidRPr="00BD529F">
        <w:t>_</w:t>
      </w:r>
      <w:r w:rsidRPr="00BD529F">
        <w:t>IS</w:t>
      </w:r>
      <w:r w:rsidR="00CA35CC" w:rsidRPr="00BD529F">
        <w:t>_</w:t>
      </w:r>
      <w:r w:rsidRPr="00BD529F">
        <w:t>NOT</w:t>
      </w:r>
      <w:r w:rsidR="00CA35CC" w:rsidRPr="00BD529F">
        <w:t>_</w:t>
      </w:r>
      <w:r w:rsidRPr="00BD529F">
        <w:t>REQUESTED</w:t>
      </w:r>
      <w:r w:rsidR="00CA35CC" w:rsidRPr="00BD529F">
        <w:t xml:space="preserve"> </w:t>
      </w:r>
      <w:r w:rsidRPr="00BD529F">
        <w:t>(0).</w:t>
      </w:r>
    </w:p>
    <w:p w:rsidR="00F46FED" w:rsidRPr="00BD529F" w:rsidRDefault="00F46FED" w:rsidP="00F46FED">
      <w:pPr>
        <w:pStyle w:val="Heading3"/>
      </w:pPr>
      <w:bookmarkStart w:id="77" w:name="_Toc19716094"/>
      <w:r w:rsidRPr="00BD529F">
        <w:t>7.4.11</w:t>
      </w:r>
      <w:r w:rsidRPr="00BD529F">
        <w:tab/>
        <w:t>Response-Time</w:t>
      </w:r>
      <w:bookmarkEnd w:id="77"/>
    </w:p>
    <w:p w:rsidR="00F46FED" w:rsidRPr="00BD529F" w:rsidRDefault="00F46FED" w:rsidP="00F46FED">
      <w:r w:rsidRPr="00BD529F">
        <w:t xml:space="preserve">The </w:t>
      </w:r>
      <w:r w:rsidRPr="00BD529F">
        <w:rPr>
          <w:lang w:val="en-US"/>
        </w:rPr>
        <w:t xml:space="preserve">Response-Time </w:t>
      </w:r>
      <w:r w:rsidRPr="00BD529F">
        <w:t>AVP is of type Enumerated. The following values are defined:</w:t>
      </w:r>
    </w:p>
    <w:p w:rsidR="00F46FED" w:rsidRPr="00BD529F" w:rsidRDefault="00F46FED" w:rsidP="00F46FED">
      <w:pPr>
        <w:pStyle w:val="B1"/>
      </w:pPr>
      <w:r w:rsidRPr="00BD529F">
        <w:t>LOW</w:t>
      </w:r>
      <w:r w:rsidR="00CA35CC" w:rsidRPr="00BD529F">
        <w:t>_</w:t>
      </w:r>
      <w:r w:rsidRPr="00BD529F">
        <w:t>DELAY (0)</w:t>
      </w:r>
    </w:p>
    <w:p w:rsidR="00F46FED" w:rsidRPr="00BD529F" w:rsidRDefault="00F46FED" w:rsidP="00F46FED">
      <w:pPr>
        <w:pStyle w:val="B1"/>
      </w:pPr>
      <w:r w:rsidRPr="00BD529F">
        <w:t>DELAY</w:t>
      </w:r>
      <w:r w:rsidR="00CA35CC" w:rsidRPr="00BD529F">
        <w:t>_</w:t>
      </w:r>
      <w:r w:rsidRPr="00BD529F">
        <w:t>TOLERANT (1)</w:t>
      </w:r>
    </w:p>
    <w:p w:rsidR="00F46FED" w:rsidRPr="00BD529F" w:rsidRDefault="00F46FED" w:rsidP="00F46FED">
      <w:pPr>
        <w:pStyle w:val="Heading3"/>
      </w:pPr>
      <w:bookmarkStart w:id="78" w:name="_Toc19716095"/>
      <w:r w:rsidRPr="00BD529F">
        <w:t>7.4.12</w:t>
      </w:r>
      <w:r w:rsidRPr="00BD529F">
        <w:tab/>
        <w:t>Supported-GAD-Shapes</w:t>
      </w:r>
      <w:bookmarkEnd w:id="78"/>
    </w:p>
    <w:p w:rsidR="002C06CD" w:rsidRPr="00BD529F" w:rsidRDefault="002C06CD" w:rsidP="002C06CD">
      <w:r w:rsidRPr="00BD529F">
        <w:t>The Supported-GAD-Shapes AVP is of type Unsigned32 and it shall contain a bitmask.</w:t>
      </w:r>
    </w:p>
    <w:p w:rsidR="002C06CD" w:rsidRPr="00BD529F" w:rsidRDefault="002C06CD" w:rsidP="002C06CD">
      <w:r w:rsidRPr="00BD529F">
        <w:t>A node shall mark in the BIT STRING all Shapes defined in 3GPP TS 23.032 [3] it supports.</w:t>
      </w:r>
    </w:p>
    <w:p w:rsidR="002C06CD" w:rsidRPr="00BD529F" w:rsidRDefault="002C06CD" w:rsidP="002C06CD">
      <w:r w:rsidRPr="00BD529F">
        <w:t xml:space="preserve">Bits </w:t>
      </w:r>
      <w:r>
        <w:t>8</w:t>
      </w:r>
      <w:r w:rsidRPr="00BD529F">
        <w:t xml:space="preserve">-0 in shall indicate the supported Shapes defined in 3GPP TS 23.032 [3]. Bits </w:t>
      </w:r>
      <w:r>
        <w:t>9</w:t>
      </w:r>
      <w:r w:rsidRPr="00BD529F">
        <w:t xml:space="preserve"> to 31 shall be ignored.</w:t>
      </w:r>
    </w:p>
    <w:p w:rsidR="002C06CD" w:rsidRPr="00BD529F" w:rsidRDefault="002C06CD" w:rsidP="002C06CD">
      <w:pPr>
        <w:pStyle w:val="B1"/>
      </w:pPr>
      <w:r w:rsidRPr="00BD529F">
        <w:t>ellipsoidPoint (0)</w:t>
      </w:r>
    </w:p>
    <w:p w:rsidR="002C06CD" w:rsidRPr="00BD529F" w:rsidRDefault="002C06CD" w:rsidP="002C06CD">
      <w:pPr>
        <w:pStyle w:val="B1"/>
      </w:pPr>
      <w:r w:rsidRPr="00BD529F">
        <w:t>ellipsoidPointWithUncertaintyCircle (1)</w:t>
      </w:r>
    </w:p>
    <w:p w:rsidR="002C06CD" w:rsidRPr="00BD529F" w:rsidRDefault="002C06CD" w:rsidP="002C06CD">
      <w:pPr>
        <w:pStyle w:val="B1"/>
      </w:pPr>
      <w:r w:rsidRPr="00BD529F">
        <w:t>ellipsoidPointWithUncertaintyEllipse (2)</w:t>
      </w:r>
    </w:p>
    <w:p w:rsidR="002C06CD" w:rsidRPr="00BD529F" w:rsidRDefault="002C06CD" w:rsidP="002C06CD">
      <w:pPr>
        <w:pStyle w:val="B1"/>
      </w:pPr>
      <w:r w:rsidRPr="00BD529F">
        <w:t>polygon (3)</w:t>
      </w:r>
    </w:p>
    <w:p w:rsidR="002C06CD" w:rsidRPr="00BD529F" w:rsidRDefault="002C06CD" w:rsidP="002C06CD">
      <w:pPr>
        <w:pStyle w:val="B1"/>
      </w:pPr>
      <w:r w:rsidRPr="00BD529F">
        <w:t>ellipsoidPointWithAltitude (4)</w:t>
      </w:r>
    </w:p>
    <w:p w:rsidR="002C06CD" w:rsidRPr="00BD529F" w:rsidRDefault="002C06CD" w:rsidP="002C06CD">
      <w:pPr>
        <w:pStyle w:val="B1"/>
      </w:pPr>
      <w:r w:rsidRPr="00BD529F">
        <w:t>ellipsoidPointWithAltitudeAndUncertaintyElipsoid (5)</w:t>
      </w:r>
    </w:p>
    <w:p w:rsidR="002C06CD" w:rsidRDefault="002C06CD" w:rsidP="002C06CD">
      <w:pPr>
        <w:pStyle w:val="B1"/>
      </w:pPr>
      <w:r w:rsidRPr="00BD529F">
        <w:t>ellipsoidArc (6)</w:t>
      </w:r>
    </w:p>
    <w:p w:rsidR="002C06CD" w:rsidRPr="00BD529F" w:rsidRDefault="002C06CD" w:rsidP="002C06CD">
      <w:pPr>
        <w:pStyle w:val="B1"/>
      </w:pPr>
      <w:r>
        <w:t>h</w:t>
      </w:r>
      <w:r w:rsidRPr="00E340E4">
        <w:t>ighAccuracyEllipsoid</w:t>
      </w:r>
      <w:r>
        <w:t>P</w:t>
      </w:r>
      <w:r w:rsidRPr="00E340E4">
        <w:t>oint</w:t>
      </w:r>
      <w:r>
        <w:t>W</w:t>
      </w:r>
      <w:r w:rsidRPr="00E340E4">
        <w:t>ith</w:t>
      </w:r>
      <w:r>
        <w:t>U</w:t>
      </w:r>
      <w:r w:rsidRPr="00E340E4">
        <w:t>ncertaintyEllipse</w:t>
      </w:r>
      <w:r>
        <w:t xml:space="preserve"> (7)</w:t>
      </w:r>
    </w:p>
    <w:p w:rsidR="002C06CD" w:rsidRDefault="002C06CD" w:rsidP="002C06CD">
      <w:pPr>
        <w:pStyle w:val="B1"/>
      </w:pPr>
      <w:r>
        <w:t>h</w:t>
      </w:r>
      <w:r w:rsidRPr="00E340E4">
        <w:t>ighAccuracyEllipsoid</w:t>
      </w:r>
      <w:r>
        <w:t>P</w:t>
      </w:r>
      <w:r w:rsidRPr="00E340E4">
        <w:t>oint</w:t>
      </w:r>
      <w:r>
        <w:t>W</w:t>
      </w:r>
      <w:r w:rsidRPr="00E340E4">
        <w:t>ith</w:t>
      </w:r>
      <w:r>
        <w:t>A</w:t>
      </w:r>
      <w:r w:rsidRPr="00E340E4">
        <w:t>ltitude</w:t>
      </w:r>
      <w:r>
        <w:t>A</w:t>
      </w:r>
      <w:r w:rsidRPr="00E340E4">
        <w:t>nd</w:t>
      </w:r>
      <w:r>
        <w:t>U</w:t>
      </w:r>
      <w:r w:rsidRPr="00E340E4">
        <w:t>ncertaintyEllipsoid (</w:t>
      </w:r>
      <w:r>
        <w:t>8</w:t>
      </w:r>
      <w:r w:rsidRPr="00E340E4">
        <w:t>)</w:t>
      </w:r>
    </w:p>
    <w:p w:rsidR="00F46FED" w:rsidRPr="00BD529F" w:rsidRDefault="00F46FED" w:rsidP="00F46FED">
      <w:pPr>
        <w:pStyle w:val="Heading3"/>
      </w:pPr>
      <w:bookmarkStart w:id="79" w:name="_Toc19716096"/>
      <w:r w:rsidRPr="00BD529F">
        <w:t>7.4.13</w:t>
      </w:r>
      <w:r w:rsidRPr="00BD529F">
        <w:tab/>
        <w:t>LCS-Codeword</w:t>
      </w:r>
      <w:bookmarkEnd w:id="79"/>
    </w:p>
    <w:p w:rsidR="00F46FED" w:rsidRPr="00BD529F" w:rsidRDefault="00F46FED" w:rsidP="00F46FED">
      <w:r w:rsidRPr="00BD529F">
        <w:t>The LCS-Codeword AVP is of type UTF8String. It indicates the potential codeword string to send in a notification message to the UE.</w:t>
      </w:r>
    </w:p>
    <w:p w:rsidR="00F46FED" w:rsidRPr="00BD529F" w:rsidRDefault="00F46FED" w:rsidP="00F46FED">
      <w:pPr>
        <w:pStyle w:val="Heading3"/>
      </w:pPr>
      <w:bookmarkStart w:id="80" w:name="_Toc19716097"/>
      <w:r w:rsidRPr="00BD529F">
        <w:t>7.4.14</w:t>
      </w:r>
      <w:r w:rsidRPr="00BD529F">
        <w:tab/>
      </w:r>
      <w:r w:rsidR="00D721A7" w:rsidRPr="00BD529F">
        <w:t>LCS-Privacy-Check</w:t>
      </w:r>
      <w:bookmarkEnd w:id="80"/>
    </w:p>
    <w:p w:rsidR="00F46FED" w:rsidRPr="00BD529F" w:rsidRDefault="00F46FED" w:rsidP="00F46FED">
      <w:r w:rsidRPr="00BD529F">
        <w:t>The LCS-Privacy-Check</w:t>
      </w:r>
      <w:r w:rsidRPr="00BD529F">
        <w:rPr>
          <w:lang w:val="en-US"/>
        </w:rPr>
        <w:t xml:space="preserve"> </w:t>
      </w:r>
      <w:r w:rsidRPr="00BD529F">
        <w:t>AVP is of type Enumerated. The following values are defined:</w:t>
      </w:r>
    </w:p>
    <w:p w:rsidR="00F46FED" w:rsidRPr="00BD529F" w:rsidRDefault="00F46FED" w:rsidP="00F46FED">
      <w:pPr>
        <w:pStyle w:val="B1"/>
      </w:pPr>
      <w:r w:rsidRPr="00BD529F">
        <w:t>ALLOWED</w:t>
      </w:r>
      <w:r w:rsidR="00D721A7" w:rsidRPr="00BD529F">
        <w:t>_</w:t>
      </w:r>
      <w:r w:rsidRPr="00BD529F">
        <w:t>WITHOUT</w:t>
      </w:r>
      <w:r w:rsidR="00D721A7" w:rsidRPr="00BD529F">
        <w:t>_</w:t>
      </w:r>
      <w:r w:rsidRPr="00BD529F">
        <w:t>NOTIFICATION (0)</w:t>
      </w:r>
    </w:p>
    <w:p w:rsidR="00F46FED" w:rsidRPr="00BD529F" w:rsidRDefault="00F46FED" w:rsidP="00F46FED">
      <w:pPr>
        <w:pStyle w:val="B1"/>
      </w:pPr>
      <w:r w:rsidRPr="00BD529F">
        <w:t>ALLOWED</w:t>
      </w:r>
      <w:r w:rsidR="00D721A7" w:rsidRPr="00BD529F">
        <w:t>_</w:t>
      </w:r>
      <w:r w:rsidRPr="00BD529F">
        <w:t>WITH</w:t>
      </w:r>
      <w:r w:rsidR="00D721A7" w:rsidRPr="00BD529F">
        <w:t>_</w:t>
      </w:r>
      <w:r w:rsidRPr="00BD529F">
        <w:t>NOTIFICATION (1)</w:t>
      </w:r>
    </w:p>
    <w:p w:rsidR="00F46FED" w:rsidRPr="00BD529F" w:rsidRDefault="00F46FED" w:rsidP="00F46FED">
      <w:pPr>
        <w:pStyle w:val="B1"/>
      </w:pPr>
      <w:r w:rsidRPr="00BD529F">
        <w:t>ALLOWED</w:t>
      </w:r>
      <w:r w:rsidR="00D721A7" w:rsidRPr="00BD529F">
        <w:t>_</w:t>
      </w:r>
      <w:r w:rsidRPr="00BD529F">
        <w:t>IF</w:t>
      </w:r>
      <w:r w:rsidR="00D721A7" w:rsidRPr="00BD529F">
        <w:t>_</w:t>
      </w:r>
      <w:r w:rsidRPr="00BD529F">
        <w:t>NO</w:t>
      </w:r>
      <w:r w:rsidR="00D721A7" w:rsidRPr="00BD529F">
        <w:t>_</w:t>
      </w:r>
      <w:r w:rsidRPr="00BD529F">
        <w:t>RESPONSE (2)</w:t>
      </w:r>
    </w:p>
    <w:p w:rsidR="00F46FED" w:rsidRPr="00BD529F" w:rsidRDefault="00F46FED" w:rsidP="00F46FED">
      <w:pPr>
        <w:pStyle w:val="B1"/>
      </w:pPr>
      <w:r w:rsidRPr="00BD529F">
        <w:t>RESTRICTED</w:t>
      </w:r>
      <w:r w:rsidR="00D721A7" w:rsidRPr="00BD529F">
        <w:t>_</w:t>
      </w:r>
      <w:r w:rsidRPr="00BD529F">
        <w:t>IF</w:t>
      </w:r>
      <w:r w:rsidR="00D721A7" w:rsidRPr="00BD529F">
        <w:t>_</w:t>
      </w:r>
      <w:r w:rsidRPr="00BD529F">
        <w:t>NO</w:t>
      </w:r>
      <w:r w:rsidR="00D721A7" w:rsidRPr="00BD529F">
        <w:t>_</w:t>
      </w:r>
      <w:r w:rsidRPr="00BD529F">
        <w:t>RESPONSE (3)</w:t>
      </w:r>
    </w:p>
    <w:p w:rsidR="00F46FED" w:rsidRPr="00BD529F" w:rsidRDefault="00F46FED" w:rsidP="00F46FED">
      <w:pPr>
        <w:ind w:firstLine="284"/>
      </w:pPr>
      <w:r w:rsidRPr="00BD529F">
        <w:t>NOT</w:t>
      </w:r>
      <w:r w:rsidR="00D721A7" w:rsidRPr="00BD529F">
        <w:t>_</w:t>
      </w:r>
      <w:r w:rsidRPr="00BD529F">
        <w:t>ALLOWED (4)</w:t>
      </w:r>
    </w:p>
    <w:p w:rsidR="00D721A7" w:rsidRPr="00BD529F" w:rsidRDefault="00D721A7" w:rsidP="00D721A7">
      <w:r w:rsidRPr="00BD529F">
        <w:t>Default value if AVP is not present is: ALLOWED_WITHOUT_NOTIFICATION (0).</w:t>
      </w:r>
    </w:p>
    <w:p w:rsidR="00F46FED" w:rsidRPr="00BD529F" w:rsidRDefault="00F46FED" w:rsidP="00F46FED">
      <w:pPr>
        <w:pStyle w:val="Heading3"/>
      </w:pPr>
      <w:bookmarkStart w:id="81" w:name="_Toc19716098"/>
      <w:r w:rsidRPr="00BD529F">
        <w:lastRenderedPageBreak/>
        <w:t>7.4.15</w:t>
      </w:r>
      <w:r w:rsidRPr="00BD529F">
        <w:tab/>
        <w:t>Accuracy-Fulfilment-Indicator</w:t>
      </w:r>
      <w:bookmarkEnd w:id="81"/>
    </w:p>
    <w:p w:rsidR="00F46FED" w:rsidRPr="00BD529F" w:rsidRDefault="00F46FED" w:rsidP="00F46FED">
      <w:r w:rsidRPr="00BD529F">
        <w:t>The Accuracy-Fulfilment-Indicator AVP is of type Enumerated. The following values are defined:</w:t>
      </w:r>
    </w:p>
    <w:p w:rsidR="00F46FED" w:rsidRPr="00BD529F" w:rsidRDefault="00F46FED" w:rsidP="00F46FED">
      <w:pPr>
        <w:ind w:firstLine="284"/>
      </w:pPr>
      <w:r w:rsidRPr="00BD529F">
        <w:t>REQUESTED</w:t>
      </w:r>
      <w:r w:rsidR="00D721A7" w:rsidRPr="00BD529F">
        <w:t>_</w:t>
      </w:r>
      <w:r w:rsidRPr="00BD529F">
        <w:t>ACCURACY</w:t>
      </w:r>
      <w:r w:rsidR="00D721A7" w:rsidRPr="00BD529F">
        <w:t>_</w:t>
      </w:r>
      <w:r w:rsidRPr="00BD529F">
        <w:t>FULFILLED (0)</w:t>
      </w:r>
    </w:p>
    <w:p w:rsidR="00F46FED" w:rsidRPr="00BD529F" w:rsidRDefault="00F46FED" w:rsidP="00F46FED">
      <w:pPr>
        <w:ind w:firstLine="284"/>
      </w:pPr>
      <w:r w:rsidRPr="00BD529F">
        <w:t>REQUESTED</w:t>
      </w:r>
      <w:r w:rsidR="00D721A7" w:rsidRPr="00BD529F">
        <w:t>_</w:t>
      </w:r>
      <w:r w:rsidRPr="00BD529F">
        <w:t>ACCURACY</w:t>
      </w:r>
      <w:r w:rsidR="00D721A7" w:rsidRPr="00BD529F">
        <w:t>_</w:t>
      </w:r>
      <w:r w:rsidRPr="00BD529F">
        <w:t>NOT</w:t>
      </w:r>
      <w:r w:rsidR="00D721A7" w:rsidRPr="00BD529F">
        <w:t>_</w:t>
      </w:r>
      <w:r w:rsidRPr="00BD529F">
        <w:t>FULFILLED (1)</w:t>
      </w:r>
    </w:p>
    <w:p w:rsidR="00F46FED" w:rsidRPr="00BD529F" w:rsidRDefault="00F46FED" w:rsidP="00F46FED">
      <w:pPr>
        <w:pStyle w:val="Heading3"/>
      </w:pPr>
      <w:bookmarkStart w:id="82" w:name="_Toc19716099"/>
      <w:r w:rsidRPr="00BD529F">
        <w:t>7.4.16</w:t>
      </w:r>
      <w:r w:rsidRPr="00BD529F">
        <w:tab/>
        <w:t>Age-Of-Location</w:t>
      </w:r>
      <w:r w:rsidR="00846D29" w:rsidRPr="00BD529F">
        <w:t>-</w:t>
      </w:r>
      <w:r w:rsidRPr="00BD529F">
        <w:t>Estimate</w:t>
      </w:r>
      <w:bookmarkEnd w:id="82"/>
    </w:p>
    <w:p w:rsidR="00F46FED" w:rsidRPr="00BD529F" w:rsidRDefault="00F46FED" w:rsidP="00F46FED">
      <w:r w:rsidRPr="00BD529F">
        <w:t>The Age-Of-Location-Estimate AVP is of type Unsigned32. It indicates how long ago the location estimate was obtained</w:t>
      </w:r>
      <w:r w:rsidR="000F01DE" w:rsidRPr="00BD529F">
        <w:t xml:space="preserve"> in minutes, as indicated in 3GPP TS 29.002 [19]</w:t>
      </w:r>
      <w:r w:rsidRPr="00BD529F">
        <w:t>.</w:t>
      </w:r>
    </w:p>
    <w:p w:rsidR="00F46FED" w:rsidRPr="00BD529F" w:rsidRDefault="00F46FED" w:rsidP="00F46FED">
      <w:pPr>
        <w:pStyle w:val="Heading3"/>
      </w:pPr>
      <w:bookmarkStart w:id="83" w:name="_Toc19716100"/>
      <w:r w:rsidRPr="00BD529F">
        <w:t>7.4.17</w:t>
      </w:r>
      <w:r w:rsidRPr="00BD529F">
        <w:tab/>
        <w:t>Velocity-Estimate</w:t>
      </w:r>
      <w:bookmarkEnd w:id="83"/>
    </w:p>
    <w:p w:rsidR="00F46FED" w:rsidRPr="00BD529F" w:rsidRDefault="00F46FED" w:rsidP="00F46FED">
      <w:r w:rsidRPr="00BD529F">
        <w:t>The Velocity-Estimate AVP is of type OctetString. It is composed of 4 or more octets with an internal structure according to 3GPP TS 23.032 [3].</w:t>
      </w:r>
    </w:p>
    <w:p w:rsidR="00F46FED" w:rsidRPr="00BD529F" w:rsidRDefault="00F46FED" w:rsidP="00F46FED">
      <w:pPr>
        <w:pStyle w:val="Heading3"/>
      </w:pPr>
      <w:bookmarkStart w:id="84" w:name="_Toc19716101"/>
      <w:r w:rsidRPr="00BD529F">
        <w:t>7.4.18</w:t>
      </w:r>
      <w:r w:rsidRPr="00BD529F">
        <w:tab/>
        <w:t>EUTRAN-Positioning-Data</w:t>
      </w:r>
      <w:bookmarkEnd w:id="84"/>
    </w:p>
    <w:p w:rsidR="00F46FED" w:rsidRPr="00BD529F" w:rsidRDefault="00F46FED" w:rsidP="00F46FED">
      <w:r w:rsidRPr="00BD529F">
        <w:t xml:space="preserve">The EUTRAN-Positioning-Data AVP is of type OctetString. It </w:t>
      </w:r>
      <w:r w:rsidR="00863A6F" w:rsidRPr="00BD529F">
        <w:t xml:space="preserve">shall contain the encoded content of the </w:t>
      </w:r>
      <w:r w:rsidR="00863A6F" w:rsidRPr="00BD529F">
        <w:rPr>
          <w:lang w:val="en-US" w:eastAsia="zh-CN"/>
        </w:rPr>
        <w:t>"</w:t>
      </w:r>
      <w:r w:rsidR="00863A6F" w:rsidRPr="00BD529F">
        <w:t>Positioning-Data</w:t>
      </w:r>
      <w:r w:rsidR="00863A6F" w:rsidRPr="00BD529F">
        <w:rPr>
          <w:lang w:val="en-US" w:eastAsia="zh-CN"/>
        </w:rPr>
        <w:t>"</w:t>
      </w:r>
      <w:r w:rsidR="00863A6F" w:rsidRPr="00BD529F">
        <w:t xml:space="preserve"> Information Element as defined in</w:t>
      </w:r>
      <w:r w:rsidRPr="00BD529F">
        <w:t xml:space="preserve"> 3GPP TS 29.171 [7].</w:t>
      </w:r>
    </w:p>
    <w:p w:rsidR="00F46FED" w:rsidRPr="00BD529F" w:rsidRDefault="00F46FED" w:rsidP="00F46FED">
      <w:pPr>
        <w:pStyle w:val="Heading3"/>
      </w:pPr>
      <w:bookmarkStart w:id="85" w:name="_Toc19716102"/>
      <w:r w:rsidRPr="00BD529F">
        <w:t>7.4.19</w:t>
      </w:r>
      <w:r w:rsidRPr="00BD529F">
        <w:tab/>
        <w:t>ECGI</w:t>
      </w:r>
      <w:bookmarkEnd w:id="85"/>
    </w:p>
    <w:p w:rsidR="00F46FED" w:rsidRPr="00BD529F" w:rsidRDefault="00F46FED" w:rsidP="00F46FED">
      <w:r w:rsidRPr="00BD529F">
        <w:t>The ECGI AVP is of type OctetString. It indicates the E-UTRAN Cell Global Identifier. It is coded according to clause 8.21.5, in 3GPP TS 29.274 [8].</w:t>
      </w:r>
    </w:p>
    <w:p w:rsidR="00F46FED" w:rsidRPr="00BD529F" w:rsidRDefault="00F46FED" w:rsidP="00F46FED">
      <w:pPr>
        <w:pStyle w:val="Heading3"/>
      </w:pPr>
      <w:bookmarkStart w:id="86" w:name="_Toc19716103"/>
      <w:r w:rsidRPr="00BD529F">
        <w:t>7.4.20</w:t>
      </w:r>
      <w:r w:rsidRPr="00BD529F">
        <w:tab/>
        <w:t>Location-Event</w:t>
      </w:r>
      <w:bookmarkEnd w:id="86"/>
    </w:p>
    <w:p w:rsidR="002166CD" w:rsidRPr="00BD529F" w:rsidRDefault="002166CD" w:rsidP="002166CD">
      <w:r w:rsidRPr="00BD529F">
        <w:t>The Location-Event AVP is of type Enumerated. The following values are defined:</w:t>
      </w:r>
    </w:p>
    <w:p w:rsidR="002166CD" w:rsidRPr="00BD529F" w:rsidRDefault="002166CD" w:rsidP="002166CD">
      <w:pPr>
        <w:ind w:left="568" w:hanging="284"/>
      </w:pPr>
      <w:r w:rsidRPr="00BD529F">
        <w:t>EMERGENCY_CALL_ORIGINATION (0)</w:t>
      </w:r>
    </w:p>
    <w:p w:rsidR="002166CD" w:rsidRPr="00BD529F" w:rsidRDefault="002166CD" w:rsidP="002166CD">
      <w:pPr>
        <w:ind w:left="568" w:hanging="284"/>
      </w:pPr>
      <w:r w:rsidRPr="00BD529F">
        <w:t>EMERGENCY_CALL_RELEASE (1)</w:t>
      </w:r>
    </w:p>
    <w:p w:rsidR="002166CD" w:rsidRPr="00BD529F" w:rsidRDefault="002166CD" w:rsidP="002166CD">
      <w:pPr>
        <w:ind w:left="568" w:hanging="284"/>
      </w:pPr>
      <w:r w:rsidRPr="00BD529F">
        <w:t>MO_LR (2)</w:t>
      </w:r>
    </w:p>
    <w:p w:rsidR="002166CD" w:rsidRPr="00BD529F" w:rsidRDefault="002166CD" w:rsidP="002166CD">
      <w:pPr>
        <w:ind w:left="568" w:hanging="284"/>
      </w:pPr>
      <w:r w:rsidRPr="00BD529F">
        <w:t>EMERGENCY_CALL_HANDOVER (3)</w:t>
      </w:r>
    </w:p>
    <w:p w:rsidR="002166CD" w:rsidRPr="00BD529F" w:rsidRDefault="002166CD" w:rsidP="002166CD">
      <w:pPr>
        <w:ind w:left="568" w:hanging="284"/>
      </w:pPr>
      <w:r w:rsidRPr="00BD529F">
        <w:t>DEFERRED_MT_LR_RESPONSE (4)</w:t>
      </w:r>
    </w:p>
    <w:p w:rsidR="00DF6196" w:rsidRPr="00BD529F" w:rsidRDefault="002166CD" w:rsidP="00DF6196">
      <w:pPr>
        <w:ind w:left="568" w:hanging="284"/>
      </w:pPr>
      <w:r w:rsidRPr="00BD529F">
        <w:t>DEF</w:t>
      </w:r>
      <w:r w:rsidR="00DF6196" w:rsidRPr="00BD529F">
        <w:t>ERRED_MO_LR_TTTP_INITIATION (5)</w:t>
      </w:r>
    </w:p>
    <w:p w:rsidR="002166CD" w:rsidRPr="00BD529F" w:rsidRDefault="00DF6196" w:rsidP="00DF6196">
      <w:pPr>
        <w:ind w:left="568" w:hanging="284"/>
      </w:pPr>
      <w:r w:rsidRPr="00BD529F">
        <w:t>DELAYED_LOCATION_REPORTING (6)</w:t>
      </w:r>
    </w:p>
    <w:p w:rsidR="007328FF" w:rsidRPr="00BD529F" w:rsidRDefault="007328FF" w:rsidP="007328FF">
      <w:r w:rsidRPr="00BD529F">
        <w:t>DEFERRED_MT_LR_RESPONSE is applicable to the delivery of an event report and/or a location estimate for an LDR initiated earlier by either the network (via an MT-LR activate deferred location) or the UE (via a periodic MO-LR TTTP initiation for a UE with UTRAN access).</w:t>
      </w:r>
    </w:p>
    <w:p w:rsidR="00A94641" w:rsidRPr="00BD529F" w:rsidRDefault="007328FF" w:rsidP="007328FF">
      <w:r w:rsidRPr="00BD529F">
        <w:t>DELAYED_LOCATION_REPORTING is applicable to the delivery of a location estimate for an EPC-MT-LR or PS-MT-LR initiated earlier by the network for a UE which was transiently not reachable.</w:t>
      </w:r>
    </w:p>
    <w:p w:rsidR="00F46FED" w:rsidRPr="00BD529F" w:rsidRDefault="00F46FED" w:rsidP="00F46FED">
      <w:pPr>
        <w:pStyle w:val="Heading3"/>
      </w:pPr>
      <w:bookmarkStart w:id="87" w:name="_Toc19716104"/>
      <w:r w:rsidRPr="00BD529F">
        <w:t>7.4.21</w:t>
      </w:r>
      <w:r w:rsidRPr="00BD529F">
        <w:tab/>
        <w:t>Pseudonym-Indicator</w:t>
      </w:r>
      <w:bookmarkEnd w:id="87"/>
    </w:p>
    <w:p w:rsidR="00F46FED" w:rsidRPr="00BD529F" w:rsidRDefault="00F46FED" w:rsidP="00F46FED">
      <w:r w:rsidRPr="00BD529F">
        <w:t>The Pseudonym-Indicator AVP is of type Enumerated. It defines if a pseudonym is requested. The following values are defined:</w:t>
      </w:r>
    </w:p>
    <w:p w:rsidR="00F46FED" w:rsidRPr="00BD529F" w:rsidRDefault="00F46FED" w:rsidP="00F46FED">
      <w:pPr>
        <w:pStyle w:val="B1"/>
      </w:pPr>
      <w:r w:rsidRPr="00BD529F">
        <w:t>PSEUDONYM</w:t>
      </w:r>
      <w:r w:rsidR="005E43AD" w:rsidRPr="00BD529F">
        <w:t>_</w:t>
      </w:r>
      <w:r w:rsidRPr="00BD529F">
        <w:t>NOT</w:t>
      </w:r>
      <w:r w:rsidR="005E43AD" w:rsidRPr="00BD529F">
        <w:t>_</w:t>
      </w:r>
      <w:r w:rsidRPr="00BD529F">
        <w:t>REQUESTED (0)</w:t>
      </w:r>
    </w:p>
    <w:p w:rsidR="00F46FED" w:rsidRPr="00BD529F" w:rsidRDefault="00F46FED" w:rsidP="00F46FED">
      <w:pPr>
        <w:pStyle w:val="B1"/>
      </w:pPr>
      <w:r w:rsidRPr="00BD529F">
        <w:t>PSEUDONYM</w:t>
      </w:r>
      <w:r w:rsidR="005E43AD" w:rsidRPr="00BD529F">
        <w:t>_</w:t>
      </w:r>
      <w:r w:rsidRPr="00BD529F">
        <w:t>REQUESTED (1)</w:t>
      </w:r>
    </w:p>
    <w:p w:rsidR="00F46FED" w:rsidRPr="00BD529F" w:rsidRDefault="00F46FED" w:rsidP="00F46FED">
      <w:r w:rsidRPr="00BD529F">
        <w:lastRenderedPageBreak/>
        <w:t>Default value if AVP is not present is: PSEUDONYM</w:t>
      </w:r>
      <w:r w:rsidR="005E43AD" w:rsidRPr="00BD529F">
        <w:t>_</w:t>
      </w:r>
      <w:r w:rsidRPr="00BD529F">
        <w:t>NOT</w:t>
      </w:r>
      <w:r w:rsidR="005E43AD" w:rsidRPr="00BD529F">
        <w:t>_</w:t>
      </w:r>
      <w:r w:rsidRPr="00BD529F">
        <w:t>REQUESTED (0).</w:t>
      </w:r>
    </w:p>
    <w:p w:rsidR="00F46FED" w:rsidRPr="00BD529F" w:rsidRDefault="00F46FED" w:rsidP="00F46FED">
      <w:pPr>
        <w:pStyle w:val="Heading3"/>
      </w:pPr>
      <w:bookmarkStart w:id="88" w:name="_Toc19716105"/>
      <w:r w:rsidRPr="00BD529F">
        <w:t>7.4.22</w:t>
      </w:r>
      <w:r w:rsidRPr="00BD529F">
        <w:tab/>
        <w:t>LCS-Service-Type-ID</w:t>
      </w:r>
      <w:bookmarkEnd w:id="88"/>
    </w:p>
    <w:p w:rsidR="00F46FED" w:rsidRPr="00BD529F" w:rsidRDefault="00F46FED" w:rsidP="00F46FED">
      <w:r w:rsidRPr="00BD529F">
        <w:t>The LCS-Service-Type-ID is of type Unsigned32. It defines the identifier associated to one of the Service Types for which the LCS client is allowed to locate the particular UE.</w:t>
      </w:r>
    </w:p>
    <w:p w:rsidR="00F46FED" w:rsidRPr="00BD529F" w:rsidRDefault="00F46FED" w:rsidP="00F46FED">
      <w:pPr>
        <w:pStyle w:val="Heading3"/>
      </w:pPr>
      <w:bookmarkStart w:id="89" w:name="_Toc19716106"/>
      <w:r w:rsidRPr="00BD529F">
        <w:t>7.4.23</w:t>
      </w:r>
      <w:r w:rsidR="00BD529F">
        <w:tab/>
      </w:r>
      <w:r w:rsidRPr="00BD529F">
        <w:t>LCS-Privacy-Check-Non-Session</w:t>
      </w:r>
      <w:bookmarkEnd w:id="89"/>
    </w:p>
    <w:p w:rsidR="00F46FED" w:rsidRPr="00BD529F" w:rsidRDefault="00F46FED" w:rsidP="00F46FED">
      <w:r w:rsidRPr="00BD529F">
        <w:t>The LCS-Privacy-Check-Non-Session AVP is of type Grouped.</w:t>
      </w:r>
    </w:p>
    <w:p w:rsidR="00F46FED" w:rsidRPr="00BD529F" w:rsidRDefault="00F46FED" w:rsidP="00F46FED">
      <w:r w:rsidRPr="00BD529F">
        <w:t>AVP format:</w:t>
      </w:r>
    </w:p>
    <w:p w:rsidR="00F46FED" w:rsidRPr="00BD529F" w:rsidRDefault="00F46FED" w:rsidP="00F46FED">
      <w:pPr>
        <w:ind w:left="568"/>
      </w:pPr>
      <w:r w:rsidRPr="00BD529F">
        <w:t xml:space="preserve">LCS-Privacy-Check-Non-Session ::= &lt;AVP header: </w:t>
      </w:r>
      <w:r w:rsidR="00B5370E" w:rsidRPr="00BD529F">
        <w:t xml:space="preserve">2521 </w:t>
      </w:r>
      <w:r w:rsidRPr="00BD529F">
        <w:t>10415&gt;</w:t>
      </w:r>
    </w:p>
    <w:p w:rsidR="00F46FED" w:rsidRPr="00BD529F" w:rsidRDefault="00F46FED" w:rsidP="00F46FED">
      <w:pPr>
        <w:ind w:left="2272"/>
        <w:rPr>
          <w:lang w:val="en-US"/>
        </w:rPr>
      </w:pPr>
      <w:r w:rsidRPr="00BD529F">
        <w:rPr>
          <w:lang w:val="en-US"/>
        </w:rPr>
        <w:t xml:space="preserve">{ </w:t>
      </w:r>
      <w:r w:rsidRPr="00BD529F">
        <w:t>LCS-Privacy-Check</w:t>
      </w:r>
      <w:r w:rsidRPr="00BD529F">
        <w:rPr>
          <w:lang w:val="en-US"/>
        </w:rPr>
        <w:t xml:space="preserve"> </w:t>
      </w:r>
      <w:r w:rsidR="007A4401" w:rsidRPr="00BD529F">
        <w:rPr>
          <w:lang w:val="en-US"/>
        </w:rPr>
        <w:t>}</w:t>
      </w:r>
    </w:p>
    <w:p w:rsidR="00F46FED" w:rsidRPr="00BD529F" w:rsidRDefault="00F46FED" w:rsidP="007A4401">
      <w:r w:rsidRPr="00BD529F">
        <w:t>Default value if AVP is not present is that AVP LCS-Privacy-Check</w:t>
      </w:r>
      <w:r w:rsidRPr="00BD529F">
        <w:rPr>
          <w:lang w:val="en-US"/>
        </w:rPr>
        <w:t xml:space="preserve"> </w:t>
      </w:r>
      <w:r w:rsidRPr="00BD529F">
        <w:t>take value: ALLOWED_WITHOUT_NOTIFICATION (0).</w:t>
      </w:r>
    </w:p>
    <w:p w:rsidR="00F46FED" w:rsidRPr="00BD529F" w:rsidRDefault="00F46FED" w:rsidP="00F46FED">
      <w:pPr>
        <w:pStyle w:val="Heading3"/>
      </w:pPr>
      <w:bookmarkStart w:id="90" w:name="_Toc19716107"/>
      <w:r w:rsidRPr="00BD529F">
        <w:t>7.4.24</w:t>
      </w:r>
      <w:r w:rsidR="00BD529F">
        <w:tab/>
      </w:r>
      <w:r w:rsidRPr="00BD529F">
        <w:t>LCS-Privacy-Check-Session</w:t>
      </w:r>
      <w:bookmarkEnd w:id="90"/>
    </w:p>
    <w:p w:rsidR="00F46FED" w:rsidRPr="00BD529F" w:rsidRDefault="00F46FED" w:rsidP="00F46FED">
      <w:r w:rsidRPr="00BD529F">
        <w:t>The LCS-Privacy-Check-Session AVP is of type Grouped.</w:t>
      </w:r>
    </w:p>
    <w:p w:rsidR="00F46FED" w:rsidRPr="00BD529F" w:rsidRDefault="00F46FED" w:rsidP="00F46FED">
      <w:r w:rsidRPr="00BD529F">
        <w:t>AVP format:</w:t>
      </w:r>
    </w:p>
    <w:p w:rsidR="00F46FED" w:rsidRPr="00BD529F" w:rsidRDefault="00F46FED" w:rsidP="00F46FED">
      <w:pPr>
        <w:ind w:left="568"/>
      </w:pPr>
      <w:r w:rsidRPr="00BD529F">
        <w:t xml:space="preserve">LCS-Privacy-Check-Session ::= &lt;AVP header: </w:t>
      </w:r>
      <w:r w:rsidR="00B5370E" w:rsidRPr="00BD529F">
        <w:t xml:space="preserve">2522 </w:t>
      </w:r>
      <w:r w:rsidRPr="00BD529F">
        <w:t>10415&gt;</w:t>
      </w:r>
    </w:p>
    <w:p w:rsidR="00F46FED" w:rsidRPr="00BD529F" w:rsidRDefault="00F46FED" w:rsidP="00F46FED">
      <w:pPr>
        <w:ind w:left="2272"/>
        <w:rPr>
          <w:lang w:val="en-US"/>
        </w:rPr>
      </w:pPr>
      <w:r w:rsidRPr="00BD529F">
        <w:rPr>
          <w:lang w:val="en-US"/>
        </w:rPr>
        <w:t xml:space="preserve">{ </w:t>
      </w:r>
      <w:r w:rsidRPr="00BD529F">
        <w:t>LCS-Privacy-Check</w:t>
      </w:r>
      <w:r w:rsidRPr="00BD529F">
        <w:rPr>
          <w:lang w:val="en-US"/>
        </w:rPr>
        <w:t xml:space="preserve"> </w:t>
      </w:r>
      <w:r w:rsidR="007A4401" w:rsidRPr="00BD529F">
        <w:rPr>
          <w:lang w:val="en-US"/>
        </w:rPr>
        <w:t>}</w:t>
      </w:r>
    </w:p>
    <w:p w:rsidR="00F46FED" w:rsidRPr="00BD529F" w:rsidRDefault="00F46FED" w:rsidP="00F46FED">
      <w:r w:rsidRPr="00BD529F">
        <w:t>Default value if AVP is not present is that AVP LCS-Privacy-Check</w:t>
      </w:r>
      <w:r w:rsidRPr="00BD529F">
        <w:rPr>
          <w:lang w:val="en-US"/>
        </w:rPr>
        <w:t xml:space="preserve"> </w:t>
      </w:r>
      <w:r w:rsidRPr="00BD529F">
        <w:t>take value: NOT_ALLOWED (4).</w:t>
      </w:r>
    </w:p>
    <w:p w:rsidR="008626E9" w:rsidRPr="00BD529F" w:rsidRDefault="008626E9" w:rsidP="008626E9">
      <w:pPr>
        <w:pStyle w:val="Heading3"/>
      </w:pPr>
      <w:bookmarkStart w:id="91" w:name="_Toc19716108"/>
      <w:r w:rsidRPr="00BD529F">
        <w:t>7.4.25</w:t>
      </w:r>
      <w:r w:rsidRPr="00BD529F">
        <w:tab/>
        <w:t>Feature-List-ID</w:t>
      </w:r>
      <w:bookmarkEnd w:id="91"/>
    </w:p>
    <w:p w:rsidR="008626E9" w:rsidRPr="00BD529F" w:rsidRDefault="008626E9" w:rsidP="008626E9">
      <w:r w:rsidRPr="00BD529F">
        <w:t>The syntax of this AVP is defined in 3GPP TS 29.229 [</w:t>
      </w:r>
      <w:r w:rsidR="000E3817" w:rsidRPr="00BD529F">
        <w:t>17</w:t>
      </w:r>
      <w:r w:rsidRPr="00BD529F">
        <w:t>]. For this release, the Feature-List-ID AVP value shall be set to 1.</w:t>
      </w:r>
    </w:p>
    <w:p w:rsidR="008626E9" w:rsidRPr="00BD529F" w:rsidRDefault="008626E9" w:rsidP="008626E9">
      <w:pPr>
        <w:pStyle w:val="Heading3"/>
      </w:pPr>
      <w:bookmarkStart w:id="92" w:name="_Toc19716109"/>
      <w:r w:rsidRPr="00BD529F">
        <w:t>7.4.26</w:t>
      </w:r>
      <w:r w:rsidRPr="00BD529F">
        <w:tab/>
        <w:t>Feature-List</w:t>
      </w:r>
      <w:bookmarkEnd w:id="92"/>
    </w:p>
    <w:p w:rsidR="008626E9" w:rsidRPr="00BD529F" w:rsidRDefault="008626E9" w:rsidP="008626E9">
      <w:r w:rsidRPr="00BD529F">
        <w:t>The syntax of this AVP is defined in 3GPP TS 29.229 [</w:t>
      </w:r>
      <w:r w:rsidR="000E3817" w:rsidRPr="00BD529F">
        <w:t>17</w:t>
      </w:r>
      <w:r w:rsidRPr="00BD529F">
        <w:t>]. A null value indicates that there is no feature used by the application.</w:t>
      </w:r>
    </w:p>
    <w:p w:rsidR="008626E9" w:rsidRPr="00BD529F" w:rsidRDefault="008626E9" w:rsidP="008626E9">
      <w:pPr>
        <w:pStyle w:val="NO"/>
      </w:pPr>
      <w:r w:rsidRPr="00BD529F">
        <w:t>NOTE:</w:t>
      </w:r>
      <w:r w:rsidRPr="00BD529F">
        <w:tab/>
        <w:t>There are no features defined for this release.</w:t>
      </w:r>
    </w:p>
    <w:p w:rsidR="00FF2624" w:rsidRPr="00BD529F" w:rsidRDefault="00FF2624" w:rsidP="00FF2624">
      <w:pPr>
        <w:pStyle w:val="Heading3"/>
        <w:rPr>
          <w:rFonts w:hint="eastAsia"/>
        </w:rPr>
      </w:pPr>
      <w:bookmarkStart w:id="93" w:name="_Toc19716110"/>
      <w:r w:rsidRPr="00BD529F">
        <w:rPr>
          <w:rFonts w:hint="eastAsia"/>
        </w:rPr>
        <w:t>7.4.</w:t>
      </w:r>
      <w:r w:rsidRPr="00BD529F">
        <w:t>27</w:t>
      </w:r>
      <w:r w:rsidRPr="00BD529F">
        <w:rPr>
          <w:rFonts w:hint="eastAsia"/>
          <w:lang w:eastAsia="zh-CN"/>
        </w:rPr>
        <w:tab/>
      </w:r>
      <w:r w:rsidRPr="00BD529F">
        <w:rPr>
          <w:rFonts w:hint="eastAsia"/>
        </w:rPr>
        <w:t>LCS</w:t>
      </w:r>
      <w:r w:rsidRPr="00BD529F">
        <w:rPr>
          <w:rFonts w:hint="eastAsia"/>
          <w:lang w:eastAsia="zh-CN"/>
        </w:rPr>
        <w:t>-</w:t>
      </w:r>
      <w:r w:rsidRPr="00BD529F">
        <w:rPr>
          <w:rFonts w:hint="eastAsia"/>
        </w:rPr>
        <w:t>QoS</w:t>
      </w:r>
      <w:r w:rsidRPr="00BD529F">
        <w:rPr>
          <w:rFonts w:hint="eastAsia"/>
          <w:lang w:eastAsia="zh-CN"/>
        </w:rPr>
        <w:t>-</w:t>
      </w:r>
      <w:r w:rsidRPr="00BD529F">
        <w:rPr>
          <w:rFonts w:hint="eastAsia"/>
        </w:rPr>
        <w:t>Class</w:t>
      </w:r>
      <w:bookmarkEnd w:id="93"/>
    </w:p>
    <w:p w:rsidR="00FF2624" w:rsidRPr="00BD529F" w:rsidRDefault="00FF2624" w:rsidP="00FF2624">
      <w:pPr>
        <w:rPr>
          <w:rFonts w:hint="eastAsia"/>
          <w:lang w:eastAsia="zh-CN"/>
        </w:rPr>
      </w:pPr>
      <w:r w:rsidRPr="00BD529F">
        <w:rPr>
          <w:lang w:eastAsia="zh-CN"/>
        </w:rPr>
        <w:t>T</w:t>
      </w:r>
      <w:r w:rsidRPr="00BD529F">
        <w:rPr>
          <w:rFonts w:hint="eastAsia"/>
          <w:lang w:eastAsia="zh-CN"/>
        </w:rPr>
        <w:t xml:space="preserve">he LCS-QoS-Class AVP is of the type Enumerated. </w:t>
      </w:r>
      <w:r w:rsidRPr="00BD529F">
        <w:rPr>
          <w:lang w:eastAsia="zh-CN"/>
        </w:rPr>
        <w:t>T</w:t>
      </w:r>
      <w:r w:rsidRPr="00BD529F">
        <w:rPr>
          <w:rFonts w:hint="eastAsia"/>
          <w:lang w:eastAsia="zh-CN"/>
        </w:rPr>
        <w:t>he following values are defined.</w:t>
      </w:r>
    </w:p>
    <w:p w:rsidR="00FF2624" w:rsidRPr="00BD529F" w:rsidRDefault="00FF2624" w:rsidP="00FF2624">
      <w:pPr>
        <w:pStyle w:val="B1"/>
        <w:rPr>
          <w:rFonts w:hint="eastAsia"/>
        </w:rPr>
      </w:pPr>
      <w:r w:rsidRPr="00BD529F">
        <w:rPr>
          <w:rFonts w:hint="eastAsia"/>
        </w:rPr>
        <w:t>ASSURED (0)</w:t>
      </w:r>
    </w:p>
    <w:p w:rsidR="00FF2624" w:rsidRPr="00BD529F" w:rsidRDefault="00FF2624" w:rsidP="00FF2624">
      <w:pPr>
        <w:pStyle w:val="B1"/>
      </w:pPr>
      <w:r w:rsidRPr="00BD529F">
        <w:rPr>
          <w:rFonts w:hint="eastAsia"/>
        </w:rPr>
        <w:t>BEST EFFORT (1)</w:t>
      </w:r>
    </w:p>
    <w:p w:rsidR="00A94641" w:rsidRPr="00BD529F" w:rsidRDefault="00A94641" w:rsidP="00A94641">
      <w:pPr>
        <w:pStyle w:val="Heading3"/>
      </w:pPr>
      <w:bookmarkStart w:id="94" w:name="_Toc19716111"/>
      <w:r w:rsidRPr="00BD529F">
        <w:t>7.4.28</w:t>
      </w:r>
      <w:r w:rsidRPr="00BD529F">
        <w:tab/>
        <w:t>Serving-Node</w:t>
      </w:r>
      <w:bookmarkEnd w:id="94"/>
    </w:p>
    <w:p w:rsidR="00714D88" w:rsidRPr="00BD529F" w:rsidRDefault="00A94641" w:rsidP="007A4401">
      <w:r w:rsidRPr="00BD529F">
        <w:t>The Serving-Node AVP is of type Grouped. This AVP shall contain the information about the network node serving the targeted user.</w:t>
      </w:r>
    </w:p>
    <w:p w:rsidR="00C37A18" w:rsidRPr="00BD529F" w:rsidRDefault="00C37A18" w:rsidP="00C37A18">
      <w:pPr>
        <w:pStyle w:val="Heading3"/>
      </w:pPr>
      <w:bookmarkStart w:id="95" w:name="_Toc19716112"/>
      <w:r w:rsidRPr="00BD529F">
        <w:t>7.4.29</w:t>
      </w:r>
      <w:r w:rsidRPr="00BD529F">
        <w:tab/>
        <w:t>GERAN-Positioning-Info</w:t>
      </w:r>
      <w:bookmarkEnd w:id="95"/>
    </w:p>
    <w:p w:rsidR="00C37A18" w:rsidRPr="00BD529F" w:rsidRDefault="00C37A18" w:rsidP="00C37A18">
      <w:r w:rsidRPr="00BD529F">
        <w:t>The GERAN-Positioning-Info AVP is of type Grouped.</w:t>
      </w:r>
    </w:p>
    <w:p w:rsidR="00C37A18" w:rsidRPr="00BD529F" w:rsidRDefault="00C37A18" w:rsidP="00C37A18">
      <w:pPr>
        <w:rPr>
          <w:lang w:val="sv-SE"/>
        </w:rPr>
      </w:pPr>
      <w:r w:rsidRPr="00BD529F">
        <w:rPr>
          <w:lang w:val="sv-SE"/>
        </w:rPr>
        <w:lastRenderedPageBreak/>
        <w:t>AVP format:</w:t>
      </w:r>
    </w:p>
    <w:p w:rsidR="00C37A18" w:rsidRPr="00BD529F" w:rsidRDefault="00C37A18" w:rsidP="00C37A18">
      <w:pPr>
        <w:ind w:left="568"/>
        <w:rPr>
          <w:lang w:val="sv-SE"/>
        </w:rPr>
      </w:pPr>
      <w:r w:rsidRPr="00BD529F">
        <w:rPr>
          <w:lang w:val="sv-SE"/>
        </w:rPr>
        <w:t xml:space="preserve">GERAN-Positioning-Info ::= &lt;AVP header: </w:t>
      </w:r>
      <w:r w:rsidR="00330942" w:rsidRPr="00BD529F">
        <w:rPr>
          <w:lang w:val="sv-SE"/>
        </w:rPr>
        <w:t>2524</w:t>
      </w:r>
      <w:r w:rsidRPr="00BD529F">
        <w:rPr>
          <w:lang w:val="sv-SE"/>
        </w:rPr>
        <w:t xml:space="preserve"> 10415&gt;</w:t>
      </w:r>
    </w:p>
    <w:p w:rsidR="00C37A18" w:rsidRPr="00BD529F" w:rsidRDefault="00C37A18" w:rsidP="00C37A18">
      <w:pPr>
        <w:ind w:left="2840" w:firstLine="284"/>
        <w:rPr>
          <w:lang w:eastAsia="zh-CN"/>
        </w:rPr>
      </w:pPr>
      <w:r w:rsidRPr="00BD529F">
        <w:rPr>
          <w:rFonts w:hint="eastAsia"/>
          <w:lang w:eastAsia="zh-CN"/>
        </w:rPr>
        <w:t>[</w:t>
      </w:r>
      <w:r w:rsidRPr="00BD529F">
        <w:rPr>
          <w:lang w:eastAsia="zh-CN"/>
        </w:rPr>
        <w:t xml:space="preserve"> </w:t>
      </w:r>
      <w:r w:rsidRPr="00BD529F">
        <w:t xml:space="preserve">GERAN-Positioning-Data </w:t>
      </w:r>
      <w:r w:rsidRPr="00BD529F">
        <w:rPr>
          <w:rFonts w:hint="eastAsia"/>
          <w:lang w:eastAsia="zh-CN"/>
        </w:rPr>
        <w:t>]</w:t>
      </w:r>
    </w:p>
    <w:p w:rsidR="00C37A18" w:rsidRPr="00BD529F" w:rsidRDefault="00C37A18" w:rsidP="00C37A18">
      <w:pPr>
        <w:ind w:left="2840" w:firstLine="284"/>
      </w:pPr>
      <w:r w:rsidRPr="00BD529F">
        <w:t>[ GERAN-GANSS-Positioning-Data ]</w:t>
      </w:r>
    </w:p>
    <w:p w:rsidR="00C37A18" w:rsidRPr="00BD529F" w:rsidRDefault="00C37A18" w:rsidP="00C37A18">
      <w:pPr>
        <w:ind w:left="2840" w:firstLine="284"/>
      </w:pPr>
      <w:r w:rsidRPr="00BD529F">
        <w:t>*[ AVP ]</w:t>
      </w:r>
      <w:r w:rsidRPr="00BD529F">
        <w:br/>
      </w:r>
    </w:p>
    <w:p w:rsidR="00C37A18" w:rsidRPr="00BD529F" w:rsidRDefault="00C37A18" w:rsidP="00C37A18">
      <w:pPr>
        <w:pStyle w:val="Heading3"/>
      </w:pPr>
      <w:bookmarkStart w:id="96" w:name="_Toc19716113"/>
      <w:r w:rsidRPr="00BD529F">
        <w:t>7.4.30</w:t>
      </w:r>
      <w:r w:rsidRPr="00BD529F">
        <w:tab/>
        <w:t>GERAN-Positioning-Data</w:t>
      </w:r>
      <w:bookmarkEnd w:id="96"/>
    </w:p>
    <w:p w:rsidR="00C37A18" w:rsidRPr="00BD529F" w:rsidRDefault="00C37A18" w:rsidP="00C37A18">
      <w:r w:rsidRPr="00BD529F">
        <w:t xml:space="preserve">The GERAN-Positioning-Data AVP is of type OctetString. It shall contain the encoded content of the </w:t>
      </w:r>
      <w:r w:rsidRPr="00BD529F">
        <w:rPr>
          <w:lang w:val="en-US" w:eastAsia="zh-CN"/>
        </w:rPr>
        <w:t>"</w:t>
      </w:r>
      <w:r w:rsidRPr="00BD529F">
        <w:rPr>
          <w:noProof/>
        </w:rPr>
        <w:t>Positioning Data</w:t>
      </w:r>
      <w:r w:rsidRPr="00BD529F">
        <w:rPr>
          <w:lang w:val="en-US" w:eastAsia="zh-CN"/>
        </w:rPr>
        <w:t>"</w:t>
      </w:r>
      <w:r w:rsidRPr="00BD529F">
        <w:t xml:space="preserve"> Information Element as defined in 3GPP TS 49.031 </w:t>
      </w:r>
      <w:r w:rsidR="00D30F01" w:rsidRPr="00BD529F">
        <w:t>[20]</w:t>
      </w:r>
      <w:r w:rsidRPr="00BD529F">
        <w:t>.</w:t>
      </w:r>
    </w:p>
    <w:p w:rsidR="00C37A18" w:rsidRPr="00BD529F" w:rsidRDefault="00C37A18" w:rsidP="00C37A18">
      <w:pPr>
        <w:pStyle w:val="Heading3"/>
      </w:pPr>
      <w:bookmarkStart w:id="97" w:name="_Toc19716114"/>
      <w:r w:rsidRPr="00BD529F">
        <w:t>7.4.31</w:t>
      </w:r>
      <w:r w:rsidRPr="00BD529F">
        <w:tab/>
        <w:t>GERAN-GANSS-Positioning-Data</w:t>
      </w:r>
      <w:bookmarkEnd w:id="97"/>
    </w:p>
    <w:p w:rsidR="00C37A18" w:rsidRPr="00BD529F" w:rsidRDefault="00C37A18" w:rsidP="00C37A18">
      <w:r w:rsidRPr="00BD529F">
        <w:t xml:space="preserve">The GERAN-GANSS-Positioning-Data AVP is of type OctetString. It shall contain the encoded content of the </w:t>
      </w:r>
      <w:r w:rsidRPr="00BD529F">
        <w:rPr>
          <w:lang w:val="en-US" w:eastAsia="zh-CN"/>
        </w:rPr>
        <w:t>"GANSS Positioning Data"</w:t>
      </w:r>
      <w:r w:rsidRPr="00BD529F">
        <w:t xml:space="preserve"> Information Element as defined in 3GPP TS 49.031 </w:t>
      </w:r>
      <w:r w:rsidR="00D30F01" w:rsidRPr="00BD529F">
        <w:t>[20]</w:t>
      </w:r>
      <w:r w:rsidRPr="00BD529F">
        <w:t>.</w:t>
      </w:r>
    </w:p>
    <w:p w:rsidR="00C37A18" w:rsidRPr="00BD529F" w:rsidRDefault="00C37A18" w:rsidP="00C37A18">
      <w:pPr>
        <w:pStyle w:val="Heading3"/>
      </w:pPr>
      <w:bookmarkStart w:id="98" w:name="_Toc19716115"/>
      <w:r w:rsidRPr="00BD529F">
        <w:t>7.4.32</w:t>
      </w:r>
      <w:r w:rsidRPr="00BD529F">
        <w:tab/>
        <w:t>UTRAN-Positioning-Info</w:t>
      </w:r>
      <w:bookmarkEnd w:id="98"/>
    </w:p>
    <w:p w:rsidR="00C37A18" w:rsidRPr="00BD529F" w:rsidRDefault="00C37A18" w:rsidP="00C37A18">
      <w:r w:rsidRPr="00BD529F">
        <w:t>The UTRAN-Positioning-Info AVP is of type Grouped.</w:t>
      </w:r>
    </w:p>
    <w:p w:rsidR="00C37A18" w:rsidRPr="00BD529F" w:rsidRDefault="00C37A18" w:rsidP="00C37A18">
      <w:pPr>
        <w:rPr>
          <w:lang w:val="sv-SE"/>
        </w:rPr>
      </w:pPr>
      <w:r w:rsidRPr="00BD529F">
        <w:rPr>
          <w:lang w:val="sv-SE"/>
        </w:rPr>
        <w:t>AVP format:</w:t>
      </w:r>
    </w:p>
    <w:p w:rsidR="00C37A18" w:rsidRPr="00BD529F" w:rsidRDefault="00C37A18" w:rsidP="00C37A18">
      <w:pPr>
        <w:ind w:left="568"/>
        <w:rPr>
          <w:lang w:val="sv-SE"/>
        </w:rPr>
      </w:pPr>
      <w:r w:rsidRPr="00BD529F">
        <w:rPr>
          <w:lang w:val="sv-SE"/>
        </w:rPr>
        <w:t>UTRAN-Positioning-Info ::= &lt;AVP header:</w:t>
      </w:r>
      <w:r w:rsidR="00330942" w:rsidRPr="00BD529F">
        <w:rPr>
          <w:lang w:val="sv-SE"/>
        </w:rPr>
        <w:t xml:space="preserve"> 2527</w:t>
      </w:r>
      <w:r w:rsidRPr="00BD529F">
        <w:rPr>
          <w:lang w:val="sv-SE"/>
        </w:rPr>
        <w:t xml:space="preserve"> 10415&gt;</w:t>
      </w:r>
    </w:p>
    <w:p w:rsidR="00C37A18" w:rsidRPr="00BD529F" w:rsidRDefault="00C37A18" w:rsidP="00C37A18">
      <w:pPr>
        <w:ind w:left="2840" w:firstLine="284"/>
        <w:rPr>
          <w:lang w:val="sv-SE"/>
        </w:rPr>
      </w:pPr>
      <w:r w:rsidRPr="00BD529F">
        <w:rPr>
          <w:rFonts w:hint="eastAsia"/>
          <w:lang w:val="sv-SE" w:eastAsia="zh-CN"/>
        </w:rPr>
        <w:t>[</w:t>
      </w:r>
      <w:r w:rsidRPr="00BD529F">
        <w:rPr>
          <w:lang w:val="sv-SE" w:eastAsia="zh-CN"/>
        </w:rPr>
        <w:t xml:space="preserve"> </w:t>
      </w:r>
      <w:r w:rsidRPr="00BD529F">
        <w:rPr>
          <w:lang w:val="sv-SE"/>
        </w:rPr>
        <w:t xml:space="preserve">UTRAN-Positioning-Data </w:t>
      </w:r>
      <w:r w:rsidRPr="00BD529F">
        <w:rPr>
          <w:rFonts w:hint="eastAsia"/>
          <w:lang w:val="sv-SE" w:eastAsia="zh-CN"/>
        </w:rPr>
        <w:t>]</w:t>
      </w:r>
    </w:p>
    <w:p w:rsidR="00037A6B" w:rsidRPr="00BD529F" w:rsidRDefault="00C37A18" w:rsidP="00037A6B">
      <w:pPr>
        <w:ind w:left="2840" w:firstLine="284"/>
        <w:rPr>
          <w:lang w:val="sv-SE"/>
        </w:rPr>
      </w:pPr>
      <w:r w:rsidRPr="00BD529F">
        <w:rPr>
          <w:lang w:val="sv-SE"/>
        </w:rPr>
        <w:t>[ UTRAN-GANSS-Positioning-Data ]</w:t>
      </w:r>
    </w:p>
    <w:p w:rsidR="00C37A18" w:rsidRPr="00BD529F" w:rsidRDefault="00037A6B" w:rsidP="00037A6B">
      <w:pPr>
        <w:ind w:left="2840" w:firstLine="284"/>
        <w:rPr>
          <w:lang w:val="sv-SE"/>
        </w:rPr>
      </w:pPr>
      <w:r w:rsidRPr="00BD529F">
        <w:rPr>
          <w:lang w:val="sv-SE"/>
        </w:rPr>
        <w:t>[ UTRAN-Additional-Positioning-Data ]</w:t>
      </w:r>
    </w:p>
    <w:p w:rsidR="00C37A18" w:rsidRPr="00BD529F" w:rsidRDefault="00C37A18" w:rsidP="00C37A18">
      <w:pPr>
        <w:ind w:left="2840" w:firstLine="284"/>
        <w:rPr>
          <w:lang w:val="sv-SE"/>
        </w:rPr>
      </w:pPr>
      <w:r w:rsidRPr="00BD529F">
        <w:rPr>
          <w:lang w:val="sv-SE"/>
        </w:rPr>
        <w:t>*[ AVP ]</w:t>
      </w:r>
      <w:r w:rsidRPr="00BD529F">
        <w:rPr>
          <w:lang w:val="sv-SE"/>
        </w:rPr>
        <w:br/>
      </w:r>
    </w:p>
    <w:p w:rsidR="00C37A18" w:rsidRPr="00BD529F" w:rsidRDefault="00C37A18" w:rsidP="00C37A18">
      <w:pPr>
        <w:pStyle w:val="Heading3"/>
        <w:rPr>
          <w:lang w:val="sv-SE"/>
        </w:rPr>
      </w:pPr>
      <w:bookmarkStart w:id="99" w:name="_Toc19716116"/>
      <w:r w:rsidRPr="00BD529F">
        <w:rPr>
          <w:lang w:val="sv-SE"/>
        </w:rPr>
        <w:t>7.4.33</w:t>
      </w:r>
      <w:r w:rsidRPr="00BD529F">
        <w:rPr>
          <w:lang w:val="sv-SE"/>
        </w:rPr>
        <w:tab/>
        <w:t>UTRAN-Positioning-Data</w:t>
      </w:r>
      <w:bookmarkEnd w:id="99"/>
    </w:p>
    <w:p w:rsidR="00C37A18" w:rsidRPr="00BD529F" w:rsidRDefault="00C37A18" w:rsidP="00C37A18">
      <w:r w:rsidRPr="00BD529F">
        <w:rPr>
          <w:lang w:val="sv-SE"/>
        </w:rPr>
        <w:t xml:space="preserve">The UTRAN-Positioning-Data AVP is of type OctetString. </w:t>
      </w:r>
      <w:r w:rsidRPr="00BD529F">
        <w:t xml:space="preserve">It shall contain the encoded content of the </w:t>
      </w:r>
      <w:r w:rsidRPr="00BD529F">
        <w:rPr>
          <w:lang w:val="en-US" w:eastAsia="zh-CN"/>
        </w:rPr>
        <w:t>"</w:t>
      </w:r>
      <w:r w:rsidRPr="00BD529F">
        <w:t>positioningDataDiscriminator</w:t>
      </w:r>
      <w:r w:rsidRPr="00BD529F">
        <w:rPr>
          <w:lang w:val="en-US" w:eastAsia="zh-CN"/>
        </w:rPr>
        <w:t>"</w:t>
      </w:r>
      <w:r w:rsidRPr="00BD529F">
        <w:t xml:space="preserve"> and the </w:t>
      </w:r>
      <w:r w:rsidRPr="00BD529F">
        <w:rPr>
          <w:lang w:val="en-US" w:eastAsia="zh-CN"/>
        </w:rPr>
        <w:t>"</w:t>
      </w:r>
      <w:r w:rsidRPr="00BD529F">
        <w:t>positioningDataSet</w:t>
      </w:r>
      <w:r w:rsidRPr="00BD529F">
        <w:rPr>
          <w:lang w:val="en-US" w:eastAsia="zh-CN"/>
        </w:rPr>
        <w:t>"</w:t>
      </w:r>
      <w:r w:rsidRPr="00BD529F">
        <w:t xml:space="preserve"> included in the </w:t>
      </w:r>
      <w:r w:rsidRPr="00BD529F">
        <w:rPr>
          <w:lang w:val="en-US" w:eastAsia="zh-CN"/>
        </w:rPr>
        <w:t>"</w:t>
      </w:r>
      <w:r w:rsidRPr="00BD529F">
        <w:t>positionData</w:t>
      </w:r>
      <w:r w:rsidRPr="00BD529F">
        <w:rPr>
          <w:lang w:val="en-US" w:eastAsia="zh-CN"/>
        </w:rPr>
        <w:t xml:space="preserve">" </w:t>
      </w:r>
      <w:r w:rsidRPr="00BD529F">
        <w:t xml:space="preserve">Information Element as defined in 3GPP TS 25.413 </w:t>
      </w:r>
      <w:r w:rsidR="00D30F01" w:rsidRPr="00BD529F">
        <w:t>[21]</w:t>
      </w:r>
      <w:r w:rsidRPr="00BD529F">
        <w:t>.</w:t>
      </w:r>
    </w:p>
    <w:p w:rsidR="00C37A18" w:rsidRPr="00BD529F" w:rsidRDefault="00C37A18" w:rsidP="00C37A18">
      <w:pPr>
        <w:pStyle w:val="Heading3"/>
      </w:pPr>
      <w:bookmarkStart w:id="100" w:name="_Toc19716117"/>
      <w:r w:rsidRPr="00BD529F">
        <w:t>7.4.34</w:t>
      </w:r>
      <w:r w:rsidRPr="00BD529F">
        <w:tab/>
        <w:t>UTRAN-GANSS-Positioning-Data</w:t>
      </w:r>
      <w:bookmarkEnd w:id="100"/>
    </w:p>
    <w:p w:rsidR="00C37A18" w:rsidRPr="00BD529F" w:rsidRDefault="00C37A18" w:rsidP="00C37A18">
      <w:r w:rsidRPr="00BD529F">
        <w:t xml:space="preserve">The UTRAN-GANSS-Positioning-Data AVP is of type OctetString. It shall contain the encoded content of the </w:t>
      </w:r>
      <w:r w:rsidRPr="00BD529F">
        <w:rPr>
          <w:lang w:val="en-US" w:eastAsia="zh-CN"/>
        </w:rPr>
        <w:t>"</w:t>
      </w:r>
      <w:r w:rsidRPr="00BD529F">
        <w:t>GANSS-PositioningDataSet</w:t>
      </w:r>
      <w:r w:rsidRPr="00BD529F">
        <w:rPr>
          <w:lang w:val="en-US" w:eastAsia="zh-CN"/>
        </w:rPr>
        <w:t>"</w:t>
      </w:r>
      <w:r w:rsidRPr="00BD529F">
        <w:t xml:space="preserve"> only, included in the </w:t>
      </w:r>
      <w:r w:rsidRPr="00BD529F">
        <w:rPr>
          <w:lang w:val="en-US" w:eastAsia="zh-CN"/>
        </w:rPr>
        <w:t>"</w:t>
      </w:r>
      <w:r w:rsidRPr="00BD529F">
        <w:t>positionData</w:t>
      </w:r>
      <w:r w:rsidRPr="00BD529F">
        <w:rPr>
          <w:lang w:val="en-US" w:eastAsia="zh-CN"/>
        </w:rPr>
        <w:t>"</w:t>
      </w:r>
      <w:r w:rsidRPr="00BD529F">
        <w:t xml:space="preserve"> Information Element as defined in 3GPP TS 25.413 </w:t>
      </w:r>
      <w:r w:rsidR="00D30F01" w:rsidRPr="00BD529F">
        <w:t>[21]</w:t>
      </w:r>
      <w:r w:rsidRPr="00BD529F">
        <w:t>.</w:t>
      </w:r>
    </w:p>
    <w:p w:rsidR="00C37A18" w:rsidRPr="00BD529F" w:rsidRDefault="00C37A18" w:rsidP="00C37A18">
      <w:pPr>
        <w:pStyle w:val="Heading3"/>
      </w:pPr>
      <w:bookmarkStart w:id="101" w:name="_Toc19716118"/>
      <w:r w:rsidRPr="00BD529F">
        <w:t>7.4.35</w:t>
      </w:r>
      <w:r w:rsidRPr="00BD529F">
        <w:tab/>
        <w:t>LRR-Flags</w:t>
      </w:r>
      <w:bookmarkEnd w:id="101"/>
    </w:p>
    <w:p w:rsidR="00C37A18" w:rsidRPr="00BD529F" w:rsidRDefault="00C37A18" w:rsidP="00C37A18">
      <w:r w:rsidRPr="00BD529F">
        <w:t>The LRR-Flags AVP is of type Unsigned32 and it shall contain a bit mask. The meaning of the bits shall be as defined in table 7.4.</w:t>
      </w:r>
      <w:r w:rsidR="00330942" w:rsidRPr="00BD529F">
        <w:t>35</w:t>
      </w:r>
      <w:r w:rsidRPr="00BD529F">
        <w:t>/1:</w:t>
      </w:r>
    </w:p>
    <w:p w:rsidR="00C37A18" w:rsidRPr="00BD529F" w:rsidRDefault="00C37A18" w:rsidP="0083280F">
      <w:pPr>
        <w:pStyle w:val="TH"/>
      </w:pPr>
      <w:r w:rsidRPr="00BD529F">
        <w:t>Table 7.4.</w:t>
      </w:r>
      <w:r w:rsidR="00330942" w:rsidRPr="00BD529F">
        <w:t>35</w:t>
      </w:r>
      <w:r w:rsidRPr="00BD529F">
        <w:t>/1: LRR-Flags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C37A18" w:rsidRPr="00BD529F" w:rsidTr="00640829">
        <w:tblPrEx>
          <w:tblCellMar>
            <w:top w:w="0" w:type="dxa"/>
            <w:bottom w:w="0" w:type="dxa"/>
          </w:tblCellMar>
        </w:tblPrEx>
        <w:trPr>
          <w:cantSplit/>
          <w:jc w:val="center"/>
        </w:trPr>
        <w:tc>
          <w:tcPr>
            <w:tcW w:w="993" w:type="dxa"/>
          </w:tcPr>
          <w:p w:rsidR="00C37A18" w:rsidRPr="00BD529F" w:rsidRDefault="00C37A18" w:rsidP="00640829">
            <w:pPr>
              <w:keepNext/>
              <w:keepLines/>
              <w:spacing w:after="0"/>
              <w:jc w:val="center"/>
              <w:rPr>
                <w:rFonts w:ascii="Arial" w:hAnsi="Arial"/>
                <w:b/>
                <w:sz w:val="18"/>
              </w:rPr>
            </w:pPr>
            <w:r w:rsidRPr="00BD529F">
              <w:rPr>
                <w:rFonts w:ascii="Arial" w:hAnsi="Arial"/>
                <w:b/>
                <w:sz w:val="18"/>
              </w:rPr>
              <w:t>Bit</w:t>
            </w:r>
          </w:p>
        </w:tc>
        <w:tc>
          <w:tcPr>
            <w:tcW w:w="1842" w:type="dxa"/>
          </w:tcPr>
          <w:p w:rsidR="00C37A18" w:rsidRPr="00BD529F" w:rsidRDefault="00C37A18" w:rsidP="00640829">
            <w:pPr>
              <w:keepNext/>
              <w:keepLines/>
              <w:spacing w:after="0"/>
              <w:jc w:val="center"/>
              <w:rPr>
                <w:rFonts w:ascii="Arial" w:hAnsi="Arial"/>
                <w:b/>
                <w:sz w:val="18"/>
              </w:rPr>
            </w:pPr>
            <w:r w:rsidRPr="00BD529F">
              <w:rPr>
                <w:rFonts w:ascii="Arial" w:hAnsi="Arial"/>
                <w:b/>
                <w:sz w:val="18"/>
              </w:rPr>
              <w:t>Name</w:t>
            </w:r>
          </w:p>
        </w:tc>
        <w:tc>
          <w:tcPr>
            <w:tcW w:w="5387" w:type="dxa"/>
          </w:tcPr>
          <w:p w:rsidR="00C37A18" w:rsidRPr="00BD529F" w:rsidRDefault="00C37A18" w:rsidP="00640829">
            <w:pPr>
              <w:keepNext/>
              <w:keepLines/>
              <w:spacing w:after="0"/>
              <w:jc w:val="center"/>
              <w:rPr>
                <w:rFonts w:ascii="Arial" w:hAnsi="Arial"/>
                <w:b/>
                <w:sz w:val="18"/>
              </w:rPr>
            </w:pPr>
            <w:r w:rsidRPr="00BD529F">
              <w:rPr>
                <w:rFonts w:ascii="Arial" w:hAnsi="Arial"/>
                <w:b/>
                <w:sz w:val="18"/>
              </w:rPr>
              <w:t>Description</w:t>
            </w:r>
          </w:p>
        </w:tc>
      </w:tr>
      <w:tr w:rsidR="00C37A18" w:rsidRPr="00BD529F" w:rsidTr="00640829">
        <w:tblPrEx>
          <w:tblCellMar>
            <w:top w:w="0" w:type="dxa"/>
            <w:bottom w:w="0" w:type="dxa"/>
          </w:tblCellMar>
        </w:tblPrEx>
        <w:trPr>
          <w:cantSplit/>
          <w:jc w:val="center"/>
        </w:trPr>
        <w:tc>
          <w:tcPr>
            <w:tcW w:w="993" w:type="dxa"/>
          </w:tcPr>
          <w:p w:rsidR="00C37A18" w:rsidRPr="00BD529F" w:rsidRDefault="00C37A18" w:rsidP="00640829">
            <w:pPr>
              <w:keepNext/>
              <w:keepLines/>
              <w:spacing w:after="0"/>
              <w:jc w:val="center"/>
              <w:rPr>
                <w:rFonts w:ascii="Arial" w:hAnsi="Arial"/>
                <w:sz w:val="18"/>
              </w:rPr>
            </w:pPr>
            <w:r w:rsidRPr="00BD529F">
              <w:rPr>
                <w:rFonts w:ascii="Arial" w:hAnsi="Arial"/>
                <w:sz w:val="18"/>
              </w:rPr>
              <w:t>0</w:t>
            </w:r>
          </w:p>
        </w:tc>
        <w:tc>
          <w:tcPr>
            <w:tcW w:w="1842" w:type="dxa"/>
          </w:tcPr>
          <w:p w:rsidR="00C37A18" w:rsidRPr="00BD529F" w:rsidRDefault="00C37A18" w:rsidP="00640829">
            <w:pPr>
              <w:keepNext/>
              <w:keepLines/>
              <w:spacing w:after="0"/>
              <w:rPr>
                <w:rFonts w:ascii="Arial" w:hAnsi="Arial"/>
                <w:sz w:val="18"/>
              </w:rPr>
            </w:pPr>
            <w:r w:rsidRPr="00BD529F">
              <w:rPr>
                <w:rFonts w:ascii="Arial" w:hAnsi="Arial"/>
                <w:sz w:val="18"/>
              </w:rPr>
              <w:t>Lgd/SLg-Indicator</w:t>
            </w:r>
          </w:p>
        </w:tc>
        <w:tc>
          <w:tcPr>
            <w:tcW w:w="5387" w:type="dxa"/>
          </w:tcPr>
          <w:p w:rsidR="00C37A18" w:rsidRPr="00BD529F" w:rsidRDefault="00C37A18" w:rsidP="00640829">
            <w:pPr>
              <w:keepNext/>
              <w:keepLines/>
              <w:spacing w:after="0"/>
              <w:rPr>
                <w:rFonts w:ascii="Arial" w:hAnsi="Arial"/>
                <w:sz w:val="18"/>
              </w:rPr>
            </w:pPr>
            <w:r w:rsidRPr="00BD529F">
              <w:rPr>
                <w:rFonts w:ascii="Arial" w:hAnsi="Arial"/>
                <w:sz w:val="18"/>
              </w:rPr>
              <w:t>This bit, when set, indicates that the Location Report Request message is sent on the Lgd interface, i.e. the source node is an SGSN (or a combined MME/SGSN to which the UE is attached via UTRAN or GERAN).</w:t>
            </w:r>
          </w:p>
          <w:p w:rsidR="00C37A18" w:rsidRPr="00BD529F" w:rsidRDefault="00C37A18" w:rsidP="00640829">
            <w:pPr>
              <w:keepNext/>
              <w:keepLines/>
              <w:spacing w:after="0"/>
              <w:rPr>
                <w:rFonts w:ascii="Arial" w:hAnsi="Arial"/>
                <w:sz w:val="18"/>
              </w:rPr>
            </w:pPr>
            <w:r w:rsidRPr="00BD529F">
              <w:rPr>
                <w:rFonts w:ascii="Arial" w:hAnsi="Arial"/>
                <w:sz w:val="18"/>
              </w:rPr>
              <w:t>This bit, when cleared, indicates that the Location Report Request message is sent on the SLg interface, i.e. the source node is an MME (or a combined MME/SGSN to which the UE is attached via E-UTRAN).</w:t>
            </w:r>
          </w:p>
        </w:tc>
      </w:tr>
      <w:tr w:rsidR="007736F9" w:rsidRPr="00BD529F" w:rsidTr="007736F9">
        <w:tblPrEx>
          <w:tblCellMar>
            <w:top w:w="0" w:type="dxa"/>
            <w:bottom w:w="0" w:type="dxa"/>
          </w:tblCellMar>
        </w:tblPrEx>
        <w:trPr>
          <w:cantSplit/>
          <w:jc w:val="center"/>
        </w:trPr>
        <w:tc>
          <w:tcPr>
            <w:tcW w:w="993" w:type="dxa"/>
          </w:tcPr>
          <w:p w:rsidR="007736F9" w:rsidRPr="00BD529F" w:rsidRDefault="007736F9" w:rsidP="007736F9">
            <w:pPr>
              <w:pStyle w:val="TAC"/>
            </w:pPr>
            <w:r w:rsidRPr="00BD529F">
              <w:t>1</w:t>
            </w:r>
          </w:p>
        </w:tc>
        <w:tc>
          <w:tcPr>
            <w:tcW w:w="1842" w:type="dxa"/>
          </w:tcPr>
          <w:p w:rsidR="007736F9" w:rsidRPr="00BD529F" w:rsidRDefault="007736F9" w:rsidP="007736F9">
            <w:pPr>
              <w:pStyle w:val="TAL"/>
            </w:pPr>
            <w:r w:rsidRPr="00BD529F">
              <w:t>MO-LR-ShortCircuit-Indicator</w:t>
            </w:r>
          </w:p>
        </w:tc>
        <w:tc>
          <w:tcPr>
            <w:tcW w:w="5387" w:type="dxa"/>
          </w:tcPr>
          <w:p w:rsidR="007736F9" w:rsidRPr="00BD529F" w:rsidRDefault="007736F9" w:rsidP="007736F9">
            <w:pPr>
              <w:pStyle w:val="TAL"/>
            </w:pPr>
            <w:r w:rsidRPr="00BD529F">
              <w:t>This bit, when set, indicates that the MO-LR short circuit feature is used by the UE for location estimate. This bit is applicable only when for deferred MT-LR procedure and when the message is sent over Lgd interface.</w:t>
            </w:r>
          </w:p>
        </w:tc>
      </w:tr>
      <w:tr w:rsidR="007736F9" w:rsidRPr="00BD529F" w:rsidTr="007736F9">
        <w:tblPrEx>
          <w:tblCellMar>
            <w:top w:w="0" w:type="dxa"/>
            <w:bottom w:w="0" w:type="dxa"/>
          </w:tblCellMar>
        </w:tblPrEx>
        <w:trPr>
          <w:cantSplit/>
          <w:jc w:val="center"/>
        </w:trPr>
        <w:tc>
          <w:tcPr>
            <w:tcW w:w="993" w:type="dxa"/>
          </w:tcPr>
          <w:p w:rsidR="007736F9" w:rsidRPr="00BD529F" w:rsidRDefault="007736F9" w:rsidP="007736F9">
            <w:pPr>
              <w:pStyle w:val="TAC"/>
            </w:pPr>
            <w:r w:rsidRPr="00BD529F">
              <w:t>2</w:t>
            </w:r>
          </w:p>
        </w:tc>
        <w:tc>
          <w:tcPr>
            <w:tcW w:w="1842" w:type="dxa"/>
          </w:tcPr>
          <w:p w:rsidR="007736F9" w:rsidRPr="00BD529F" w:rsidRDefault="007736F9" w:rsidP="007736F9">
            <w:pPr>
              <w:pStyle w:val="TAL"/>
            </w:pPr>
            <w:r w:rsidRPr="00BD529F">
              <w:t>MO-LR-ShortCircuit-Requested</w:t>
            </w:r>
          </w:p>
        </w:tc>
        <w:tc>
          <w:tcPr>
            <w:tcW w:w="5387" w:type="dxa"/>
          </w:tcPr>
          <w:p w:rsidR="007736F9" w:rsidRPr="00BD529F" w:rsidRDefault="007736F9" w:rsidP="007736F9">
            <w:pPr>
              <w:pStyle w:val="TAL"/>
            </w:pPr>
            <w:r w:rsidRPr="00BD529F">
              <w:t>This bit, when set, indicates that the UE is requesting to use MO-LR short circuit feature for location estimate. This bit is applicable only when periodic MO-LR TTTP procedure is initiated by the UE and when the message is sent over Lgd interface.</w:t>
            </w:r>
          </w:p>
        </w:tc>
      </w:tr>
      <w:tr w:rsidR="00C37A18" w:rsidRPr="00BD529F" w:rsidTr="00640829">
        <w:tblPrEx>
          <w:tblCellMar>
            <w:top w:w="0" w:type="dxa"/>
            <w:bottom w:w="0" w:type="dxa"/>
          </w:tblCellMar>
        </w:tblPrEx>
        <w:trPr>
          <w:cantSplit/>
          <w:jc w:val="center"/>
        </w:trPr>
        <w:tc>
          <w:tcPr>
            <w:tcW w:w="8222" w:type="dxa"/>
            <w:gridSpan w:val="3"/>
          </w:tcPr>
          <w:p w:rsidR="00C37A18" w:rsidRPr="00BD529F" w:rsidRDefault="00C37A18" w:rsidP="00330942">
            <w:pPr>
              <w:pStyle w:val="TAN"/>
            </w:pPr>
            <w:r w:rsidRPr="00BD529F">
              <w:t>NOTE1:</w:t>
            </w:r>
            <w:r w:rsidR="00BD529F">
              <w:rPr>
                <w:lang w:val="en-US"/>
              </w:rPr>
              <w:tab/>
            </w:r>
            <w:r w:rsidRPr="00BD529F">
              <w:t>Bits not defined in this table shall be cleared by the sending MME or SGSN and discarded by the receiving GMLC.</w:t>
            </w:r>
          </w:p>
        </w:tc>
      </w:tr>
    </w:tbl>
    <w:p w:rsidR="00C37A18" w:rsidRPr="00BD529F" w:rsidRDefault="00C37A18" w:rsidP="007A4401"/>
    <w:p w:rsidR="007736F9" w:rsidRPr="00BD529F" w:rsidRDefault="007736F9" w:rsidP="007736F9">
      <w:pPr>
        <w:keepNext/>
        <w:keepLines/>
        <w:spacing w:before="120"/>
        <w:ind w:left="1134" w:hanging="1134"/>
        <w:outlineLvl w:val="2"/>
        <w:rPr>
          <w:rFonts w:ascii="Arial" w:hAnsi="Arial"/>
          <w:sz w:val="28"/>
        </w:rPr>
      </w:pPr>
      <w:r w:rsidRPr="00BD529F">
        <w:rPr>
          <w:rFonts w:ascii="Arial" w:hAnsi="Arial"/>
          <w:sz w:val="28"/>
        </w:rPr>
        <w:t>7.4.36</w:t>
      </w:r>
      <w:r w:rsidRPr="00BD529F">
        <w:rPr>
          <w:rFonts w:ascii="Arial" w:hAnsi="Arial"/>
          <w:sz w:val="28"/>
        </w:rPr>
        <w:tab/>
        <w:t>Deferred-Location-Type</w:t>
      </w:r>
    </w:p>
    <w:p w:rsidR="007736F9" w:rsidRPr="00BD529F" w:rsidRDefault="007736F9" w:rsidP="007736F9">
      <w:r w:rsidRPr="00BD529F">
        <w:t>The Deferred-Location-Type AVP is of type Unsigned32 and it shall contain a bit mask. Each bit indicates a type of event, until when the location estimation is deferred. For details, please refer to 3GPP TS 23.271 [3] clause 4.4.2. The meaning of the bits shall be as defined in table 7.4.36/1:</w:t>
      </w:r>
    </w:p>
    <w:p w:rsidR="007736F9" w:rsidRPr="00BD529F" w:rsidRDefault="007736F9" w:rsidP="0083280F">
      <w:pPr>
        <w:pStyle w:val="TH"/>
      </w:pPr>
      <w:r w:rsidRPr="00BD529F">
        <w:t>Table 7.4.36/1: Deferred-Location-Type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rsidTr="007736F9">
        <w:tblPrEx>
          <w:tblCellMar>
            <w:top w:w="0" w:type="dxa"/>
            <w:bottom w:w="0" w:type="dxa"/>
          </w:tblCellMar>
        </w:tblPrEx>
        <w:trPr>
          <w:cantSplit/>
          <w:jc w:val="center"/>
        </w:trPr>
        <w:tc>
          <w:tcPr>
            <w:tcW w:w="993"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Bit</w:t>
            </w:r>
          </w:p>
        </w:tc>
        <w:tc>
          <w:tcPr>
            <w:tcW w:w="1842"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Event Type</w:t>
            </w:r>
          </w:p>
        </w:tc>
        <w:tc>
          <w:tcPr>
            <w:tcW w:w="5387"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rsidTr="007736F9">
        <w:tblPrEx>
          <w:tblCellMar>
            <w:top w:w="0" w:type="dxa"/>
            <w:bottom w:w="0" w:type="dxa"/>
          </w:tblCellMar>
        </w:tblPrEx>
        <w:trPr>
          <w:cantSplit/>
          <w:jc w:val="center"/>
        </w:trPr>
        <w:tc>
          <w:tcPr>
            <w:tcW w:w="993" w:type="dxa"/>
          </w:tcPr>
          <w:p w:rsidR="007736F9" w:rsidRPr="00BD529F" w:rsidRDefault="007736F9" w:rsidP="007736F9">
            <w:pPr>
              <w:pStyle w:val="TAC"/>
            </w:pPr>
            <w:r w:rsidRPr="00BD529F">
              <w:t>0</w:t>
            </w:r>
          </w:p>
        </w:tc>
        <w:tc>
          <w:tcPr>
            <w:tcW w:w="1842" w:type="dxa"/>
          </w:tcPr>
          <w:p w:rsidR="007736F9" w:rsidRPr="00BD529F" w:rsidRDefault="007736F9" w:rsidP="007736F9">
            <w:pPr>
              <w:pStyle w:val="TAL"/>
            </w:pPr>
            <w:r w:rsidRPr="00BD529F">
              <w:t>UE-Available</w:t>
            </w:r>
          </w:p>
        </w:tc>
        <w:tc>
          <w:tcPr>
            <w:tcW w:w="5387" w:type="dxa"/>
          </w:tcPr>
          <w:p w:rsidR="007736F9" w:rsidRPr="00BD529F" w:rsidRDefault="007736F9" w:rsidP="007736F9">
            <w:pPr>
              <w:pStyle w:val="TAL"/>
            </w:pPr>
            <w:r w:rsidRPr="00BD529F">
              <w:t>Any event in which the SGSN has established a contact with the UE.</w:t>
            </w:r>
          </w:p>
        </w:tc>
      </w:tr>
      <w:tr w:rsidR="007736F9" w:rsidRPr="00BD529F" w:rsidTr="007736F9">
        <w:tblPrEx>
          <w:tblCellMar>
            <w:top w:w="0" w:type="dxa"/>
            <w:bottom w:w="0" w:type="dxa"/>
          </w:tblCellMar>
        </w:tblPrEx>
        <w:trPr>
          <w:cantSplit/>
          <w:jc w:val="center"/>
        </w:trPr>
        <w:tc>
          <w:tcPr>
            <w:tcW w:w="993" w:type="dxa"/>
          </w:tcPr>
          <w:p w:rsidR="007736F9" w:rsidRPr="00BD529F" w:rsidRDefault="007736F9" w:rsidP="007736F9">
            <w:pPr>
              <w:pStyle w:val="TAC"/>
            </w:pPr>
            <w:r w:rsidRPr="00BD529F">
              <w:t>1</w:t>
            </w:r>
          </w:p>
        </w:tc>
        <w:tc>
          <w:tcPr>
            <w:tcW w:w="1842" w:type="dxa"/>
          </w:tcPr>
          <w:p w:rsidR="007736F9" w:rsidRPr="00BD529F" w:rsidRDefault="007736F9" w:rsidP="007736F9">
            <w:pPr>
              <w:pStyle w:val="TAL"/>
            </w:pPr>
            <w:r w:rsidRPr="00BD529F">
              <w:t>Entering-Into-Area</w:t>
            </w:r>
          </w:p>
        </w:tc>
        <w:tc>
          <w:tcPr>
            <w:tcW w:w="5387" w:type="dxa"/>
          </w:tcPr>
          <w:p w:rsidR="007736F9" w:rsidRPr="00BD529F" w:rsidRDefault="007736F9" w:rsidP="007736F9">
            <w:pPr>
              <w:pStyle w:val="TAL"/>
            </w:pPr>
            <w:r w:rsidRPr="00BD529F">
              <w:t>An event where the UE enters a pre-defined geographical area.</w:t>
            </w:r>
          </w:p>
        </w:tc>
      </w:tr>
      <w:tr w:rsidR="007736F9" w:rsidRPr="00BD529F" w:rsidTr="007736F9">
        <w:tblPrEx>
          <w:tblCellMar>
            <w:top w:w="0" w:type="dxa"/>
            <w:bottom w:w="0" w:type="dxa"/>
          </w:tblCellMar>
        </w:tblPrEx>
        <w:trPr>
          <w:cantSplit/>
          <w:jc w:val="center"/>
        </w:trPr>
        <w:tc>
          <w:tcPr>
            <w:tcW w:w="993" w:type="dxa"/>
          </w:tcPr>
          <w:p w:rsidR="007736F9" w:rsidRPr="00BD529F" w:rsidRDefault="007736F9" w:rsidP="007736F9">
            <w:pPr>
              <w:pStyle w:val="TAC"/>
            </w:pPr>
            <w:r w:rsidRPr="00BD529F">
              <w:t>2</w:t>
            </w:r>
          </w:p>
        </w:tc>
        <w:tc>
          <w:tcPr>
            <w:tcW w:w="1842" w:type="dxa"/>
          </w:tcPr>
          <w:p w:rsidR="007736F9" w:rsidRPr="00BD529F" w:rsidRDefault="007736F9" w:rsidP="007736F9">
            <w:pPr>
              <w:pStyle w:val="TAL"/>
            </w:pPr>
            <w:r w:rsidRPr="00BD529F">
              <w:t>Leaving-From-Area</w:t>
            </w:r>
          </w:p>
        </w:tc>
        <w:tc>
          <w:tcPr>
            <w:tcW w:w="5387" w:type="dxa"/>
          </w:tcPr>
          <w:p w:rsidR="007736F9" w:rsidRPr="00BD529F" w:rsidRDefault="007736F9" w:rsidP="007736F9">
            <w:pPr>
              <w:pStyle w:val="TAL"/>
            </w:pPr>
            <w:r w:rsidRPr="00BD529F">
              <w:t>An event where the UE leaves a pre-defined geographical area.</w:t>
            </w:r>
          </w:p>
        </w:tc>
      </w:tr>
      <w:tr w:rsidR="007736F9" w:rsidRPr="00BD529F" w:rsidTr="007736F9">
        <w:tblPrEx>
          <w:tblCellMar>
            <w:top w:w="0" w:type="dxa"/>
            <w:bottom w:w="0" w:type="dxa"/>
          </w:tblCellMar>
        </w:tblPrEx>
        <w:trPr>
          <w:cantSplit/>
          <w:jc w:val="center"/>
        </w:trPr>
        <w:tc>
          <w:tcPr>
            <w:tcW w:w="993" w:type="dxa"/>
          </w:tcPr>
          <w:p w:rsidR="007736F9" w:rsidRPr="00BD529F" w:rsidRDefault="007736F9" w:rsidP="007736F9">
            <w:pPr>
              <w:pStyle w:val="TAC"/>
            </w:pPr>
            <w:r w:rsidRPr="00BD529F">
              <w:t>3</w:t>
            </w:r>
          </w:p>
        </w:tc>
        <w:tc>
          <w:tcPr>
            <w:tcW w:w="1842" w:type="dxa"/>
          </w:tcPr>
          <w:p w:rsidR="007736F9" w:rsidRPr="00BD529F" w:rsidRDefault="007736F9" w:rsidP="007736F9">
            <w:pPr>
              <w:pStyle w:val="TAL"/>
            </w:pPr>
            <w:r w:rsidRPr="00BD529F">
              <w:t>Being-Inside-Area</w:t>
            </w:r>
          </w:p>
        </w:tc>
        <w:tc>
          <w:tcPr>
            <w:tcW w:w="5387" w:type="dxa"/>
          </w:tcPr>
          <w:p w:rsidR="007736F9" w:rsidRPr="00BD529F" w:rsidRDefault="007736F9" w:rsidP="007328FF">
            <w:pPr>
              <w:pStyle w:val="TAL"/>
            </w:pPr>
            <w:r w:rsidRPr="00BD529F">
              <w:t>An event where the UE is currently within the pre-defined geographical area.</w:t>
            </w:r>
          </w:p>
        </w:tc>
      </w:tr>
      <w:tr w:rsidR="007736F9" w:rsidRPr="00BD529F" w:rsidTr="007736F9">
        <w:tblPrEx>
          <w:tblCellMar>
            <w:top w:w="0" w:type="dxa"/>
            <w:bottom w:w="0" w:type="dxa"/>
          </w:tblCellMar>
        </w:tblPrEx>
        <w:trPr>
          <w:cantSplit/>
          <w:jc w:val="center"/>
        </w:trPr>
        <w:tc>
          <w:tcPr>
            <w:tcW w:w="993" w:type="dxa"/>
          </w:tcPr>
          <w:p w:rsidR="007736F9" w:rsidRPr="00BD529F" w:rsidRDefault="007736F9" w:rsidP="007736F9">
            <w:pPr>
              <w:pStyle w:val="TAC"/>
            </w:pPr>
            <w:r w:rsidRPr="00BD529F">
              <w:t>4</w:t>
            </w:r>
          </w:p>
        </w:tc>
        <w:tc>
          <w:tcPr>
            <w:tcW w:w="1842" w:type="dxa"/>
          </w:tcPr>
          <w:p w:rsidR="007736F9" w:rsidRPr="00BD529F" w:rsidRDefault="007736F9" w:rsidP="007736F9">
            <w:pPr>
              <w:pStyle w:val="TAL"/>
            </w:pPr>
            <w:r w:rsidRPr="00BD529F">
              <w:t>Periodic-LDR</w:t>
            </w:r>
          </w:p>
        </w:tc>
        <w:tc>
          <w:tcPr>
            <w:tcW w:w="5387" w:type="dxa"/>
          </w:tcPr>
          <w:p w:rsidR="007736F9" w:rsidRPr="00BD529F" w:rsidRDefault="007736F9" w:rsidP="007736F9">
            <w:pPr>
              <w:pStyle w:val="TAL"/>
            </w:pPr>
            <w:r w:rsidRPr="00BD529F">
              <w:t>An event where a defined periodic timer expires in the UE and activates a location report or a location request.</w:t>
            </w:r>
          </w:p>
        </w:tc>
      </w:tr>
      <w:tr w:rsidR="007328FF" w:rsidRPr="00BD529F" w:rsidTr="007736F9">
        <w:tblPrEx>
          <w:tblCellMar>
            <w:top w:w="0" w:type="dxa"/>
            <w:bottom w:w="0" w:type="dxa"/>
          </w:tblCellMar>
        </w:tblPrEx>
        <w:trPr>
          <w:cantSplit/>
          <w:jc w:val="center"/>
        </w:trPr>
        <w:tc>
          <w:tcPr>
            <w:tcW w:w="993" w:type="dxa"/>
          </w:tcPr>
          <w:p w:rsidR="007328FF" w:rsidRPr="00BD529F" w:rsidRDefault="007328FF" w:rsidP="007328FF">
            <w:pPr>
              <w:pStyle w:val="TAC"/>
            </w:pPr>
            <w:r w:rsidRPr="00BD529F">
              <w:t>5</w:t>
            </w:r>
          </w:p>
        </w:tc>
        <w:tc>
          <w:tcPr>
            <w:tcW w:w="1842" w:type="dxa"/>
          </w:tcPr>
          <w:p w:rsidR="007328FF" w:rsidRPr="00BD529F" w:rsidRDefault="007328FF" w:rsidP="007328FF">
            <w:pPr>
              <w:pStyle w:val="TAL"/>
            </w:pPr>
            <w:r w:rsidRPr="00BD529F">
              <w:t>Motion-Event</w:t>
            </w:r>
          </w:p>
        </w:tc>
        <w:tc>
          <w:tcPr>
            <w:tcW w:w="5387" w:type="dxa"/>
          </w:tcPr>
          <w:p w:rsidR="007328FF" w:rsidRPr="00BD529F" w:rsidRDefault="007328FF" w:rsidP="007328FF">
            <w:pPr>
              <w:pStyle w:val="TAL"/>
            </w:pPr>
            <w:r w:rsidRPr="00BD529F">
              <w:t>An event where the UE moves by more than a minimum linear distance. This event is applicable to a deferred EPC-MT-LR only.</w:t>
            </w:r>
          </w:p>
        </w:tc>
      </w:tr>
      <w:tr w:rsidR="007328FF" w:rsidRPr="00BD529F" w:rsidTr="007736F9">
        <w:tblPrEx>
          <w:tblCellMar>
            <w:top w:w="0" w:type="dxa"/>
            <w:bottom w:w="0" w:type="dxa"/>
          </w:tblCellMar>
        </w:tblPrEx>
        <w:trPr>
          <w:cantSplit/>
          <w:jc w:val="center"/>
        </w:trPr>
        <w:tc>
          <w:tcPr>
            <w:tcW w:w="993" w:type="dxa"/>
          </w:tcPr>
          <w:p w:rsidR="007328FF" w:rsidRPr="00BD529F" w:rsidRDefault="007328FF" w:rsidP="007328FF">
            <w:pPr>
              <w:pStyle w:val="TAC"/>
            </w:pPr>
            <w:r w:rsidRPr="00BD529F">
              <w:t>6</w:t>
            </w:r>
          </w:p>
        </w:tc>
        <w:tc>
          <w:tcPr>
            <w:tcW w:w="1842" w:type="dxa"/>
          </w:tcPr>
          <w:p w:rsidR="007328FF" w:rsidRPr="00BD529F" w:rsidRDefault="007328FF" w:rsidP="007328FF">
            <w:pPr>
              <w:pStyle w:val="TAL"/>
            </w:pPr>
            <w:r w:rsidRPr="00BD529F">
              <w:t>LDR-Activated</w:t>
            </w:r>
          </w:p>
        </w:tc>
        <w:tc>
          <w:tcPr>
            <w:tcW w:w="5387" w:type="dxa"/>
          </w:tcPr>
          <w:p w:rsidR="007328FF" w:rsidRPr="00BD529F" w:rsidRDefault="007328FF" w:rsidP="007328FF">
            <w:pPr>
              <w:pStyle w:val="TAL"/>
            </w:pPr>
            <w:r w:rsidRPr="00BD529F">
              <w:t>An event where deferred location reporting has been activated in the UE. This event is applicable to a deferred EPC-MT-LR only.</w:t>
            </w:r>
          </w:p>
        </w:tc>
      </w:tr>
      <w:tr w:rsidR="007328FF" w:rsidRPr="00BD529F" w:rsidTr="007736F9">
        <w:tblPrEx>
          <w:tblCellMar>
            <w:top w:w="0" w:type="dxa"/>
            <w:bottom w:w="0" w:type="dxa"/>
          </w:tblCellMar>
        </w:tblPrEx>
        <w:trPr>
          <w:cantSplit/>
          <w:jc w:val="center"/>
        </w:trPr>
        <w:tc>
          <w:tcPr>
            <w:tcW w:w="993" w:type="dxa"/>
          </w:tcPr>
          <w:p w:rsidR="007328FF" w:rsidRPr="00BD529F" w:rsidRDefault="007328FF" w:rsidP="007328FF">
            <w:pPr>
              <w:pStyle w:val="TAC"/>
            </w:pPr>
            <w:r w:rsidRPr="00BD529F">
              <w:t>7</w:t>
            </w:r>
          </w:p>
        </w:tc>
        <w:tc>
          <w:tcPr>
            <w:tcW w:w="1842" w:type="dxa"/>
          </w:tcPr>
          <w:p w:rsidR="007328FF" w:rsidRPr="00BD529F" w:rsidRDefault="007328FF" w:rsidP="007328FF">
            <w:pPr>
              <w:pStyle w:val="TAL"/>
            </w:pPr>
            <w:r w:rsidRPr="00BD529F">
              <w:t>Maximum-Interval-Expiration</w:t>
            </w:r>
          </w:p>
        </w:tc>
        <w:tc>
          <w:tcPr>
            <w:tcW w:w="5387" w:type="dxa"/>
          </w:tcPr>
          <w:p w:rsidR="007328FF" w:rsidRPr="00BD529F" w:rsidRDefault="007328FF" w:rsidP="007328FF">
            <w:pPr>
              <w:pStyle w:val="TAL"/>
            </w:pPr>
            <w:r w:rsidRPr="00BD529F">
              <w:t>An event where the maximum reporting interval has expired. This event is applicable to a deferred EPC-MT-LR only.</w:t>
            </w:r>
          </w:p>
        </w:tc>
      </w:tr>
    </w:tbl>
    <w:p w:rsidR="007736F9" w:rsidRPr="00BD529F" w:rsidRDefault="007736F9" w:rsidP="007736F9">
      <w:pPr>
        <w:rPr>
          <w:lang w:val="en-US"/>
        </w:rPr>
      </w:pPr>
    </w:p>
    <w:p w:rsidR="007736F9" w:rsidRPr="00BD529F" w:rsidRDefault="007736F9" w:rsidP="007736F9">
      <w:pPr>
        <w:pStyle w:val="Heading3"/>
      </w:pPr>
      <w:bookmarkStart w:id="102" w:name="_Toc19716119"/>
      <w:r w:rsidRPr="00BD529F">
        <w:t>7.4.37</w:t>
      </w:r>
      <w:r w:rsidRPr="00BD529F">
        <w:tab/>
        <w:t>LCS-Reference-Number</w:t>
      </w:r>
      <w:bookmarkEnd w:id="102"/>
    </w:p>
    <w:p w:rsidR="007736F9" w:rsidRPr="00BD529F" w:rsidRDefault="007736F9" w:rsidP="007736F9">
      <w:r w:rsidRPr="00BD529F">
        <w:t>The LCS-Reference-Number AVP is of type OctetString of length 1. It shall contain the reference number identifying the deferred location request.</w:t>
      </w:r>
    </w:p>
    <w:p w:rsidR="007736F9" w:rsidRPr="00BD529F" w:rsidRDefault="007736F9" w:rsidP="007736F9">
      <w:pPr>
        <w:pStyle w:val="Heading3"/>
      </w:pPr>
      <w:bookmarkStart w:id="103" w:name="_Toc19716120"/>
      <w:r w:rsidRPr="00BD529F">
        <w:t>7.4.38</w:t>
      </w:r>
      <w:r w:rsidRPr="00BD529F">
        <w:tab/>
        <w:t>Area-Event-Info</w:t>
      </w:r>
      <w:bookmarkEnd w:id="103"/>
    </w:p>
    <w:p w:rsidR="007736F9" w:rsidRPr="00BD529F" w:rsidRDefault="007736F9" w:rsidP="007736F9">
      <w:r w:rsidRPr="00BD529F">
        <w:t>The Area-Event-Info AVP is of type Grouped.</w:t>
      </w:r>
    </w:p>
    <w:p w:rsidR="007736F9" w:rsidRPr="00BD529F" w:rsidRDefault="007736F9" w:rsidP="007736F9">
      <w:r w:rsidRPr="00BD529F">
        <w:t>AVP format:</w:t>
      </w:r>
    </w:p>
    <w:p w:rsidR="007736F9" w:rsidRPr="00BD529F" w:rsidRDefault="007736F9" w:rsidP="007736F9">
      <w:pPr>
        <w:ind w:left="568"/>
      </w:pPr>
      <w:r w:rsidRPr="00BD529F">
        <w:t>Area-Event-Info ::= &lt;AVP header: 2533 10415&gt;</w:t>
      </w:r>
    </w:p>
    <w:p w:rsidR="007736F9" w:rsidRPr="00BD529F" w:rsidRDefault="007736F9" w:rsidP="007736F9">
      <w:pPr>
        <w:ind w:left="2840" w:firstLine="284"/>
      </w:pPr>
      <w:r w:rsidRPr="00BD529F">
        <w:rPr>
          <w:lang w:eastAsia="zh-CN"/>
        </w:rPr>
        <w:t xml:space="preserve">{ </w:t>
      </w:r>
      <w:r w:rsidRPr="00BD529F">
        <w:t xml:space="preserve">Area-Definition </w:t>
      </w:r>
      <w:r w:rsidRPr="00BD529F">
        <w:rPr>
          <w:lang w:eastAsia="zh-CN"/>
        </w:rPr>
        <w:t>}</w:t>
      </w:r>
    </w:p>
    <w:p w:rsidR="007736F9" w:rsidRPr="00BD529F" w:rsidRDefault="007736F9" w:rsidP="007736F9">
      <w:pPr>
        <w:ind w:left="2840" w:firstLine="284"/>
      </w:pPr>
      <w:r w:rsidRPr="00BD529F">
        <w:t>[ Occurrence-Info ]</w:t>
      </w:r>
    </w:p>
    <w:p w:rsidR="007328FF" w:rsidRPr="00BD529F" w:rsidRDefault="007736F9" w:rsidP="007328FF">
      <w:pPr>
        <w:ind w:left="2840" w:firstLine="284"/>
      </w:pPr>
      <w:r w:rsidRPr="00BD529F">
        <w:t>[ Interval-Time ]</w:t>
      </w:r>
    </w:p>
    <w:p w:rsidR="007328FF" w:rsidRPr="00BD529F" w:rsidRDefault="007328FF" w:rsidP="007328FF">
      <w:pPr>
        <w:ind w:left="2840" w:firstLine="284"/>
      </w:pPr>
      <w:r w:rsidRPr="00BD529F">
        <w:t>[ Maximum-Interval ]</w:t>
      </w:r>
    </w:p>
    <w:p w:rsidR="007328FF" w:rsidRPr="00BD529F" w:rsidRDefault="007328FF" w:rsidP="007328FF">
      <w:pPr>
        <w:ind w:left="2840" w:firstLine="284"/>
      </w:pPr>
      <w:r w:rsidRPr="00BD529F">
        <w:t>[ Sampling-Interval ]</w:t>
      </w:r>
    </w:p>
    <w:p w:rsidR="007328FF" w:rsidRPr="00BD529F" w:rsidRDefault="007328FF" w:rsidP="007328FF">
      <w:pPr>
        <w:ind w:left="2840" w:firstLine="284"/>
      </w:pPr>
      <w:r w:rsidRPr="00BD529F">
        <w:t>[ Reporting-Duration ]</w:t>
      </w:r>
    </w:p>
    <w:p w:rsidR="007328FF" w:rsidRPr="00BD529F" w:rsidRDefault="007328FF" w:rsidP="007328FF">
      <w:pPr>
        <w:ind w:left="2840" w:firstLine="284"/>
      </w:pPr>
      <w:r w:rsidRPr="00BD529F">
        <w:t>[ Reporting-Location-Requirements ]</w:t>
      </w:r>
    </w:p>
    <w:p w:rsidR="007736F9" w:rsidRPr="00BD529F" w:rsidRDefault="007736F9" w:rsidP="007736F9">
      <w:pPr>
        <w:ind w:left="2840" w:firstLine="284"/>
      </w:pPr>
      <w:r w:rsidRPr="00BD529F">
        <w:t>*[ AVP ]</w:t>
      </w:r>
    </w:p>
    <w:p w:rsidR="007736F9" w:rsidRPr="00BD529F" w:rsidRDefault="007328FF" w:rsidP="007736F9">
      <w:r w:rsidRPr="00BD529F">
        <w:t>If not included, the default value of Occurrence-Info shall be considered as "ONE_TIME_EVENT" (0). Interval-Time and Maximum-Interval AVPs are only applicable when the Occurrence-Info is set to "MULTIPLE_TIME_EVENT" (1). If not included, the default value of Interval-Time shall be considered as one and the default values of Maximum-Interval, Sampling-Interval and Reporting-Duration shall each be considered as the maximum value.</w:t>
      </w:r>
    </w:p>
    <w:p w:rsidR="007736F9" w:rsidRPr="00BD529F" w:rsidRDefault="007736F9" w:rsidP="007736F9">
      <w:pPr>
        <w:pStyle w:val="Heading3"/>
      </w:pPr>
      <w:bookmarkStart w:id="104" w:name="_Toc19716121"/>
      <w:r w:rsidRPr="00BD529F">
        <w:t>7.4.39</w:t>
      </w:r>
      <w:r w:rsidRPr="00BD529F">
        <w:tab/>
        <w:t>Area-Definition</w:t>
      </w:r>
      <w:bookmarkEnd w:id="104"/>
    </w:p>
    <w:p w:rsidR="007736F9" w:rsidRPr="00BD529F" w:rsidRDefault="007736F9" w:rsidP="007736F9">
      <w:r w:rsidRPr="00BD529F">
        <w:t>The Area-Definition AVP is of type Grouped.</w:t>
      </w:r>
    </w:p>
    <w:p w:rsidR="007736F9" w:rsidRPr="00BD529F" w:rsidRDefault="007736F9" w:rsidP="007736F9">
      <w:r w:rsidRPr="00BD529F">
        <w:t>AVP format:</w:t>
      </w:r>
    </w:p>
    <w:p w:rsidR="007736F9" w:rsidRPr="00BD529F" w:rsidRDefault="007736F9" w:rsidP="007736F9">
      <w:pPr>
        <w:ind w:left="568"/>
      </w:pPr>
      <w:r w:rsidRPr="00BD529F">
        <w:t>Area-Definition ::= &lt;AVP header: 2534 10415&gt;</w:t>
      </w:r>
    </w:p>
    <w:p w:rsidR="007736F9" w:rsidRPr="00BD529F" w:rsidRDefault="007736F9" w:rsidP="007736F9">
      <w:pPr>
        <w:ind w:left="2272" w:firstLine="284"/>
      </w:pPr>
      <w:r w:rsidRPr="00BD529F">
        <w:rPr>
          <w:lang w:eastAsia="zh-CN"/>
        </w:rPr>
        <w:t xml:space="preserve">1*10{ </w:t>
      </w:r>
      <w:r w:rsidRPr="00BD529F">
        <w:t xml:space="preserve">Area </w:t>
      </w:r>
      <w:r w:rsidRPr="00BD529F">
        <w:rPr>
          <w:lang w:eastAsia="zh-CN"/>
        </w:rPr>
        <w:t>}</w:t>
      </w:r>
    </w:p>
    <w:p w:rsidR="007328FF" w:rsidRPr="00BD529F" w:rsidRDefault="007328FF" w:rsidP="007328FF">
      <w:pPr>
        <w:ind w:left="2272" w:firstLine="284"/>
      </w:pPr>
      <w:r w:rsidRPr="00BD529F">
        <w:t>*240[ Additional-Area ]</w:t>
      </w:r>
    </w:p>
    <w:p w:rsidR="007328FF" w:rsidRPr="00BD529F" w:rsidRDefault="007736F9" w:rsidP="007328FF">
      <w:pPr>
        <w:ind w:left="2272" w:firstLine="284"/>
      </w:pPr>
      <w:r w:rsidRPr="00BD529F">
        <w:t>*[ AVP ]</w:t>
      </w:r>
    </w:p>
    <w:p w:rsidR="007736F9" w:rsidRPr="00BD529F" w:rsidRDefault="007328FF" w:rsidP="007328FF">
      <w:r w:rsidRPr="00BD529F">
        <w:t>For a PS-MT-LR over the Lgd interface, the Additional-Area AVP shall not be included.</w:t>
      </w:r>
    </w:p>
    <w:p w:rsidR="007736F9" w:rsidRPr="00BD529F" w:rsidRDefault="007736F9" w:rsidP="007736F9">
      <w:pPr>
        <w:pStyle w:val="Heading3"/>
      </w:pPr>
      <w:bookmarkStart w:id="105" w:name="_Toc19716122"/>
      <w:r w:rsidRPr="00BD529F">
        <w:t>7.4.40</w:t>
      </w:r>
      <w:r w:rsidRPr="00BD529F">
        <w:tab/>
        <w:t>Area</w:t>
      </w:r>
      <w:bookmarkEnd w:id="105"/>
    </w:p>
    <w:p w:rsidR="007736F9" w:rsidRPr="00BD529F" w:rsidRDefault="007736F9" w:rsidP="007736F9">
      <w:r w:rsidRPr="00BD529F">
        <w:t>The Area AVP is of type Grouped.</w:t>
      </w:r>
    </w:p>
    <w:p w:rsidR="007736F9" w:rsidRPr="00BD529F" w:rsidRDefault="007736F9" w:rsidP="007736F9">
      <w:r w:rsidRPr="00BD529F">
        <w:t>AVP format:</w:t>
      </w:r>
    </w:p>
    <w:p w:rsidR="007736F9" w:rsidRPr="00BD529F" w:rsidRDefault="007736F9" w:rsidP="007736F9">
      <w:pPr>
        <w:ind w:left="568"/>
      </w:pPr>
      <w:r w:rsidRPr="00BD529F">
        <w:t>Area ::= &lt;AVP header: 2535 10415&gt;</w:t>
      </w:r>
    </w:p>
    <w:p w:rsidR="007736F9" w:rsidRPr="00BD529F" w:rsidRDefault="007736F9" w:rsidP="007736F9">
      <w:pPr>
        <w:ind w:left="1420" w:firstLine="284"/>
        <w:rPr>
          <w:lang w:eastAsia="zh-CN"/>
        </w:rPr>
      </w:pPr>
      <w:r w:rsidRPr="00BD529F">
        <w:rPr>
          <w:lang w:eastAsia="zh-CN"/>
        </w:rPr>
        <w:t xml:space="preserve">{ </w:t>
      </w:r>
      <w:r w:rsidRPr="00BD529F">
        <w:t xml:space="preserve">Area-Type </w:t>
      </w:r>
      <w:r w:rsidRPr="00BD529F">
        <w:rPr>
          <w:lang w:eastAsia="zh-CN"/>
        </w:rPr>
        <w:t>}</w:t>
      </w:r>
    </w:p>
    <w:p w:rsidR="007736F9" w:rsidRPr="00BD529F" w:rsidRDefault="007736F9" w:rsidP="007736F9">
      <w:pPr>
        <w:ind w:left="1420" w:firstLine="284"/>
      </w:pPr>
      <w:r w:rsidRPr="00BD529F">
        <w:rPr>
          <w:lang w:eastAsia="zh-CN"/>
        </w:rPr>
        <w:t>{ Area-Identification }</w:t>
      </w:r>
    </w:p>
    <w:p w:rsidR="007736F9" w:rsidRPr="00BD529F" w:rsidRDefault="007736F9" w:rsidP="007736F9">
      <w:pPr>
        <w:ind w:left="1420" w:firstLine="284"/>
      </w:pPr>
      <w:r w:rsidRPr="00BD529F">
        <w:t>*[ AVP ]</w:t>
      </w:r>
    </w:p>
    <w:p w:rsidR="007736F9" w:rsidRPr="00BD529F" w:rsidRDefault="007736F9" w:rsidP="007736F9">
      <w:pPr>
        <w:pStyle w:val="Heading3"/>
      </w:pPr>
      <w:bookmarkStart w:id="106" w:name="_Toc19716123"/>
      <w:r w:rsidRPr="00BD529F">
        <w:t>7.4.41</w:t>
      </w:r>
      <w:r w:rsidRPr="00BD529F">
        <w:tab/>
        <w:t>Area-Type</w:t>
      </w:r>
      <w:bookmarkEnd w:id="106"/>
    </w:p>
    <w:p w:rsidR="007736F9" w:rsidRPr="00BD529F" w:rsidRDefault="007736F9" w:rsidP="007736F9">
      <w:r w:rsidRPr="00BD529F">
        <w:t>The Area-Type AVP is of type Unsigned32. The following values are defined:</w:t>
      </w:r>
    </w:p>
    <w:p w:rsidR="007736F9" w:rsidRPr="00BD529F" w:rsidRDefault="007736F9" w:rsidP="007736F9">
      <w:pPr>
        <w:pStyle w:val="B1"/>
      </w:pPr>
      <w:r w:rsidRPr="00BD529F">
        <w:t>"Country Code"</w:t>
      </w:r>
      <w:r w:rsidR="00BD529F">
        <w:tab/>
      </w:r>
      <w:r w:rsidRPr="00BD529F">
        <w:tab/>
        <w:t>0</w:t>
      </w:r>
    </w:p>
    <w:p w:rsidR="007736F9" w:rsidRPr="00BD529F" w:rsidRDefault="007736F9" w:rsidP="007736F9">
      <w:pPr>
        <w:pStyle w:val="B1"/>
      </w:pPr>
      <w:r w:rsidRPr="00BD529F">
        <w:t>"PLMN ID"</w:t>
      </w:r>
      <w:r w:rsidR="00BD529F">
        <w:tab/>
      </w:r>
      <w:r w:rsidR="00BD529F">
        <w:tab/>
      </w:r>
      <w:r w:rsidRPr="00BD529F">
        <w:t>1</w:t>
      </w:r>
    </w:p>
    <w:p w:rsidR="007736F9" w:rsidRPr="00BD529F" w:rsidRDefault="007736F9" w:rsidP="007736F9">
      <w:pPr>
        <w:pStyle w:val="B1"/>
      </w:pPr>
      <w:r w:rsidRPr="00BD529F">
        <w:t>"Location Area ID"</w:t>
      </w:r>
      <w:r w:rsidR="00BD529F">
        <w:tab/>
      </w:r>
      <w:r w:rsidRPr="00BD529F">
        <w:t>2</w:t>
      </w:r>
    </w:p>
    <w:p w:rsidR="007736F9" w:rsidRPr="00BD529F" w:rsidRDefault="007736F9" w:rsidP="007736F9">
      <w:pPr>
        <w:pStyle w:val="B1"/>
      </w:pPr>
      <w:r w:rsidRPr="00BD529F">
        <w:t>"Routing Area ID"</w:t>
      </w:r>
      <w:r w:rsidR="00BD529F">
        <w:tab/>
      </w:r>
      <w:r w:rsidRPr="00BD529F">
        <w:t>3</w:t>
      </w:r>
    </w:p>
    <w:p w:rsidR="007736F9" w:rsidRPr="00BD529F" w:rsidRDefault="007736F9" w:rsidP="007736F9">
      <w:pPr>
        <w:pStyle w:val="B1"/>
      </w:pPr>
      <w:r w:rsidRPr="00BD529F">
        <w:t>"Cell Global ID"</w:t>
      </w:r>
      <w:r w:rsidR="00BD529F">
        <w:tab/>
      </w:r>
      <w:r w:rsidRPr="00BD529F">
        <w:tab/>
        <w:t>4</w:t>
      </w:r>
    </w:p>
    <w:p w:rsidR="007328FF" w:rsidRPr="00BD529F" w:rsidRDefault="007736F9" w:rsidP="007328FF">
      <w:pPr>
        <w:pStyle w:val="B1"/>
      </w:pPr>
      <w:r w:rsidRPr="00BD529F">
        <w:t>"UTRAN Cell ID"</w:t>
      </w:r>
      <w:r w:rsidR="00BD529F">
        <w:tab/>
      </w:r>
      <w:r w:rsidRPr="00BD529F">
        <w:t>5</w:t>
      </w:r>
    </w:p>
    <w:p w:rsidR="007328FF" w:rsidRPr="00BD529F" w:rsidRDefault="007328FF" w:rsidP="007328FF">
      <w:pPr>
        <w:pStyle w:val="B1"/>
      </w:pPr>
      <w:r w:rsidRPr="00BD529F">
        <w:t>"Tracking Area ID"</w:t>
      </w:r>
      <w:r w:rsidR="00BD529F">
        <w:tab/>
      </w:r>
      <w:r w:rsidR="008628DF" w:rsidRPr="00BD529F">
        <w:t>6</w:t>
      </w:r>
    </w:p>
    <w:p w:rsidR="007736F9" w:rsidRPr="00BD529F" w:rsidRDefault="007328FF" w:rsidP="007328FF">
      <w:pPr>
        <w:pStyle w:val="B1"/>
        <w:tabs>
          <w:tab w:val="left" w:pos="284"/>
        </w:tabs>
      </w:pPr>
      <w:r w:rsidRPr="00BD529F">
        <w:t>"E-UTRAN Cell Global ID"</w:t>
      </w:r>
      <w:r w:rsidRPr="00BD529F">
        <w:tab/>
      </w:r>
      <w:r w:rsidR="008628DF" w:rsidRPr="00BD529F">
        <w:t>7</w:t>
      </w:r>
    </w:p>
    <w:p w:rsidR="007736F9" w:rsidRPr="00BD529F" w:rsidRDefault="007736F9" w:rsidP="007736F9">
      <w:pPr>
        <w:pStyle w:val="Heading3"/>
      </w:pPr>
      <w:bookmarkStart w:id="107" w:name="_Toc19716124"/>
      <w:r w:rsidRPr="00BD529F">
        <w:t>7.4.42</w:t>
      </w:r>
      <w:r w:rsidRPr="00BD529F">
        <w:tab/>
        <w:t>Area-Identification</w:t>
      </w:r>
      <w:bookmarkEnd w:id="107"/>
    </w:p>
    <w:p w:rsidR="007736F9" w:rsidRPr="00BD529F" w:rsidRDefault="007328FF" w:rsidP="007736F9">
      <w:r w:rsidRPr="00BD529F">
        <w:t xml:space="preserve">The </w:t>
      </w:r>
      <w:r w:rsidRPr="00BD529F">
        <w:rPr>
          <w:lang w:eastAsia="zh-CN"/>
        </w:rPr>
        <w:t>Area-Identification</w:t>
      </w:r>
      <w:r w:rsidRPr="00BD529F" w:rsidDel="000B51D1">
        <w:t xml:space="preserve"> </w:t>
      </w:r>
      <w:r w:rsidRPr="00BD529F">
        <w:t xml:space="preserve">AVP is of type OctetString and </w:t>
      </w:r>
      <w:r w:rsidRPr="00BD529F">
        <w:rPr>
          <w:rFonts w:hint="eastAsia"/>
          <w:lang w:eastAsia="zh-CN"/>
        </w:rPr>
        <w:t xml:space="preserve">shall </w:t>
      </w:r>
      <w:r w:rsidRPr="00BD529F">
        <w:t xml:space="preserve">contain the identification of the area applicable for the change of area event based deferred location reporting. For Area-Type 0 to 5, </w:t>
      </w:r>
      <w:r w:rsidRPr="00BD529F">
        <w:rPr>
          <w:szCs w:val="16"/>
        </w:rPr>
        <w:t>octets are coded as described in 3GPP TS 29.</w:t>
      </w:r>
      <w:r w:rsidRPr="00BD529F">
        <w:rPr>
          <w:rFonts w:hint="eastAsia"/>
          <w:szCs w:val="16"/>
          <w:lang w:eastAsia="zh-CN"/>
        </w:rPr>
        <w:t>002</w:t>
      </w:r>
      <w:r w:rsidRPr="00BD529F">
        <w:t xml:space="preserve"> [24]. For Area-Type 6, octets are coded as defined for the Tracking Area Identity area identification in 3GPP TS 24.080 </w:t>
      </w:r>
      <w:r w:rsidR="009137CB" w:rsidRPr="00BD529F">
        <w:t>[24]</w:t>
      </w:r>
      <w:r w:rsidRPr="00BD529F">
        <w:t xml:space="preserve">. For Area-Type 7, octets are coded as defined for the ECGI area identification in 3GPP TS 24.080 </w:t>
      </w:r>
      <w:r w:rsidR="009137CB" w:rsidRPr="00BD529F">
        <w:t>[24]</w:t>
      </w:r>
      <w:r w:rsidRPr="00BD529F">
        <w:t>. For a deferred EPC-MT-LR for the area event, only Area-Type 6 and 7 are applicable.</w:t>
      </w:r>
    </w:p>
    <w:p w:rsidR="007736F9" w:rsidRPr="00BD529F" w:rsidRDefault="007736F9" w:rsidP="007736F9">
      <w:pPr>
        <w:pStyle w:val="Heading3"/>
      </w:pPr>
      <w:bookmarkStart w:id="108" w:name="_Toc19716125"/>
      <w:r w:rsidRPr="00BD529F">
        <w:t>7.4.43</w:t>
      </w:r>
      <w:r w:rsidRPr="00BD529F">
        <w:tab/>
        <w:t>Occurrence-Info</w:t>
      </w:r>
      <w:bookmarkEnd w:id="108"/>
    </w:p>
    <w:p w:rsidR="007736F9" w:rsidRPr="00BD529F" w:rsidRDefault="007736F9" w:rsidP="007736F9">
      <w:r w:rsidRPr="00BD529F">
        <w:t>The Occurrence-Info AVP is of type Enumerated. The following values are defined:</w:t>
      </w:r>
    </w:p>
    <w:p w:rsidR="007736F9" w:rsidRPr="00BD529F" w:rsidRDefault="007736F9" w:rsidP="007736F9">
      <w:pPr>
        <w:pStyle w:val="B1"/>
      </w:pPr>
      <w:r w:rsidRPr="00BD529F">
        <w:t>ONE_TIME_EVENT (0)</w:t>
      </w:r>
    </w:p>
    <w:p w:rsidR="007736F9" w:rsidRPr="00BD529F" w:rsidRDefault="007736F9" w:rsidP="007736F9">
      <w:pPr>
        <w:pStyle w:val="B1"/>
      </w:pPr>
      <w:r w:rsidRPr="00BD529F">
        <w:t>MULTIPLE_TIME_EVENT (1)</w:t>
      </w:r>
    </w:p>
    <w:p w:rsidR="007736F9" w:rsidRPr="00BD529F" w:rsidRDefault="007736F9" w:rsidP="007736F9">
      <w:pPr>
        <w:pStyle w:val="Heading3"/>
      </w:pPr>
      <w:bookmarkStart w:id="109" w:name="_Toc19716126"/>
      <w:r w:rsidRPr="00BD529F">
        <w:t>7.4.44</w:t>
      </w:r>
      <w:r w:rsidRPr="00BD529F">
        <w:tab/>
        <w:t>Interval-Time</w:t>
      </w:r>
      <w:bookmarkEnd w:id="109"/>
    </w:p>
    <w:p w:rsidR="007736F9" w:rsidRPr="00BD529F" w:rsidRDefault="007328FF" w:rsidP="007736F9">
      <w:r w:rsidRPr="00BD529F">
        <w:t>The Interval-Time AVP is of type Unsigned32 and it contains the minimum time interval between area reports or motion reports, in seconds. The minimum value shall be 1 second and the maximum value 32767 seconds.</w:t>
      </w:r>
    </w:p>
    <w:p w:rsidR="007736F9" w:rsidRPr="00BD529F" w:rsidRDefault="007736F9" w:rsidP="007736F9">
      <w:pPr>
        <w:pStyle w:val="Heading3"/>
      </w:pPr>
      <w:bookmarkStart w:id="110" w:name="_Toc19716127"/>
      <w:r w:rsidRPr="00BD529F">
        <w:t>7.4.45</w:t>
      </w:r>
      <w:r w:rsidRPr="00BD529F">
        <w:tab/>
        <w:t>Periodic-LDR-Info</w:t>
      </w:r>
      <w:bookmarkEnd w:id="110"/>
    </w:p>
    <w:p w:rsidR="007736F9" w:rsidRPr="00BD529F" w:rsidRDefault="007736F9" w:rsidP="007736F9">
      <w:r w:rsidRPr="00BD529F">
        <w:t>The Periodic-LDR-Info AVP is of type Grouped.</w:t>
      </w:r>
    </w:p>
    <w:p w:rsidR="007736F9" w:rsidRPr="00BD529F" w:rsidRDefault="007736F9" w:rsidP="007736F9">
      <w:r w:rsidRPr="00BD529F">
        <w:t>AVP format:</w:t>
      </w:r>
    </w:p>
    <w:p w:rsidR="007736F9" w:rsidRPr="00BD529F" w:rsidRDefault="007736F9" w:rsidP="007736F9">
      <w:pPr>
        <w:ind w:left="568"/>
      </w:pPr>
      <w:r w:rsidRPr="00BD529F">
        <w:t>Periodic-LDR-Info ::= &lt;AVP header: 2540 10415&gt;</w:t>
      </w:r>
    </w:p>
    <w:p w:rsidR="007736F9" w:rsidRPr="00BD529F" w:rsidRDefault="007736F9" w:rsidP="007736F9">
      <w:pPr>
        <w:ind w:left="1988" w:firstLine="284"/>
        <w:rPr>
          <w:lang w:eastAsia="zh-CN"/>
        </w:rPr>
      </w:pPr>
      <w:r w:rsidRPr="00BD529F">
        <w:rPr>
          <w:lang w:eastAsia="zh-CN"/>
        </w:rPr>
        <w:t xml:space="preserve">{ </w:t>
      </w:r>
      <w:r w:rsidRPr="00BD529F">
        <w:t xml:space="preserve">Reporting-Amount </w:t>
      </w:r>
      <w:r w:rsidRPr="00BD529F">
        <w:rPr>
          <w:lang w:eastAsia="zh-CN"/>
        </w:rPr>
        <w:t>}</w:t>
      </w:r>
    </w:p>
    <w:p w:rsidR="007736F9" w:rsidRPr="00BD529F" w:rsidRDefault="007736F9" w:rsidP="007736F9">
      <w:pPr>
        <w:ind w:left="1988" w:firstLine="284"/>
      </w:pPr>
      <w:r w:rsidRPr="00BD529F">
        <w:rPr>
          <w:lang w:eastAsia="zh-CN"/>
        </w:rPr>
        <w:t>{ Reporting-Interval }</w:t>
      </w:r>
    </w:p>
    <w:p w:rsidR="007736F9" w:rsidRPr="00BD529F" w:rsidRDefault="007736F9" w:rsidP="007736F9">
      <w:pPr>
        <w:ind w:left="1988" w:firstLine="284"/>
      </w:pPr>
      <w:r w:rsidRPr="00BD529F">
        <w:t>*[ AVP ]</w:t>
      </w:r>
    </w:p>
    <w:p w:rsidR="007736F9" w:rsidRPr="00BD529F" w:rsidRDefault="007736F9" w:rsidP="007736F9">
      <w:r w:rsidRPr="00BD529F">
        <w:t>Reporting-Interval x Rreporting-Amount shall not exceed 8639999 (99 days, 23 hours, 59 minutes and 59 seconds) for compatibility with OMA MLP and RLP.</w:t>
      </w:r>
    </w:p>
    <w:p w:rsidR="007736F9" w:rsidRPr="00BD529F" w:rsidRDefault="007736F9" w:rsidP="007736F9">
      <w:pPr>
        <w:pStyle w:val="Heading3"/>
      </w:pPr>
      <w:bookmarkStart w:id="111" w:name="_Toc19716128"/>
      <w:r w:rsidRPr="00BD529F">
        <w:t>7.4.46</w:t>
      </w:r>
      <w:r w:rsidRPr="00BD529F">
        <w:tab/>
        <w:t>Reporting-Amount</w:t>
      </w:r>
      <w:bookmarkEnd w:id="111"/>
    </w:p>
    <w:p w:rsidR="007736F9" w:rsidRPr="00BD529F" w:rsidRDefault="007736F9" w:rsidP="007736F9">
      <w:r w:rsidRPr="00BD529F">
        <w:t>The Reporting-Amount AVP is of type Unsigned32 and it contains reporting frequency. Its minimum value shall be 1 and maximum value shall be 8639999.</w:t>
      </w:r>
    </w:p>
    <w:p w:rsidR="007736F9" w:rsidRPr="00BD529F" w:rsidRDefault="007736F9" w:rsidP="007736F9">
      <w:pPr>
        <w:pStyle w:val="Heading3"/>
      </w:pPr>
      <w:bookmarkStart w:id="112" w:name="_Toc19716129"/>
      <w:r w:rsidRPr="00BD529F">
        <w:t>7.4.47</w:t>
      </w:r>
      <w:r w:rsidRPr="00BD529F">
        <w:tab/>
        <w:t>Reporting-Interval</w:t>
      </w:r>
      <w:bookmarkEnd w:id="112"/>
    </w:p>
    <w:p w:rsidR="007736F9" w:rsidRPr="00BD529F" w:rsidRDefault="007736F9" w:rsidP="007736F9">
      <w:r w:rsidRPr="00BD529F">
        <w:t>The Interval-Time AVP is of type Unsigned32 and it contains reporting interval in seconds. Its minimum value shall be 1 and maximum value shall be 8639999.</w:t>
      </w:r>
    </w:p>
    <w:p w:rsidR="007736F9" w:rsidRPr="00BD529F" w:rsidRDefault="007736F9" w:rsidP="007736F9">
      <w:pPr>
        <w:pStyle w:val="Heading3"/>
      </w:pPr>
      <w:bookmarkStart w:id="113" w:name="_Toc19716130"/>
      <w:r w:rsidRPr="00BD529F">
        <w:t>7.4.48</w:t>
      </w:r>
      <w:r w:rsidRPr="00BD529F">
        <w:tab/>
        <w:t>Reporting-PLMN-List</w:t>
      </w:r>
      <w:bookmarkEnd w:id="113"/>
    </w:p>
    <w:p w:rsidR="007736F9" w:rsidRPr="00BD529F" w:rsidRDefault="007736F9" w:rsidP="007736F9">
      <w:r w:rsidRPr="00BD529F">
        <w:t>The Reporting-PLMN-List AVP is of type Grouped.</w:t>
      </w:r>
    </w:p>
    <w:p w:rsidR="007736F9" w:rsidRPr="00BD529F" w:rsidRDefault="007736F9" w:rsidP="007736F9">
      <w:r w:rsidRPr="00BD529F">
        <w:t>AVP format:</w:t>
      </w:r>
    </w:p>
    <w:p w:rsidR="007736F9" w:rsidRPr="00BD529F" w:rsidRDefault="007736F9" w:rsidP="007736F9">
      <w:pPr>
        <w:ind w:left="568"/>
      </w:pPr>
      <w:r w:rsidRPr="00BD529F">
        <w:t>Reporting-PLMN-List ::= &lt;AVP header: 2543 10415&gt;</w:t>
      </w:r>
    </w:p>
    <w:p w:rsidR="007736F9" w:rsidRPr="00BD529F" w:rsidRDefault="007736F9" w:rsidP="007736F9">
      <w:pPr>
        <w:ind w:left="2556" w:firstLine="284"/>
        <w:rPr>
          <w:lang w:eastAsia="zh-CN"/>
        </w:rPr>
      </w:pPr>
      <w:r w:rsidRPr="00BD529F">
        <w:rPr>
          <w:lang w:eastAsia="zh-CN"/>
        </w:rPr>
        <w:t xml:space="preserve">1*20{ </w:t>
      </w:r>
      <w:r w:rsidRPr="00BD529F">
        <w:t xml:space="preserve">PLMN-ID-List </w:t>
      </w:r>
      <w:r w:rsidRPr="00BD529F">
        <w:rPr>
          <w:lang w:eastAsia="zh-CN"/>
        </w:rPr>
        <w:t>}</w:t>
      </w:r>
    </w:p>
    <w:p w:rsidR="007736F9" w:rsidRPr="00BD529F" w:rsidRDefault="007736F9" w:rsidP="007736F9">
      <w:pPr>
        <w:ind w:left="2556" w:firstLine="284"/>
        <w:rPr>
          <w:lang w:eastAsia="zh-CN"/>
        </w:rPr>
      </w:pPr>
      <w:r w:rsidRPr="00BD529F">
        <w:rPr>
          <w:lang w:eastAsia="zh-CN"/>
        </w:rPr>
        <w:t>[ Prioritized-List-Indicator ]</w:t>
      </w:r>
    </w:p>
    <w:p w:rsidR="007736F9" w:rsidRPr="00BD529F" w:rsidRDefault="007736F9" w:rsidP="007736F9">
      <w:pPr>
        <w:ind w:left="2556" w:firstLine="284"/>
      </w:pPr>
      <w:r w:rsidRPr="00BD529F">
        <w:t>*[ AVP ]</w:t>
      </w:r>
    </w:p>
    <w:p w:rsidR="007736F9" w:rsidRPr="00BD529F" w:rsidRDefault="007736F9" w:rsidP="007736F9">
      <w:r w:rsidRPr="00BD529F">
        <w:t xml:space="preserve">If not included, the default value of </w:t>
      </w:r>
      <w:r w:rsidRPr="00BD529F">
        <w:rPr>
          <w:lang w:eastAsia="zh-CN"/>
        </w:rPr>
        <w:t xml:space="preserve">Prioritized-List-Indicator </w:t>
      </w:r>
      <w:r w:rsidRPr="00BD529F">
        <w:t>shall be considered as "</w:t>
      </w:r>
      <w:r w:rsidRPr="00BD529F">
        <w:rPr>
          <w:lang w:eastAsia="zh-CN"/>
        </w:rPr>
        <w:t>NOT_PRIORITIZED</w:t>
      </w:r>
      <w:r w:rsidRPr="00BD529F">
        <w:t>" (0).</w:t>
      </w:r>
    </w:p>
    <w:p w:rsidR="007736F9" w:rsidRPr="00BD529F" w:rsidRDefault="007736F9" w:rsidP="007736F9">
      <w:pPr>
        <w:pStyle w:val="Heading3"/>
      </w:pPr>
      <w:bookmarkStart w:id="114" w:name="_Toc19716131"/>
      <w:r w:rsidRPr="00BD529F">
        <w:t>7.4.49</w:t>
      </w:r>
      <w:r w:rsidRPr="00BD529F">
        <w:tab/>
        <w:t>PLMN-ID-List</w:t>
      </w:r>
      <w:bookmarkEnd w:id="114"/>
    </w:p>
    <w:p w:rsidR="007736F9" w:rsidRPr="00BD529F" w:rsidRDefault="007736F9" w:rsidP="007736F9">
      <w:r w:rsidRPr="00BD529F">
        <w:t>The PLMN-ID-List AVP is of type Grouped.</w:t>
      </w:r>
    </w:p>
    <w:p w:rsidR="007736F9" w:rsidRPr="00BD529F" w:rsidRDefault="007736F9" w:rsidP="007736F9">
      <w:r w:rsidRPr="00BD529F">
        <w:t>AVP format:</w:t>
      </w:r>
    </w:p>
    <w:p w:rsidR="007736F9" w:rsidRPr="00BD529F" w:rsidRDefault="007736F9" w:rsidP="007736F9">
      <w:pPr>
        <w:ind w:left="568"/>
      </w:pPr>
      <w:r w:rsidRPr="00BD529F">
        <w:t>PLMN-ID-List ::= &lt;AVP header: 2544 10415&gt;</w:t>
      </w:r>
    </w:p>
    <w:p w:rsidR="007736F9" w:rsidRPr="00BD529F" w:rsidRDefault="007736F9" w:rsidP="007736F9">
      <w:pPr>
        <w:ind w:left="1988" w:firstLine="284"/>
        <w:rPr>
          <w:lang w:eastAsia="zh-CN"/>
        </w:rPr>
      </w:pPr>
      <w:r w:rsidRPr="00BD529F">
        <w:rPr>
          <w:lang w:eastAsia="zh-CN"/>
        </w:rPr>
        <w:t xml:space="preserve">{ </w:t>
      </w:r>
      <w:r w:rsidRPr="00BD529F">
        <w:rPr>
          <w:lang w:val="en-US"/>
        </w:rPr>
        <w:t>Visited-PLMN-Id</w:t>
      </w:r>
      <w:r w:rsidRPr="00BD529F">
        <w:t xml:space="preserve"> </w:t>
      </w:r>
      <w:r w:rsidRPr="00BD529F">
        <w:rPr>
          <w:lang w:eastAsia="zh-CN"/>
        </w:rPr>
        <w:t>}</w:t>
      </w:r>
    </w:p>
    <w:p w:rsidR="007736F9" w:rsidRPr="00BD529F" w:rsidRDefault="007736F9" w:rsidP="007736F9">
      <w:pPr>
        <w:ind w:left="1988" w:firstLine="284"/>
      </w:pPr>
      <w:r w:rsidRPr="00BD529F">
        <w:rPr>
          <w:lang w:eastAsia="zh-CN"/>
        </w:rPr>
        <w:t>[ Periodic-Location-Support-Indicator ]</w:t>
      </w:r>
    </w:p>
    <w:p w:rsidR="007736F9" w:rsidRPr="00BD529F" w:rsidRDefault="007736F9" w:rsidP="007736F9">
      <w:pPr>
        <w:ind w:left="1988" w:firstLine="284"/>
      </w:pPr>
      <w:r w:rsidRPr="00BD529F">
        <w:t>*[ AVP ]</w:t>
      </w:r>
    </w:p>
    <w:p w:rsidR="007736F9" w:rsidRPr="00BD529F" w:rsidRDefault="007736F9" w:rsidP="007736F9">
      <w:r w:rsidRPr="00BD529F">
        <w:t xml:space="preserve">If not included, the default value of </w:t>
      </w:r>
      <w:r w:rsidRPr="00BD529F">
        <w:rPr>
          <w:lang w:eastAsia="zh-CN"/>
        </w:rPr>
        <w:t xml:space="preserve">Periodic-Location-Support-Indicator </w:t>
      </w:r>
      <w:r w:rsidRPr="00BD529F">
        <w:t>shall be considered as "</w:t>
      </w:r>
      <w:r w:rsidR="001B3E1B" w:rsidRPr="00BD529F">
        <w:rPr>
          <w:lang w:eastAsia="zh-CN"/>
        </w:rPr>
        <w:t>NOT_SUPPORTED" (0).</w:t>
      </w:r>
    </w:p>
    <w:p w:rsidR="007736F9" w:rsidRPr="00BD529F" w:rsidRDefault="007736F9" w:rsidP="007736F9">
      <w:pPr>
        <w:keepNext/>
        <w:keepLines/>
        <w:spacing w:before="120"/>
        <w:ind w:left="1134" w:hanging="1134"/>
        <w:outlineLvl w:val="2"/>
        <w:rPr>
          <w:rFonts w:ascii="Arial" w:hAnsi="Arial"/>
          <w:sz w:val="28"/>
        </w:rPr>
      </w:pPr>
      <w:r w:rsidRPr="00BD529F">
        <w:rPr>
          <w:rFonts w:ascii="Arial" w:hAnsi="Arial"/>
          <w:sz w:val="28"/>
        </w:rPr>
        <w:t>7.4.50</w:t>
      </w:r>
      <w:r w:rsidRPr="00BD529F">
        <w:rPr>
          <w:rFonts w:ascii="Arial" w:hAnsi="Arial"/>
          <w:sz w:val="28"/>
        </w:rPr>
        <w:tab/>
        <w:t>Periodic-Location-Support-Indicator</w:t>
      </w:r>
    </w:p>
    <w:p w:rsidR="007736F9" w:rsidRPr="00BD529F" w:rsidRDefault="007736F9" w:rsidP="007736F9">
      <w:r w:rsidRPr="00BD529F">
        <w:t>The Periodic-Location-Support-Indicator AVP is of type Enumerated and it indicates if the given PLMN-ID (indicated by Visited-PLMN-Id) supports periodic location or not. The following values are defined:</w:t>
      </w:r>
    </w:p>
    <w:p w:rsidR="007736F9" w:rsidRPr="00BD529F" w:rsidRDefault="007736F9" w:rsidP="007736F9">
      <w:pPr>
        <w:ind w:left="568" w:hanging="284"/>
      </w:pPr>
      <w:r w:rsidRPr="00BD529F">
        <w:rPr>
          <w:lang w:eastAsia="zh-CN"/>
        </w:rPr>
        <w:t>NOT_SUPPORTED</w:t>
      </w:r>
      <w:r w:rsidRPr="00BD529F">
        <w:t xml:space="preserve"> (0)</w:t>
      </w:r>
    </w:p>
    <w:p w:rsidR="007736F9" w:rsidRPr="00BD529F" w:rsidRDefault="007736F9" w:rsidP="007736F9">
      <w:pPr>
        <w:ind w:left="568" w:hanging="284"/>
      </w:pPr>
      <w:r w:rsidRPr="00BD529F">
        <w:t>SUPPORTED (1)</w:t>
      </w:r>
    </w:p>
    <w:p w:rsidR="007736F9" w:rsidRPr="00BD529F" w:rsidRDefault="007736F9" w:rsidP="007736F9">
      <w:pPr>
        <w:keepNext/>
        <w:keepLines/>
        <w:spacing w:before="120"/>
        <w:ind w:left="1134" w:hanging="1134"/>
        <w:outlineLvl w:val="2"/>
        <w:rPr>
          <w:rFonts w:ascii="Arial" w:hAnsi="Arial"/>
          <w:sz w:val="28"/>
        </w:rPr>
      </w:pPr>
      <w:r w:rsidRPr="00BD529F">
        <w:rPr>
          <w:rFonts w:ascii="Arial" w:hAnsi="Arial"/>
          <w:sz w:val="28"/>
        </w:rPr>
        <w:t>7.4.51</w:t>
      </w:r>
      <w:r w:rsidRPr="00BD529F">
        <w:rPr>
          <w:rFonts w:ascii="Arial" w:hAnsi="Arial"/>
          <w:sz w:val="28"/>
        </w:rPr>
        <w:tab/>
        <w:t>Prioritized-List-Indicator</w:t>
      </w:r>
    </w:p>
    <w:p w:rsidR="007736F9" w:rsidRPr="00BD529F" w:rsidRDefault="007736F9" w:rsidP="007736F9">
      <w:r w:rsidRPr="00BD529F">
        <w:t>The Prioritized-List-Indicator AVP is of type Enumerated and it indicates if the PLMN-ID-List is provided in prioritized order or not. The following values are defined:</w:t>
      </w:r>
    </w:p>
    <w:p w:rsidR="007736F9" w:rsidRPr="00BD529F" w:rsidRDefault="007736F9" w:rsidP="007736F9">
      <w:pPr>
        <w:ind w:left="568" w:hanging="284"/>
      </w:pPr>
      <w:r w:rsidRPr="00BD529F">
        <w:rPr>
          <w:lang w:eastAsia="zh-CN"/>
        </w:rPr>
        <w:t xml:space="preserve">NOT_PRIORITIZED </w:t>
      </w:r>
      <w:r w:rsidRPr="00BD529F">
        <w:t xml:space="preserve"> (0)</w:t>
      </w:r>
    </w:p>
    <w:p w:rsidR="007736F9" w:rsidRPr="00BD529F" w:rsidRDefault="007736F9" w:rsidP="007736F9">
      <w:pPr>
        <w:ind w:left="568" w:hanging="284"/>
      </w:pPr>
      <w:r w:rsidRPr="00BD529F">
        <w:rPr>
          <w:lang w:eastAsia="zh-CN"/>
        </w:rPr>
        <w:t>PRIORITIZED</w:t>
      </w:r>
      <w:r w:rsidRPr="00BD529F">
        <w:t xml:space="preserve"> (1)</w:t>
      </w:r>
    </w:p>
    <w:p w:rsidR="007736F9" w:rsidRPr="00BD529F" w:rsidRDefault="007736F9" w:rsidP="007736F9">
      <w:pPr>
        <w:keepNext/>
        <w:keepLines/>
        <w:spacing w:before="120"/>
        <w:ind w:left="1134" w:hanging="1134"/>
        <w:outlineLvl w:val="2"/>
        <w:rPr>
          <w:rFonts w:ascii="Arial" w:hAnsi="Arial"/>
          <w:sz w:val="28"/>
        </w:rPr>
      </w:pPr>
      <w:r w:rsidRPr="00BD529F">
        <w:rPr>
          <w:rFonts w:ascii="Arial" w:hAnsi="Arial"/>
          <w:sz w:val="28"/>
        </w:rPr>
        <w:t>7.4.52</w:t>
      </w:r>
      <w:r w:rsidRPr="00BD529F">
        <w:rPr>
          <w:rFonts w:ascii="Arial" w:hAnsi="Arial"/>
          <w:sz w:val="28"/>
        </w:rPr>
        <w:tab/>
        <w:t>PLR-Flags</w:t>
      </w:r>
    </w:p>
    <w:p w:rsidR="007736F9" w:rsidRPr="00BD529F" w:rsidRDefault="007736F9" w:rsidP="007736F9">
      <w:r w:rsidRPr="00BD529F">
        <w:t>The PLR-Flags AVP is of type Unsigned32 and it shall contain a bit mask. The meaning of the bits shall be as defined in table 7.4.52/1:</w:t>
      </w:r>
    </w:p>
    <w:p w:rsidR="007736F9" w:rsidRPr="00BD529F" w:rsidRDefault="007736F9" w:rsidP="0083280F">
      <w:pPr>
        <w:pStyle w:val="TH"/>
      </w:pPr>
      <w:r w:rsidRPr="00BD529F">
        <w:t>Table 7.4.52/1: PLR-Flags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rsidTr="007736F9">
        <w:tblPrEx>
          <w:tblCellMar>
            <w:top w:w="0" w:type="dxa"/>
            <w:bottom w:w="0" w:type="dxa"/>
          </w:tblCellMar>
        </w:tblPrEx>
        <w:trPr>
          <w:cantSplit/>
          <w:jc w:val="center"/>
        </w:trPr>
        <w:tc>
          <w:tcPr>
            <w:tcW w:w="993"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Bit</w:t>
            </w:r>
          </w:p>
        </w:tc>
        <w:tc>
          <w:tcPr>
            <w:tcW w:w="1842"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Name</w:t>
            </w:r>
          </w:p>
        </w:tc>
        <w:tc>
          <w:tcPr>
            <w:tcW w:w="5387"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rsidTr="007736F9">
        <w:tblPrEx>
          <w:tblCellMar>
            <w:top w:w="0" w:type="dxa"/>
            <w:bottom w:w="0" w:type="dxa"/>
          </w:tblCellMar>
        </w:tblPrEx>
        <w:trPr>
          <w:cantSplit/>
          <w:jc w:val="center"/>
        </w:trPr>
        <w:tc>
          <w:tcPr>
            <w:tcW w:w="993" w:type="dxa"/>
          </w:tcPr>
          <w:p w:rsidR="007736F9" w:rsidRPr="00BD529F" w:rsidRDefault="007736F9" w:rsidP="007736F9">
            <w:pPr>
              <w:pStyle w:val="TAC"/>
            </w:pPr>
            <w:r w:rsidRPr="00BD529F">
              <w:t>0</w:t>
            </w:r>
          </w:p>
        </w:tc>
        <w:tc>
          <w:tcPr>
            <w:tcW w:w="1842" w:type="dxa"/>
          </w:tcPr>
          <w:p w:rsidR="007736F9" w:rsidRPr="00BD529F" w:rsidRDefault="007736F9" w:rsidP="007736F9">
            <w:pPr>
              <w:pStyle w:val="TAL"/>
            </w:pPr>
            <w:r w:rsidRPr="00BD529F">
              <w:t>MO-LR-ShortCircuit-Indicator</w:t>
            </w:r>
          </w:p>
        </w:tc>
        <w:tc>
          <w:tcPr>
            <w:tcW w:w="5387" w:type="dxa"/>
          </w:tcPr>
          <w:p w:rsidR="007736F9" w:rsidRPr="00BD529F" w:rsidRDefault="007736F9" w:rsidP="007736F9">
            <w:pPr>
              <w:pStyle w:val="TAL"/>
            </w:pPr>
            <w:r w:rsidRPr="00BD529F">
              <w:t>This bit, when set, indicates that the MO-LR short circuit feature is requested for the periodic location. This bit is applicable only when the deferred MT-LR procedure is initiated for a periodic location event and when the message is sent over Lgd interface.</w:t>
            </w:r>
          </w:p>
        </w:tc>
      </w:tr>
      <w:tr w:rsidR="00221297" w:rsidRPr="00BD529F" w:rsidTr="007736F9">
        <w:tblPrEx>
          <w:tblCellMar>
            <w:top w:w="0" w:type="dxa"/>
            <w:bottom w:w="0" w:type="dxa"/>
          </w:tblCellMar>
        </w:tblPrEx>
        <w:trPr>
          <w:cantSplit/>
          <w:jc w:val="center"/>
        </w:trPr>
        <w:tc>
          <w:tcPr>
            <w:tcW w:w="993" w:type="dxa"/>
          </w:tcPr>
          <w:p w:rsidR="00221297" w:rsidRPr="00BD529F" w:rsidRDefault="00221297" w:rsidP="007736F9">
            <w:pPr>
              <w:pStyle w:val="TAC"/>
            </w:pPr>
            <w:r w:rsidRPr="00BD529F">
              <w:t>1</w:t>
            </w:r>
          </w:p>
        </w:tc>
        <w:tc>
          <w:tcPr>
            <w:tcW w:w="1842" w:type="dxa"/>
          </w:tcPr>
          <w:p w:rsidR="00221297" w:rsidRPr="00BD529F" w:rsidRDefault="00221297" w:rsidP="007736F9">
            <w:pPr>
              <w:pStyle w:val="TAL"/>
            </w:pPr>
            <w:r w:rsidRPr="00BD529F">
              <w:t>Optimized-LCS-Proc-Req</w:t>
            </w:r>
          </w:p>
        </w:tc>
        <w:tc>
          <w:tcPr>
            <w:tcW w:w="5387" w:type="dxa"/>
          </w:tcPr>
          <w:p w:rsidR="00221297" w:rsidRPr="00BD529F" w:rsidRDefault="007328FF" w:rsidP="007736F9">
            <w:pPr>
              <w:pStyle w:val="TAL"/>
            </w:pPr>
            <w:r w:rsidRPr="00BD529F">
              <w:t>This bit, when set, indicates that the GMLC is requesting the optimized LCS procedure for the combined MME/SGSN. This bit is applicable only when the MT-LR procedure is initiated by the GMLC over the Lgd interface. The GMLC shall set this bit only when the HSS indicates the combined MME/SGSN node supporting the optimized LCS procedure.</w:t>
            </w:r>
          </w:p>
        </w:tc>
      </w:tr>
      <w:tr w:rsidR="00DF6196" w:rsidRPr="00BD529F" w:rsidTr="00B43DC9">
        <w:tblPrEx>
          <w:tblCellMar>
            <w:top w:w="0" w:type="dxa"/>
            <w:bottom w:w="0" w:type="dxa"/>
          </w:tblCellMar>
        </w:tblPrEx>
        <w:trPr>
          <w:cantSplit/>
          <w:jc w:val="center"/>
        </w:trPr>
        <w:tc>
          <w:tcPr>
            <w:tcW w:w="993" w:type="dxa"/>
          </w:tcPr>
          <w:p w:rsidR="00DF6196" w:rsidRPr="00BD529F" w:rsidRDefault="00DF6196" w:rsidP="00B43DC9">
            <w:pPr>
              <w:pStyle w:val="TAC"/>
            </w:pPr>
            <w:r w:rsidRPr="00BD529F">
              <w:t>2</w:t>
            </w:r>
          </w:p>
        </w:tc>
        <w:tc>
          <w:tcPr>
            <w:tcW w:w="1842" w:type="dxa"/>
          </w:tcPr>
          <w:p w:rsidR="00DF6196" w:rsidRPr="00BD529F" w:rsidRDefault="00DF6196" w:rsidP="00B43DC9">
            <w:pPr>
              <w:pStyle w:val="TAL"/>
            </w:pPr>
            <w:r w:rsidRPr="00BD529F">
              <w:t>Delayed-Location-Reporting-Support-Indicator</w:t>
            </w:r>
          </w:p>
        </w:tc>
        <w:tc>
          <w:tcPr>
            <w:tcW w:w="5387" w:type="dxa"/>
          </w:tcPr>
          <w:p w:rsidR="00DF6196" w:rsidRPr="00BD529F" w:rsidRDefault="00DF6196" w:rsidP="00B43DC9">
            <w:pPr>
              <w:pStyle w:val="TAL"/>
            </w:pPr>
            <w:r w:rsidRPr="00BD529F">
              <w:t xml:space="preserve">This bit, when set, indicates that the GMLC supports delayed location reporting for UEs transiently not reachable (e.g. UEs in extended idle mode DRX or Power Saving Mode) as specified in </w:t>
            </w:r>
            <w:r w:rsidR="002C06CD">
              <w:t>clause</w:t>
            </w:r>
            <w:r w:rsidRPr="00BD529F">
              <w:t>s 9.1.6 and 9.1.15 of 3GPP TS 23.271 [2], i.e. that the GMLC supports</w:t>
            </w:r>
          </w:p>
          <w:p w:rsidR="00DF6196" w:rsidRPr="00BD529F" w:rsidRDefault="00DF6196" w:rsidP="00B43DC9">
            <w:pPr>
              <w:pStyle w:val="TAL"/>
              <w:rPr>
                <w:lang w:eastAsia="ja-JP"/>
              </w:rPr>
            </w:pPr>
            <w:r w:rsidRPr="00BD529F">
              <w:t xml:space="preserve">- receiving a </w:t>
            </w:r>
            <w:r w:rsidRPr="00BD529F">
              <w:rPr>
                <w:lang w:eastAsia="ja-JP"/>
              </w:rPr>
              <w:t xml:space="preserve">PROVIDE SUBSCRIBER LOCATION RESPONSE with the </w:t>
            </w:r>
            <w:r w:rsidRPr="00BD529F">
              <w:t xml:space="preserve">UE-Transiently-Not-Reachable-Indicator set in </w:t>
            </w:r>
            <w:r w:rsidRPr="00BD529F">
              <w:rPr>
                <w:lang w:eastAsia="ja-JP"/>
              </w:rPr>
              <w:t>the PLA-Flags IE; and</w:t>
            </w:r>
          </w:p>
          <w:p w:rsidR="00DF6196" w:rsidRPr="00BD529F" w:rsidRDefault="00DF6196" w:rsidP="00B43DC9">
            <w:pPr>
              <w:pStyle w:val="TAL"/>
            </w:pPr>
            <w:r w:rsidRPr="00BD529F">
              <w:rPr>
                <w:lang w:eastAsia="ja-JP"/>
              </w:rPr>
              <w:t xml:space="preserve">- receiving the location information in a subsequent SUBSCRIBER LOCATION REPORT when the UE becomes reachable. </w:t>
            </w:r>
          </w:p>
        </w:tc>
      </w:tr>
      <w:tr w:rsidR="007736F9" w:rsidRPr="00BD529F" w:rsidTr="007736F9">
        <w:tblPrEx>
          <w:tblCellMar>
            <w:top w:w="0" w:type="dxa"/>
            <w:bottom w:w="0" w:type="dxa"/>
          </w:tblCellMar>
        </w:tblPrEx>
        <w:trPr>
          <w:cantSplit/>
          <w:jc w:val="center"/>
        </w:trPr>
        <w:tc>
          <w:tcPr>
            <w:tcW w:w="8222" w:type="dxa"/>
            <w:gridSpan w:val="3"/>
          </w:tcPr>
          <w:p w:rsidR="007736F9" w:rsidRPr="00BD529F" w:rsidRDefault="007736F9" w:rsidP="007736F9">
            <w:pPr>
              <w:keepNext/>
              <w:keepLines/>
              <w:spacing w:after="0"/>
              <w:ind w:left="851" w:hanging="851"/>
              <w:rPr>
                <w:rFonts w:ascii="Arial" w:hAnsi="Arial"/>
                <w:sz w:val="18"/>
              </w:rPr>
            </w:pPr>
            <w:r w:rsidRPr="00BD529F">
              <w:rPr>
                <w:rFonts w:ascii="Arial" w:hAnsi="Arial"/>
                <w:sz w:val="18"/>
              </w:rPr>
              <w:t>NOTE1:</w:t>
            </w:r>
            <w:r w:rsidR="00BD529F">
              <w:rPr>
                <w:rFonts w:ascii="Arial" w:hAnsi="Arial"/>
                <w:sz w:val="18"/>
                <w:lang w:val="en-US"/>
              </w:rPr>
              <w:tab/>
            </w:r>
            <w:r w:rsidRPr="00BD529F">
              <w:rPr>
                <w:rFonts w:ascii="Arial" w:hAnsi="Arial"/>
                <w:sz w:val="18"/>
              </w:rPr>
              <w:t>Bits not defined in this table shall be cleared by the sending GMLC and discarded by the receiving MME or SGSN.</w:t>
            </w:r>
          </w:p>
        </w:tc>
      </w:tr>
    </w:tbl>
    <w:p w:rsidR="00221297" w:rsidRPr="00BD529F" w:rsidRDefault="00221297" w:rsidP="00221297"/>
    <w:p w:rsidR="007736F9" w:rsidRPr="00BD529F" w:rsidRDefault="007736F9" w:rsidP="007736F9">
      <w:pPr>
        <w:keepNext/>
        <w:keepLines/>
        <w:spacing w:before="120"/>
        <w:ind w:left="1134" w:hanging="1134"/>
        <w:outlineLvl w:val="2"/>
        <w:rPr>
          <w:rFonts w:ascii="Arial" w:hAnsi="Arial"/>
          <w:sz w:val="28"/>
        </w:rPr>
      </w:pPr>
      <w:r w:rsidRPr="00BD529F">
        <w:rPr>
          <w:rFonts w:ascii="Arial" w:hAnsi="Arial"/>
          <w:sz w:val="28"/>
        </w:rPr>
        <w:t>7.4.53</w:t>
      </w:r>
      <w:r w:rsidRPr="00BD529F">
        <w:rPr>
          <w:rFonts w:ascii="Arial" w:hAnsi="Arial"/>
          <w:sz w:val="28"/>
        </w:rPr>
        <w:tab/>
        <w:t>PLA-Flags</w:t>
      </w:r>
    </w:p>
    <w:p w:rsidR="007736F9" w:rsidRPr="00BD529F" w:rsidRDefault="007736F9" w:rsidP="007736F9">
      <w:r w:rsidRPr="00BD529F">
        <w:t>The PLA-Flags AVP is of type Unsigned32 and it shall contain a bit mask. The meaning of the bits shall be as defined in table 7.4.53/1:</w:t>
      </w:r>
    </w:p>
    <w:p w:rsidR="007736F9" w:rsidRPr="00BD529F" w:rsidRDefault="007736F9" w:rsidP="0083280F">
      <w:pPr>
        <w:pStyle w:val="TH"/>
      </w:pPr>
      <w:r w:rsidRPr="00BD529F">
        <w:t>Table 7.4.53/1: PLA-Flags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rsidTr="007736F9">
        <w:tblPrEx>
          <w:tblCellMar>
            <w:top w:w="0" w:type="dxa"/>
            <w:bottom w:w="0" w:type="dxa"/>
          </w:tblCellMar>
        </w:tblPrEx>
        <w:trPr>
          <w:cantSplit/>
          <w:jc w:val="center"/>
        </w:trPr>
        <w:tc>
          <w:tcPr>
            <w:tcW w:w="993"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Bit</w:t>
            </w:r>
          </w:p>
        </w:tc>
        <w:tc>
          <w:tcPr>
            <w:tcW w:w="1842"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Name</w:t>
            </w:r>
          </w:p>
        </w:tc>
        <w:tc>
          <w:tcPr>
            <w:tcW w:w="5387"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rsidTr="007736F9">
        <w:tblPrEx>
          <w:tblCellMar>
            <w:top w:w="0" w:type="dxa"/>
            <w:bottom w:w="0" w:type="dxa"/>
          </w:tblCellMar>
        </w:tblPrEx>
        <w:trPr>
          <w:cantSplit/>
          <w:jc w:val="center"/>
        </w:trPr>
        <w:tc>
          <w:tcPr>
            <w:tcW w:w="993" w:type="dxa"/>
          </w:tcPr>
          <w:p w:rsidR="007736F9" w:rsidRPr="00BD529F" w:rsidRDefault="007736F9" w:rsidP="007736F9">
            <w:pPr>
              <w:pStyle w:val="TAC"/>
            </w:pPr>
            <w:r w:rsidRPr="00BD529F">
              <w:t>0</w:t>
            </w:r>
          </w:p>
        </w:tc>
        <w:tc>
          <w:tcPr>
            <w:tcW w:w="1842" w:type="dxa"/>
          </w:tcPr>
          <w:p w:rsidR="007736F9" w:rsidRPr="00BD529F" w:rsidRDefault="007736F9" w:rsidP="007736F9">
            <w:pPr>
              <w:pStyle w:val="TAL"/>
            </w:pPr>
            <w:r w:rsidRPr="00BD529F">
              <w:t>Deferred-MT-LR-Response-Indicator</w:t>
            </w:r>
          </w:p>
        </w:tc>
        <w:tc>
          <w:tcPr>
            <w:tcW w:w="5387" w:type="dxa"/>
          </w:tcPr>
          <w:p w:rsidR="007736F9" w:rsidRPr="00BD529F" w:rsidRDefault="007736F9" w:rsidP="007328FF">
            <w:pPr>
              <w:pStyle w:val="TAL"/>
            </w:pPr>
            <w:r w:rsidRPr="00BD529F">
              <w:t>This bit, when set, indicates that the message is sent in response to the deferred-MT location request.</w:t>
            </w:r>
          </w:p>
        </w:tc>
      </w:tr>
      <w:tr w:rsidR="007736F9" w:rsidRPr="00BD529F" w:rsidTr="007736F9">
        <w:tblPrEx>
          <w:tblCellMar>
            <w:top w:w="0" w:type="dxa"/>
            <w:bottom w:w="0" w:type="dxa"/>
          </w:tblCellMar>
        </w:tblPrEx>
        <w:trPr>
          <w:cantSplit/>
          <w:jc w:val="center"/>
        </w:trPr>
        <w:tc>
          <w:tcPr>
            <w:tcW w:w="993" w:type="dxa"/>
          </w:tcPr>
          <w:p w:rsidR="007736F9" w:rsidRPr="00BD529F" w:rsidRDefault="007736F9" w:rsidP="007736F9">
            <w:pPr>
              <w:pStyle w:val="TAC"/>
            </w:pPr>
            <w:r w:rsidRPr="00BD529F">
              <w:t>1</w:t>
            </w:r>
          </w:p>
        </w:tc>
        <w:tc>
          <w:tcPr>
            <w:tcW w:w="1842" w:type="dxa"/>
          </w:tcPr>
          <w:p w:rsidR="007736F9" w:rsidRPr="00BD529F" w:rsidRDefault="007736F9" w:rsidP="007736F9">
            <w:pPr>
              <w:pStyle w:val="TAL"/>
            </w:pPr>
            <w:r w:rsidRPr="00BD529F">
              <w:t>MO-LR-ShortCircuit-Indicator</w:t>
            </w:r>
          </w:p>
        </w:tc>
        <w:tc>
          <w:tcPr>
            <w:tcW w:w="5387" w:type="dxa"/>
          </w:tcPr>
          <w:p w:rsidR="007736F9" w:rsidRPr="00BD529F" w:rsidRDefault="007736F9" w:rsidP="007736F9">
            <w:pPr>
              <w:pStyle w:val="TAL"/>
            </w:pPr>
            <w:r w:rsidRPr="00BD529F">
              <w:t>This bit, when set, indicates that the MO-LR short circuit feature is accepted by the UE, for periodic location reporting. This bit is applicable only when the message is sent over Lgd interface.</w:t>
            </w:r>
          </w:p>
        </w:tc>
      </w:tr>
      <w:tr w:rsidR="00221297" w:rsidRPr="00BD529F" w:rsidTr="007736F9">
        <w:tblPrEx>
          <w:tblCellMar>
            <w:top w:w="0" w:type="dxa"/>
            <w:bottom w:w="0" w:type="dxa"/>
          </w:tblCellMar>
        </w:tblPrEx>
        <w:trPr>
          <w:cantSplit/>
          <w:jc w:val="center"/>
        </w:trPr>
        <w:tc>
          <w:tcPr>
            <w:tcW w:w="993" w:type="dxa"/>
          </w:tcPr>
          <w:p w:rsidR="00221297" w:rsidRPr="00BD529F" w:rsidRDefault="00221297" w:rsidP="007736F9">
            <w:pPr>
              <w:pStyle w:val="TAC"/>
            </w:pPr>
            <w:r w:rsidRPr="00BD529F">
              <w:t>2</w:t>
            </w:r>
          </w:p>
        </w:tc>
        <w:tc>
          <w:tcPr>
            <w:tcW w:w="1842" w:type="dxa"/>
          </w:tcPr>
          <w:p w:rsidR="00221297" w:rsidRPr="00BD529F" w:rsidRDefault="00221297" w:rsidP="007736F9">
            <w:pPr>
              <w:pStyle w:val="TAL"/>
            </w:pPr>
            <w:r w:rsidRPr="00BD529F">
              <w:t>Optimized-LCS-Proc-Performed</w:t>
            </w:r>
          </w:p>
        </w:tc>
        <w:tc>
          <w:tcPr>
            <w:tcW w:w="5387" w:type="dxa"/>
          </w:tcPr>
          <w:p w:rsidR="00221297" w:rsidRPr="00BD529F" w:rsidRDefault="00221297" w:rsidP="007736F9">
            <w:pPr>
              <w:pStyle w:val="TAL"/>
            </w:pPr>
            <w:r w:rsidRPr="00BD529F">
              <w:t>This bit, when set, indicates that the combined MME/SGSN has performed the optimized LCS procedure to retrieve the location of the target UE. This bit is applicable only when the message is sent for the MT-LR procedure</w:t>
            </w:r>
            <w:r w:rsidR="007328FF" w:rsidRPr="00BD529F">
              <w:t xml:space="preserve"> over the Lgd interface</w:t>
            </w:r>
            <w:r w:rsidRPr="00BD529F">
              <w:t>.</w:t>
            </w:r>
          </w:p>
        </w:tc>
      </w:tr>
      <w:tr w:rsidR="00DF6196" w:rsidRPr="00BD529F" w:rsidTr="00B43DC9">
        <w:tblPrEx>
          <w:tblCellMar>
            <w:top w:w="0" w:type="dxa"/>
            <w:bottom w:w="0" w:type="dxa"/>
          </w:tblCellMar>
        </w:tblPrEx>
        <w:trPr>
          <w:cantSplit/>
          <w:jc w:val="center"/>
        </w:trPr>
        <w:tc>
          <w:tcPr>
            <w:tcW w:w="993" w:type="dxa"/>
          </w:tcPr>
          <w:p w:rsidR="00DF6196" w:rsidRPr="00BD529F" w:rsidRDefault="00DF6196" w:rsidP="00B43DC9">
            <w:pPr>
              <w:pStyle w:val="TAC"/>
            </w:pPr>
            <w:r w:rsidRPr="00BD529F">
              <w:t>3</w:t>
            </w:r>
          </w:p>
        </w:tc>
        <w:tc>
          <w:tcPr>
            <w:tcW w:w="1842" w:type="dxa"/>
          </w:tcPr>
          <w:p w:rsidR="00DF6196" w:rsidRPr="00BD529F" w:rsidRDefault="00DF6196" w:rsidP="00B43DC9">
            <w:pPr>
              <w:pStyle w:val="TAL"/>
            </w:pPr>
            <w:r w:rsidRPr="00BD529F">
              <w:t>UE-Transiently-Not-Reachable-Indicator</w:t>
            </w:r>
          </w:p>
        </w:tc>
        <w:tc>
          <w:tcPr>
            <w:tcW w:w="5387" w:type="dxa"/>
          </w:tcPr>
          <w:p w:rsidR="00DF6196" w:rsidRPr="00BD529F" w:rsidRDefault="00DF6196" w:rsidP="00B43DC9">
            <w:pPr>
              <w:pStyle w:val="TAL"/>
            </w:pPr>
            <w:r w:rsidRPr="00BD529F">
              <w:t xml:space="preserve">This bit, when set, indicates that the UE is transiently not reachable due to power saving (e.g. UE is in extended idle mode DRX or in Power Saving Mode), and that the location information will be returned in a subsequent Subscriber Location Report when the UE becomes reachable. </w:t>
            </w:r>
          </w:p>
        </w:tc>
      </w:tr>
      <w:tr w:rsidR="007736F9" w:rsidRPr="00BD529F" w:rsidTr="007736F9">
        <w:tblPrEx>
          <w:tblCellMar>
            <w:top w:w="0" w:type="dxa"/>
            <w:bottom w:w="0" w:type="dxa"/>
          </w:tblCellMar>
        </w:tblPrEx>
        <w:trPr>
          <w:cantSplit/>
          <w:jc w:val="center"/>
        </w:trPr>
        <w:tc>
          <w:tcPr>
            <w:tcW w:w="8222" w:type="dxa"/>
            <w:gridSpan w:val="3"/>
          </w:tcPr>
          <w:p w:rsidR="007736F9" w:rsidRPr="00BD529F" w:rsidRDefault="007736F9" w:rsidP="007736F9">
            <w:pPr>
              <w:keepNext/>
              <w:keepLines/>
              <w:spacing w:after="0"/>
              <w:ind w:left="851" w:hanging="851"/>
              <w:rPr>
                <w:rFonts w:ascii="Arial" w:hAnsi="Arial"/>
                <w:sz w:val="18"/>
              </w:rPr>
            </w:pPr>
            <w:r w:rsidRPr="00BD529F">
              <w:rPr>
                <w:rFonts w:ascii="Arial" w:hAnsi="Arial"/>
                <w:sz w:val="18"/>
              </w:rPr>
              <w:t>NOTE1:</w:t>
            </w:r>
            <w:r w:rsidR="00BD529F">
              <w:rPr>
                <w:rFonts w:ascii="Arial" w:hAnsi="Arial"/>
                <w:sz w:val="18"/>
                <w:lang w:val="en-US"/>
              </w:rPr>
              <w:tab/>
            </w:r>
            <w:r w:rsidRPr="00BD529F">
              <w:rPr>
                <w:rFonts w:ascii="Arial" w:hAnsi="Arial"/>
                <w:sz w:val="18"/>
              </w:rPr>
              <w:t>Bits not defined in this table shall be cleared by the sending MME or SGSN and discarded by the receiving GMLC.</w:t>
            </w:r>
          </w:p>
        </w:tc>
      </w:tr>
    </w:tbl>
    <w:p w:rsidR="007736F9" w:rsidRPr="00BD529F" w:rsidRDefault="007736F9" w:rsidP="007736F9">
      <w:pPr>
        <w:rPr>
          <w:lang w:val="en-US"/>
        </w:rPr>
      </w:pPr>
    </w:p>
    <w:p w:rsidR="007736F9" w:rsidRPr="00BD529F" w:rsidRDefault="007736F9" w:rsidP="007736F9">
      <w:pPr>
        <w:pStyle w:val="Heading3"/>
      </w:pPr>
      <w:bookmarkStart w:id="115" w:name="_Toc19716132"/>
      <w:r w:rsidRPr="00BD529F">
        <w:t>7.4.54</w:t>
      </w:r>
      <w:r w:rsidRPr="00BD529F">
        <w:tab/>
        <w:t>Deferred-MT-LR-Data</w:t>
      </w:r>
      <w:bookmarkEnd w:id="115"/>
    </w:p>
    <w:p w:rsidR="007736F9" w:rsidRPr="00BD529F" w:rsidRDefault="007736F9" w:rsidP="007736F9">
      <w:r w:rsidRPr="00BD529F">
        <w:t>The Deferred-MT-LR-Data AVP is of type Grouped.</w:t>
      </w:r>
    </w:p>
    <w:p w:rsidR="007736F9" w:rsidRPr="00BD529F" w:rsidRDefault="007736F9" w:rsidP="007736F9">
      <w:r w:rsidRPr="00BD529F">
        <w:t>AVP format:</w:t>
      </w:r>
    </w:p>
    <w:p w:rsidR="007736F9" w:rsidRPr="00BD529F" w:rsidRDefault="007736F9" w:rsidP="007736F9">
      <w:pPr>
        <w:ind w:left="568"/>
      </w:pPr>
      <w:r w:rsidRPr="00BD529F">
        <w:t>Deferred-MT-LR-Data ::= &lt;AVP header: 2547 10415&gt;</w:t>
      </w:r>
    </w:p>
    <w:p w:rsidR="007736F9" w:rsidRPr="00BD529F" w:rsidRDefault="007736F9" w:rsidP="007736F9">
      <w:pPr>
        <w:ind w:left="1988" w:firstLine="284"/>
        <w:rPr>
          <w:lang w:eastAsia="zh-CN"/>
        </w:rPr>
      </w:pPr>
      <w:r w:rsidRPr="00BD529F">
        <w:rPr>
          <w:lang w:eastAsia="zh-CN"/>
        </w:rPr>
        <w:t xml:space="preserve">{ </w:t>
      </w:r>
      <w:r w:rsidRPr="00BD529F">
        <w:rPr>
          <w:lang w:val="en-US"/>
        </w:rPr>
        <w:t>Deferred-Location-Type</w:t>
      </w:r>
      <w:r w:rsidRPr="00BD529F">
        <w:t xml:space="preserve"> </w:t>
      </w:r>
      <w:r w:rsidRPr="00BD529F">
        <w:rPr>
          <w:lang w:eastAsia="zh-CN"/>
        </w:rPr>
        <w:t>}</w:t>
      </w:r>
    </w:p>
    <w:p w:rsidR="007736F9" w:rsidRPr="00BD529F" w:rsidRDefault="007736F9" w:rsidP="007736F9">
      <w:pPr>
        <w:ind w:left="1988" w:firstLine="284"/>
        <w:rPr>
          <w:lang w:eastAsia="zh-CN"/>
        </w:rPr>
      </w:pPr>
      <w:r w:rsidRPr="00BD529F">
        <w:rPr>
          <w:lang w:eastAsia="zh-CN"/>
        </w:rPr>
        <w:t>[ Termination-Cause ]</w:t>
      </w:r>
    </w:p>
    <w:p w:rsidR="007736F9" w:rsidRPr="00BD529F" w:rsidRDefault="007736F9" w:rsidP="007736F9">
      <w:pPr>
        <w:ind w:left="1988" w:firstLine="284"/>
      </w:pPr>
      <w:r w:rsidRPr="00BD529F">
        <w:rPr>
          <w:lang w:eastAsia="zh-CN"/>
        </w:rPr>
        <w:t>[ Serving-Node ]</w:t>
      </w:r>
    </w:p>
    <w:p w:rsidR="007736F9" w:rsidRPr="00BD529F" w:rsidRDefault="007736F9" w:rsidP="007736F9">
      <w:pPr>
        <w:ind w:left="1988" w:firstLine="284"/>
      </w:pPr>
      <w:r w:rsidRPr="00BD529F">
        <w:t>*[ AVP ]</w:t>
      </w:r>
    </w:p>
    <w:p w:rsidR="007736F9" w:rsidRPr="00BD529F" w:rsidRDefault="007736F9" w:rsidP="007736F9">
      <w:r w:rsidRPr="00BD529F">
        <w:t>Serving-Node may be included only when the Termination-Cause is present indicating MT_LR_RESTART.</w:t>
      </w:r>
    </w:p>
    <w:p w:rsidR="007736F9" w:rsidRPr="00BD529F" w:rsidRDefault="007736F9" w:rsidP="007736F9">
      <w:r w:rsidRPr="00BD529F">
        <w:t>The Serving-Node refers to the node where the UE has moved to and shall be included, if available.</w:t>
      </w:r>
    </w:p>
    <w:p w:rsidR="007736F9" w:rsidRPr="00BD529F" w:rsidRDefault="007736F9" w:rsidP="007736F9">
      <w:pPr>
        <w:pStyle w:val="Heading3"/>
      </w:pPr>
      <w:bookmarkStart w:id="116" w:name="_Toc19716133"/>
      <w:r w:rsidRPr="00BD529F">
        <w:t>7.4.55</w:t>
      </w:r>
      <w:r w:rsidRPr="00BD529F">
        <w:tab/>
        <w:t>Termination-Cause</w:t>
      </w:r>
      <w:bookmarkEnd w:id="116"/>
    </w:p>
    <w:p w:rsidR="007736F9" w:rsidRPr="00BD529F" w:rsidRDefault="007736F9" w:rsidP="007736F9">
      <w:r w:rsidRPr="00BD529F">
        <w:t>The Termination-Cause AVP is of type Unsigned32. The following values are defined:</w:t>
      </w:r>
    </w:p>
    <w:p w:rsidR="007736F9" w:rsidRPr="00BD529F" w:rsidRDefault="007736F9" w:rsidP="007736F9">
      <w:pPr>
        <w:pStyle w:val="B1"/>
      </w:pPr>
      <w:r w:rsidRPr="00BD529F">
        <w:t>"Normal"</w:t>
      </w:r>
      <w:r w:rsidR="00BD529F">
        <w:tab/>
      </w:r>
      <w:r w:rsidR="00BD529F">
        <w:tab/>
      </w:r>
      <w:r w:rsidR="00BD529F">
        <w:tab/>
      </w:r>
      <w:r w:rsidRPr="00BD529F">
        <w:t>0</w:t>
      </w:r>
    </w:p>
    <w:p w:rsidR="007736F9" w:rsidRPr="00BD529F" w:rsidRDefault="007736F9" w:rsidP="007736F9">
      <w:pPr>
        <w:pStyle w:val="B1"/>
      </w:pPr>
      <w:r w:rsidRPr="00BD529F">
        <w:t>"Error Undefined"</w:t>
      </w:r>
      <w:r w:rsidR="00BD529F">
        <w:tab/>
      </w:r>
      <w:r w:rsidR="00BD529F">
        <w:tab/>
      </w:r>
      <w:r w:rsidRPr="00BD529F">
        <w:tab/>
        <w:t>1</w:t>
      </w:r>
    </w:p>
    <w:p w:rsidR="007736F9" w:rsidRPr="00BD529F" w:rsidRDefault="007736F9" w:rsidP="007736F9">
      <w:pPr>
        <w:pStyle w:val="B1"/>
      </w:pPr>
      <w:r w:rsidRPr="00BD529F">
        <w:t>"Internal Timeout"</w:t>
      </w:r>
      <w:r w:rsidR="00BD529F">
        <w:tab/>
      </w:r>
      <w:r w:rsidR="00BD529F">
        <w:tab/>
      </w:r>
      <w:r w:rsidRPr="00BD529F">
        <w:tab/>
        <w:t>2</w:t>
      </w:r>
    </w:p>
    <w:p w:rsidR="007736F9" w:rsidRPr="00BD529F" w:rsidRDefault="007736F9" w:rsidP="007736F9">
      <w:pPr>
        <w:pStyle w:val="B1"/>
      </w:pPr>
      <w:r w:rsidRPr="00BD529F">
        <w:t>"Congestion"</w:t>
      </w:r>
      <w:r w:rsidR="00BD529F">
        <w:tab/>
      </w:r>
      <w:r w:rsidR="00BD529F">
        <w:tab/>
      </w:r>
      <w:r w:rsidR="00BD529F">
        <w:tab/>
      </w:r>
      <w:r w:rsidRPr="00BD529F">
        <w:t>3</w:t>
      </w:r>
    </w:p>
    <w:p w:rsidR="007736F9" w:rsidRPr="00BD529F" w:rsidRDefault="007736F9" w:rsidP="007736F9">
      <w:pPr>
        <w:pStyle w:val="B1"/>
      </w:pPr>
      <w:r w:rsidRPr="00BD529F">
        <w:t>"MT_LR_Restart"</w:t>
      </w:r>
      <w:r w:rsidR="00BD529F">
        <w:tab/>
      </w:r>
      <w:r w:rsidR="00BD529F">
        <w:tab/>
      </w:r>
      <w:r w:rsidRPr="00BD529F">
        <w:tab/>
        <w:t>4</w:t>
      </w:r>
    </w:p>
    <w:p w:rsidR="007736F9" w:rsidRPr="00BD529F" w:rsidRDefault="007736F9" w:rsidP="007736F9">
      <w:pPr>
        <w:pStyle w:val="B1"/>
      </w:pPr>
      <w:r w:rsidRPr="00BD529F">
        <w:t>"Privacy Violation"</w:t>
      </w:r>
      <w:r w:rsidR="00BD529F">
        <w:tab/>
      </w:r>
      <w:r w:rsidR="00BD529F">
        <w:tab/>
      </w:r>
      <w:r w:rsidRPr="00BD529F">
        <w:tab/>
        <w:t>5</w:t>
      </w:r>
    </w:p>
    <w:p w:rsidR="007736F9" w:rsidRPr="00BD529F" w:rsidRDefault="007736F9" w:rsidP="007736F9">
      <w:pPr>
        <w:pStyle w:val="B1"/>
      </w:pPr>
      <w:r w:rsidRPr="00BD529F">
        <w:t>"Shape of Location Estimate Not Supported"</w:t>
      </w:r>
      <w:r w:rsidR="00BD529F">
        <w:tab/>
      </w:r>
      <w:r w:rsidRPr="00BD529F">
        <w:t>6</w:t>
      </w:r>
    </w:p>
    <w:p w:rsidR="007736F9" w:rsidRPr="00BD529F" w:rsidRDefault="007736F9" w:rsidP="007736F9">
      <w:pPr>
        <w:pStyle w:val="B1"/>
      </w:pPr>
      <w:r w:rsidRPr="00BD529F">
        <w:t>"Subscriber Termination"</w:t>
      </w:r>
      <w:r w:rsidR="00BD529F">
        <w:tab/>
      </w:r>
      <w:r w:rsidR="00BD529F">
        <w:tab/>
      </w:r>
      <w:r w:rsidRPr="00BD529F">
        <w:t>7</w:t>
      </w:r>
    </w:p>
    <w:p w:rsidR="007736F9" w:rsidRPr="00BD529F" w:rsidRDefault="007736F9" w:rsidP="007736F9">
      <w:pPr>
        <w:pStyle w:val="B1"/>
      </w:pPr>
      <w:r w:rsidRPr="00BD529F">
        <w:t>"UE Termination"</w:t>
      </w:r>
      <w:r w:rsidR="00BD529F">
        <w:tab/>
      </w:r>
      <w:r w:rsidR="00BD529F">
        <w:tab/>
      </w:r>
      <w:r w:rsidRPr="00BD529F">
        <w:tab/>
        <w:t>8</w:t>
      </w:r>
    </w:p>
    <w:p w:rsidR="007736F9" w:rsidRPr="00BD529F" w:rsidRDefault="007736F9" w:rsidP="007736F9">
      <w:pPr>
        <w:pStyle w:val="B1"/>
      </w:pPr>
      <w:r w:rsidRPr="00BD529F">
        <w:t>"Network Termination"</w:t>
      </w:r>
      <w:r w:rsidR="00BD529F">
        <w:tab/>
      </w:r>
      <w:r w:rsidR="00BD529F">
        <w:tab/>
      </w:r>
      <w:r w:rsidRPr="00BD529F">
        <w:t>9</w:t>
      </w:r>
    </w:p>
    <w:p w:rsidR="007736F9" w:rsidRPr="00BD529F" w:rsidRDefault="007736F9" w:rsidP="007736F9">
      <w:pPr>
        <w:rPr>
          <w:lang w:val="en-US"/>
        </w:rPr>
      </w:pPr>
      <w:r w:rsidRPr="00BD529F">
        <w:rPr>
          <w:lang w:val="en-US"/>
        </w:rPr>
        <w:t>"MT_LR_Restart" cause code shall be used to trigger the GMLC to restart the location procedure, either because the sending node knows that the terminal has moved under coverage of another SGSN</w:t>
      </w:r>
      <w:r w:rsidR="00DF6196" w:rsidRPr="00BD529F">
        <w:rPr>
          <w:lang w:val="en-US"/>
        </w:rPr>
        <w:t xml:space="preserve"> or MME</w:t>
      </w:r>
      <w:r w:rsidRPr="00BD529F">
        <w:rPr>
          <w:lang w:val="en-US"/>
        </w:rPr>
        <w:t>, or because the subscriber has been deregistered due to a Cancel Location received from HSS.</w:t>
      </w:r>
    </w:p>
    <w:p w:rsidR="007736F9" w:rsidRPr="00BD529F" w:rsidRDefault="007736F9" w:rsidP="007736F9">
      <w:pPr>
        <w:rPr>
          <w:lang w:val="en-US"/>
        </w:rPr>
      </w:pPr>
      <w:r w:rsidRPr="00BD529F">
        <w:rPr>
          <w:lang w:val="en-US"/>
        </w:rPr>
        <w:t>Any unrecognized value of Termination-Cause shall be treated the same as value 1 ("Error Undefined").</w:t>
      </w:r>
    </w:p>
    <w:p w:rsidR="007736F9" w:rsidRPr="00BD529F" w:rsidRDefault="007736F9" w:rsidP="007736F9">
      <w:pPr>
        <w:keepNext/>
        <w:keepLines/>
        <w:spacing w:before="120"/>
        <w:ind w:left="1134" w:hanging="1134"/>
        <w:outlineLvl w:val="2"/>
        <w:rPr>
          <w:rFonts w:ascii="Arial" w:hAnsi="Arial"/>
          <w:sz w:val="28"/>
        </w:rPr>
      </w:pPr>
      <w:r w:rsidRPr="00BD529F">
        <w:rPr>
          <w:rFonts w:ascii="Arial" w:hAnsi="Arial"/>
          <w:sz w:val="28"/>
        </w:rPr>
        <w:t>7.4.56</w:t>
      </w:r>
      <w:r w:rsidRPr="00BD529F">
        <w:rPr>
          <w:rFonts w:ascii="Arial" w:hAnsi="Arial"/>
          <w:sz w:val="28"/>
        </w:rPr>
        <w:tab/>
        <w:t>LRA-Flags</w:t>
      </w:r>
    </w:p>
    <w:p w:rsidR="007736F9" w:rsidRPr="00BD529F" w:rsidRDefault="007736F9" w:rsidP="007736F9">
      <w:r w:rsidRPr="00BD529F">
        <w:t>The LRA-Flags AVP is of type Unsigned32 and it shall contain a bit mask. The meaning of the bits shall be as defined in table 7.4.56/1:</w:t>
      </w:r>
    </w:p>
    <w:p w:rsidR="007736F9" w:rsidRPr="00BD529F" w:rsidRDefault="007736F9" w:rsidP="0083280F">
      <w:pPr>
        <w:pStyle w:val="TH"/>
      </w:pPr>
      <w:r w:rsidRPr="00BD529F">
        <w:t>Table 7.4.56/1: LRA-Flags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736F9" w:rsidRPr="00BD529F" w:rsidTr="007736F9">
        <w:tblPrEx>
          <w:tblCellMar>
            <w:top w:w="0" w:type="dxa"/>
            <w:bottom w:w="0" w:type="dxa"/>
          </w:tblCellMar>
        </w:tblPrEx>
        <w:trPr>
          <w:cantSplit/>
          <w:jc w:val="center"/>
        </w:trPr>
        <w:tc>
          <w:tcPr>
            <w:tcW w:w="993"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Bit</w:t>
            </w:r>
          </w:p>
        </w:tc>
        <w:tc>
          <w:tcPr>
            <w:tcW w:w="1842"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Name</w:t>
            </w:r>
          </w:p>
        </w:tc>
        <w:tc>
          <w:tcPr>
            <w:tcW w:w="5387" w:type="dxa"/>
          </w:tcPr>
          <w:p w:rsidR="007736F9" w:rsidRPr="00BD529F" w:rsidRDefault="007736F9" w:rsidP="007736F9">
            <w:pPr>
              <w:keepNext/>
              <w:keepLines/>
              <w:spacing w:after="0"/>
              <w:jc w:val="center"/>
              <w:rPr>
                <w:rFonts w:ascii="Arial" w:hAnsi="Arial"/>
                <w:b/>
                <w:sz w:val="18"/>
              </w:rPr>
            </w:pPr>
            <w:r w:rsidRPr="00BD529F">
              <w:rPr>
                <w:rFonts w:ascii="Arial" w:hAnsi="Arial"/>
                <w:b/>
                <w:sz w:val="18"/>
              </w:rPr>
              <w:t>Description</w:t>
            </w:r>
          </w:p>
        </w:tc>
      </w:tr>
      <w:tr w:rsidR="007736F9" w:rsidRPr="00BD529F" w:rsidTr="007736F9">
        <w:tblPrEx>
          <w:tblCellMar>
            <w:top w:w="0" w:type="dxa"/>
            <w:bottom w:w="0" w:type="dxa"/>
          </w:tblCellMar>
        </w:tblPrEx>
        <w:trPr>
          <w:cantSplit/>
          <w:jc w:val="center"/>
        </w:trPr>
        <w:tc>
          <w:tcPr>
            <w:tcW w:w="993" w:type="dxa"/>
          </w:tcPr>
          <w:p w:rsidR="007736F9" w:rsidRPr="00BD529F" w:rsidRDefault="007736F9" w:rsidP="007736F9">
            <w:pPr>
              <w:pStyle w:val="TAC"/>
            </w:pPr>
            <w:r w:rsidRPr="00BD529F">
              <w:t>0</w:t>
            </w:r>
          </w:p>
        </w:tc>
        <w:tc>
          <w:tcPr>
            <w:tcW w:w="1842" w:type="dxa"/>
          </w:tcPr>
          <w:p w:rsidR="007736F9" w:rsidRPr="00BD529F" w:rsidRDefault="007736F9" w:rsidP="007736F9">
            <w:pPr>
              <w:pStyle w:val="TAL"/>
            </w:pPr>
            <w:r w:rsidRPr="00BD529F">
              <w:t>MO-LR-ShortCircuit-Indicator</w:t>
            </w:r>
          </w:p>
        </w:tc>
        <w:tc>
          <w:tcPr>
            <w:tcW w:w="5387" w:type="dxa"/>
          </w:tcPr>
          <w:p w:rsidR="007736F9" w:rsidRPr="00BD529F" w:rsidRDefault="007736F9" w:rsidP="007736F9">
            <w:pPr>
              <w:pStyle w:val="TAL"/>
            </w:pPr>
            <w:r w:rsidRPr="00BD529F">
              <w:t>This bit, when set, indicates that the MO-LR short circuit feature is used for obtaining location estimate. This bit is applicable only when the message is sent over Lgd interface.</w:t>
            </w:r>
          </w:p>
        </w:tc>
      </w:tr>
      <w:tr w:rsidR="007736F9" w:rsidRPr="00BD529F" w:rsidTr="007736F9">
        <w:tblPrEx>
          <w:tblCellMar>
            <w:top w:w="0" w:type="dxa"/>
            <w:bottom w:w="0" w:type="dxa"/>
          </w:tblCellMar>
        </w:tblPrEx>
        <w:trPr>
          <w:cantSplit/>
          <w:jc w:val="center"/>
        </w:trPr>
        <w:tc>
          <w:tcPr>
            <w:tcW w:w="8222" w:type="dxa"/>
            <w:gridSpan w:val="3"/>
          </w:tcPr>
          <w:p w:rsidR="007736F9" w:rsidRPr="00BD529F" w:rsidRDefault="007736F9" w:rsidP="007736F9">
            <w:pPr>
              <w:keepNext/>
              <w:keepLines/>
              <w:spacing w:after="0"/>
              <w:ind w:left="851" w:hanging="851"/>
              <w:rPr>
                <w:rFonts w:ascii="Arial" w:hAnsi="Arial"/>
                <w:sz w:val="18"/>
              </w:rPr>
            </w:pPr>
            <w:r w:rsidRPr="00BD529F">
              <w:rPr>
                <w:rFonts w:ascii="Arial" w:hAnsi="Arial"/>
                <w:sz w:val="18"/>
              </w:rPr>
              <w:t>NOTE1:</w:t>
            </w:r>
            <w:r w:rsidR="00BD529F">
              <w:rPr>
                <w:rFonts w:ascii="Arial" w:hAnsi="Arial"/>
                <w:sz w:val="18"/>
                <w:lang w:val="en-US"/>
              </w:rPr>
              <w:tab/>
            </w:r>
            <w:r w:rsidRPr="00BD529F">
              <w:rPr>
                <w:rFonts w:ascii="Arial" w:hAnsi="Arial"/>
                <w:sz w:val="18"/>
              </w:rPr>
              <w:t>Bits not defined in this table shall be cleared by the sending GMLC and discarded by the receiving MME or SGSN.</w:t>
            </w:r>
          </w:p>
        </w:tc>
      </w:tr>
    </w:tbl>
    <w:p w:rsidR="007736F9" w:rsidRPr="00BD529F" w:rsidRDefault="007736F9" w:rsidP="007A4401"/>
    <w:p w:rsidR="0083254D" w:rsidRPr="00BD529F" w:rsidRDefault="0083254D" w:rsidP="0083254D">
      <w:pPr>
        <w:pStyle w:val="Heading3"/>
      </w:pPr>
      <w:bookmarkStart w:id="117" w:name="_Toc19716134"/>
      <w:r w:rsidRPr="00BD529F">
        <w:t>7.4.57</w:t>
      </w:r>
      <w:r w:rsidR="00BD529F">
        <w:tab/>
      </w:r>
      <w:r w:rsidRPr="00BD529F">
        <w:t>ESMLC-Cell-Info</w:t>
      </w:r>
      <w:bookmarkEnd w:id="117"/>
    </w:p>
    <w:p w:rsidR="0083254D" w:rsidRPr="00BD529F" w:rsidRDefault="0083254D" w:rsidP="0083254D">
      <w:r w:rsidRPr="00BD529F">
        <w:t>The ESMLC-Cell-Info AVP is of type Grouped.</w:t>
      </w:r>
    </w:p>
    <w:p w:rsidR="0083254D" w:rsidRPr="00BD529F" w:rsidRDefault="0083254D" w:rsidP="0083254D">
      <w:r w:rsidRPr="00BD529F">
        <w:t>AVP format:</w:t>
      </w:r>
    </w:p>
    <w:p w:rsidR="0083254D" w:rsidRPr="00BD529F" w:rsidRDefault="0083254D" w:rsidP="0083254D">
      <w:pPr>
        <w:ind w:left="568"/>
      </w:pPr>
      <w:r w:rsidRPr="00BD529F">
        <w:t>ESMLC-Cell-Info ::= &lt;AVP header: 2552 10415&gt;</w:t>
      </w:r>
    </w:p>
    <w:p w:rsidR="0083254D" w:rsidRPr="00BD529F" w:rsidRDefault="0083254D" w:rsidP="0083254D">
      <w:pPr>
        <w:ind w:left="2556"/>
      </w:pPr>
      <w:r w:rsidRPr="00BD529F">
        <w:rPr>
          <w:rFonts w:hint="eastAsia"/>
          <w:lang w:eastAsia="zh-CN"/>
        </w:rPr>
        <w:t xml:space="preserve">[ </w:t>
      </w:r>
      <w:r w:rsidRPr="00BD529F">
        <w:rPr>
          <w:lang w:eastAsia="zh-CN"/>
        </w:rPr>
        <w:t>ECGI</w:t>
      </w:r>
      <w:r w:rsidRPr="00BD529F">
        <w:rPr>
          <w:rFonts w:hint="eastAsia"/>
          <w:lang w:eastAsia="zh-CN"/>
        </w:rPr>
        <w:t xml:space="preserve"> ]</w:t>
      </w:r>
      <w:r w:rsidRPr="00BD529F">
        <w:rPr>
          <w:rFonts w:hint="eastAsia"/>
          <w:lang w:eastAsia="zh-CN"/>
        </w:rPr>
        <w:br/>
      </w:r>
      <w:r w:rsidRPr="00BD529F">
        <w:rPr>
          <w:lang w:val="en-US"/>
        </w:rPr>
        <w:t>[ Cell-Portion-ID ]</w:t>
      </w:r>
      <w:r w:rsidRPr="00BD529F">
        <w:rPr>
          <w:lang w:val="en-US"/>
        </w:rPr>
        <w:br/>
      </w:r>
      <w:r w:rsidRPr="00BD529F">
        <w:t>*[ AVP ]</w:t>
      </w:r>
    </w:p>
    <w:p w:rsidR="0083254D" w:rsidRPr="00BD529F" w:rsidRDefault="0083254D" w:rsidP="0083254D">
      <w:pPr>
        <w:ind w:left="2272"/>
      </w:pPr>
    </w:p>
    <w:p w:rsidR="0083254D" w:rsidRPr="00BD529F" w:rsidRDefault="0083254D" w:rsidP="0083254D">
      <w:pPr>
        <w:pStyle w:val="Heading3"/>
      </w:pPr>
      <w:bookmarkStart w:id="118" w:name="_Toc19716135"/>
      <w:r w:rsidRPr="00BD529F">
        <w:t>7.4.58</w:t>
      </w:r>
      <w:r w:rsidRPr="00BD529F">
        <w:tab/>
        <w:t>Cell-Portion-ID</w:t>
      </w:r>
      <w:bookmarkEnd w:id="118"/>
    </w:p>
    <w:p w:rsidR="0083254D" w:rsidRPr="00BD529F" w:rsidRDefault="0097495A" w:rsidP="007A4401">
      <w:r w:rsidRPr="00BD529F">
        <w:t xml:space="preserve">The Cell-Portion-ID AVP is of type Unsigned32. It indicates the current Cell Portion location of the target </w:t>
      </w:r>
      <w:r w:rsidRPr="00BD529F">
        <w:rPr>
          <w:rFonts w:hint="eastAsia"/>
          <w:lang w:eastAsia="zh-CN"/>
        </w:rPr>
        <w:t>UE</w:t>
      </w:r>
      <w:r w:rsidRPr="00BD529F">
        <w:rPr>
          <w:lang w:eastAsia="zh-CN"/>
        </w:rPr>
        <w:t xml:space="preserve"> as provided by the E-SMLC. </w:t>
      </w:r>
      <w:r w:rsidRPr="00BD529F">
        <w:t xml:space="preserve">It shall contain the value of the </w:t>
      </w:r>
      <w:r w:rsidRPr="00BD529F">
        <w:rPr>
          <w:lang w:val="en-US" w:eastAsia="zh-CN"/>
        </w:rPr>
        <w:t>"Cell Portion ID"</w:t>
      </w:r>
      <w:r w:rsidRPr="00BD529F">
        <w:t xml:space="preserve"> Information Element as defined in 3GPP TS 29.171 [7].</w:t>
      </w:r>
    </w:p>
    <w:p w:rsidR="007D3D63" w:rsidRPr="00BD529F" w:rsidRDefault="007D3D63" w:rsidP="007D3D63">
      <w:pPr>
        <w:pStyle w:val="Heading3"/>
      </w:pPr>
      <w:bookmarkStart w:id="119" w:name="_Toc19716136"/>
      <w:r w:rsidRPr="00BD529F">
        <w:t>7.4.59</w:t>
      </w:r>
      <w:r w:rsidRPr="00BD529F">
        <w:tab/>
        <w:t>1xRTT-RCID</w:t>
      </w:r>
      <w:bookmarkEnd w:id="119"/>
    </w:p>
    <w:p w:rsidR="007D3D63" w:rsidRPr="00BD529F" w:rsidRDefault="007D3D63" w:rsidP="007D3D63">
      <w:r w:rsidRPr="00BD529F">
        <w:t xml:space="preserve">The </w:t>
      </w:r>
      <w:r w:rsidRPr="00BD529F">
        <w:rPr>
          <w:lang w:val="en-US"/>
        </w:rPr>
        <w:t>1xRTT-RCID</w:t>
      </w:r>
      <w:r w:rsidRPr="00BD529F">
        <w:t xml:space="preserve"> AVP is of type OctetString. It indicates the </w:t>
      </w:r>
      <w:r w:rsidRPr="00BD529F">
        <w:rPr>
          <w:lang w:eastAsia="ja-JP"/>
        </w:rPr>
        <w:t>1xRTT</w:t>
      </w:r>
      <w:r w:rsidRPr="00BD529F">
        <w:t xml:space="preserve"> </w:t>
      </w:r>
      <w:r w:rsidRPr="00BD529F">
        <w:rPr>
          <w:rFonts w:hint="eastAsia"/>
          <w:lang w:eastAsia="ko-KR"/>
        </w:rPr>
        <w:t xml:space="preserve">Reference </w:t>
      </w:r>
      <w:r w:rsidRPr="00BD529F">
        <w:rPr>
          <w:lang w:eastAsia="ko-KR"/>
        </w:rPr>
        <w:t xml:space="preserve">Cell Id that consists of a Cell Identification Discriminator and a Cell Identification and shall be formatted according to octets 3 through the end of the Cell Identifier element defined in </w:t>
      </w:r>
      <w:r w:rsidR="002C06CD">
        <w:rPr>
          <w:lang w:eastAsia="ko-KR"/>
        </w:rPr>
        <w:t>clause</w:t>
      </w:r>
      <w:r w:rsidRPr="00BD529F">
        <w:rPr>
          <w:lang w:eastAsia="ko-KR"/>
        </w:rPr>
        <w:t xml:space="preserve"> 4.2.17 in 3GPP2 A.S0014-D [22]. The allowable cell discriminator values are "0000 0010", and "0000 0111"</w:t>
      </w:r>
      <w:r w:rsidRPr="00BD529F">
        <w:t>.</w:t>
      </w:r>
    </w:p>
    <w:p w:rsidR="00DF6196" w:rsidRPr="00BD529F" w:rsidRDefault="00DF6196" w:rsidP="00DF6196">
      <w:pPr>
        <w:pStyle w:val="Heading3"/>
      </w:pPr>
      <w:bookmarkStart w:id="120" w:name="_Toc19716137"/>
      <w:r w:rsidRPr="00BD529F">
        <w:t>7.4.60</w:t>
      </w:r>
      <w:r w:rsidRPr="00BD529F">
        <w:tab/>
        <w:t>Delayed-Location-Reporting-Data</w:t>
      </w:r>
      <w:bookmarkEnd w:id="120"/>
    </w:p>
    <w:p w:rsidR="00DF6196" w:rsidRPr="00BD529F" w:rsidRDefault="00DF6196" w:rsidP="00DF6196">
      <w:r w:rsidRPr="00BD529F">
        <w:t>The Delayed-Location-Reporting-Data AVP is of type Grouped.</w:t>
      </w:r>
    </w:p>
    <w:p w:rsidR="00DF6196" w:rsidRPr="00BD529F" w:rsidRDefault="00DF6196" w:rsidP="00DF6196">
      <w:r w:rsidRPr="00BD529F">
        <w:t>AVP format:</w:t>
      </w:r>
    </w:p>
    <w:p w:rsidR="00DF6196" w:rsidRPr="00BD529F" w:rsidRDefault="00DF6196" w:rsidP="00DF6196">
      <w:pPr>
        <w:ind w:left="568"/>
      </w:pPr>
      <w:r w:rsidRPr="00BD529F">
        <w:t>Delayed-Location-Reporting-Data ::= &lt;AVP header:</w:t>
      </w:r>
      <w:r w:rsidR="00883E4F" w:rsidRPr="00BD529F">
        <w:t xml:space="preserve"> 2555</w:t>
      </w:r>
      <w:r w:rsidR="007B7CBC" w:rsidRPr="00BD529F">
        <w:t xml:space="preserve"> 10415</w:t>
      </w:r>
      <w:r w:rsidRPr="00BD529F">
        <w:t>&gt;</w:t>
      </w:r>
    </w:p>
    <w:p w:rsidR="00DF6196" w:rsidRPr="00BD529F" w:rsidRDefault="00DF6196" w:rsidP="00DF6196">
      <w:pPr>
        <w:ind w:left="1988" w:firstLine="284"/>
        <w:rPr>
          <w:lang w:eastAsia="zh-CN"/>
        </w:rPr>
      </w:pPr>
      <w:r w:rsidRPr="00BD529F">
        <w:rPr>
          <w:lang w:eastAsia="zh-CN"/>
        </w:rPr>
        <w:t xml:space="preserve"> [ Termination-Cause ]</w:t>
      </w:r>
    </w:p>
    <w:p w:rsidR="00DF6196" w:rsidRPr="00BD529F" w:rsidRDefault="00DF6196" w:rsidP="00DF6196">
      <w:pPr>
        <w:ind w:left="1988" w:firstLine="284"/>
      </w:pPr>
      <w:r w:rsidRPr="00BD529F">
        <w:rPr>
          <w:lang w:eastAsia="zh-CN"/>
        </w:rPr>
        <w:t>[ Serving-Node ]</w:t>
      </w:r>
    </w:p>
    <w:p w:rsidR="00DF6196" w:rsidRPr="00BD529F" w:rsidRDefault="00DF6196" w:rsidP="00DF6196">
      <w:pPr>
        <w:ind w:left="1988" w:firstLine="284"/>
      </w:pPr>
      <w:r w:rsidRPr="00BD529F">
        <w:t>*[ AVP ]</w:t>
      </w:r>
    </w:p>
    <w:p w:rsidR="00DF6196" w:rsidRPr="00BD529F" w:rsidRDefault="00DF6196" w:rsidP="00DF6196">
      <w:r w:rsidRPr="00BD529F">
        <w:t>Serving-Node may be included only when the Termination-Cause is present indicating MT_LR_RESTART.</w:t>
      </w:r>
    </w:p>
    <w:p w:rsidR="007D3D63" w:rsidRPr="00BD529F" w:rsidRDefault="00DF6196" w:rsidP="007A4401">
      <w:r w:rsidRPr="00BD529F">
        <w:t>The Serving-Node refers to the node where the UE has moved to and shall be included, if available.</w:t>
      </w:r>
    </w:p>
    <w:p w:rsidR="00037A6B" w:rsidRPr="00BD529F" w:rsidRDefault="00037A6B" w:rsidP="00037A6B">
      <w:pPr>
        <w:pStyle w:val="Heading3"/>
      </w:pPr>
      <w:bookmarkStart w:id="121" w:name="_Toc19716138"/>
      <w:r w:rsidRPr="00BD529F">
        <w:t>7.4.61</w:t>
      </w:r>
      <w:r w:rsidRPr="00BD529F">
        <w:tab/>
        <w:t>Civic-Address</w:t>
      </w:r>
      <w:bookmarkEnd w:id="121"/>
    </w:p>
    <w:p w:rsidR="00037A6B" w:rsidRPr="00BD529F" w:rsidRDefault="00037A6B" w:rsidP="007A4401">
      <w:r w:rsidRPr="00BD529F">
        <w:t xml:space="preserve">The Civic-Address AVP is of type UTF8String. It contains the XML document carried in the </w:t>
      </w:r>
      <w:r w:rsidRPr="00BD529F">
        <w:rPr>
          <w:lang w:eastAsia="zh-CN"/>
        </w:rPr>
        <w:t>"</w:t>
      </w:r>
      <w:r w:rsidRPr="00BD529F">
        <w:t>Civic Address</w:t>
      </w:r>
      <w:r w:rsidRPr="00BD529F">
        <w:rPr>
          <w:lang w:eastAsia="zh-CN"/>
        </w:rPr>
        <w:t>"</w:t>
      </w:r>
      <w:r w:rsidRPr="00BD529F">
        <w:t xml:space="preserve"> Information Element as defined in 3GPP TS 29.171 [7].</w:t>
      </w:r>
    </w:p>
    <w:p w:rsidR="00037A6B" w:rsidRPr="00BD529F" w:rsidRDefault="00037A6B" w:rsidP="00037A6B">
      <w:pPr>
        <w:pStyle w:val="Heading3"/>
      </w:pPr>
      <w:bookmarkStart w:id="122" w:name="_Toc19716139"/>
      <w:r w:rsidRPr="00BD529F">
        <w:t>7.4.62</w:t>
      </w:r>
      <w:r w:rsidRPr="00BD529F">
        <w:tab/>
        <w:t>Barometric-Pressure</w:t>
      </w:r>
      <w:bookmarkEnd w:id="122"/>
    </w:p>
    <w:p w:rsidR="00037A6B" w:rsidRPr="00BD529F" w:rsidRDefault="00037A6B" w:rsidP="00037A6B">
      <w:r w:rsidRPr="00BD529F">
        <w:t xml:space="preserve">The Barometric-Pressure AVP is of type Unsigned32. It contains the </w:t>
      </w:r>
      <w:r w:rsidRPr="00BD529F">
        <w:rPr>
          <w:lang w:eastAsia="zh-CN"/>
        </w:rPr>
        <w:t>"</w:t>
      </w:r>
      <w:r w:rsidRPr="00BD529F">
        <w:t>Barometric Pressure</w:t>
      </w:r>
      <w:r w:rsidRPr="00BD529F">
        <w:rPr>
          <w:lang w:eastAsia="zh-CN"/>
        </w:rPr>
        <w:t>"</w:t>
      </w:r>
      <w:r w:rsidRPr="00BD529F">
        <w:t xml:space="preserve"> Information Element as defined in 3GPP TS 29.171 [7].</w:t>
      </w:r>
    </w:p>
    <w:p w:rsidR="00037A6B" w:rsidRPr="00BD529F" w:rsidRDefault="00037A6B" w:rsidP="00037A6B">
      <w:pPr>
        <w:pStyle w:val="Heading3"/>
      </w:pPr>
      <w:bookmarkStart w:id="123" w:name="_Toc19716140"/>
      <w:r w:rsidRPr="00BD529F">
        <w:t>7.4.63</w:t>
      </w:r>
      <w:r w:rsidRPr="00BD529F">
        <w:tab/>
        <w:t>UTRAN-Additional-Positioning-Data</w:t>
      </w:r>
      <w:bookmarkEnd w:id="123"/>
    </w:p>
    <w:p w:rsidR="00037A6B" w:rsidRPr="00BD529F" w:rsidRDefault="00037A6B" w:rsidP="007A4401">
      <w:r w:rsidRPr="00BD529F">
        <w:t xml:space="preserve">The UTRAN-Additional-Positioning-Data AVP is of type OctetString. It contains the </w:t>
      </w:r>
      <w:r w:rsidRPr="00BD529F">
        <w:rPr>
          <w:lang w:eastAsia="zh-CN"/>
        </w:rPr>
        <w:t>"</w:t>
      </w:r>
      <w:r w:rsidRPr="00BD529F">
        <w:t>UTRAN Additional Positioning Data</w:t>
      </w:r>
      <w:r w:rsidRPr="00BD529F">
        <w:rPr>
          <w:lang w:eastAsia="zh-CN"/>
        </w:rPr>
        <w:t>"</w:t>
      </w:r>
      <w:r w:rsidRPr="00BD529F">
        <w:t xml:space="preserve"> Information Element as defined in 3GPP 25.413 [21].</w:t>
      </w:r>
    </w:p>
    <w:p w:rsidR="007328FF" w:rsidRPr="00BD529F" w:rsidRDefault="007328FF" w:rsidP="007328FF">
      <w:pPr>
        <w:keepNext/>
        <w:keepLines/>
        <w:spacing w:before="120"/>
        <w:ind w:left="1134" w:hanging="1134"/>
        <w:outlineLvl w:val="2"/>
        <w:rPr>
          <w:rFonts w:ascii="Arial" w:hAnsi="Arial"/>
          <w:sz w:val="28"/>
        </w:rPr>
      </w:pPr>
      <w:r w:rsidRPr="00BD529F">
        <w:rPr>
          <w:rFonts w:ascii="Arial" w:hAnsi="Arial"/>
          <w:sz w:val="28"/>
        </w:rPr>
        <w:t>7.4</w:t>
      </w:r>
      <w:r w:rsidR="009137CB" w:rsidRPr="00BD529F">
        <w:rPr>
          <w:rFonts w:ascii="Arial" w:hAnsi="Arial"/>
          <w:sz w:val="28"/>
        </w:rPr>
        <w:t>.64</w:t>
      </w:r>
      <w:r w:rsidRPr="00BD529F">
        <w:rPr>
          <w:rFonts w:ascii="Arial" w:hAnsi="Arial"/>
          <w:sz w:val="28"/>
        </w:rPr>
        <w:tab/>
        <w:t>Motion-Event-Info</w:t>
      </w:r>
    </w:p>
    <w:p w:rsidR="007328FF" w:rsidRPr="00BD529F" w:rsidRDefault="007328FF" w:rsidP="007328FF">
      <w:r w:rsidRPr="00BD529F">
        <w:t>The Motion-Event-Info AVP is of type Grouped.</w:t>
      </w:r>
    </w:p>
    <w:p w:rsidR="007328FF" w:rsidRPr="00BD529F" w:rsidRDefault="007328FF" w:rsidP="007328FF">
      <w:r w:rsidRPr="00BD529F">
        <w:t>AVP format:</w:t>
      </w:r>
    </w:p>
    <w:p w:rsidR="007328FF" w:rsidRPr="00BD529F" w:rsidRDefault="007328FF" w:rsidP="007328FF">
      <w:pPr>
        <w:ind w:left="568"/>
      </w:pPr>
      <w:r w:rsidRPr="00BD529F">
        <w:t>Motion-Event-Info ::= &lt;AVP header:</w:t>
      </w:r>
      <w:r w:rsidR="009137CB" w:rsidRPr="00BD529F">
        <w:t xml:space="preserve"> 2559</w:t>
      </w:r>
      <w:r w:rsidRPr="00BD529F">
        <w:t xml:space="preserve"> 10415&gt;</w:t>
      </w:r>
    </w:p>
    <w:p w:rsidR="007328FF" w:rsidRPr="00BD529F" w:rsidRDefault="007328FF" w:rsidP="007328FF">
      <w:pPr>
        <w:ind w:left="2160" w:firstLine="360"/>
      </w:pPr>
      <w:r w:rsidRPr="00BD529F">
        <w:rPr>
          <w:lang w:eastAsia="zh-CN"/>
        </w:rPr>
        <w:t xml:space="preserve">{ </w:t>
      </w:r>
      <w:r w:rsidRPr="00BD529F">
        <w:t xml:space="preserve">Linear-Distance </w:t>
      </w:r>
      <w:r w:rsidRPr="00BD529F">
        <w:rPr>
          <w:lang w:eastAsia="zh-CN"/>
        </w:rPr>
        <w:t>}</w:t>
      </w:r>
    </w:p>
    <w:p w:rsidR="007328FF" w:rsidRPr="00BD529F" w:rsidRDefault="007328FF" w:rsidP="007328FF">
      <w:pPr>
        <w:ind w:left="2160" w:firstLine="360"/>
      </w:pPr>
      <w:r w:rsidRPr="00BD529F">
        <w:t>[ Occurrence-Info ]</w:t>
      </w:r>
    </w:p>
    <w:p w:rsidR="007328FF" w:rsidRPr="00BD529F" w:rsidRDefault="007328FF" w:rsidP="007328FF">
      <w:pPr>
        <w:ind w:left="2160" w:firstLine="360"/>
      </w:pPr>
      <w:r w:rsidRPr="00BD529F">
        <w:t>[ Interval-Time ]</w:t>
      </w:r>
    </w:p>
    <w:p w:rsidR="007328FF" w:rsidRPr="00BD529F" w:rsidRDefault="007328FF" w:rsidP="007328FF">
      <w:pPr>
        <w:ind w:left="2160" w:firstLine="360"/>
      </w:pPr>
      <w:r w:rsidRPr="00BD529F">
        <w:t>[ Maximum-Interval ]</w:t>
      </w:r>
    </w:p>
    <w:p w:rsidR="007328FF" w:rsidRPr="00BD529F" w:rsidRDefault="007328FF" w:rsidP="007328FF">
      <w:pPr>
        <w:ind w:left="2160" w:firstLine="360"/>
      </w:pPr>
      <w:r w:rsidRPr="00BD529F">
        <w:t>[ Sampling-Interval ]</w:t>
      </w:r>
    </w:p>
    <w:p w:rsidR="007328FF" w:rsidRPr="00BD529F" w:rsidRDefault="007328FF" w:rsidP="007328FF">
      <w:pPr>
        <w:ind w:left="2160" w:firstLine="360"/>
      </w:pPr>
      <w:r w:rsidRPr="00BD529F">
        <w:t>[ Reporting-Duration ]</w:t>
      </w:r>
    </w:p>
    <w:p w:rsidR="007328FF" w:rsidRPr="00BD529F" w:rsidRDefault="007328FF" w:rsidP="007328FF">
      <w:pPr>
        <w:ind w:left="2160" w:firstLine="360"/>
      </w:pPr>
      <w:r w:rsidRPr="00BD529F">
        <w:t>[ Reporting-Location-Requirements ]</w:t>
      </w:r>
    </w:p>
    <w:p w:rsidR="007328FF" w:rsidRPr="00BD529F" w:rsidRDefault="007328FF" w:rsidP="007328FF">
      <w:pPr>
        <w:ind w:left="2160" w:firstLine="360"/>
      </w:pPr>
      <w:r w:rsidRPr="00BD529F">
        <w:t>*[ AVP ]</w:t>
      </w:r>
    </w:p>
    <w:p w:rsidR="007328FF" w:rsidRPr="00BD529F" w:rsidRDefault="007328FF" w:rsidP="007328FF">
      <w:r w:rsidRPr="00BD529F">
        <w:t>If not included, the default value of Occurrence-Info shall be considered as "ONE_TIME_EVENT" (0). Interval-Time and Maximum-Interval AVPs are only applicable when the Occurrence-Info is set to "MULTIPLE_TIME_EVENT" (1). If not included, the default value of Interval-Time shall be considered as one and the default values of Maximum-Interval, Sampling-Interval and Reporting-Duration shall each be considered as the maximum value. The Motion-Event-Info AVP is only applicable to a deferred EPC-MT-LR.</w:t>
      </w:r>
    </w:p>
    <w:p w:rsidR="007328FF" w:rsidRPr="00BD529F" w:rsidRDefault="007328FF" w:rsidP="007328FF">
      <w:pPr>
        <w:pStyle w:val="Heading3"/>
      </w:pPr>
      <w:bookmarkStart w:id="124" w:name="_Toc19716141"/>
      <w:r w:rsidRPr="00BD529F">
        <w:t>7.4</w:t>
      </w:r>
      <w:r w:rsidR="009137CB" w:rsidRPr="00BD529F">
        <w:t>.65</w:t>
      </w:r>
      <w:r w:rsidRPr="00BD529F">
        <w:tab/>
        <w:t>Linear-Distance</w:t>
      </w:r>
      <w:bookmarkEnd w:id="124"/>
    </w:p>
    <w:p w:rsidR="007328FF" w:rsidRPr="00BD529F" w:rsidRDefault="007328FF" w:rsidP="007328FF">
      <w:r w:rsidRPr="00BD529F">
        <w:t>The Linear-Distance AVP is of type Unsigned32 and it contains the minimum linear (straight line) distance for motion event reports, in meters. The minimum value shall be 1 and maximum value shall be 10,000. The Linear-Distance AVP is only applicable to a deferred EPC-MT-LR.</w:t>
      </w:r>
    </w:p>
    <w:p w:rsidR="007328FF" w:rsidRPr="00BD529F" w:rsidRDefault="007328FF" w:rsidP="007328FF">
      <w:pPr>
        <w:pStyle w:val="Heading3"/>
      </w:pPr>
      <w:bookmarkStart w:id="125" w:name="_Toc19716142"/>
      <w:r w:rsidRPr="00BD529F">
        <w:t>7.4</w:t>
      </w:r>
      <w:r w:rsidR="009137CB" w:rsidRPr="00BD529F">
        <w:t>.66</w:t>
      </w:r>
      <w:r w:rsidRPr="00BD529F">
        <w:tab/>
        <w:t>Maximum-Interval</w:t>
      </w:r>
      <w:bookmarkEnd w:id="125"/>
    </w:p>
    <w:p w:rsidR="007328FF" w:rsidRPr="00BD529F" w:rsidRDefault="007328FF" w:rsidP="007328FF">
      <w:r w:rsidRPr="00BD529F">
        <w:t>The Maximum-Interval AVP is of type Unsigned32 and it contains the maximum time interval between consecutive event reports, in seconds. The minimum value shall be 1 second and the maximum value 86400 seconds. The Maximum-Interval AVP is only applicable to a deferred EPC-MT-LR.</w:t>
      </w:r>
    </w:p>
    <w:p w:rsidR="007328FF" w:rsidRPr="00BD529F" w:rsidRDefault="007328FF" w:rsidP="007328FF">
      <w:pPr>
        <w:pStyle w:val="Heading3"/>
      </w:pPr>
      <w:bookmarkStart w:id="126" w:name="_Toc19716143"/>
      <w:r w:rsidRPr="00BD529F">
        <w:t>7.4</w:t>
      </w:r>
      <w:r w:rsidR="009137CB" w:rsidRPr="00BD529F">
        <w:t>.67</w:t>
      </w:r>
      <w:r w:rsidRPr="00BD529F">
        <w:tab/>
        <w:t>Sampling-Interval</w:t>
      </w:r>
      <w:bookmarkEnd w:id="126"/>
    </w:p>
    <w:p w:rsidR="007328FF" w:rsidRPr="00BD529F" w:rsidRDefault="007328FF" w:rsidP="007328FF">
      <w:r w:rsidRPr="00BD529F">
        <w:t>The Sampling-Interval AVP is of type Unsigned32 and it contains the maximum time interval between consecutive evaluations by a UE of an area event or motion event, in seconds. The minimum value shall be 1 second and the maximum value 3600 seconds. The Sampling-Interval AVP is only applicable to a deferred EPC-MT-LR.</w:t>
      </w:r>
    </w:p>
    <w:p w:rsidR="007328FF" w:rsidRPr="00BD529F" w:rsidRDefault="007328FF" w:rsidP="007328FF">
      <w:pPr>
        <w:pStyle w:val="Heading3"/>
      </w:pPr>
      <w:bookmarkStart w:id="127" w:name="_Toc19716144"/>
      <w:r w:rsidRPr="00BD529F">
        <w:t>7.4</w:t>
      </w:r>
      <w:r w:rsidR="009137CB" w:rsidRPr="00BD529F">
        <w:t>.68</w:t>
      </w:r>
      <w:r w:rsidRPr="00BD529F">
        <w:tab/>
        <w:t>Reporting-Duration</w:t>
      </w:r>
      <w:bookmarkEnd w:id="127"/>
    </w:p>
    <w:p w:rsidR="007328FF" w:rsidRPr="00BD529F" w:rsidRDefault="007328FF" w:rsidP="007328FF">
      <w:r w:rsidRPr="00BD529F">
        <w:t>The Reporting-Duration AVP is of type Unsigned32 and it contains the maximum duration of event reporting, in seconds. Its minimum value shall be 1 and maximum value shall be 8640000. The Reporting-Duration AVP is only applicable to a deferred EPC-MT-LR.</w:t>
      </w:r>
    </w:p>
    <w:p w:rsidR="007328FF" w:rsidRPr="00BD529F" w:rsidRDefault="007328FF" w:rsidP="007328FF">
      <w:pPr>
        <w:pStyle w:val="Heading3"/>
      </w:pPr>
      <w:bookmarkStart w:id="128" w:name="_Toc19716145"/>
      <w:r w:rsidRPr="00BD529F">
        <w:t>7.4</w:t>
      </w:r>
      <w:r w:rsidR="009137CB" w:rsidRPr="00BD529F">
        <w:t>.69</w:t>
      </w:r>
      <w:r w:rsidRPr="00BD529F">
        <w:tab/>
        <w:t>Reporting-Location-Requirements</w:t>
      </w:r>
      <w:bookmarkEnd w:id="128"/>
    </w:p>
    <w:p w:rsidR="007328FF" w:rsidRPr="00BD529F" w:rsidRDefault="007328FF" w:rsidP="007328FF">
      <w:r w:rsidRPr="00BD529F">
        <w:t>The Reporting-Location-Requirements AVP is of type Unsigned32 and it shall contain a bit string indicating requirements on location provision for a deferred EPC-MT-LR. When a bit is set to one, the corresponding requirement is present. When a bit is set to zero or when the AVP is omitted, the corresponding requirement is not present. For support of backward compatibility, a receiver shall ignore any bits that are set to one but are not supported</w:t>
      </w:r>
    </w:p>
    <w:p w:rsidR="007328FF" w:rsidRPr="00BD529F" w:rsidRDefault="007328FF" w:rsidP="007328FF">
      <w:r w:rsidRPr="00BD529F">
        <w:t>The meaning of the bits shall be as defined in table 7.4.69/1:</w:t>
      </w:r>
    </w:p>
    <w:p w:rsidR="007328FF" w:rsidRPr="00BD529F" w:rsidRDefault="007328FF" w:rsidP="007328FF">
      <w:pPr>
        <w:pStyle w:val="TH"/>
      </w:pPr>
      <w:r w:rsidRPr="00BD529F">
        <w:t>Table 7.4.69/1: Reporting-Location-Requirements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328FF" w:rsidRPr="00BD529F" w:rsidTr="009A31A6">
        <w:tblPrEx>
          <w:tblCellMar>
            <w:top w:w="0" w:type="dxa"/>
            <w:bottom w:w="0" w:type="dxa"/>
          </w:tblCellMar>
        </w:tblPrEx>
        <w:trPr>
          <w:cantSplit/>
          <w:jc w:val="center"/>
        </w:trPr>
        <w:tc>
          <w:tcPr>
            <w:tcW w:w="993" w:type="dxa"/>
          </w:tcPr>
          <w:p w:rsidR="007328FF" w:rsidRPr="00BD529F" w:rsidRDefault="007328FF" w:rsidP="009A31A6">
            <w:pPr>
              <w:keepNext/>
              <w:keepLines/>
              <w:spacing w:after="0"/>
              <w:jc w:val="center"/>
              <w:rPr>
                <w:rFonts w:ascii="Arial" w:hAnsi="Arial"/>
                <w:b/>
                <w:sz w:val="18"/>
              </w:rPr>
            </w:pPr>
            <w:r w:rsidRPr="00BD529F">
              <w:rPr>
                <w:rFonts w:ascii="Arial" w:hAnsi="Arial"/>
                <w:b/>
                <w:sz w:val="18"/>
              </w:rPr>
              <w:t>Bit</w:t>
            </w:r>
          </w:p>
        </w:tc>
        <w:tc>
          <w:tcPr>
            <w:tcW w:w="1842" w:type="dxa"/>
          </w:tcPr>
          <w:p w:rsidR="007328FF" w:rsidRPr="00BD529F" w:rsidRDefault="007328FF" w:rsidP="009A31A6">
            <w:pPr>
              <w:keepNext/>
              <w:keepLines/>
              <w:spacing w:after="0"/>
              <w:jc w:val="center"/>
              <w:rPr>
                <w:rFonts w:ascii="Arial" w:hAnsi="Arial"/>
                <w:b/>
                <w:sz w:val="18"/>
              </w:rPr>
            </w:pPr>
            <w:r w:rsidRPr="00BD529F">
              <w:rPr>
                <w:rFonts w:ascii="Arial" w:hAnsi="Arial"/>
                <w:b/>
                <w:sz w:val="18"/>
              </w:rPr>
              <w:t>Requirement</w:t>
            </w:r>
          </w:p>
        </w:tc>
        <w:tc>
          <w:tcPr>
            <w:tcW w:w="5387" w:type="dxa"/>
          </w:tcPr>
          <w:p w:rsidR="007328FF" w:rsidRPr="00BD529F" w:rsidRDefault="007328FF" w:rsidP="009A31A6">
            <w:pPr>
              <w:keepNext/>
              <w:keepLines/>
              <w:spacing w:after="0"/>
              <w:jc w:val="center"/>
              <w:rPr>
                <w:rFonts w:ascii="Arial" w:hAnsi="Arial"/>
                <w:b/>
                <w:sz w:val="18"/>
              </w:rPr>
            </w:pPr>
            <w:r w:rsidRPr="00BD529F">
              <w:rPr>
                <w:rFonts w:ascii="Arial" w:hAnsi="Arial"/>
                <w:b/>
                <w:sz w:val="18"/>
              </w:rPr>
              <w:t>Description</w:t>
            </w:r>
          </w:p>
        </w:tc>
      </w:tr>
      <w:tr w:rsidR="007328FF" w:rsidRPr="00BD529F" w:rsidTr="009A31A6">
        <w:tblPrEx>
          <w:tblCellMar>
            <w:top w:w="0" w:type="dxa"/>
            <w:bottom w:w="0" w:type="dxa"/>
          </w:tblCellMar>
        </w:tblPrEx>
        <w:trPr>
          <w:cantSplit/>
          <w:jc w:val="center"/>
        </w:trPr>
        <w:tc>
          <w:tcPr>
            <w:tcW w:w="993" w:type="dxa"/>
          </w:tcPr>
          <w:p w:rsidR="007328FF" w:rsidRPr="00BD529F" w:rsidRDefault="007328FF" w:rsidP="009A31A6">
            <w:pPr>
              <w:pStyle w:val="TAC"/>
            </w:pPr>
            <w:r w:rsidRPr="00BD529F">
              <w:t>0</w:t>
            </w:r>
          </w:p>
        </w:tc>
        <w:tc>
          <w:tcPr>
            <w:tcW w:w="1842" w:type="dxa"/>
          </w:tcPr>
          <w:p w:rsidR="007328FF" w:rsidRPr="00BD529F" w:rsidRDefault="007328FF" w:rsidP="009A31A6">
            <w:pPr>
              <w:pStyle w:val="TAL"/>
            </w:pPr>
            <w:r w:rsidRPr="00BD529F">
              <w:t>Location-Estimate</w:t>
            </w:r>
          </w:p>
        </w:tc>
        <w:tc>
          <w:tcPr>
            <w:tcW w:w="5387" w:type="dxa"/>
          </w:tcPr>
          <w:p w:rsidR="007328FF" w:rsidRPr="00BD529F" w:rsidRDefault="007328FF" w:rsidP="009A31A6">
            <w:pPr>
              <w:pStyle w:val="TAL"/>
            </w:pPr>
            <w:r w:rsidRPr="00BD529F">
              <w:t>A location estimate is required for each area event, motion event report or expiration of the maximum time interval between event reports.</w:t>
            </w:r>
          </w:p>
        </w:tc>
      </w:tr>
      <w:tr w:rsidR="007328FF" w:rsidRPr="00BD529F" w:rsidTr="009A31A6">
        <w:tblPrEx>
          <w:tblCellMar>
            <w:top w:w="0" w:type="dxa"/>
            <w:bottom w:w="0" w:type="dxa"/>
          </w:tblCellMar>
        </w:tblPrEx>
        <w:trPr>
          <w:cantSplit/>
          <w:jc w:val="center"/>
        </w:trPr>
        <w:tc>
          <w:tcPr>
            <w:tcW w:w="993" w:type="dxa"/>
          </w:tcPr>
          <w:p w:rsidR="007328FF" w:rsidRPr="00BD529F" w:rsidRDefault="007328FF" w:rsidP="009A31A6">
            <w:pPr>
              <w:pStyle w:val="TAC"/>
            </w:pPr>
            <w:r w:rsidRPr="00BD529F">
              <w:t>1-31</w:t>
            </w:r>
          </w:p>
        </w:tc>
        <w:tc>
          <w:tcPr>
            <w:tcW w:w="1842" w:type="dxa"/>
          </w:tcPr>
          <w:p w:rsidR="007328FF" w:rsidRPr="00BD529F" w:rsidRDefault="007328FF" w:rsidP="009A31A6">
            <w:pPr>
              <w:pStyle w:val="TAL"/>
            </w:pPr>
            <w:r w:rsidRPr="00BD529F">
              <w:t>None</w:t>
            </w:r>
          </w:p>
        </w:tc>
        <w:tc>
          <w:tcPr>
            <w:tcW w:w="5387" w:type="dxa"/>
          </w:tcPr>
          <w:p w:rsidR="007328FF" w:rsidRPr="00BD529F" w:rsidRDefault="007328FF" w:rsidP="009A31A6">
            <w:pPr>
              <w:pStyle w:val="TAL"/>
            </w:pPr>
            <w:r w:rsidRPr="00BD529F">
              <w:t>Spare</w:t>
            </w:r>
          </w:p>
        </w:tc>
      </w:tr>
    </w:tbl>
    <w:p w:rsidR="008628DF" w:rsidRPr="00BD529F" w:rsidRDefault="008628DF" w:rsidP="008628DF"/>
    <w:p w:rsidR="007328FF" w:rsidRPr="00BD529F" w:rsidRDefault="007328FF" w:rsidP="007328FF">
      <w:pPr>
        <w:pStyle w:val="Heading3"/>
      </w:pPr>
      <w:bookmarkStart w:id="129" w:name="_Toc19716146"/>
      <w:r w:rsidRPr="00BD529F">
        <w:t>7.4</w:t>
      </w:r>
      <w:r w:rsidR="009137CB" w:rsidRPr="00BD529F">
        <w:t>.70</w:t>
      </w:r>
      <w:r w:rsidRPr="00BD529F">
        <w:tab/>
        <w:t>Additional-Area</w:t>
      </w:r>
      <w:bookmarkEnd w:id="129"/>
    </w:p>
    <w:p w:rsidR="007328FF" w:rsidRPr="00BD529F" w:rsidRDefault="007328FF" w:rsidP="007328FF">
      <w:r w:rsidRPr="00BD529F">
        <w:t>The Additional-Area AVP is of type Grouped.</w:t>
      </w:r>
    </w:p>
    <w:p w:rsidR="007328FF" w:rsidRPr="00BD529F" w:rsidRDefault="007328FF" w:rsidP="007328FF">
      <w:r w:rsidRPr="00BD529F">
        <w:t>AVP format:</w:t>
      </w:r>
    </w:p>
    <w:p w:rsidR="007328FF" w:rsidRPr="00BD529F" w:rsidRDefault="007328FF" w:rsidP="007328FF">
      <w:pPr>
        <w:ind w:left="568"/>
      </w:pPr>
      <w:r w:rsidRPr="00BD529F">
        <w:t>Additional-Area ::= &lt;AVP header:</w:t>
      </w:r>
      <w:r w:rsidR="009137CB" w:rsidRPr="00BD529F">
        <w:t xml:space="preserve"> 2565</w:t>
      </w:r>
      <w:r w:rsidRPr="00BD529F">
        <w:t xml:space="preserve"> 10415&gt;</w:t>
      </w:r>
    </w:p>
    <w:p w:rsidR="007328FF" w:rsidRPr="00BD529F" w:rsidRDefault="007328FF" w:rsidP="008628DF">
      <w:pPr>
        <w:ind w:left="1988" w:firstLine="284"/>
        <w:rPr>
          <w:lang w:eastAsia="zh-CN"/>
        </w:rPr>
      </w:pPr>
      <w:r w:rsidRPr="00BD529F">
        <w:rPr>
          <w:lang w:eastAsia="zh-CN"/>
        </w:rPr>
        <w:t xml:space="preserve">{ </w:t>
      </w:r>
      <w:r w:rsidRPr="00BD529F">
        <w:t xml:space="preserve">Area-Type </w:t>
      </w:r>
      <w:r w:rsidRPr="00BD529F">
        <w:rPr>
          <w:lang w:eastAsia="zh-CN"/>
        </w:rPr>
        <w:t>}</w:t>
      </w:r>
    </w:p>
    <w:p w:rsidR="007328FF" w:rsidRPr="00BD529F" w:rsidRDefault="007328FF" w:rsidP="008628DF">
      <w:pPr>
        <w:ind w:left="1988" w:firstLine="284"/>
      </w:pPr>
      <w:r w:rsidRPr="00BD529F">
        <w:rPr>
          <w:lang w:eastAsia="zh-CN"/>
        </w:rPr>
        <w:t>{ Area-Identification }</w:t>
      </w:r>
    </w:p>
    <w:p w:rsidR="007328FF" w:rsidRPr="00BD529F" w:rsidRDefault="007328FF" w:rsidP="009137CB">
      <w:pPr>
        <w:ind w:left="1988" w:firstLine="284"/>
      </w:pPr>
      <w:r w:rsidRPr="00BD529F">
        <w:t>*[ AVP ]</w:t>
      </w:r>
    </w:p>
    <w:p w:rsidR="007A4401" w:rsidRPr="00BD529F" w:rsidRDefault="007A4401" w:rsidP="007A4401">
      <w:pPr>
        <w:pStyle w:val="Heading2"/>
      </w:pPr>
      <w:bookmarkStart w:id="130" w:name="_Toc19716147"/>
      <w:r w:rsidRPr="00BD529F">
        <w:t>7.5</w:t>
      </w:r>
      <w:r w:rsidRPr="00BD529F">
        <w:rPr>
          <w:rFonts w:ascii="Calibri" w:hAnsi="Calibri"/>
          <w:sz w:val="22"/>
          <w:szCs w:val="22"/>
          <w:lang w:val="en-US"/>
        </w:rPr>
        <w:tab/>
      </w:r>
      <w:r w:rsidRPr="00BD529F">
        <w:t>Result-Code AVP and Experimental-Result AVP Values</w:t>
      </w:r>
      <w:bookmarkEnd w:id="130"/>
    </w:p>
    <w:p w:rsidR="00714D88" w:rsidRPr="00BD529F" w:rsidRDefault="00714D88" w:rsidP="00714D88">
      <w:pPr>
        <w:pStyle w:val="Heading3"/>
        <w:rPr>
          <w:lang w:val="en-US"/>
        </w:rPr>
      </w:pPr>
      <w:bookmarkStart w:id="131" w:name="_Toc19716148"/>
      <w:r w:rsidRPr="00BD529F">
        <w:rPr>
          <w:lang w:val="en-US"/>
        </w:rPr>
        <w:t>7.5.1</w:t>
      </w:r>
      <w:r w:rsidRPr="00BD529F">
        <w:rPr>
          <w:lang w:val="en-US"/>
        </w:rPr>
        <w:tab/>
        <w:t>General</w:t>
      </w:r>
      <w:bookmarkEnd w:id="131"/>
    </w:p>
    <w:p w:rsidR="00714D88" w:rsidRPr="00BD529F" w:rsidRDefault="00714D88" w:rsidP="00714D88">
      <w:pPr>
        <w:rPr>
          <w:lang w:val="en-US"/>
        </w:rPr>
      </w:pPr>
      <w:r w:rsidRPr="00BD529F">
        <w:t xml:space="preserve">This </w:t>
      </w:r>
      <w:r w:rsidR="002C06CD">
        <w:t>clause</w:t>
      </w:r>
      <w:r w:rsidRPr="00BD529F">
        <w:t xml:space="preserve"> defines result code values that shall be supported by all Diameter implementations that conform to this specification.</w:t>
      </w:r>
    </w:p>
    <w:p w:rsidR="00714D88" w:rsidRPr="00BD529F" w:rsidRDefault="00714D88" w:rsidP="00714D88">
      <w:pPr>
        <w:pStyle w:val="Heading3"/>
      </w:pPr>
      <w:bookmarkStart w:id="132" w:name="_Toc19716149"/>
      <w:r w:rsidRPr="00BD529F">
        <w:t>7.5.2</w:t>
      </w:r>
      <w:r w:rsidRPr="00BD529F">
        <w:tab/>
        <w:t>Success</w:t>
      </w:r>
      <w:bookmarkEnd w:id="132"/>
    </w:p>
    <w:p w:rsidR="00714D88" w:rsidRPr="00BD529F" w:rsidRDefault="00E533D1" w:rsidP="00714D88">
      <w:pPr>
        <w:rPr>
          <w:lang w:val="en-US"/>
        </w:rPr>
      </w:pPr>
      <w:r w:rsidRPr="00BD529F">
        <w:t xml:space="preserve">Result codes that fall within the Success category </w:t>
      </w:r>
      <w:r w:rsidRPr="00BD529F">
        <w:rPr>
          <w:rFonts w:hint="eastAsia"/>
          <w:lang w:eastAsia="zh-CN"/>
        </w:rPr>
        <w:t>shall be</w:t>
      </w:r>
      <w:r w:rsidRPr="00BD529F">
        <w:t xml:space="preserve"> used to inform a peer that a request has been successfully completed. </w:t>
      </w:r>
      <w:r w:rsidRPr="00BD529F">
        <w:rPr>
          <w:lang w:val="en-US"/>
        </w:rPr>
        <w:t xml:space="preserve">The Result-Code AVP values defined in the Diameter base protocol specified in </w:t>
      </w:r>
      <w:r w:rsidRPr="00BD529F">
        <w:t>IETF RFC 6733 </w:t>
      </w:r>
      <w:r w:rsidR="0061668F" w:rsidRPr="00BD529F">
        <w:t>[23]</w:t>
      </w:r>
      <w:r w:rsidRPr="00BD529F">
        <w:rPr>
          <w:lang w:val="en-US"/>
        </w:rPr>
        <w:t xml:space="preserve"> shall be applied.</w:t>
      </w:r>
    </w:p>
    <w:p w:rsidR="00714D88" w:rsidRPr="00BD529F" w:rsidRDefault="00714D88" w:rsidP="00714D88">
      <w:pPr>
        <w:pStyle w:val="Heading3"/>
        <w:rPr>
          <w:rFonts w:hint="eastAsia"/>
          <w:lang w:eastAsia="zh-CN"/>
        </w:rPr>
      </w:pPr>
      <w:bookmarkStart w:id="133" w:name="_Toc19716150"/>
      <w:r w:rsidRPr="00BD529F">
        <w:t>7.5.3</w:t>
      </w:r>
      <w:r w:rsidRPr="00BD529F">
        <w:tab/>
      </w:r>
      <w:r w:rsidRPr="00BD529F">
        <w:rPr>
          <w:lang w:eastAsia="zh-CN"/>
        </w:rPr>
        <w:t>Permanent Failures</w:t>
      </w:r>
      <w:bookmarkEnd w:id="133"/>
    </w:p>
    <w:p w:rsidR="00714D88" w:rsidRPr="00BD529F" w:rsidRDefault="00E533D1" w:rsidP="00714D88">
      <w:r w:rsidRPr="00BD529F">
        <w:t xml:space="preserve">Errors that fall within the Permanent Failures category </w:t>
      </w:r>
      <w:r w:rsidRPr="00BD529F">
        <w:rPr>
          <w:rFonts w:hint="eastAsia"/>
          <w:lang w:eastAsia="zh-CN"/>
        </w:rPr>
        <w:t>shall be</w:t>
      </w:r>
      <w:r w:rsidRPr="00BD529F">
        <w:t xml:space="preserve"> used to inform the peer that the request has failed, and should not be attempted again. The </w:t>
      </w:r>
      <w:r w:rsidRPr="00BD529F">
        <w:rPr>
          <w:lang w:val="en-US"/>
        </w:rPr>
        <w:t xml:space="preserve">Result-Code AVP values defined in the Diameter base protocol specified in </w:t>
      </w:r>
      <w:r w:rsidRPr="00BD529F">
        <w:t>IETF RFC 6733 </w:t>
      </w:r>
      <w:r w:rsidR="0061668F" w:rsidRPr="00BD529F">
        <w:t>[23]</w:t>
      </w:r>
      <w:r w:rsidRPr="00BD529F">
        <w:rPr>
          <w:lang w:val="en-US"/>
        </w:rPr>
        <w:t>shall be applied.</w:t>
      </w:r>
      <w:r w:rsidRPr="00BD529F">
        <w:t xml:space="preserve"> When one of the result codes defined here is included in a response, it shall be inside an Experimental-Result AVP and the Result-Code AVP shall be absent.</w:t>
      </w:r>
    </w:p>
    <w:p w:rsidR="00221297" w:rsidRPr="00BD529F" w:rsidRDefault="00221297" w:rsidP="00221297">
      <w:pPr>
        <w:pStyle w:val="Heading4"/>
      </w:pPr>
      <w:bookmarkStart w:id="134" w:name="_Toc19716151"/>
      <w:r w:rsidRPr="00BD529F">
        <w:t>7.5.3.1</w:t>
      </w:r>
      <w:r w:rsidRPr="00BD529F">
        <w:tab/>
        <w:t>DIAMETER_ERROR_USER_UNKNOWN (5001)</w:t>
      </w:r>
      <w:bookmarkEnd w:id="134"/>
    </w:p>
    <w:p w:rsidR="00221297" w:rsidRPr="00BD529F" w:rsidRDefault="00221297" w:rsidP="00221297">
      <w:r w:rsidRPr="00BD529F">
        <w:t xml:space="preserve">This result code </w:t>
      </w:r>
      <w:r w:rsidRPr="00BD529F">
        <w:rPr>
          <w:rFonts w:hint="eastAsia"/>
          <w:lang w:eastAsia="zh-CN"/>
        </w:rPr>
        <w:t>shall be</w:t>
      </w:r>
      <w:r w:rsidRPr="00BD529F">
        <w:t xml:space="preserve"> sent by the MME/SGSN to indicate that the user is unknown. This error code is defined in 3GPP TS 29.229 [17]</w:t>
      </w:r>
    </w:p>
    <w:p w:rsidR="00221297" w:rsidRPr="00BD529F" w:rsidRDefault="00221297" w:rsidP="00221297">
      <w:pPr>
        <w:pStyle w:val="Heading4"/>
      </w:pPr>
      <w:bookmarkStart w:id="135" w:name="_Toc19716152"/>
      <w:r w:rsidRPr="00BD529F">
        <w:t>7.5.3.2</w:t>
      </w:r>
      <w:r w:rsidRPr="00BD529F">
        <w:tab/>
        <w:t>DIAMETER_ERROR_UNAUTHORIZED_REQUESTING_NETWORK (5490)</w:t>
      </w:r>
      <w:bookmarkEnd w:id="135"/>
    </w:p>
    <w:p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requesting GMLC's network is not authorized to request UE location information.  This error code is defined in 3GPP TS 29.173 [18]</w:t>
      </w:r>
    </w:p>
    <w:p w:rsidR="00221297" w:rsidRPr="00BD529F" w:rsidRDefault="00221297" w:rsidP="00221297">
      <w:pPr>
        <w:pStyle w:val="Heading3"/>
      </w:pPr>
      <w:bookmarkStart w:id="136" w:name="_Toc19716153"/>
      <w:r w:rsidRPr="00BD529F">
        <w:t>7.5.4</w:t>
      </w:r>
      <w:r w:rsidR="00BD529F">
        <w:tab/>
      </w:r>
      <w:r w:rsidRPr="00BD529F">
        <w:t>Transient Failures</w:t>
      </w:r>
      <w:bookmarkEnd w:id="136"/>
    </w:p>
    <w:p w:rsidR="00221297" w:rsidRPr="00BD529F" w:rsidRDefault="00221297" w:rsidP="00221297">
      <w:r w:rsidRPr="00BD529F">
        <w:t>Errors that fall within the transient failures category are those used to inform a peer that the request could not be satisfied at the time that it was received. The request may be able to be satisfied in the future.</w:t>
      </w:r>
    </w:p>
    <w:p w:rsidR="00221297" w:rsidRPr="00BD529F" w:rsidRDefault="00221297" w:rsidP="00221297">
      <w:pPr>
        <w:pStyle w:val="Heading4"/>
      </w:pPr>
      <w:bookmarkStart w:id="137" w:name="_Toc19716154"/>
      <w:r w:rsidRPr="00BD529F">
        <w:t>7.5.4.1</w:t>
      </w:r>
      <w:r w:rsidRPr="00BD529F">
        <w:tab/>
        <w:t>DIAMETER_ERROR_UNREACHABLE_USER (4221)</w:t>
      </w:r>
      <w:bookmarkEnd w:id="137"/>
    </w:p>
    <w:p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could not be reached in order to perform positioning procedure.</w:t>
      </w:r>
    </w:p>
    <w:p w:rsidR="00221297" w:rsidRPr="00BD529F" w:rsidRDefault="00221297" w:rsidP="00221297">
      <w:pPr>
        <w:pStyle w:val="Heading4"/>
        <w:rPr>
          <w:lang w:val="en-US"/>
        </w:rPr>
      </w:pPr>
      <w:bookmarkStart w:id="138" w:name="_Toc19716155"/>
      <w:r w:rsidRPr="00BD529F">
        <w:rPr>
          <w:lang w:val="en-US"/>
        </w:rPr>
        <w:t>7.5.4.2</w:t>
      </w:r>
      <w:r w:rsidRPr="00BD529F">
        <w:rPr>
          <w:lang w:val="en-US"/>
        </w:rPr>
        <w:tab/>
        <w:t>DIAMETER_ERROR_SUSPENDED_USER (4222)</w:t>
      </w:r>
      <w:bookmarkEnd w:id="138"/>
    </w:p>
    <w:p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is suspended in the MME.</w:t>
      </w:r>
    </w:p>
    <w:p w:rsidR="00221297" w:rsidRPr="00BD529F" w:rsidRDefault="00221297" w:rsidP="00221297">
      <w:pPr>
        <w:pStyle w:val="Heading4"/>
        <w:rPr>
          <w:lang w:val="en-US"/>
        </w:rPr>
      </w:pPr>
      <w:bookmarkStart w:id="139" w:name="_Toc19716156"/>
      <w:r w:rsidRPr="00BD529F">
        <w:rPr>
          <w:lang w:val="en-US"/>
        </w:rPr>
        <w:t>7.5.4.3</w:t>
      </w:r>
      <w:r w:rsidRPr="00BD529F">
        <w:rPr>
          <w:lang w:val="en-US"/>
        </w:rPr>
        <w:tab/>
        <w:t>DIAMETER_ERROR_DETACHED_USER (4223)</w:t>
      </w:r>
      <w:bookmarkEnd w:id="139"/>
    </w:p>
    <w:p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user is detached in the MME.</w:t>
      </w:r>
    </w:p>
    <w:p w:rsidR="00221297" w:rsidRPr="00BD529F" w:rsidRDefault="00221297" w:rsidP="00221297">
      <w:pPr>
        <w:pStyle w:val="Heading4"/>
        <w:rPr>
          <w:lang w:val="en-US"/>
        </w:rPr>
      </w:pPr>
      <w:bookmarkStart w:id="140" w:name="_Toc19716157"/>
      <w:r w:rsidRPr="00BD529F">
        <w:rPr>
          <w:lang w:val="en-US"/>
        </w:rPr>
        <w:t>7.5.4.4</w:t>
      </w:r>
      <w:r w:rsidRPr="00BD529F">
        <w:rPr>
          <w:lang w:val="en-US"/>
        </w:rPr>
        <w:tab/>
        <w:t>DIAMETER_ERROR_POSITIONING_DENIED (4224)</w:t>
      </w:r>
      <w:bookmarkEnd w:id="140"/>
    </w:p>
    <w:p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positioning procedure was denied.</w:t>
      </w:r>
    </w:p>
    <w:p w:rsidR="00221297" w:rsidRPr="00BD529F" w:rsidRDefault="00221297" w:rsidP="00221297">
      <w:pPr>
        <w:pStyle w:val="Heading4"/>
        <w:rPr>
          <w:lang w:val="en-US"/>
        </w:rPr>
      </w:pPr>
      <w:bookmarkStart w:id="141" w:name="_Toc19716158"/>
      <w:r w:rsidRPr="00BD529F">
        <w:rPr>
          <w:lang w:val="en-US"/>
        </w:rPr>
        <w:t>7.5.4.5</w:t>
      </w:r>
      <w:r w:rsidRPr="00BD529F">
        <w:rPr>
          <w:lang w:val="en-US"/>
        </w:rPr>
        <w:tab/>
        <w:t>DIAMETER_ERROR_POSITIONING_FAILED (4225)</w:t>
      </w:r>
      <w:bookmarkEnd w:id="141"/>
    </w:p>
    <w:p w:rsidR="00221297" w:rsidRPr="00BD529F" w:rsidRDefault="00221297" w:rsidP="00221297">
      <w:pPr>
        <w:tabs>
          <w:tab w:val="left" w:pos="7395"/>
        </w:tabs>
      </w:pPr>
      <w:r w:rsidRPr="00BD529F">
        <w:t xml:space="preserve">This result code </w:t>
      </w:r>
      <w:r w:rsidRPr="00BD529F">
        <w:rPr>
          <w:rFonts w:hint="eastAsia"/>
          <w:lang w:eastAsia="zh-CN"/>
        </w:rPr>
        <w:t>shall be</w:t>
      </w:r>
      <w:r w:rsidRPr="00BD529F">
        <w:t xml:space="preserve"> sent by the MME/SGSN to indicate that the positioning procedure failed.</w:t>
      </w:r>
    </w:p>
    <w:p w:rsidR="00714D88" w:rsidRPr="00BD529F" w:rsidRDefault="00714D88" w:rsidP="00714D88">
      <w:pPr>
        <w:pStyle w:val="Heading4"/>
      </w:pPr>
      <w:bookmarkStart w:id="142" w:name="_Toc19716159"/>
      <w:r w:rsidRPr="00BD529F">
        <w:t>7.5.4.6</w:t>
      </w:r>
      <w:r w:rsidRPr="00BD529F">
        <w:tab/>
        <w:t>DIAMETER_ERROR_UNKNOWN_UNREACHABLE LCS_CLIENT (4</w:t>
      </w:r>
      <w:r w:rsidR="006336B4" w:rsidRPr="00BD529F">
        <w:t>226</w:t>
      </w:r>
      <w:r w:rsidRPr="00BD529F">
        <w:t>)</w:t>
      </w:r>
      <w:bookmarkEnd w:id="142"/>
    </w:p>
    <w:p w:rsidR="00F46FED" w:rsidRPr="00BD529F" w:rsidRDefault="00714D88" w:rsidP="00367EC4">
      <w:pPr>
        <w:tabs>
          <w:tab w:val="left" w:pos="7395"/>
        </w:tabs>
      </w:pPr>
      <w:r w:rsidRPr="00BD529F">
        <w:t xml:space="preserve">This result code </w:t>
      </w:r>
      <w:r w:rsidRPr="00BD529F">
        <w:rPr>
          <w:rFonts w:hint="eastAsia"/>
          <w:lang w:eastAsia="zh-CN"/>
        </w:rPr>
        <w:t>shall be</w:t>
      </w:r>
      <w:r w:rsidRPr="00BD529F">
        <w:t xml:space="preserve"> sent by the GMLC to indicate that the LCS Client was not known or could not be reached.</w:t>
      </w:r>
    </w:p>
    <w:p w:rsidR="00F46FED" w:rsidRPr="00BD529F" w:rsidRDefault="00F46FED" w:rsidP="00F46FED">
      <w:pPr>
        <w:pStyle w:val="Heading8"/>
      </w:pPr>
      <w:r w:rsidRPr="00BD529F">
        <w:br w:type="page"/>
      </w:r>
      <w:bookmarkStart w:id="143" w:name="_Toc19716160"/>
      <w:r w:rsidRPr="00BD529F">
        <w:t>Annex A (informative):</w:t>
      </w:r>
      <w:r w:rsidRPr="00BD529F">
        <w:br/>
        <w:t>Change history</w:t>
      </w:r>
      <w:bookmarkEnd w:id="1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F46FED" w:rsidRPr="00BD529F" w:rsidTr="00F46FED">
        <w:tblPrEx>
          <w:tblCellMar>
            <w:top w:w="0" w:type="dxa"/>
            <w:bottom w:w="0" w:type="dxa"/>
          </w:tblCellMar>
        </w:tblPrEx>
        <w:trPr>
          <w:cantSplit/>
        </w:trPr>
        <w:tc>
          <w:tcPr>
            <w:tcW w:w="9356" w:type="dxa"/>
            <w:gridSpan w:val="8"/>
            <w:tcBorders>
              <w:bottom w:val="nil"/>
            </w:tcBorders>
            <w:shd w:val="solid" w:color="FFFFFF" w:fill="auto"/>
          </w:tcPr>
          <w:bookmarkEnd w:id="21"/>
          <w:p w:rsidR="00F46FED" w:rsidRPr="00BD529F" w:rsidRDefault="00F46FED" w:rsidP="00F46FED">
            <w:pPr>
              <w:pStyle w:val="TAL"/>
              <w:jc w:val="center"/>
              <w:rPr>
                <w:b/>
                <w:sz w:val="16"/>
              </w:rPr>
            </w:pPr>
            <w:r w:rsidRPr="00BD529F">
              <w:rPr>
                <w:b/>
              </w:rPr>
              <w:t>Change history</w:t>
            </w:r>
          </w:p>
        </w:tc>
      </w:tr>
      <w:tr w:rsidR="00F46FED" w:rsidRPr="00BD529F" w:rsidTr="0039478F">
        <w:tblPrEx>
          <w:tblCellMar>
            <w:top w:w="0" w:type="dxa"/>
            <w:bottom w:w="0" w:type="dxa"/>
          </w:tblCellMar>
        </w:tblPrEx>
        <w:tc>
          <w:tcPr>
            <w:tcW w:w="800" w:type="dxa"/>
            <w:shd w:val="pct10" w:color="auto" w:fill="FFFFFF"/>
          </w:tcPr>
          <w:p w:rsidR="00F46FED" w:rsidRPr="00BD529F" w:rsidRDefault="00F46FED" w:rsidP="00F46FED">
            <w:pPr>
              <w:pStyle w:val="TAL"/>
              <w:rPr>
                <w:b/>
                <w:sz w:val="16"/>
              </w:rPr>
            </w:pPr>
            <w:r w:rsidRPr="00BD529F">
              <w:rPr>
                <w:b/>
                <w:sz w:val="16"/>
              </w:rPr>
              <w:t>Date</w:t>
            </w:r>
          </w:p>
        </w:tc>
        <w:tc>
          <w:tcPr>
            <w:tcW w:w="800" w:type="dxa"/>
            <w:shd w:val="pct10" w:color="auto" w:fill="FFFFFF"/>
          </w:tcPr>
          <w:p w:rsidR="00F46FED" w:rsidRPr="00BD529F" w:rsidRDefault="00F46FED" w:rsidP="00F46FED">
            <w:pPr>
              <w:pStyle w:val="TAL"/>
              <w:rPr>
                <w:b/>
                <w:sz w:val="16"/>
              </w:rPr>
            </w:pPr>
            <w:r w:rsidRPr="00BD529F">
              <w:rPr>
                <w:b/>
                <w:sz w:val="16"/>
              </w:rPr>
              <w:t>TSG #</w:t>
            </w:r>
          </w:p>
        </w:tc>
        <w:tc>
          <w:tcPr>
            <w:tcW w:w="901" w:type="dxa"/>
            <w:shd w:val="pct10" w:color="auto" w:fill="FFFFFF"/>
          </w:tcPr>
          <w:p w:rsidR="00F46FED" w:rsidRPr="00BD529F" w:rsidRDefault="00F46FED" w:rsidP="00F46FED">
            <w:pPr>
              <w:pStyle w:val="TAL"/>
              <w:rPr>
                <w:b/>
                <w:sz w:val="16"/>
              </w:rPr>
            </w:pPr>
            <w:r w:rsidRPr="00BD529F">
              <w:rPr>
                <w:b/>
                <w:sz w:val="16"/>
              </w:rPr>
              <w:t>TSG Doc.</w:t>
            </w:r>
          </w:p>
        </w:tc>
        <w:tc>
          <w:tcPr>
            <w:tcW w:w="476" w:type="dxa"/>
            <w:shd w:val="pct10" w:color="auto" w:fill="FFFFFF"/>
          </w:tcPr>
          <w:p w:rsidR="00F46FED" w:rsidRPr="00BD529F" w:rsidRDefault="00F46FED" w:rsidP="00F46FED">
            <w:pPr>
              <w:pStyle w:val="TAL"/>
              <w:rPr>
                <w:b/>
                <w:sz w:val="16"/>
              </w:rPr>
            </w:pPr>
            <w:r w:rsidRPr="00BD529F">
              <w:rPr>
                <w:b/>
                <w:sz w:val="16"/>
              </w:rPr>
              <w:t>CR</w:t>
            </w:r>
          </w:p>
        </w:tc>
        <w:tc>
          <w:tcPr>
            <w:tcW w:w="378" w:type="dxa"/>
            <w:shd w:val="pct10" w:color="auto" w:fill="FFFFFF"/>
          </w:tcPr>
          <w:p w:rsidR="00F46FED" w:rsidRPr="00BD529F" w:rsidRDefault="00F46FED" w:rsidP="00F46FED">
            <w:pPr>
              <w:pStyle w:val="TAL"/>
              <w:rPr>
                <w:b/>
                <w:sz w:val="16"/>
              </w:rPr>
            </w:pPr>
            <w:r w:rsidRPr="00BD529F">
              <w:rPr>
                <w:b/>
                <w:sz w:val="16"/>
              </w:rPr>
              <w:t>Rev</w:t>
            </w:r>
          </w:p>
        </w:tc>
        <w:tc>
          <w:tcPr>
            <w:tcW w:w="4867" w:type="dxa"/>
            <w:shd w:val="pct10" w:color="auto" w:fill="FFFFFF"/>
          </w:tcPr>
          <w:p w:rsidR="00F46FED" w:rsidRPr="00BD529F" w:rsidRDefault="00F46FED" w:rsidP="00F46FED">
            <w:pPr>
              <w:pStyle w:val="TAL"/>
              <w:rPr>
                <w:b/>
                <w:sz w:val="16"/>
              </w:rPr>
            </w:pPr>
            <w:r w:rsidRPr="00BD529F">
              <w:rPr>
                <w:b/>
                <w:sz w:val="16"/>
              </w:rPr>
              <w:t>Subject/Comment</w:t>
            </w:r>
          </w:p>
        </w:tc>
        <w:tc>
          <w:tcPr>
            <w:tcW w:w="567" w:type="dxa"/>
            <w:shd w:val="pct10" w:color="auto" w:fill="FFFFFF"/>
          </w:tcPr>
          <w:p w:rsidR="00F46FED" w:rsidRPr="00BD529F" w:rsidRDefault="00F46FED" w:rsidP="00F46FED">
            <w:pPr>
              <w:pStyle w:val="TAL"/>
              <w:rPr>
                <w:b/>
                <w:sz w:val="16"/>
              </w:rPr>
            </w:pPr>
            <w:r w:rsidRPr="00BD529F">
              <w:rPr>
                <w:b/>
                <w:sz w:val="16"/>
              </w:rPr>
              <w:t>Old</w:t>
            </w:r>
          </w:p>
        </w:tc>
        <w:tc>
          <w:tcPr>
            <w:tcW w:w="567" w:type="dxa"/>
            <w:shd w:val="pct10" w:color="auto" w:fill="FFFFFF"/>
          </w:tcPr>
          <w:p w:rsidR="00F46FED" w:rsidRPr="00BD529F" w:rsidRDefault="00F46FED" w:rsidP="00F46FED">
            <w:pPr>
              <w:pStyle w:val="TAL"/>
              <w:rPr>
                <w:b/>
                <w:sz w:val="16"/>
              </w:rPr>
            </w:pPr>
            <w:r w:rsidRPr="00BD529F">
              <w:rPr>
                <w:b/>
                <w:sz w:val="16"/>
              </w:rPr>
              <w:t>New</w:t>
            </w:r>
          </w:p>
        </w:tc>
      </w:tr>
      <w:tr w:rsidR="00F46FED" w:rsidRPr="00BD529F" w:rsidTr="003947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717B35"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717B35"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717B35"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CP-100055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F46FED" w:rsidP="00717B35">
            <w:pPr>
              <w:pStyle w:val="Guidance"/>
              <w:spacing w:after="0"/>
              <w:rPr>
                <w:rFonts w:ascii="Arial" w:hAnsi="Arial" w:cs="Arial"/>
                <w:i w:val="0"/>
                <w:color w:val="auto"/>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F46FED" w:rsidP="00717B35">
            <w:pPr>
              <w:pStyle w:val="Guidance"/>
              <w:spacing w:after="0"/>
              <w:rPr>
                <w:rFonts w:ascii="Arial" w:hAnsi="Arial" w:cs="Arial"/>
                <w:i w:val="0"/>
                <w:color w:val="auto"/>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717B35"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3GPP TS presented for approval in CT#47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6336B4"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2.0</w:t>
            </w:r>
            <w:r w:rsidR="00717B35" w:rsidRPr="00BD529F">
              <w:rPr>
                <w:rFonts w:ascii="Arial" w:hAnsi="Arial" w:cs="Arial"/>
                <w:iCs/>
                <w:snapToGrid w:val="0"/>
                <w:sz w:val="16"/>
                <w:szCs w:val="16"/>
                <w:lang w:val="en-AU"/>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6336B4"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9</w:t>
            </w:r>
            <w:r w:rsidR="00717B35" w:rsidRPr="00BD529F">
              <w:rPr>
                <w:rFonts w:ascii="Arial" w:hAnsi="Arial" w:cs="Arial"/>
                <w:iCs/>
                <w:snapToGrid w:val="0"/>
                <w:sz w:val="16"/>
                <w:szCs w:val="16"/>
                <w:lang w:val="en-AU"/>
              </w:rPr>
              <w:t>.0.0</w:t>
            </w:r>
          </w:p>
        </w:tc>
      </w:tr>
      <w:tr w:rsidR="00F46FED" w:rsidRPr="00BD529F" w:rsidTr="00F30E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39478F"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39478F"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39478F"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CP-100286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39478F"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F46FED" w:rsidP="00717B35">
            <w:pPr>
              <w:pStyle w:val="Guidance"/>
              <w:spacing w:after="0"/>
              <w:rPr>
                <w:rFonts w:ascii="Arial" w:hAnsi="Arial" w:cs="Arial"/>
                <w:i w:val="0"/>
                <w:color w:val="auto"/>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39478F"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Velocity-Requested</w:t>
            </w:r>
            <w:r w:rsidRPr="00BD529F">
              <w:rPr>
                <w:rFonts w:ascii="Arial" w:hAnsi="Arial" w:cs="Arial" w:hint="eastAsia"/>
                <w:iCs/>
                <w:snapToGrid w:val="0"/>
                <w:sz w:val="16"/>
                <w:szCs w:val="16"/>
                <w:lang w:val="en-AU"/>
              </w:rPr>
              <w:t xml:space="preserve"> IE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39478F"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39478F"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9.1.0</w:t>
            </w:r>
          </w:p>
        </w:tc>
      </w:tr>
      <w:tr w:rsidR="00F46FED" w:rsidRPr="00BD529F" w:rsidTr="00F30E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right w:val="single" w:sz="6" w:space="0" w:color="auto"/>
            </w:tcBorders>
            <w:shd w:val="solid" w:color="FFFFFF" w:fill="auto"/>
          </w:tcPr>
          <w:p w:rsidR="00F46FED" w:rsidRPr="00BD529F" w:rsidRDefault="00F30E98"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2010-09</w:t>
            </w:r>
          </w:p>
        </w:tc>
        <w:tc>
          <w:tcPr>
            <w:tcW w:w="800" w:type="dxa"/>
            <w:tcBorders>
              <w:top w:val="single" w:sz="6" w:space="0" w:color="auto"/>
              <w:left w:val="single" w:sz="6" w:space="0" w:color="auto"/>
              <w:right w:val="single" w:sz="6" w:space="0" w:color="auto"/>
            </w:tcBorders>
            <w:shd w:val="solid" w:color="FFFFFF" w:fill="auto"/>
          </w:tcPr>
          <w:p w:rsidR="00F46FED" w:rsidRPr="00BD529F" w:rsidRDefault="00F30E98"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CT-49</w:t>
            </w:r>
          </w:p>
        </w:tc>
        <w:tc>
          <w:tcPr>
            <w:tcW w:w="901" w:type="dxa"/>
            <w:tcBorders>
              <w:top w:val="single" w:sz="6" w:space="0" w:color="auto"/>
              <w:left w:val="single" w:sz="6" w:space="0" w:color="auto"/>
              <w:right w:val="single" w:sz="6" w:space="0" w:color="auto"/>
            </w:tcBorders>
            <w:shd w:val="solid" w:color="FFFFFF" w:fill="auto"/>
          </w:tcPr>
          <w:p w:rsidR="00F46FED" w:rsidRPr="00BD529F" w:rsidRDefault="00F30E98"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CP-100463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F30E98"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F30E98"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F30E98"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Addition of Command Codes</w:t>
            </w:r>
          </w:p>
        </w:tc>
        <w:tc>
          <w:tcPr>
            <w:tcW w:w="567" w:type="dxa"/>
            <w:tcBorders>
              <w:top w:val="single" w:sz="6" w:space="0" w:color="auto"/>
              <w:left w:val="single" w:sz="6" w:space="0" w:color="auto"/>
              <w:right w:val="single" w:sz="6" w:space="0" w:color="auto"/>
            </w:tcBorders>
            <w:shd w:val="solid" w:color="FFFFFF" w:fill="auto"/>
          </w:tcPr>
          <w:p w:rsidR="00F46FED" w:rsidRPr="00BD529F" w:rsidRDefault="00F30E98"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9.1.0</w:t>
            </w:r>
          </w:p>
        </w:tc>
        <w:tc>
          <w:tcPr>
            <w:tcW w:w="567" w:type="dxa"/>
            <w:tcBorders>
              <w:top w:val="single" w:sz="6" w:space="0" w:color="auto"/>
              <w:left w:val="single" w:sz="6" w:space="0" w:color="auto"/>
              <w:right w:val="single" w:sz="6" w:space="0" w:color="auto"/>
            </w:tcBorders>
            <w:shd w:val="solid" w:color="FFFFFF" w:fill="auto"/>
          </w:tcPr>
          <w:p w:rsidR="00F46FED" w:rsidRPr="00BD529F" w:rsidRDefault="00F30E98" w:rsidP="00717B35">
            <w:pPr>
              <w:spacing w:after="0"/>
              <w:rPr>
                <w:rFonts w:ascii="Arial" w:hAnsi="Arial" w:cs="Arial"/>
                <w:iCs/>
                <w:snapToGrid w:val="0"/>
                <w:sz w:val="16"/>
                <w:szCs w:val="16"/>
                <w:lang w:val="en-AU"/>
              </w:rPr>
            </w:pPr>
            <w:r w:rsidRPr="00BD529F">
              <w:rPr>
                <w:rFonts w:ascii="Arial" w:hAnsi="Arial" w:cs="Arial"/>
                <w:iCs/>
                <w:snapToGrid w:val="0"/>
                <w:sz w:val="16"/>
                <w:szCs w:val="16"/>
                <w:lang w:val="en-AU"/>
              </w:rPr>
              <w:t>9.2.0</w:t>
            </w:r>
          </w:p>
        </w:tc>
      </w:tr>
      <w:tr w:rsidR="00F46FED" w:rsidRPr="00BD529F" w:rsidTr="00F30E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left w:val="single" w:sz="6" w:space="0" w:color="auto"/>
              <w:right w:val="single" w:sz="6" w:space="0" w:color="auto"/>
            </w:tcBorders>
            <w:shd w:val="solid" w:color="FFFFFF" w:fill="auto"/>
          </w:tcPr>
          <w:p w:rsidR="00F46FED" w:rsidRPr="00BD529F" w:rsidRDefault="00F46FED" w:rsidP="00717B35">
            <w:pPr>
              <w:pStyle w:val="Guidance"/>
              <w:spacing w:after="0"/>
              <w:rPr>
                <w:rFonts w:ascii="Arial" w:hAnsi="Arial" w:cs="Arial"/>
                <w:i w:val="0"/>
                <w:color w:val="auto"/>
                <w:sz w:val="16"/>
                <w:szCs w:val="16"/>
              </w:rPr>
            </w:pPr>
          </w:p>
        </w:tc>
        <w:tc>
          <w:tcPr>
            <w:tcW w:w="800" w:type="dxa"/>
            <w:tcBorders>
              <w:left w:val="single" w:sz="6" w:space="0" w:color="auto"/>
              <w:right w:val="single" w:sz="6" w:space="0" w:color="auto"/>
            </w:tcBorders>
            <w:shd w:val="solid" w:color="FFFFFF" w:fill="auto"/>
          </w:tcPr>
          <w:p w:rsidR="00F46FED" w:rsidRPr="00BD529F" w:rsidRDefault="00F46FED" w:rsidP="00717B35">
            <w:pPr>
              <w:pStyle w:val="Guidance"/>
              <w:spacing w:after="0"/>
              <w:rPr>
                <w:rFonts w:ascii="Arial" w:hAnsi="Arial" w:cs="Arial"/>
                <w:i w:val="0"/>
                <w:color w:val="auto"/>
                <w:sz w:val="16"/>
                <w:szCs w:val="16"/>
              </w:rPr>
            </w:pPr>
          </w:p>
        </w:tc>
        <w:tc>
          <w:tcPr>
            <w:tcW w:w="901" w:type="dxa"/>
            <w:tcBorders>
              <w:left w:val="single" w:sz="6" w:space="0" w:color="auto"/>
              <w:right w:val="single" w:sz="6" w:space="0" w:color="auto"/>
            </w:tcBorders>
            <w:shd w:val="solid" w:color="FFFFFF" w:fill="auto"/>
          </w:tcPr>
          <w:p w:rsidR="00F46FED" w:rsidRPr="00BD529F" w:rsidRDefault="00F46FED" w:rsidP="00717B35">
            <w:pPr>
              <w:pStyle w:val="Guidance"/>
              <w:spacing w:after="0"/>
              <w:rPr>
                <w:rFonts w:ascii="Arial" w:hAnsi="Arial" w:cs="Arial"/>
                <w:i w:val="0"/>
                <w:color w:val="auto"/>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F30E98"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F30E98"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F30E98" w:rsidP="00F30E98">
            <w:pPr>
              <w:spacing w:after="0"/>
              <w:rPr>
                <w:rFonts w:ascii="Arial" w:hAnsi="Arial" w:cs="Arial"/>
                <w:iCs/>
                <w:snapToGrid w:val="0"/>
                <w:sz w:val="16"/>
                <w:szCs w:val="16"/>
                <w:lang w:val="en-AU"/>
              </w:rPr>
            </w:pPr>
            <w:r w:rsidRPr="00BD529F">
              <w:rPr>
                <w:rFonts w:ascii="Arial" w:hAnsi="Arial" w:cs="Arial"/>
                <w:iCs/>
                <w:snapToGrid w:val="0"/>
                <w:sz w:val="16"/>
                <w:szCs w:val="16"/>
                <w:lang w:val="en-AU"/>
              </w:rPr>
              <w:t>Notification Verification Only in Location Type</w:t>
            </w:r>
          </w:p>
        </w:tc>
        <w:tc>
          <w:tcPr>
            <w:tcW w:w="567" w:type="dxa"/>
            <w:tcBorders>
              <w:left w:val="single" w:sz="6" w:space="0" w:color="auto"/>
              <w:right w:val="single" w:sz="6" w:space="0" w:color="auto"/>
            </w:tcBorders>
            <w:shd w:val="solid" w:color="FFFFFF" w:fill="auto"/>
          </w:tcPr>
          <w:p w:rsidR="00F46FED" w:rsidRPr="00BD529F" w:rsidRDefault="00F46FED" w:rsidP="00F46FED">
            <w:pPr>
              <w:spacing w:after="0"/>
              <w:rPr>
                <w:rFonts w:ascii="Arial" w:hAnsi="Arial" w:cs="Arial"/>
                <w:iCs/>
                <w:snapToGrid w:val="0"/>
                <w:color w:val="0000FF"/>
                <w:sz w:val="16"/>
                <w:szCs w:val="16"/>
                <w:lang w:val="en-AU"/>
              </w:rPr>
            </w:pPr>
          </w:p>
        </w:tc>
        <w:tc>
          <w:tcPr>
            <w:tcW w:w="567" w:type="dxa"/>
            <w:tcBorders>
              <w:left w:val="single" w:sz="6" w:space="0" w:color="auto"/>
              <w:right w:val="single" w:sz="6" w:space="0" w:color="auto"/>
            </w:tcBorders>
            <w:shd w:val="solid" w:color="FFFFFF" w:fill="auto"/>
          </w:tcPr>
          <w:p w:rsidR="00F46FED" w:rsidRPr="00BD529F" w:rsidRDefault="00F46FED" w:rsidP="00F46FED">
            <w:pPr>
              <w:spacing w:after="0"/>
              <w:rPr>
                <w:rFonts w:ascii="Arial" w:hAnsi="Arial" w:cs="Arial"/>
                <w:iCs/>
                <w:snapToGrid w:val="0"/>
                <w:color w:val="0000FF"/>
                <w:sz w:val="16"/>
                <w:szCs w:val="16"/>
                <w:lang w:val="en-AU"/>
              </w:rPr>
            </w:pPr>
          </w:p>
        </w:tc>
      </w:tr>
      <w:tr w:rsidR="00F46FED" w:rsidRPr="00BD529F" w:rsidTr="00F30E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left w:val="single" w:sz="6" w:space="0" w:color="auto"/>
              <w:right w:val="single" w:sz="6" w:space="0" w:color="auto"/>
            </w:tcBorders>
            <w:shd w:val="solid" w:color="FFFFFF" w:fill="auto"/>
          </w:tcPr>
          <w:p w:rsidR="00F46FED" w:rsidRPr="00BD529F" w:rsidRDefault="00F46FED" w:rsidP="00717B35">
            <w:pPr>
              <w:pStyle w:val="Guidance"/>
              <w:spacing w:after="0"/>
              <w:rPr>
                <w:rFonts w:ascii="Arial" w:hAnsi="Arial" w:cs="Arial"/>
                <w:i w:val="0"/>
                <w:color w:val="auto"/>
                <w:sz w:val="16"/>
                <w:szCs w:val="16"/>
              </w:rPr>
            </w:pPr>
          </w:p>
        </w:tc>
        <w:tc>
          <w:tcPr>
            <w:tcW w:w="800" w:type="dxa"/>
            <w:tcBorders>
              <w:left w:val="single" w:sz="6" w:space="0" w:color="auto"/>
              <w:right w:val="single" w:sz="6" w:space="0" w:color="auto"/>
            </w:tcBorders>
            <w:shd w:val="solid" w:color="FFFFFF" w:fill="auto"/>
          </w:tcPr>
          <w:p w:rsidR="00F46FED" w:rsidRPr="00BD529F" w:rsidRDefault="00F46FED" w:rsidP="00717B35">
            <w:pPr>
              <w:pStyle w:val="Guidance"/>
              <w:spacing w:after="0"/>
              <w:rPr>
                <w:rFonts w:ascii="Arial" w:hAnsi="Arial" w:cs="Arial"/>
                <w:i w:val="0"/>
                <w:color w:val="auto"/>
                <w:sz w:val="16"/>
                <w:szCs w:val="16"/>
              </w:rPr>
            </w:pPr>
          </w:p>
        </w:tc>
        <w:tc>
          <w:tcPr>
            <w:tcW w:w="901" w:type="dxa"/>
            <w:tcBorders>
              <w:left w:val="single" w:sz="6" w:space="0" w:color="auto"/>
              <w:right w:val="single" w:sz="6" w:space="0" w:color="auto"/>
            </w:tcBorders>
            <w:shd w:val="solid" w:color="FFFFFF" w:fill="auto"/>
          </w:tcPr>
          <w:p w:rsidR="00F46FED" w:rsidRPr="00BD529F" w:rsidRDefault="00F46FED" w:rsidP="00717B35">
            <w:pPr>
              <w:pStyle w:val="Guidance"/>
              <w:spacing w:after="0"/>
              <w:rPr>
                <w:rFonts w:ascii="Arial" w:hAnsi="Arial" w:cs="Arial"/>
                <w:i w:val="0"/>
                <w:color w:val="auto"/>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F30E98"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0004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F30E98" w:rsidP="00717B35">
            <w:pPr>
              <w:pStyle w:val="Guidance"/>
              <w:spacing w:after="0"/>
              <w:rPr>
                <w:rFonts w:ascii="Arial" w:hAnsi="Arial" w:cs="Arial"/>
                <w:i w:val="0"/>
                <w:color w:val="auto"/>
                <w:sz w:val="16"/>
                <w:szCs w:val="16"/>
              </w:rPr>
            </w:pPr>
            <w:r w:rsidRPr="00BD529F">
              <w:rPr>
                <w:rFonts w:ascii="Arial" w:hAnsi="Arial" w:cs="Arial"/>
                <w:i w:val="0"/>
                <w:color w:val="auto"/>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F30E98" w:rsidP="00F30E98">
            <w:pPr>
              <w:spacing w:after="0"/>
              <w:rPr>
                <w:rFonts w:ascii="Arial" w:hAnsi="Arial" w:cs="Arial"/>
                <w:iCs/>
                <w:snapToGrid w:val="0"/>
                <w:sz w:val="16"/>
                <w:szCs w:val="16"/>
                <w:lang w:val="en-AU"/>
              </w:rPr>
            </w:pPr>
            <w:r w:rsidRPr="00BD529F">
              <w:rPr>
                <w:rFonts w:ascii="Arial" w:hAnsi="Arial" w:cs="Arial"/>
                <w:iCs/>
                <w:snapToGrid w:val="0"/>
                <w:sz w:val="16"/>
                <w:szCs w:val="16"/>
                <w:lang w:val="en-AU"/>
              </w:rPr>
              <w:t>SLg for Inter Domain Scenarios</w:t>
            </w:r>
          </w:p>
        </w:tc>
        <w:tc>
          <w:tcPr>
            <w:tcW w:w="567" w:type="dxa"/>
            <w:tcBorders>
              <w:left w:val="single" w:sz="6" w:space="0" w:color="auto"/>
              <w:right w:val="single" w:sz="6" w:space="0" w:color="auto"/>
            </w:tcBorders>
            <w:shd w:val="solid" w:color="FFFFFF" w:fill="auto"/>
          </w:tcPr>
          <w:p w:rsidR="00F46FED" w:rsidRPr="00BD529F" w:rsidRDefault="00F46FED" w:rsidP="00F46FED">
            <w:pPr>
              <w:spacing w:after="0"/>
              <w:rPr>
                <w:rFonts w:ascii="Arial" w:hAnsi="Arial" w:cs="Arial"/>
                <w:iCs/>
                <w:snapToGrid w:val="0"/>
                <w:color w:val="0000FF"/>
                <w:lang w:val="en-AU"/>
              </w:rPr>
            </w:pPr>
          </w:p>
        </w:tc>
        <w:tc>
          <w:tcPr>
            <w:tcW w:w="567" w:type="dxa"/>
            <w:tcBorders>
              <w:left w:val="single" w:sz="6" w:space="0" w:color="auto"/>
              <w:right w:val="single" w:sz="6" w:space="0" w:color="auto"/>
            </w:tcBorders>
            <w:shd w:val="solid" w:color="FFFFFF" w:fill="auto"/>
          </w:tcPr>
          <w:p w:rsidR="00F46FED" w:rsidRPr="00BD529F" w:rsidRDefault="00F46FED" w:rsidP="00F46FED">
            <w:pPr>
              <w:spacing w:after="0"/>
              <w:rPr>
                <w:rFonts w:ascii="Arial" w:hAnsi="Arial" w:cs="Arial"/>
                <w:iCs/>
                <w:snapToGrid w:val="0"/>
                <w:color w:val="0000FF"/>
                <w:lang w:val="en-AU"/>
              </w:rPr>
            </w:pPr>
          </w:p>
        </w:tc>
      </w:tr>
      <w:tr w:rsidR="00F46FED" w:rsidRPr="00BD529F" w:rsidTr="00F30E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left w:val="single" w:sz="6" w:space="0" w:color="auto"/>
              <w:right w:val="single" w:sz="6" w:space="0" w:color="auto"/>
            </w:tcBorders>
            <w:shd w:val="solid" w:color="FFFFFF" w:fill="auto"/>
          </w:tcPr>
          <w:p w:rsidR="00F46FED" w:rsidRPr="00BD529F" w:rsidRDefault="00F46FED" w:rsidP="00F46FED">
            <w:pPr>
              <w:spacing w:after="0"/>
              <w:rPr>
                <w:rFonts w:ascii="Arial" w:hAnsi="Arial" w:cs="Arial"/>
                <w:snapToGrid w:val="0"/>
                <w:color w:val="000000"/>
                <w:sz w:val="16"/>
                <w:lang w:val="en-AU"/>
              </w:rPr>
            </w:pPr>
          </w:p>
        </w:tc>
        <w:tc>
          <w:tcPr>
            <w:tcW w:w="800" w:type="dxa"/>
            <w:tcBorders>
              <w:left w:val="single" w:sz="6" w:space="0" w:color="auto"/>
              <w:right w:val="single" w:sz="6" w:space="0" w:color="auto"/>
            </w:tcBorders>
            <w:shd w:val="solid" w:color="FFFFFF" w:fill="auto"/>
          </w:tcPr>
          <w:p w:rsidR="00F46FED" w:rsidRPr="00BD529F" w:rsidRDefault="00F46FED" w:rsidP="00F46FED">
            <w:pPr>
              <w:spacing w:after="0"/>
              <w:rPr>
                <w:rFonts w:ascii="Arial" w:hAnsi="Arial" w:cs="Arial"/>
                <w:snapToGrid w:val="0"/>
                <w:color w:val="000000"/>
                <w:sz w:val="16"/>
                <w:lang w:val="en-AU"/>
              </w:rPr>
            </w:pPr>
          </w:p>
        </w:tc>
        <w:tc>
          <w:tcPr>
            <w:tcW w:w="901" w:type="dxa"/>
            <w:tcBorders>
              <w:left w:val="single" w:sz="6" w:space="0" w:color="auto"/>
              <w:right w:val="single" w:sz="6" w:space="0" w:color="auto"/>
            </w:tcBorders>
            <w:shd w:val="solid" w:color="FFFFFF" w:fill="auto"/>
          </w:tcPr>
          <w:p w:rsidR="00F46FED" w:rsidRPr="00BD529F" w:rsidRDefault="00F46FED" w:rsidP="00F46FED">
            <w:pPr>
              <w:spacing w:after="0"/>
              <w:rPr>
                <w:rFonts w:ascii="Arial" w:hAnsi="Arial" w:cs="Arial"/>
                <w:snapToGrid w:val="0"/>
                <w:color w:val="000000"/>
                <w:sz w:val="16"/>
                <w:lang w:val="en-AU"/>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F30E98"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F46FED" w:rsidP="00F46FED">
            <w:pPr>
              <w:spacing w:after="0"/>
              <w:jc w:val="both"/>
              <w:rPr>
                <w:rFonts w:ascii="Arial" w:hAnsi="Arial" w:cs="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F46FED" w:rsidRPr="00BD529F" w:rsidRDefault="00767100"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Editorial Updates</w:t>
            </w:r>
          </w:p>
        </w:tc>
        <w:tc>
          <w:tcPr>
            <w:tcW w:w="567" w:type="dxa"/>
            <w:tcBorders>
              <w:left w:val="single" w:sz="6" w:space="0" w:color="auto"/>
              <w:right w:val="single" w:sz="6" w:space="0" w:color="auto"/>
            </w:tcBorders>
            <w:shd w:val="solid" w:color="FFFFFF" w:fill="auto"/>
          </w:tcPr>
          <w:p w:rsidR="00F46FED" w:rsidRPr="00BD529F" w:rsidRDefault="00F46FED" w:rsidP="00F46FED">
            <w:pPr>
              <w:spacing w:after="0"/>
              <w:rPr>
                <w:rFonts w:ascii="Arial" w:hAnsi="Arial" w:cs="Arial"/>
                <w:iCs/>
                <w:snapToGrid w:val="0"/>
                <w:color w:val="0000FF"/>
                <w:lang w:val="en-AU"/>
              </w:rPr>
            </w:pPr>
          </w:p>
        </w:tc>
        <w:tc>
          <w:tcPr>
            <w:tcW w:w="567" w:type="dxa"/>
            <w:tcBorders>
              <w:left w:val="single" w:sz="6" w:space="0" w:color="auto"/>
              <w:right w:val="single" w:sz="6" w:space="0" w:color="auto"/>
            </w:tcBorders>
            <w:shd w:val="solid" w:color="FFFFFF" w:fill="auto"/>
          </w:tcPr>
          <w:p w:rsidR="00F46FED" w:rsidRPr="00BD529F" w:rsidRDefault="00F46FED" w:rsidP="00F46FED">
            <w:pPr>
              <w:spacing w:after="0"/>
              <w:rPr>
                <w:rFonts w:ascii="Arial" w:hAnsi="Arial" w:cs="Arial"/>
                <w:iCs/>
                <w:snapToGrid w:val="0"/>
                <w:color w:val="0000FF"/>
                <w:lang w:val="en-AU"/>
              </w:rPr>
            </w:pPr>
          </w:p>
        </w:tc>
      </w:tr>
      <w:tr w:rsidR="00F46FED" w:rsidRPr="00BD529F" w:rsidTr="00237473">
        <w:tblPrEx>
          <w:tblCellMar>
            <w:top w:w="0" w:type="dxa"/>
            <w:bottom w:w="0" w:type="dxa"/>
          </w:tblCellMar>
        </w:tblPrEx>
        <w:tc>
          <w:tcPr>
            <w:tcW w:w="800" w:type="dxa"/>
            <w:tcBorders>
              <w:top w:val="nil"/>
              <w:bottom w:val="single" w:sz="6" w:space="0" w:color="auto"/>
            </w:tcBorders>
            <w:shd w:val="solid" w:color="FFFFFF" w:fill="auto"/>
          </w:tcPr>
          <w:p w:rsidR="00F46FED" w:rsidRPr="00BD529F" w:rsidRDefault="00F46FED" w:rsidP="00F46FED">
            <w:pPr>
              <w:spacing w:after="0"/>
              <w:rPr>
                <w:rFonts w:ascii="Arial" w:hAnsi="Arial" w:cs="Arial"/>
                <w:snapToGrid w:val="0"/>
                <w:color w:val="0000FF"/>
                <w:sz w:val="16"/>
                <w:szCs w:val="16"/>
                <w:lang w:val="en-AU"/>
              </w:rPr>
            </w:pPr>
          </w:p>
        </w:tc>
        <w:tc>
          <w:tcPr>
            <w:tcW w:w="800" w:type="dxa"/>
            <w:tcBorders>
              <w:top w:val="nil"/>
              <w:bottom w:val="single" w:sz="6" w:space="0" w:color="auto"/>
            </w:tcBorders>
            <w:shd w:val="solid" w:color="FFFFFF" w:fill="auto"/>
          </w:tcPr>
          <w:p w:rsidR="00F46FED" w:rsidRPr="00BD529F" w:rsidRDefault="00F46FED" w:rsidP="00F46FED">
            <w:pPr>
              <w:spacing w:after="0"/>
              <w:rPr>
                <w:rFonts w:ascii="Arial" w:hAnsi="Arial" w:cs="Arial"/>
                <w:snapToGrid w:val="0"/>
                <w:color w:val="0000FF"/>
                <w:sz w:val="16"/>
                <w:szCs w:val="16"/>
                <w:lang w:val="en-AU"/>
              </w:rPr>
            </w:pPr>
          </w:p>
        </w:tc>
        <w:tc>
          <w:tcPr>
            <w:tcW w:w="901" w:type="dxa"/>
            <w:tcBorders>
              <w:top w:val="nil"/>
              <w:bottom w:val="single" w:sz="6" w:space="0" w:color="auto"/>
            </w:tcBorders>
            <w:shd w:val="solid" w:color="FFFFFF" w:fill="auto"/>
          </w:tcPr>
          <w:p w:rsidR="00F46FED" w:rsidRPr="00BD529F" w:rsidRDefault="00F46FED" w:rsidP="00F46FED">
            <w:pPr>
              <w:spacing w:after="0"/>
              <w:rPr>
                <w:rFonts w:ascii="Arial" w:hAnsi="Arial" w:cs="Arial"/>
                <w:snapToGrid w:val="0"/>
                <w:color w:val="0000FF"/>
                <w:sz w:val="16"/>
                <w:szCs w:val="16"/>
                <w:lang w:val="en-AU"/>
              </w:rPr>
            </w:pPr>
          </w:p>
        </w:tc>
        <w:tc>
          <w:tcPr>
            <w:tcW w:w="476" w:type="dxa"/>
            <w:tcBorders>
              <w:bottom w:val="single" w:sz="6" w:space="0" w:color="auto"/>
            </w:tcBorders>
            <w:shd w:val="solid" w:color="FFFFFF" w:fill="auto"/>
          </w:tcPr>
          <w:p w:rsidR="00F46FED" w:rsidRPr="00BD529F" w:rsidRDefault="00F30E98"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0007</w:t>
            </w:r>
          </w:p>
        </w:tc>
        <w:tc>
          <w:tcPr>
            <w:tcW w:w="378" w:type="dxa"/>
            <w:tcBorders>
              <w:bottom w:val="single" w:sz="6" w:space="0" w:color="auto"/>
            </w:tcBorders>
            <w:shd w:val="solid" w:color="FFFFFF" w:fill="auto"/>
          </w:tcPr>
          <w:p w:rsidR="00F46FED" w:rsidRPr="00BD529F" w:rsidRDefault="00F46FED" w:rsidP="00F46FED">
            <w:pPr>
              <w:spacing w:after="0"/>
              <w:jc w:val="both"/>
              <w:rPr>
                <w:rFonts w:ascii="Arial" w:hAnsi="Arial" w:cs="Arial"/>
                <w:snapToGrid w:val="0"/>
                <w:color w:val="000000"/>
                <w:sz w:val="16"/>
                <w:lang w:val="en-AU"/>
              </w:rPr>
            </w:pPr>
          </w:p>
        </w:tc>
        <w:tc>
          <w:tcPr>
            <w:tcW w:w="4867" w:type="dxa"/>
            <w:tcBorders>
              <w:bottom w:val="single" w:sz="6" w:space="0" w:color="auto"/>
            </w:tcBorders>
            <w:shd w:val="solid" w:color="FFFFFF" w:fill="auto"/>
          </w:tcPr>
          <w:p w:rsidR="00F46FED" w:rsidRPr="00BD529F" w:rsidRDefault="00863A6F"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EUTRAN-Positioning-Data</w:t>
            </w:r>
          </w:p>
        </w:tc>
        <w:tc>
          <w:tcPr>
            <w:tcW w:w="567" w:type="dxa"/>
            <w:tcBorders>
              <w:top w:val="nil"/>
              <w:bottom w:val="single" w:sz="6" w:space="0" w:color="auto"/>
            </w:tcBorders>
            <w:shd w:val="solid" w:color="FFFFFF" w:fill="auto"/>
          </w:tcPr>
          <w:p w:rsidR="00F46FED" w:rsidRPr="00BD529F" w:rsidRDefault="00F46FED" w:rsidP="00F46FED">
            <w:pPr>
              <w:spacing w:after="0"/>
              <w:rPr>
                <w:rFonts w:ascii="Arial" w:hAnsi="Arial" w:cs="Arial"/>
                <w:snapToGrid w:val="0"/>
                <w:color w:val="0000FF"/>
                <w:sz w:val="16"/>
                <w:szCs w:val="16"/>
                <w:lang w:val="en-AU"/>
              </w:rPr>
            </w:pPr>
          </w:p>
        </w:tc>
        <w:tc>
          <w:tcPr>
            <w:tcW w:w="567" w:type="dxa"/>
            <w:tcBorders>
              <w:top w:val="nil"/>
              <w:bottom w:val="single" w:sz="6" w:space="0" w:color="auto"/>
            </w:tcBorders>
            <w:shd w:val="solid" w:color="FFFFFF" w:fill="auto"/>
          </w:tcPr>
          <w:p w:rsidR="00F46FED" w:rsidRPr="00BD529F" w:rsidRDefault="00F46FED" w:rsidP="00F46FED">
            <w:pPr>
              <w:spacing w:after="0"/>
              <w:rPr>
                <w:rFonts w:ascii="Arial" w:hAnsi="Arial" w:cs="Arial"/>
                <w:snapToGrid w:val="0"/>
                <w:color w:val="0000FF"/>
                <w:sz w:val="16"/>
                <w:szCs w:val="16"/>
                <w:lang w:val="en-AU"/>
              </w:rPr>
            </w:pPr>
          </w:p>
        </w:tc>
      </w:tr>
      <w:tr w:rsidR="00237473" w:rsidRPr="00BD529F" w:rsidTr="00237473">
        <w:tblPrEx>
          <w:tblCellMar>
            <w:top w:w="0" w:type="dxa"/>
            <w:bottom w:w="0" w:type="dxa"/>
          </w:tblCellMar>
        </w:tblPrEx>
        <w:tc>
          <w:tcPr>
            <w:tcW w:w="800" w:type="dxa"/>
            <w:tcBorders>
              <w:bottom w:val="nil"/>
            </w:tcBorders>
            <w:shd w:val="solid" w:color="FFFFFF" w:fill="auto"/>
          </w:tcPr>
          <w:p w:rsidR="00237473" w:rsidRPr="00BD529F" w:rsidRDefault="00237473"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2010-12</w:t>
            </w:r>
          </w:p>
        </w:tc>
        <w:tc>
          <w:tcPr>
            <w:tcW w:w="800" w:type="dxa"/>
            <w:tcBorders>
              <w:bottom w:val="nil"/>
            </w:tcBorders>
            <w:shd w:val="solid" w:color="FFFFFF" w:fill="auto"/>
          </w:tcPr>
          <w:p w:rsidR="00237473" w:rsidRPr="00BD529F" w:rsidRDefault="00237473"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CT-50</w:t>
            </w:r>
          </w:p>
        </w:tc>
        <w:tc>
          <w:tcPr>
            <w:tcW w:w="901" w:type="dxa"/>
            <w:tcBorders>
              <w:bottom w:val="nil"/>
            </w:tcBorders>
            <w:shd w:val="solid" w:color="FFFFFF" w:fill="auto"/>
          </w:tcPr>
          <w:p w:rsidR="00237473" w:rsidRPr="00BD529F" w:rsidRDefault="00237473"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CP-100681</w:t>
            </w:r>
          </w:p>
        </w:tc>
        <w:tc>
          <w:tcPr>
            <w:tcW w:w="476" w:type="dxa"/>
            <w:tcBorders>
              <w:bottom w:val="single" w:sz="6" w:space="0" w:color="auto"/>
            </w:tcBorders>
            <w:shd w:val="solid" w:color="FFFFFF" w:fill="auto"/>
          </w:tcPr>
          <w:p w:rsidR="00237473" w:rsidRPr="00BD529F" w:rsidRDefault="00237473"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0009</w:t>
            </w:r>
          </w:p>
        </w:tc>
        <w:tc>
          <w:tcPr>
            <w:tcW w:w="378" w:type="dxa"/>
            <w:tcBorders>
              <w:bottom w:val="single" w:sz="6" w:space="0" w:color="auto"/>
            </w:tcBorders>
            <w:shd w:val="solid" w:color="FFFFFF" w:fill="auto"/>
          </w:tcPr>
          <w:p w:rsidR="00237473" w:rsidRPr="00BD529F" w:rsidRDefault="00237473" w:rsidP="00F46FED">
            <w:pPr>
              <w:spacing w:after="0"/>
              <w:jc w:val="both"/>
              <w:rPr>
                <w:rFonts w:ascii="Arial" w:hAnsi="Arial" w:cs="Arial"/>
                <w:snapToGrid w:val="0"/>
                <w:color w:val="000000"/>
                <w:sz w:val="16"/>
                <w:lang w:val="en-AU"/>
              </w:rPr>
            </w:pPr>
          </w:p>
        </w:tc>
        <w:tc>
          <w:tcPr>
            <w:tcW w:w="4867" w:type="dxa"/>
            <w:tcBorders>
              <w:bottom w:val="single" w:sz="6" w:space="0" w:color="auto"/>
            </w:tcBorders>
            <w:shd w:val="solid" w:color="FFFFFF" w:fill="auto"/>
          </w:tcPr>
          <w:p w:rsidR="00237473" w:rsidRPr="00BD529F" w:rsidRDefault="00237473"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Clarification of LCS-priority AVP</w:t>
            </w:r>
          </w:p>
        </w:tc>
        <w:tc>
          <w:tcPr>
            <w:tcW w:w="567" w:type="dxa"/>
            <w:tcBorders>
              <w:bottom w:val="nil"/>
            </w:tcBorders>
            <w:shd w:val="solid" w:color="FFFFFF" w:fill="auto"/>
          </w:tcPr>
          <w:p w:rsidR="00237473" w:rsidRPr="00BD529F" w:rsidRDefault="00237473"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9.2.0</w:t>
            </w:r>
          </w:p>
        </w:tc>
        <w:tc>
          <w:tcPr>
            <w:tcW w:w="567" w:type="dxa"/>
            <w:tcBorders>
              <w:bottom w:val="nil"/>
            </w:tcBorders>
            <w:shd w:val="solid" w:color="FFFFFF" w:fill="auto"/>
          </w:tcPr>
          <w:p w:rsidR="00237473" w:rsidRPr="00BD529F" w:rsidRDefault="00237473"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9.3.0</w:t>
            </w:r>
          </w:p>
        </w:tc>
      </w:tr>
      <w:tr w:rsidR="00237473" w:rsidRPr="00BD529F" w:rsidTr="00237473">
        <w:tblPrEx>
          <w:tblCellMar>
            <w:top w:w="0" w:type="dxa"/>
            <w:bottom w:w="0" w:type="dxa"/>
          </w:tblCellMar>
        </w:tblPrEx>
        <w:tc>
          <w:tcPr>
            <w:tcW w:w="800" w:type="dxa"/>
            <w:tcBorders>
              <w:top w:val="nil"/>
              <w:bottom w:val="nil"/>
            </w:tcBorders>
            <w:shd w:val="solid" w:color="FFFFFF" w:fill="auto"/>
          </w:tcPr>
          <w:p w:rsidR="00237473" w:rsidRPr="00BD529F" w:rsidRDefault="00237473" w:rsidP="00F46FED">
            <w:pPr>
              <w:spacing w:after="0"/>
              <w:rPr>
                <w:rFonts w:ascii="Arial" w:hAnsi="Arial" w:cs="Arial"/>
                <w:snapToGrid w:val="0"/>
                <w:color w:val="000000"/>
                <w:sz w:val="16"/>
                <w:lang w:val="en-AU"/>
              </w:rPr>
            </w:pPr>
          </w:p>
        </w:tc>
        <w:tc>
          <w:tcPr>
            <w:tcW w:w="800" w:type="dxa"/>
            <w:tcBorders>
              <w:top w:val="nil"/>
              <w:bottom w:val="nil"/>
            </w:tcBorders>
            <w:shd w:val="solid" w:color="FFFFFF" w:fill="auto"/>
          </w:tcPr>
          <w:p w:rsidR="00237473" w:rsidRPr="00BD529F" w:rsidRDefault="00237473" w:rsidP="00F46FED">
            <w:pPr>
              <w:spacing w:after="0"/>
              <w:rPr>
                <w:rFonts w:ascii="Arial" w:hAnsi="Arial" w:cs="Arial"/>
                <w:snapToGrid w:val="0"/>
                <w:color w:val="000000"/>
                <w:sz w:val="16"/>
                <w:lang w:val="en-AU"/>
              </w:rPr>
            </w:pPr>
          </w:p>
        </w:tc>
        <w:tc>
          <w:tcPr>
            <w:tcW w:w="901" w:type="dxa"/>
            <w:tcBorders>
              <w:top w:val="nil"/>
              <w:bottom w:val="nil"/>
            </w:tcBorders>
            <w:shd w:val="solid" w:color="FFFFFF" w:fill="auto"/>
          </w:tcPr>
          <w:p w:rsidR="00237473" w:rsidRPr="00BD529F" w:rsidRDefault="00237473" w:rsidP="00F46FED">
            <w:pPr>
              <w:spacing w:after="0"/>
              <w:rPr>
                <w:rFonts w:ascii="Arial" w:hAnsi="Arial" w:cs="Arial"/>
                <w:snapToGrid w:val="0"/>
                <w:color w:val="000000"/>
                <w:sz w:val="16"/>
                <w:lang w:val="en-AU"/>
              </w:rPr>
            </w:pPr>
          </w:p>
        </w:tc>
        <w:tc>
          <w:tcPr>
            <w:tcW w:w="476" w:type="dxa"/>
            <w:tcBorders>
              <w:top w:val="single" w:sz="6" w:space="0" w:color="auto"/>
              <w:bottom w:val="single" w:sz="6" w:space="0" w:color="auto"/>
            </w:tcBorders>
            <w:shd w:val="solid" w:color="FFFFFF" w:fill="auto"/>
          </w:tcPr>
          <w:p w:rsidR="00237473" w:rsidRPr="00BD529F" w:rsidRDefault="000F01DE"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0010</w:t>
            </w:r>
          </w:p>
        </w:tc>
        <w:tc>
          <w:tcPr>
            <w:tcW w:w="378" w:type="dxa"/>
            <w:tcBorders>
              <w:top w:val="single" w:sz="6" w:space="0" w:color="auto"/>
              <w:bottom w:val="single" w:sz="6" w:space="0" w:color="auto"/>
            </w:tcBorders>
            <w:shd w:val="solid" w:color="FFFFFF" w:fill="auto"/>
          </w:tcPr>
          <w:p w:rsidR="00237473" w:rsidRPr="00BD529F" w:rsidRDefault="00237473" w:rsidP="00F46FED">
            <w:pPr>
              <w:spacing w:after="0"/>
              <w:jc w:val="both"/>
              <w:rPr>
                <w:rFonts w:ascii="Arial" w:hAnsi="Arial" w:cs="Arial"/>
                <w:snapToGrid w:val="0"/>
                <w:color w:val="000000"/>
                <w:sz w:val="16"/>
                <w:lang w:val="en-AU"/>
              </w:rPr>
            </w:pPr>
          </w:p>
        </w:tc>
        <w:tc>
          <w:tcPr>
            <w:tcW w:w="4867" w:type="dxa"/>
            <w:tcBorders>
              <w:top w:val="single" w:sz="6" w:space="0" w:color="auto"/>
              <w:bottom w:val="single" w:sz="6" w:space="0" w:color="auto"/>
            </w:tcBorders>
            <w:shd w:val="solid" w:color="FFFFFF" w:fill="auto"/>
          </w:tcPr>
          <w:p w:rsidR="00237473" w:rsidRPr="00BD529F" w:rsidRDefault="000F01DE"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of error code assignment</w:t>
            </w:r>
          </w:p>
        </w:tc>
        <w:tc>
          <w:tcPr>
            <w:tcW w:w="567" w:type="dxa"/>
            <w:tcBorders>
              <w:top w:val="nil"/>
              <w:bottom w:val="nil"/>
            </w:tcBorders>
            <w:shd w:val="solid" w:color="FFFFFF" w:fill="auto"/>
          </w:tcPr>
          <w:p w:rsidR="00237473" w:rsidRPr="00BD529F" w:rsidRDefault="00237473" w:rsidP="00F46FED">
            <w:pPr>
              <w:spacing w:after="0"/>
              <w:rPr>
                <w:rFonts w:ascii="Arial" w:hAnsi="Arial" w:cs="Arial"/>
                <w:snapToGrid w:val="0"/>
                <w:color w:val="000000"/>
                <w:sz w:val="16"/>
                <w:lang w:val="en-AU"/>
              </w:rPr>
            </w:pPr>
          </w:p>
        </w:tc>
        <w:tc>
          <w:tcPr>
            <w:tcW w:w="567" w:type="dxa"/>
            <w:tcBorders>
              <w:top w:val="nil"/>
              <w:bottom w:val="nil"/>
            </w:tcBorders>
            <w:shd w:val="solid" w:color="FFFFFF" w:fill="auto"/>
          </w:tcPr>
          <w:p w:rsidR="00237473" w:rsidRPr="00BD529F" w:rsidRDefault="00237473" w:rsidP="00F46FED">
            <w:pPr>
              <w:spacing w:after="0"/>
              <w:rPr>
                <w:rFonts w:ascii="Arial" w:hAnsi="Arial" w:cs="Arial"/>
                <w:snapToGrid w:val="0"/>
                <w:color w:val="000000"/>
                <w:sz w:val="16"/>
                <w:lang w:val="en-AU"/>
              </w:rPr>
            </w:pPr>
          </w:p>
        </w:tc>
      </w:tr>
      <w:tr w:rsidR="00237473" w:rsidRPr="00BD529F" w:rsidTr="00237473">
        <w:tblPrEx>
          <w:tblCellMar>
            <w:top w:w="0" w:type="dxa"/>
            <w:bottom w:w="0" w:type="dxa"/>
          </w:tblCellMar>
        </w:tblPrEx>
        <w:tc>
          <w:tcPr>
            <w:tcW w:w="800" w:type="dxa"/>
            <w:tcBorders>
              <w:top w:val="nil"/>
              <w:bottom w:val="nil"/>
            </w:tcBorders>
            <w:shd w:val="solid" w:color="FFFFFF" w:fill="auto"/>
          </w:tcPr>
          <w:p w:rsidR="00237473" w:rsidRPr="00BD529F" w:rsidRDefault="00237473" w:rsidP="00F46FED">
            <w:pPr>
              <w:spacing w:after="0"/>
              <w:rPr>
                <w:rFonts w:ascii="Arial" w:hAnsi="Arial" w:cs="Arial"/>
                <w:snapToGrid w:val="0"/>
                <w:color w:val="000000"/>
                <w:sz w:val="16"/>
                <w:lang w:val="en-AU"/>
              </w:rPr>
            </w:pPr>
          </w:p>
        </w:tc>
        <w:tc>
          <w:tcPr>
            <w:tcW w:w="800" w:type="dxa"/>
            <w:tcBorders>
              <w:top w:val="nil"/>
              <w:bottom w:val="nil"/>
            </w:tcBorders>
            <w:shd w:val="solid" w:color="FFFFFF" w:fill="auto"/>
          </w:tcPr>
          <w:p w:rsidR="00237473" w:rsidRPr="00BD529F" w:rsidRDefault="00237473" w:rsidP="00F46FED">
            <w:pPr>
              <w:spacing w:after="0"/>
              <w:rPr>
                <w:rFonts w:ascii="Arial" w:hAnsi="Arial" w:cs="Arial"/>
                <w:snapToGrid w:val="0"/>
                <w:color w:val="000000"/>
                <w:sz w:val="16"/>
                <w:lang w:val="en-AU"/>
              </w:rPr>
            </w:pPr>
          </w:p>
        </w:tc>
        <w:tc>
          <w:tcPr>
            <w:tcW w:w="901" w:type="dxa"/>
            <w:tcBorders>
              <w:top w:val="nil"/>
              <w:bottom w:val="nil"/>
            </w:tcBorders>
            <w:shd w:val="solid" w:color="FFFFFF" w:fill="auto"/>
          </w:tcPr>
          <w:p w:rsidR="00237473" w:rsidRPr="00BD529F" w:rsidRDefault="00237473" w:rsidP="00F46FED">
            <w:pPr>
              <w:spacing w:after="0"/>
              <w:rPr>
                <w:rFonts w:ascii="Arial" w:hAnsi="Arial" w:cs="Arial"/>
                <w:snapToGrid w:val="0"/>
                <w:color w:val="000000"/>
                <w:sz w:val="16"/>
                <w:lang w:val="en-AU"/>
              </w:rPr>
            </w:pPr>
          </w:p>
        </w:tc>
        <w:tc>
          <w:tcPr>
            <w:tcW w:w="476" w:type="dxa"/>
            <w:tcBorders>
              <w:top w:val="single" w:sz="6" w:space="0" w:color="auto"/>
              <w:bottom w:val="single" w:sz="6" w:space="0" w:color="auto"/>
            </w:tcBorders>
            <w:shd w:val="solid" w:color="FFFFFF" w:fill="auto"/>
          </w:tcPr>
          <w:p w:rsidR="00237473" w:rsidRPr="00BD529F" w:rsidRDefault="000F01DE"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0011</w:t>
            </w:r>
          </w:p>
        </w:tc>
        <w:tc>
          <w:tcPr>
            <w:tcW w:w="378" w:type="dxa"/>
            <w:tcBorders>
              <w:top w:val="single" w:sz="6" w:space="0" w:color="auto"/>
              <w:bottom w:val="single" w:sz="6" w:space="0" w:color="auto"/>
            </w:tcBorders>
            <w:shd w:val="solid" w:color="FFFFFF" w:fill="auto"/>
          </w:tcPr>
          <w:p w:rsidR="00237473" w:rsidRPr="00BD529F" w:rsidRDefault="00237473" w:rsidP="00F46FED">
            <w:pPr>
              <w:spacing w:after="0"/>
              <w:jc w:val="both"/>
              <w:rPr>
                <w:rFonts w:ascii="Arial" w:hAnsi="Arial" w:cs="Arial"/>
                <w:snapToGrid w:val="0"/>
                <w:color w:val="000000"/>
                <w:sz w:val="16"/>
                <w:lang w:val="en-AU"/>
              </w:rPr>
            </w:pPr>
          </w:p>
        </w:tc>
        <w:tc>
          <w:tcPr>
            <w:tcW w:w="4867" w:type="dxa"/>
            <w:tcBorders>
              <w:top w:val="single" w:sz="6" w:space="0" w:color="auto"/>
              <w:bottom w:val="single" w:sz="6" w:space="0" w:color="auto"/>
            </w:tcBorders>
            <w:shd w:val="solid" w:color="FFFFFF" w:fill="auto"/>
          </w:tcPr>
          <w:p w:rsidR="00237473" w:rsidRPr="00BD529F" w:rsidRDefault="000F01DE"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of bit numbering in Horizontal and Vertical Accuracy IEs in SLg</w:t>
            </w:r>
          </w:p>
        </w:tc>
        <w:tc>
          <w:tcPr>
            <w:tcW w:w="567" w:type="dxa"/>
            <w:tcBorders>
              <w:top w:val="nil"/>
              <w:bottom w:val="nil"/>
            </w:tcBorders>
            <w:shd w:val="solid" w:color="FFFFFF" w:fill="auto"/>
          </w:tcPr>
          <w:p w:rsidR="00237473" w:rsidRPr="00BD529F" w:rsidRDefault="00237473" w:rsidP="00F46FED">
            <w:pPr>
              <w:spacing w:after="0"/>
              <w:rPr>
                <w:rFonts w:ascii="Arial" w:hAnsi="Arial" w:cs="Arial"/>
                <w:snapToGrid w:val="0"/>
                <w:color w:val="000000"/>
                <w:sz w:val="16"/>
                <w:lang w:val="en-AU"/>
              </w:rPr>
            </w:pPr>
          </w:p>
        </w:tc>
        <w:tc>
          <w:tcPr>
            <w:tcW w:w="567" w:type="dxa"/>
            <w:tcBorders>
              <w:top w:val="nil"/>
              <w:bottom w:val="nil"/>
            </w:tcBorders>
            <w:shd w:val="solid" w:color="FFFFFF" w:fill="auto"/>
          </w:tcPr>
          <w:p w:rsidR="00237473" w:rsidRPr="00BD529F" w:rsidRDefault="00237473" w:rsidP="00F46FED">
            <w:pPr>
              <w:spacing w:after="0"/>
              <w:rPr>
                <w:rFonts w:ascii="Arial" w:hAnsi="Arial" w:cs="Arial"/>
                <w:snapToGrid w:val="0"/>
                <w:color w:val="000000"/>
                <w:sz w:val="16"/>
                <w:lang w:val="en-AU"/>
              </w:rPr>
            </w:pPr>
          </w:p>
        </w:tc>
      </w:tr>
      <w:tr w:rsidR="00237473" w:rsidRPr="00BD529F" w:rsidTr="003A088F">
        <w:tblPrEx>
          <w:tblCellMar>
            <w:top w:w="0" w:type="dxa"/>
            <w:bottom w:w="0" w:type="dxa"/>
          </w:tblCellMar>
        </w:tblPrEx>
        <w:tc>
          <w:tcPr>
            <w:tcW w:w="800" w:type="dxa"/>
            <w:tcBorders>
              <w:top w:val="nil"/>
              <w:bottom w:val="single" w:sz="6" w:space="0" w:color="auto"/>
            </w:tcBorders>
            <w:shd w:val="solid" w:color="FFFFFF" w:fill="auto"/>
          </w:tcPr>
          <w:p w:rsidR="00237473" w:rsidRPr="00BD529F" w:rsidRDefault="00237473" w:rsidP="00F46FED">
            <w:pPr>
              <w:spacing w:after="0"/>
              <w:rPr>
                <w:rFonts w:ascii="Arial" w:hAnsi="Arial" w:cs="Arial"/>
                <w:snapToGrid w:val="0"/>
                <w:color w:val="000000"/>
                <w:sz w:val="16"/>
                <w:lang w:val="en-AU"/>
              </w:rPr>
            </w:pPr>
          </w:p>
        </w:tc>
        <w:tc>
          <w:tcPr>
            <w:tcW w:w="800" w:type="dxa"/>
            <w:tcBorders>
              <w:top w:val="nil"/>
              <w:bottom w:val="single" w:sz="6" w:space="0" w:color="auto"/>
            </w:tcBorders>
            <w:shd w:val="solid" w:color="FFFFFF" w:fill="auto"/>
          </w:tcPr>
          <w:p w:rsidR="00237473" w:rsidRPr="00BD529F" w:rsidRDefault="00237473" w:rsidP="00F46FED">
            <w:pPr>
              <w:spacing w:after="0"/>
              <w:rPr>
                <w:rFonts w:ascii="Arial" w:hAnsi="Arial" w:cs="Arial"/>
                <w:snapToGrid w:val="0"/>
                <w:color w:val="000000"/>
                <w:sz w:val="16"/>
                <w:lang w:val="en-AU"/>
              </w:rPr>
            </w:pPr>
          </w:p>
        </w:tc>
        <w:tc>
          <w:tcPr>
            <w:tcW w:w="901" w:type="dxa"/>
            <w:tcBorders>
              <w:top w:val="nil"/>
              <w:bottom w:val="single" w:sz="6" w:space="0" w:color="auto"/>
            </w:tcBorders>
            <w:shd w:val="solid" w:color="FFFFFF" w:fill="auto"/>
          </w:tcPr>
          <w:p w:rsidR="00237473" w:rsidRPr="00BD529F" w:rsidRDefault="00237473" w:rsidP="00F46FED">
            <w:pPr>
              <w:spacing w:after="0"/>
              <w:rPr>
                <w:rFonts w:ascii="Arial" w:hAnsi="Arial" w:cs="Arial"/>
                <w:snapToGrid w:val="0"/>
                <w:color w:val="000000"/>
                <w:sz w:val="16"/>
                <w:lang w:val="en-AU"/>
              </w:rPr>
            </w:pPr>
          </w:p>
        </w:tc>
        <w:tc>
          <w:tcPr>
            <w:tcW w:w="476" w:type="dxa"/>
            <w:tcBorders>
              <w:top w:val="single" w:sz="6" w:space="0" w:color="auto"/>
              <w:bottom w:val="single" w:sz="6" w:space="0" w:color="auto"/>
            </w:tcBorders>
            <w:shd w:val="solid" w:color="FFFFFF" w:fill="auto"/>
          </w:tcPr>
          <w:p w:rsidR="00237473" w:rsidRPr="00BD529F" w:rsidRDefault="000F01DE"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0012</w:t>
            </w:r>
          </w:p>
        </w:tc>
        <w:tc>
          <w:tcPr>
            <w:tcW w:w="378" w:type="dxa"/>
            <w:tcBorders>
              <w:top w:val="single" w:sz="6" w:space="0" w:color="auto"/>
              <w:bottom w:val="single" w:sz="6" w:space="0" w:color="auto"/>
            </w:tcBorders>
            <w:shd w:val="solid" w:color="FFFFFF" w:fill="auto"/>
          </w:tcPr>
          <w:p w:rsidR="00237473" w:rsidRPr="00BD529F" w:rsidRDefault="00237473" w:rsidP="00F46FED">
            <w:pPr>
              <w:spacing w:after="0"/>
              <w:jc w:val="both"/>
              <w:rPr>
                <w:rFonts w:ascii="Arial" w:hAnsi="Arial" w:cs="Arial"/>
                <w:snapToGrid w:val="0"/>
                <w:color w:val="000000"/>
                <w:sz w:val="16"/>
                <w:lang w:val="en-AU"/>
              </w:rPr>
            </w:pPr>
          </w:p>
        </w:tc>
        <w:tc>
          <w:tcPr>
            <w:tcW w:w="4867" w:type="dxa"/>
            <w:tcBorders>
              <w:top w:val="single" w:sz="6" w:space="0" w:color="auto"/>
              <w:bottom w:val="single" w:sz="6" w:space="0" w:color="auto"/>
            </w:tcBorders>
            <w:shd w:val="solid" w:color="FFFFFF" w:fill="auto"/>
          </w:tcPr>
          <w:p w:rsidR="00237473" w:rsidRPr="00BD529F" w:rsidRDefault="000F01DE"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Units of Age of Location Estimate IE in SLg</w:t>
            </w:r>
          </w:p>
        </w:tc>
        <w:tc>
          <w:tcPr>
            <w:tcW w:w="567" w:type="dxa"/>
            <w:tcBorders>
              <w:top w:val="nil"/>
              <w:bottom w:val="single" w:sz="6" w:space="0" w:color="auto"/>
            </w:tcBorders>
            <w:shd w:val="solid" w:color="FFFFFF" w:fill="auto"/>
          </w:tcPr>
          <w:p w:rsidR="00237473" w:rsidRPr="00BD529F" w:rsidRDefault="00237473" w:rsidP="00F46FED">
            <w:pPr>
              <w:spacing w:after="0"/>
              <w:rPr>
                <w:rFonts w:ascii="Arial" w:hAnsi="Arial" w:cs="Arial"/>
                <w:snapToGrid w:val="0"/>
                <w:color w:val="000000"/>
                <w:sz w:val="16"/>
                <w:lang w:val="en-AU"/>
              </w:rPr>
            </w:pPr>
          </w:p>
        </w:tc>
        <w:tc>
          <w:tcPr>
            <w:tcW w:w="567" w:type="dxa"/>
            <w:tcBorders>
              <w:top w:val="nil"/>
              <w:bottom w:val="single" w:sz="6" w:space="0" w:color="auto"/>
            </w:tcBorders>
            <w:shd w:val="solid" w:color="FFFFFF" w:fill="auto"/>
          </w:tcPr>
          <w:p w:rsidR="00237473" w:rsidRPr="00BD529F" w:rsidRDefault="00237473" w:rsidP="00F46FED">
            <w:pPr>
              <w:spacing w:after="0"/>
              <w:rPr>
                <w:rFonts w:ascii="Arial" w:hAnsi="Arial" w:cs="Arial"/>
                <w:snapToGrid w:val="0"/>
                <w:color w:val="000000"/>
                <w:sz w:val="16"/>
                <w:lang w:val="en-AU"/>
              </w:rPr>
            </w:pPr>
          </w:p>
        </w:tc>
      </w:tr>
      <w:tr w:rsidR="003A088F" w:rsidRPr="00BD529F" w:rsidTr="003A088F">
        <w:tblPrEx>
          <w:tblCellMar>
            <w:top w:w="0" w:type="dxa"/>
            <w:bottom w:w="0" w:type="dxa"/>
          </w:tblCellMar>
        </w:tblPrEx>
        <w:tc>
          <w:tcPr>
            <w:tcW w:w="800" w:type="dxa"/>
            <w:tcBorders>
              <w:top w:val="single" w:sz="6" w:space="0" w:color="auto"/>
              <w:bottom w:val="nil"/>
            </w:tcBorders>
            <w:shd w:val="solid" w:color="FFFFFF" w:fill="auto"/>
          </w:tcPr>
          <w:p w:rsidR="003A088F" w:rsidRPr="00BD529F" w:rsidRDefault="003A088F"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2011-03</w:t>
            </w:r>
          </w:p>
        </w:tc>
        <w:tc>
          <w:tcPr>
            <w:tcW w:w="800" w:type="dxa"/>
            <w:tcBorders>
              <w:top w:val="single" w:sz="6" w:space="0" w:color="auto"/>
              <w:bottom w:val="nil"/>
            </w:tcBorders>
            <w:shd w:val="solid" w:color="FFFFFF" w:fill="auto"/>
          </w:tcPr>
          <w:p w:rsidR="003A088F" w:rsidRPr="00BD529F" w:rsidRDefault="003A088F"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CT-51</w:t>
            </w:r>
          </w:p>
        </w:tc>
        <w:tc>
          <w:tcPr>
            <w:tcW w:w="901" w:type="dxa"/>
            <w:tcBorders>
              <w:top w:val="single" w:sz="6" w:space="0" w:color="auto"/>
              <w:bottom w:val="nil"/>
            </w:tcBorders>
            <w:shd w:val="solid" w:color="FFFFFF" w:fill="auto"/>
          </w:tcPr>
          <w:p w:rsidR="003A088F" w:rsidRPr="00BD529F" w:rsidRDefault="003A088F"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CP-110054</w:t>
            </w:r>
          </w:p>
        </w:tc>
        <w:tc>
          <w:tcPr>
            <w:tcW w:w="476" w:type="dxa"/>
            <w:tcBorders>
              <w:top w:val="single" w:sz="6" w:space="0" w:color="auto"/>
              <w:bottom w:val="single" w:sz="6" w:space="0" w:color="auto"/>
            </w:tcBorders>
            <w:shd w:val="solid" w:color="FFFFFF" w:fill="auto"/>
          </w:tcPr>
          <w:p w:rsidR="003A088F" w:rsidRPr="00BD529F" w:rsidRDefault="003A088F"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0013</w:t>
            </w:r>
          </w:p>
        </w:tc>
        <w:tc>
          <w:tcPr>
            <w:tcW w:w="378" w:type="dxa"/>
            <w:tcBorders>
              <w:top w:val="single" w:sz="6" w:space="0" w:color="auto"/>
              <w:bottom w:val="single" w:sz="6" w:space="0" w:color="auto"/>
            </w:tcBorders>
            <w:shd w:val="solid" w:color="FFFFFF" w:fill="auto"/>
          </w:tcPr>
          <w:p w:rsidR="003A088F" w:rsidRPr="00BD529F" w:rsidRDefault="003A088F" w:rsidP="00F46FED">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6" w:space="0" w:color="auto"/>
              <w:bottom w:val="single" w:sz="6" w:space="0" w:color="auto"/>
            </w:tcBorders>
            <w:shd w:val="solid" w:color="FFFFFF" w:fill="auto"/>
          </w:tcPr>
          <w:p w:rsidR="003A088F" w:rsidRPr="00BD529F" w:rsidRDefault="003A088F"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Add missing Vendor Specific Application Id</w:t>
            </w:r>
          </w:p>
        </w:tc>
        <w:tc>
          <w:tcPr>
            <w:tcW w:w="567" w:type="dxa"/>
            <w:tcBorders>
              <w:top w:val="single" w:sz="6" w:space="0" w:color="auto"/>
              <w:bottom w:val="nil"/>
            </w:tcBorders>
            <w:shd w:val="solid" w:color="FFFFFF" w:fill="auto"/>
          </w:tcPr>
          <w:p w:rsidR="003A088F" w:rsidRPr="00BD529F" w:rsidRDefault="003A088F"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9.3.0</w:t>
            </w:r>
          </w:p>
        </w:tc>
        <w:tc>
          <w:tcPr>
            <w:tcW w:w="567" w:type="dxa"/>
            <w:tcBorders>
              <w:top w:val="single" w:sz="6" w:space="0" w:color="auto"/>
              <w:bottom w:val="nil"/>
            </w:tcBorders>
            <w:shd w:val="solid" w:color="FFFFFF" w:fill="auto"/>
          </w:tcPr>
          <w:p w:rsidR="003A088F" w:rsidRPr="00BD529F" w:rsidRDefault="003A088F"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9.4.0</w:t>
            </w:r>
          </w:p>
        </w:tc>
      </w:tr>
      <w:tr w:rsidR="003A088F" w:rsidRPr="00BD529F" w:rsidTr="006324DC">
        <w:tblPrEx>
          <w:tblCellMar>
            <w:top w:w="0" w:type="dxa"/>
            <w:bottom w:w="0" w:type="dxa"/>
          </w:tblCellMar>
        </w:tblPrEx>
        <w:tc>
          <w:tcPr>
            <w:tcW w:w="800" w:type="dxa"/>
            <w:tcBorders>
              <w:top w:val="nil"/>
              <w:bottom w:val="single" w:sz="6" w:space="0" w:color="auto"/>
            </w:tcBorders>
            <w:shd w:val="solid" w:color="FFFFFF" w:fill="auto"/>
          </w:tcPr>
          <w:p w:rsidR="003A088F" w:rsidRPr="00BD529F" w:rsidRDefault="003A088F" w:rsidP="00F46FED">
            <w:pPr>
              <w:spacing w:after="0"/>
              <w:rPr>
                <w:rFonts w:ascii="Arial" w:hAnsi="Arial" w:cs="Arial"/>
                <w:snapToGrid w:val="0"/>
                <w:color w:val="000000"/>
                <w:sz w:val="16"/>
                <w:lang w:val="en-AU"/>
              </w:rPr>
            </w:pPr>
          </w:p>
        </w:tc>
        <w:tc>
          <w:tcPr>
            <w:tcW w:w="800" w:type="dxa"/>
            <w:tcBorders>
              <w:top w:val="nil"/>
              <w:bottom w:val="single" w:sz="6" w:space="0" w:color="auto"/>
            </w:tcBorders>
            <w:shd w:val="solid" w:color="FFFFFF" w:fill="auto"/>
          </w:tcPr>
          <w:p w:rsidR="003A088F" w:rsidRPr="00BD529F" w:rsidRDefault="003A088F" w:rsidP="00F46FED">
            <w:pPr>
              <w:spacing w:after="0"/>
              <w:rPr>
                <w:rFonts w:ascii="Arial" w:hAnsi="Arial" w:cs="Arial"/>
                <w:snapToGrid w:val="0"/>
                <w:color w:val="000000"/>
                <w:sz w:val="16"/>
                <w:lang w:val="en-AU"/>
              </w:rPr>
            </w:pPr>
          </w:p>
        </w:tc>
        <w:tc>
          <w:tcPr>
            <w:tcW w:w="901" w:type="dxa"/>
            <w:tcBorders>
              <w:top w:val="nil"/>
              <w:bottom w:val="single" w:sz="6" w:space="0" w:color="auto"/>
            </w:tcBorders>
            <w:shd w:val="solid" w:color="FFFFFF" w:fill="auto"/>
          </w:tcPr>
          <w:p w:rsidR="003A088F" w:rsidRPr="00BD529F" w:rsidRDefault="003A088F" w:rsidP="00F46FED">
            <w:pPr>
              <w:spacing w:after="0"/>
              <w:rPr>
                <w:rFonts w:ascii="Arial" w:hAnsi="Arial" w:cs="Arial"/>
                <w:snapToGrid w:val="0"/>
                <w:color w:val="000000"/>
                <w:sz w:val="16"/>
                <w:lang w:val="en-AU"/>
              </w:rPr>
            </w:pPr>
          </w:p>
        </w:tc>
        <w:tc>
          <w:tcPr>
            <w:tcW w:w="476" w:type="dxa"/>
            <w:tcBorders>
              <w:top w:val="single" w:sz="6" w:space="0" w:color="auto"/>
              <w:bottom w:val="single" w:sz="6" w:space="0" w:color="auto"/>
            </w:tcBorders>
            <w:shd w:val="solid" w:color="FFFFFF" w:fill="auto"/>
          </w:tcPr>
          <w:p w:rsidR="003A088F" w:rsidRPr="00BD529F" w:rsidRDefault="003A088F"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0014</w:t>
            </w:r>
          </w:p>
        </w:tc>
        <w:tc>
          <w:tcPr>
            <w:tcW w:w="378" w:type="dxa"/>
            <w:tcBorders>
              <w:top w:val="single" w:sz="6" w:space="0" w:color="auto"/>
              <w:bottom w:val="single" w:sz="6" w:space="0" w:color="auto"/>
            </w:tcBorders>
            <w:shd w:val="solid" w:color="FFFFFF" w:fill="auto"/>
          </w:tcPr>
          <w:p w:rsidR="003A088F" w:rsidRPr="00BD529F" w:rsidRDefault="003A088F" w:rsidP="00F46FED">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867" w:type="dxa"/>
            <w:tcBorders>
              <w:top w:val="single" w:sz="6" w:space="0" w:color="auto"/>
              <w:bottom w:val="single" w:sz="6" w:space="0" w:color="auto"/>
            </w:tcBorders>
            <w:shd w:val="solid" w:color="FFFFFF" w:fill="auto"/>
          </w:tcPr>
          <w:p w:rsidR="003A088F" w:rsidRPr="00BD529F" w:rsidRDefault="003A088F"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Essential correction on the value type of the ELP Application</w:t>
            </w:r>
            <w:r w:rsidRPr="00BD529F">
              <w:rPr>
                <w:rFonts w:ascii="Arial" w:hAnsi="Arial" w:cs="Arial" w:hint="eastAsia"/>
                <w:iCs/>
                <w:snapToGrid w:val="0"/>
                <w:sz w:val="16"/>
                <w:szCs w:val="16"/>
                <w:lang w:val="en-AU"/>
              </w:rPr>
              <w:t xml:space="preserve"> AVPs</w:t>
            </w:r>
          </w:p>
        </w:tc>
        <w:tc>
          <w:tcPr>
            <w:tcW w:w="567" w:type="dxa"/>
            <w:tcBorders>
              <w:top w:val="nil"/>
              <w:bottom w:val="single" w:sz="6" w:space="0" w:color="auto"/>
            </w:tcBorders>
            <w:shd w:val="solid" w:color="FFFFFF" w:fill="auto"/>
          </w:tcPr>
          <w:p w:rsidR="003A088F" w:rsidRPr="00BD529F" w:rsidRDefault="003A088F" w:rsidP="00F46FED">
            <w:pPr>
              <w:spacing w:after="0"/>
              <w:rPr>
                <w:rFonts w:ascii="Arial" w:hAnsi="Arial" w:cs="Arial"/>
                <w:snapToGrid w:val="0"/>
                <w:color w:val="000000"/>
                <w:sz w:val="16"/>
                <w:lang w:val="en-AU"/>
              </w:rPr>
            </w:pPr>
          </w:p>
        </w:tc>
        <w:tc>
          <w:tcPr>
            <w:tcW w:w="567" w:type="dxa"/>
            <w:tcBorders>
              <w:top w:val="nil"/>
              <w:bottom w:val="single" w:sz="6" w:space="0" w:color="auto"/>
            </w:tcBorders>
            <w:shd w:val="solid" w:color="FFFFFF" w:fill="auto"/>
          </w:tcPr>
          <w:p w:rsidR="003A088F" w:rsidRPr="00BD529F" w:rsidRDefault="003A088F" w:rsidP="00F46FED">
            <w:pPr>
              <w:spacing w:after="0"/>
              <w:rPr>
                <w:rFonts w:ascii="Arial" w:hAnsi="Arial" w:cs="Arial"/>
                <w:snapToGrid w:val="0"/>
                <w:color w:val="000000"/>
                <w:sz w:val="16"/>
                <w:lang w:val="en-AU"/>
              </w:rPr>
            </w:pPr>
          </w:p>
        </w:tc>
      </w:tr>
      <w:tr w:rsidR="006324DC" w:rsidRPr="00BD529F" w:rsidTr="006B1B56">
        <w:tblPrEx>
          <w:tblCellMar>
            <w:top w:w="0" w:type="dxa"/>
            <w:bottom w:w="0" w:type="dxa"/>
          </w:tblCellMar>
        </w:tblPrEx>
        <w:tc>
          <w:tcPr>
            <w:tcW w:w="800" w:type="dxa"/>
            <w:tcBorders>
              <w:top w:val="single" w:sz="6" w:space="0" w:color="auto"/>
              <w:bottom w:val="single" w:sz="6" w:space="0" w:color="auto"/>
            </w:tcBorders>
            <w:shd w:val="solid" w:color="FFFFFF" w:fill="auto"/>
          </w:tcPr>
          <w:p w:rsidR="006324DC" w:rsidRPr="00BD529F" w:rsidRDefault="006324DC"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2011-03</w:t>
            </w:r>
          </w:p>
        </w:tc>
        <w:tc>
          <w:tcPr>
            <w:tcW w:w="800" w:type="dxa"/>
            <w:tcBorders>
              <w:top w:val="single" w:sz="6" w:space="0" w:color="auto"/>
              <w:bottom w:val="single" w:sz="6" w:space="0" w:color="auto"/>
            </w:tcBorders>
            <w:shd w:val="solid" w:color="FFFFFF" w:fill="auto"/>
          </w:tcPr>
          <w:p w:rsidR="006324DC" w:rsidRPr="00BD529F" w:rsidRDefault="006324DC" w:rsidP="00F46FED">
            <w:pPr>
              <w:spacing w:after="0"/>
              <w:rPr>
                <w:rFonts w:ascii="Arial" w:hAnsi="Arial" w:cs="Arial"/>
                <w:snapToGrid w:val="0"/>
                <w:color w:val="000000"/>
                <w:sz w:val="16"/>
                <w:lang w:val="en-AU"/>
              </w:rPr>
            </w:pPr>
          </w:p>
        </w:tc>
        <w:tc>
          <w:tcPr>
            <w:tcW w:w="901" w:type="dxa"/>
            <w:tcBorders>
              <w:top w:val="single" w:sz="6" w:space="0" w:color="auto"/>
              <w:bottom w:val="single" w:sz="6" w:space="0" w:color="auto"/>
            </w:tcBorders>
            <w:shd w:val="solid" w:color="FFFFFF" w:fill="auto"/>
          </w:tcPr>
          <w:p w:rsidR="006324DC" w:rsidRPr="00BD529F" w:rsidRDefault="006324DC" w:rsidP="00F46FED">
            <w:pPr>
              <w:spacing w:after="0"/>
              <w:rPr>
                <w:rFonts w:ascii="Arial" w:hAnsi="Arial" w:cs="Arial"/>
                <w:snapToGrid w:val="0"/>
                <w:color w:val="000000"/>
                <w:sz w:val="16"/>
                <w:lang w:val="en-AU"/>
              </w:rPr>
            </w:pPr>
          </w:p>
        </w:tc>
        <w:tc>
          <w:tcPr>
            <w:tcW w:w="476" w:type="dxa"/>
            <w:tcBorders>
              <w:top w:val="single" w:sz="6" w:space="0" w:color="auto"/>
              <w:bottom w:val="single" w:sz="6" w:space="0" w:color="auto"/>
            </w:tcBorders>
            <w:shd w:val="solid" w:color="FFFFFF" w:fill="auto"/>
          </w:tcPr>
          <w:p w:rsidR="006324DC" w:rsidRPr="00BD529F" w:rsidRDefault="006324DC" w:rsidP="00F46FED">
            <w:pPr>
              <w:spacing w:after="0"/>
              <w:rPr>
                <w:rFonts w:ascii="Arial" w:hAnsi="Arial" w:cs="Arial"/>
                <w:snapToGrid w:val="0"/>
                <w:color w:val="000000"/>
                <w:sz w:val="16"/>
                <w:lang w:val="en-AU"/>
              </w:rPr>
            </w:pPr>
          </w:p>
        </w:tc>
        <w:tc>
          <w:tcPr>
            <w:tcW w:w="378" w:type="dxa"/>
            <w:tcBorders>
              <w:top w:val="single" w:sz="6" w:space="0" w:color="auto"/>
              <w:bottom w:val="single" w:sz="6" w:space="0" w:color="auto"/>
            </w:tcBorders>
            <w:shd w:val="solid" w:color="FFFFFF" w:fill="auto"/>
          </w:tcPr>
          <w:p w:rsidR="006324DC" w:rsidRPr="00BD529F" w:rsidRDefault="006324DC" w:rsidP="00F46FED">
            <w:pPr>
              <w:spacing w:after="0"/>
              <w:jc w:val="both"/>
              <w:rPr>
                <w:rFonts w:ascii="Arial" w:hAnsi="Arial" w:cs="Arial"/>
                <w:snapToGrid w:val="0"/>
                <w:color w:val="000000"/>
                <w:sz w:val="16"/>
                <w:lang w:val="en-AU"/>
              </w:rPr>
            </w:pPr>
          </w:p>
        </w:tc>
        <w:tc>
          <w:tcPr>
            <w:tcW w:w="4867" w:type="dxa"/>
            <w:tcBorders>
              <w:top w:val="single" w:sz="6" w:space="0" w:color="auto"/>
              <w:bottom w:val="single" w:sz="6" w:space="0" w:color="auto"/>
            </w:tcBorders>
            <w:shd w:val="solid" w:color="FFFFFF" w:fill="auto"/>
          </w:tcPr>
          <w:p w:rsidR="006324DC" w:rsidRPr="00BD529F" w:rsidRDefault="006324DC"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Rel-10 version (MCC)</w:t>
            </w:r>
          </w:p>
        </w:tc>
        <w:tc>
          <w:tcPr>
            <w:tcW w:w="567" w:type="dxa"/>
            <w:tcBorders>
              <w:top w:val="single" w:sz="6" w:space="0" w:color="auto"/>
              <w:bottom w:val="single" w:sz="6" w:space="0" w:color="auto"/>
            </w:tcBorders>
            <w:shd w:val="solid" w:color="FFFFFF" w:fill="auto"/>
          </w:tcPr>
          <w:p w:rsidR="006324DC" w:rsidRPr="00BD529F" w:rsidRDefault="006324DC"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9.4.0</w:t>
            </w:r>
          </w:p>
        </w:tc>
        <w:tc>
          <w:tcPr>
            <w:tcW w:w="567" w:type="dxa"/>
            <w:tcBorders>
              <w:top w:val="single" w:sz="6" w:space="0" w:color="auto"/>
              <w:bottom w:val="single" w:sz="6" w:space="0" w:color="auto"/>
            </w:tcBorders>
            <w:shd w:val="solid" w:color="FFFFFF" w:fill="auto"/>
          </w:tcPr>
          <w:p w:rsidR="006324DC" w:rsidRPr="00BD529F" w:rsidRDefault="006324DC"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10.0.0</w:t>
            </w:r>
          </w:p>
        </w:tc>
      </w:tr>
      <w:tr w:rsidR="006B1B56" w:rsidRPr="00BD529F" w:rsidTr="00C6426A">
        <w:tblPrEx>
          <w:tblCellMar>
            <w:top w:w="0" w:type="dxa"/>
            <w:bottom w:w="0" w:type="dxa"/>
          </w:tblCellMar>
        </w:tblPrEx>
        <w:tc>
          <w:tcPr>
            <w:tcW w:w="800" w:type="dxa"/>
            <w:tcBorders>
              <w:top w:val="single" w:sz="6" w:space="0" w:color="auto"/>
              <w:bottom w:val="single" w:sz="6" w:space="0" w:color="auto"/>
            </w:tcBorders>
            <w:shd w:val="solid" w:color="FFFFFF" w:fill="auto"/>
          </w:tcPr>
          <w:p w:rsidR="006B1B56" w:rsidRPr="00BD529F" w:rsidRDefault="006B1B56"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2011-09</w:t>
            </w:r>
          </w:p>
        </w:tc>
        <w:tc>
          <w:tcPr>
            <w:tcW w:w="800" w:type="dxa"/>
            <w:tcBorders>
              <w:top w:val="single" w:sz="6" w:space="0" w:color="auto"/>
              <w:bottom w:val="single" w:sz="6" w:space="0" w:color="auto"/>
            </w:tcBorders>
            <w:shd w:val="solid" w:color="FFFFFF" w:fill="auto"/>
          </w:tcPr>
          <w:p w:rsidR="006B1B56" w:rsidRPr="00BD529F" w:rsidRDefault="006B1B56"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CT-53</w:t>
            </w:r>
          </w:p>
        </w:tc>
        <w:tc>
          <w:tcPr>
            <w:tcW w:w="901" w:type="dxa"/>
            <w:tcBorders>
              <w:top w:val="single" w:sz="6" w:space="0" w:color="auto"/>
              <w:bottom w:val="single" w:sz="6" w:space="0" w:color="auto"/>
            </w:tcBorders>
            <w:shd w:val="solid" w:color="FFFFFF" w:fill="auto"/>
          </w:tcPr>
          <w:p w:rsidR="006B1B56" w:rsidRPr="00BD529F" w:rsidRDefault="006B1B56"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CP-110565</w:t>
            </w:r>
          </w:p>
        </w:tc>
        <w:tc>
          <w:tcPr>
            <w:tcW w:w="476" w:type="dxa"/>
            <w:tcBorders>
              <w:top w:val="single" w:sz="6" w:space="0" w:color="auto"/>
              <w:bottom w:val="single" w:sz="6" w:space="0" w:color="auto"/>
            </w:tcBorders>
            <w:shd w:val="solid" w:color="FFFFFF" w:fill="auto"/>
          </w:tcPr>
          <w:p w:rsidR="006B1B56" w:rsidRPr="00BD529F" w:rsidRDefault="006B1B56"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0015</w:t>
            </w:r>
          </w:p>
        </w:tc>
        <w:tc>
          <w:tcPr>
            <w:tcW w:w="378" w:type="dxa"/>
            <w:tcBorders>
              <w:top w:val="single" w:sz="6" w:space="0" w:color="auto"/>
              <w:bottom w:val="single" w:sz="6" w:space="0" w:color="auto"/>
            </w:tcBorders>
            <w:shd w:val="solid" w:color="FFFFFF" w:fill="auto"/>
          </w:tcPr>
          <w:p w:rsidR="006B1B56" w:rsidRPr="00BD529F" w:rsidRDefault="006B1B56" w:rsidP="00F46FED">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867" w:type="dxa"/>
            <w:tcBorders>
              <w:top w:val="single" w:sz="6" w:space="0" w:color="auto"/>
              <w:bottom w:val="single" w:sz="6" w:space="0" w:color="auto"/>
            </w:tcBorders>
            <w:shd w:val="solid" w:color="FFFFFF" w:fill="auto"/>
          </w:tcPr>
          <w:p w:rsidR="006B1B56" w:rsidRPr="00BD529F" w:rsidRDefault="006B1B56" w:rsidP="00F46FED">
            <w:pPr>
              <w:spacing w:after="0"/>
              <w:rPr>
                <w:rFonts w:ascii="Arial" w:hAnsi="Arial" w:cs="Arial"/>
                <w:iCs/>
                <w:snapToGrid w:val="0"/>
                <w:sz w:val="16"/>
                <w:szCs w:val="16"/>
                <w:lang w:val="en-AU"/>
              </w:rPr>
            </w:pPr>
            <w:r w:rsidRPr="00BD529F">
              <w:rPr>
                <w:rFonts w:ascii="Arial" w:hAnsi="Arial" w:cs="Arial"/>
                <w:iCs/>
                <w:snapToGrid w:val="0"/>
                <w:sz w:val="16"/>
                <w:szCs w:val="16"/>
                <w:lang w:val="en-AU"/>
              </w:rPr>
              <w:t>Correction to references</w:t>
            </w:r>
          </w:p>
        </w:tc>
        <w:tc>
          <w:tcPr>
            <w:tcW w:w="567" w:type="dxa"/>
            <w:tcBorders>
              <w:top w:val="single" w:sz="6" w:space="0" w:color="auto"/>
              <w:bottom w:val="single" w:sz="6" w:space="0" w:color="auto"/>
            </w:tcBorders>
            <w:shd w:val="solid" w:color="FFFFFF" w:fill="auto"/>
          </w:tcPr>
          <w:p w:rsidR="006B1B56" w:rsidRPr="00BD529F" w:rsidRDefault="006B1B56"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10.0.0</w:t>
            </w:r>
          </w:p>
        </w:tc>
        <w:tc>
          <w:tcPr>
            <w:tcW w:w="567" w:type="dxa"/>
            <w:tcBorders>
              <w:top w:val="single" w:sz="6" w:space="0" w:color="auto"/>
              <w:bottom w:val="single" w:sz="6" w:space="0" w:color="auto"/>
            </w:tcBorders>
            <w:shd w:val="solid" w:color="FFFFFF" w:fill="auto"/>
          </w:tcPr>
          <w:p w:rsidR="006B1B56" w:rsidRPr="00BD529F" w:rsidRDefault="006B1B56" w:rsidP="00F46FED">
            <w:pPr>
              <w:spacing w:after="0"/>
              <w:rPr>
                <w:rFonts w:ascii="Arial" w:hAnsi="Arial" w:cs="Arial"/>
                <w:snapToGrid w:val="0"/>
                <w:color w:val="000000"/>
                <w:sz w:val="16"/>
                <w:lang w:val="en-AU"/>
              </w:rPr>
            </w:pPr>
            <w:r w:rsidRPr="00BD529F">
              <w:rPr>
                <w:rFonts w:ascii="Arial" w:hAnsi="Arial" w:cs="Arial"/>
                <w:snapToGrid w:val="0"/>
                <w:color w:val="000000"/>
                <w:sz w:val="16"/>
                <w:lang w:val="en-AU"/>
              </w:rPr>
              <w:t>10.1.0</w:t>
            </w:r>
          </w:p>
        </w:tc>
      </w:tr>
      <w:tr w:rsidR="00C6426A" w:rsidRPr="00BD529F" w:rsidTr="007B6C64">
        <w:tblPrEx>
          <w:tblCellMar>
            <w:top w:w="0" w:type="dxa"/>
            <w:bottom w:w="0" w:type="dxa"/>
          </w:tblCellMar>
        </w:tblPrEx>
        <w:tc>
          <w:tcPr>
            <w:tcW w:w="800" w:type="dxa"/>
            <w:tcBorders>
              <w:top w:val="single" w:sz="6" w:space="0" w:color="auto"/>
              <w:bottom w:val="single" w:sz="6" w:space="0" w:color="auto"/>
            </w:tcBorders>
            <w:shd w:val="solid" w:color="FFFFFF" w:fill="auto"/>
          </w:tcPr>
          <w:p w:rsidR="00C6426A" w:rsidRPr="00BD529F" w:rsidRDefault="00C6426A"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2012-09</w:t>
            </w:r>
          </w:p>
        </w:tc>
        <w:tc>
          <w:tcPr>
            <w:tcW w:w="800" w:type="dxa"/>
            <w:tcBorders>
              <w:top w:val="single" w:sz="6" w:space="0" w:color="auto"/>
              <w:bottom w:val="single" w:sz="6" w:space="0" w:color="auto"/>
            </w:tcBorders>
            <w:shd w:val="solid" w:color="FFFFFF" w:fill="auto"/>
          </w:tcPr>
          <w:p w:rsidR="00C6426A" w:rsidRPr="00BD529F" w:rsidRDefault="00C6426A"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CT-57</w:t>
            </w:r>
          </w:p>
        </w:tc>
        <w:tc>
          <w:tcPr>
            <w:tcW w:w="901" w:type="dxa"/>
            <w:tcBorders>
              <w:top w:val="single" w:sz="6" w:space="0" w:color="auto"/>
              <w:bottom w:val="single" w:sz="6" w:space="0" w:color="auto"/>
            </w:tcBorders>
            <w:shd w:val="solid" w:color="FFFFFF" w:fill="auto"/>
          </w:tcPr>
          <w:p w:rsidR="00C6426A" w:rsidRPr="00BD529F" w:rsidRDefault="00C6426A" w:rsidP="006F3268">
            <w:pPr>
              <w:spacing w:after="0"/>
              <w:rPr>
                <w:rFonts w:ascii="Arial" w:hAnsi="Arial" w:cs="Arial"/>
                <w:snapToGrid w:val="0"/>
                <w:color w:val="000000"/>
                <w:sz w:val="16"/>
                <w:lang w:val="en-AU"/>
              </w:rPr>
            </w:pPr>
          </w:p>
        </w:tc>
        <w:tc>
          <w:tcPr>
            <w:tcW w:w="476" w:type="dxa"/>
            <w:tcBorders>
              <w:top w:val="single" w:sz="6" w:space="0" w:color="auto"/>
              <w:bottom w:val="single" w:sz="6" w:space="0" w:color="auto"/>
            </w:tcBorders>
            <w:shd w:val="solid" w:color="FFFFFF" w:fill="auto"/>
          </w:tcPr>
          <w:p w:rsidR="00C6426A" w:rsidRPr="00BD529F" w:rsidRDefault="00C6426A" w:rsidP="006F3268">
            <w:pPr>
              <w:spacing w:after="0"/>
              <w:rPr>
                <w:rFonts w:ascii="Arial" w:hAnsi="Arial" w:cs="Arial"/>
                <w:snapToGrid w:val="0"/>
                <w:color w:val="000000"/>
                <w:sz w:val="16"/>
                <w:lang w:val="en-AU"/>
              </w:rPr>
            </w:pPr>
          </w:p>
        </w:tc>
        <w:tc>
          <w:tcPr>
            <w:tcW w:w="378" w:type="dxa"/>
            <w:tcBorders>
              <w:top w:val="single" w:sz="6" w:space="0" w:color="auto"/>
              <w:bottom w:val="single" w:sz="6" w:space="0" w:color="auto"/>
            </w:tcBorders>
            <w:shd w:val="solid" w:color="FFFFFF" w:fill="auto"/>
          </w:tcPr>
          <w:p w:rsidR="00C6426A" w:rsidRPr="00BD529F" w:rsidRDefault="00C6426A" w:rsidP="006F3268">
            <w:pPr>
              <w:spacing w:after="0"/>
              <w:jc w:val="both"/>
              <w:rPr>
                <w:rFonts w:ascii="Arial" w:hAnsi="Arial" w:cs="Arial"/>
                <w:snapToGrid w:val="0"/>
                <w:color w:val="000000"/>
                <w:sz w:val="16"/>
                <w:lang w:val="en-AU"/>
              </w:rPr>
            </w:pPr>
          </w:p>
        </w:tc>
        <w:tc>
          <w:tcPr>
            <w:tcW w:w="4867" w:type="dxa"/>
            <w:tcBorders>
              <w:top w:val="single" w:sz="6" w:space="0" w:color="auto"/>
              <w:bottom w:val="single" w:sz="6" w:space="0" w:color="auto"/>
            </w:tcBorders>
            <w:shd w:val="solid" w:color="FFFFFF" w:fill="auto"/>
          </w:tcPr>
          <w:p w:rsidR="00C6426A" w:rsidRPr="00BD529F" w:rsidRDefault="00C6426A"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Rel-11 version (MCC)</w:t>
            </w:r>
          </w:p>
        </w:tc>
        <w:tc>
          <w:tcPr>
            <w:tcW w:w="567" w:type="dxa"/>
            <w:tcBorders>
              <w:top w:val="single" w:sz="6" w:space="0" w:color="auto"/>
              <w:bottom w:val="single" w:sz="6" w:space="0" w:color="auto"/>
            </w:tcBorders>
            <w:shd w:val="solid" w:color="FFFFFF" w:fill="auto"/>
          </w:tcPr>
          <w:p w:rsidR="00C6426A" w:rsidRPr="00BD529F" w:rsidRDefault="00C6426A"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10.0.0</w:t>
            </w:r>
          </w:p>
        </w:tc>
        <w:tc>
          <w:tcPr>
            <w:tcW w:w="567" w:type="dxa"/>
            <w:tcBorders>
              <w:top w:val="single" w:sz="6" w:space="0" w:color="auto"/>
              <w:bottom w:val="single" w:sz="6" w:space="0" w:color="auto"/>
            </w:tcBorders>
            <w:shd w:val="solid" w:color="FFFFFF" w:fill="auto"/>
          </w:tcPr>
          <w:p w:rsidR="00C6426A" w:rsidRPr="00BD529F" w:rsidRDefault="00C6426A"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11.0.0</w:t>
            </w:r>
          </w:p>
        </w:tc>
      </w:tr>
      <w:tr w:rsidR="007B6C64" w:rsidRPr="00BD529F" w:rsidTr="007B6C64">
        <w:tblPrEx>
          <w:tblCellMar>
            <w:top w:w="0" w:type="dxa"/>
            <w:bottom w:w="0" w:type="dxa"/>
          </w:tblCellMar>
        </w:tblPrEx>
        <w:tc>
          <w:tcPr>
            <w:tcW w:w="800" w:type="dxa"/>
            <w:tcBorders>
              <w:top w:val="single" w:sz="6" w:space="0" w:color="auto"/>
              <w:bottom w:val="nil"/>
            </w:tcBorders>
            <w:shd w:val="solid" w:color="FFFFFF" w:fill="auto"/>
          </w:tcPr>
          <w:p w:rsidR="007B6C64" w:rsidRPr="00BD529F" w:rsidRDefault="007B6C64"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2013-03</w:t>
            </w:r>
          </w:p>
        </w:tc>
        <w:tc>
          <w:tcPr>
            <w:tcW w:w="800" w:type="dxa"/>
            <w:tcBorders>
              <w:top w:val="single" w:sz="6" w:space="0" w:color="auto"/>
              <w:bottom w:val="nil"/>
            </w:tcBorders>
            <w:shd w:val="solid" w:color="FFFFFF" w:fill="auto"/>
          </w:tcPr>
          <w:p w:rsidR="007B6C64" w:rsidRPr="00BD529F" w:rsidRDefault="007B6C64"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CT-59</w:t>
            </w:r>
          </w:p>
        </w:tc>
        <w:tc>
          <w:tcPr>
            <w:tcW w:w="901" w:type="dxa"/>
            <w:tcBorders>
              <w:top w:val="single" w:sz="6" w:space="0" w:color="auto"/>
              <w:bottom w:val="nil"/>
            </w:tcBorders>
            <w:shd w:val="solid" w:color="FFFFFF" w:fill="auto"/>
          </w:tcPr>
          <w:p w:rsidR="007B6C64" w:rsidRPr="00BD529F" w:rsidRDefault="007B6C64"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CP-130156</w:t>
            </w:r>
          </w:p>
        </w:tc>
        <w:tc>
          <w:tcPr>
            <w:tcW w:w="476" w:type="dxa"/>
            <w:tcBorders>
              <w:top w:val="single" w:sz="6" w:space="0" w:color="auto"/>
              <w:bottom w:val="single" w:sz="6" w:space="0" w:color="auto"/>
            </w:tcBorders>
            <w:shd w:val="solid" w:color="FFFFFF" w:fill="auto"/>
          </w:tcPr>
          <w:p w:rsidR="007B6C64" w:rsidRPr="00BD529F" w:rsidRDefault="007B6C64"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0016</w:t>
            </w:r>
          </w:p>
        </w:tc>
        <w:tc>
          <w:tcPr>
            <w:tcW w:w="378" w:type="dxa"/>
            <w:tcBorders>
              <w:top w:val="single" w:sz="6" w:space="0" w:color="auto"/>
              <w:bottom w:val="single" w:sz="6" w:space="0" w:color="auto"/>
            </w:tcBorders>
            <w:shd w:val="solid" w:color="FFFFFF" w:fill="auto"/>
          </w:tcPr>
          <w:p w:rsidR="007B6C64" w:rsidRPr="00BD529F" w:rsidRDefault="007B6C64"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6" w:space="0" w:color="auto"/>
              <w:bottom w:val="single" w:sz="6" w:space="0" w:color="auto"/>
            </w:tcBorders>
            <w:shd w:val="solid" w:color="FFFFFF" w:fill="auto"/>
          </w:tcPr>
          <w:p w:rsidR="007B6C64" w:rsidRPr="00BD529F" w:rsidRDefault="007B6C64"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Lgd interface between SGSN and GMLC (</w:t>
            </w:r>
            <w:r w:rsidR="002C06CD">
              <w:rPr>
                <w:rFonts w:ascii="Arial" w:hAnsi="Arial" w:cs="Arial"/>
                <w:iCs/>
                <w:snapToGrid w:val="0"/>
                <w:sz w:val="16"/>
                <w:szCs w:val="16"/>
                <w:lang w:val="en-AU"/>
              </w:rPr>
              <w:t>Clause</w:t>
            </w:r>
            <w:r w:rsidRPr="00BD529F">
              <w:rPr>
                <w:rFonts w:ascii="Arial" w:hAnsi="Arial" w:cs="Arial"/>
                <w:iCs/>
                <w:snapToGrid w:val="0"/>
                <w:sz w:val="16"/>
                <w:szCs w:val="16"/>
                <w:lang w:val="en-AU"/>
              </w:rPr>
              <w:t xml:space="preserve"> 1, 3, 4, 5)</w:t>
            </w:r>
          </w:p>
        </w:tc>
        <w:tc>
          <w:tcPr>
            <w:tcW w:w="567" w:type="dxa"/>
            <w:tcBorders>
              <w:top w:val="single" w:sz="6" w:space="0" w:color="auto"/>
              <w:bottom w:val="nil"/>
            </w:tcBorders>
            <w:shd w:val="solid" w:color="FFFFFF" w:fill="auto"/>
          </w:tcPr>
          <w:p w:rsidR="007B6C64" w:rsidRPr="00BD529F" w:rsidRDefault="007B6C64"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11.0.0</w:t>
            </w:r>
          </w:p>
        </w:tc>
        <w:tc>
          <w:tcPr>
            <w:tcW w:w="567" w:type="dxa"/>
            <w:tcBorders>
              <w:top w:val="single" w:sz="6" w:space="0" w:color="auto"/>
              <w:bottom w:val="nil"/>
            </w:tcBorders>
            <w:shd w:val="solid" w:color="FFFFFF" w:fill="auto"/>
          </w:tcPr>
          <w:p w:rsidR="007B6C64" w:rsidRPr="00BD529F" w:rsidRDefault="007B6C64"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12.0.0</w:t>
            </w:r>
          </w:p>
        </w:tc>
      </w:tr>
      <w:tr w:rsidR="007B6C64" w:rsidRPr="00BD529F" w:rsidTr="001652CF">
        <w:tblPrEx>
          <w:tblCellMar>
            <w:top w:w="0" w:type="dxa"/>
            <w:bottom w:w="0" w:type="dxa"/>
          </w:tblCellMar>
        </w:tblPrEx>
        <w:tc>
          <w:tcPr>
            <w:tcW w:w="800" w:type="dxa"/>
            <w:tcBorders>
              <w:top w:val="nil"/>
              <w:bottom w:val="single" w:sz="6" w:space="0" w:color="auto"/>
            </w:tcBorders>
            <w:shd w:val="solid" w:color="FFFFFF" w:fill="auto"/>
          </w:tcPr>
          <w:p w:rsidR="007B6C64" w:rsidRPr="00BD529F" w:rsidRDefault="007B6C64" w:rsidP="006F3268">
            <w:pPr>
              <w:spacing w:after="0"/>
              <w:rPr>
                <w:rFonts w:ascii="Arial" w:hAnsi="Arial" w:cs="Arial"/>
                <w:snapToGrid w:val="0"/>
                <w:color w:val="000000"/>
                <w:sz w:val="16"/>
                <w:lang w:val="en-AU"/>
              </w:rPr>
            </w:pPr>
          </w:p>
        </w:tc>
        <w:tc>
          <w:tcPr>
            <w:tcW w:w="800" w:type="dxa"/>
            <w:tcBorders>
              <w:top w:val="nil"/>
              <w:bottom w:val="single" w:sz="6" w:space="0" w:color="auto"/>
            </w:tcBorders>
            <w:shd w:val="solid" w:color="FFFFFF" w:fill="auto"/>
          </w:tcPr>
          <w:p w:rsidR="007B6C64" w:rsidRPr="00BD529F" w:rsidRDefault="007B6C64" w:rsidP="006F3268">
            <w:pPr>
              <w:spacing w:after="0"/>
              <w:rPr>
                <w:rFonts w:ascii="Arial" w:hAnsi="Arial" w:cs="Arial"/>
                <w:snapToGrid w:val="0"/>
                <w:color w:val="000000"/>
                <w:sz w:val="16"/>
                <w:lang w:val="en-AU"/>
              </w:rPr>
            </w:pPr>
          </w:p>
        </w:tc>
        <w:tc>
          <w:tcPr>
            <w:tcW w:w="901" w:type="dxa"/>
            <w:tcBorders>
              <w:top w:val="nil"/>
              <w:bottom w:val="single" w:sz="6" w:space="0" w:color="auto"/>
            </w:tcBorders>
            <w:shd w:val="solid" w:color="FFFFFF" w:fill="auto"/>
          </w:tcPr>
          <w:p w:rsidR="007B6C64" w:rsidRPr="00BD529F" w:rsidRDefault="007B6C64" w:rsidP="006F3268">
            <w:pPr>
              <w:spacing w:after="0"/>
              <w:rPr>
                <w:rFonts w:ascii="Arial" w:hAnsi="Arial" w:cs="Arial"/>
                <w:snapToGrid w:val="0"/>
                <w:color w:val="000000"/>
                <w:sz w:val="16"/>
                <w:lang w:val="en-AU"/>
              </w:rPr>
            </w:pPr>
          </w:p>
        </w:tc>
        <w:tc>
          <w:tcPr>
            <w:tcW w:w="476" w:type="dxa"/>
            <w:tcBorders>
              <w:top w:val="single" w:sz="6" w:space="0" w:color="auto"/>
              <w:bottom w:val="single" w:sz="6" w:space="0" w:color="auto"/>
            </w:tcBorders>
            <w:shd w:val="solid" w:color="FFFFFF" w:fill="auto"/>
          </w:tcPr>
          <w:p w:rsidR="007B6C64" w:rsidRPr="00BD529F" w:rsidRDefault="007B6C64"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0017</w:t>
            </w:r>
          </w:p>
        </w:tc>
        <w:tc>
          <w:tcPr>
            <w:tcW w:w="378" w:type="dxa"/>
            <w:tcBorders>
              <w:top w:val="single" w:sz="6" w:space="0" w:color="auto"/>
              <w:bottom w:val="single" w:sz="6" w:space="0" w:color="auto"/>
            </w:tcBorders>
            <w:shd w:val="solid" w:color="FFFFFF" w:fill="auto"/>
          </w:tcPr>
          <w:p w:rsidR="007B6C64" w:rsidRPr="00BD529F" w:rsidRDefault="007B6C64"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6" w:space="0" w:color="auto"/>
              <w:bottom w:val="single" w:sz="6" w:space="0" w:color="auto"/>
            </w:tcBorders>
            <w:shd w:val="solid" w:color="FFFFFF" w:fill="auto"/>
          </w:tcPr>
          <w:p w:rsidR="007B6C64" w:rsidRPr="00BD529F" w:rsidRDefault="007B6C64"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Definition of Lgd interface between SGSN and GMLC (</w:t>
            </w:r>
            <w:r w:rsidR="002C06CD">
              <w:rPr>
                <w:rFonts w:ascii="Arial" w:hAnsi="Arial" w:cs="Arial"/>
                <w:iCs/>
                <w:snapToGrid w:val="0"/>
                <w:sz w:val="16"/>
                <w:szCs w:val="16"/>
                <w:lang w:val="en-AU"/>
              </w:rPr>
              <w:t>Clause</w:t>
            </w:r>
            <w:r w:rsidRPr="00BD529F">
              <w:rPr>
                <w:rFonts w:ascii="Arial" w:hAnsi="Arial" w:cs="Arial"/>
                <w:iCs/>
                <w:snapToGrid w:val="0"/>
                <w:sz w:val="16"/>
                <w:szCs w:val="16"/>
                <w:lang w:val="en-AU"/>
              </w:rPr>
              <w:t xml:space="preserve"> 2, 6, 7)</w:t>
            </w:r>
          </w:p>
        </w:tc>
        <w:tc>
          <w:tcPr>
            <w:tcW w:w="567" w:type="dxa"/>
            <w:tcBorders>
              <w:top w:val="nil"/>
              <w:bottom w:val="single" w:sz="6" w:space="0" w:color="auto"/>
            </w:tcBorders>
            <w:shd w:val="solid" w:color="FFFFFF" w:fill="auto"/>
          </w:tcPr>
          <w:p w:rsidR="007B6C64" w:rsidRPr="00BD529F" w:rsidRDefault="007B6C64" w:rsidP="006F3268">
            <w:pPr>
              <w:spacing w:after="0"/>
              <w:rPr>
                <w:rFonts w:ascii="Arial" w:hAnsi="Arial" w:cs="Arial"/>
                <w:snapToGrid w:val="0"/>
                <w:color w:val="000000"/>
                <w:sz w:val="16"/>
                <w:lang w:val="en-AU"/>
              </w:rPr>
            </w:pPr>
          </w:p>
        </w:tc>
        <w:tc>
          <w:tcPr>
            <w:tcW w:w="567" w:type="dxa"/>
            <w:tcBorders>
              <w:top w:val="nil"/>
              <w:bottom w:val="single" w:sz="6" w:space="0" w:color="auto"/>
            </w:tcBorders>
            <w:shd w:val="solid" w:color="FFFFFF" w:fill="auto"/>
          </w:tcPr>
          <w:p w:rsidR="007B6C64" w:rsidRPr="00BD529F" w:rsidRDefault="007B6C64" w:rsidP="006F3268">
            <w:pPr>
              <w:spacing w:after="0"/>
              <w:rPr>
                <w:rFonts w:ascii="Arial" w:hAnsi="Arial" w:cs="Arial"/>
                <w:snapToGrid w:val="0"/>
                <w:color w:val="000000"/>
                <w:sz w:val="16"/>
                <w:lang w:val="en-AU"/>
              </w:rPr>
            </w:pPr>
          </w:p>
        </w:tc>
      </w:tr>
      <w:tr w:rsidR="001652CF" w:rsidRPr="00BD529F" w:rsidTr="002166CD">
        <w:tblPrEx>
          <w:tblCellMar>
            <w:top w:w="0" w:type="dxa"/>
            <w:bottom w:w="0" w:type="dxa"/>
          </w:tblCellMar>
        </w:tblPrEx>
        <w:tc>
          <w:tcPr>
            <w:tcW w:w="800" w:type="dxa"/>
            <w:tcBorders>
              <w:top w:val="single" w:sz="6" w:space="0" w:color="auto"/>
              <w:bottom w:val="single" w:sz="6" w:space="0" w:color="auto"/>
            </w:tcBorders>
            <w:shd w:val="solid" w:color="FFFFFF" w:fill="auto"/>
          </w:tcPr>
          <w:p w:rsidR="001652CF" w:rsidRPr="00BD529F" w:rsidRDefault="001652CF"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2013-06</w:t>
            </w:r>
          </w:p>
        </w:tc>
        <w:tc>
          <w:tcPr>
            <w:tcW w:w="800" w:type="dxa"/>
            <w:tcBorders>
              <w:top w:val="single" w:sz="6" w:space="0" w:color="auto"/>
              <w:bottom w:val="single" w:sz="6" w:space="0" w:color="auto"/>
            </w:tcBorders>
            <w:shd w:val="solid" w:color="FFFFFF" w:fill="auto"/>
          </w:tcPr>
          <w:p w:rsidR="001652CF" w:rsidRPr="00BD529F" w:rsidRDefault="001652CF"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CT-60</w:t>
            </w:r>
          </w:p>
        </w:tc>
        <w:tc>
          <w:tcPr>
            <w:tcW w:w="901" w:type="dxa"/>
            <w:tcBorders>
              <w:top w:val="single" w:sz="6" w:space="0" w:color="auto"/>
              <w:bottom w:val="single" w:sz="6" w:space="0" w:color="auto"/>
            </w:tcBorders>
            <w:shd w:val="solid" w:color="FFFFFF" w:fill="auto"/>
          </w:tcPr>
          <w:p w:rsidR="001652CF" w:rsidRPr="00BD529F" w:rsidRDefault="001652CF"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CP-130291</w:t>
            </w:r>
          </w:p>
        </w:tc>
        <w:tc>
          <w:tcPr>
            <w:tcW w:w="476" w:type="dxa"/>
            <w:tcBorders>
              <w:top w:val="single" w:sz="6" w:space="0" w:color="auto"/>
              <w:bottom w:val="single" w:sz="6" w:space="0" w:color="auto"/>
            </w:tcBorders>
            <w:shd w:val="solid" w:color="FFFFFF" w:fill="auto"/>
          </w:tcPr>
          <w:p w:rsidR="001652CF" w:rsidRPr="00BD529F" w:rsidRDefault="001652CF"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0018</w:t>
            </w:r>
          </w:p>
        </w:tc>
        <w:tc>
          <w:tcPr>
            <w:tcW w:w="378" w:type="dxa"/>
            <w:tcBorders>
              <w:top w:val="single" w:sz="6" w:space="0" w:color="auto"/>
              <w:bottom w:val="single" w:sz="6" w:space="0" w:color="auto"/>
            </w:tcBorders>
            <w:shd w:val="solid" w:color="FFFFFF" w:fill="auto"/>
          </w:tcPr>
          <w:p w:rsidR="001652CF" w:rsidRPr="00BD529F" w:rsidRDefault="001652CF"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867" w:type="dxa"/>
            <w:tcBorders>
              <w:top w:val="single" w:sz="6" w:space="0" w:color="auto"/>
              <w:bottom w:val="single" w:sz="6" w:space="0" w:color="auto"/>
            </w:tcBorders>
            <w:shd w:val="solid" w:color="FFFFFF" w:fill="auto"/>
          </w:tcPr>
          <w:p w:rsidR="001652CF" w:rsidRPr="00BD529F" w:rsidRDefault="001652CF"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Support of deferred MT-LR and periodic MO-LR TTTP procedures over Lgd interface</w:t>
            </w:r>
          </w:p>
        </w:tc>
        <w:tc>
          <w:tcPr>
            <w:tcW w:w="567" w:type="dxa"/>
            <w:tcBorders>
              <w:top w:val="single" w:sz="6" w:space="0" w:color="auto"/>
              <w:bottom w:val="single" w:sz="6" w:space="0" w:color="auto"/>
            </w:tcBorders>
            <w:shd w:val="solid" w:color="FFFFFF" w:fill="auto"/>
          </w:tcPr>
          <w:p w:rsidR="001652CF" w:rsidRPr="00BD529F" w:rsidRDefault="001652CF"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12.0.0</w:t>
            </w:r>
          </w:p>
        </w:tc>
        <w:tc>
          <w:tcPr>
            <w:tcW w:w="567" w:type="dxa"/>
            <w:tcBorders>
              <w:top w:val="single" w:sz="6" w:space="0" w:color="auto"/>
              <w:bottom w:val="single" w:sz="6" w:space="0" w:color="auto"/>
            </w:tcBorders>
            <w:shd w:val="solid" w:color="FFFFFF" w:fill="auto"/>
          </w:tcPr>
          <w:p w:rsidR="001652CF" w:rsidRPr="00BD529F" w:rsidRDefault="001652CF"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12.1.0</w:t>
            </w:r>
          </w:p>
        </w:tc>
      </w:tr>
      <w:tr w:rsidR="002166CD" w:rsidRPr="00BD529F" w:rsidTr="007D3D63">
        <w:tblPrEx>
          <w:tblCellMar>
            <w:top w:w="0" w:type="dxa"/>
            <w:bottom w:w="0" w:type="dxa"/>
          </w:tblCellMar>
        </w:tblPrEx>
        <w:tc>
          <w:tcPr>
            <w:tcW w:w="800" w:type="dxa"/>
            <w:tcBorders>
              <w:top w:val="single" w:sz="6" w:space="0" w:color="auto"/>
              <w:bottom w:val="single" w:sz="4" w:space="0" w:color="auto"/>
            </w:tcBorders>
            <w:shd w:val="solid" w:color="FFFFFF" w:fill="auto"/>
          </w:tcPr>
          <w:p w:rsidR="002166CD" w:rsidRPr="00BD529F" w:rsidRDefault="002166CD"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2013-09</w:t>
            </w:r>
          </w:p>
        </w:tc>
        <w:tc>
          <w:tcPr>
            <w:tcW w:w="800" w:type="dxa"/>
            <w:tcBorders>
              <w:top w:val="single" w:sz="6" w:space="0" w:color="auto"/>
              <w:bottom w:val="single" w:sz="4" w:space="0" w:color="auto"/>
            </w:tcBorders>
            <w:shd w:val="solid" w:color="FFFFFF" w:fill="auto"/>
          </w:tcPr>
          <w:p w:rsidR="002166CD" w:rsidRPr="00BD529F" w:rsidRDefault="002166CD"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CT-61</w:t>
            </w:r>
          </w:p>
        </w:tc>
        <w:tc>
          <w:tcPr>
            <w:tcW w:w="901" w:type="dxa"/>
            <w:tcBorders>
              <w:top w:val="single" w:sz="6" w:space="0" w:color="auto"/>
              <w:bottom w:val="single" w:sz="4" w:space="0" w:color="auto"/>
            </w:tcBorders>
            <w:shd w:val="solid" w:color="FFFFFF" w:fill="auto"/>
          </w:tcPr>
          <w:p w:rsidR="002166CD" w:rsidRPr="00BD529F" w:rsidRDefault="0083254D"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w:t>
            </w:r>
            <w:r w:rsidR="002166CD" w:rsidRPr="00BD529F">
              <w:rPr>
                <w:rFonts w:ascii="Arial" w:hAnsi="Arial" w:cs="Arial"/>
                <w:snapToGrid w:val="0"/>
                <w:color w:val="000000"/>
                <w:sz w:val="16"/>
                <w:lang w:val="en-AU"/>
              </w:rPr>
              <w:t>0458</w:t>
            </w:r>
          </w:p>
        </w:tc>
        <w:tc>
          <w:tcPr>
            <w:tcW w:w="476" w:type="dxa"/>
            <w:tcBorders>
              <w:top w:val="single" w:sz="6" w:space="0" w:color="auto"/>
              <w:bottom w:val="single" w:sz="6" w:space="0" w:color="auto"/>
            </w:tcBorders>
            <w:shd w:val="solid" w:color="FFFFFF" w:fill="auto"/>
          </w:tcPr>
          <w:p w:rsidR="002166CD" w:rsidRPr="00BD529F" w:rsidRDefault="002166CD"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0019</w:t>
            </w:r>
          </w:p>
        </w:tc>
        <w:tc>
          <w:tcPr>
            <w:tcW w:w="378" w:type="dxa"/>
            <w:tcBorders>
              <w:top w:val="single" w:sz="6" w:space="0" w:color="auto"/>
              <w:bottom w:val="single" w:sz="6" w:space="0" w:color="auto"/>
            </w:tcBorders>
            <w:shd w:val="solid" w:color="FFFFFF" w:fill="auto"/>
          </w:tcPr>
          <w:p w:rsidR="002166CD" w:rsidRPr="00BD529F" w:rsidRDefault="002166CD"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6" w:space="0" w:color="auto"/>
              <w:bottom w:val="single" w:sz="6" w:space="0" w:color="auto"/>
            </w:tcBorders>
            <w:shd w:val="solid" w:color="FFFFFF" w:fill="auto"/>
          </w:tcPr>
          <w:p w:rsidR="002166CD" w:rsidRPr="00BD529F" w:rsidRDefault="002166CD"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Addressing the editor's note of the Location-Event AVP</w:t>
            </w:r>
          </w:p>
        </w:tc>
        <w:tc>
          <w:tcPr>
            <w:tcW w:w="567" w:type="dxa"/>
            <w:tcBorders>
              <w:top w:val="single" w:sz="6" w:space="0" w:color="auto"/>
              <w:bottom w:val="single" w:sz="4" w:space="0" w:color="auto"/>
            </w:tcBorders>
            <w:shd w:val="solid" w:color="FFFFFF" w:fill="auto"/>
          </w:tcPr>
          <w:p w:rsidR="002166CD" w:rsidRPr="00BD529F" w:rsidRDefault="002166CD"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12.1.0</w:t>
            </w:r>
          </w:p>
        </w:tc>
        <w:tc>
          <w:tcPr>
            <w:tcW w:w="567" w:type="dxa"/>
            <w:tcBorders>
              <w:top w:val="single" w:sz="6" w:space="0" w:color="auto"/>
              <w:bottom w:val="single" w:sz="4" w:space="0" w:color="auto"/>
            </w:tcBorders>
            <w:shd w:val="solid" w:color="FFFFFF" w:fill="auto"/>
          </w:tcPr>
          <w:p w:rsidR="002166CD" w:rsidRPr="00BD529F" w:rsidRDefault="002166CD"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12.2.0</w:t>
            </w:r>
          </w:p>
        </w:tc>
      </w:tr>
      <w:tr w:rsidR="0083254D" w:rsidRPr="00BD529F" w:rsidTr="007D3D63">
        <w:tblPrEx>
          <w:tblCellMar>
            <w:top w:w="0" w:type="dxa"/>
            <w:bottom w:w="0" w:type="dxa"/>
          </w:tblCellMar>
        </w:tblPrEx>
        <w:tc>
          <w:tcPr>
            <w:tcW w:w="800" w:type="dxa"/>
            <w:tcBorders>
              <w:top w:val="single" w:sz="4" w:space="0" w:color="auto"/>
              <w:left w:val="single" w:sz="4" w:space="0" w:color="auto"/>
              <w:bottom w:val="nil"/>
              <w:right w:val="nil"/>
            </w:tcBorders>
            <w:shd w:val="solid" w:color="FFFFFF" w:fill="auto"/>
          </w:tcPr>
          <w:p w:rsidR="0083254D" w:rsidRPr="00BD529F" w:rsidRDefault="0083254D"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2013-12</w:t>
            </w:r>
          </w:p>
        </w:tc>
        <w:tc>
          <w:tcPr>
            <w:tcW w:w="800" w:type="dxa"/>
            <w:tcBorders>
              <w:top w:val="single" w:sz="4" w:space="0" w:color="auto"/>
              <w:left w:val="nil"/>
              <w:bottom w:val="nil"/>
              <w:right w:val="nil"/>
            </w:tcBorders>
            <w:shd w:val="solid" w:color="FFFFFF" w:fill="auto"/>
          </w:tcPr>
          <w:p w:rsidR="0083254D" w:rsidRPr="00BD529F" w:rsidRDefault="0083254D"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CT-62</w:t>
            </w:r>
          </w:p>
        </w:tc>
        <w:tc>
          <w:tcPr>
            <w:tcW w:w="901" w:type="dxa"/>
            <w:tcBorders>
              <w:top w:val="single" w:sz="4" w:space="0" w:color="auto"/>
              <w:left w:val="nil"/>
              <w:bottom w:val="nil"/>
              <w:right w:val="single" w:sz="4" w:space="0" w:color="auto"/>
            </w:tcBorders>
            <w:shd w:val="solid" w:color="FFFFFF" w:fill="auto"/>
          </w:tcPr>
          <w:p w:rsidR="0083254D" w:rsidRPr="00BD529F" w:rsidRDefault="0083254D"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CP-130631</w:t>
            </w:r>
          </w:p>
        </w:tc>
        <w:tc>
          <w:tcPr>
            <w:tcW w:w="476" w:type="dxa"/>
            <w:tcBorders>
              <w:top w:val="single" w:sz="6" w:space="0" w:color="auto"/>
              <w:left w:val="single" w:sz="4" w:space="0" w:color="auto"/>
              <w:bottom w:val="single" w:sz="6" w:space="0" w:color="auto"/>
            </w:tcBorders>
            <w:shd w:val="solid" w:color="FFFFFF" w:fill="auto"/>
          </w:tcPr>
          <w:p w:rsidR="0083254D" w:rsidRPr="00BD529F" w:rsidRDefault="0083254D"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0024</w:t>
            </w:r>
          </w:p>
        </w:tc>
        <w:tc>
          <w:tcPr>
            <w:tcW w:w="378" w:type="dxa"/>
            <w:tcBorders>
              <w:top w:val="single" w:sz="6" w:space="0" w:color="auto"/>
              <w:bottom w:val="single" w:sz="6" w:space="0" w:color="auto"/>
            </w:tcBorders>
            <w:shd w:val="solid" w:color="FFFFFF" w:fill="auto"/>
          </w:tcPr>
          <w:p w:rsidR="0083254D" w:rsidRPr="00BD529F" w:rsidRDefault="0083254D"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6" w:space="0" w:color="auto"/>
              <w:bottom w:val="single" w:sz="6" w:space="0" w:color="auto"/>
              <w:right w:val="single" w:sz="4" w:space="0" w:color="auto"/>
            </w:tcBorders>
            <w:shd w:val="solid" w:color="FFFFFF" w:fill="auto"/>
          </w:tcPr>
          <w:p w:rsidR="0083254D" w:rsidRPr="00BD529F" w:rsidRDefault="0083254D"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Adding E-SMLC provided Cell info and Cell Portion</w:t>
            </w:r>
          </w:p>
        </w:tc>
        <w:tc>
          <w:tcPr>
            <w:tcW w:w="567" w:type="dxa"/>
            <w:tcBorders>
              <w:top w:val="single" w:sz="4" w:space="0" w:color="auto"/>
              <w:left w:val="single" w:sz="4" w:space="0" w:color="auto"/>
              <w:bottom w:val="nil"/>
              <w:right w:val="single" w:sz="4" w:space="0" w:color="auto"/>
            </w:tcBorders>
            <w:shd w:val="solid" w:color="FFFFFF" w:fill="auto"/>
          </w:tcPr>
          <w:p w:rsidR="0083254D" w:rsidRPr="00BD529F" w:rsidRDefault="0083254D"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12.2.0</w:t>
            </w:r>
          </w:p>
        </w:tc>
        <w:tc>
          <w:tcPr>
            <w:tcW w:w="567" w:type="dxa"/>
            <w:tcBorders>
              <w:top w:val="single" w:sz="4" w:space="0" w:color="auto"/>
              <w:left w:val="single" w:sz="4" w:space="0" w:color="auto"/>
              <w:bottom w:val="nil"/>
              <w:right w:val="single" w:sz="4" w:space="0" w:color="auto"/>
            </w:tcBorders>
            <w:shd w:val="solid" w:color="FFFFFF" w:fill="auto"/>
          </w:tcPr>
          <w:p w:rsidR="0083254D" w:rsidRPr="00BD529F" w:rsidRDefault="0083254D"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12.3.0</w:t>
            </w:r>
          </w:p>
        </w:tc>
      </w:tr>
      <w:tr w:rsidR="0083254D" w:rsidRPr="00BD529F" w:rsidTr="007D3D63">
        <w:tblPrEx>
          <w:tblCellMar>
            <w:top w:w="0" w:type="dxa"/>
            <w:bottom w:w="0" w:type="dxa"/>
          </w:tblCellMar>
        </w:tblPrEx>
        <w:tc>
          <w:tcPr>
            <w:tcW w:w="800" w:type="dxa"/>
            <w:tcBorders>
              <w:top w:val="nil"/>
              <w:left w:val="single" w:sz="4" w:space="0" w:color="auto"/>
              <w:bottom w:val="single" w:sz="4" w:space="0" w:color="auto"/>
              <w:right w:val="nil"/>
            </w:tcBorders>
            <w:shd w:val="solid" w:color="FFFFFF" w:fill="auto"/>
          </w:tcPr>
          <w:p w:rsidR="0083254D" w:rsidRPr="00BD529F" w:rsidRDefault="0083254D" w:rsidP="006F3268">
            <w:pPr>
              <w:spacing w:after="0"/>
              <w:rPr>
                <w:rFonts w:ascii="Arial" w:hAnsi="Arial" w:cs="Arial"/>
                <w:snapToGrid w:val="0"/>
                <w:color w:val="000000"/>
                <w:sz w:val="16"/>
                <w:lang w:val="en-AU"/>
              </w:rPr>
            </w:pPr>
          </w:p>
        </w:tc>
        <w:tc>
          <w:tcPr>
            <w:tcW w:w="800" w:type="dxa"/>
            <w:tcBorders>
              <w:top w:val="nil"/>
              <w:left w:val="nil"/>
              <w:bottom w:val="single" w:sz="4" w:space="0" w:color="auto"/>
              <w:right w:val="nil"/>
            </w:tcBorders>
            <w:shd w:val="solid" w:color="FFFFFF" w:fill="auto"/>
          </w:tcPr>
          <w:p w:rsidR="0083254D" w:rsidRPr="00BD529F" w:rsidRDefault="0083254D" w:rsidP="006F3268">
            <w:pPr>
              <w:spacing w:after="0"/>
              <w:rPr>
                <w:rFonts w:ascii="Arial" w:hAnsi="Arial" w:cs="Arial"/>
                <w:snapToGrid w:val="0"/>
                <w:color w:val="000000"/>
                <w:sz w:val="16"/>
                <w:lang w:val="en-AU"/>
              </w:rPr>
            </w:pPr>
          </w:p>
        </w:tc>
        <w:tc>
          <w:tcPr>
            <w:tcW w:w="901" w:type="dxa"/>
            <w:tcBorders>
              <w:top w:val="nil"/>
              <w:left w:val="nil"/>
              <w:bottom w:val="single" w:sz="4" w:space="0" w:color="auto"/>
              <w:right w:val="single" w:sz="4" w:space="0" w:color="auto"/>
            </w:tcBorders>
            <w:shd w:val="solid" w:color="FFFFFF" w:fill="auto"/>
          </w:tcPr>
          <w:p w:rsidR="0083254D" w:rsidRPr="00BD529F" w:rsidRDefault="0083254D"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CP-130624</w:t>
            </w:r>
          </w:p>
        </w:tc>
        <w:tc>
          <w:tcPr>
            <w:tcW w:w="476" w:type="dxa"/>
            <w:tcBorders>
              <w:top w:val="single" w:sz="6" w:space="0" w:color="auto"/>
              <w:left w:val="single" w:sz="4" w:space="0" w:color="auto"/>
              <w:bottom w:val="single" w:sz="4" w:space="0" w:color="auto"/>
            </w:tcBorders>
            <w:shd w:val="solid" w:color="FFFFFF" w:fill="auto"/>
          </w:tcPr>
          <w:p w:rsidR="0083254D" w:rsidRPr="00BD529F" w:rsidRDefault="0083254D"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0023</w:t>
            </w:r>
          </w:p>
        </w:tc>
        <w:tc>
          <w:tcPr>
            <w:tcW w:w="378" w:type="dxa"/>
            <w:tcBorders>
              <w:top w:val="single" w:sz="6" w:space="0" w:color="auto"/>
              <w:bottom w:val="single" w:sz="4" w:space="0" w:color="auto"/>
            </w:tcBorders>
            <w:shd w:val="solid" w:color="FFFFFF" w:fill="auto"/>
          </w:tcPr>
          <w:p w:rsidR="0083254D" w:rsidRPr="00BD529F" w:rsidRDefault="0083254D"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3</w:t>
            </w:r>
          </w:p>
        </w:tc>
        <w:tc>
          <w:tcPr>
            <w:tcW w:w="4867" w:type="dxa"/>
            <w:tcBorders>
              <w:top w:val="single" w:sz="6" w:space="0" w:color="auto"/>
              <w:bottom w:val="single" w:sz="4" w:space="0" w:color="auto"/>
              <w:right w:val="single" w:sz="4" w:space="0" w:color="auto"/>
            </w:tcBorders>
            <w:shd w:val="solid" w:color="FFFFFF" w:fill="auto"/>
          </w:tcPr>
          <w:p w:rsidR="0083254D" w:rsidRPr="00BD529F" w:rsidRDefault="0083254D"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Optimized LCS procedure between GMLC and combined MME/SGSN</w:t>
            </w:r>
          </w:p>
        </w:tc>
        <w:tc>
          <w:tcPr>
            <w:tcW w:w="567" w:type="dxa"/>
            <w:tcBorders>
              <w:top w:val="nil"/>
              <w:left w:val="single" w:sz="4" w:space="0" w:color="auto"/>
              <w:bottom w:val="single" w:sz="4" w:space="0" w:color="auto"/>
              <w:right w:val="single" w:sz="4" w:space="0" w:color="auto"/>
            </w:tcBorders>
            <w:shd w:val="solid" w:color="FFFFFF" w:fill="auto"/>
          </w:tcPr>
          <w:p w:rsidR="0083254D" w:rsidRPr="00BD529F" w:rsidRDefault="0083254D" w:rsidP="006F3268">
            <w:pPr>
              <w:spacing w:after="0"/>
              <w:rPr>
                <w:rFonts w:ascii="Arial" w:hAnsi="Arial" w:cs="Arial"/>
                <w:snapToGrid w:val="0"/>
                <w:color w:val="000000"/>
                <w:sz w:val="16"/>
                <w:lang w:val="en-AU"/>
              </w:rPr>
            </w:pPr>
          </w:p>
        </w:tc>
        <w:tc>
          <w:tcPr>
            <w:tcW w:w="567" w:type="dxa"/>
            <w:tcBorders>
              <w:top w:val="nil"/>
              <w:left w:val="single" w:sz="4" w:space="0" w:color="auto"/>
              <w:bottom w:val="single" w:sz="4" w:space="0" w:color="auto"/>
              <w:right w:val="single" w:sz="4" w:space="0" w:color="auto"/>
            </w:tcBorders>
            <w:shd w:val="solid" w:color="FFFFFF" w:fill="auto"/>
          </w:tcPr>
          <w:p w:rsidR="0083254D" w:rsidRPr="00BD529F" w:rsidRDefault="0083254D" w:rsidP="006F3268">
            <w:pPr>
              <w:spacing w:after="0"/>
              <w:rPr>
                <w:rFonts w:ascii="Arial" w:hAnsi="Arial" w:cs="Arial"/>
                <w:snapToGrid w:val="0"/>
                <w:color w:val="000000"/>
                <w:sz w:val="16"/>
                <w:lang w:val="en-AU"/>
              </w:rPr>
            </w:pPr>
          </w:p>
        </w:tc>
      </w:tr>
      <w:tr w:rsidR="0097495A" w:rsidRPr="00BD529F" w:rsidTr="007D3D63">
        <w:tblPrEx>
          <w:tblCellMar>
            <w:top w:w="0" w:type="dxa"/>
            <w:bottom w:w="0" w:type="dxa"/>
          </w:tblCellMar>
        </w:tblPrEx>
        <w:tc>
          <w:tcPr>
            <w:tcW w:w="800" w:type="dxa"/>
            <w:tcBorders>
              <w:top w:val="single" w:sz="4" w:space="0" w:color="auto"/>
              <w:left w:val="single" w:sz="4" w:space="0" w:color="auto"/>
              <w:bottom w:val="single" w:sz="4" w:space="0" w:color="auto"/>
              <w:right w:val="nil"/>
            </w:tcBorders>
            <w:shd w:val="solid" w:color="FFFFFF" w:fill="auto"/>
          </w:tcPr>
          <w:p w:rsidR="0097495A" w:rsidRPr="00BD529F" w:rsidRDefault="0097495A"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2014-03</w:t>
            </w:r>
          </w:p>
        </w:tc>
        <w:tc>
          <w:tcPr>
            <w:tcW w:w="800" w:type="dxa"/>
            <w:tcBorders>
              <w:top w:val="single" w:sz="4" w:space="0" w:color="auto"/>
              <w:left w:val="nil"/>
              <w:bottom w:val="single" w:sz="4" w:space="0" w:color="auto"/>
              <w:right w:val="nil"/>
            </w:tcBorders>
            <w:shd w:val="solid" w:color="FFFFFF" w:fill="auto"/>
          </w:tcPr>
          <w:p w:rsidR="0097495A" w:rsidRPr="00BD529F" w:rsidRDefault="0097495A"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CT-63</w:t>
            </w:r>
          </w:p>
        </w:tc>
        <w:tc>
          <w:tcPr>
            <w:tcW w:w="901" w:type="dxa"/>
            <w:tcBorders>
              <w:top w:val="single" w:sz="4" w:space="0" w:color="auto"/>
              <w:left w:val="nil"/>
              <w:bottom w:val="single" w:sz="4" w:space="0" w:color="auto"/>
              <w:right w:val="single" w:sz="4" w:space="0" w:color="auto"/>
            </w:tcBorders>
            <w:shd w:val="solid" w:color="FFFFFF" w:fill="auto"/>
          </w:tcPr>
          <w:p w:rsidR="0097495A" w:rsidRPr="00BD529F" w:rsidRDefault="0097495A"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CP-140032</w:t>
            </w:r>
          </w:p>
        </w:tc>
        <w:tc>
          <w:tcPr>
            <w:tcW w:w="476" w:type="dxa"/>
            <w:tcBorders>
              <w:top w:val="single" w:sz="4" w:space="0" w:color="auto"/>
              <w:left w:val="single" w:sz="4" w:space="0" w:color="auto"/>
              <w:bottom w:val="single" w:sz="4" w:space="0" w:color="auto"/>
            </w:tcBorders>
            <w:shd w:val="solid" w:color="FFFFFF" w:fill="auto"/>
          </w:tcPr>
          <w:p w:rsidR="0097495A" w:rsidRPr="00BD529F" w:rsidRDefault="0097495A"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0025</w:t>
            </w:r>
          </w:p>
        </w:tc>
        <w:tc>
          <w:tcPr>
            <w:tcW w:w="378" w:type="dxa"/>
            <w:tcBorders>
              <w:top w:val="single" w:sz="4" w:space="0" w:color="auto"/>
              <w:bottom w:val="single" w:sz="4" w:space="0" w:color="auto"/>
            </w:tcBorders>
            <w:shd w:val="solid" w:color="FFFFFF" w:fill="auto"/>
          </w:tcPr>
          <w:p w:rsidR="0097495A" w:rsidRPr="00BD529F" w:rsidRDefault="0097495A"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867" w:type="dxa"/>
            <w:tcBorders>
              <w:top w:val="single" w:sz="4" w:space="0" w:color="auto"/>
              <w:bottom w:val="single" w:sz="4" w:space="0" w:color="auto"/>
              <w:right w:val="single" w:sz="4" w:space="0" w:color="auto"/>
            </w:tcBorders>
            <w:shd w:val="solid" w:color="FFFFFF" w:fill="auto"/>
          </w:tcPr>
          <w:p w:rsidR="0097495A" w:rsidRPr="00BD529F" w:rsidRDefault="0097495A"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E-SMLC provided Cell info and Cell Portion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7495A" w:rsidRPr="00BD529F" w:rsidRDefault="0097495A"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7495A" w:rsidRPr="00BD529F" w:rsidRDefault="0097495A"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12.4.0</w:t>
            </w:r>
          </w:p>
        </w:tc>
      </w:tr>
      <w:tr w:rsidR="007D3D63" w:rsidRPr="00BD529F" w:rsidTr="007D3D63">
        <w:tblPrEx>
          <w:tblCellMar>
            <w:top w:w="0" w:type="dxa"/>
            <w:bottom w:w="0" w:type="dxa"/>
          </w:tblCellMar>
        </w:tblPrEx>
        <w:tc>
          <w:tcPr>
            <w:tcW w:w="800" w:type="dxa"/>
            <w:tcBorders>
              <w:top w:val="single" w:sz="4" w:space="0" w:color="auto"/>
              <w:left w:val="single" w:sz="4" w:space="0" w:color="auto"/>
              <w:bottom w:val="nil"/>
              <w:right w:val="nil"/>
            </w:tcBorders>
            <w:shd w:val="solid" w:color="FFFFFF" w:fill="auto"/>
          </w:tcPr>
          <w:p w:rsidR="007D3D63" w:rsidRPr="00BD529F" w:rsidRDefault="007D3D63"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2015-03</w:t>
            </w:r>
          </w:p>
        </w:tc>
        <w:tc>
          <w:tcPr>
            <w:tcW w:w="800" w:type="dxa"/>
            <w:tcBorders>
              <w:top w:val="single" w:sz="4" w:space="0" w:color="auto"/>
              <w:left w:val="nil"/>
              <w:bottom w:val="nil"/>
              <w:right w:val="nil"/>
            </w:tcBorders>
            <w:shd w:val="solid" w:color="FFFFFF" w:fill="auto"/>
          </w:tcPr>
          <w:p w:rsidR="007D3D63" w:rsidRPr="00BD529F" w:rsidRDefault="007D3D63"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CT-67</w:t>
            </w:r>
          </w:p>
        </w:tc>
        <w:tc>
          <w:tcPr>
            <w:tcW w:w="901" w:type="dxa"/>
            <w:tcBorders>
              <w:top w:val="single" w:sz="4" w:space="0" w:color="auto"/>
              <w:left w:val="nil"/>
              <w:bottom w:val="nil"/>
              <w:right w:val="single" w:sz="4" w:space="0" w:color="auto"/>
            </w:tcBorders>
            <w:shd w:val="solid" w:color="FFFFFF" w:fill="auto"/>
          </w:tcPr>
          <w:p w:rsidR="007D3D63" w:rsidRPr="00BD529F" w:rsidRDefault="007D3D63"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CP-150015</w:t>
            </w:r>
          </w:p>
        </w:tc>
        <w:tc>
          <w:tcPr>
            <w:tcW w:w="476" w:type="dxa"/>
            <w:tcBorders>
              <w:top w:val="single" w:sz="4" w:space="0" w:color="auto"/>
              <w:left w:val="single" w:sz="4" w:space="0" w:color="auto"/>
              <w:bottom w:val="single" w:sz="4" w:space="0" w:color="auto"/>
            </w:tcBorders>
            <w:shd w:val="solid" w:color="FFFFFF" w:fill="auto"/>
          </w:tcPr>
          <w:p w:rsidR="007D3D63" w:rsidRPr="00BD529F" w:rsidRDefault="007D3D63"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0031</w:t>
            </w:r>
          </w:p>
        </w:tc>
        <w:tc>
          <w:tcPr>
            <w:tcW w:w="378" w:type="dxa"/>
            <w:tcBorders>
              <w:top w:val="single" w:sz="4" w:space="0" w:color="auto"/>
              <w:bottom w:val="single" w:sz="4" w:space="0" w:color="auto"/>
            </w:tcBorders>
            <w:shd w:val="solid" w:color="FFFFFF" w:fill="auto"/>
          </w:tcPr>
          <w:p w:rsidR="007D3D63" w:rsidRPr="00BD529F" w:rsidRDefault="007D3D63"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867" w:type="dxa"/>
            <w:tcBorders>
              <w:top w:val="single" w:sz="4" w:space="0" w:color="auto"/>
              <w:bottom w:val="single" w:sz="4" w:space="0" w:color="auto"/>
              <w:right w:val="single" w:sz="4" w:space="0" w:color="auto"/>
            </w:tcBorders>
            <w:shd w:val="solid" w:color="FFFFFF" w:fill="auto"/>
          </w:tcPr>
          <w:p w:rsidR="007D3D63" w:rsidRPr="00BD529F" w:rsidRDefault="007D3D63"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Renaming of Location-Type AVP</w:t>
            </w:r>
          </w:p>
        </w:tc>
        <w:tc>
          <w:tcPr>
            <w:tcW w:w="567" w:type="dxa"/>
            <w:tcBorders>
              <w:top w:val="single" w:sz="4" w:space="0" w:color="auto"/>
              <w:left w:val="single" w:sz="4" w:space="0" w:color="auto"/>
              <w:bottom w:val="nil"/>
              <w:right w:val="single" w:sz="4" w:space="0" w:color="auto"/>
            </w:tcBorders>
            <w:shd w:val="solid" w:color="FFFFFF" w:fill="auto"/>
          </w:tcPr>
          <w:p w:rsidR="007D3D63" w:rsidRPr="00BD529F" w:rsidRDefault="007D3D63"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12.4.0</w:t>
            </w:r>
          </w:p>
        </w:tc>
        <w:tc>
          <w:tcPr>
            <w:tcW w:w="567" w:type="dxa"/>
            <w:tcBorders>
              <w:top w:val="single" w:sz="4" w:space="0" w:color="auto"/>
              <w:left w:val="single" w:sz="4" w:space="0" w:color="auto"/>
              <w:bottom w:val="nil"/>
              <w:right w:val="single" w:sz="4" w:space="0" w:color="auto"/>
            </w:tcBorders>
            <w:shd w:val="solid" w:color="FFFFFF" w:fill="auto"/>
          </w:tcPr>
          <w:p w:rsidR="007D3D63" w:rsidRPr="00BD529F" w:rsidRDefault="007D3D63"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12.5.0</w:t>
            </w:r>
          </w:p>
        </w:tc>
      </w:tr>
      <w:tr w:rsidR="007D3D63" w:rsidRPr="00BD529F" w:rsidTr="00DF6196">
        <w:tblPrEx>
          <w:tblCellMar>
            <w:top w:w="0" w:type="dxa"/>
            <w:bottom w:w="0" w:type="dxa"/>
          </w:tblCellMar>
        </w:tblPrEx>
        <w:tc>
          <w:tcPr>
            <w:tcW w:w="800" w:type="dxa"/>
            <w:tcBorders>
              <w:top w:val="nil"/>
              <w:left w:val="single" w:sz="4" w:space="0" w:color="auto"/>
              <w:bottom w:val="single" w:sz="4" w:space="0" w:color="auto"/>
              <w:right w:val="nil"/>
            </w:tcBorders>
            <w:shd w:val="solid" w:color="FFFFFF" w:fill="auto"/>
          </w:tcPr>
          <w:p w:rsidR="007D3D63" w:rsidRPr="00BD529F" w:rsidRDefault="007D3D63" w:rsidP="006F3268">
            <w:pPr>
              <w:spacing w:after="0"/>
              <w:rPr>
                <w:rFonts w:ascii="Arial" w:hAnsi="Arial" w:cs="Arial"/>
                <w:snapToGrid w:val="0"/>
                <w:color w:val="000000"/>
                <w:sz w:val="16"/>
                <w:lang w:val="en-AU"/>
              </w:rPr>
            </w:pPr>
          </w:p>
        </w:tc>
        <w:tc>
          <w:tcPr>
            <w:tcW w:w="800" w:type="dxa"/>
            <w:tcBorders>
              <w:top w:val="nil"/>
              <w:left w:val="nil"/>
              <w:bottom w:val="single" w:sz="4" w:space="0" w:color="auto"/>
              <w:right w:val="nil"/>
            </w:tcBorders>
            <w:shd w:val="solid" w:color="FFFFFF" w:fill="auto"/>
          </w:tcPr>
          <w:p w:rsidR="007D3D63" w:rsidRPr="00BD529F" w:rsidRDefault="007D3D63" w:rsidP="006F3268">
            <w:pPr>
              <w:spacing w:after="0"/>
              <w:rPr>
                <w:rFonts w:ascii="Arial" w:hAnsi="Arial" w:cs="Arial"/>
                <w:snapToGrid w:val="0"/>
                <w:color w:val="000000"/>
                <w:sz w:val="16"/>
                <w:lang w:val="en-AU"/>
              </w:rPr>
            </w:pPr>
          </w:p>
        </w:tc>
        <w:tc>
          <w:tcPr>
            <w:tcW w:w="901" w:type="dxa"/>
            <w:tcBorders>
              <w:top w:val="nil"/>
              <w:left w:val="nil"/>
              <w:bottom w:val="single" w:sz="4" w:space="0" w:color="auto"/>
              <w:right w:val="single" w:sz="4" w:space="0" w:color="auto"/>
            </w:tcBorders>
            <w:shd w:val="solid" w:color="FFFFFF" w:fill="auto"/>
          </w:tcPr>
          <w:p w:rsidR="007D3D63" w:rsidRPr="00BD529F" w:rsidRDefault="007D3D63"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CP-150018</w:t>
            </w:r>
          </w:p>
        </w:tc>
        <w:tc>
          <w:tcPr>
            <w:tcW w:w="476" w:type="dxa"/>
            <w:tcBorders>
              <w:top w:val="single" w:sz="4" w:space="0" w:color="auto"/>
              <w:left w:val="single" w:sz="4" w:space="0" w:color="auto"/>
              <w:bottom w:val="single" w:sz="4" w:space="0" w:color="auto"/>
            </w:tcBorders>
            <w:shd w:val="solid" w:color="FFFFFF" w:fill="auto"/>
          </w:tcPr>
          <w:p w:rsidR="007D3D63" w:rsidRPr="00BD529F" w:rsidRDefault="007D3D63"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0027</w:t>
            </w:r>
          </w:p>
        </w:tc>
        <w:tc>
          <w:tcPr>
            <w:tcW w:w="378" w:type="dxa"/>
            <w:tcBorders>
              <w:top w:val="single" w:sz="4" w:space="0" w:color="auto"/>
              <w:bottom w:val="single" w:sz="4" w:space="0" w:color="auto"/>
            </w:tcBorders>
            <w:shd w:val="solid" w:color="FFFFFF" w:fill="auto"/>
          </w:tcPr>
          <w:p w:rsidR="007D3D63" w:rsidRPr="00BD529F" w:rsidRDefault="007D3D63"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bottom w:val="single" w:sz="4" w:space="0" w:color="auto"/>
              <w:right w:val="single" w:sz="4" w:space="0" w:color="auto"/>
            </w:tcBorders>
            <w:shd w:val="solid" w:color="FFFFFF" w:fill="auto"/>
          </w:tcPr>
          <w:p w:rsidR="007D3D63" w:rsidRPr="00BD529F" w:rsidRDefault="007D3D63"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Location reporting in emergency 1xSRVCC</w:t>
            </w:r>
          </w:p>
        </w:tc>
        <w:tc>
          <w:tcPr>
            <w:tcW w:w="567" w:type="dxa"/>
            <w:tcBorders>
              <w:top w:val="nil"/>
              <w:left w:val="single" w:sz="4" w:space="0" w:color="auto"/>
              <w:bottom w:val="single" w:sz="4" w:space="0" w:color="auto"/>
              <w:right w:val="single" w:sz="4" w:space="0" w:color="auto"/>
            </w:tcBorders>
            <w:shd w:val="solid" w:color="FFFFFF" w:fill="auto"/>
          </w:tcPr>
          <w:p w:rsidR="007D3D63" w:rsidRPr="00BD529F" w:rsidRDefault="007D3D63" w:rsidP="006F3268">
            <w:pPr>
              <w:spacing w:after="0"/>
              <w:rPr>
                <w:rFonts w:ascii="Arial" w:hAnsi="Arial" w:cs="Arial"/>
                <w:snapToGrid w:val="0"/>
                <w:color w:val="000000"/>
                <w:sz w:val="16"/>
                <w:lang w:val="en-AU"/>
              </w:rPr>
            </w:pPr>
          </w:p>
        </w:tc>
        <w:tc>
          <w:tcPr>
            <w:tcW w:w="567" w:type="dxa"/>
            <w:tcBorders>
              <w:top w:val="nil"/>
              <w:left w:val="single" w:sz="4" w:space="0" w:color="auto"/>
              <w:bottom w:val="single" w:sz="4" w:space="0" w:color="auto"/>
              <w:right w:val="single" w:sz="4" w:space="0" w:color="auto"/>
            </w:tcBorders>
            <w:shd w:val="solid" w:color="FFFFFF" w:fill="auto"/>
          </w:tcPr>
          <w:p w:rsidR="007D3D63" w:rsidRPr="00BD529F" w:rsidRDefault="007D3D63" w:rsidP="006F3268">
            <w:pPr>
              <w:spacing w:after="0"/>
              <w:rPr>
                <w:rFonts w:ascii="Arial" w:hAnsi="Arial" w:cs="Arial"/>
                <w:snapToGrid w:val="0"/>
                <w:color w:val="000000"/>
                <w:sz w:val="16"/>
                <w:lang w:val="en-AU"/>
              </w:rPr>
            </w:pPr>
          </w:p>
        </w:tc>
      </w:tr>
      <w:tr w:rsidR="00DF6196" w:rsidRPr="00BD529F" w:rsidTr="00DF6196">
        <w:tblPrEx>
          <w:tblCellMar>
            <w:top w:w="0" w:type="dxa"/>
            <w:bottom w:w="0" w:type="dxa"/>
          </w:tblCellMar>
        </w:tblPrEx>
        <w:tc>
          <w:tcPr>
            <w:tcW w:w="800" w:type="dxa"/>
            <w:tcBorders>
              <w:top w:val="single" w:sz="4" w:space="0" w:color="auto"/>
              <w:left w:val="single" w:sz="4" w:space="0" w:color="auto"/>
              <w:bottom w:val="nil"/>
              <w:right w:val="nil"/>
            </w:tcBorders>
            <w:shd w:val="solid" w:color="FFFFFF" w:fill="auto"/>
          </w:tcPr>
          <w:p w:rsidR="00DF6196" w:rsidRPr="00BD529F" w:rsidRDefault="00DF6196"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2015-12</w:t>
            </w:r>
          </w:p>
        </w:tc>
        <w:tc>
          <w:tcPr>
            <w:tcW w:w="800" w:type="dxa"/>
            <w:tcBorders>
              <w:top w:val="single" w:sz="4" w:space="0" w:color="auto"/>
              <w:left w:val="nil"/>
              <w:bottom w:val="nil"/>
              <w:right w:val="nil"/>
            </w:tcBorders>
            <w:shd w:val="solid" w:color="FFFFFF" w:fill="auto"/>
          </w:tcPr>
          <w:p w:rsidR="00DF6196" w:rsidRPr="00BD529F" w:rsidRDefault="00DF6196"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CT-70</w:t>
            </w:r>
          </w:p>
        </w:tc>
        <w:tc>
          <w:tcPr>
            <w:tcW w:w="901" w:type="dxa"/>
            <w:tcBorders>
              <w:top w:val="single" w:sz="4" w:space="0" w:color="auto"/>
              <w:left w:val="nil"/>
              <w:bottom w:val="nil"/>
              <w:right w:val="single" w:sz="4" w:space="0" w:color="auto"/>
            </w:tcBorders>
            <w:shd w:val="solid" w:color="FFFFFF" w:fill="auto"/>
          </w:tcPr>
          <w:p w:rsidR="00DF6196" w:rsidRPr="00BD529F" w:rsidRDefault="00DF6196"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CP-150776</w:t>
            </w:r>
          </w:p>
        </w:tc>
        <w:tc>
          <w:tcPr>
            <w:tcW w:w="476" w:type="dxa"/>
            <w:tcBorders>
              <w:top w:val="single" w:sz="4" w:space="0" w:color="auto"/>
              <w:left w:val="single" w:sz="4" w:space="0" w:color="auto"/>
              <w:bottom w:val="single" w:sz="4" w:space="0" w:color="auto"/>
            </w:tcBorders>
            <w:shd w:val="solid" w:color="FFFFFF" w:fill="auto"/>
          </w:tcPr>
          <w:p w:rsidR="00DF6196" w:rsidRPr="00BD529F" w:rsidRDefault="00DF6196"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0032</w:t>
            </w:r>
          </w:p>
        </w:tc>
        <w:tc>
          <w:tcPr>
            <w:tcW w:w="378" w:type="dxa"/>
            <w:tcBorders>
              <w:top w:val="single" w:sz="4" w:space="0" w:color="auto"/>
              <w:bottom w:val="single" w:sz="4" w:space="0" w:color="auto"/>
            </w:tcBorders>
            <w:shd w:val="solid" w:color="FFFFFF" w:fill="auto"/>
          </w:tcPr>
          <w:p w:rsidR="00DF6196" w:rsidRPr="00BD529F" w:rsidRDefault="00DF6196"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bottom w:val="single" w:sz="4" w:space="0" w:color="auto"/>
              <w:right w:val="single" w:sz="4" w:space="0" w:color="auto"/>
            </w:tcBorders>
            <w:shd w:val="solid" w:color="FFFFFF" w:fill="auto"/>
          </w:tcPr>
          <w:p w:rsidR="00DF6196" w:rsidRPr="00BD529F" w:rsidRDefault="00DF6196"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EPC-MT-LR and PS-MT-LR procedure for UEs transiently not reachable due to power saving</w:t>
            </w:r>
          </w:p>
        </w:tc>
        <w:tc>
          <w:tcPr>
            <w:tcW w:w="567" w:type="dxa"/>
            <w:tcBorders>
              <w:top w:val="single" w:sz="4" w:space="0" w:color="auto"/>
              <w:left w:val="single" w:sz="4" w:space="0" w:color="auto"/>
              <w:bottom w:val="nil"/>
              <w:right w:val="single" w:sz="4" w:space="0" w:color="auto"/>
            </w:tcBorders>
            <w:shd w:val="solid" w:color="FFFFFF" w:fill="auto"/>
          </w:tcPr>
          <w:p w:rsidR="00DF6196" w:rsidRPr="00BD529F" w:rsidRDefault="00DF6196"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12.5.0</w:t>
            </w:r>
          </w:p>
        </w:tc>
        <w:tc>
          <w:tcPr>
            <w:tcW w:w="567" w:type="dxa"/>
            <w:tcBorders>
              <w:top w:val="single" w:sz="4" w:space="0" w:color="auto"/>
              <w:left w:val="single" w:sz="4" w:space="0" w:color="auto"/>
              <w:bottom w:val="nil"/>
              <w:right w:val="single" w:sz="4" w:space="0" w:color="auto"/>
            </w:tcBorders>
            <w:shd w:val="solid" w:color="FFFFFF" w:fill="auto"/>
          </w:tcPr>
          <w:p w:rsidR="00DF6196" w:rsidRPr="00BD529F" w:rsidRDefault="00DF6196"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13.0.0</w:t>
            </w:r>
          </w:p>
        </w:tc>
      </w:tr>
      <w:tr w:rsidR="00DF6196" w:rsidRPr="00BD529F" w:rsidTr="007B7CBC">
        <w:tblPrEx>
          <w:tblCellMar>
            <w:top w:w="0" w:type="dxa"/>
            <w:bottom w:w="0" w:type="dxa"/>
          </w:tblCellMar>
        </w:tblPrEx>
        <w:tc>
          <w:tcPr>
            <w:tcW w:w="800" w:type="dxa"/>
            <w:tcBorders>
              <w:top w:val="nil"/>
              <w:left w:val="single" w:sz="4" w:space="0" w:color="auto"/>
              <w:bottom w:val="single" w:sz="4" w:space="0" w:color="auto"/>
              <w:right w:val="nil"/>
            </w:tcBorders>
            <w:shd w:val="solid" w:color="FFFFFF" w:fill="auto"/>
          </w:tcPr>
          <w:p w:rsidR="00DF6196" w:rsidRPr="00BD529F" w:rsidRDefault="00DF6196" w:rsidP="006F3268">
            <w:pPr>
              <w:spacing w:after="0"/>
              <w:rPr>
                <w:rFonts w:ascii="Arial" w:hAnsi="Arial" w:cs="Arial"/>
                <w:snapToGrid w:val="0"/>
                <w:color w:val="000000"/>
                <w:sz w:val="16"/>
                <w:lang w:val="en-AU"/>
              </w:rPr>
            </w:pPr>
          </w:p>
        </w:tc>
        <w:tc>
          <w:tcPr>
            <w:tcW w:w="800" w:type="dxa"/>
            <w:tcBorders>
              <w:top w:val="nil"/>
              <w:left w:val="nil"/>
              <w:bottom w:val="single" w:sz="4" w:space="0" w:color="auto"/>
              <w:right w:val="nil"/>
            </w:tcBorders>
            <w:shd w:val="solid" w:color="FFFFFF" w:fill="auto"/>
          </w:tcPr>
          <w:p w:rsidR="00DF6196" w:rsidRPr="00BD529F" w:rsidRDefault="00DF6196" w:rsidP="006F3268">
            <w:pPr>
              <w:spacing w:after="0"/>
              <w:rPr>
                <w:rFonts w:ascii="Arial" w:hAnsi="Arial" w:cs="Arial"/>
                <w:snapToGrid w:val="0"/>
                <w:color w:val="000000"/>
                <w:sz w:val="16"/>
                <w:lang w:val="en-AU"/>
              </w:rPr>
            </w:pPr>
          </w:p>
        </w:tc>
        <w:tc>
          <w:tcPr>
            <w:tcW w:w="901" w:type="dxa"/>
            <w:tcBorders>
              <w:top w:val="nil"/>
              <w:left w:val="nil"/>
              <w:bottom w:val="single" w:sz="4" w:space="0" w:color="auto"/>
              <w:right w:val="single" w:sz="4" w:space="0" w:color="auto"/>
            </w:tcBorders>
            <w:shd w:val="solid" w:color="FFFFFF" w:fill="auto"/>
          </w:tcPr>
          <w:p w:rsidR="00DF6196" w:rsidRPr="00BD529F" w:rsidRDefault="00DF6196" w:rsidP="006F3268">
            <w:pPr>
              <w:spacing w:after="0"/>
              <w:rPr>
                <w:rFonts w:ascii="Arial" w:hAnsi="Arial" w:cs="Arial"/>
                <w:snapToGrid w:val="0"/>
                <w:color w:val="000000"/>
                <w:sz w:val="16"/>
                <w:lang w:val="en-AU"/>
              </w:rPr>
            </w:pPr>
          </w:p>
        </w:tc>
        <w:tc>
          <w:tcPr>
            <w:tcW w:w="476" w:type="dxa"/>
            <w:tcBorders>
              <w:top w:val="single" w:sz="4" w:space="0" w:color="auto"/>
              <w:left w:val="single" w:sz="4" w:space="0" w:color="auto"/>
              <w:bottom w:val="single" w:sz="4" w:space="0" w:color="auto"/>
            </w:tcBorders>
            <w:shd w:val="solid" w:color="FFFFFF" w:fill="auto"/>
          </w:tcPr>
          <w:p w:rsidR="00DF6196" w:rsidRPr="00BD529F" w:rsidRDefault="00883E4F"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0034</w:t>
            </w:r>
          </w:p>
        </w:tc>
        <w:tc>
          <w:tcPr>
            <w:tcW w:w="378" w:type="dxa"/>
            <w:tcBorders>
              <w:top w:val="single" w:sz="4" w:space="0" w:color="auto"/>
              <w:bottom w:val="single" w:sz="4" w:space="0" w:color="auto"/>
            </w:tcBorders>
            <w:shd w:val="solid" w:color="FFFFFF" w:fill="auto"/>
          </w:tcPr>
          <w:p w:rsidR="00DF6196" w:rsidRPr="00BD529F" w:rsidRDefault="00883E4F"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2</w:t>
            </w:r>
          </w:p>
        </w:tc>
        <w:tc>
          <w:tcPr>
            <w:tcW w:w="4867" w:type="dxa"/>
            <w:tcBorders>
              <w:top w:val="single" w:sz="4" w:space="0" w:color="auto"/>
              <w:bottom w:val="single" w:sz="4" w:space="0" w:color="auto"/>
              <w:right w:val="single" w:sz="4" w:space="0" w:color="auto"/>
            </w:tcBorders>
            <w:shd w:val="solid" w:color="FFFFFF" w:fill="auto"/>
          </w:tcPr>
          <w:p w:rsidR="00DF6196" w:rsidRPr="00BD529F" w:rsidRDefault="00883E4F"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Indoor Positioning support in SLg/Lgd</w:t>
            </w:r>
          </w:p>
        </w:tc>
        <w:tc>
          <w:tcPr>
            <w:tcW w:w="567" w:type="dxa"/>
            <w:tcBorders>
              <w:top w:val="nil"/>
              <w:left w:val="single" w:sz="4" w:space="0" w:color="auto"/>
              <w:bottom w:val="single" w:sz="4" w:space="0" w:color="auto"/>
              <w:right w:val="single" w:sz="4" w:space="0" w:color="auto"/>
            </w:tcBorders>
            <w:shd w:val="solid" w:color="FFFFFF" w:fill="auto"/>
          </w:tcPr>
          <w:p w:rsidR="00DF6196" w:rsidRPr="00BD529F" w:rsidRDefault="00DF6196" w:rsidP="006F3268">
            <w:pPr>
              <w:spacing w:after="0"/>
              <w:rPr>
                <w:rFonts w:ascii="Arial" w:hAnsi="Arial" w:cs="Arial"/>
                <w:snapToGrid w:val="0"/>
                <w:color w:val="000000"/>
                <w:sz w:val="16"/>
                <w:lang w:val="en-AU"/>
              </w:rPr>
            </w:pPr>
          </w:p>
        </w:tc>
        <w:tc>
          <w:tcPr>
            <w:tcW w:w="567" w:type="dxa"/>
            <w:tcBorders>
              <w:top w:val="nil"/>
              <w:left w:val="single" w:sz="4" w:space="0" w:color="auto"/>
              <w:bottom w:val="single" w:sz="4" w:space="0" w:color="auto"/>
              <w:right w:val="single" w:sz="4" w:space="0" w:color="auto"/>
            </w:tcBorders>
            <w:shd w:val="solid" w:color="FFFFFF" w:fill="auto"/>
          </w:tcPr>
          <w:p w:rsidR="00DF6196" w:rsidRPr="00BD529F" w:rsidRDefault="00DF6196" w:rsidP="006F3268">
            <w:pPr>
              <w:spacing w:after="0"/>
              <w:rPr>
                <w:rFonts w:ascii="Arial" w:hAnsi="Arial" w:cs="Arial"/>
                <w:snapToGrid w:val="0"/>
                <w:color w:val="000000"/>
                <w:sz w:val="16"/>
                <w:lang w:val="en-AU"/>
              </w:rPr>
            </w:pPr>
          </w:p>
        </w:tc>
      </w:tr>
      <w:tr w:rsidR="007B7CBC" w:rsidRPr="00BD529F" w:rsidTr="007B7CB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7B7CBC" w:rsidRPr="00BD529F" w:rsidRDefault="007B7CBC"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7B7CBC" w:rsidRPr="00BD529F" w:rsidRDefault="007B7CBC"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7B7CBC" w:rsidRPr="00BD529F" w:rsidRDefault="007B7CBC"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CP-160226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7B7CBC" w:rsidRPr="00BD529F" w:rsidRDefault="007B7CBC"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0035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7B7CBC" w:rsidRPr="00BD529F" w:rsidRDefault="007B7CBC"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7B7CBC" w:rsidRPr="00BD529F" w:rsidRDefault="007B7CBC"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Delayed Location Reporting Data in Subscriber Location Report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B7CBC" w:rsidRPr="00BD529F" w:rsidRDefault="007B7CBC"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7B7CBC" w:rsidRPr="00BD529F" w:rsidRDefault="007B7CBC"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13.1.0</w:t>
            </w:r>
          </w:p>
        </w:tc>
      </w:tr>
      <w:tr w:rsidR="00C602EE" w:rsidRPr="00BD529F" w:rsidTr="007B7CB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0037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6F3268">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6F3268">
            <w:pPr>
              <w:spacing w:after="0"/>
              <w:rPr>
                <w:rFonts w:ascii="Arial" w:hAnsi="Arial" w:cs="Arial"/>
                <w:iCs/>
                <w:snapToGrid w:val="0"/>
                <w:sz w:val="16"/>
                <w:szCs w:val="16"/>
                <w:lang w:val="en-AU"/>
              </w:rPr>
            </w:pPr>
            <w:r w:rsidRPr="00BD529F">
              <w:rPr>
                <w:rFonts w:ascii="Arial" w:hAnsi="Arial" w:cs="Arial"/>
                <w:iCs/>
                <w:snapToGrid w:val="0"/>
                <w:sz w:val="16"/>
                <w:szCs w:val="16"/>
                <w:lang w:val="en-AU"/>
              </w:rPr>
              <w:t>Bit ordering in Diameter AVPs used as bit-masks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6F3268">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C602EE" w:rsidRPr="00BD529F" w:rsidTr="007B7CB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542712"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0038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542712"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542712"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C602EE" w:rsidRPr="00BD529F" w:rsidTr="007B7CB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542712"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0039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542712"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697151"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Handling of the Vendor-Specific-Application-Id AVP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C602EE" w:rsidRPr="00BD529F" w:rsidTr="007B7CBC">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542712"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0040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542712"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463677"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Cardinality of the Failed-AVP AVP in answer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602EE" w:rsidRPr="00BD529F" w:rsidRDefault="00C602EE"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r>
      <w:tr w:rsidR="0064532C" w:rsidRPr="00BD529F" w:rsidTr="00BD529F">
        <w:tblPrEx>
          <w:tblCellMar>
            <w:top w:w="0" w:type="dxa"/>
            <w:bottom w:w="0" w:type="dxa"/>
          </w:tblCellMar>
        </w:tblPrEx>
        <w:tc>
          <w:tcPr>
            <w:tcW w:w="800" w:type="dxa"/>
            <w:tcBorders>
              <w:top w:val="single" w:sz="4" w:space="0" w:color="auto"/>
              <w:left w:val="single" w:sz="4" w:space="0" w:color="auto"/>
              <w:bottom w:val="single" w:sz="12" w:space="0" w:color="auto"/>
              <w:right w:val="single" w:sz="4" w:space="0" w:color="auto"/>
            </w:tcBorders>
            <w:shd w:val="solid" w:color="FFFFFF" w:fill="auto"/>
          </w:tcPr>
          <w:p w:rsidR="0064532C" w:rsidRPr="00BD529F" w:rsidRDefault="0064532C"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2017-06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rsidR="0064532C" w:rsidRPr="00BD529F" w:rsidRDefault="0064532C"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CT#76</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rsidR="0064532C" w:rsidRPr="00BD529F" w:rsidRDefault="0064532C"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CP-171030</w:t>
            </w:r>
          </w:p>
        </w:tc>
        <w:tc>
          <w:tcPr>
            <w:tcW w:w="476" w:type="dxa"/>
            <w:tcBorders>
              <w:top w:val="single" w:sz="4" w:space="0" w:color="auto"/>
              <w:left w:val="single" w:sz="4" w:space="0" w:color="auto"/>
              <w:bottom w:val="single" w:sz="12" w:space="0" w:color="auto"/>
              <w:right w:val="single" w:sz="4" w:space="0" w:color="auto"/>
            </w:tcBorders>
            <w:shd w:val="solid" w:color="FFFFFF" w:fill="auto"/>
          </w:tcPr>
          <w:p w:rsidR="0064532C" w:rsidRPr="00BD529F" w:rsidRDefault="0064532C"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0036</w:t>
            </w:r>
          </w:p>
        </w:tc>
        <w:tc>
          <w:tcPr>
            <w:tcW w:w="378" w:type="dxa"/>
            <w:tcBorders>
              <w:top w:val="single" w:sz="4" w:space="0" w:color="auto"/>
              <w:left w:val="single" w:sz="4" w:space="0" w:color="auto"/>
              <w:bottom w:val="single" w:sz="12" w:space="0" w:color="auto"/>
              <w:right w:val="single" w:sz="4" w:space="0" w:color="auto"/>
            </w:tcBorders>
            <w:shd w:val="solid" w:color="FFFFFF" w:fill="auto"/>
          </w:tcPr>
          <w:p w:rsidR="0064532C" w:rsidRPr="00BD529F" w:rsidRDefault="0064532C"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3</w:t>
            </w:r>
          </w:p>
        </w:tc>
        <w:tc>
          <w:tcPr>
            <w:tcW w:w="4867" w:type="dxa"/>
            <w:tcBorders>
              <w:top w:val="single" w:sz="4" w:space="0" w:color="auto"/>
              <w:left w:val="single" w:sz="4" w:space="0" w:color="auto"/>
              <w:bottom w:val="single" w:sz="12" w:space="0" w:color="auto"/>
              <w:right w:val="single" w:sz="4" w:space="0" w:color="auto"/>
            </w:tcBorders>
            <w:shd w:val="solid" w:color="FFFFFF" w:fill="auto"/>
          </w:tcPr>
          <w:p w:rsidR="0064532C" w:rsidRPr="00BD529F" w:rsidRDefault="0064532C"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Enhancements to Location Services for CIoT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4532C" w:rsidRPr="00BD529F" w:rsidRDefault="0064532C"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14.0.0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64532C" w:rsidRPr="00BD529F" w:rsidRDefault="0064532C"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14.1.0</w:t>
            </w:r>
          </w:p>
        </w:tc>
      </w:tr>
      <w:tr w:rsidR="001B3E1B" w:rsidRPr="00BD529F" w:rsidTr="00BD529F">
        <w:tblPrEx>
          <w:tblCellMar>
            <w:top w:w="0" w:type="dxa"/>
            <w:bottom w:w="0" w:type="dxa"/>
          </w:tblCellMar>
        </w:tblPrEx>
        <w:tc>
          <w:tcPr>
            <w:tcW w:w="800" w:type="dxa"/>
            <w:tcBorders>
              <w:top w:val="single" w:sz="12" w:space="0" w:color="auto"/>
              <w:left w:val="single" w:sz="4" w:space="0" w:color="auto"/>
              <w:bottom w:val="single" w:sz="12" w:space="0" w:color="auto"/>
              <w:right w:val="single" w:sz="4" w:space="0" w:color="auto"/>
            </w:tcBorders>
            <w:shd w:val="solid" w:color="FFFFFF" w:fill="auto"/>
          </w:tcPr>
          <w:p w:rsidR="001B3E1B" w:rsidRPr="00BD529F" w:rsidRDefault="001B3E1B"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2018-03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rsidR="001B3E1B" w:rsidRPr="00BD529F" w:rsidRDefault="001B3E1B"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CT#79</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rsidR="001B3E1B" w:rsidRPr="00BD529F" w:rsidRDefault="001B3E1B"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CP-180016</w:t>
            </w:r>
          </w:p>
        </w:tc>
        <w:tc>
          <w:tcPr>
            <w:tcW w:w="476" w:type="dxa"/>
            <w:tcBorders>
              <w:top w:val="single" w:sz="12" w:space="0" w:color="auto"/>
              <w:left w:val="single" w:sz="4" w:space="0" w:color="auto"/>
              <w:bottom w:val="single" w:sz="12" w:space="0" w:color="auto"/>
              <w:right w:val="single" w:sz="4" w:space="0" w:color="auto"/>
            </w:tcBorders>
            <w:shd w:val="solid" w:color="FFFFFF" w:fill="auto"/>
          </w:tcPr>
          <w:p w:rsidR="001B3E1B" w:rsidRPr="00BD529F" w:rsidRDefault="001B3E1B"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0041</w:t>
            </w:r>
          </w:p>
        </w:tc>
        <w:tc>
          <w:tcPr>
            <w:tcW w:w="378" w:type="dxa"/>
            <w:tcBorders>
              <w:top w:val="single" w:sz="12" w:space="0" w:color="auto"/>
              <w:left w:val="single" w:sz="4" w:space="0" w:color="auto"/>
              <w:bottom w:val="single" w:sz="12" w:space="0" w:color="auto"/>
              <w:right w:val="single" w:sz="4" w:space="0" w:color="auto"/>
            </w:tcBorders>
            <w:shd w:val="solid" w:color="FFFFFF" w:fill="auto"/>
          </w:tcPr>
          <w:p w:rsidR="001B3E1B" w:rsidRPr="00BD529F" w:rsidRDefault="001B3E1B"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1</w:t>
            </w:r>
          </w:p>
        </w:tc>
        <w:tc>
          <w:tcPr>
            <w:tcW w:w="4867" w:type="dxa"/>
            <w:tcBorders>
              <w:top w:val="single" w:sz="12" w:space="0" w:color="auto"/>
              <w:left w:val="single" w:sz="4" w:space="0" w:color="auto"/>
              <w:bottom w:val="single" w:sz="12" w:space="0" w:color="auto"/>
              <w:right w:val="single" w:sz="4" w:space="0" w:color="auto"/>
            </w:tcBorders>
            <w:shd w:val="solid" w:color="FFFFFF" w:fill="auto"/>
          </w:tcPr>
          <w:p w:rsidR="001B3E1B" w:rsidRPr="00BD529F" w:rsidRDefault="001B3E1B"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Deferred location for the UE availability event with EPC Access</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1B3E1B" w:rsidRPr="00BD529F" w:rsidRDefault="001B3E1B"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14.1.0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1B3E1B" w:rsidRPr="00BD529F" w:rsidRDefault="001B3E1B"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14.2.0</w:t>
            </w:r>
          </w:p>
        </w:tc>
      </w:tr>
      <w:tr w:rsidR="00BD529F" w:rsidRPr="00BD529F" w:rsidTr="002C06CD">
        <w:tblPrEx>
          <w:tblCellMar>
            <w:top w:w="0" w:type="dxa"/>
            <w:bottom w:w="0" w:type="dxa"/>
          </w:tblCellMar>
        </w:tblPrEx>
        <w:tc>
          <w:tcPr>
            <w:tcW w:w="800" w:type="dxa"/>
            <w:tcBorders>
              <w:top w:val="single" w:sz="12" w:space="0" w:color="auto"/>
              <w:left w:val="single" w:sz="4" w:space="0" w:color="auto"/>
              <w:bottom w:val="single" w:sz="12" w:space="0" w:color="auto"/>
              <w:right w:val="single" w:sz="4" w:space="0" w:color="auto"/>
            </w:tcBorders>
            <w:shd w:val="solid" w:color="FFFFFF" w:fill="auto"/>
          </w:tcPr>
          <w:p w:rsidR="00BD529F" w:rsidRPr="00BD529F" w:rsidRDefault="00BD529F"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2018-06</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rsidR="00BD529F" w:rsidRPr="00BD529F" w:rsidRDefault="00BD529F"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CT#80</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rsidR="00BD529F" w:rsidRPr="00BD529F" w:rsidRDefault="00BD529F"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76" w:type="dxa"/>
            <w:tcBorders>
              <w:top w:val="single" w:sz="12" w:space="0" w:color="auto"/>
              <w:left w:val="single" w:sz="4" w:space="0" w:color="auto"/>
              <w:bottom w:val="single" w:sz="12" w:space="0" w:color="auto"/>
              <w:right w:val="single" w:sz="4" w:space="0" w:color="auto"/>
            </w:tcBorders>
            <w:shd w:val="solid" w:color="FFFFFF" w:fill="auto"/>
          </w:tcPr>
          <w:p w:rsidR="00BD529F" w:rsidRPr="00BD529F" w:rsidRDefault="00BD529F"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378" w:type="dxa"/>
            <w:tcBorders>
              <w:top w:val="single" w:sz="12" w:space="0" w:color="auto"/>
              <w:left w:val="single" w:sz="4" w:space="0" w:color="auto"/>
              <w:bottom w:val="single" w:sz="12" w:space="0" w:color="auto"/>
              <w:right w:val="single" w:sz="4" w:space="0" w:color="auto"/>
            </w:tcBorders>
            <w:shd w:val="solid" w:color="FFFFFF" w:fill="auto"/>
          </w:tcPr>
          <w:p w:rsidR="00BD529F" w:rsidRPr="00BD529F" w:rsidRDefault="00BD529F" w:rsidP="00C602EE">
            <w:pPr>
              <w:spacing w:after="0"/>
              <w:jc w:val="both"/>
              <w:rPr>
                <w:rFonts w:ascii="Arial" w:hAnsi="Arial" w:cs="Arial"/>
                <w:snapToGrid w:val="0"/>
                <w:color w:val="000000"/>
                <w:sz w:val="16"/>
                <w:lang w:val="en-AU"/>
              </w:rPr>
            </w:pPr>
            <w:r w:rsidRPr="00BD529F">
              <w:rPr>
                <w:rFonts w:ascii="Arial" w:hAnsi="Arial" w:cs="Arial"/>
                <w:snapToGrid w:val="0"/>
                <w:color w:val="000000"/>
                <w:sz w:val="16"/>
                <w:lang w:val="en-AU"/>
              </w:rPr>
              <w:t>-</w:t>
            </w:r>
          </w:p>
        </w:tc>
        <w:tc>
          <w:tcPr>
            <w:tcW w:w="4867" w:type="dxa"/>
            <w:tcBorders>
              <w:top w:val="single" w:sz="12" w:space="0" w:color="auto"/>
              <w:left w:val="single" w:sz="4" w:space="0" w:color="auto"/>
              <w:bottom w:val="single" w:sz="12" w:space="0" w:color="auto"/>
              <w:right w:val="single" w:sz="4" w:space="0" w:color="auto"/>
            </w:tcBorders>
            <w:shd w:val="solid" w:color="FFFFFF" w:fill="auto"/>
          </w:tcPr>
          <w:p w:rsidR="00BD529F" w:rsidRPr="00BD529F" w:rsidRDefault="00BD529F" w:rsidP="00C602EE">
            <w:pPr>
              <w:spacing w:after="0"/>
              <w:rPr>
                <w:rFonts w:ascii="Arial" w:hAnsi="Arial" w:cs="Arial"/>
                <w:iCs/>
                <w:snapToGrid w:val="0"/>
                <w:sz w:val="16"/>
                <w:szCs w:val="16"/>
                <w:lang w:val="en-AU"/>
              </w:rPr>
            </w:pPr>
            <w:r w:rsidRPr="00BD529F">
              <w:rPr>
                <w:rFonts w:ascii="Arial" w:hAnsi="Arial" w:cs="Arial"/>
                <w:iCs/>
                <w:snapToGrid w:val="0"/>
                <w:sz w:val="16"/>
                <w:szCs w:val="16"/>
                <w:lang w:val="en-AU"/>
              </w:rPr>
              <w:t>Update to Rel-15 version (MCC)</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BD529F" w:rsidRPr="00BD529F" w:rsidRDefault="00BD529F"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14.2.0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BD529F" w:rsidRPr="00BD529F" w:rsidRDefault="00BD529F" w:rsidP="00C602EE">
            <w:pPr>
              <w:spacing w:after="0"/>
              <w:rPr>
                <w:rFonts w:ascii="Arial" w:hAnsi="Arial" w:cs="Arial"/>
                <w:snapToGrid w:val="0"/>
                <w:color w:val="000000"/>
                <w:sz w:val="16"/>
                <w:lang w:val="en-AU"/>
              </w:rPr>
            </w:pPr>
            <w:r w:rsidRPr="00BD529F">
              <w:rPr>
                <w:rFonts w:ascii="Arial" w:hAnsi="Arial" w:cs="Arial"/>
                <w:snapToGrid w:val="0"/>
                <w:color w:val="000000"/>
                <w:sz w:val="16"/>
                <w:lang w:val="en-AU"/>
              </w:rPr>
              <w:t>15.0.0</w:t>
            </w:r>
          </w:p>
        </w:tc>
      </w:tr>
      <w:tr w:rsidR="002C06CD" w:rsidRPr="00BD529F" w:rsidTr="00BD529F">
        <w:tblPrEx>
          <w:tblCellMar>
            <w:top w:w="0" w:type="dxa"/>
            <w:bottom w:w="0" w:type="dxa"/>
          </w:tblCellMar>
        </w:tblPrEx>
        <w:tc>
          <w:tcPr>
            <w:tcW w:w="800" w:type="dxa"/>
            <w:tcBorders>
              <w:top w:val="single" w:sz="12" w:space="0" w:color="auto"/>
              <w:left w:val="single" w:sz="4" w:space="0" w:color="auto"/>
              <w:bottom w:val="single" w:sz="4" w:space="0" w:color="auto"/>
              <w:right w:val="single" w:sz="4" w:space="0" w:color="auto"/>
            </w:tcBorders>
            <w:shd w:val="solid" w:color="FFFFFF" w:fill="auto"/>
          </w:tcPr>
          <w:p w:rsidR="002C06CD" w:rsidRPr="00BD529F" w:rsidRDefault="002C06CD" w:rsidP="00C602EE">
            <w:pPr>
              <w:spacing w:after="0"/>
              <w:rPr>
                <w:rFonts w:ascii="Arial" w:hAnsi="Arial" w:cs="Arial"/>
                <w:snapToGrid w:val="0"/>
                <w:color w:val="000000"/>
                <w:sz w:val="16"/>
                <w:lang w:val="en-AU"/>
              </w:rPr>
            </w:pPr>
            <w:r>
              <w:rPr>
                <w:rFonts w:ascii="Arial" w:hAnsi="Arial" w:cs="Arial"/>
                <w:snapToGrid w:val="0"/>
                <w:color w:val="000000"/>
                <w:sz w:val="16"/>
                <w:lang w:val="en-AU"/>
              </w:rPr>
              <w:t>2019-09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rsidR="002C06CD" w:rsidRPr="00BD529F" w:rsidRDefault="002C06CD" w:rsidP="00C602EE">
            <w:pPr>
              <w:spacing w:after="0"/>
              <w:rPr>
                <w:rFonts w:ascii="Arial" w:hAnsi="Arial" w:cs="Arial"/>
                <w:snapToGrid w:val="0"/>
                <w:color w:val="000000"/>
                <w:sz w:val="16"/>
                <w:lang w:val="en-AU"/>
              </w:rPr>
            </w:pPr>
            <w:r>
              <w:rPr>
                <w:rFonts w:ascii="Arial" w:hAnsi="Arial" w:cs="Arial"/>
                <w:snapToGrid w:val="0"/>
                <w:color w:val="000000"/>
                <w:sz w:val="16"/>
                <w:lang w:val="en-AU"/>
              </w:rPr>
              <w:t>CT#85</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rsidR="002C06CD" w:rsidRPr="00BD529F" w:rsidRDefault="002C06CD" w:rsidP="00C602EE">
            <w:pPr>
              <w:spacing w:after="0"/>
              <w:rPr>
                <w:rFonts w:ascii="Arial" w:hAnsi="Arial" w:cs="Arial"/>
                <w:snapToGrid w:val="0"/>
                <w:color w:val="000000"/>
                <w:sz w:val="16"/>
                <w:lang w:val="en-AU"/>
              </w:rPr>
            </w:pPr>
            <w:r>
              <w:rPr>
                <w:rFonts w:ascii="Arial" w:hAnsi="Arial" w:cs="Arial"/>
                <w:snapToGrid w:val="0"/>
                <w:color w:val="000000"/>
                <w:sz w:val="16"/>
                <w:lang w:val="en-AU"/>
              </w:rPr>
              <w:t>CP-192095</w:t>
            </w:r>
          </w:p>
        </w:tc>
        <w:tc>
          <w:tcPr>
            <w:tcW w:w="476" w:type="dxa"/>
            <w:tcBorders>
              <w:top w:val="single" w:sz="12" w:space="0" w:color="auto"/>
              <w:left w:val="single" w:sz="4" w:space="0" w:color="auto"/>
              <w:bottom w:val="single" w:sz="4" w:space="0" w:color="auto"/>
              <w:right w:val="single" w:sz="4" w:space="0" w:color="auto"/>
            </w:tcBorders>
            <w:shd w:val="solid" w:color="FFFFFF" w:fill="auto"/>
          </w:tcPr>
          <w:p w:rsidR="002C06CD" w:rsidRPr="00BD529F" w:rsidRDefault="002C06CD" w:rsidP="00C602EE">
            <w:pPr>
              <w:spacing w:after="0"/>
              <w:rPr>
                <w:rFonts w:ascii="Arial" w:hAnsi="Arial" w:cs="Arial"/>
                <w:snapToGrid w:val="0"/>
                <w:color w:val="000000"/>
                <w:sz w:val="16"/>
                <w:lang w:val="en-AU"/>
              </w:rPr>
            </w:pPr>
            <w:r>
              <w:rPr>
                <w:rFonts w:ascii="Arial" w:hAnsi="Arial" w:cs="Arial"/>
                <w:snapToGrid w:val="0"/>
                <w:color w:val="000000"/>
                <w:sz w:val="16"/>
                <w:lang w:val="en-AU"/>
              </w:rPr>
              <w:t>0042</w:t>
            </w:r>
          </w:p>
        </w:tc>
        <w:tc>
          <w:tcPr>
            <w:tcW w:w="378" w:type="dxa"/>
            <w:tcBorders>
              <w:top w:val="single" w:sz="12" w:space="0" w:color="auto"/>
              <w:left w:val="single" w:sz="4" w:space="0" w:color="auto"/>
              <w:bottom w:val="single" w:sz="4" w:space="0" w:color="auto"/>
              <w:right w:val="single" w:sz="4" w:space="0" w:color="auto"/>
            </w:tcBorders>
            <w:shd w:val="solid" w:color="FFFFFF" w:fill="auto"/>
          </w:tcPr>
          <w:p w:rsidR="002C06CD" w:rsidRPr="00BD529F" w:rsidRDefault="002C06CD" w:rsidP="00C602EE">
            <w:pPr>
              <w:spacing w:after="0"/>
              <w:jc w:val="both"/>
              <w:rPr>
                <w:rFonts w:ascii="Arial" w:hAnsi="Arial" w:cs="Arial"/>
                <w:snapToGrid w:val="0"/>
                <w:color w:val="000000"/>
                <w:sz w:val="16"/>
                <w:lang w:val="en-AU"/>
              </w:rPr>
            </w:pPr>
            <w:r>
              <w:rPr>
                <w:rFonts w:ascii="Arial" w:hAnsi="Arial" w:cs="Arial"/>
                <w:snapToGrid w:val="0"/>
                <w:color w:val="000000"/>
                <w:sz w:val="16"/>
                <w:lang w:val="en-AU"/>
              </w:rPr>
              <w:t>1</w:t>
            </w:r>
          </w:p>
        </w:tc>
        <w:tc>
          <w:tcPr>
            <w:tcW w:w="4867" w:type="dxa"/>
            <w:tcBorders>
              <w:top w:val="single" w:sz="12" w:space="0" w:color="auto"/>
              <w:left w:val="single" w:sz="4" w:space="0" w:color="auto"/>
              <w:bottom w:val="single" w:sz="4" w:space="0" w:color="auto"/>
              <w:right w:val="single" w:sz="4" w:space="0" w:color="auto"/>
            </w:tcBorders>
            <w:shd w:val="solid" w:color="FFFFFF" w:fill="auto"/>
          </w:tcPr>
          <w:p w:rsidR="002C06CD" w:rsidRPr="00BD529F" w:rsidRDefault="002C06CD" w:rsidP="00C602EE">
            <w:pPr>
              <w:spacing w:after="0"/>
              <w:rPr>
                <w:rFonts w:ascii="Arial" w:hAnsi="Arial" w:cs="Arial"/>
                <w:iCs/>
                <w:snapToGrid w:val="0"/>
                <w:sz w:val="16"/>
                <w:szCs w:val="16"/>
                <w:lang w:val="en-AU"/>
              </w:rPr>
            </w:pPr>
            <w:r w:rsidRPr="002C06CD">
              <w:rPr>
                <w:rFonts w:ascii="Arial" w:hAnsi="Arial" w:cs="Arial"/>
                <w:iCs/>
                <w:snapToGrid w:val="0"/>
                <w:sz w:val="16"/>
                <w:szCs w:val="16"/>
                <w:lang w:val="en-AU"/>
              </w:rPr>
              <w:t>Addition of High Accuracy location estimates</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2C06CD" w:rsidRPr="00BD529F" w:rsidRDefault="002C06CD" w:rsidP="00C602EE">
            <w:pPr>
              <w:spacing w:after="0"/>
              <w:rPr>
                <w:rFonts w:ascii="Arial" w:hAnsi="Arial" w:cs="Arial"/>
                <w:snapToGrid w:val="0"/>
                <w:color w:val="000000"/>
                <w:sz w:val="16"/>
                <w:lang w:val="en-AU"/>
              </w:rPr>
            </w:pPr>
            <w:r>
              <w:rPr>
                <w:rFonts w:ascii="Arial" w:hAnsi="Arial" w:cs="Arial"/>
                <w:snapToGrid w:val="0"/>
                <w:color w:val="000000"/>
                <w:sz w:val="16"/>
                <w:lang w:val="en-AU"/>
              </w:rPr>
              <w:t>15.0.0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2C06CD" w:rsidRPr="00BD529F" w:rsidRDefault="002C06CD" w:rsidP="00C602EE">
            <w:pPr>
              <w:spacing w:after="0"/>
              <w:rPr>
                <w:rFonts w:ascii="Arial" w:hAnsi="Arial" w:cs="Arial"/>
                <w:snapToGrid w:val="0"/>
                <w:color w:val="000000"/>
                <w:sz w:val="16"/>
                <w:lang w:val="en-AU"/>
              </w:rPr>
            </w:pPr>
            <w:r>
              <w:rPr>
                <w:rFonts w:ascii="Arial" w:hAnsi="Arial" w:cs="Arial"/>
                <w:snapToGrid w:val="0"/>
                <w:color w:val="000000"/>
                <w:sz w:val="16"/>
                <w:lang w:val="en-AU"/>
              </w:rPr>
              <w:t>15.1.0</w:t>
            </w:r>
          </w:p>
        </w:tc>
      </w:tr>
    </w:tbl>
    <w:p w:rsidR="00080512" w:rsidRPr="00BD529F" w:rsidRDefault="00080512" w:rsidP="00F46FED">
      <w:pPr>
        <w:rPr>
          <w:lang w:val="en-US"/>
        </w:rPr>
      </w:pPr>
    </w:p>
    <w:sectPr w:rsidR="00080512" w:rsidRPr="00BD529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50BA" w:rsidRDefault="00B950BA">
      <w:r>
        <w:separator/>
      </w:r>
    </w:p>
  </w:endnote>
  <w:endnote w:type="continuationSeparator" w:id="0">
    <w:p w:rsidR="00B950BA" w:rsidRDefault="00B95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6F9" w:rsidRDefault="007736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50BA" w:rsidRDefault="00B950BA">
      <w:r>
        <w:separator/>
      </w:r>
    </w:p>
  </w:footnote>
  <w:footnote w:type="continuationSeparator" w:id="0">
    <w:p w:rsidR="00B950BA" w:rsidRDefault="00B95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6F9" w:rsidRDefault="007736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39A4">
      <w:rPr>
        <w:rFonts w:ascii="Arial" w:hAnsi="Arial" w:cs="Arial"/>
        <w:b/>
        <w:noProof/>
        <w:sz w:val="18"/>
        <w:szCs w:val="18"/>
      </w:rPr>
      <w:t>3GPP TS 29.172 V15.1.0 (2019-09)</w:t>
    </w:r>
    <w:r>
      <w:rPr>
        <w:rFonts w:ascii="Arial" w:hAnsi="Arial" w:cs="Arial"/>
        <w:b/>
        <w:sz w:val="18"/>
        <w:szCs w:val="18"/>
      </w:rPr>
      <w:fldChar w:fldCharType="end"/>
    </w:r>
  </w:p>
  <w:p w:rsidR="007736F9" w:rsidRDefault="007736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529F">
      <w:rPr>
        <w:rFonts w:ascii="Arial" w:hAnsi="Arial" w:cs="Arial"/>
        <w:b/>
        <w:noProof/>
        <w:sz w:val="18"/>
        <w:szCs w:val="18"/>
      </w:rPr>
      <w:t>30</w:t>
    </w:r>
    <w:r>
      <w:rPr>
        <w:rFonts w:ascii="Arial" w:hAnsi="Arial" w:cs="Arial"/>
        <w:b/>
        <w:sz w:val="18"/>
        <w:szCs w:val="18"/>
      </w:rPr>
      <w:fldChar w:fldCharType="end"/>
    </w:r>
  </w:p>
  <w:p w:rsidR="007736F9" w:rsidRDefault="007736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39A4">
      <w:rPr>
        <w:rFonts w:ascii="Arial" w:hAnsi="Arial" w:cs="Arial"/>
        <w:b/>
        <w:noProof/>
        <w:sz w:val="18"/>
        <w:szCs w:val="18"/>
      </w:rPr>
      <w:t>Release 15</w:t>
    </w:r>
    <w:r>
      <w:rPr>
        <w:rFonts w:ascii="Arial" w:hAnsi="Arial" w:cs="Arial"/>
        <w:b/>
        <w:sz w:val="18"/>
        <w:szCs w:val="18"/>
      </w:rPr>
      <w:fldChar w:fldCharType="end"/>
    </w:r>
  </w:p>
  <w:p w:rsidR="007736F9" w:rsidRDefault="007736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AB063EC"/>
    <w:multiLevelType w:val="hybridMultilevel"/>
    <w:tmpl w:val="514E8AD4"/>
    <w:lvl w:ilvl="0" w:tplc="8FCE341A">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 w15:restartNumberingAfterBreak="0">
    <w:nsid w:val="2D375072"/>
    <w:multiLevelType w:val="hybridMultilevel"/>
    <w:tmpl w:val="491648F4"/>
    <w:lvl w:ilvl="0" w:tplc="CDBC48DA">
      <w:start w:val="2009"/>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529"/>
    <w:rsid w:val="00013D60"/>
    <w:rsid w:val="00037A6B"/>
    <w:rsid w:val="00040095"/>
    <w:rsid w:val="00080512"/>
    <w:rsid w:val="000D01A4"/>
    <w:rsid w:val="000D5F6C"/>
    <w:rsid w:val="000D6C36"/>
    <w:rsid w:val="000D7144"/>
    <w:rsid w:val="000E3817"/>
    <w:rsid w:val="000F01DE"/>
    <w:rsid w:val="000F66A6"/>
    <w:rsid w:val="001652CF"/>
    <w:rsid w:val="00165814"/>
    <w:rsid w:val="001731AE"/>
    <w:rsid w:val="0018107B"/>
    <w:rsid w:val="00182F3E"/>
    <w:rsid w:val="001B3E1B"/>
    <w:rsid w:val="001F4206"/>
    <w:rsid w:val="001F6068"/>
    <w:rsid w:val="00212150"/>
    <w:rsid w:val="002166CD"/>
    <w:rsid w:val="00221297"/>
    <w:rsid w:val="00234C61"/>
    <w:rsid w:val="00237473"/>
    <w:rsid w:val="002C06CD"/>
    <w:rsid w:val="002E3C03"/>
    <w:rsid w:val="00310991"/>
    <w:rsid w:val="00330942"/>
    <w:rsid w:val="00357850"/>
    <w:rsid w:val="00364467"/>
    <w:rsid w:val="00367EC4"/>
    <w:rsid w:val="0039478F"/>
    <w:rsid w:val="003A088F"/>
    <w:rsid w:val="00420586"/>
    <w:rsid w:val="00462E57"/>
    <w:rsid w:val="00463677"/>
    <w:rsid w:val="00477666"/>
    <w:rsid w:val="004E213A"/>
    <w:rsid w:val="004E2A54"/>
    <w:rsid w:val="005010A2"/>
    <w:rsid w:val="00507311"/>
    <w:rsid w:val="005139A4"/>
    <w:rsid w:val="00542712"/>
    <w:rsid w:val="00567AD1"/>
    <w:rsid w:val="00582F89"/>
    <w:rsid w:val="00592449"/>
    <w:rsid w:val="005E149E"/>
    <w:rsid w:val="005E4051"/>
    <w:rsid w:val="005E43AD"/>
    <w:rsid w:val="005F379A"/>
    <w:rsid w:val="0061668F"/>
    <w:rsid w:val="006322B4"/>
    <w:rsid w:val="006324DC"/>
    <w:rsid w:val="006336B4"/>
    <w:rsid w:val="00640829"/>
    <w:rsid w:val="0064532C"/>
    <w:rsid w:val="00697151"/>
    <w:rsid w:val="006B1B56"/>
    <w:rsid w:val="006F3268"/>
    <w:rsid w:val="007018A5"/>
    <w:rsid w:val="00714D88"/>
    <w:rsid w:val="00717B35"/>
    <w:rsid w:val="007328FF"/>
    <w:rsid w:val="00734A5B"/>
    <w:rsid w:val="00763E16"/>
    <w:rsid w:val="00767100"/>
    <w:rsid w:val="007736F9"/>
    <w:rsid w:val="007A4401"/>
    <w:rsid w:val="007B63D3"/>
    <w:rsid w:val="007B6C64"/>
    <w:rsid w:val="007B7CBC"/>
    <w:rsid w:val="007D3D63"/>
    <w:rsid w:val="007E0768"/>
    <w:rsid w:val="007E7D77"/>
    <w:rsid w:val="007F6204"/>
    <w:rsid w:val="00816DEE"/>
    <w:rsid w:val="0083254D"/>
    <w:rsid w:val="0083280F"/>
    <w:rsid w:val="00834C37"/>
    <w:rsid w:val="00846D29"/>
    <w:rsid w:val="008626E9"/>
    <w:rsid w:val="008628DF"/>
    <w:rsid w:val="00863A6F"/>
    <w:rsid w:val="00864DA2"/>
    <w:rsid w:val="00883E4F"/>
    <w:rsid w:val="008F5CA8"/>
    <w:rsid w:val="00907F00"/>
    <w:rsid w:val="009137CB"/>
    <w:rsid w:val="0092381F"/>
    <w:rsid w:val="00970301"/>
    <w:rsid w:val="009714CF"/>
    <w:rsid w:val="0097495A"/>
    <w:rsid w:val="0098193F"/>
    <w:rsid w:val="009A31A6"/>
    <w:rsid w:val="009B136E"/>
    <w:rsid w:val="009E0BF5"/>
    <w:rsid w:val="009F3E8F"/>
    <w:rsid w:val="00A16170"/>
    <w:rsid w:val="00A22E13"/>
    <w:rsid w:val="00A53724"/>
    <w:rsid w:val="00A94641"/>
    <w:rsid w:val="00AC0365"/>
    <w:rsid w:val="00AF7625"/>
    <w:rsid w:val="00B06EF6"/>
    <w:rsid w:val="00B35B10"/>
    <w:rsid w:val="00B43DC9"/>
    <w:rsid w:val="00B5370E"/>
    <w:rsid w:val="00B65782"/>
    <w:rsid w:val="00B8035B"/>
    <w:rsid w:val="00B950BA"/>
    <w:rsid w:val="00BD529F"/>
    <w:rsid w:val="00BD6DD8"/>
    <w:rsid w:val="00BE1674"/>
    <w:rsid w:val="00BE1D12"/>
    <w:rsid w:val="00C37A18"/>
    <w:rsid w:val="00C538A1"/>
    <w:rsid w:val="00C602EE"/>
    <w:rsid w:val="00C632A0"/>
    <w:rsid w:val="00C6426A"/>
    <w:rsid w:val="00CA35CC"/>
    <w:rsid w:val="00CB4482"/>
    <w:rsid w:val="00CE430D"/>
    <w:rsid w:val="00D0140D"/>
    <w:rsid w:val="00D30F01"/>
    <w:rsid w:val="00D635AC"/>
    <w:rsid w:val="00D70B5B"/>
    <w:rsid w:val="00D721A7"/>
    <w:rsid w:val="00DC309B"/>
    <w:rsid w:val="00DC4DA2"/>
    <w:rsid w:val="00DF4C82"/>
    <w:rsid w:val="00DF6196"/>
    <w:rsid w:val="00E533D1"/>
    <w:rsid w:val="00E82872"/>
    <w:rsid w:val="00EC4A25"/>
    <w:rsid w:val="00EC60CA"/>
    <w:rsid w:val="00F14A3A"/>
    <w:rsid w:val="00F30E98"/>
    <w:rsid w:val="00F3677C"/>
    <w:rsid w:val="00F46FED"/>
    <w:rsid w:val="00F62F92"/>
    <w:rsid w:val="00F9038E"/>
    <w:rsid w:val="00F91C1E"/>
    <w:rsid w:val="00FA1266"/>
    <w:rsid w:val="00FE20D5"/>
    <w:rsid w:val="00FF2624"/>
    <w:rsid w:val="00FF62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chartTrackingRefBased/>
  <w15:docId w15:val="{EED4D37C-22AA-47F3-97DD-04FD52748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F46FED"/>
    <w:rPr>
      <w:rFonts w:ascii="Arial" w:hAnsi="Arial"/>
      <w:b/>
      <w:i/>
      <w:noProof/>
      <w:sz w:val="18"/>
      <w:lang w:val="en-GB" w:eastAsia="ja-JP" w:bidi="ar-SA"/>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F46FED"/>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basedOn w:val="TALChar"/>
    <w:link w:val="TAC"/>
    <w:rsid w:val="00F46FED"/>
    <w:rPr>
      <w:rFonts w:ascii="Arial" w:hAnsi="Arial"/>
      <w:sz w:val="18"/>
      <w:lang w:val="en-GB" w:eastAsia="en-US" w:bidi="ar-SA"/>
    </w:rPr>
  </w:style>
  <w:style w:type="character" w:customStyle="1" w:styleId="TAHChar">
    <w:name w:val="TAH Char"/>
    <w:link w:val="TAH"/>
    <w:rsid w:val="00F46FED"/>
    <w:rPr>
      <w:rFonts w:ascii="Arial" w:hAnsi="Arial"/>
      <w:b/>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F46FED"/>
    <w:rPr>
      <w:lang w:val="en-GB" w:eastAsia="en-US" w:bidi="ar-S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F46FED"/>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character" w:customStyle="1" w:styleId="TFZchn">
    <w:name w:val="TF Zchn"/>
    <w:link w:val="TF"/>
    <w:rsid w:val="00F46FED"/>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F46FED"/>
    <w:pPr>
      <w:ind w:left="851"/>
    </w:pPr>
  </w:style>
  <w:style w:type="paragraph" w:styleId="ListNumber">
    <w:name w:val="List Number"/>
    <w:basedOn w:val="List"/>
    <w:rsid w:val="00F46FED"/>
  </w:style>
  <w:style w:type="paragraph" w:styleId="List">
    <w:name w:val="List"/>
    <w:basedOn w:val="Normal"/>
    <w:rsid w:val="00F46FED"/>
    <w:pPr>
      <w:ind w:left="568" w:hanging="284"/>
    </w:pPr>
  </w:style>
  <w:style w:type="paragraph" w:styleId="ListBullet2">
    <w:name w:val="List Bullet 2"/>
    <w:basedOn w:val="ListBullet"/>
    <w:rsid w:val="00F46FED"/>
    <w:pPr>
      <w:ind w:left="851"/>
    </w:pPr>
  </w:style>
  <w:style w:type="paragraph" w:styleId="ListBullet">
    <w:name w:val="List Bullet"/>
    <w:basedOn w:val="List"/>
    <w:rsid w:val="00F46FED"/>
  </w:style>
  <w:style w:type="paragraph" w:styleId="ListBullet3">
    <w:name w:val="List Bullet 3"/>
    <w:basedOn w:val="ListBullet2"/>
    <w:rsid w:val="00F46FED"/>
    <w:pPr>
      <w:ind w:left="1135"/>
    </w:pPr>
  </w:style>
  <w:style w:type="paragraph" w:styleId="List2">
    <w:name w:val="List 2"/>
    <w:basedOn w:val="List"/>
    <w:rsid w:val="00F46FED"/>
    <w:pPr>
      <w:ind w:left="851"/>
    </w:pPr>
  </w:style>
  <w:style w:type="paragraph" w:styleId="List3">
    <w:name w:val="List 3"/>
    <w:basedOn w:val="List2"/>
    <w:rsid w:val="00F46FED"/>
    <w:pPr>
      <w:ind w:left="1135"/>
    </w:pPr>
  </w:style>
  <w:style w:type="paragraph" w:styleId="List4">
    <w:name w:val="List 4"/>
    <w:basedOn w:val="List3"/>
    <w:rsid w:val="00F46FED"/>
    <w:pPr>
      <w:ind w:left="1418"/>
    </w:pPr>
  </w:style>
  <w:style w:type="paragraph" w:styleId="List5">
    <w:name w:val="List 5"/>
    <w:basedOn w:val="List4"/>
    <w:rsid w:val="00F46FED"/>
    <w:pPr>
      <w:ind w:left="1702"/>
    </w:pPr>
  </w:style>
  <w:style w:type="paragraph" w:styleId="ListBullet4">
    <w:name w:val="List Bullet 4"/>
    <w:basedOn w:val="ListBullet3"/>
    <w:rsid w:val="00F46FED"/>
    <w:pPr>
      <w:ind w:left="1418"/>
    </w:pPr>
  </w:style>
  <w:style w:type="paragraph" w:styleId="ListBullet5">
    <w:name w:val="List Bullet 5"/>
    <w:basedOn w:val="ListBullet4"/>
    <w:rsid w:val="00F46FED"/>
    <w:pPr>
      <w:ind w:left="1702"/>
    </w:pPr>
  </w:style>
  <w:style w:type="paragraph" w:customStyle="1" w:styleId="CRCoverPage">
    <w:name w:val="CR Cover Page"/>
    <w:rsid w:val="00F46FED"/>
    <w:pPr>
      <w:spacing w:after="120"/>
    </w:pPr>
    <w:rPr>
      <w:rFonts w:ascii="Arial" w:hAnsi="Arial"/>
      <w:lang w:eastAsia="en-US"/>
    </w:rPr>
  </w:style>
  <w:style w:type="paragraph" w:customStyle="1" w:styleId="tdoc-header">
    <w:name w:val="tdoc-header"/>
    <w:rsid w:val="00F46FED"/>
    <w:rPr>
      <w:rFonts w:ascii="Arial" w:hAnsi="Arial"/>
      <w:noProof/>
      <w:sz w:val="24"/>
      <w:lang w:eastAsia="en-US"/>
    </w:rPr>
  </w:style>
  <w:style w:type="character" w:styleId="Hyperlink">
    <w:name w:val="Hyperlink"/>
    <w:rsid w:val="00F46FED"/>
    <w:rPr>
      <w:color w:val="0000FF"/>
      <w:u w:val="single"/>
    </w:rPr>
  </w:style>
  <w:style w:type="character" w:styleId="FollowedHyperlink">
    <w:name w:val="FollowedHyperlink"/>
    <w:rsid w:val="00F46FED"/>
    <w:rPr>
      <w:color w:val="800080"/>
      <w:u w:val="single"/>
    </w:rPr>
  </w:style>
  <w:style w:type="paragraph" w:styleId="BalloonText">
    <w:name w:val="Balloon Text"/>
    <w:basedOn w:val="Normal"/>
    <w:link w:val="BalloonTextChar"/>
    <w:rsid w:val="008F5CA8"/>
    <w:pPr>
      <w:spacing w:after="0"/>
    </w:pPr>
    <w:rPr>
      <w:rFonts w:ascii="Tahoma" w:hAnsi="Tahoma" w:cs="Tahoma"/>
      <w:sz w:val="16"/>
      <w:szCs w:val="16"/>
    </w:rPr>
  </w:style>
  <w:style w:type="character" w:customStyle="1" w:styleId="BalloonTextChar">
    <w:name w:val="Balloon Text Char"/>
    <w:link w:val="BalloonText"/>
    <w:rsid w:val="008F5CA8"/>
    <w:rPr>
      <w:rFonts w:ascii="Tahoma" w:hAnsi="Tahoma" w:cs="Tahoma"/>
      <w:sz w:val="16"/>
      <w:szCs w:val="16"/>
      <w:lang w:val="en-GB"/>
    </w:rPr>
  </w:style>
  <w:style w:type="paragraph" w:styleId="HTMLPreformatted">
    <w:name w:val="HTML Preformatted"/>
    <w:basedOn w:val="Normal"/>
    <w:rsid w:val="005E4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NOChar">
    <w:name w:val="NO Char"/>
    <w:link w:val="NO"/>
    <w:rsid w:val="003A088F"/>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0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32</Pages>
  <Words>13929</Words>
  <Characters>79397</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Kimmo Kymalainen</cp:lastModifiedBy>
  <cp:revision>2</cp:revision>
  <dcterms:created xsi:type="dcterms:W3CDTF">2019-09-18T23:21:00Z</dcterms:created>
  <dcterms:modified xsi:type="dcterms:W3CDTF">2019-09-18T23:21:00Z</dcterms:modified>
</cp:coreProperties>
</file>