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r w:rsidR="006E0434">
        <w:rPr>
          <w:lang w:val="en-US"/>
        </w:rPr>
        <w:t>6</w:t>
      </w:r>
      <w:r w:rsidR="00D75BD3" w:rsidRPr="008D02BB">
        <w:rPr>
          <w:lang w:val="en-US"/>
        </w:rPr>
        <w:t>.0</w:t>
      </w:r>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r w:rsidR="006E0434">
        <w:rPr>
          <w:sz w:val="32"/>
          <w:lang w:val="en-US"/>
        </w:rPr>
        <w:t>7</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9019F9" w:rsidRPr="009019F9" w:rsidRDefault="009019F9" w:rsidP="009019F9">
      <w:pPr>
        <w:pStyle w:val="ZU"/>
        <w:framePr w:h="4929" w:hRule="exact" w:wrap="notBeside"/>
        <w:pBdr>
          <w:top w:val="none" w:sz="0" w:space="0" w:color="auto"/>
        </w:pBdr>
        <w:tabs>
          <w:tab w:val="right" w:pos="10205"/>
        </w:tabs>
        <w:jc w:val="left"/>
        <w:rPr>
          <w:lang w:val="en-US"/>
        </w:rPr>
      </w:pPr>
      <w:r w:rsidRPr="009019F9">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5.5pt;height:66pt">
            <v:imagedata r:id="rId7" o:title="5G-logo_175px"/>
          </v:shape>
        </w:pict>
      </w:r>
      <w:r w:rsidRPr="009019F9">
        <w:rPr>
          <w:lang w:val="en-US"/>
        </w:rPr>
        <w:tab/>
      </w:r>
      <w:r w:rsidRPr="009019F9">
        <w:rPr>
          <w:lang w:val="en-US"/>
        </w:rPr>
        <w:pict>
          <v:shape id="_x0000_i1033" type="#_x0000_t75" style="width:128pt;height:75pt">
            <v:imagedata r:id="rId8" o:title="3GPP-logo_web"/>
          </v:shape>
        </w:pict>
      </w:r>
    </w:p>
    <w:p w:rsidR="00D756B6" w:rsidRPr="008D02BB" w:rsidRDefault="00D756B6" w:rsidP="00450ADA">
      <w:pPr>
        <w:pStyle w:val="ZU"/>
        <w:framePr w:h="4929" w:hRule="exact" w:wrap="notBeside"/>
        <w:pBdr>
          <w:top w:val="none" w:sz="0" w:space="0" w:color="auto"/>
        </w:pBdr>
        <w:tabs>
          <w:tab w:val="right" w:pos="10206"/>
        </w:tabs>
        <w:jc w:val="left"/>
        <w:rPr>
          <w:lang w:val="en-US"/>
        </w:rPr>
      </w:pP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1"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2" w:name="copyrightaddon"/>
      <w:bookmarkEnd w:id="2"/>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1"/>
    <w:p w:rsidR="00E8629F" w:rsidRPr="008D02BB" w:rsidRDefault="00E8629F">
      <w:pPr>
        <w:pStyle w:val="TT"/>
        <w:rPr>
          <w:lang w:val="en-US"/>
        </w:rPr>
      </w:pPr>
      <w:r w:rsidRPr="008D02BB">
        <w:rPr>
          <w:lang w:val="en-US"/>
        </w:rPr>
        <w:br w:type="page"/>
      </w:r>
      <w:r w:rsidRPr="008D02BB">
        <w:rPr>
          <w:lang w:val="en-US"/>
        </w:rPr>
        <w:lastRenderedPageBreak/>
        <w:t>Contents</w:t>
      </w:r>
    </w:p>
    <w:p w:rsidR="009019F9" w:rsidRDefault="009019F9">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rsidRPr="006A109B">
        <w:rPr>
          <w:lang w:val="en-US"/>
        </w:rPr>
        <w:t>F</w:t>
      </w:r>
      <w:r w:rsidRPr="009019F9">
        <w:t>oreword</w:t>
      </w:r>
      <w:r w:rsidRPr="009019F9">
        <w:tab/>
      </w:r>
      <w:r>
        <w:fldChar w:fldCharType="begin" w:fldLock="1"/>
      </w:r>
      <w:r>
        <w:instrText xml:space="preserve"> PAGEREF _Toc519787575 \h </w:instrText>
      </w:r>
      <w:r>
        <w:fldChar w:fldCharType="separate"/>
      </w:r>
      <w:r>
        <w:t>5</w:t>
      </w:r>
      <w:r>
        <w:fldChar w:fldCharType="end"/>
      </w:r>
    </w:p>
    <w:p w:rsidR="009019F9" w:rsidRDefault="009019F9">
      <w:pPr>
        <w:pStyle w:val="TOC1"/>
        <w:rPr>
          <w:rFonts w:asciiTheme="minorHAnsi" w:eastAsiaTheme="minorEastAsia" w:hAnsiTheme="minorHAnsi" w:cstheme="minorBidi"/>
          <w:szCs w:val="22"/>
          <w:lang w:eastAsia="en-GB"/>
        </w:rPr>
      </w:pPr>
      <w:r w:rsidRPr="009019F9">
        <w:t>1</w:t>
      </w:r>
      <w:r>
        <w:rPr>
          <w:rFonts w:asciiTheme="minorHAnsi" w:eastAsiaTheme="minorEastAsia" w:hAnsiTheme="minorHAnsi" w:cstheme="minorBidi"/>
          <w:szCs w:val="22"/>
          <w:lang w:eastAsia="en-GB"/>
        </w:rPr>
        <w:tab/>
      </w:r>
      <w:r w:rsidRPr="006A109B">
        <w:rPr>
          <w:lang w:val="en-US"/>
        </w:rPr>
        <w:t>Scope</w:t>
      </w:r>
      <w:r>
        <w:tab/>
      </w:r>
      <w:r>
        <w:fldChar w:fldCharType="begin" w:fldLock="1"/>
      </w:r>
      <w:r>
        <w:instrText xml:space="preserve"> PAGEREF _Toc519787576 \h </w:instrText>
      </w:r>
      <w:r>
        <w:fldChar w:fldCharType="separate"/>
      </w:r>
      <w:r>
        <w:t>6</w:t>
      </w:r>
      <w:r>
        <w:fldChar w:fldCharType="end"/>
      </w:r>
    </w:p>
    <w:p w:rsidR="009019F9" w:rsidRDefault="009019F9">
      <w:pPr>
        <w:pStyle w:val="TOC1"/>
        <w:rPr>
          <w:rFonts w:asciiTheme="minorHAnsi" w:eastAsiaTheme="minorEastAsia" w:hAnsiTheme="minorHAnsi" w:cstheme="minorBidi"/>
          <w:szCs w:val="22"/>
          <w:lang w:eastAsia="en-GB"/>
        </w:rPr>
      </w:pPr>
      <w:r w:rsidRPr="009019F9">
        <w:t>2</w:t>
      </w:r>
      <w:r>
        <w:rPr>
          <w:rFonts w:asciiTheme="minorHAnsi" w:eastAsiaTheme="minorEastAsia" w:hAnsiTheme="minorHAnsi" w:cstheme="minorBidi"/>
          <w:szCs w:val="22"/>
          <w:lang w:eastAsia="en-GB"/>
        </w:rPr>
        <w:tab/>
      </w:r>
      <w:r w:rsidRPr="006A109B">
        <w:rPr>
          <w:lang w:val="en-US"/>
        </w:rPr>
        <w:t>References</w:t>
      </w:r>
      <w:r>
        <w:tab/>
      </w:r>
      <w:r>
        <w:fldChar w:fldCharType="begin" w:fldLock="1"/>
      </w:r>
      <w:r>
        <w:instrText xml:space="preserve"> PAGEREF _Toc519787577 \h </w:instrText>
      </w:r>
      <w:r>
        <w:fldChar w:fldCharType="separate"/>
      </w:r>
      <w:r>
        <w:t>6</w:t>
      </w:r>
      <w:r>
        <w:fldChar w:fldCharType="end"/>
      </w:r>
    </w:p>
    <w:p w:rsidR="009019F9" w:rsidRDefault="009019F9">
      <w:pPr>
        <w:pStyle w:val="TOC1"/>
        <w:rPr>
          <w:rFonts w:asciiTheme="minorHAnsi" w:eastAsiaTheme="minorEastAsia" w:hAnsiTheme="minorHAnsi" w:cstheme="minorBidi"/>
          <w:szCs w:val="22"/>
          <w:lang w:eastAsia="en-GB"/>
        </w:rPr>
      </w:pPr>
      <w:r w:rsidRPr="009019F9">
        <w:t>3</w:t>
      </w:r>
      <w:r>
        <w:rPr>
          <w:rFonts w:asciiTheme="minorHAnsi" w:eastAsiaTheme="minorEastAsia" w:hAnsiTheme="minorHAnsi" w:cstheme="minorBidi"/>
          <w:szCs w:val="22"/>
          <w:lang w:eastAsia="en-GB"/>
        </w:rPr>
        <w:tab/>
      </w:r>
      <w:r w:rsidRPr="006A109B">
        <w:rPr>
          <w:lang w:val="en-US"/>
        </w:rPr>
        <w:t>Definitions, symbols and abbreviations</w:t>
      </w:r>
      <w:r>
        <w:tab/>
      </w:r>
      <w:r>
        <w:fldChar w:fldCharType="begin" w:fldLock="1"/>
      </w:r>
      <w:r>
        <w:instrText xml:space="preserve"> PAGEREF _Toc519787578 \h </w:instrText>
      </w:r>
      <w:r>
        <w:fldChar w:fldCharType="separate"/>
      </w:r>
      <w:r>
        <w:t>6</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3.1</w:t>
      </w:r>
      <w:r w:rsidRPr="009019F9">
        <w:rPr>
          <w:rFonts w:asciiTheme="minorHAnsi" w:eastAsiaTheme="minorEastAsia" w:hAnsiTheme="minorHAnsi" w:cstheme="minorBidi"/>
          <w:sz w:val="22"/>
          <w:szCs w:val="22"/>
          <w:lang w:eastAsia="en-GB"/>
        </w:rPr>
        <w:tab/>
      </w:r>
      <w:r w:rsidRPr="006A109B">
        <w:rPr>
          <w:lang w:val="en-US"/>
        </w:rPr>
        <w:t>Definitions</w:t>
      </w:r>
      <w:r>
        <w:tab/>
      </w:r>
      <w:r>
        <w:fldChar w:fldCharType="begin" w:fldLock="1"/>
      </w:r>
      <w:r>
        <w:instrText xml:space="preserve"> PAGEREF _Toc519787579 \h </w:instrText>
      </w:r>
      <w:r>
        <w:fldChar w:fldCharType="separate"/>
      </w:r>
      <w:r>
        <w:t>6</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3.2</w:t>
      </w:r>
      <w:r w:rsidRPr="009019F9">
        <w:rPr>
          <w:rFonts w:asciiTheme="minorHAnsi" w:eastAsiaTheme="minorEastAsia" w:hAnsiTheme="minorHAnsi" w:cstheme="minorBidi"/>
          <w:sz w:val="22"/>
          <w:szCs w:val="22"/>
          <w:lang w:eastAsia="en-GB"/>
        </w:rPr>
        <w:tab/>
      </w:r>
      <w:r w:rsidRPr="006A109B">
        <w:rPr>
          <w:lang w:val="en-US"/>
        </w:rPr>
        <w:t>Symbols</w:t>
      </w:r>
      <w:r>
        <w:tab/>
      </w:r>
      <w:r>
        <w:fldChar w:fldCharType="begin" w:fldLock="1"/>
      </w:r>
      <w:r>
        <w:instrText xml:space="preserve"> PAGEREF _Toc519787580 \h </w:instrText>
      </w:r>
      <w:r>
        <w:fldChar w:fldCharType="separate"/>
      </w:r>
      <w:r>
        <w:t>7</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3.3</w:t>
      </w:r>
      <w:r w:rsidRPr="009019F9">
        <w:rPr>
          <w:rFonts w:asciiTheme="minorHAnsi" w:eastAsiaTheme="minorEastAsia" w:hAnsiTheme="minorHAnsi" w:cstheme="minorBidi"/>
          <w:sz w:val="22"/>
          <w:szCs w:val="22"/>
          <w:lang w:eastAsia="en-GB"/>
        </w:rPr>
        <w:tab/>
      </w:r>
      <w:r w:rsidRPr="006A109B">
        <w:rPr>
          <w:lang w:val="en-US"/>
        </w:rPr>
        <w:t>Abbreviations</w:t>
      </w:r>
      <w:r>
        <w:tab/>
      </w:r>
      <w:r>
        <w:fldChar w:fldCharType="begin" w:fldLock="1"/>
      </w:r>
      <w:r>
        <w:instrText xml:space="preserve"> PAGEREF _Toc519787581 \h </w:instrText>
      </w:r>
      <w:r>
        <w:fldChar w:fldCharType="separate"/>
      </w:r>
      <w:r>
        <w:t>7</w:t>
      </w:r>
      <w:r>
        <w:fldChar w:fldCharType="end"/>
      </w:r>
    </w:p>
    <w:p w:rsidR="009019F9" w:rsidRDefault="009019F9">
      <w:pPr>
        <w:pStyle w:val="TOC1"/>
        <w:rPr>
          <w:rFonts w:asciiTheme="minorHAnsi" w:eastAsiaTheme="minorEastAsia" w:hAnsiTheme="minorHAnsi" w:cstheme="minorBidi"/>
          <w:szCs w:val="22"/>
          <w:lang w:eastAsia="en-GB"/>
        </w:rPr>
      </w:pPr>
      <w:r w:rsidRPr="009019F9">
        <w:t>4</w:t>
      </w:r>
      <w:r>
        <w:rPr>
          <w:rFonts w:asciiTheme="minorHAnsi" w:eastAsiaTheme="minorEastAsia" w:hAnsiTheme="minorHAnsi" w:cstheme="minorBidi"/>
          <w:szCs w:val="22"/>
          <w:lang w:eastAsia="en-GB"/>
        </w:rPr>
        <w:tab/>
      </w:r>
      <w:r w:rsidRPr="006A109B">
        <w:rPr>
          <w:lang w:val="en-US"/>
        </w:rPr>
        <w:t xml:space="preserve">Architectural </w:t>
      </w:r>
      <w:r w:rsidRPr="006A109B">
        <w:rPr>
          <w:lang w:val="en-US" w:eastAsia="zh-CN"/>
        </w:rPr>
        <w:t>Assumptions and Requirement</w:t>
      </w:r>
      <w:r w:rsidRPr="006A109B">
        <w:rPr>
          <w:lang w:val="en-US"/>
        </w:rPr>
        <w:t>s</w:t>
      </w:r>
      <w:r>
        <w:tab/>
      </w:r>
      <w:r>
        <w:fldChar w:fldCharType="begin" w:fldLock="1"/>
      </w:r>
      <w:r>
        <w:instrText xml:space="preserve"> PAGEREF _Toc519787582 \h </w:instrText>
      </w:r>
      <w:r>
        <w:fldChar w:fldCharType="separate"/>
      </w:r>
      <w:r>
        <w:t>7</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4.1</w:t>
      </w:r>
      <w:r w:rsidRPr="009019F9">
        <w:rPr>
          <w:rFonts w:asciiTheme="minorHAnsi" w:eastAsiaTheme="minorEastAsia" w:hAnsiTheme="minorHAnsi" w:cstheme="minorBidi"/>
          <w:sz w:val="22"/>
          <w:szCs w:val="22"/>
          <w:lang w:eastAsia="en-GB"/>
        </w:rPr>
        <w:tab/>
      </w:r>
      <w:r w:rsidRPr="006A109B">
        <w:rPr>
          <w:lang w:val="en-US"/>
        </w:rPr>
        <w:t>Architectural Assumptions</w:t>
      </w:r>
      <w:r>
        <w:tab/>
      </w:r>
      <w:r>
        <w:fldChar w:fldCharType="begin" w:fldLock="1"/>
      </w:r>
      <w:r>
        <w:instrText xml:space="preserve"> PAGEREF _Toc519787583 \h </w:instrText>
      </w:r>
      <w:r>
        <w:fldChar w:fldCharType="separate"/>
      </w:r>
      <w:r>
        <w:t>7</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4.2</w:t>
      </w:r>
      <w:r w:rsidRPr="009019F9">
        <w:rPr>
          <w:rFonts w:asciiTheme="minorHAnsi" w:eastAsiaTheme="minorEastAsia" w:hAnsiTheme="minorHAnsi" w:cstheme="minorBidi"/>
          <w:sz w:val="22"/>
          <w:szCs w:val="22"/>
          <w:lang w:eastAsia="en-GB"/>
        </w:rPr>
        <w:tab/>
      </w:r>
      <w:r w:rsidRPr="006A109B">
        <w:rPr>
          <w:lang w:val="en-US"/>
        </w:rPr>
        <w:t>Architectural Requirements</w:t>
      </w:r>
      <w:r>
        <w:tab/>
      </w:r>
      <w:r>
        <w:fldChar w:fldCharType="begin" w:fldLock="1"/>
      </w:r>
      <w:r>
        <w:instrText xml:space="preserve"> PAGEREF _Toc519787584 \h </w:instrText>
      </w:r>
      <w:r>
        <w:fldChar w:fldCharType="separate"/>
      </w:r>
      <w:r>
        <w:t>8</w:t>
      </w:r>
      <w:r>
        <w:fldChar w:fldCharType="end"/>
      </w:r>
    </w:p>
    <w:p w:rsidR="009019F9" w:rsidRDefault="009019F9">
      <w:pPr>
        <w:pStyle w:val="TOC1"/>
        <w:rPr>
          <w:rFonts w:asciiTheme="minorHAnsi" w:eastAsiaTheme="minorEastAsia" w:hAnsiTheme="minorHAnsi" w:cstheme="minorBidi"/>
          <w:szCs w:val="22"/>
          <w:lang w:eastAsia="en-GB"/>
        </w:rPr>
      </w:pPr>
      <w:r w:rsidRPr="009019F9">
        <w:t>5</w:t>
      </w:r>
      <w:r>
        <w:rPr>
          <w:rFonts w:asciiTheme="minorHAnsi" w:eastAsiaTheme="minorEastAsia" w:hAnsiTheme="minorHAnsi" w:cstheme="minorBidi"/>
          <w:szCs w:val="22"/>
          <w:lang w:eastAsia="en-GB"/>
        </w:rPr>
        <w:tab/>
      </w:r>
      <w:r w:rsidRPr="006A109B">
        <w:rPr>
          <w:lang w:val="en-US"/>
        </w:rPr>
        <w:t>Key Issues for EPC</w:t>
      </w:r>
      <w:r>
        <w:tab/>
      </w:r>
      <w:r>
        <w:fldChar w:fldCharType="begin" w:fldLock="1"/>
      </w:r>
      <w:r>
        <w:instrText xml:space="preserve"> PAGEREF _Toc519787585 \h </w:instrText>
      </w:r>
      <w:r>
        <w:fldChar w:fldCharType="separate"/>
      </w:r>
      <w:r>
        <w:t>8</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5.1</w:t>
      </w:r>
      <w:r w:rsidRPr="009019F9">
        <w:rPr>
          <w:rFonts w:asciiTheme="minorHAnsi" w:eastAsiaTheme="minorEastAsia" w:hAnsiTheme="minorHAnsi" w:cstheme="minorBidi"/>
          <w:sz w:val="22"/>
          <w:szCs w:val="22"/>
        </w:rPr>
        <w:tab/>
      </w:r>
      <w:r w:rsidRPr="006A109B">
        <w:rPr>
          <w:lang w:val="en-US" w:eastAsia="ko-KR"/>
        </w:rPr>
        <w:t xml:space="preserve">Key Issue #EPC-1: Network indicating support for </w:t>
      </w:r>
      <w:r w:rsidRPr="006A109B">
        <w:rPr>
          <w:lang w:val="en-US"/>
        </w:rPr>
        <w:t>Restricted Local Operator Services and related UE behaviour</w:t>
      </w:r>
      <w:r>
        <w:tab/>
      </w:r>
      <w:r>
        <w:fldChar w:fldCharType="begin" w:fldLock="1"/>
      </w:r>
      <w:r>
        <w:instrText xml:space="preserve"> PAGEREF _Toc519787586 \h </w:instrText>
      </w:r>
      <w:r>
        <w:fldChar w:fldCharType="separate"/>
      </w:r>
      <w:r>
        <w:t>8</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5.2</w:t>
      </w:r>
      <w:r w:rsidRPr="009019F9">
        <w:rPr>
          <w:rFonts w:asciiTheme="minorHAnsi" w:eastAsiaTheme="minorEastAsia" w:hAnsiTheme="minorHAnsi" w:cstheme="minorBidi"/>
          <w:sz w:val="22"/>
          <w:szCs w:val="22"/>
        </w:rPr>
        <w:tab/>
      </w:r>
      <w:r w:rsidRPr="006A109B">
        <w:rPr>
          <w:lang w:val="en-US" w:eastAsia="ko-KR"/>
        </w:rPr>
        <w:t>Key Issue #EPC-2: RLOS request indication</w:t>
      </w:r>
      <w:r>
        <w:tab/>
      </w:r>
      <w:r>
        <w:fldChar w:fldCharType="begin" w:fldLock="1"/>
      </w:r>
      <w:r>
        <w:instrText xml:space="preserve"> PAGEREF _Toc519787587 \h </w:instrText>
      </w:r>
      <w:r>
        <w:fldChar w:fldCharType="separate"/>
      </w:r>
      <w:r>
        <w:t>8</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5.3</w:t>
      </w:r>
      <w:r w:rsidRPr="009019F9">
        <w:rPr>
          <w:rFonts w:asciiTheme="minorHAnsi" w:eastAsiaTheme="minorEastAsia" w:hAnsiTheme="minorHAnsi" w:cstheme="minorBidi"/>
          <w:sz w:val="22"/>
          <w:szCs w:val="22"/>
        </w:rPr>
        <w:tab/>
      </w:r>
      <w:r w:rsidRPr="006A109B">
        <w:rPr>
          <w:lang w:val="en-US" w:eastAsia="ko-KR"/>
        </w:rPr>
        <w:t>Key Issue #EPC-3: Support of unauthenticated UEs access to RLOS</w:t>
      </w:r>
      <w:r>
        <w:tab/>
      </w:r>
      <w:r>
        <w:fldChar w:fldCharType="begin" w:fldLock="1"/>
      </w:r>
      <w:r>
        <w:instrText xml:space="preserve"> PAGEREF _Toc519787588 \h </w:instrText>
      </w:r>
      <w:r>
        <w:fldChar w:fldCharType="separate"/>
      </w:r>
      <w:r>
        <w:t>8</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5.4</w:t>
      </w:r>
      <w:r w:rsidRPr="009019F9">
        <w:rPr>
          <w:rFonts w:asciiTheme="minorHAnsi" w:eastAsiaTheme="minorEastAsia" w:hAnsiTheme="minorHAnsi" w:cstheme="minorBidi"/>
          <w:sz w:val="22"/>
          <w:szCs w:val="22"/>
        </w:rPr>
        <w:tab/>
      </w:r>
      <w:r w:rsidRPr="006A109B">
        <w:rPr>
          <w:lang w:val="en-US" w:eastAsia="ko-KR"/>
        </w:rPr>
        <w:t>Key Issue #EPC-4: Support of authenticated UEs access to RLOS</w:t>
      </w:r>
      <w:r>
        <w:tab/>
      </w:r>
      <w:r>
        <w:fldChar w:fldCharType="begin" w:fldLock="1"/>
      </w:r>
      <w:r>
        <w:instrText xml:space="preserve"> PAGEREF _Toc519787589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5.5</w:t>
      </w:r>
      <w:r w:rsidRPr="009019F9">
        <w:rPr>
          <w:rFonts w:asciiTheme="minorHAnsi" w:eastAsiaTheme="minorEastAsia" w:hAnsiTheme="minorHAnsi" w:cstheme="minorBidi"/>
          <w:sz w:val="22"/>
          <w:szCs w:val="22"/>
        </w:rPr>
        <w:tab/>
      </w:r>
      <w:r w:rsidRPr="006A109B">
        <w:rPr>
          <w:lang w:val="en-US" w:eastAsia="ko-KR"/>
        </w:rPr>
        <w:t>Void</w:t>
      </w:r>
      <w:r>
        <w:tab/>
      </w:r>
      <w:r>
        <w:fldChar w:fldCharType="begin" w:fldLock="1"/>
      </w:r>
      <w:r>
        <w:instrText xml:space="preserve"> PAGEREF _Toc519787590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5.6</w:t>
      </w:r>
      <w:r w:rsidRPr="009019F9">
        <w:rPr>
          <w:rFonts w:asciiTheme="minorHAnsi" w:eastAsiaTheme="minorEastAsia" w:hAnsiTheme="minorHAnsi" w:cstheme="minorBidi"/>
          <w:sz w:val="22"/>
          <w:szCs w:val="22"/>
        </w:rPr>
        <w:tab/>
      </w:r>
      <w:r w:rsidRPr="006A109B">
        <w:rPr>
          <w:lang w:val="en-US" w:eastAsia="ko-KR"/>
        </w:rPr>
        <w:t>Key Issue #EPC-6: Collection of charging information</w:t>
      </w:r>
      <w:r>
        <w:tab/>
      </w:r>
      <w:r>
        <w:fldChar w:fldCharType="begin" w:fldLock="1"/>
      </w:r>
      <w:r>
        <w:instrText xml:space="preserve"> PAGEREF _Toc519787591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5.7</w:t>
      </w:r>
      <w:r w:rsidRPr="009019F9">
        <w:rPr>
          <w:rFonts w:asciiTheme="minorHAnsi" w:eastAsiaTheme="minorEastAsia" w:hAnsiTheme="minorHAnsi" w:cstheme="minorBidi"/>
          <w:sz w:val="22"/>
          <w:szCs w:val="22"/>
        </w:rPr>
        <w:tab/>
      </w:r>
      <w:r w:rsidRPr="006A109B">
        <w:rPr>
          <w:lang w:val="en-US" w:eastAsia="ko-KR"/>
        </w:rPr>
        <w:t>Key Issue #EPC-7: Level of security</w:t>
      </w:r>
      <w:r>
        <w:tab/>
      </w:r>
      <w:r>
        <w:fldChar w:fldCharType="begin" w:fldLock="1"/>
      </w:r>
      <w:r>
        <w:instrText xml:space="preserve"> PAGEREF _Toc519787592 \h </w:instrText>
      </w:r>
      <w:r>
        <w:fldChar w:fldCharType="separate"/>
      </w:r>
      <w:r>
        <w:t>9</w:t>
      </w:r>
      <w:r>
        <w:fldChar w:fldCharType="end"/>
      </w:r>
    </w:p>
    <w:p w:rsidR="009019F9" w:rsidRDefault="009019F9">
      <w:pPr>
        <w:pStyle w:val="TOC1"/>
        <w:rPr>
          <w:rFonts w:asciiTheme="minorHAnsi" w:eastAsiaTheme="minorEastAsia" w:hAnsiTheme="minorHAnsi" w:cstheme="minorBidi"/>
          <w:szCs w:val="22"/>
          <w:lang w:eastAsia="en-GB"/>
        </w:rPr>
      </w:pPr>
      <w:r w:rsidRPr="009019F9">
        <w:t>6</w:t>
      </w:r>
      <w:r>
        <w:rPr>
          <w:rFonts w:asciiTheme="minorHAnsi" w:eastAsiaTheme="minorEastAsia" w:hAnsiTheme="minorHAnsi" w:cstheme="minorBidi"/>
          <w:szCs w:val="22"/>
          <w:lang w:eastAsia="en-GB"/>
        </w:rPr>
        <w:tab/>
      </w:r>
      <w:r w:rsidRPr="006A109B">
        <w:rPr>
          <w:lang w:val="en-US"/>
        </w:rPr>
        <w:t>Key Issues for IMS</w:t>
      </w:r>
      <w:r>
        <w:tab/>
      </w:r>
      <w:r>
        <w:fldChar w:fldCharType="begin" w:fldLock="1"/>
      </w:r>
      <w:r>
        <w:instrText xml:space="preserve"> PAGEREF _Toc519787593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6.1</w:t>
      </w:r>
      <w:r w:rsidRPr="009019F9">
        <w:rPr>
          <w:rFonts w:asciiTheme="minorHAnsi" w:eastAsiaTheme="minorEastAsia" w:hAnsiTheme="minorHAnsi" w:cstheme="minorBidi"/>
          <w:sz w:val="22"/>
          <w:szCs w:val="22"/>
          <w:lang w:eastAsia="en-GB"/>
        </w:rPr>
        <w:tab/>
      </w:r>
      <w:r w:rsidRPr="006A109B">
        <w:rPr>
          <w:lang w:val="en-US"/>
        </w:rPr>
        <w:t>Key issue #IMS-1: Support for unauthenticated and authenticated user</w:t>
      </w:r>
      <w:r>
        <w:tab/>
      </w:r>
      <w:r>
        <w:fldChar w:fldCharType="begin" w:fldLock="1"/>
      </w:r>
      <w:r>
        <w:instrText xml:space="preserve"> PAGEREF _Toc519787594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6.2</w:t>
      </w:r>
      <w:r w:rsidRPr="009019F9">
        <w:rPr>
          <w:rFonts w:asciiTheme="minorHAnsi" w:eastAsiaTheme="minorEastAsia" w:hAnsiTheme="minorHAnsi" w:cstheme="minorBidi"/>
          <w:sz w:val="22"/>
          <w:szCs w:val="22"/>
          <w:lang w:eastAsia="en-GB"/>
        </w:rPr>
        <w:tab/>
      </w:r>
      <w:r w:rsidRPr="006A109B">
        <w:rPr>
          <w:lang w:val="en-US"/>
        </w:rPr>
        <w:t>Key issue #IMS-2: Identification of Restricted Local Operator Services at IMS layer</w:t>
      </w:r>
      <w:r>
        <w:tab/>
      </w:r>
      <w:r>
        <w:fldChar w:fldCharType="begin" w:fldLock="1"/>
      </w:r>
      <w:r>
        <w:instrText xml:space="preserve"> PAGEREF _Toc519787595 \h </w:instrText>
      </w:r>
      <w:r>
        <w:fldChar w:fldCharType="separate"/>
      </w:r>
      <w:r>
        <w:t>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6.3</w:t>
      </w:r>
      <w:r w:rsidRPr="009019F9">
        <w:rPr>
          <w:rFonts w:asciiTheme="minorHAnsi" w:eastAsiaTheme="minorEastAsia" w:hAnsiTheme="minorHAnsi" w:cstheme="minorBidi"/>
          <w:sz w:val="22"/>
          <w:szCs w:val="22"/>
          <w:lang w:eastAsia="en-GB"/>
        </w:rPr>
        <w:tab/>
      </w:r>
      <w:r w:rsidRPr="006A109B">
        <w:rPr>
          <w:lang w:val="en-US"/>
        </w:rPr>
        <w:t>Key issue #IMS-3: Handling IMS session for Restricted Local Operator Service</w:t>
      </w:r>
      <w:r>
        <w:tab/>
      </w:r>
      <w:r>
        <w:fldChar w:fldCharType="begin" w:fldLock="1"/>
      </w:r>
      <w:r>
        <w:instrText xml:space="preserve"> PAGEREF _Toc519787596 \h </w:instrText>
      </w:r>
      <w:r>
        <w:fldChar w:fldCharType="separate"/>
      </w:r>
      <w:r>
        <w:t>10</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6.4</w:t>
      </w:r>
      <w:r w:rsidRPr="009019F9">
        <w:rPr>
          <w:rFonts w:asciiTheme="minorHAnsi" w:eastAsiaTheme="minorEastAsia" w:hAnsiTheme="minorHAnsi" w:cstheme="minorBidi"/>
          <w:sz w:val="22"/>
          <w:szCs w:val="22"/>
          <w:lang w:eastAsia="en-GB"/>
        </w:rPr>
        <w:tab/>
      </w:r>
      <w:r w:rsidRPr="006A109B">
        <w:rPr>
          <w:lang w:val="en-US"/>
        </w:rPr>
        <w:t>Key issue #IMS-4: Support of emergency services by UEs attached for RLOS</w:t>
      </w:r>
      <w:r>
        <w:tab/>
      </w:r>
      <w:r>
        <w:fldChar w:fldCharType="begin" w:fldLock="1"/>
      </w:r>
      <w:r>
        <w:instrText xml:space="preserve"> PAGEREF _Toc519787597 \h </w:instrText>
      </w:r>
      <w:r>
        <w:fldChar w:fldCharType="separate"/>
      </w:r>
      <w:r>
        <w:t>10</w:t>
      </w:r>
      <w:r>
        <w:fldChar w:fldCharType="end"/>
      </w:r>
    </w:p>
    <w:p w:rsidR="009019F9" w:rsidRDefault="009019F9">
      <w:pPr>
        <w:pStyle w:val="TOC1"/>
        <w:rPr>
          <w:rFonts w:asciiTheme="minorHAnsi" w:eastAsiaTheme="minorEastAsia" w:hAnsiTheme="minorHAnsi" w:cstheme="minorBidi"/>
          <w:szCs w:val="22"/>
          <w:lang w:eastAsia="en-GB"/>
        </w:rPr>
      </w:pPr>
      <w:r w:rsidRPr="009019F9">
        <w:t>7</w:t>
      </w:r>
      <w:r>
        <w:rPr>
          <w:rFonts w:asciiTheme="minorHAnsi" w:eastAsiaTheme="minorEastAsia" w:hAnsiTheme="minorHAnsi" w:cstheme="minorBidi"/>
          <w:szCs w:val="22"/>
          <w:lang w:eastAsia="en-GB"/>
        </w:rPr>
        <w:tab/>
      </w:r>
      <w:r w:rsidRPr="006A109B">
        <w:rPr>
          <w:lang w:val="en-US"/>
        </w:rPr>
        <w:t>Solutions</w:t>
      </w:r>
      <w:r>
        <w:tab/>
      </w:r>
      <w:r>
        <w:fldChar w:fldCharType="begin" w:fldLock="1"/>
      </w:r>
      <w:r>
        <w:instrText xml:space="preserve"> PAGEREF _Toc519787598 \h </w:instrText>
      </w:r>
      <w:r>
        <w:fldChar w:fldCharType="separate"/>
      </w:r>
      <w:r>
        <w:t>10</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7.1</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#1</w:t>
      </w:r>
      <w:r w:rsidRPr="006A109B">
        <w:rPr>
          <w:lang w:val="en-US"/>
        </w:rPr>
        <w:t>: New SIB indicating support for Restricted Local Operator Services</w:t>
      </w:r>
      <w:r>
        <w:tab/>
      </w:r>
      <w:r>
        <w:fldChar w:fldCharType="begin" w:fldLock="1"/>
      </w:r>
      <w:r>
        <w:instrText xml:space="preserve"> PAGEREF _Toc519787599 \h </w:instrText>
      </w:r>
      <w:r>
        <w:fldChar w:fldCharType="separate"/>
      </w:r>
      <w:r>
        <w:t>10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_Toc519787600 \h </w:instrText>
      </w:r>
      <w:r>
        <w:fldChar w:fldCharType="separate"/>
      </w:r>
      <w:r>
        <w:t>10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_Toc519787601 \h </w:instrText>
      </w:r>
      <w:r>
        <w:fldChar w:fldCharType="separate"/>
      </w:r>
      <w:r>
        <w:t>10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_Toc519787602 \h </w:instrText>
      </w:r>
      <w:r>
        <w:fldChar w:fldCharType="separate"/>
      </w:r>
      <w:r>
        <w:t>10</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7.2</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#2</w:t>
      </w:r>
      <w:r w:rsidRPr="006A109B">
        <w:rPr>
          <w:lang w:val="en-US"/>
        </w:rPr>
        <w:t>: EPC attach/PDN connection for RLOS from unauthenticated/authenticated UE</w:t>
      </w:r>
      <w:r>
        <w:tab/>
      </w:r>
      <w:r>
        <w:fldChar w:fldCharType="begin" w:fldLock="1"/>
      </w:r>
      <w:r>
        <w:instrText xml:space="preserve"> PAGEREF _Toc519787603 \h </w:instrText>
      </w:r>
      <w:r>
        <w:fldChar w:fldCharType="separate"/>
      </w:r>
      <w:r>
        <w:t>11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7.2.1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_Toc519787604 \h </w:instrText>
      </w:r>
      <w:r>
        <w:fldChar w:fldCharType="separate"/>
      </w:r>
      <w:r>
        <w:t>11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7.2.2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_Toc519787605 \h </w:instrText>
      </w:r>
      <w:r>
        <w:fldChar w:fldCharType="separate"/>
      </w:r>
      <w:r>
        <w:t>11</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7.2.2.2</w:t>
      </w:r>
      <w:r w:rsidRPr="009019F9">
        <w:rPr>
          <w:rFonts w:asciiTheme="minorHAnsi" w:eastAsiaTheme="minorEastAsia" w:hAnsiTheme="minorHAnsi" w:cstheme="minorBidi"/>
          <w:sz w:val="22"/>
          <w:szCs w:val="22"/>
          <w:lang w:eastAsia="en-GB"/>
        </w:rPr>
        <w:tab/>
      </w:r>
      <w:r w:rsidRPr="006A109B">
        <w:rPr>
          <w:lang w:val="en-US"/>
        </w:rPr>
        <w:t>Detach procedure</w:t>
      </w:r>
      <w:r>
        <w:tab/>
      </w:r>
      <w:r>
        <w:fldChar w:fldCharType="begin" w:fldLock="1"/>
      </w:r>
      <w:r>
        <w:instrText xml:space="preserve"> PAGEREF _Toc519787606 \h </w:instrText>
      </w:r>
      <w:r>
        <w:fldChar w:fldCharType="separate"/>
      </w:r>
      <w:r>
        <w:t>12</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7.2.3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_Toc519787607 \h </w:instrText>
      </w:r>
      <w:r>
        <w:fldChar w:fldCharType="separate"/>
      </w:r>
      <w:r>
        <w:t>12</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7.3</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#3</w:t>
      </w:r>
      <w:r w:rsidRPr="006A109B">
        <w:rPr>
          <w:lang w:val="en-US"/>
        </w:rPr>
        <w:t>: IMS procedures for RLOS</w:t>
      </w:r>
      <w:r>
        <w:tab/>
      </w:r>
      <w:r>
        <w:fldChar w:fldCharType="begin" w:fldLock="1"/>
      </w:r>
      <w:r>
        <w:instrText xml:space="preserve"> PAGEREF _Toc519787608 \h </w:instrText>
      </w:r>
      <w:r>
        <w:fldChar w:fldCharType="separate"/>
      </w:r>
      <w:r>
        <w:t>12</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7.3.1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_Toc519787609 \h </w:instrText>
      </w:r>
      <w:r>
        <w:fldChar w:fldCharType="separate"/>
      </w:r>
      <w:r>
        <w:t>12</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7.3.2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_Toc519787610 \h </w:instrText>
      </w:r>
      <w:r>
        <w:fldChar w:fldCharType="separate"/>
      </w:r>
      <w:r>
        <w:t>12</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7.3.3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_Toc519787611 \h </w:instrText>
      </w:r>
      <w:r>
        <w:fldChar w:fldCharType="separate"/>
      </w:r>
      <w:r>
        <w:t>13</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7.4</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#4</w:t>
      </w:r>
      <w:r w:rsidRPr="006A109B">
        <w:rPr>
          <w:lang w:val="en-US"/>
        </w:rPr>
        <w:t>: EPC solution using dedicated RLOS-APN</w:t>
      </w:r>
      <w:r>
        <w:tab/>
      </w:r>
      <w:r>
        <w:fldChar w:fldCharType="begin" w:fldLock="1"/>
      </w:r>
      <w:r>
        <w:instrText xml:space="preserve"> PAGEREF _Toc519787612 \h </w:instrText>
      </w:r>
      <w:r>
        <w:fldChar w:fldCharType="separate"/>
      </w:r>
      <w:r>
        <w:t>13</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7.4.1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_Toc519787613 \h </w:instrText>
      </w:r>
      <w:r>
        <w:fldChar w:fldCharType="separate"/>
      </w:r>
      <w:r>
        <w:t>13</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7.4.2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_Toc519787614 \h </w:instrText>
      </w:r>
      <w:r>
        <w:fldChar w:fldCharType="separate"/>
      </w:r>
      <w:r>
        <w:t>15</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7.4.2.1</w:t>
      </w:r>
      <w:r w:rsidRPr="009019F9">
        <w:rPr>
          <w:rFonts w:asciiTheme="minorHAnsi" w:eastAsiaTheme="minorEastAsia" w:hAnsiTheme="minorHAnsi" w:cstheme="minorBidi"/>
          <w:sz w:val="22"/>
          <w:szCs w:val="22"/>
        </w:rPr>
        <w:tab/>
      </w:r>
      <w:r w:rsidRPr="006A109B">
        <w:rPr>
          <w:lang w:val="en-US" w:eastAsia="ko-KR"/>
        </w:rPr>
        <w:t>Attach procedure</w:t>
      </w:r>
      <w:r>
        <w:tab/>
      </w:r>
      <w:r>
        <w:fldChar w:fldCharType="begin" w:fldLock="1"/>
      </w:r>
      <w:r>
        <w:instrText xml:space="preserve"> PAGEREF _Toc519787615 \h </w:instrText>
      </w:r>
      <w:r>
        <w:fldChar w:fldCharType="separate"/>
      </w:r>
      <w:r>
        <w:t>15</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7.4.2.2</w:t>
      </w:r>
      <w:r w:rsidRPr="009019F9">
        <w:rPr>
          <w:rFonts w:asciiTheme="minorHAnsi" w:eastAsiaTheme="minorEastAsia" w:hAnsiTheme="minorHAnsi" w:cstheme="minorBidi"/>
          <w:sz w:val="22"/>
          <w:szCs w:val="22"/>
        </w:rPr>
        <w:tab/>
      </w:r>
      <w:r w:rsidRPr="006A109B">
        <w:rPr>
          <w:lang w:val="en-US" w:eastAsia="ko-KR"/>
        </w:rPr>
        <w:t>UE-initiated Detach procedure</w:t>
      </w:r>
      <w:r>
        <w:tab/>
      </w:r>
      <w:r>
        <w:fldChar w:fldCharType="begin" w:fldLock="1"/>
      </w:r>
      <w:r>
        <w:instrText xml:space="preserve"> PAGEREF _Toc519787616 \h </w:instrText>
      </w:r>
      <w:r>
        <w:fldChar w:fldCharType="separate"/>
      </w:r>
      <w:r>
        <w:t>17</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7.4.2.3</w:t>
      </w:r>
      <w:r w:rsidRPr="009019F9">
        <w:rPr>
          <w:rFonts w:asciiTheme="minorHAnsi" w:eastAsiaTheme="minorEastAsia" w:hAnsiTheme="minorHAnsi" w:cstheme="minorBidi"/>
          <w:sz w:val="22"/>
          <w:szCs w:val="22"/>
        </w:rPr>
        <w:tab/>
      </w:r>
      <w:r w:rsidRPr="006A109B">
        <w:rPr>
          <w:lang w:val="en-US" w:eastAsia="ko-KR"/>
        </w:rPr>
        <w:t>MME-initiated Detach procedure</w:t>
      </w:r>
      <w:r>
        <w:tab/>
      </w:r>
      <w:r>
        <w:fldChar w:fldCharType="begin" w:fldLock="1"/>
      </w:r>
      <w:r>
        <w:instrText xml:space="preserve"> PAGEREF _Toc519787617 \h </w:instrText>
      </w:r>
      <w:r>
        <w:fldChar w:fldCharType="separate"/>
      </w:r>
      <w:r>
        <w:t>17</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7.4.2.4</w:t>
      </w:r>
      <w:r w:rsidRPr="009019F9">
        <w:rPr>
          <w:rFonts w:asciiTheme="minorHAnsi" w:eastAsiaTheme="minorEastAsia" w:hAnsiTheme="minorHAnsi" w:cstheme="minorBidi"/>
          <w:sz w:val="22"/>
          <w:szCs w:val="22"/>
        </w:rPr>
        <w:tab/>
      </w:r>
      <w:r w:rsidRPr="006A109B">
        <w:rPr>
          <w:lang w:val="en-US" w:eastAsia="ko-KR"/>
        </w:rPr>
        <w:t>S1-based handover procedure</w:t>
      </w:r>
      <w:r>
        <w:tab/>
      </w:r>
      <w:r>
        <w:fldChar w:fldCharType="begin" w:fldLock="1"/>
      </w:r>
      <w:r>
        <w:instrText xml:space="preserve"> PAGEREF _Toc519787618 \h </w:instrText>
      </w:r>
      <w:r>
        <w:fldChar w:fldCharType="separate"/>
      </w:r>
      <w:r>
        <w:t>18</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7.4.2.5</w:t>
      </w:r>
      <w:r w:rsidRPr="009019F9">
        <w:rPr>
          <w:rFonts w:asciiTheme="minorHAnsi" w:eastAsiaTheme="minorEastAsia" w:hAnsiTheme="minorHAnsi" w:cstheme="minorBidi"/>
          <w:sz w:val="22"/>
          <w:szCs w:val="22"/>
        </w:rPr>
        <w:tab/>
      </w:r>
      <w:r w:rsidRPr="006A109B">
        <w:rPr>
          <w:lang w:val="en-US" w:eastAsia="ko-KR"/>
        </w:rPr>
        <w:t>UE requested PDN connectivity</w:t>
      </w:r>
      <w:r>
        <w:tab/>
      </w:r>
      <w:r>
        <w:fldChar w:fldCharType="begin" w:fldLock="1"/>
      </w:r>
      <w:r>
        <w:instrText xml:space="preserve"> PAGEREF _Toc519787619 \h </w:instrText>
      </w:r>
      <w:r>
        <w:fldChar w:fldCharType="separate"/>
      </w:r>
      <w:r>
        <w:t>18</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7.4.3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_Toc519787620 \h </w:instrText>
      </w:r>
      <w:r>
        <w:fldChar w:fldCharType="separate"/>
      </w:r>
      <w:r>
        <w:t>18</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7.5</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#5</w:t>
      </w:r>
      <w:r w:rsidRPr="006A109B">
        <w:rPr>
          <w:lang w:val="en-US"/>
        </w:rPr>
        <w:t>: IMS solution with dedicated RLOS-APN and RLOS-specific P/S-CSCF</w:t>
      </w:r>
      <w:r>
        <w:tab/>
      </w:r>
      <w:r>
        <w:fldChar w:fldCharType="begin" w:fldLock="1"/>
      </w:r>
      <w:r>
        <w:instrText xml:space="preserve"> PAGEREF _Toc519787621 \h </w:instrText>
      </w:r>
      <w:r>
        <w:fldChar w:fldCharType="separate"/>
      </w:r>
      <w:r>
        <w:t>18</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7.5.1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_Toc519787622 \h </w:instrText>
      </w:r>
      <w:r>
        <w:fldChar w:fldCharType="separate"/>
      </w:r>
      <w:r>
        <w:t>18</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7.5.2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_Toc519787623 \h </w:instrText>
      </w:r>
      <w:r>
        <w:fldChar w:fldCharType="separate"/>
      </w:r>
      <w:r>
        <w:t>19</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7.5.2.1</w:t>
      </w:r>
      <w:r w:rsidRPr="009019F9">
        <w:rPr>
          <w:rFonts w:asciiTheme="minorHAnsi" w:eastAsiaTheme="minorEastAsia" w:hAnsiTheme="minorHAnsi" w:cstheme="minorBidi"/>
          <w:sz w:val="22"/>
          <w:szCs w:val="22"/>
        </w:rPr>
        <w:tab/>
      </w:r>
      <w:r w:rsidRPr="006A109B">
        <w:rPr>
          <w:lang w:val="en-US" w:eastAsia="ko-KR"/>
        </w:rPr>
        <w:t>IMS registration</w:t>
      </w:r>
      <w:r>
        <w:tab/>
      </w:r>
      <w:r>
        <w:fldChar w:fldCharType="begin" w:fldLock="1"/>
      </w:r>
      <w:r>
        <w:instrText xml:space="preserve"> PAGEREF _Toc519787624 \h </w:instrText>
      </w:r>
      <w:r>
        <w:fldChar w:fldCharType="separate"/>
      </w:r>
      <w:r>
        <w:t>19</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7.5.2.2</w:t>
      </w:r>
      <w:r w:rsidRPr="009019F9">
        <w:rPr>
          <w:rFonts w:asciiTheme="minorHAnsi" w:eastAsiaTheme="minorEastAsia" w:hAnsiTheme="minorHAnsi" w:cstheme="minorBidi"/>
          <w:sz w:val="22"/>
          <w:szCs w:val="22"/>
        </w:rPr>
        <w:tab/>
      </w:r>
      <w:r w:rsidRPr="006A109B">
        <w:rPr>
          <w:lang w:val="en-US" w:eastAsia="ko-KR"/>
        </w:rPr>
        <w:t>Location Information retrieval</w:t>
      </w:r>
      <w:r>
        <w:tab/>
      </w:r>
      <w:r>
        <w:fldChar w:fldCharType="begin" w:fldLock="1"/>
      </w:r>
      <w:r>
        <w:instrText xml:space="preserve"> PAGEREF _Toc519787625 \h </w:instrText>
      </w:r>
      <w:r>
        <w:fldChar w:fldCharType="separate"/>
      </w:r>
      <w:r>
        <w:t>19</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7.5.2.3</w:t>
      </w:r>
      <w:r w:rsidRPr="009019F9">
        <w:rPr>
          <w:rFonts w:asciiTheme="minorHAnsi" w:eastAsiaTheme="minorEastAsia" w:hAnsiTheme="minorHAnsi" w:cstheme="minorBidi"/>
          <w:sz w:val="22"/>
          <w:szCs w:val="22"/>
          <w:lang w:eastAsia="en-GB"/>
        </w:rPr>
        <w:tab/>
      </w:r>
      <w:r w:rsidRPr="006A109B">
        <w:rPr>
          <w:lang w:val="en-US"/>
        </w:rPr>
        <w:t>UE initiated RLOS IMS session establishment</w:t>
      </w:r>
      <w:r>
        <w:tab/>
      </w:r>
      <w:r>
        <w:fldChar w:fldCharType="begin" w:fldLock="1"/>
      </w:r>
      <w:r>
        <w:instrText xml:space="preserve"> PAGEREF _Toc519787626 \h </w:instrText>
      </w:r>
      <w:r>
        <w:fldChar w:fldCharType="separate"/>
      </w:r>
      <w:r>
        <w:t>20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lastRenderedPageBreak/>
        <w:t>7.5.3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_Toc519787627 \h </w:instrText>
      </w:r>
      <w:r>
        <w:fldChar w:fldCharType="separate"/>
      </w:r>
      <w:r>
        <w:t>20</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7.6</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#6</w:t>
      </w:r>
      <w:r w:rsidRPr="006A109B">
        <w:rPr>
          <w:lang w:val="en-US"/>
        </w:rPr>
        <w:t xml:space="preserve">: </w:t>
      </w:r>
      <w:r w:rsidRPr="006A109B">
        <w:rPr>
          <w:lang w:val="en-US" w:eastAsia="ko-KR"/>
        </w:rPr>
        <w:t>Solution to key issue #EPC-3 &amp; #EPC-4 to enable VoLTE calls after initial attachment</w:t>
      </w:r>
      <w:r>
        <w:tab/>
      </w:r>
      <w:r>
        <w:fldChar w:fldCharType="begin" w:fldLock="1"/>
      </w:r>
      <w:r>
        <w:instrText xml:space="preserve"> PAGEREF _Toc519787628 \h </w:instrText>
      </w:r>
      <w:r>
        <w:fldChar w:fldCharType="separate"/>
      </w:r>
      <w:r>
        <w:t>21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7.6.1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_Toc519787629 \h </w:instrText>
      </w:r>
      <w:r>
        <w:fldChar w:fldCharType="separate"/>
      </w:r>
      <w:r>
        <w:t>21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7.6.2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_Toc519787630 \h </w:instrText>
      </w:r>
      <w:r>
        <w:fldChar w:fldCharType="separate"/>
      </w:r>
      <w:r>
        <w:t>21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7.6.3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_Toc519787631 \h </w:instrText>
      </w:r>
      <w:r>
        <w:fldChar w:fldCharType="separate"/>
      </w:r>
      <w:r>
        <w:t>21</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7.7</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#7 </w:t>
      </w:r>
      <w:r w:rsidRPr="006A109B">
        <w:rPr>
          <w:lang w:val="en-US" w:eastAsia="ko-KR"/>
        </w:rPr>
        <w:t>to key issues #IMS-1, #IMS-2, and #IMS-3</w:t>
      </w:r>
      <w:r w:rsidRPr="006A109B">
        <w:rPr>
          <w:lang w:val="en-US"/>
        </w:rPr>
        <w:t>: IMS support for RLOS users</w:t>
      </w:r>
      <w:r>
        <w:tab/>
      </w:r>
      <w:r>
        <w:fldChar w:fldCharType="begin" w:fldLock="1"/>
      </w:r>
      <w:r>
        <w:instrText xml:space="preserve"> PAGEREF _Toc519787632 \h </w:instrText>
      </w:r>
      <w:r>
        <w:fldChar w:fldCharType="separate"/>
      </w:r>
      <w:r>
        <w:t>21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7.7.1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_Toc519787633 \h </w:instrText>
      </w:r>
      <w:r>
        <w:fldChar w:fldCharType="separate"/>
      </w:r>
      <w:r>
        <w:t>21</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7.7.2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_Toc519787634 \h </w:instrText>
      </w:r>
      <w:r>
        <w:fldChar w:fldCharType="separate"/>
      </w:r>
      <w:r>
        <w:t>22</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7.7.3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_Toc519787635 \h </w:instrText>
      </w:r>
      <w:r>
        <w:fldChar w:fldCharType="separate"/>
      </w:r>
      <w:r>
        <w:t>22</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7.8</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#8</w:t>
      </w:r>
      <w:r w:rsidRPr="006A109B">
        <w:rPr>
          <w:lang w:val="en-US"/>
        </w:rPr>
        <w:t xml:space="preserve">: </w:t>
      </w:r>
      <w:r w:rsidRPr="006A109B">
        <w:rPr>
          <w:lang w:val="en-US" w:eastAsia="ko-KR"/>
        </w:rPr>
        <w:t>Solution to key issues #IMS-4: Support of emergency services by UEs attached for RLOS</w:t>
      </w:r>
      <w:r>
        <w:tab/>
      </w:r>
      <w:r>
        <w:fldChar w:fldCharType="begin" w:fldLock="1"/>
      </w:r>
      <w:r>
        <w:instrText xml:space="preserve"> PAGEREF _Toc519787636 \h </w:instrText>
      </w:r>
      <w:r>
        <w:fldChar w:fldCharType="separate"/>
      </w:r>
      <w:r>
        <w:t>23</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7.8.1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_Toc519787637 \h </w:instrText>
      </w:r>
      <w:r>
        <w:fldChar w:fldCharType="separate"/>
      </w:r>
      <w:r>
        <w:t>23</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7.8.2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_Toc519787638 \h </w:instrText>
      </w:r>
      <w:r>
        <w:fldChar w:fldCharType="separate"/>
      </w:r>
      <w:r>
        <w:t>24</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7.8.2.1</w:t>
      </w:r>
      <w:r w:rsidRPr="009019F9">
        <w:rPr>
          <w:rFonts w:asciiTheme="minorHAnsi" w:eastAsiaTheme="minorEastAsia" w:hAnsiTheme="minorHAnsi" w:cstheme="minorBidi"/>
          <w:sz w:val="22"/>
          <w:szCs w:val="22"/>
          <w:lang w:eastAsia="en-GB"/>
        </w:rPr>
        <w:tab/>
      </w:r>
      <w:r w:rsidRPr="006A109B">
        <w:rPr>
          <w:lang w:val="en-US"/>
        </w:rPr>
        <w:t>UE performs detach from RLOS and then do emergency Attach</w:t>
      </w:r>
      <w:r>
        <w:tab/>
      </w:r>
      <w:r>
        <w:fldChar w:fldCharType="begin" w:fldLock="1"/>
      </w:r>
      <w:r>
        <w:instrText xml:space="preserve"> PAGEREF _Toc519787639 \h </w:instrText>
      </w:r>
      <w:r>
        <w:fldChar w:fldCharType="separate"/>
      </w:r>
      <w:r>
        <w:t>24</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7.8.2.2</w:t>
      </w:r>
      <w:r w:rsidRPr="009019F9">
        <w:rPr>
          <w:rFonts w:asciiTheme="minorHAnsi" w:eastAsiaTheme="minorEastAsia" w:hAnsiTheme="minorHAnsi" w:cstheme="minorBidi"/>
          <w:sz w:val="22"/>
          <w:szCs w:val="22"/>
          <w:lang w:eastAsia="en-GB"/>
        </w:rPr>
        <w:tab/>
      </w:r>
      <w:r w:rsidRPr="006A109B">
        <w:rPr>
          <w:lang w:val="en-US"/>
        </w:rPr>
        <w:t>UE stays RLOS attached, and establishes emergency PDN connection</w:t>
      </w:r>
      <w:r>
        <w:tab/>
      </w:r>
      <w:r>
        <w:fldChar w:fldCharType="begin" w:fldLock="1"/>
      </w:r>
      <w:r>
        <w:instrText xml:space="preserve"> PAGEREF _Toc519787640 \h </w:instrText>
      </w:r>
      <w:r>
        <w:fldChar w:fldCharType="separate"/>
      </w:r>
      <w:r>
        <w:t>24</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7.8.3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_Toc519787641 \h </w:instrText>
      </w:r>
      <w:r>
        <w:fldChar w:fldCharType="separate"/>
      </w:r>
      <w:r>
        <w:t>25</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7.9</w:t>
      </w:r>
      <w:r w:rsidRPr="009019F9">
        <w:rPr>
          <w:rFonts w:asciiTheme="minorHAnsi" w:eastAsiaTheme="minorEastAsia" w:hAnsiTheme="minorHAnsi" w:cstheme="minorBidi"/>
          <w:sz w:val="22"/>
          <w:szCs w:val="22"/>
          <w:lang w:eastAsia="en-GB"/>
        </w:rPr>
        <w:tab/>
      </w:r>
      <w:r w:rsidRPr="006A109B">
        <w:rPr>
          <w:lang w:val="en-US"/>
        </w:rPr>
        <w:t>Solution #9: PLMN selection, radio access for RLOS</w:t>
      </w:r>
      <w:r>
        <w:t xml:space="preserve"> </w:t>
      </w:r>
      <w:r w:rsidRPr="006A109B">
        <w:rPr>
          <w:lang w:val="en-US"/>
        </w:rPr>
        <w:t>and overload handling</w:t>
      </w:r>
      <w:r>
        <w:tab/>
      </w:r>
      <w:r>
        <w:fldChar w:fldCharType="begin" w:fldLock="1"/>
      </w:r>
      <w:r>
        <w:instrText xml:space="preserve"> PAGEREF _Toc519787642 \h </w:instrText>
      </w:r>
      <w:r>
        <w:fldChar w:fldCharType="separate"/>
      </w:r>
      <w:r>
        <w:t>26</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7.9.1</w:t>
      </w:r>
      <w:r w:rsidRPr="009019F9">
        <w:rPr>
          <w:rFonts w:asciiTheme="minorHAnsi" w:eastAsiaTheme="minorEastAsia" w:hAnsiTheme="minorHAnsi" w:cstheme="minorBidi"/>
          <w:sz w:val="22"/>
          <w:szCs w:val="22"/>
          <w:lang w:eastAsia="en-GB"/>
        </w:rPr>
        <w:tab/>
      </w:r>
      <w:r w:rsidRPr="006A109B">
        <w:rPr>
          <w:lang w:val="en-US"/>
        </w:rPr>
        <w:t>Functional Description</w:t>
      </w:r>
      <w:r>
        <w:tab/>
      </w:r>
      <w:r>
        <w:fldChar w:fldCharType="begin" w:fldLock="1"/>
      </w:r>
      <w:r>
        <w:instrText xml:space="preserve"> PAGEREF _Toc519787643 \h </w:instrText>
      </w:r>
      <w:r>
        <w:fldChar w:fldCharType="separate"/>
      </w:r>
      <w:r>
        <w:t>26</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7.9.2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_Toc519787644 \h </w:instrText>
      </w:r>
      <w:r>
        <w:fldChar w:fldCharType="separate"/>
      </w:r>
      <w:r>
        <w:t>26</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7.9.3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_Toc519787645 \h </w:instrText>
      </w:r>
      <w:r>
        <w:fldChar w:fldCharType="separate"/>
      </w:r>
      <w:r>
        <w:t>26</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7.10</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#10</w:t>
      </w:r>
      <w:r w:rsidRPr="006A109B">
        <w:rPr>
          <w:lang w:val="en-US"/>
        </w:rPr>
        <w:t>: IMS solution with dedicated RLOS-APN and skipping IMS registration</w:t>
      </w:r>
      <w:r>
        <w:tab/>
      </w:r>
      <w:r>
        <w:fldChar w:fldCharType="begin" w:fldLock="1"/>
      </w:r>
      <w:r>
        <w:instrText xml:space="preserve"> PAGEREF _Toc519787646 \h </w:instrText>
      </w:r>
      <w:r>
        <w:fldChar w:fldCharType="separate"/>
      </w:r>
      <w:r>
        <w:t>27</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7.10.1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_Toc519787647 \h </w:instrText>
      </w:r>
      <w:r>
        <w:fldChar w:fldCharType="separate"/>
      </w:r>
      <w:r>
        <w:t>27</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w:t>
      </w:r>
      <w:r w:rsidRPr="009019F9">
        <w:rPr>
          <w:lang w:eastAsia="zh-CN"/>
        </w:rPr>
        <w:t>10</w:t>
      </w:r>
      <w:r w:rsidRPr="009019F9">
        <w:t>.2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_Toc519787648 \h </w:instrText>
      </w:r>
      <w:r>
        <w:fldChar w:fldCharType="separate"/>
      </w:r>
      <w:r>
        <w:t>28</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7.10.2.1</w:t>
      </w:r>
      <w:r w:rsidRPr="009019F9">
        <w:rPr>
          <w:rFonts w:asciiTheme="minorHAnsi" w:eastAsiaTheme="minorEastAsia" w:hAnsiTheme="minorHAnsi" w:cstheme="minorBidi"/>
          <w:sz w:val="22"/>
          <w:szCs w:val="22"/>
        </w:rPr>
        <w:tab/>
      </w:r>
      <w:r w:rsidRPr="006A109B">
        <w:rPr>
          <w:lang w:val="en-US" w:eastAsia="ko-KR"/>
        </w:rPr>
        <w:t>IMS registration</w:t>
      </w:r>
      <w:r>
        <w:tab/>
      </w:r>
      <w:r>
        <w:fldChar w:fldCharType="begin" w:fldLock="1"/>
      </w:r>
      <w:r>
        <w:instrText xml:space="preserve"> PAGEREF _Toc519787649 \h </w:instrText>
      </w:r>
      <w:r>
        <w:fldChar w:fldCharType="separate"/>
      </w:r>
      <w:r>
        <w:t>28</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7.10.2.2</w:t>
      </w:r>
      <w:r w:rsidRPr="009019F9">
        <w:rPr>
          <w:rFonts w:asciiTheme="minorHAnsi" w:eastAsiaTheme="minorEastAsia" w:hAnsiTheme="minorHAnsi" w:cstheme="minorBidi"/>
          <w:sz w:val="22"/>
          <w:szCs w:val="22"/>
        </w:rPr>
        <w:tab/>
      </w:r>
      <w:r w:rsidRPr="006A109B">
        <w:rPr>
          <w:lang w:val="en-US" w:eastAsia="ko-KR"/>
        </w:rPr>
        <w:t>Location Information retrieval</w:t>
      </w:r>
      <w:r>
        <w:tab/>
      </w:r>
      <w:r>
        <w:fldChar w:fldCharType="begin" w:fldLock="1"/>
      </w:r>
      <w:r>
        <w:instrText xml:space="preserve"> PAGEREF _Toc519787650 \h </w:instrText>
      </w:r>
      <w:r>
        <w:fldChar w:fldCharType="separate"/>
      </w:r>
      <w:r>
        <w:t>28</w:t>
      </w:r>
      <w:r>
        <w:fldChar w:fldCharType="end"/>
      </w:r>
    </w:p>
    <w:p w:rsidR="009019F9" w:rsidRDefault="009019F9">
      <w:pPr>
        <w:pStyle w:val="TOC4"/>
        <w:rPr>
          <w:rFonts w:asciiTheme="minorHAnsi" w:eastAsiaTheme="minorEastAsia" w:hAnsiTheme="minorHAnsi" w:cstheme="minorBidi"/>
          <w:sz w:val="22"/>
          <w:szCs w:val="22"/>
          <w:lang w:eastAsia="en-GB"/>
        </w:rPr>
      </w:pPr>
      <w:r w:rsidRPr="009019F9">
        <w:t>7.10.2.3</w:t>
      </w:r>
      <w:r w:rsidRPr="009019F9">
        <w:rPr>
          <w:rFonts w:asciiTheme="minorHAnsi" w:eastAsiaTheme="minorEastAsia" w:hAnsiTheme="minorHAnsi" w:cstheme="minorBidi"/>
          <w:sz w:val="22"/>
          <w:szCs w:val="22"/>
          <w:lang w:eastAsia="en-GB"/>
        </w:rPr>
        <w:tab/>
      </w:r>
      <w:r w:rsidRPr="006A109B">
        <w:rPr>
          <w:lang w:val="en-US"/>
        </w:rPr>
        <w:t>UE initiated RLOS IMS session establishment</w:t>
      </w:r>
      <w:r>
        <w:tab/>
      </w:r>
      <w:r>
        <w:fldChar w:fldCharType="begin" w:fldLock="1"/>
      </w:r>
      <w:r>
        <w:instrText xml:space="preserve"> PAGEREF _Toc519787651 \h </w:instrText>
      </w:r>
      <w:r>
        <w:fldChar w:fldCharType="separate"/>
      </w:r>
      <w:r>
        <w:t>28</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7.10.3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_Toc519787652 \h </w:instrText>
      </w:r>
      <w:r>
        <w:fldChar w:fldCharType="separate"/>
      </w:r>
      <w:r>
        <w:t>29</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7.11</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#11</w:t>
      </w:r>
      <w:r w:rsidRPr="006A109B">
        <w:rPr>
          <w:lang w:val="en-US"/>
        </w:rPr>
        <w:t>: Partial security solution for key issue #EPC-7</w:t>
      </w:r>
      <w:r>
        <w:tab/>
      </w:r>
      <w:r>
        <w:fldChar w:fldCharType="begin" w:fldLock="1"/>
      </w:r>
      <w:r>
        <w:instrText xml:space="preserve"> PAGEREF _Toc519787653 \h </w:instrText>
      </w:r>
      <w:r>
        <w:fldChar w:fldCharType="separate"/>
      </w:r>
      <w:r>
        <w:t>29</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7.11.1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_Toc519787654 \h </w:instrText>
      </w:r>
      <w:r>
        <w:fldChar w:fldCharType="separate"/>
      </w:r>
      <w:r>
        <w:t>29</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7.11.2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_Toc519787655 \h </w:instrText>
      </w:r>
      <w:r>
        <w:fldChar w:fldCharType="separate"/>
      </w:r>
      <w:r>
        <w:t>29</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7.11.3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_Toc519787656 \h </w:instrText>
      </w:r>
      <w:r>
        <w:fldChar w:fldCharType="separate"/>
      </w:r>
      <w:r>
        <w:t>30</w:t>
      </w:r>
      <w:r>
        <w:fldChar w:fldCharType="end"/>
      </w:r>
    </w:p>
    <w:p w:rsidR="009019F9" w:rsidRDefault="009019F9">
      <w:pPr>
        <w:pStyle w:val="TOC2"/>
        <w:rPr>
          <w:rFonts w:asciiTheme="minorHAnsi" w:eastAsiaTheme="minorEastAsia" w:hAnsiTheme="minorHAnsi" w:cstheme="minorBidi"/>
          <w:sz w:val="22"/>
          <w:szCs w:val="22"/>
          <w:lang w:eastAsia="en-GB"/>
        </w:rPr>
      </w:pPr>
      <w:r w:rsidRPr="009019F9">
        <w:t>7.X</w:t>
      </w:r>
      <w:r w:rsidRPr="009019F9">
        <w:rPr>
          <w:rFonts w:asciiTheme="minorHAnsi" w:eastAsiaTheme="minorEastAsia" w:hAnsiTheme="minorHAnsi" w:cstheme="minorBidi"/>
          <w:sz w:val="22"/>
          <w:szCs w:val="22"/>
        </w:rPr>
        <w:tab/>
      </w:r>
      <w:r w:rsidRPr="006A109B">
        <w:rPr>
          <w:lang w:val="en-US"/>
        </w:rPr>
        <w:t>Solution</w:t>
      </w:r>
      <w:r w:rsidRPr="006A109B">
        <w:rPr>
          <w:lang w:val="en-US" w:eastAsia="zh-CN"/>
        </w:rPr>
        <w:t xml:space="preserve"> #X</w:t>
      </w:r>
      <w:r w:rsidRPr="006A109B">
        <w:rPr>
          <w:lang w:val="en-US"/>
        </w:rPr>
        <w:t>: &lt;Solution Title&gt;</w:t>
      </w:r>
      <w:r>
        <w:tab/>
      </w:r>
      <w:r>
        <w:fldChar w:fldCharType="begin" w:fldLock="1"/>
      </w:r>
      <w:r>
        <w:instrText xml:space="preserve"> PAGEREF _Toc519787657 \h </w:instrText>
      </w:r>
      <w:r>
        <w:fldChar w:fldCharType="separate"/>
      </w:r>
      <w:r>
        <w:t>30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7.X.1</w:t>
      </w:r>
      <w:r w:rsidRPr="009019F9">
        <w:rPr>
          <w:rFonts w:asciiTheme="minorHAnsi" w:eastAsiaTheme="minorEastAsia" w:hAnsiTheme="minorHAnsi" w:cstheme="minorBidi"/>
          <w:sz w:val="22"/>
          <w:szCs w:val="22"/>
        </w:rPr>
        <w:tab/>
      </w:r>
      <w:r w:rsidRPr="006A109B">
        <w:rPr>
          <w:lang w:val="en-US"/>
        </w:rPr>
        <w:t xml:space="preserve">Functional </w:t>
      </w:r>
      <w:r w:rsidRPr="006A109B">
        <w:rPr>
          <w:lang w:val="en-US" w:eastAsia="zh-CN"/>
        </w:rPr>
        <w:t>Description</w:t>
      </w:r>
      <w:r>
        <w:tab/>
      </w:r>
      <w:r>
        <w:fldChar w:fldCharType="begin" w:fldLock="1"/>
      </w:r>
      <w:r>
        <w:instrText xml:space="preserve"> PAGEREF _Toc519787658 \h </w:instrText>
      </w:r>
      <w:r>
        <w:fldChar w:fldCharType="separate"/>
      </w:r>
      <w:r>
        <w:t>30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7.X.2</w:t>
      </w:r>
      <w:r w:rsidRPr="009019F9">
        <w:rPr>
          <w:rFonts w:asciiTheme="minorHAnsi" w:eastAsiaTheme="minorEastAsia" w:hAnsiTheme="minorHAnsi" w:cstheme="minorBidi"/>
          <w:sz w:val="22"/>
          <w:szCs w:val="22"/>
          <w:lang w:eastAsia="en-GB"/>
        </w:rPr>
        <w:tab/>
      </w:r>
      <w:r w:rsidRPr="006A109B">
        <w:rPr>
          <w:lang w:val="en-US"/>
        </w:rPr>
        <w:t>Procedures</w:t>
      </w:r>
      <w:r>
        <w:tab/>
      </w:r>
      <w:r>
        <w:fldChar w:fldCharType="begin" w:fldLock="1"/>
      </w:r>
      <w:r>
        <w:instrText xml:space="preserve"> PAGEREF _Toc519787659 \h </w:instrText>
      </w:r>
      <w:r>
        <w:fldChar w:fldCharType="separate"/>
      </w:r>
      <w:r>
        <w:t>30</w:t>
      </w:r>
      <w:r>
        <w:fldChar w:fldCharType="end"/>
      </w:r>
    </w:p>
    <w:p w:rsidR="009019F9" w:rsidRDefault="009019F9">
      <w:pPr>
        <w:pStyle w:val="TOC3"/>
        <w:rPr>
          <w:rFonts w:asciiTheme="minorHAnsi" w:eastAsiaTheme="minorEastAsia" w:hAnsiTheme="minorHAnsi" w:cstheme="minorBidi"/>
          <w:sz w:val="22"/>
          <w:szCs w:val="22"/>
          <w:lang w:eastAsia="en-GB"/>
        </w:rPr>
      </w:pPr>
      <w:r w:rsidRPr="009019F9">
        <w:t>7.X.3</w:t>
      </w:r>
      <w:r w:rsidRPr="009019F9">
        <w:rPr>
          <w:rFonts w:asciiTheme="minorHAnsi" w:eastAsiaTheme="minorEastAsia" w:hAnsiTheme="minorHAnsi" w:cstheme="minorBidi"/>
          <w:sz w:val="22"/>
          <w:szCs w:val="22"/>
          <w:lang w:eastAsia="en-GB"/>
        </w:rPr>
        <w:tab/>
      </w:r>
      <w:r w:rsidRPr="006A109B">
        <w:rPr>
          <w:lang w:val="en-US"/>
        </w:rPr>
        <w:t>Impact on existing entities and interfaces</w:t>
      </w:r>
      <w:r>
        <w:tab/>
      </w:r>
      <w:r>
        <w:fldChar w:fldCharType="begin" w:fldLock="1"/>
      </w:r>
      <w:r>
        <w:instrText xml:space="preserve"> PAGEREF _Toc519787660 \h </w:instrText>
      </w:r>
      <w:r>
        <w:fldChar w:fldCharType="separate"/>
      </w:r>
      <w:r>
        <w:t>30</w:t>
      </w:r>
      <w:r>
        <w:fldChar w:fldCharType="end"/>
      </w:r>
    </w:p>
    <w:p w:rsidR="009019F9" w:rsidRDefault="009019F9">
      <w:pPr>
        <w:pStyle w:val="TOC1"/>
        <w:rPr>
          <w:rFonts w:asciiTheme="minorHAnsi" w:eastAsiaTheme="minorEastAsia" w:hAnsiTheme="minorHAnsi" w:cstheme="minorBidi"/>
          <w:szCs w:val="22"/>
          <w:lang w:eastAsia="en-GB"/>
        </w:rPr>
      </w:pPr>
      <w:r w:rsidRPr="009019F9">
        <w:t>8</w:t>
      </w:r>
      <w:r>
        <w:rPr>
          <w:rFonts w:asciiTheme="minorHAnsi" w:eastAsiaTheme="minorEastAsia" w:hAnsiTheme="minorHAnsi" w:cstheme="minorBidi"/>
          <w:szCs w:val="22"/>
        </w:rPr>
        <w:tab/>
      </w:r>
      <w:r w:rsidRPr="006A109B">
        <w:rPr>
          <w:lang w:val="en-US" w:eastAsia="ko-KR"/>
        </w:rPr>
        <w:t>Evaluation</w:t>
      </w:r>
      <w:r>
        <w:tab/>
      </w:r>
      <w:r>
        <w:fldChar w:fldCharType="begin" w:fldLock="1"/>
      </w:r>
      <w:r>
        <w:instrText xml:space="preserve"> PAGEREF _Toc519787661 \h </w:instrText>
      </w:r>
      <w:r>
        <w:fldChar w:fldCharType="separate"/>
      </w:r>
      <w:r>
        <w:t>30</w:t>
      </w:r>
      <w:r>
        <w:fldChar w:fldCharType="end"/>
      </w:r>
    </w:p>
    <w:p w:rsidR="009019F9" w:rsidRDefault="009019F9">
      <w:pPr>
        <w:pStyle w:val="TOC1"/>
        <w:rPr>
          <w:rFonts w:asciiTheme="minorHAnsi" w:eastAsiaTheme="minorEastAsia" w:hAnsiTheme="minorHAnsi" w:cstheme="minorBidi"/>
          <w:szCs w:val="22"/>
          <w:lang w:eastAsia="en-GB"/>
        </w:rPr>
      </w:pPr>
      <w:r w:rsidRPr="009019F9">
        <w:t>9</w:t>
      </w:r>
      <w:r>
        <w:rPr>
          <w:rFonts w:asciiTheme="minorHAnsi" w:eastAsiaTheme="minorEastAsia" w:hAnsiTheme="minorHAnsi" w:cstheme="minorBidi"/>
          <w:szCs w:val="22"/>
        </w:rPr>
        <w:tab/>
      </w:r>
      <w:r w:rsidRPr="006A109B">
        <w:rPr>
          <w:lang w:val="en-US"/>
        </w:rPr>
        <w:t>Conclusions</w:t>
      </w:r>
      <w:r>
        <w:tab/>
      </w:r>
      <w:r>
        <w:fldChar w:fldCharType="begin" w:fldLock="1"/>
      </w:r>
      <w:r>
        <w:instrText xml:space="preserve"> PAGEREF _Toc519787662 \h </w:instrText>
      </w:r>
      <w:r>
        <w:fldChar w:fldCharType="separate"/>
      </w:r>
      <w:r>
        <w:t>30</w:t>
      </w:r>
      <w:r>
        <w:fldChar w:fldCharType="end"/>
      </w:r>
    </w:p>
    <w:p w:rsidR="009019F9" w:rsidRDefault="009019F9">
      <w:pPr>
        <w:pStyle w:val="TOC9"/>
        <w:rPr>
          <w:rFonts w:asciiTheme="minorHAnsi" w:eastAsiaTheme="minorEastAsia" w:hAnsiTheme="minorHAnsi" w:cstheme="minorBidi"/>
          <w:b w:val="0"/>
          <w:szCs w:val="22"/>
          <w:lang w:eastAsia="en-GB"/>
        </w:rPr>
      </w:pPr>
      <w:r w:rsidRPr="009019F9">
        <w:t>Annex &lt;A&gt;:</w:t>
      </w:r>
      <w:r>
        <w:tab/>
      </w:r>
      <w:r w:rsidRPr="009019F9">
        <w:t>Change history</w:t>
      </w:r>
      <w:r w:rsidRPr="009019F9">
        <w:tab/>
      </w:r>
      <w:r>
        <w:fldChar w:fldCharType="begin" w:fldLock="1"/>
      </w:r>
      <w:r>
        <w:instrText xml:space="preserve"> PAGEREF _Toc519787663 \h </w:instrText>
      </w:r>
      <w:r>
        <w:fldChar w:fldCharType="separate"/>
      </w:r>
      <w:r>
        <w:t>31</w:t>
      </w:r>
      <w:r>
        <w:fldChar w:fldCharType="end"/>
      </w:r>
    </w:p>
    <w:p w:rsidR="00E8629F" w:rsidRPr="008D02BB" w:rsidRDefault="009019F9"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3" w:name="_Toc519787575"/>
      <w:r w:rsidRPr="008D02BB">
        <w:rPr>
          <w:lang w:val="en-US"/>
        </w:rPr>
        <w:lastRenderedPageBreak/>
        <w:t>Foreword</w:t>
      </w:r>
      <w:bookmarkEnd w:id="3"/>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 xml:space="preserve">Version </w:t>
      </w:r>
      <w:proofErr w:type="spellStart"/>
      <w:r w:rsidRPr="008D02BB">
        <w:rPr>
          <w:lang w:val="en-US"/>
        </w:rPr>
        <w:t>x.y.z</w:t>
      </w:r>
      <w:proofErr w:type="spellEnd"/>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 w:name="_Toc519787576"/>
      <w:r w:rsidRPr="008D02BB">
        <w:rPr>
          <w:lang w:val="en-US"/>
        </w:rPr>
        <w:lastRenderedPageBreak/>
        <w:t>1</w:t>
      </w:r>
      <w:r w:rsidRPr="008D02BB">
        <w:rPr>
          <w:lang w:val="en-US"/>
        </w:rPr>
        <w:tab/>
        <w:t>Scope</w:t>
      </w:r>
      <w:bookmarkEnd w:id="4"/>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5" w:name="_Toc519787577"/>
      <w:r w:rsidRPr="008D02BB">
        <w:rPr>
          <w:lang w:val="en-US"/>
        </w:rPr>
        <w:t>2</w:t>
      </w:r>
      <w:r w:rsidRPr="008D02BB">
        <w:rPr>
          <w:lang w:val="en-US"/>
        </w:rPr>
        <w:tab/>
        <w:t>References</w:t>
      </w:r>
      <w:bookmarkEnd w:id="5"/>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r>
      <w:proofErr w:type="spellStart"/>
      <w:r w:rsidRPr="008D02BB">
        <w:rPr>
          <w:lang w:val="en-US"/>
        </w:rPr>
        <w:t>specific</w:t>
      </w:r>
      <w:proofErr w:type="spellEnd"/>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9019F9" w:rsidRPr="008D02BB">
        <w:rPr>
          <w:lang w:val="en-US"/>
        </w:rPr>
        <w:t>3GPP</w:t>
      </w:r>
      <w:r w:rsidR="009019F9">
        <w:rPr>
          <w:lang w:val="en-US"/>
        </w:rPr>
        <w:t> </w:t>
      </w:r>
      <w:r w:rsidR="009019F9" w:rsidRPr="008D02BB">
        <w:rPr>
          <w:lang w:val="en-US"/>
        </w:rPr>
        <w:t>TR</w:t>
      </w:r>
      <w:r w:rsidR="009019F9">
        <w:rPr>
          <w:lang w:val="en-US"/>
        </w:rPr>
        <w:t> </w:t>
      </w:r>
      <w:r w:rsidR="009019F9" w:rsidRPr="008D02BB">
        <w:rPr>
          <w:lang w:val="en-US"/>
        </w:rPr>
        <w:t>21.905:</w:t>
      </w:r>
      <w:r w:rsidRPr="008D02BB">
        <w:rPr>
          <w:lang w:val="en-US"/>
        </w:rPr>
        <w:t xml:space="preserve"> "Vocabulary for 3GPP Specifications".</w:t>
      </w:r>
    </w:p>
    <w:p w:rsidR="0050074F" w:rsidRPr="008D02BB" w:rsidRDefault="0050074F" w:rsidP="0050074F">
      <w:pPr>
        <w:pStyle w:val="EX"/>
        <w:rPr>
          <w:noProof/>
          <w:lang w:val="en-US"/>
        </w:rPr>
      </w:pPr>
      <w:r w:rsidRPr="008D02BB">
        <w:rPr>
          <w:noProof/>
          <w:lang w:val="en-US"/>
        </w:rPr>
        <w:t>[2]</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22.101:</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p>
    <w:p w:rsidR="0050074F" w:rsidRPr="008D02BB" w:rsidRDefault="0050074F" w:rsidP="0050074F">
      <w:pPr>
        <w:pStyle w:val="EX"/>
        <w:rPr>
          <w:noProof/>
          <w:lang w:val="en-US"/>
        </w:rPr>
      </w:pPr>
      <w:r w:rsidRPr="008D02BB">
        <w:rPr>
          <w:noProof/>
          <w:lang w:val="en-US"/>
        </w:rPr>
        <w:t>[3]</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22.115:</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p>
    <w:p w:rsidR="0050074F" w:rsidRPr="008D02BB" w:rsidRDefault="0050074F" w:rsidP="0050074F">
      <w:pPr>
        <w:pStyle w:val="EX"/>
        <w:rPr>
          <w:noProof/>
          <w:lang w:val="en-US"/>
        </w:rPr>
      </w:pPr>
      <w:r w:rsidRPr="008D02BB">
        <w:rPr>
          <w:noProof/>
          <w:lang w:val="en-US"/>
        </w:rPr>
        <w:t>[4]</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22.228:</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23.401:</w:t>
      </w:r>
      <w:r w:rsidR="008625CE" w:rsidRPr="008D02BB">
        <w:rPr>
          <w:noProof/>
          <w:lang w:val="en-US"/>
        </w:rPr>
        <w:t xml:space="preserve"> </w:t>
      </w:r>
      <w:r w:rsidR="00B3576F" w:rsidRPr="008D02BB">
        <w:rPr>
          <w:noProof/>
          <w:lang w:val="en-US"/>
        </w:rPr>
        <w:t>"General Packet Radio Service (GPRS) enhancements for Evolved Universal Terrestrial Radio Access Network (E-UTRAN) access"</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23.203:</w:t>
      </w:r>
      <w:r w:rsidR="00035851" w:rsidRPr="008D02BB">
        <w:rPr>
          <w:noProof/>
          <w:lang w:val="en-US"/>
        </w:rPr>
        <w:t xml:space="preserve"> </w:t>
      </w:r>
      <w:r w:rsidR="0022389A" w:rsidRPr="008D02BB">
        <w:rPr>
          <w:lang w:val="en-US"/>
        </w:rPr>
        <w:t>"Policies and Charging control architecture; Stage 2"</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23.228:</w:t>
      </w:r>
      <w:r w:rsidR="00035851" w:rsidRPr="008D02BB">
        <w:rPr>
          <w:noProof/>
          <w:lang w:val="en-US"/>
        </w:rPr>
        <w:t xml:space="preserve"> </w:t>
      </w:r>
      <w:r w:rsidR="007424EE" w:rsidRPr="008D02BB">
        <w:rPr>
          <w:noProof/>
          <w:lang w:val="en-US"/>
        </w:rPr>
        <w:t>"IP Multimedia Subsystem (IMS); Stage 2"</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23.167:</w:t>
      </w:r>
      <w:r w:rsidR="008625CE" w:rsidRPr="008D02BB">
        <w:rPr>
          <w:noProof/>
          <w:lang w:val="en-US"/>
        </w:rPr>
        <w:t xml:space="preserve"> </w:t>
      </w:r>
      <w:r w:rsidR="00F9151F" w:rsidRPr="008D02BB">
        <w:rPr>
          <w:noProof/>
          <w:lang w:val="en-US"/>
        </w:rPr>
        <w:t>"3rd Generation Partnership Project; Technical Specification Group Services and Systems Aspects; IP Multimedia Subsystem (IMS) emergency sessions"</w:t>
      </w:r>
      <w:r w:rsidR="00495A72">
        <w:rPr>
          <w:noProof/>
          <w:lang w:val="en-US"/>
        </w:rPr>
        <w:t>.</w:t>
      </w:r>
    </w:p>
    <w:p w:rsidR="00056FDF" w:rsidRPr="008D02BB" w:rsidRDefault="00056FDF" w:rsidP="0050074F">
      <w:pPr>
        <w:pStyle w:val="EX"/>
        <w:rPr>
          <w:noProof/>
          <w:lang w:val="en-US"/>
        </w:rPr>
      </w:pPr>
      <w:r w:rsidRPr="008D02BB">
        <w:rPr>
          <w:noProof/>
          <w:lang w:val="en-US"/>
        </w:rPr>
        <w:t>[9]</w:t>
      </w:r>
      <w:r w:rsidRPr="008D02BB">
        <w:rPr>
          <w:noProof/>
          <w:lang w:val="en-US"/>
        </w:rPr>
        <w:tab/>
      </w:r>
      <w:r w:rsidR="009019F9" w:rsidRPr="008D02BB">
        <w:rPr>
          <w:noProof/>
          <w:lang w:val="en-US"/>
        </w:rPr>
        <w:t>3GPP</w:t>
      </w:r>
      <w:r w:rsidR="009019F9">
        <w:rPr>
          <w:noProof/>
          <w:lang w:val="en-US"/>
        </w:rPr>
        <w:t> </w:t>
      </w:r>
      <w:r w:rsidR="009019F9" w:rsidRPr="008D02BB">
        <w:rPr>
          <w:noProof/>
          <w:lang w:val="en-US"/>
        </w:rPr>
        <w:t>TS</w:t>
      </w:r>
      <w:r w:rsidR="009019F9">
        <w:rPr>
          <w:noProof/>
          <w:lang w:val="en-US"/>
        </w:rPr>
        <w:t> </w:t>
      </w:r>
      <w:r w:rsidR="009019F9" w:rsidRPr="008D02BB">
        <w:rPr>
          <w:noProof/>
          <w:lang w:val="en-US"/>
        </w:rPr>
        <w:t>24.229:</w:t>
      </w:r>
      <w:r w:rsidR="00035851" w:rsidRPr="008D02BB">
        <w:rPr>
          <w:noProof/>
          <w:lang w:val="en-US"/>
        </w:rPr>
        <w:t xml:space="preserve"> </w:t>
      </w:r>
      <w:r w:rsidR="0031349E" w:rsidRPr="008D02BB">
        <w:rPr>
          <w:noProof/>
          <w:lang w:val="en-US"/>
        </w:rPr>
        <w:t>"IP multimedia call control protocol based on Session Initiation Protocol (SIP) and Session Description Protocol (SDP); Stage 3"</w:t>
      </w:r>
      <w:r w:rsidR="00495A72">
        <w:rPr>
          <w:noProof/>
          <w:lang w:val="en-US"/>
        </w:rPr>
        <w:t>.</w:t>
      </w:r>
    </w:p>
    <w:p w:rsidR="0050074F" w:rsidRPr="008D02BB" w:rsidRDefault="0050074F" w:rsidP="0050074F">
      <w:pPr>
        <w:pStyle w:val="Heading1"/>
        <w:rPr>
          <w:lang w:val="en-US"/>
        </w:rPr>
      </w:pPr>
      <w:bookmarkStart w:id="6" w:name="_Toc519787578"/>
      <w:r w:rsidRPr="008D02BB">
        <w:rPr>
          <w:lang w:val="en-US"/>
        </w:rPr>
        <w:t>3</w:t>
      </w:r>
      <w:r w:rsidRPr="008D02BB">
        <w:rPr>
          <w:lang w:val="en-US"/>
        </w:rPr>
        <w:tab/>
        <w:t>Definitions, symbols and abbreviations</w:t>
      </w:r>
      <w:bookmarkEnd w:id="6"/>
    </w:p>
    <w:p w:rsidR="0050074F" w:rsidRPr="008D02BB" w:rsidRDefault="0050074F" w:rsidP="0050074F">
      <w:pPr>
        <w:pStyle w:val="Heading2"/>
        <w:rPr>
          <w:lang w:val="en-US"/>
        </w:rPr>
      </w:pPr>
      <w:bookmarkStart w:id="7" w:name="_Toc519787579"/>
      <w:r w:rsidRPr="008D02BB">
        <w:rPr>
          <w:lang w:val="en-US"/>
        </w:rPr>
        <w:t>3.1</w:t>
      </w:r>
      <w:r w:rsidRPr="008D02BB">
        <w:rPr>
          <w:lang w:val="en-US"/>
        </w:rPr>
        <w:tab/>
        <w:t>Definitions</w:t>
      </w:r>
      <w:bookmarkEnd w:id="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8" w:name="_Toc519787580"/>
      <w:r w:rsidRPr="008D02BB">
        <w:rPr>
          <w:lang w:val="en-US"/>
        </w:rPr>
        <w:lastRenderedPageBreak/>
        <w:t>3.2</w:t>
      </w:r>
      <w:r w:rsidRPr="008D02BB">
        <w:rPr>
          <w:lang w:val="en-US"/>
        </w:rPr>
        <w:tab/>
        <w:t>Symbols</w:t>
      </w:r>
      <w:bookmarkEnd w:id="8"/>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9" w:name="_Toc519787581"/>
      <w:r w:rsidRPr="008D02BB">
        <w:rPr>
          <w:lang w:val="en-US"/>
        </w:rPr>
        <w:t>3.3</w:t>
      </w:r>
      <w:r w:rsidRPr="008D02BB">
        <w:rPr>
          <w:lang w:val="en-US"/>
        </w:rPr>
        <w:tab/>
        <w:t>Abbreviations</w:t>
      </w:r>
      <w:bookmarkEnd w:id="9"/>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0" w:name="_Toc519787582"/>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0"/>
    </w:p>
    <w:p w:rsidR="0050074F" w:rsidRPr="008D02BB" w:rsidRDefault="0050074F" w:rsidP="0050074F">
      <w:pPr>
        <w:pStyle w:val="Heading2"/>
        <w:rPr>
          <w:lang w:val="en-US"/>
        </w:rPr>
      </w:pPr>
      <w:bookmarkStart w:id="11" w:name="_Toc519787583"/>
      <w:r w:rsidRPr="008D02BB">
        <w:rPr>
          <w:lang w:val="en-US"/>
        </w:rPr>
        <w:t>4.1</w:t>
      </w:r>
      <w:r w:rsidRPr="008D02BB">
        <w:rPr>
          <w:lang w:val="en-US"/>
        </w:rPr>
        <w:tab/>
        <w:t>Architectural Assumptions</w:t>
      </w:r>
      <w:bookmarkEnd w:id="11"/>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r w:rsidR="00051042" w:rsidRPr="008D02BB">
        <w:rPr>
          <w:lang w:val="en-US" w:eastAsia="zh-CN"/>
        </w:rPr>
        <w:t xml:space="preserve"> </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lastRenderedPageBreak/>
        <w:t>-</w:t>
      </w:r>
      <w:r w:rsidRPr="008D02BB">
        <w:rPr>
          <w:lang w:val="en-US"/>
        </w:rPr>
        <w:tab/>
        <w:t xml:space="preserve">This feature is only applicable to EPS 3GPP access. </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495A72">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2" w:name="_Toc519787584"/>
      <w:r w:rsidRPr="008D02BB">
        <w:rPr>
          <w:lang w:val="en-US"/>
        </w:rPr>
        <w:t>4.2</w:t>
      </w:r>
      <w:r w:rsidRPr="008D02BB">
        <w:rPr>
          <w:lang w:val="en-US"/>
        </w:rPr>
        <w:tab/>
        <w:t>Architectural Requirements</w:t>
      </w:r>
      <w:bookmarkEnd w:id="12"/>
    </w:p>
    <w:p w:rsidR="0050074F" w:rsidRPr="008D02BB" w:rsidRDefault="00495A72" w:rsidP="0050074F">
      <w:pPr>
        <w:pStyle w:val="EditorsNote"/>
      </w:pPr>
      <w:r>
        <w:rPr>
          <w:lang w:val="en-GB"/>
        </w:rPr>
        <w:t>Editor's note:</w:t>
      </w:r>
      <w:r w:rsidR="0050074F" w:rsidRPr="008D02BB">
        <w:tab/>
        <w:t>This clause will define the architectural requirements based on the normative stage-1 requirements defined in TS 22.101, TS 22.115</w:t>
      </w:r>
      <w:r>
        <w:t> [3]</w:t>
      </w:r>
      <w:r w:rsidR="0050074F" w:rsidRPr="008D02BB">
        <w:t xml:space="preserve"> and TS 22.228</w:t>
      </w:r>
      <w:r>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3" w:name="_Toc519787585"/>
      <w:r w:rsidRPr="008D02BB">
        <w:rPr>
          <w:lang w:val="en-US"/>
        </w:rPr>
        <w:t>5</w:t>
      </w:r>
      <w:r w:rsidRPr="008D02BB">
        <w:rPr>
          <w:lang w:val="en-US"/>
        </w:rPr>
        <w:tab/>
        <w:t>Key Issues for EPC</w:t>
      </w:r>
      <w:bookmarkEnd w:id="13"/>
    </w:p>
    <w:p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EPC.</w:t>
      </w:r>
    </w:p>
    <w:p w:rsidR="0050074F" w:rsidRPr="008D02BB" w:rsidRDefault="0050074F" w:rsidP="0050074F">
      <w:pPr>
        <w:pStyle w:val="Heading2"/>
        <w:rPr>
          <w:lang w:val="en-US" w:eastAsia="ko-KR"/>
        </w:rPr>
      </w:pPr>
      <w:bookmarkStart w:id="14" w:name="_Toc519787586"/>
      <w:r w:rsidRPr="008D02BB">
        <w:rPr>
          <w:lang w:val="en-US" w:eastAsia="ko-KR"/>
        </w:rPr>
        <w:t>5.1</w:t>
      </w:r>
      <w:r w:rsidRPr="008D02BB">
        <w:rPr>
          <w:lang w:val="en-US" w:eastAsia="ko-KR"/>
        </w:rPr>
        <w:tab/>
        <w:t xml:space="preserve">Key Issue #EPC-1: Network indicating support for </w:t>
      </w:r>
      <w:r w:rsidRPr="008D02BB">
        <w:rPr>
          <w:lang w:val="en-US"/>
        </w:rPr>
        <w:t xml:space="preserve">Restricted Local Operator Services and related UE </w:t>
      </w:r>
      <w:proofErr w:type="spellStart"/>
      <w:r w:rsidRPr="008D02BB">
        <w:rPr>
          <w:lang w:val="en-US"/>
        </w:rPr>
        <w:t>behaviour</w:t>
      </w:r>
      <w:bookmarkEnd w:id="14"/>
      <w:proofErr w:type="spellEnd"/>
    </w:p>
    <w:p w:rsidR="0050074F" w:rsidRPr="008D02BB" w:rsidRDefault="0050074F" w:rsidP="0050074F">
      <w:pPr>
        <w:rPr>
          <w:lang w:val="en-US"/>
        </w:rPr>
      </w:pPr>
      <w:r w:rsidRPr="008D02BB">
        <w:rPr>
          <w:lang w:val="en-US"/>
        </w:rPr>
        <w:t>TS 22.101 [2] specifies: "When a UE recognizes an origination attempt to a restricted local operator service and has not received an indication from the serving system that restricted local operator services are available, the UE shall block the origination attempt."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5" w:name="_Toc519787587"/>
      <w:r w:rsidRPr="008D02BB">
        <w:rPr>
          <w:lang w:val="en-US" w:eastAsia="ko-KR"/>
        </w:rPr>
        <w:t>5.2</w:t>
      </w:r>
      <w:r w:rsidRPr="008D02BB">
        <w:rPr>
          <w:lang w:val="en-US" w:eastAsia="ko-KR"/>
        </w:rPr>
        <w:tab/>
        <w:t>Key Issue #EPC-2: RLOS request indication</w:t>
      </w:r>
      <w:bookmarkEnd w:id="1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6" w:name="_Toc519787588"/>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6"/>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7" w:name="_Toc519787589"/>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8" w:name="_Toc519787590"/>
      <w:r w:rsidRPr="008D02BB">
        <w:rPr>
          <w:lang w:val="en-US" w:eastAsia="ko-KR"/>
        </w:rPr>
        <w:t>5.5</w:t>
      </w:r>
      <w:r w:rsidRPr="008D02BB">
        <w:rPr>
          <w:lang w:val="en-US" w:eastAsia="ko-KR"/>
        </w:rPr>
        <w:tab/>
      </w:r>
      <w:r w:rsidR="00483B31" w:rsidRPr="008D02BB">
        <w:rPr>
          <w:lang w:val="en-US" w:eastAsia="ko-KR"/>
        </w:rPr>
        <w:t>Void</w:t>
      </w:r>
      <w:bookmarkEnd w:id="18"/>
    </w:p>
    <w:p w:rsidR="0050074F" w:rsidRPr="008D02BB" w:rsidRDefault="0050074F" w:rsidP="0050074F">
      <w:pPr>
        <w:pStyle w:val="Heading2"/>
        <w:rPr>
          <w:lang w:val="en-US" w:eastAsia="ko-KR"/>
        </w:rPr>
      </w:pPr>
      <w:bookmarkStart w:id="19" w:name="_Toc519787591"/>
      <w:r w:rsidRPr="008D02BB">
        <w:rPr>
          <w:lang w:val="en-US" w:eastAsia="ko-KR"/>
        </w:rPr>
        <w:t>5.6</w:t>
      </w:r>
      <w:r w:rsidRPr="008D02BB">
        <w:rPr>
          <w:lang w:val="en-US" w:eastAsia="ko-KR"/>
        </w:rPr>
        <w:tab/>
        <w:t>Key Issue #EPC-6: Collection of charging information</w:t>
      </w:r>
      <w:bookmarkEnd w:id="19"/>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0" w:name="_Toc519787592"/>
      <w:r w:rsidRPr="008D02BB">
        <w:rPr>
          <w:lang w:val="en-US" w:eastAsia="ko-KR"/>
        </w:rPr>
        <w:t>5.7</w:t>
      </w:r>
      <w:r w:rsidRPr="008D02BB">
        <w:rPr>
          <w:lang w:val="en-US" w:eastAsia="ko-KR"/>
        </w:rPr>
        <w:tab/>
        <w:t>Key Issue #EPC-7: Level of security</w:t>
      </w:r>
      <w:bookmarkEnd w:id="20"/>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1" w:name="_Toc519787593"/>
      <w:r w:rsidRPr="008D02BB">
        <w:rPr>
          <w:lang w:val="en-US"/>
        </w:rPr>
        <w:t>6</w:t>
      </w:r>
      <w:r w:rsidRPr="008D02BB">
        <w:rPr>
          <w:lang w:val="en-US"/>
        </w:rPr>
        <w:tab/>
        <w:t>Key Issues for IMS</w:t>
      </w:r>
      <w:bookmarkEnd w:id="21"/>
    </w:p>
    <w:p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IMS.</w:t>
      </w:r>
    </w:p>
    <w:p w:rsidR="0050074F" w:rsidRPr="008D02BB" w:rsidRDefault="0050074F" w:rsidP="0050074F">
      <w:pPr>
        <w:pStyle w:val="Heading2"/>
        <w:rPr>
          <w:lang w:val="en-US"/>
        </w:rPr>
      </w:pPr>
      <w:bookmarkStart w:id="22" w:name="_Toc519787594"/>
      <w:r w:rsidRPr="008D02BB">
        <w:rPr>
          <w:lang w:val="en-US"/>
        </w:rPr>
        <w:t>6.1</w:t>
      </w:r>
      <w:r w:rsidRPr="008D02BB">
        <w:rPr>
          <w:lang w:val="en-US"/>
        </w:rPr>
        <w:tab/>
        <w:t>Key issue #IMS-1: Support for unauthenticated and authenticated user</w:t>
      </w:r>
      <w:bookmarkEnd w:id="22"/>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3" w:name="_Toc519787595"/>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w:t>
      </w:r>
      <w:proofErr w:type="spellStart"/>
      <w:r w:rsidRPr="008D02BB">
        <w:rPr>
          <w:lang w:val="en-US"/>
        </w:rPr>
        <w:t>ies</w:t>
      </w:r>
      <w:proofErr w:type="spellEnd"/>
      <w:r w:rsidRPr="008D02BB">
        <w:rPr>
          <w:lang w:val="en-US"/>
        </w:rPr>
        <w:t>), and what to signal to the UE (e.g. specific CSCF address);</w:t>
      </w:r>
    </w:p>
    <w:p w:rsidR="0050074F" w:rsidRPr="008D02BB" w:rsidRDefault="0050074F" w:rsidP="0050074F">
      <w:pPr>
        <w:pStyle w:val="Heading2"/>
        <w:rPr>
          <w:lang w:val="en-US"/>
        </w:rPr>
      </w:pPr>
      <w:bookmarkStart w:id="24" w:name="_Toc519787596"/>
      <w:r w:rsidRPr="008D02BB">
        <w:rPr>
          <w:lang w:val="en-US"/>
        </w:rPr>
        <w:lastRenderedPageBreak/>
        <w:t>6.3</w:t>
      </w:r>
      <w:r w:rsidRPr="008D02BB">
        <w:rPr>
          <w:lang w:val="en-US"/>
        </w:rPr>
        <w:tab/>
        <w:t>Key issue #IMS-3: Handling IMS session for Restricted Local Operator Service</w:t>
      </w:r>
      <w:bookmarkEnd w:id="24"/>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5" w:name="_Toc519787597"/>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5"/>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6" w:name="_Toc519787598"/>
      <w:r w:rsidRPr="008D02BB">
        <w:rPr>
          <w:lang w:val="en-US"/>
        </w:rPr>
        <w:t>7</w:t>
      </w:r>
      <w:r w:rsidRPr="008D02BB">
        <w:rPr>
          <w:lang w:val="en-US"/>
        </w:rPr>
        <w:tab/>
        <w:t>Solutions</w:t>
      </w:r>
      <w:bookmarkEnd w:id="26"/>
    </w:p>
    <w:p w:rsidR="0050074F" w:rsidRPr="008D02BB" w:rsidRDefault="00495A72" w:rsidP="0050074F">
      <w:pPr>
        <w:pStyle w:val="EditorsNote"/>
        <w:rPr>
          <w:rStyle w:val="EditorsNoteChar"/>
          <w:rFonts w:eastAsia="Malgun Gothic"/>
          <w:lang w:eastAsia="ko-KR"/>
        </w:rPr>
      </w:pPr>
      <w:r>
        <w:rPr>
          <w:lang w:val="en-GB"/>
        </w:rPr>
        <w:t>Editor's note:</w:t>
      </w:r>
      <w:r w:rsidR="0050074F" w:rsidRPr="008D02BB">
        <w:tab/>
      </w:r>
      <w:r w:rsidR="0050074F" w:rsidRPr="008D02BB">
        <w:rPr>
          <w:rStyle w:val="EditorsNoteChar"/>
          <w:rFonts w:eastAsia="SimSun"/>
        </w:rPr>
        <w:t xml:space="preserve">This clause is intended to document </w:t>
      </w:r>
      <w:r w:rsidR="0050074F" w:rsidRPr="008D02BB">
        <w:t>the agree</w:t>
      </w:r>
      <w:bookmarkStart w:id="27" w:name="_GoBack"/>
      <w:bookmarkEnd w:id="27"/>
      <w:r w:rsidR="0050074F" w:rsidRPr="008D02BB">
        <w:t xml:space="preserve">d </w:t>
      </w:r>
      <w:r w:rsidR="0050074F" w:rsidRPr="008D02BB">
        <w:rPr>
          <w:rStyle w:val="EditorsNoteChar"/>
          <w:rFonts w:eastAsia="SimSun"/>
        </w:rPr>
        <w:t>architecture solutions. Each solution should clearly describe which of the key issues it covers and how.</w:t>
      </w:r>
    </w:p>
    <w:p w:rsidR="00636EA2" w:rsidRPr="008D02BB" w:rsidRDefault="00636EA2" w:rsidP="00636EA2">
      <w:pPr>
        <w:pStyle w:val="Heading2"/>
        <w:rPr>
          <w:lang w:val="en-US"/>
        </w:rPr>
      </w:pPr>
      <w:bookmarkStart w:id="28" w:name="_Toc519787599"/>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8"/>
    </w:p>
    <w:p w:rsidR="00636EA2" w:rsidRPr="008D02BB" w:rsidRDefault="00636EA2" w:rsidP="00636EA2">
      <w:pPr>
        <w:pStyle w:val="Heading3"/>
        <w:rPr>
          <w:lang w:val="en-US" w:eastAsia="zh-CN"/>
        </w:rPr>
      </w:pPr>
      <w:bookmarkStart w:id="29" w:name="_Toc519787600"/>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9"/>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30"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30"/>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 xml:space="preserve">The PLMNs where RLOS is supported may be stored in UICC (or ME) for the UE. </w:t>
      </w:r>
    </w:p>
    <w:p w:rsidR="00636EA2" w:rsidRPr="008D02BB" w:rsidRDefault="00636EA2" w:rsidP="00636EA2">
      <w:pPr>
        <w:pStyle w:val="Heading3"/>
        <w:rPr>
          <w:lang w:val="en-US"/>
        </w:rPr>
      </w:pPr>
      <w:bookmarkStart w:id="31" w:name="_Toc519787601"/>
      <w:r w:rsidRPr="008D02BB">
        <w:rPr>
          <w:lang w:val="en-US"/>
        </w:rPr>
        <w:t>7.1.2</w:t>
      </w:r>
      <w:r w:rsidRPr="008D02BB">
        <w:rPr>
          <w:lang w:val="en-US"/>
        </w:rPr>
        <w:tab/>
        <w:t>Procedures</w:t>
      </w:r>
      <w:bookmarkEnd w:id="31"/>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495A72" w:rsidP="007E3150">
      <w:pPr>
        <w:pStyle w:val="EditorsNote"/>
        <w:rPr>
          <w:lang w:val="en-GB"/>
        </w:rPr>
      </w:pPr>
      <w:r>
        <w:rPr>
          <w:lang w:val="en-GB"/>
        </w:rPr>
        <w:t>Editor's note:</w:t>
      </w:r>
      <w:r>
        <w:rPr>
          <w:lang w:val="en-GB"/>
        </w:rPr>
        <w:tab/>
      </w:r>
      <w:r w:rsidR="008D02BB">
        <w:rPr>
          <w:lang w:val="en-GB"/>
        </w:rPr>
        <w:t>Whether automatic PLMN selection needs to be supported for RLOS will be confirmed by CT</w:t>
      </w:r>
      <w:r>
        <w:rPr>
          <w:lang w:val="en-GB"/>
        </w:rPr>
        <w:t> WG</w:t>
      </w:r>
      <w:r w:rsidR="008D02BB">
        <w:rPr>
          <w:lang w:val="en-GB"/>
        </w:rPr>
        <w:t>1.</w:t>
      </w:r>
    </w:p>
    <w:p w:rsidR="00636EA2" w:rsidRPr="008D02BB" w:rsidRDefault="00636EA2" w:rsidP="00636EA2">
      <w:pPr>
        <w:pStyle w:val="Heading3"/>
        <w:rPr>
          <w:lang w:val="en-US"/>
        </w:rPr>
      </w:pPr>
      <w:bookmarkStart w:id="32" w:name="_Toc519787602"/>
      <w:r w:rsidRPr="008D02BB">
        <w:rPr>
          <w:lang w:val="en-US"/>
        </w:rPr>
        <w:t>7.1.3</w:t>
      </w:r>
      <w:r w:rsidRPr="008D02BB">
        <w:rPr>
          <w:lang w:val="en-US"/>
        </w:rPr>
        <w:tab/>
        <w:t>Impact on existing entities and interfaces</w:t>
      </w:r>
      <w:bookmarkEnd w:id="32"/>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lastRenderedPageBreak/>
        <w:t xml:space="preserve">The PLMNs where RLOS is supported may be configured from HPLMN and stored in </w:t>
      </w:r>
      <w:r w:rsidR="008D02BB">
        <w:rPr>
          <w:lang w:val="en-US"/>
        </w:rPr>
        <w:t xml:space="preserve">a new list in </w:t>
      </w:r>
      <w:r w:rsidRPr="008D02BB">
        <w:rPr>
          <w:lang w:val="en-US"/>
        </w:rPr>
        <w:t xml:space="preserve">UICC (or ME) for the UE. </w:t>
      </w:r>
    </w:p>
    <w:p w:rsidR="00636EA2" w:rsidRPr="008D02BB" w:rsidRDefault="00636EA2" w:rsidP="00636EA2">
      <w:pPr>
        <w:pStyle w:val="Heading2"/>
        <w:rPr>
          <w:lang w:val="en-US"/>
        </w:rPr>
      </w:pPr>
      <w:bookmarkStart w:id="33" w:name="_Toc519787603"/>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3"/>
    </w:p>
    <w:p w:rsidR="00636EA2" w:rsidRPr="008D02BB" w:rsidRDefault="00636EA2" w:rsidP="00636EA2">
      <w:pPr>
        <w:pStyle w:val="Heading3"/>
        <w:rPr>
          <w:lang w:val="en-US" w:eastAsia="zh-CN"/>
        </w:rPr>
      </w:pPr>
      <w:bookmarkStart w:id="34" w:name="_Toc519787604"/>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4"/>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5" w:name="_Toc519787605"/>
      <w:r w:rsidRPr="008D02BB">
        <w:rPr>
          <w:lang w:val="en-US"/>
        </w:rPr>
        <w:t>7.2.2</w:t>
      </w:r>
      <w:r w:rsidRPr="008D02BB">
        <w:rPr>
          <w:lang w:val="en-US"/>
        </w:rPr>
        <w:tab/>
        <w:t>Procedures</w:t>
      </w:r>
      <w:bookmarkEnd w:id="35"/>
    </w:p>
    <w:p w:rsidR="00636EA2" w:rsidRPr="008D02BB" w:rsidRDefault="00495A72" w:rsidP="00495A72">
      <w:pPr>
        <w:pStyle w:val="TH"/>
        <w:rPr>
          <w:lang w:val="en-US"/>
        </w:rPr>
      </w:pPr>
      <w:r w:rsidRPr="008D02BB">
        <w:rPr>
          <w:noProof/>
          <w:lang w:val="en-US"/>
        </w:rPr>
        <w:object w:dxaOrig="12165" w:dyaOrig="5438">
          <v:shape id="_x0000_i1025" type="#_x0000_t75" style="width:400pt;height:227.5pt" o:ole="">
            <v:imagedata r:id="rId9" o:title="" cropright="13742f"/>
          </v:shape>
          <o:OLEObject Type="Embed" ProgID="Visio.Drawing.11" ShapeID="_x0000_i1025" DrawAspect="Content" ObjectID="_1593529518"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The UE sends an indication in Attach Request message that the Attach is for Restricted Local Operator Services (this is similar to the Emergency Attach indication that is used for "unauthenticated"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lastRenderedPageBreak/>
        <w:t>5.</w:t>
      </w:r>
      <w:r>
        <w:tab/>
        <w:t>UE completes the Attach or UE requested PDN connection procedure.</w:t>
      </w:r>
    </w:p>
    <w:p w:rsidR="00DB62F0" w:rsidRPr="008D02BB" w:rsidRDefault="00DB62F0" w:rsidP="000F0FB9">
      <w:pPr>
        <w:pStyle w:val="Heading4"/>
        <w:rPr>
          <w:lang w:val="en-US"/>
        </w:rPr>
      </w:pPr>
      <w:bookmarkStart w:id="36" w:name="_Toc519787606"/>
      <w:r w:rsidRPr="008D02BB">
        <w:rPr>
          <w:lang w:val="en-US"/>
        </w:rPr>
        <w:t>7.2.2.2</w:t>
      </w:r>
      <w:r w:rsidR="00495A72">
        <w:rPr>
          <w:lang w:val="en-US"/>
        </w:rPr>
        <w:tab/>
      </w:r>
      <w:r w:rsidRPr="008D02BB">
        <w:rPr>
          <w:lang w:val="en-US"/>
        </w:rPr>
        <w:t>Detach procedure</w:t>
      </w:r>
      <w:bookmarkEnd w:id="36"/>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7" w:name="_Toc519787607"/>
      <w:r>
        <w:rPr>
          <w:lang w:val="en-US"/>
        </w:rPr>
        <w:t>7.2.3</w:t>
      </w:r>
      <w:r>
        <w:rPr>
          <w:lang w:val="en-US"/>
        </w:rPr>
        <w:tab/>
        <w:t>Impact on existing entities and interfaces</w:t>
      </w:r>
      <w:bookmarkEnd w:id="37"/>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8" w:name="_Toc519787608"/>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8"/>
    </w:p>
    <w:p w:rsidR="00636EA2" w:rsidRPr="008D02BB" w:rsidRDefault="00636EA2" w:rsidP="00636EA2">
      <w:pPr>
        <w:pStyle w:val="Heading3"/>
        <w:rPr>
          <w:lang w:val="en-US" w:eastAsia="zh-CN"/>
        </w:rPr>
      </w:pPr>
      <w:bookmarkStart w:id="39" w:name="_Toc519787609"/>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9"/>
    </w:p>
    <w:p w:rsidR="00636EA2" w:rsidRPr="008D02BB" w:rsidRDefault="00636EA2" w:rsidP="00636EA2">
      <w:pPr>
        <w:rPr>
          <w:lang w:val="en-US"/>
        </w:rPr>
      </w:pPr>
      <w:r w:rsidRPr="008D02BB">
        <w:rPr>
          <w:lang w:val="en-US"/>
        </w:rPr>
        <w:t xml:space="preserve">This is a solution to key issue IMS-1, IMS-2, IMS-3 that defines IMS procedure for RLOS. </w:t>
      </w:r>
    </w:p>
    <w:p w:rsidR="00636EA2" w:rsidRPr="008D02BB" w:rsidRDefault="00636EA2" w:rsidP="00636EA2">
      <w:pPr>
        <w:pStyle w:val="Heading3"/>
        <w:rPr>
          <w:lang w:val="en-US"/>
        </w:rPr>
      </w:pPr>
      <w:bookmarkStart w:id="40" w:name="_Toc519787610"/>
      <w:r w:rsidRPr="008D02BB">
        <w:rPr>
          <w:lang w:val="en-US"/>
        </w:rPr>
        <w:t>7.3.2</w:t>
      </w:r>
      <w:r w:rsidRPr="008D02BB">
        <w:rPr>
          <w:lang w:val="en-US"/>
        </w:rPr>
        <w:tab/>
        <w:t>Procedures</w:t>
      </w:r>
      <w:bookmarkEnd w:id="40"/>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5pt" o:ole="">
            <v:imagedata r:id="rId11" o:title=""/>
          </v:shape>
          <o:OLEObject Type="Embed" ProgID="Visio.Drawing.11" ShapeID="_x0000_i1026" DrawAspect="Content" ObjectID="_1593529519"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lastRenderedPageBreak/>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495A72" w:rsidP="00495A72">
      <w:pPr>
        <w:pStyle w:val="EditorsNote"/>
      </w:pPr>
      <w:r>
        <w:rPr>
          <w:lang w:val="en-GB"/>
        </w:rPr>
        <w:t>Editor's note:</w:t>
      </w:r>
      <w:r>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1" w:name="_Toc519787611"/>
      <w:r w:rsidRPr="008D02BB">
        <w:rPr>
          <w:lang w:val="en-US"/>
        </w:rPr>
        <w:t>7.3.3</w:t>
      </w:r>
      <w:r w:rsidRPr="008D02BB">
        <w:rPr>
          <w:lang w:val="en-US"/>
        </w:rPr>
        <w:tab/>
        <w:t>Impact on existing entities and interfaces</w:t>
      </w:r>
      <w:bookmarkEnd w:id="41"/>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2" w:name="_Toc519787612"/>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2"/>
    </w:p>
    <w:p w:rsidR="00A9479A" w:rsidRPr="008D02BB" w:rsidRDefault="00A9479A" w:rsidP="00A9479A">
      <w:pPr>
        <w:pStyle w:val="Heading3"/>
        <w:rPr>
          <w:lang w:val="en-US" w:eastAsia="zh-CN"/>
        </w:rPr>
      </w:pPr>
      <w:bookmarkStart w:id="43" w:name="_Toc519787613"/>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3"/>
    </w:p>
    <w:p w:rsidR="00A9479A" w:rsidRPr="008D02BB" w:rsidRDefault="00495A72" w:rsidP="00A9479A">
      <w:pPr>
        <w:pStyle w:val="EditorsNote"/>
      </w:pPr>
      <w:r>
        <w:rPr>
          <w:lang w:val="en-GB"/>
        </w:rPr>
        <w:t>Editor's note:</w:t>
      </w:r>
      <w:r w:rsidR="00A9479A" w:rsidRPr="008D02BB">
        <w:tab/>
        <w:t>This clause will describe the general description</w:t>
      </w:r>
      <w:r w:rsidR="00A9479A" w:rsidRPr="008D02BB">
        <w:rPr>
          <w:lang w:eastAsia="ko-KR"/>
        </w:rPr>
        <w:t>, assumption, and principles</w:t>
      </w:r>
      <w:r w:rsidR="00A9479A" w:rsidRPr="008D02BB">
        <w:t xml:space="preserve"> of the solution. The related key issues it solves will be mentioned.</w:t>
      </w:r>
    </w:p>
    <w:p w:rsidR="00495A72" w:rsidRDefault="00495A72" w:rsidP="00495A72">
      <w:pPr>
        <w:rPr>
          <w:lang w:val="en-US"/>
        </w:rPr>
      </w:pPr>
      <w:r>
        <w:rPr>
          <w:lang w:val="en-US"/>
        </w:rPr>
        <w:t>During the attach procedure:</w:t>
      </w:r>
    </w:p>
    <w:p w:rsidR="00495A72"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lastRenderedPageBreak/>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9019F9">
        <w:rPr>
          <w:lang w:val="en-US"/>
        </w:rPr>
        <w:t> </w:t>
      </w:r>
      <w:r w:rsidR="007A686A">
        <w:rPr>
          <w:lang w:val="en-US"/>
        </w:rPr>
        <w:t>23.401</w:t>
      </w:r>
      <w:r w:rsidR="009019F9">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TS</w:t>
      </w:r>
      <w:r w:rsidR="009019F9">
        <w:rPr>
          <w:lang w:val="en-US" w:eastAsia="ko-KR"/>
        </w:rPr>
        <w:t> </w:t>
      </w:r>
      <w:r w:rsidR="007A686A">
        <w:rPr>
          <w:lang w:val="en-US" w:eastAsia="ko-KR"/>
        </w:rPr>
        <w:t>23.401</w:t>
      </w:r>
      <w:r w:rsidR="009019F9">
        <w:rPr>
          <w:lang w:val="en-US" w:eastAsia="ko-KR"/>
        </w:rPr>
        <w:t> </w:t>
      </w:r>
      <w:r w:rsidR="007A686A">
        <w:rPr>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4" w:name="_Toc519787614"/>
      <w:r w:rsidRPr="008D02BB">
        <w:rPr>
          <w:lang w:val="en-US"/>
        </w:rPr>
        <w:lastRenderedPageBreak/>
        <w:t>7.4.2</w:t>
      </w:r>
      <w:r w:rsidRPr="008D02BB">
        <w:rPr>
          <w:lang w:val="en-US"/>
        </w:rPr>
        <w:tab/>
        <w:t>Procedures</w:t>
      </w:r>
      <w:bookmarkEnd w:id="44"/>
    </w:p>
    <w:p w:rsidR="006F168D" w:rsidRPr="008D02BB" w:rsidRDefault="006F168D" w:rsidP="006F168D">
      <w:pPr>
        <w:pStyle w:val="Heading4"/>
        <w:rPr>
          <w:lang w:val="en-US" w:eastAsia="ko-KR"/>
        </w:rPr>
      </w:pPr>
      <w:bookmarkStart w:id="45" w:name="_Toc519787615"/>
      <w:r w:rsidRPr="008D02BB">
        <w:rPr>
          <w:lang w:val="en-US" w:eastAsia="ko-KR"/>
        </w:rPr>
        <w:t>7.4.2.1</w:t>
      </w:r>
      <w:r w:rsidRPr="008D02BB">
        <w:rPr>
          <w:lang w:val="en-US" w:eastAsia="ko-KR"/>
        </w:rPr>
        <w:tab/>
        <w:t>Attach procedure</w:t>
      </w:r>
      <w:bookmarkEnd w:id="45"/>
    </w:p>
    <w:bookmarkStart w:id="46" w:name="_MON_1518718971"/>
    <w:bookmarkEnd w:id="46"/>
    <w:p w:rsidR="006F168D" w:rsidRPr="008D02BB" w:rsidRDefault="00150BDC" w:rsidP="006F168D">
      <w:pPr>
        <w:pStyle w:val="TH"/>
        <w:rPr>
          <w:lang w:val="en-US"/>
        </w:rPr>
      </w:pPr>
      <w:r w:rsidRPr="008D02BB">
        <w:rPr>
          <w:noProof/>
          <w:lang w:val="en-US"/>
        </w:rPr>
        <w:object w:dxaOrig="9131" w:dyaOrig="13163">
          <v:shape id="_x0000_i1027" type="#_x0000_t75" style="width:456.5pt;height:659.5pt" o:ole="">
            <v:imagedata r:id="rId13" o:title=""/>
          </v:shape>
          <o:OLEObject Type="Embed" ProgID="Word.Picture.8" ShapeID="_x0000_i1027" DrawAspect="Content" ObjectID="_1593529520"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If the MME is configured to support RLOS for unauthenticated IMSIs and the UE has indicated that the attach request is for RLOS (via e.g. Attach Type "RLOS"), the MME skips the authentication and security setup.</w:t>
      </w:r>
    </w:p>
    <w:p w:rsidR="006F168D" w:rsidRPr="008D02BB" w:rsidRDefault="00495A72" w:rsidP="006F168D">
      <w:pPr>
        <w:pStyle w:val="EditorsNote"/>
        <w:rPr>
          <w:lang w:eastAsia="ko-KR"/>
        </w:rPr>
      </w:pPr>
      <w:r>
        <w:rPr>
          <w:lang w:val="en-GB"/>
        </w:rPr>
        <w:t>Editor's note:</w:t>
      </w:r>
      <w:r>
        <w:rPr>
          <w:lang w:val="en-GB"/>
        </w:rPr>
        <w:tab/>
      </w:r>
      <w:r w:rsidR="006F168D" w:rsidRPr="008D02BB">
        <w:rPr>
          <w:lang w:eastAsia="ko-KR"/>
        </w:rPr>
        <w:t>It is FFS whether, instead or in addition to skipping the authentication and security setup, the MME may also proceed with authentication, waiting for an authentication/authorization failure before continuing the attach procedure.</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operator's policy.</w:t>
      </w:r>
    </w:p>
    <w:p w:rsidR="006F168D" w:rsidRPr="008D02BB" w:rsidRDefault="006F168D" w:rsidP="006F168D">
      <w:pPr>
        <w:pStyle w:val="B1"/>
        <w:rPr>
          <w:lang w:val="en-US" w:eastAsia="ko-KR"/>
        </w:rPr>
      </w:pPr>
      <w:r w:rsidRPr="008D02BB">
        <w:rPr>
          <w:lang w:val="en-US" w:eastAsia="ko-KR"/>
        </w:rPr>
        <w:t>8</w:t>
      </w:r>
      <w:r w:rsidR="00495A72">
        <w:rPr>
          <w:lang w:val="en-US" w:eastAsia="ko-KR"/>
        </w:rPr>
        <w:t>.</w:t>
      </w:r>
      <w:r w:rsidRPr="008D02BB">
        <w:rPr>
          <w:lang w:val="en-US" w:eastAsia="ko-KR"/>
        </w:rPr>
        <w:tab/>
        <w:t>For an RLOS Attach in which the UE was not successfully authenticated, the MME shall not send an Update Location Request to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 cannot be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 cannot be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Pr="008D02BB">
        <w:rPr>
          <w:lang w:val="en-US"/>
        </w:rPr>
        <w:noBreakHyphen/>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 xml:space="preserve">For an RLOS attached UE, i.e. for UEs that have only RLOS EPS bearers established, there is no AS security context information included in the S1 control messages and there is no NAS level security when the UE cannot be authenticated. </w:t>
      </w:r>
    </w:p>
    <w:p w:rsidR="006F168D" w:rsidRPr="008D02BB" w:rsidRDefault="00495A72" w:rsidP="00495A72">
      <w:pPr>
        <w:pStyle w:val="EditorsNote"/>
        <w:rPr>
          <w:lang w:eastAsia="ko-KR"/>
        </w:rPr>
      </w:pPr>
      <w:r>
        <w:rPr>
          <w:lang w:val="en-GB"/>
        </w:rPr>
        <w:t>Editor's note:</w:t>
      </w:r>
      <w:r>
        <w:rPr>
          <w:lang w:val="en-GB"/>
        </w:rPr>
        <w:tab/>
      </w:r>
      <w:r w:rsidR="006F168D" w:rsidRPr="008D02BB">
        <w:rPr>
          <w:lang w:eastAsia="ko-KR"/>
        </w:rPr>
        <w:t>Whether AS or NAS security is needed is to be assessed by SA3.</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an unauthenticated or roaming UE, if the UE has indicated that the request of for RLOS (via e.g. Request Type set to "RLOS"), the MME shall not send any Notify Request to an HSS.</w:t>
      </w:r>
    </w:p>
    <w:p w:rsidR="006F168D" w:rsidRPr="008D02BB" w:rsidRDefault="006F168D" w:rsidP="006F168D">
      <w:pPr>
        <w:pStyle w:val="Heading4"/>
        <w:rPr>
          <w:lang w:val="en-US" w:eastAsia="ko-KR"/>
        </w:rPr>
      </w:pPr>
      <w:bookmarkStart w:id="47" w:name="_Toc519787616"/>
      <w:r w:rsidRPr="008D02BB">
        <w:rPr>
          <w:lang w:val="en-US" w:eastAsia="ko-KR"/>
        </w:rPr>
        <w:t>7.4.2.2</w:t>
      </w:r>
      <w:r w:rsidRPr="008D02BB">
        <w:rPr>
          <w:lang w:val="en-US" w:eastAsia="ko-KR"/>
        </w:rPr>
        <w:tab/>
        <w:t>UE-initiated Detach procedure</w:t>
      </w:r>
      <w:bookmarkEnd w:id="47"/>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9019F9">
        <w:rPr>
          <w:lang w:val="en-US" w:eastAsia="ko-KR"/>
        </w:rPr>
        <w:t>TS 23.401 [5]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8" w:name="_Toc519787617"/>
      <w:r w:rsidRPr="008D02BB">
        <w:rPr>
          <w:lang w:val="en-US" w:eastAsia="ko-KR"/>
        </w:rPr>
        <w:t>7.4.2.3</w:t>
      </w:r>
      <w:r w:rsidRPr="008D02BB">
        <w:rPr>
          <w:lang w:val="en-US" w:eastAsia="ko-KR"/>
        </w:rPr>
        <w:tab/>
        <w:t>MME-initiated Detach procedure</w:t>
      </w:r>
      <w:bookmarkEnd w:id="48"/>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9019F9">
        <w:rPr>
          <w:lang w:val="en-US" w:eastAsia="ko-KR"/>
        </w:rPr>
        <w:t>TS 23.401 [5]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lastRenderedPageBreak/>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 xml:space="preserve">when implicit detach timer specific to RLOS expires or the </w:t>
      </w:r>
      <w:proofErr w:type="spellStart"/>
      <w:r w:rsidR="007A686A" w:rsidRPr="007A686A">
        <w:rPr>
          <w:lang w:val="en-US" w:eastAsia="ko-KR"/>
        </w:rPr>
        <w:t>eNB</w:t>
      </w:r>
      <w:proofErr w:type="spellEnd"/>
      <w:r w:rsidR="007A686A" w:rsidRPr="007A686A">
        <w:rPr>
          <w:lang w:val="en-US" w:eastAsia="ko-KR"/>
        </w:rPr>
        <w:t xml:space="preserve">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49" w:name="_Toc519787618"/>
      <w:r w:rsidRPr="008D02BB">
        <w:rPr>
          <w:lang w:val="en-US" w:eastAsia="ko-KR"/>
        </w:rPr>
        <w:t>7.4.2.4</w:t>
      </w:r>
      <w:r w:rsidRPr="008D02BB">
        <w:rPr>
          <w:lang w:val="en-US" w:eastAsia="ko-KR"/>
        </w:rPr>
        <w:tab/>
        <w:t>S1-based handover procedure</w:t>
      </w:r>
      <w:bookmarkEnd w:id="49"/>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9019F9">
        <w:rPr>
          <w:lang w:val="en-US" w:eastAsia="ko-KR"/>
        </w:rPr>
        <w:t>TS 23.401 [5]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For RLOS attached UEs, if the IMSI cannot be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50" w:name="_Toc519787619"/>
      <w:r w:rsidRPr="008D02BB">
        <w:rPr>
          <w:lang w:val="en-US" w:eastAsia="ko-KR"/>
        </w:rPr>
        <w:t>7.4.2.5</w:t>
      </w:r>
      <w:r w:rsidRPr="008D02BB">
        <w:rPr>
          <w:lang w:val="en-US" w:eastAsia="ko-KR"/>
        </w:rPr>
        <w:tab/>
        <w:t>UE requested PDN connectivity</w:t>
      </w:r>
      <w:bookmarkEnd w:id="50"/>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1" w:name="_Toc519787620"/>
      <w:r w:rsidRPr="008D02BB">
        <w:rPr>
          <w:lang w:val="en-US"/>
        </w:rPr>
        <w:t>7.4.3</w:t>
      </w:r>
      <w:r w:rsidRPr="008D02BB">
        <w:rPr>
          <w:lang w:val="en-US"/>
        </w:rPr>
        <w:tab/>
        <w:t>Impact on existing entities and interfaces</w:t>
      </w:r>
      <w:bookmarkEnd w:id="51"/>
    </w:p>
    <w:p w:rsidR="006F168D" w:rsidRPr="00495A72" w:rsidRDefault="00495A72" w:rsidP="00495A72">
      <w:pPr>
        <w:pStyle w:val="EditorsNote"/>
      </w:pPr>
      <w:r w:rsidRPr="00495A72">
        <w:t>Editor's note:</w:t>
      </w:r>
      <w:r w:rsidR="006F168D" w:rsidRPr="00495A72">
        <w:tab/>
        <w:t>This clause will describe the impacts to existing nodes or functionality and interfaces.</w:t>
      </w:r>
    </w:p>
    <w:p w:rsidR="006F168D" w:rsidRPr="008D02BB" w:rsidRDefault="006F168D" w:rsidP="00A06487">
      <w:pPr>
        <w:rPr>
          <w:lang w:val="en-US"/>
        </w:rPr>
      </w:pPr>
    </w:p>
    <w:p w:rsidR="00DA6094" w:rsidRPr="008D02BB" w:rsidRDefault="00DA6094" w:rsidP="00242834">
      <w:pPr>
        <w:pStyle w:val="Heading2"/>
        <w:rPr>
          <w:lang w:val="en-US"/>
        </w:rPr>
      </w:pPr>
      <w:bookmarkStart w:id="52" w:name="_Toc519787621"/>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2"/>
    </w:p>
    <w:p w:rsidR="00DA6094" w:rsidRPr="008D02BB" w:rsidRDefault="00DA6094" w:rsidP="00242834">
      <w:pPr>
        <w:pStyle w:val="Heading3"/>
        <w:rPr>
          <w:lang w:val="en-US" w:eastAsia="zh-CN"/>
        </w:rPr>
      </w:pPr>
      <w:bookmarkStart w:id="53" w:name="_Toc519787622"/>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4"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4"/>
      <w:r w:rsidR="0016488E" w:rsidRPr="0016488E">
        <w:rPr>
          <w:lang w:val="en-US"/>
        </w:rPr>
        <w:t>P-CSCF skips authentication as described in TS</w:t>
      </w:r>
      <w:r w:rsidR="009019F9">
        <w:rPr>
          <w:lang w:val="en-US"/>
        </w:rPr>
        <w:t> </w:t>
      </w:r>
      <w:r w:rsidR="0016488E" w:rsidRPr="0016488E">
        <w:rPr>
          <w:lang w:val="en-US"/>
        </w:rPr>
        <w:t>23.167</w:t>
      </w:r>
      <w:r w:rsidR="009019F9">
        <w:rPr>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UE's IP address spoofing is still possible, but IP address spoofing is always possible for unauthenticated UEs in any solution, but proposed verifications minimize the risks as described below:</w:t>
      </w:r>
    </w:p>
    <w:p w:rsidR="0016488E" w:rsidRPr="008D02BB" w:rsidRDefault="0016488E" w:rsidP="0016488E">
      <w:pPr>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 xml:space="preserve">request is rejected. </w:t>
      </w:r>
    </w:p>
    <w:p w:rsidR="00DA6094" w:rsidRPr="008D02BB" w:rsidRDefault="00DA6094" w:rsidP="00242834">
      <w:pPr>
        <w:rPr>
          <w:lang w:val="en-US"/>
        </w:rPr>
      </w:pPr>
      <w:r w:rsidRPr="008D02BB">
        <w:rPr>
          <w:lang w:val="en-US"/>
        </w:rPr>
        <w:lastRenderedPageBreak/>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TS</w:t>
      </w:r>
      <w:r w:rsidR="009019F9">
        <w:t> </w:t>
      </w:r>
      <w:r w:rsidR="009A1B8C" w:rsidRPr="009A1B8C">
        <w:t>23.167</w:t>
      </w:r>
      <w:r w:rsidR="009019F9">
        <w:t> </w:t>
      </w:r>
      <w:r w:rsidR="009A1B8C" w:rsidRPr="009A1B8C">
        <w:t>[8] clause K.3 for IMS emergency sessions for roaming users in deployments without IMS-level roaming interfaces.</w:t>
      </w:r>
    </w:p>
    <w:p w:rsidR="00495A72" w:rsidRDefault="00495A72" w:rsidP="00495A72">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rsidR="00DA6094" w:rsidRPr="008D02BB" w:rsidRDefault="00495A72" w:rsidP="00242834">
      <w:pPr>
        <w:pStyle w:val="EditorsNote"/>
      </w:pPr>
      <w:r>
        <w:rPr>
          <w:lang w:val="en-GB"/>
        </w:rPr>
        <w:t>Editor's note:</w:t>
      </w:r>
      <w:r w:rsidR="00DA6094" w:rsidRPr="008D02BB">
        <w:tab/>
        <w:t>Details for non UE-detectable emergency calls are FFS.</w:t>
      </w:r>
    </w:p>
    <w:p w:rsidR="00495A72" w:rsidRDefault="00495A72" w:rsidP="00495A72">
      <w:pPr>
        <w:pStyle w:val="B1"/>
      </w:pPr>
      <w:bookmarkStart w:id="55"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5"/>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6" w:name="_Toc519787623"/>
      <w:r w:rsidRPr="008D02BB">
        <w:rPr>
          <w:lang w:val="en-US"/>
        </w:rPr>
        <w:t>7.</w:t>
      </w:r>
      <w:r w:rsidR="006171E2" w:rsidRPr="008D02BB">
        <w:rPr>
          <w:lang w:val="en-US"/>
        </w:rPr>
        <w:t>5</w:t>
      </w:r>
      <w:r w:rsidRPr="008D02BB">
        <w:rPr>
          <w:lang w:val="en-US"/>
        </w:rPr>
        <w:t>.2</w:t>
      </w:r>
      <w:r w:rsidRPr="008D02BB">
        <w:rPr>
          <w:lang w:val="en-US"/>
        </w:rPr>
        <w:tab/>
        <w:t>Procedures</w:t>
      </w:r>
      <w:bookmarkEnd w:id="56"/>
    </w:p>
    <w:p w:rsidR="00DA6094" w:rsidRPr="008D02BB" w:rsidRDefault="00495A72" w:rsidP="00242834">
      <w:pPr>
        <w:pStyle w:val="EditorsNote"/>
        <w:rPr>
          <w:lang w:eastAsia="ko-KR"/>
        </w:rPr>
      </w:pPr>
      <w:r>
        <w:rPr>
          <w:lang w:val="en-GB"/>
        </w:rPr>
        <w:t>Editor's note:</w:t>
      </w:r>
      <w:r w:rsidR="00DA6094" w:rsidRPr="008D02BB">
        <w:tab/>
        <w:t xml:space="preserve">This clause will describe the </w:t>
      </w:r>
      <w:r w:rsidR="00DA6094" w:rsidRPr="008D02BB">
        <w:rPr>
          <w:lang w:eastAsia="ko-KR"/>
        </w:rPr>
        <w:t xml:space="preserve">high-level </w:t>
      </w:r>
      <w:r w:rsidR="00DA6094" w:rsidRPr="008D02BB">
        <w:t>procedures and information flows for the solution.</w:t>
      </w:r>
    </w:p>
    <w:p w:rsidR="00DA6094" w:rsidRPr="008D02BB" w:rsidRDefault="00DA6094" w:rsidP="00242834">
      <w:pPr>
        <w:pStyle w:val="Heading4"/>
        <w:rPr>
          <w:lang w:val="en-US" w:eastAsia="ko-KR"/>
        </w:rPr>
      </w:pPr>
      <w:bookmarkStart w:id="57" w:name="_Toc519787624"/>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7"/>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8" w:name="_Toc519787625"/>
      <w:r w:rsidRPr="008D02BB">
        <w:rPr>
          <w:lang w:val="en-US" w:eastAsia="ko-KR"/>
        </w:rPr>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8"/>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9" w:name="_Toc519787626"/>
      <w:r w:rsidRPr="008D02BB">
        <w:rPr>
          <w:lang w:val="en-US"/>
        </w:rPr>
        <w:lastRenderedPageBreak/>
        <w:t>7.</w:t>
      </w:r>
      <w:r w:rsidR="008D4DCE" w:rsidRPr="008D02BB">
        <w:rPr>
          <w:lang w:val="en-US"/>
        </w:rPr>
        <w:t>5</w:t>
      </w:r>
      <w:r w:rsidRPr="008D02BB">
        <w:rPr>
          <w:lang w:val="en-US"/>
        </w:rPr>
        <w:t>.2.3</w:t>
      </w:r>
      <w:r w:rsidRPr="008D02BB">
        <w:rPr>
          <w:lang w:val="en-US"/>
        </w:rPr>
        <w:tab/>
        <w:t>UE initiated RLOS IMS session establishment</w:t>
      </w:r>
      <w:bookmarkEnd w:id="59"/>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4pt;height:208pt" o:ole="">
            <v:imagedata r:id="rId15" o:title=""/>
          </v:shape>
          <o:OLEObject Type="Embed" ProgID="Word.Picture.8" ShapeID="_x0000_i1028" DrawAspect="Content" ObjectID="_1593529521"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D20EB3" w:rsidRPr="00D20EB3" w:rsidRDefault="00DA6094" w:rsidP="00D20EB3">
      <w:pPr>
        <w:pStyle w:val="B1"/>
        <w:rPr>
          <w:lang w:val="en-US" w:eastAsia="ko-KR"/>
        </w:rPr>
      </w:pPr>
      <w:r w:rsidRPr="008D02BB">
        <w:rPr>
          <w:lang w:val="en-US"/>
        </w:rPr>
        <w:t>2.</w:t>
      </w:r>
      <w:r w:rsidRPr="008D02BB">
        <w:rPr>
          <w:lang w:val="en-US"/>
        </w:rPr>
        <w:tab/>
        <w:t xml:space="preserve">Per clause 7.x.2.1,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w:t>
      </w:r>
      <w:r w:rsidR="00D20EB3">
        <w:rPr>
          <w:lang w:val="en-US" w:eastAsia="ko-KR"/>
        </w:rPr>
        <w:t>if the UE</w:t>
      </w:r>
      <w:r w:rsidRPr="008D02BB">
        <w:rPr>
          <w:lang w:val="en-US" w:eastAsia="ko-KR"/>
        </w:rPr>
        <w:t xml:space="preserve"> has included RLOS indication in the SIP Register message</w:t>
      </w:r>
      <w:r w:rsidR="00D20EB3">
        <w:rPr>
          <w:lang w:val="en-US" w:eastAsia="ko-KR"/>
        </w:rPr>
        <w:t>,</w:t>
      </w:r>
      <w:r w:rsidRPr="008D02BB">
        <w:rPr>
          <w:lang w:val="en-US" w:eastAsia="ko-KR"/>
        </w:rPr>
        <w:t xml:space="preserve"> it</w:t>
      </w:r>
      <w:r w:rsidRPr="008D02BB">
        <w:rPr>
          <w:lang w:val="en-US"/>
        </w:rPr>
        <w:t xml:space="preserve"> shall verify that</w:t>
      </w:r>
      <w:r w:rsidR="00D20EB3" w:rsidRPr="00080D4D">
        <w:t xml:space="preserve">, if P-CSCSF is configured with a range of IP addresses reserved for RLOS, </w:t>
      </w:r>
      <w:r w:rsidR="00D20EB3">
        <w:t xml:space="preserve">the </w:t>
      </w:r>
      <w:r w:rsidR="00D20EB3" w:rsidRPr="00D20EB3">
        <w:t>UE IP address is within that range. It may also verify that the PDN connection is for RLOS APN</w:t>
      </w:r>
      <w:r w:rsidR="00D20EB3">
        <w:t>.</w:t>
      </w:r>
      <w:r w:rsidRPr="008D02BB">
        <w:rPr>
          <w:lang w:val="en-US"/>
        </w:rPr>
        <w:t xml:space="preserve"> </w:t>
      </w:r>
      <w:r w:rsidR="00D20EB3" w:rsidRPr="00D20EB3">
        <w:t xml:space="preserve"> </w:t>
      </w:r>
      <w:r w:rsidR="00D20EB3" w:rsidRPr="00D20EB3">
        <w:rPr>
          <w:lang w:val="en-US" w:eastAsia="ko-KR"/>
        </w:rPr>
        <w:t>If one of the above verifications fails, the IMS registration is rejected. P-CSCF verifies whether the UE is a subscriber of the local operator (via e.g. looking at the IMS domain).</w:t>
      </w:r>
    </w:p>
    <w:p w:rsidR="00DA6094" w:rsidRPr="008D02BB" w:rsidRDefault="00D20EB3" w:rsidP="00874DCC">
      <w:pPr>
        <w:pStyle w:val="B1"/>
        <w:ind w:firstLine="0"/>
        <w:rPr>
          <w:lang w:val="en-US"/>
        </w:rPr>
      </w:pPr>
      <w:r w:rsidRPr="00D20EB3">
        <w:rPr>
          <w:lang w:val="en-US" w:eastAsia="ko-KR"/>
        </w:rPr>
        <w:t>If the user is an IMS subscriber of the local operator, P-CSCF send the IMS registration to the RLOS-CSCF (i.e. the local S-CSCF) to retrieve the IMS subscriber security information, otherwise, P-CSCF skips the authentication as described in TS</w:t>
      </w:r>
      <w:r w:rsidR="009019F9">
        <w:rPr>
          <w:lang w:val="en-US" w:eastAsia="ko-KR"/>
        </w:rPr>
        <w:t> </w:t>
      </w:r>
      <w:r w:rsidRPr="00D20EB3">
        <w:rPr>
          <w:lang w:val="en-US" w:eastAsia="ko-KR"/>
        </w:rPr>
        <w:t>23.167</w:t>
      </w:r>
      <w:r w:rsidR="009019F9">
        <w:rPr>
          <w:lang w:val="en-US" w:eastAsia="ko-KR"/>
        </w:rPr>
        <w:t> </w:t>
      </w:r>
      <w:r w:rsidRPr="00D20EB3">
        <w:rPr>
          <w:lang w:val="en-US" w:eastAsia="ko-KR"/>
        </w:rPr>
        <w:t>[8] clause K.3 for IMS emergency sessions for roaming users in deployments without IMS-level roaming interfaces.</w:t>
      </w:r>
    </w:p>
    <w:p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rPr>
          <w:lang w:val="en-US" w:eastAsia="ko-KR"/>
        </w:rPr>
      </w:pPr>
    </w:p>
    <w:p w:rsidR="00DA6094" w:rsidRPr="008D02BB" w:rsidRDefault="00DA6094" w:rsidP="00242834">
      <w:pPr>
        <w:pStyle w:val="Heading3"/>
        <w:rPr>
          <w:lang w:val="en-US"/>
        </w:rPr>
      </w:pPr>
      <w:bookmarkStart w:id="60" w:name="_Toc519787627"/>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60"/>
    </w:p>
    <w:p w:rsidR="00DA6094" w:rsidRPr="008D02BB" w:rsidRDefault="00495A72" w:rsidP="00242834">
      <w:pPr>
        <w:keepLines/>
        <w:ind w:left="1135" w:hanging="851"/>
        <w:rPr>
          <w:color w:val="FF0000"/>
          <w:lang w:val="en-US" w:eastAsia="ko-KR"/>
        </w:rPr>
      </w:pPr>
      <w:r>
        <w:t>Editor's note:</w:t>
      </w:r>
      <w:r w:rsidR="00DA6094" w:rsidRPr="008D02BB">
        <w:rPr>
          <w:color w:val="FF0000"/>
          <w:lang w:val="en-US"/>
        </w:rPr>
        <w:tab/>
        <w:t>This clause will describe the impacts to existing nodes or functionality and interfaces.</w:t>
      </w:r>
    </w:p>
    <w:p w:rsidR="008D255C" w:rsidRPr="008D02BB" w:rsidRDefault="008D255C" w:rsidP="00242834">
      <w:pPr>
        <w:pStyle w:val="Heading2"/>
        <w:rPr>
          <w:lang w:val="en-US"/>
        </w:rPr>
      </w:pPr>
      <w:bookmarkStart w:id="61" w:name="_Toc519787628"/>
      <w:r w:rsidRPr="008D02BB">
        <w:rPr>
          <w:lang w:val="en-US" w:eastAsia="zh-CN"/>
        </w:rPr>
        <w:lastRenderedPageBreak/>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proofErr w:type="spellStart"/>
      <w:r w:rsidRPr="008D02BB">
        <w:rPr>
          <w:lang w:val="en-US" w:eastAsia="ko-KR"/>
        </w:rPr>
        <w:t>VoLTE</w:t>
      </w:r>
      <w:proofErr w:type="spellEnd"/>
      <w:r w:rsidRPr="008D02BB">
        <w:rPr>
          <w:lang w:val="en-US" w:eastAsia="ko-KR"/>
        </w:rPr>
        <w:t xml:space="preserve"> calls after initial attachment</w:t>
      </w:r>
      <w:bookmarkEnd w:id="61"/>
      <w:r w:rsidRPr="008D02BB">
        <w:rPr>
          <w:lang w:val="en-US" w:eastAsia="ko-KR"/>
        </w:rPr>
        <w:t xml:space="preserve"> </w:t>
      </w:r>
    </w:p>
    <w:p w:rsidR="008D255C" w:rsidRPr="008D02BB" w:rsidRDefault="008D255C" w:rsidP="00242834">
      <w:pPr>
        <w:pStyle w:val="Heading3"/>
        <w:rPr>
          <w:lang w:val="en-US" w:eastAsia="zh-CN"/>
        </w:rPr>
      </w:pPr>
      <w:bookmarkStart w:id="62" w:name="_Toc519787629"/>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2"/>
    </w:p>
    <w:p w:rsidR="008D255C" w:rsidRPr="008D02BB" w:rsidRDefault="008D255C" w:rsidP="00242834">
      <w:pPr>
        <w:pStyle w:val="BodyText"/>
        <w:rPr>
          <w:lang w:val="en-US" w:eastAsia="zh-CN"/>
        </w:rPr>
      </w:pPr>
      <w:r w:rsidRPr="008D02BB">
        <w:rPr>
          <w:lang w:val="en-US" w:eastAsia="zh-CN"/>
        </w:rPr>
        <w:t xml:space="preserve">There are two options to support RLOS services through the RLOS APN. </w:t>
      </w:r>
    </w:p>
    <w:p w:rsidR="008D255C" w:rsidRPr="008D02BB" w:rsidRDefault="008D255C" w:rsidP="00242834">
      <w:pPr>
        <w:pStyle w:val="BodyText"/>
        <w:rPr>
          <w:lang w:val="en-US" w:eastAsia="zh-CN"/>
        </w:rPr>
      </w:pPr>
      <w:r w:rsidRPr="008D02BB">
        <w:rPr>
          <w:lang w:val="en-US" w:eastAsia="zh-CN"/>
        </w:rPr>
        <w:t xml:space="preserve">In the first option, the RLOS APN can lead to a portal that guides the user to various services, and after that, the user can establish the </w:t>
      </w:r>
      <w:proofErr w:type="spellStart"/>
      <w:r w:rsidRPr="008D02BB">
        <w:rPr>
          <w:lang w:val="en-US" w:eastAsia="zh-CN"/>
        </w:rPr>
        <w:t>VoLTE</w:t>
      </w:r>
      <w:proofErr w:type="spellEnd"/>
      <w:r w:rsidRPr="008D02BB">
        <w:rPr>
          <w:lang w:val="en-US" w:eastAsia="zh-CN"/>
        </w:rPr>
        <w:t xml:space="preserve"> session. It is assumed that the SIP </w:t>
      </w:r>
      <w:proofErr w:type="spellStart"/>
      <w:r w:rsidRPr="008D02BB">
        <w:rPr>
          <w:lang w:val="en-US" w:eastAsia="zh-CN"/>
        </w:rPr>
        <w:t>signalling</w:t>
      </w:r>
      <w:proofErr w:type="spellEnd"/>
      <w:r w:rsidRPr="008D02BB">
        <w:rPr>
          <w:lang w:val="en-US" w:eastAsia="zh-CN"/>
        </w:rPr>
        <w:t xml:space="preserve"> in this case may not acquire the QCI 5 that would typically be associated with an APN dedicated for IMS. It is up to the discretion of the operator to associate the necessary QCI for the RLOS APN in this option. Alternatively, if the UE attached to RLOS APN can be IMS authenticated, the UE can use IMS APN to re-(register) in IMS.</w:t>
      </w:r>
    </w:p>
    <w:p w:rsidR="008D255C" w:rsidRPr="008D02BB" w:rsidRDefault="008D255C" w:rsidP="00242834">
      <w:pPr>
        <w:pStyle w:val="BodyText"/>
        <w:rPr>
          <w:lang w:val="en-US" w:eastAsia="zh-CN"/>
        </w:rPr>
      </w:pPr>
      <w:r w:rsidRPr="008D02BB">
        <w:rPr>
          <w:lang w:val="en-US" w:eastAsia="zh-CN"/>
        </w:rPr>
        <w:t xml:space="preserve">In the second option, the RLOS APN may lead directly to the IMS network to initiate the requested RLOS </w:t>
      </w:r>
      <w:proofErr w:type="spellStart"/>
      <w:r w:rsidRPr="008D02BB">
        <w:rPr>
          <w:lang w:val="en-US" w:eastAsia="zh-CN"/>
        </w:rPr>
        <w:t>VoLTE</w:t>
      </w:r>
      <w:proofErr w:type="spellEnd"/>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Pr="008D02BB" w:rsidRDefault="008D255C" w:rsidP="00242834">
      <w:pPr>
        <w:pStyle w:val="BodyText"/>
        <w:rPr>
          <w:lang w:val="en-US" w:eastAsia="zh-CN"/>
        </w:rPr>
      </w:pPr>
      <w:r w:rsidRPr="008D02BB">
        <w:rPr>
          <w:lang w:val="en-US" w:eastAsia="zh-CN"/>
        </w:rPr>
        <w:t>It is up to operator policies to select the option it desires, and which alternative to adopt if the first option is selected.</w:t>
      </w:r>
    </w:p>
    <w:p w:rsidR="008D255C" w:rsidRPr="008D02BB" w:rsidRDefault="008D255C" w:rsidP="00242834">
      <w:pPr>
        <w:pStyle w:val="Heading3"/>
        <w:rPr>
          <w:lang w:val="en-US"/>
        </w:rPr>
      </w:pPr>
      <w:bookmarkStart w:id="63" w:name="_Toc519787630"/>
      <w:r w:rsidRPr="008D02BB">
        <w:rPr>
          <w:lang w:val="en-US"/>
        </w:rPr>
        <w:t>7.</w:t>
      </w:r>
      <w:r w:rsidR="004A461F" w:rsidRPr="008D02BB">
        <w:rPr>
          <w:lang w:val="en-US"/>
        </w:rPr>
        <w:t>6</w:t>
      </w:r>
      <w:r w:rsidRPr="008D02BB">
        <w:rPr>
          <w:lang w:val="en-US"/>
        </w:rPr>
        <w:t>.2</w:t>
      </w:r>
      <w:r w:rsidRPr="008D02BB">
        <w:rPr>
          <w:lang w:val="en-US"/>
        </w:rPr>
        <w:tab/>
        <w:t>Procedures</w:t>
      </w:r>
      <w:bookmarkEnd w:id="63"/>
    </w:p>
    <w:p w:rsidR="008D255C" w:rsidRPr="008D02BB" w:rsidRDefault="00495A72" w:rsidP="00242834">
      <w:pPr>
        <w:pStyle w:val="EditorsNote"/>
        <w:rPr>
          <w:lang w:eastAsia="ko-KR"/>
        </w:rPr>
      </w:pPr>
      <w:r>
        <w:rPr>
          <w:lang w:val="en-GB"/>
        </w:rPr>
        <w:t>Editor's note:</w:t>
      </w:r>
      <w:r w:rsidR="008D255C" w:rsidRPr="008D02BB">
        <w:tab/>
        <w:t xml:space="preserve">This clause will describe the </w:t>
      </w:r>
      <w:r w:rsidR="008D255C" w:rsidRPr="008D02BB">
        <w:rPr>
          <w:lang w:eastAsia="ko-KR"/>
        </w:rPr>
        <w:t xml:space="preserve">high-level </w:t>
      </w:r>
      <w:r w:rsidR="008D255C" w:rsidRPr="008D02BB">
        <w:t>procedures and information flows for the solution.</w:t>
      </w:r>
    </w:p>
    <w:p w:rsidR="008D255C" w:rsidRPr="008D02BB" w:rsidRDefault="008D255C" w:rsidP="00242834">
      <w:pPr>
        <w:pStyle w:val="BodyText"/>
        <w:rPr>
          <w:lang w:val="en-US"/>
        </w:rPr>
      </w:pPr>
    </w:p>
    <w:p w:rsidR="008D255C" w:rsidRPr="008D02BB" w:rsidRDefault="008D255C" w:rsidP="00242834">
      <w:pPr>
        <w:pStyle w:val="Heading3"/>
        <w:rPr>
          <w:lang w:val="en-US"/>
        </w:rPr>
      </w:pPr>
      <w:bookmarkStart w:id="64" w:name="_Toc519787631"/>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242834">
      <w:pPr>
        <w:pStyle w:val="BodyText"/>
        <w:rPr>
          <w:lang w:val="en-US"/>
        </w:rPr>
      </w:pPr>
      <w:r w:rsidRPr="008D02BB">
        <w:rPr>
          <w:lang w:val="en-US"/>
        </w:rPr>
        <w:t>This solution requires a new RLOS indication be carried in an initial attach. The following nodes are impacted:</w:t>
      </w:r>
    </w:p>
    <w:p w:rsidR="008D255C" w:rsidRPr="008D02BB" w:rsidRDefault="008D255C" w:rsidP="00242834">
      <w:pPr>
        <w:pStyle w:val="ListParagraph"/>
        <w:ind w:left="0"/>
        <w:rPr>
          <w:lang w:val="en-US"/>
        </w:rPr>
      </w:pPr>
      <w:r w:rsidRPr="008D02BB">
        <w:rPr>
          <w:b/>
          <w:u w:val="single"/>
          <w:lang w:val="en-US"/>
        </w:rPr>
        <w:t>MME:</w:t>
      </w:r>
      <w:r w:rsidRPr="008D02BB">
        <w:rPr>
          <w:b/>
          <w:lang w:val="en-US"/>
        </w:rPr>
        <w:t xml:space="preserve"> </w:t>
      </w:r>
      <w:r w:rsidRPr="008D02BB">
        <w:rPr>
          <w:lang w:val="en-US"/>
        </w:rPr>
        <w:t xml:space="preserve">  MME supports one the above options depending on configuration</w:t>
      </w:r>
    </w:p>
    <w:p w:rsidR="00C41C2A" w:rsidRPr="008D02BB" w:rsidRDefault="00C41C2A" w:rsidP="00242834">
      <w:pPr>
        <w:pStyle w:val="ListParagraph"/>
        <w:ind w:left="0"/>
        <w:rPr>
          <w:rFonts w:ascii="Times New Roman" w:hAnsi="Times New Roman" w:cs="Times New Roman"/>
          <w:color w:val="000000"/>
          <w:sz w:val="20"/>
          <w:szCs w:val="20"/>
          <w:lang w:val="en-US" w:eastAsia="zh-CN"/>
        </w:rPr>
      </w:pPr>
    </w:p>
    <w:p w:rsidR="00C41C2A" w:rsidRPr="008D02BB" w:rsidRDefault="00C41C2A" w:rsidP="00242834">
      <w:pPr>
        <w:pStyle w:val="Heading2"/>
        <w:rPr>
          <w:lang w:val="en-US"/>
        </w:rPr>
      </w:pPr>
      <w:bookmarkStart w:id="65" w:name="_Toc519787632"/>
      <w:r w:rsidRPr="008D02BB">
        <w:rPr>
          <w:lang w:val="en-US" w:eastAsia="zh-CN"/>
        </w:rPr>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r w:rsidRPr="008D02BB">
        <w:rPr>
          <w:lang w:val="en-US"/>
        </w:rPr>
        <w:t xml:space="preserve"> </w:t>
      </w:r>
    </w:p>
    <w:p w:rsidR="00C41C2A" w:rsidRPr="008D02BB" w:rsidRDefault="00C41C2A" w:rsidP="00242834">
      <w:pPr>
        <w:pStyle w:val="Heading3"/>
        <w:rPr>
          <w:lang w:val="en-US" w:eastAsia="zh-CN"/>
        </w:rPr>
      </w:pPr>
      <w:bookmarkStart w:id="66" w:name="_Toc519787633"/>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C41C2A" w:rsidP="00495A72">
      <w:pPr>
        <w:rPr>
          <w:lang w:val="en-US" w:eastAsia="zh-CN"/>
        </w:rPr>
      </w:pPr>
      <w:r w:rsidRPr="008D02BB">
        <w:rPr>
          <w:lang w:val="en-US" w:eastAsia="zh-CN"/>
        </w:rPr>
        <w:t xml:space="preserve">Two RLOS scenarios are addressed in this solution </w:t>
      </w:r>
      <w:r w:rsidR="00C2669A">
        <w:rPr>
          <w:lang w:eastAsia="zh-CN"/>
        </w:rPr>
        <w:t xml:space="preserve">from an IMS network point of view </w:t>
      </w:r>
      <w:r w:rsidRPr="008D02BB">
        <w:rPr>
          <w:lang w:val="en-US" w:eastAsia="zh-CN"/>
        </w:rPr>
        <w:t>depending on the operator preference:</w:t>
      </w:r>
    </w:p>
    <w:p w:rsidR="00495A72" w:rsidRDefault="00495A72" w:rsidP="00495A72">
      <w:pPr>
        <w:pStyle w:val="B1"/>
      </w:pPr>
      <w:r>
        <w:t>-</w:t>
      </w:r>
      <w:r>
        <w:tab/>
        <w:t xml:space="preserve">In the first scenario, RLOS UEs are allowed to make </w:t>
      </w:r>
      <w:proofErr w:type="spellStart"/>
      <w:r>
        <w:t>VoLTE</w:t>
      </w:r>
      <w:proofErr w:type="spellEnd"/>
      <w:r>
        <w:t xml:space="preserve"> calls even if their IMS registration cannot be successful. These RLOS UEs are depicted as unauthenticated IMS RLOS UEs.</w:t>
      </w:r>
    </w:p>
    <w:p w:rsidR="00495A72" w:rsidRDefault="00495A72" w:rsidP="00495A72">
      <w:pPr>
        <w:pStyle w:val="B1"/>
      </w:pPr>
      <w:r>
        <w:t>-</w:t>
      </w:r>
      <w:r>
        <w:tab/>
        <w:t xml:space="preserve">In the second scenario, RLOS UEs are registered in IMS with identities specially assigned for RLOS that allow them to make </w:t>
      </w:r>
      <w:proofErr w:type="spellStart"/>
      <w:r>
        <w:t>VoLTE</w:t>
      </w:r>
      <w:proofErr w:type="spellEnd"/>
      <w:r>
        <w:t xml:space="preserve"> calls, and indeed can appear as operator owned IMS subscribers. However, these RLOS UEs have to be tagged by the IMS network as RLOS UEs for charging purposes and other enforcement policies to be performed by the network. These RLOS UEs are depicted as authenticated IMS RLOS UEs.</w:t>
      </w:r>
    </w:p>
    <w:p w:rsidR="00C41C2A" w:rsidRPr="008D02BB" w:rsidRDefault="00C41C2A" w:rsidP="00495A72">
      <w:pPr>
        <w:rPr>
          <w:lang w:val="en-US" w:eastAsia="zh-CN"/>
        </w:rPr>
      </w:pPr>
      <w:r w:rsidRPr="008D02BB">
        <w:rPr>
          <w:lang w:val="en-US" w:eastAsia="zh-CN"/>
        </w:rPr>
        <w:t xml:space="preserve">Both </w:t>
      </w:r>
      <w:r w:rsidR="00C2669A">
        <w:rPr>
          <w:lang w:val="en-US" w:eastAsia="zh-CN"/>
        </w:rPr>
        <w:t xml:space="preserve">of the </w:t>
      </w:r>
      <w:r w:rsidRPr="008D02BB">
        <w:rPr>
          <w:lang w:val="en-US" w:eastAsia="zh-CN"/>
        </w:rPr>
        <w:t>above scenarios must be explicitly identifiable by the IMS network, and distinguishable so that operator policies can be enforced in terms of what type of calls they can make, how long their temporary service lasts, charging, etc.</w:t>
      </w:r>
    </w:p>
    <w:p w:rsidR="00C2669A" w:rsidRDefault="00C2669A" w:rsidP="00495A72">
      <w:pPr>
        <w:rPr>
          <w:lang w:val="en-US" w:eastAsia="zh-CN"/>
        </w:rPr>
      </w:pPr>
      <w:r w:rsidRPr="00C2669A">
        <w:rPr>
          <w:lang w:val="en-US" w:eastAsia="zh-CN"/>
        </w:rPr>
        <w:t xml:space="preserve">The </w:t>
      </w:r>
      <w:r w:rsidR="00E513DC">
        <w:rPr>
          <w:lang w:val="en-US" w:eastAsia="zh-CN"/>
        </w:rPr>
        <w:t>way</w:t>
      </w:r>
      <w:r w:rsidRPr="00C2669A">
        <w:rPr>
          <w:lang w:val="en-US" w:eastAsia="zh-CN"/>
        </w:rPr>
        <w:t xml:space="preserve"> these RLOS UEs are distinguishable by the IMS network is out of scope.  The access network is not aware of both types of RLOS UEs.</w:t>
      </w:r>
    </w:p>
    <w:p w:rsidR="00C41C2A" w:rsidRPr="008D02BB" w:rsidRDefault="00C41C2A" w:rsidP="00495A72">
      <w:pPr>
        <w:rPr>
          <w:lang w:val="en-US" w:eastAsia="zh-CN"/>
        </w:rPr>
      </w:pPr>
      <w:r w:rsidRPr="008D02BB">
        <w:rPr>
          <w:lang w:val="en-US" w:eastAsia="zh-CN"/>
        </w:rPr>
        <w:t>An operator may choose, based on policies, to support either one of them or both of them,</w:t>
      </w:r>
    </w:p>
    <w:p w:rsidR="00C41C2A" w:rsidRPr="008D02BB" w:rsidRDefault="00C41C2A" w:rsidP="00495A72">
      <w:pPr>
        <w:rPr>
          <w:lang w:val="en-US" w:eastAsia="zh-CN"/>
        </w:rPr>
      </w:pPr>
      <w:r w:rsidRPr="008D02BB">
        <w:rPr>
          <w:lang w:val="en-US" w:eastAsia="zh-CN"/>
        </w:rPr>
        <w:t xml:space="preserve">To address both of the above scenarios, a UE desiring access to RLOS must perform regular IMS registration and must include a feature tag to indicate its support for RLOS. Additionally, a UE desiring access to RLOS inserts a special tag </w:t>
      </w:r>
      <w:r w:rsidRPr="008D02BB">
        <w:rPr>
          <w:lang w:val="en-US" w:eastAsia="zh-CN"/>
        </w:rPr>
        <w:lastRenderedPageBreak/>
        <w:t>in a session initiation request. Furthermore, a P-CSCF supporting RLOS must be configured with a list of RLOS supported by the operator.</w:t>
      </w:r>
    </w:p>
    <w:p w:rsidR="00C41C2A" w:rsidRPr="008D02BB" w:rsidRDefault="00C41C2A" w:rsidP="00495A72">
      <w:pPr>
        <w:rPr>
          <w:lang w:val="en-US"/>
        </w:rPr>
      </w:pPr>
      <w:r w:rsidRPr="008D02BB">
        <w:rPr>
          <w:lang w:val="en-US" w:eastAsia="zh-CN"/>
        </w:rPr>
        <w:t xml:space="preserve">For unauthenticated IMS </w:t>
      </w:r>
      <w:r w:rsidR="00C6242E">
        <w:rPr>
          <w:lang w:val="en-US" w:eastAsia="zh-CN"/>
        </w:rPr>
        <w:t>UEs</w:t>
      </w:r>
      <w:r w:rsidR="00C6242E" w:rsidRPr="008D02BB">
        <w:rPr>
          <w:lang w:val="en-US" w:eastAsia="zh-CN"/>
        </w:rPr>
        <w:t xml:space="preserve"> </w:t>
      </w:r>
      <w:r w:rsidRPr="008D02BB">
        <w:rPr>
          <w:lang w:val="en-US" w:eastAsia="zh-CN"/>
        </w:rPr>
        <w:t xml:space="preserve">in scenario 1, both the P-CSCF and the S-CSCF shall support enabling unauthenticated </w:t>
      </w:r>
      <w:r w:rsidR="00C6242E">
        <w:rPr>
          <w:lang w:val="en-US" w:eastAsia="zh-CN"/>
        </w:rPr>
        <w:t>IMS UEs</w:t>
      </w:r>
      <w:r w:rsidR="00C6242E" w:rsidRPr="008D02BB">
        <w:rPr>
          <w:lang w:val="en-US" w:eastAsia="zh-CN"/>
        </w:rPr>
        <w:t xml:space="preserve"> </w:t>
      </w:r>
      <w:r w:rsidRPr="008D02BB">
        <w:rPr>
          <w:lang w:val="en-US" w:eastAsia="zh-CN"/>
        </w:rPr>
        <w:t>access to RLOS when the incoming session includes an RLOS tag as described above.</w:t>
      </w:r>
      <w:r w:rsidRPr="008D02BB">
        <w:rPr>
          <w:lang w:val="en-US"/>
        </w:rPr>
        <w:t xml:space="preserve"> Including a special tag by the UE to access RLOS in conjunction with a configured list of RLOS in the P-CSCF ensures that unauthenticated </w:t>
      </w:r>
      <w:r w:rsidR="00C6242E">
        <w:rPr>
          <w:lang w:val="en-US"/>
        </w:rPr>
        <w:t>UEs</w:t>
      </w:r>
      <w:r w:rsidR="00C6242E" w:rsidRPr="008D02BB">
        <w:rPr>
          <w:lang w:val="en-US"/>
        </w:rPr>
        <w:t xml:space="preserve"> </w:t>
      </w:r>
      <w:r w:rsidRPr="008D02BB">
        <w:rPr>
          <w:lang w:val="en-US"/>
        </w:rPr>
        <w:t>can only access RLOS.</w:t>
      </w:r>
    </w:p>
    <w:p w:rsidR="00C41C2A" w:rsidRDefault="00C41C2A" w:rsidP="00495A72">
      <w:pPr>
        <w:rPr>
          <w:lang w:val="en-US"/>
        </w:rPr>
      </w:pPr>
      <w:r w:rsidRPr="008D02BB">
        <w:rPr>
          <w:lang w:val="en-US"/>
        </w:rPr>
        <w:t xml:space="preserve">For successfully authenticated IMS </w:t>
      </w:r>
      <w:r w:rsidR="00C6242E">
        <w:rPr>
          <w:lang w:val="en-US"/>
        </w:rPr>
        <w:t>UEs</w:t>
      </w:r>
      <w:r w:rsidR="00C6242E" w:rsidRPr="008D02BB">
        <w:rPr>
          <w:lang w:val="en-US"/>
        </w:rPr>
        <w:t xml:space="preserve"> </w:t>
      </w:r>
      <w:r w:rsidRPr="008D02BB">
        <w:rPr>
          <w:lang w:val="en-US"/>
        </w:rPr>
        <w:t xml:space="preserve">desiring access to RLOS according to scenario 2, the UE must include RLOS tag in the session initiation request (to bypass originating services). If an authenticated UE did not include the RLOS tag for an RLOS session, the P-CSCF may insert one subject to policy or reject the session. For authenticated </w:t>
      </w:r>
      <w:r w:rsidR="00C6242E">
        <w:rPr>
          <w:lang w:val="en-US"/>
        </w:rPr>
        <w:t>UEs</w:t>
      </w:r>
      <w:r w:rsidRPr="008D02BB">
        <w:rPr>
          <w:lang w:val="en-US"/>
        </w:rPr>
        <w:t xml:space="preserve">, the S-CSCF may include the RLOS tag for an RLOS session in the CDR, regardless if the UE included or not the tag in an RLOS session request. </w:t>
      </w:r>
    </w:p>
    <w:p w:rsidR="00C6242E" w:rsidRDefault="00C6242E" w:rsidP="00C6242E">
      <w:pPr>
        <w:pStyle w:val="NO"/>
      </w:pPr>
      <w:r>
        <w:t>NOTE:</w:t>
      </w:r>
      <w:r>
        <w:tab/>
        <w:t xml:space="preserve">P-CSCF may be, based on operator policy, be configured with a limited 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19787634"/>
      <w:r w:rsidRPr="008D02BB">
        <w:rPr>
          <w:lang w:val="en-US"/>
        </w:rPr>
        <w:t>7.</w:t>
      </w:r>
      <w:r w:rsidR="006916D2" w:rsidRPr="008D02BB">
        <w:rPr>
          <w:lang w:val="en-US"/>
        </w:rPr>
        <w:t>7</w:t>
      </w:r>
      <w:r w:rsidRPr="008D02BB">
        <w:rPr>
          <w:lang w:val="en-US"/>
        </w:rPr>
        <w:t>.2</w:t>
      </w:r>
      <w:r w:rsidRPr="008D02BB">
        <w:rPr>
          <w:lang w:val="en-US"/>
        </w:rPr>
        <w:tab/>
        <w:t>Procedures</w:t>
      </w:r>
      <w:bookmarkEnd w:id="67"/>
    </w:p>
    <w:p w:rsidR="00C41C2A" w:rsidRPr="008D02BB" w:rsidRDefault="00C41C2A" w:rsidP="00495A72">
      <w:pPr>
        <w:rPr>
          <w:lang w:val="en-US" w:eastAsia="zh-CN"/>
        </w:rPr>
      </w:pPr>
      <w:r w:rsidRPr="008D02BB">
        <w:rPr>
          <w:lang w:val="en-US" w:eastAsia="zh-CN"/>
        </w:rPr>
        <w:t xml:space="preserve">A P-CSCF supporting RLOS shall be configured with the list of RLOS services. </w:t>
      </w:r>
    </w:p>
    <w:p w:rsidR="00C41C2A" w:rsidRPr="008D02BB" w:rsidRDefault="00C41C2A" w:rsidP="00495A72">
      <w:pPr>
        <w:rPr>
          <w:lang w:val="en-US" w:eastAsia="zh-CN"/>
        </w:rPr>
      </w:pPr>
      <w:r w:rsidRPr="008D02BB">
        <w:rPr>
          <w:lang w:val="en-US" w:eastAsia="zh-CN"/>
        </w:rPr>
        <w: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w:t>
      </w:r>
      <w:r w:rsidR="00495A72">
        <w:rPr>
          <w:lang w:val="en-US" w:eastAsia="zh-CN"/>
        </w:rPr>
        <w:t>"</w:t>
      </w:r>
      <w:r w:rsidRPr="008D02BB">
        <w:rPr>
          <w:lang w:val="en-US" w:eastAsia="zh-CN"/>
        </w:rPr>
        <w:t>RLOS only user</w:t>
      </w:r>
      <w:r w:rsidR="00495A72">
        <w:rPr>
          <w:lang w:val="en-US" w:eastAsia="zh-CN"/>
        </w:rPr>
        <w:t>"</w:t>
      </w:r>
      <w:r w:rsidRPr="008D02BB">
        <w:rPr>
          <w:lang w:val="en-US" w:eastAsia="zh-CN"/>
        </w:rPr>
        <w:t xml:space="preserve">. The P-CSCF shall forward the request to a S-CSCF that supports RLOS. The S-CSCF creates a default profile for the UE, and the registration is accepted. For successfully authenticated IMS </w:t>
      </w:r>
      <w:r w:rsidR="00C6242E">
        <w:rPr>
          <w:lang w:val="en-US" w:eastAsia="zh-CN"/>
        </w:rPr>
        <w:t>UEs</w:t>
      </w:r>
      <w:r w:rsidRPr="008D02BB">
        <w:rPr>
          <w:lang w:val="en-US" w:eastAsia="zh-CN"/>
        </w:rPr>
        <w:t>, the I-CSCF must allocate to the UE a S-CSCF that supports RLOS at UE registration. This implies that the I-CSCF must understand a new capability related to RLOS and allocate a S-CSCF supporting it at registration time if needed.</w:t>
      </w:r>
    </w:p>
    <w:p w:rsidR="00C41C2A" w:rsidRPr="008D02BB" w:rsidRDefault="00C41C2A" w:rsidP="00495A72">
      <w:pPr>
        <w:rPr>
          <w:lang w:val="en-US" w:eastAsia="zh-CN"/>
        </w:rPr>
      </w:pPr>
      <w:r w:rsidRPr="008D02BB">
        <w:rPr>
          <w:lang w:val="en-US" w:eastAsia="zh-CN"/>
        </w:rPr>
        <w:t xml:space="preserve">A </w:t>
      </w:r>
      <w:r w:rsidR="00C6242E">
        <w:rPr>
          <w:lang w:val="en-US" w:eastAsia="zh-CN"/>
        </w:rPr>
        <w:t>un</w:t>
      </w:r>
      <w:r w:rsidRPr="008D02BB">
        <w:rPr>
          <w:lang w:val="en-US" w:eastAsia="zh-CN"/>
        </w:rPr>
        <w:t xml:space="preserve">authenticated IMS </w:t>
      </w:r>
      <w:r w:rsidR="00C6242E">
        <w:rPr>
          <w:lang w:val="en-US" w:eastAsia="zh-CN"/>
        </w:rPr>
        <w:t xml:space="preserve">RLOS </w:t>
      </w:r>
      <w:r w:rsidRPr="008D02BB">
        <w:rPr>
          <w:lang w:val="en-US" w:eastAsia="zh-CN"/>
        </w:rPr>
        <w: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t>
      </w:r>
      <w:r w:rsidR="00C6242E" w:rsidRPr="00C6242E">
        <w:rPr>
          <w:lang w:val="en-US" w:eastAsia="zh-CN"/>
        </w:rPr>
        <w:t>, according to operator policy if applicable</w:t>
      </w:r>
      <w:r w:rsidRPr="008D02BB">
        <w:rPr>
          <w:lang w:val="en-US" w:eastAsia="zh-CN"/>
        </w:rPr>
        <w:t xml:space="preserve">. The P-CSCF shall forward the incoming request to the S-CSCF allocated to the UE at registration.  The P-CSCF shall reject an incoming session without an RLOS tag for </w:t>
      </w:r>
      <w:r w:rsidR="00C56A15">
        <w:rPr>
          <w:lang w:val="en-US" w:eastAsia="zh-CN"/>
        </w:rPr>
        <w:t>UEs</w:t>
      </w:r>
      <w:r w:rsidR="00C56A15" w:rsidRPr="008D02BB">
        <w:rPr>
          <w:lang w:val="en-US" w:eastAsia="zh-CN"/>
        </w:rPr>
        <w:t xml:space="preserve"> </w:t>
      </w:r>
      <w:r w:rsidRPr="008D02BB">
        <w:rPr>
          <w:lang w:val="en-US" w:eastAsia="zh-CN"/>
        </w:rPr>
        <w:t xml:space="preserve">marked as </w:t>
      </w:r>
      <w:r w:rsidR="00495A72">
        <w:rPr>
          <w:lang w:val="en-US" w:eastAsia="zh-CN"/>
        </w:rPr>
        <w:t>"</w:t>
      </w:r>
      <w:r w:rsidRPr="008D02BB">
        <w:rPr>
          <w:lang w:val="en-US" w:eastAsia="zh-CN"/>
        </w:rPr>
        <w:t xml:space="preserve">RLOS only </w:t>
      </w:r>
      <w:r w:rsidR="00C56A15">
        <w:rPr>
          <w:lang w:val="en-US" w:eastAsia="zh-CN"/>
        </w:rPr>
        <w:t>UEs</w:t>
      </w:r>
      <w:r w:rsidR="00495A72">
        <w:rPr>
          <w:lang w:val="en-US" w:eastAsia="zh-CN"/>
        </w:rPr>
        <w:t>"</w:t>
      </w:r>
      <w:r w:rsidRPr="008D02BB">
        <w:rPr>
          <w:lang w:val="en-US" w:eastAsia="zh-CN"/>
        </w:rPr>
        <w:t>.</w:t>
      </w:r>
    </w:p>
    <w:p w:rsidR="00C6242E" w:rsidRDefault="00C6242E" w:rsidP="00C6242E">
      <w:pPr>
        <w:pStyle w:val="NO"/>
      </w:pPr>
      <w:bookmarkStart w:id="68" w:name="_Hlk512306116"/>
      <w:r>
        <w:t>NOTE</w:t>
      </w:r>
      <w:r w:rsidR="00CF2578">
        <w:t xml:space="preserve"> 1</w:t>
      </w:r>
      <w:r>
        <w:t>:</w:t>
      </w:r>
      <w:r>
        <w:tab/>
        <w:t xml:space="preserve">The P-CSCF, based on operator policy, may be configured with a list of </w:t>
      </w:r>
      <w:r w:rsidRPr="007E3150">
        <w:t>destinations</w:t>
      </w:r>
      <w:r>
        <w:t xml:space="preserve"> to be enforced for unauthenticated IMS RLOS U</w:t>
      </w:r>
      <w:bookmarkEnd w:id="68"/>
      <w:r>
        <w:t>Es.</w:t>
      </w:r>
    </w:p>
    <w:p w:rsidR="00C41C2A" w:rsidRPr="008D02BB" w:rsidRDefault="00C41C2A" w:rsidP="00495A72">
      <w:pPr>
        <w:rPr>
          <w:lang w:val="en-US" w:eastAsia="zh-CN"/>
        </w:rPr>
      </w:pPr>
      <w:r w:rsidRPr="008D02BB">
        <w:rPr>
          <w:lang w:val="en-US" w:eastAsia="zh-CN"/>
        </w:rPr>
        <w:t xml:space="preserve">For a successfully authenticated IMS UE </w:t>
      </w:r>
      <w:r w:rsidRPr="008D02BB">
        <w:rPr>
          <w:lang w:val="en-US"/>
        </w:rPr>
        <w:t xml:space="preserve">desiring access to RLOS, according to scenario 2, the UE must include RLOS tag in the session initiation request (to bypass originating services). If a successfully authenticated UE did not include the RLOS tag for an RLOS session, the P-CSCF may insert one, subject to policy, or reject the session. The S-CSCF, based on policy, may include the RLOS tag in the CDR. </w:t>
      </w:r>
      <w:r w:rsidR="00C6242E">
        <w:t xml:space="preserve">If the P-CSCF is configured with a list of </w:t>
      </w:r>
      <w:r w:rsidR="00C6242E" w:rsidRPr="007E3150">
        <w:t>destinations</w:t>
      </w:r>
      <w:r w:rsidR="00C6242E">
        <w:t xml:space="preserve"> to be enforced for authenticated RLOS </w:t>
      </w:r>
      <w:r w:rsidR="00C6242E">
        <w:rPr>
          <w:lang w:eastAsia="zh-CN"/>
        </w:rPr>
        <w:t>UEs</w:t>
      </w:r>
      <w:r w:rsidR="00C6242E">
        <w:t>, the P-CSCF shall perform the validation prior to accepting the session for subsequent processing.</w:t>
      </w:r>
    </w:p>
    <w:p w:rsidR="00C41C2A" w:rsidRDefault="00C41C2A" w:rsidP="00495A72">
      <w:pPr>
        <w:rPr>
          <w:lang w:val="en-US" w:eastAsia="zh-CN"/>
        </w:rPr>
      </w:pPr>
      <w:r w:rsidRPr="008D02BB">
        <w:rPr>
          <w:lang w:val="en-US" w:eastAsia="zh-CN"/>
        </w:rPr>
        <w:t xml:space="preserve">Upon receipt by a S-CSCF of an RLOS request and if the incoming request includes the RLOS tag, then the S-CSCF routes the session towards the destination. No originating services shall be permitted, i.e. the UE profile for authenticated </w:t>
      </w:r>
      <w:r w:rsidR="00C56A15">
        <w:rPr>
          <w:lang w:val="en-US" w:eastAsia="zh-CN"/>
        </w:rPr>
        <w:t>UEs</w:t>
      </w:r>
      <w:r w:rsidR="00C56A15" w:rsidRPr="008D02BB">
        <w:rPr>
          <w:lang w:val="en-US" w:eastAsia="zh-CN"/>
        </w:rPr>
        <w:t xml:space="preserve"> </w:t>
      </w:r>
      <w:r w:rsidRPr="008D02BB">
        <w:rPr>
          <w:lang w:val="en-US" w:eastAsia="zh-CN"/>
        </w:rPr>
        <w:t>is not considered.</w:t>
      </w:r>
    </w:p>
    <w:p w:rsidR="00C6242E" w:rsidRPr="008D02BB" w:rsidRDefault="00C6242E" w:rsidP="007E3150">
      <w:pPr>
        <w:pStyle w:val="NO"/>
        <w:rPr>
          <w:lang w:val="en-US" w:eastAsia="zh-CN"/>
        </w:rPr>
      </w:pPr>
      <w:r w:rsidRPr="00990165">
        <w:t>NOTE</w:t>
      </w:r>
      <w:r w:rsidR="00CF2578">
        <w:t xml:space="preserve"> 2:</w:t>
      </w:r>
      <w:r w:rsidRPr="00990165">
        <w:tab/>
      </w:r>
      <w:r>
        <w:t>The SIP signalling is encrypted for authenticated IMS RLOS UEs, while it is not encrypted for unauthenticated IMS RLOS UEs.</w:t>
      </w:r>
    </w:p>
    <w:p w:rsidR="00C41C2A" w:rsidRPr="008D02BB" w:rsidRDefault="00C41C2A" w:rsidP="00242834">
      <w:pPr>
        <w:pStyle w:val="Heading3"/>
        <w:rPr>
          <w:lang w:val="en-US"/>
        </w:rPr>
      </w:pPr>
      <w:bookmarkStart w:id="69" w:name="_Toc519787635"/>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9"/>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lastRenderedPageBreak/>
        <w:t>UE:</w:t>
      </w:r>
    </w:p>
    <w:p w:rsidR="00C41C2A" w:rsidRPr="008D02BB" w:rsidRDefault="00C41C2A" w:rsidP="00495A72">
      <w:pPr>
        <w:rPr>
          <w:lang w:val="en-US" w:eastAsia="zh-CN"/>
        </w:rPr>
      </w:pPr>
      <w:r w:rsidRPr="008D02BB">
        <w:rPr>
          <w:lang w:val="en-US" w:eastAsia="zh-CN"/>
        </w:rPr>
        <w:t>A UE desiring access to RLOS must include a feature tag at IMS registration to indicate its support to RLOS.  A</w:t>
      </w:r>
      <w:r w:rsidR="00503E90">
        <w:rPr>
          <w:lang w:val="en-US" w:eastAsia="zh-CN"/>
        </w:rPr>
        <w:t>n authenticated and an</w:t>
      </w:r>
      <w:r w:rsidRPr="008D02BB">
        <w:rPr>
          <w:lang w:val="en-US" w:eastAsia="zh-CN"/>
        </w:rPr>
        <w:t xml:space="preserve"> </w:t>
      </w:r>
      <w:r w:rsidR="00503E90">
        <w:rPr>
          <w:lang w:val="en-US" w:eastAsia="zh-CN"/>
        </w:rPr>
        <w:t>un</w:t>
      </w:r>
      <w:r w:rsidRPr="008D02BB">
        <w:rPr>
          <w:lang w:val="en-US" w:eastAsia="zh-CN"/>
        </w:rPr>
        <w:t xml:space="preserve">authenticated UE desiring access to RLOS inserts a special RLOS tag in the session initiation request. </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from unauthenticated RLOS </w:t>
      </w:r>
      <w:r w:rsidR="00503E90">
        <w:rPr>
          <w:lang w:val="en-US" w:eastAsia="zh-CN"/>
        </w:rPr>
        <w:t>UEs</w:t>
      </w:r>
    </w:p>
    <w:p w:rsidR="00C41C2A" w:rsidRPr="008D02BB" w:rsidRDefault="00C41C2A" w:rsidP="00495A72">
      <w:pPr>
        <w:rPr>
          <w:lang w:val="en-US" w:eastAsia="zh-CN"/>
        </w:rPr>
      </w:pPr>
      <w:r w:rsidRPr="008D02BB">
        <w:rPr>
          <w:lang w:val="en-US" w:eastAsia="zh-CN"/>
        </w:rPr>
        <w:t xml:space="preserve">The P-CSCF must support incoming RLOS sessions from authenticated and unauthenticated </w:t>
      </w:r>
      <w:r w:rsidR="00503E90">
        <w:rPr>
          <w:lang w:val="en-US" w:eastAsia="zh-CN"/>
        </w:rPr>
        <w:t>UEs</w:t>
      </w:r>
      <w:r w:rsidRPr="008D02BB">
        <w:rPr>
          <w:lang w:val="en-US" w:eastAsia="zh-CN"/>
        </w:rPr>
        <w:t xml:space="preserve">. The UE must mark unauthenticated RLOS </w:t>
      </w:r>
      <w:r w:rsidR="00503E90">
        <w:rPr>
          <w:lang w:val="en-US" w:eastAsia="zh-CN"/>
        </w:rPr>
        <w:t>UEs</w:t>
      </w:r>
      <w:r w:rsidR="00503E90" w:rsidRPr="008D02BB">
        <w:rPr>
          <w:lang w:val="en-US" w:eastAsia="zh-CN"/>
        </w:rPr>
        <w:t xml:space="preserve"> </w:t>
      </w:r>
      <w:r w:rsidRPr="008D02BB">
        <w:rPr>
          <w:lang w:val="en-US" w:eastAsia="zh-CN"/>
        </w:rPr>
        <w:t xml:space="preserve">as </w:t>
      </w:r>
      <w:r w:rsidR="00495A72">
        <w:rPr>
          <w:lang w:val="en-US" w:eastAsia="zh-CN"/>
        </w:rPr>
        <w:t>"</w:t>
      </w:r>
      <w:r w:rsidRPr="008D02BB">
        <w:rPr>
          <w:lang w:val="en-US" w:eastAsia="zh-CN"/>
        </w:rPr>
        <w:t>RLOS only user</w:t>
      </w:r>
      <w:r w:rsidR="00495A72">
        <w:rPr>
          <w:lang w:val="en-US" w:eastAsia="zh-CN"/>
        </w:rPr>
        <w:t>"</w:t>
      </w:r>
      <w:r w:rsidR="00503E90" w:rsidRPr="00503E90">
        <w:t xml:space="preserve"> </w:t>
      </w:r>
      <w:r w:rsidR="00503E90" w:rsidRPr="00503E90">
        <w:rPr>
          <w:lang w:val="en-US" w:eastAsia="zh-CN"/>
        </w:rPr>
        <w:t>at IMS registration</w:t>
      </w:r>
      <w:r w:rsidRPr="008D02BB">
        <w:rPr>
          <w:lang w:val="en-US" w:eastAsia="zh-CN"/>
        </w:rPr>
        <w:t xml:space="preserve"> </w:t>
      </w:r>
    </w:p>
    <w:p w:rsidR="00C41C2A" w:rsidRPr="008D02BB" w:rsidRDefault="00C41C2A" w:rsidP="00495A72">
      <w:pPr>
        <w:rPr>
          <w:lang w:val="en-US" w:eastAsia="zh-CN"/>
        </w:rPr>
      </w:pPr>
      <w:r w:rsidRPr="008D02BB">
        <w:rPr>
          <w:lang w:val="en-US" w:eastAsia="zh-CN"/>
        </w:rPr>
        <w:t xml:space="preserve">P-CSCF must be configured with a list of S-CSCF(s) that support RLOS for forwarding an incoming registration for unauthenticated RLOS </w:t>
      </w:r>
      <w:r w:rsidR="00503E90">
        <w:rPr>
          <w:lang w:eastAsia="zh-CN"/>
        </w:rPr>
        <w:t>UEs</w:t>
      </w:r>
      <w:r w:rsidRPr="008D02BB">
        <w:rPr>
          <w:lang w:val="en-US" w:eastAsia="zh-CN"/>
        </w:rPr>
        <w:t xml:space="preserve">. </w:t>
      </w:r>
    </w:p>
    <w:p w:rsidR="00C41C2A" w:rsidRPr="008D02BB" w:rsidRDefault="00C41C2A" w:rsidP="00495A72">
      <w:pPr>
        <w:rPr>
          <w:lang w:val="en-US" w:eastAsia="zh-CN"/>
        </w:rPr>
      </w:pPr>
      <w:r w:rsidRPr="008D02BB">
        <w:rPr>
          <w:lang w:val="en-US"/>
        </w:rPr>
        <w:t>The P-CSCF, subject to policy, may insert the RLOS tag for an authenticated user that initiated an RLOS session and did not include one, or reject the session.</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a authenticated and unauthenticated UEs. For authenticated UEs, no originating services shall be permitted.  </w:t>
      </w:r>
    </w:p>
    <w:p w:rsidR="00C41C2A" w:rsidRPr="008D02BB" w:rsidRDefault="00C41C2A" w:rsidP="00495A72">
      <w:pPr>
        <w:rPr>
          <w:lang w:val="en-US" w:eastAsia="zh-CN"/>
        </w:rPr>
      </w:pPr>
      <w:r w:rsidRPr="008D02BB">
        <w:rPr>
          <w:lang w:val="en-US" w:eastAsia="zh-CN"/>
        </w:rPr>
        <w:t xml:space="preserve">The S-CSCF may, based on policy, include in the CDR an RLOS tag to identify RLOS sessions for authenticated </w:t>
      </w:r>
      <w:r w:rsidR="00503E90">
        <w:rPr>
          <w:lang w:val="en-US" w:eastAsia="zh-CN"/>
        </w:rPr>
        <w:t>UEs</w:t>
      </w:r>
      <w:r w:rsidR="00503E90" w:rsidRPr="008D02BB">
        <w:rPr>
          <w:lang w:val="en-US" w:eastAsia="zh-CN"/>
        </w:rPr>
        <w:t xml:space="preserve"> </w:t>
      </w:r>
      <w:r w:rsidRPr="008D02BB">
        <w:rPr>
          <w:lang w:val="en-US" w:eastAsia="zh-CN"/>
        </w:rPr>
        <w:t>regardless if the UE included or did not include one in the incoming request.</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 xml:space="preserve">HSS must support enabling a S-CSCF to declare RLOS as supporting capability </w:t>
      </w:r>
    </w:p>
    <w:p w:rsidR="00C41C2A" w:rsidRPr="008D02BB" w:rsidRDefault="00C41C2A" w:rsidP="00495A72">
      <w:pPr>
        <w:rPr>
          <w:lang w:val="en-US"/>
        </w:rPr>
      </w:pPr>
      <w:r w:rsidRPr="008D02BB">
        <w:rPr>
          <w:lang w:val="en-US"/>
        </w:rPr>
        <w:t>The Gm interface shall be enhanced to enable conveying the RLOS indicator.</w:t>
      </w:r>
    </w:p>
    <w:p w:rsidR="00C41C2A" w:rsidRPr="008D02BB" w:rsidRDefault="00C41C2A" w:rsidP="00495A72">
      <w:pPr>
        <w:rPr>
          <w:lang w:val="en-US"/>
        </w:rPr>
      </w:pPr>
      <w:proofErr w:type="spellStart"/>
      <w:r w:rsidRPr="008D02BB">
        <w:rPr>
          <w:lang w:val="en-US"/>
        </w:rPr>
        <w:t>Cx</w:t>
      </w:r>
      <w:proofErr w:type="spellEnd"/>
      <w:r w:rsidRPr="008D02BB">
        <w:rPr>
          <w:lang w:val="en-US"/>
        </w:rPr>
        <w:t xml:space="preserve"> interface shall support new RLOS capability. </w:t>
      </w:r>
    </w:p>
    <w:p w:rsidR="002C10DD" w:rsidRPr="008D02BB" w:rsidRDefault="002C10DD" w:rsidP="00242834">
      <w:pPr>
        <w:pStyle w:val="Heading2"/>
        <w:rPr>
          <w:lang w:val="en-US"/>
        </w:rPr>
      </w:pPr>
      <w:bookmarkStart w:id="70" w:name="_Toc519787636"/>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70"/>
    </w:p>
    <w:p w:rsidR="002C10DD" w:rsidRPr="008D02BB" w:rsidRDefault="002C10DD" w:rsidP="00242834">
      <w:pPr>
        <w:pStyle w:val="Heading3"/>
        <w:rPr>
          <w:lang w:val="en-US" w:eastAsia="zh-CN"/>
        </w:rPr>
      </w:pPr>
      <w:bookmarkStart w:id="71" w:name="_Toc519787637"/>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1"/>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495A72" w:rsidP="00242834">
      <w:pPr>
        <w:pStyle w:val="EditorsNote"/>
      </w:pPr>
      <w:r>
        <w:rPr>
          <w:lang w:val="en-GB"/>
        </w:rPr>
        <w:t>Editor's note:</w:t>
      </w:r>
      <w:r w:rsidR="002C10DD" w:rsidRPr="008D02BB">
        <w:rPr>
          <w:rFonts w:eastAsia="MS Mincho"/>
        </w:rPr>
        <w:tab/>
      </w:r>
      <w:r w:rsidR="002C10DD" w:rsidRPr="008D02BB">
        <w:t xml:space="preserve">Whether one of the solutions is sufficient or both solutions should be supported is FFS. Details on what the UE </w:t>
      </w:r>
      <w:proofErr w:type="spellStart"/>
      <w:r w:rsidR="002C10DD" w:rsidRPr="008D02BB">
        <w:t>behaviour</w:t>
      </w:r>
      <w:proofErr w:type="spellEnd"/>
      <w:r w:rsidR="002C10DD" w:rsidRPr="008D02BB">
        <w:t xml:space="preserve"> is for a given UE state are FFS. </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2" w:name="_Toc519787638"/>
      <w:r w:rsidRPr="008D02BB">
        <w:rPr>
          <w:lang w:val="en-US"/>
        </w:rPr>
        <w:lastRenderedPageBreak/>
        <w:t>7.</w:t>
      </w:r>
      <w:r w:rsidR="00A313CD" w:rsidRPr="008D02BB">
        <w:rPr>
          <w:lang w:val="en-US"/>
        </w:rPr>
        <w:t>8</w:t>
      </w:r>
      <w:r w:rsidRPr="008D02BB">
        <w:rPr>
          <w:lang w:val="en-US"/>
        </w:rPr>
        <w:t>.2</w:t>
      </w:r>
      <w:r w:rsidRPr="008D02BB">
        <w:rPr>
          <w:lang w:val="en-US"/>
        </w:rPr>
        <w:tab/>
        <w:t>Procedures</w:t>
      </w:r>
      <w:bookmarkEnd w:id="72"/>
    </w:p>
    <w:p w:rsidR="002C10DD" w:rsidRPr="008D02BB" w:rsidRDefault="002C10DD" w:rsidP="00242834">
      <w:pPr>
        <w:pStyle w:val="Heading4"/>
        <w:rPr>
          <w:lang w:val="en-US"/>
        </w:rPr>
      </w:pPr>
      <w:bookmarkStart w:id="73" w:name="_Toc519787639"/>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after the UE has been detached from the RLOS, the emergency EPS attach will be allowed only if behaviour d) of emergency bearer service support as specified in clause 4.13.12 in </w:t>
      </w:r>
      <w:r w:rsidR="009019F9">
        <w:rPr>
          <w:lang w:val="en-US" w:eastAsia="ko-KR"/>
        </w:rPr>
        <w:t>TS 23.401 [5]</w:t>
      </w:r>
      <w:r>
        <w:t xml:space="preserve">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29" type="#_x0000_t75" style="width:427.5pt;height:256pt" o:ole="">
            <v:imagedata r:id="rId17" o:title=""/>
          </v:shape>
          <o:OLEObject Type="Embed" ProgID="Visio.Drawing.11" ShapeID="_x0000_i1029" DrawAspect="Content" ObjectID="_1593529522" r:id="rId18"/>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4" w:name="_Toc519787640"/>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4"/>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9019F9">
        <w:t>3GPP TS 23.401 </w:t>
      </w:r>
      <w:r>
        <w:t>[5] is supported.</w:t>
      </w:r>
    </w:p>
    <w:p w:rsidR="00495A72" w:rsidRDefault="00495A72" w:rsidP="00495A72">
      <w:pPr>
        <w:pStyle w:val="B1"/>
      </w:pPr>
      <w:r>
        <w:lastRenderedPageBreak/>
        <w:t>-</w:t>
      </w:r>
      <w:r>
        <w:tab/>
        <w:t xml:space="preserve">For a UE with USIM but unauthenticated, when attached with RLOS, the establishment of an emergency PDN connection will be allowed if behaviours c) or d) of emergency bearer service support as specified in clause 4.13.12 in </w:t>
      </w:r>
      <w:r w:rsidR="009019F9">
        <w:t>3GPP 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9019F9">
        <w:t>3GPP TS 23.401 </w:t>
      </w:r>
      <w:r>
        <w:t>[5] are supported, the establishment of an emergency PDN connection will be allowed.</w:t>
      </w:r>
    </w:p>
    <w:p w:rsidR="00495A72" w:rsidRDefault="00495A72" w:rsidP="00495A72">
      <w:pPr>
        <w:pStyle w:val="B1"/>
      </w:pPr>
      <w:r>
        <w:t>-</w:t>
      </w:r>
      <w:r>
        <w:tab/>
        <w:t xml:space="preserve">If behaviour b) in clause 4.13.12 of </w:t>
      </w:r>
      <w:r w:rsidR="009019F9">
        <w:t>3GPP 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0" type="#_x0000_t75" style="width:427.5pt;height:256pt" o:ole="">
            <v:imagedata r:id="rId19" o:title=""/>
          </v:shape>
          <o:OLEObject Type="Embed" ProgID="Visio.Drawing.11" ShapeID="_x0000_i1030" DrawAspect="Content" ObjectID="_1593529523" r:id="rId20"/>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5" w:name="_Toc519787641"/>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5"/>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6" w:name="_Toc519787642"/>
      <w:r w:rsidRPr="008D02BB">
        <w:rPr>
          <w:lang w:val="en-US"/>
        </w:rPr>
        <w:lastRenderedPageBreak/>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76"/>
    </w:p>
    <w:p w:rsidR="00045B7D" w:rsidRPr="008D02BB" w:rsidRDefault="00045B7D" w:rsidP="000F0FB9">
      <w:pPr>
        <w:pStyle w:val="Heading3"/>
        <w:rPr>
          <w:lang w:val="en-US"/>
        </w:rPr>
      </w:pPr>
      <w:bookmarkStart w:id="77" w:name="_Toc519787643"/>
      <w:r w:rsidRPr="008D02BB">
        <w:rPr>
          <w:lang w:val="en-US"/>
        </w:rPr>
        <w:t>7.</w:t>
      </w:r>
      <w:r w:rsidR="009B0819" w:rsidRPr="008D02BB">
        <w:rPr>
          <w:lang w:val="en-US"/>
        </w:rPr>
        <w:t>9</w:t>
      </w:r>
      <w:r w:rsidRPr="008D02BB">
        <w:rPr>
          <w:lang w:val="en-US"/>
        </w:rPr>
        <w:t>.1</w:t>
      </w:r>
      <w:r w:rsidRPr="008D02BB">
        <w:rPr>
          <w:lang w:val="en-US"/>
        </w:rPr>
        <w:tab/>
        <w:t>Functional Description</w:t>
      </w:r>
      <w:bookmarkEnd w:id="77"/>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 xml:space="preserve">Key Issues EPC-1 and EPC-2. </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F2578">
        <w:t xml:space="preserve"> 1</w:t>
      </w:r>
      <w:r w:rsidRPr="000C01C9">
        <w:t>:</w:t>
      </w:r>
      <w:r w:rsidRPr="000C01C9">
        <w:tab/>
        <w:t xml:space="preserve">The use of RLOS specific MME is one way to limit the impact to </w:t>
      </w:r>
      <w:r w:rsidR="009019F9">
        <w:t>"</w:t>
      </w:r>
      <w:r w:rsidRPr="000C01C9">
        <w:t>normal</w:t>
      </w:r>
      <w:r w:rsidR="009019F9">
        <w:t>"</w:t>
      </w:r>
      <w:r w:rsidRPr="000C01C9">
        <w:t xml:space="preserve"> UEs when massive signalling for RLOS is originated from unauthenticated UEs or authenticated UEs in limited service state.</w:t>
      </w:r>
    </w:p>
    <w:p w:rsidR="00045B7D" w:rsidRPr="00495A72" w:rsidRDefault="00045B7D" w:rsidP="000F0FB9">
      <w:pPr>
        <w:pStyle w:val="NO"/>
      </w:pPr>
      <w:r w:rsidRPr="00495A72">
        <w:t>NOTE</w:t>
      </w:r>
      <w:r w:rsidR="00CF2578">
        <w:t xml:space="preserve"> 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19787644"/>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495A72" w:rsidP="000F0FB9">
      <w:pPr>
        <w:pStyle w:val="EditorsNote"/>
      </w:pPr>
      <w:r>
        <w:rPr>
          <w:lang w:val="en-GB"/>
        </w:rPr>
        <w:t>Editor's 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19787645"/>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 xml:space="preserve">Impacts to UE: </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rsidR="00045B7D" w:rsidRPr="008D02BB" w:rsidRDefault="00045B7D" w:rsidP="00495A72">
      <w:pPr>
        <w:rPr>
          <w:lang w:val="en-US"/>
        </w:rPr>
      </w:pPr>
      <w:r w:rsidRPr="008D02BB">
        <w:rPr>
          <w:lang w:val="en-US"/>
        </w:rPr>
        <w:t xml:space="preserve">Impacts to RAN: </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 xml:space="preserve">E-UTRAN node (e.g. </w:t>
      </w:r>
      <w:proofErr w:type="spellStart"/>
      <w:r w:rsidRPr="008D02BB">
        <w:t>eNB</w:t>
      </w:r>
      <w:proofErr w:type="spellEnd"/>
      <w:r w:rsidRPr="008D02BB">
        <w:t>) is able to select CN node (e.g. MME) based on RLOS indication.</w:t>
      </w:r>
    </w:p>
    <w:p w:rsidR="006F4DAE" w:rsidRPr="00A87EF1" w:rsidRDefault="006F4DAE" w:rsidP="006F4DAE">
      <w:pPr>
        <w:pStyle w:val="Heading2"/>
        <w:rPr>
          <w:lang w:val="en-US"/>
        </w:rPr>
      </w:pPr>
      <w:bookmarkStart w:id="80" w:name="_Toc519787646"/>
      <w:r w:rsidRPr="00A87EF1">
        <w:rPr>
          <w:lang w:val="en-US" w:eastAsia="ko-KR"/>
        </w:rPr>
        <w:lastRenderedPageBreak/>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19787647"/>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 xml:space="preserve">verify that the PDN connection has been established for the RLOS APN by querying the PCRF. This is achieved by the P-CSCF querying the PCRF. If one of the above verification fails, the SIP INVITE is rejected. </w:t>
      </w:r>
      <w:bookmarkEnd w:id="82"/>
    </w:p>
    <w:p w:rsidR="006F4DAE" w:rsidRPr="00495A72" w:rsidRDefault="006F4DAE" w:rsidP="006F4DAE">
      <w:bookmarkStart w:id="83" w:name="_Hlk517473337"/>
      <w:r w:rsidRPr="00495A72">
        <w:t>UE</w:t>
      </w:r>
      <w:r w:rsidR="00495A72" w:rsidRPr="00495A72">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3"/>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 xml:space="preserve">If the P-CSCF has determined that it is not for an emergency service and if the RLOS-CSCF has determined that the UE SIP request if not for RLOS, the UE SIP request is rejected. </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4" w:name="_Hlk517474020"/>
      <w:r>
        <w:t xml:space="preserve">the PDN connection is established for </w:t>
      </w:r>
      <w:bookmarkEnd w:id="84"/>
      <w:r>
        <w:t xml:space="preserve">RLOS APN </w:t>
      </w:r>
      <w:bookmarkStart w:id="85" w:name="_Hlk517474063"/>
      <w:r>
        <w:t>and that the IMEI/IMSI used for the EPC attach is the same as the one received in the SIP request</w:t>
      </w:r>
      <w:bookmarkEnd w:id="85"/>
      <w:r>
        <w:t xml:space="preserve"> by querying the PCRF.</w:t>
      </w:r>
    </w:p>
    <w:p w:rsidR="00495A72" w:rsidRDefault="00495A72" w:rsidP="00495A72">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rsidR="006F4DAE" w:rsidRPr="00A87EF1" w:rsidRDefault="00495A72" w:rsidP="006F4DAE">
      <w:pPr>
        <w:pStyle w:val="EditorsNote"/>
      </w:pPr>
      <w:r>
        <w:rPr>
          <w:lang w:val="en-GB"/>
        </w:rPr>
        <w:lastRenderedPageBreak/>
        <w:t>Editor's 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6" w:name="_Toc519787648"/>
      <w:r w:rsidRPr="00A87EF1">
        <w:rPr>
          <w:lang w:val="en-US"/>
        </w:rPr>
        <w:t>7.</w:t>
      </w:r>
      <w:r w:rsidR="00CB0589">
        <w:rPr>
          <w:lang w:val="en-US" w:eastAsia="zh-CN"/>
        </w:rPr>
        <w:t>10</w:t>
      </w:r>
      <w:r w:rsidRPr="00A87EF1">
        <w:rPr>
          <w:lang w:val="en-US"/>
        </w:rPr>
        <w:t>.2</w:t>
      </w:r>
      <w:r w:rsidRPr="00A87EF1">
        <w:rPr>
          <w:lang w:val="en-US"/>
        </w:rPr>
        <w:tab/>
        <w:t>Procedures</w:t>
      </w:r>
      <w:bookmarkEnd w:id="86"/>
    </w:p>
    <w:p w:rsidR="006F4DAE" w:rsidRPr="00A87EF1" w:rsidRDefault="006F4DAE" w:rsidP="006F4DAE">
      <w:pPr>
        <w:pStyle w:val="Heading4"/>
        <w:rPr>
          <w:lang w:val="en-US" w:eastAsia="ko-KR"/>
        </w:rPr>
      </w:pPr>
      <w:bookmarkStart w:id="87" w:name="_Toc519787649"/>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8" w:name="_Toc519787650"/>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8"/>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9" w:name="_Toc519787651"/>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9"/>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90" w:name="_MON_1199771811"/>
    <w:bookmarkEnd w:id="90"/>
    <w:bookmarkStart w:id="91" w:name="_MON_1591217386"/>
    <w:bookmarkEnd w:id="91"/>
    <w:p w:rsidR="006F4DAE" w:rsidRPr="00A87EF1" w:rsidRDefault="007F37BD" w:rsidP="006F4DAE">
      <w:pPr>
        <w:pStyle w:val="TH"/>
        <w:rPr>
          <w:lang w:val="en-US"/>
        </w:rPr>
      </w:pPr>
      <w:r w:rsidRPr="008E2DBD">
        <w:rPr>
          <w:noProof/>
          <w:lang w:val="en-US"/>
        </w:rPr>
        <w:object w:dxaOrig="6276" w:dyaOrig="3821">
          <v:shape id="_x0000_i1031" type="#_x0000_t75" style="width:345pt;height:208.5pt" o:ole="">
            <v:imagedata r:id="rId21" o:title=""/>
          </v:shape>
          <o:OLEObject Type="Embed" ProgID="Word.Picture.8" ShapeID="_x0000_i1031" DrawAspect="Content" ObjectID="_1593529524" r:id="rId22"/>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lastRenderedPageBreak/>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92"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92"/>
      <w:r>
        <w:rPr>
          <w:lang w:eastAsia="ko-KR"/>
        </w:rPr>
        <w:t xml:space="preserve">. </w:t>
      </w:r>
      <w:bookmarkStart w:id="93" w:name="_Hlk517474524"/>
      <w:r>
        <w:rPr>
          <w:lang w:eastAsia="ko-KR"/>
        </w:rPr>
        <w:t xml:space="preserve">If one of the above verifications fails, the </w:t>
      </w:r>
      <w:r w:rsidR="007F37BD">
        <w:rPr>
          <w:lang w:eastAsia="ko-KR"/>
        </w:rPr>
        <w:t>SIP INVITE</w:t>
      </w:r>
      <w:r>
        <w:rPr>
          <w:lang w:eastAsia="ko-KR"/>
        </w:rPr>
        <w:t xml:space="preserve"> is rejected. </w:t>
      </w:r>
      <w:bookmarkEnd w:id="93"/>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94" w:name="_Toc519787652"/>
      <w:r w:rsidRPr="00A87EF1">
        <w:rPr>
          <w:lang w:val="en-US"/>
        </w:rPr>
        <w:t>7.</w:t>
      </w:r>
      <w:r w:rsidR="00CB0589">
        <w:rPr>
          <w:lang w:val="en-US"/>
        </w:rPr>
        <w:t>10</w:t>
      </w:r>
      <w:r w:rsidRPr="00A87EF1">
        <w:rPr>
          <w:lang w:val="en-US"/>
        </w:rPr>
        <w:t>.3</w:t>
      </w:r>
      <w:r w:rsidRPr="00A87EF1">
        <w:rPr>
          <w:lang w:val="en-US"/>
        </w:rPr>
        <w:tab/>
        <w:t>Impact on existing entities and interfaces</w:t>
      </w:r>
      <w:bookmarkEnd w:id="94"/>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495A72">
        <w:rPr>
          <w:noProof/>
        </w:rPr>
        <w:t>"</w:t>
      </w:r>
      <w:r>
        <w:rPr>
          <w:noProof/>
        </w:rPr>
        <w:t>RLOS indication</w:t>
      </w:r>
      <w:r w:rsidR="00495A72">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95" w:name="_Toc519787653"/>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95"/>
    </w:p>
    <w:p w:rsidR="001C1CEB" w:rsidRPr="008D02BB" w:rsidRDefault="001C1CEB" w:rsidP="001C1CEB">
      <w:pPr>
        <w:pStyle w:val="Heading3"/>
        <w:rPr>
          <w:lang w:val="en-US" w:eastAsia="zh-CN"/>
        </w:rPr>
      </w:pPr>
      <w:bookmarkStart w:id="96" w:name="_Toc519787654"/>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6"/>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 xml:space="preserve">serving cell has a Mobile Country Code from the set {310, …, 316}. </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97" w:name="_Toc519787655"/>
      <w:r>
        <w:rPr>
          <w:lang w:val="en-US"/>
        </w:rPr>
        <w:t>7.11</w:t>
      </w:r>
      <w:r w:rsidRPr="00BA79EF">
        <w:rPr>
          <w:lang w:val="en-US"/>
        </w:rPr>
        <w:t>.2</w:t>
      </w:r>
      <w:r w:rsidRPr="00BA79EF">
        <w:rPr>
          <w:lang w:val="en-US"/>
        </w:rPr>
        <w:tab/>
        <w:t>Procedures</w:t>
      </w:r>
      <w:bookmarkEnd w:id="97"/>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98" w:name="_Toc519787656"/>
      <w:r>
        <w:rPr>
          <w:lang w:val="en-US"/>
        </w:rPr>
        <w:lastRenderedPageBreak/>
        <w:t>7.11</w:t>
      </w:r>
      <w:r w:rsidRPr="008D02BB">
        <w:rPr>
          <w:lang w:val="en-US"/>
        </w:rPr>
        <w:t>.3</w:t>
      </w:r>
      <w:r w:rsidRPr="008D02BB">
        <w:rPr>
          <w:lang w:val="en-US"/>
        </w:rPr>
        <w:tab/>
        <w:t>Impact on existing entities and interfaces</w:t>
      </w:r>
      <w:bookmarkEnd w:id="98"/>
    </w:p>
    <w:p w:rsidR="001C1CEB" w:rsidRDefault="001C1CEB" w:rsidP="001C1CEB">
      <w:pPr>
        <w:rPr>
          <w:lang w:val="en-US"/>
        </w:rPr>
      </w:pPr>
      <w:r>
        <w:rPr>
          <w:lang w:val="en-US"/>
        </w:rPr>
        <w:t xml:space="preserve">UE: </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9019F9">
        <w:rPr>
          <w:lang w:val="en-US"/>
        </w:rPr>
        <w:t>'</w:t>
      </w:r>
      <w:r w:rsidRPr="001C1CEB">
        <w:rPr>
          <w:lang w:val="en-US"/>
        </w:rPr>
        <w:t>time</w:t>
      </w:r>
      <w:r w:rsidR="009019F9">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w:t>
      </w:r>
      <w:proofErr w:type="spellStart"/>
      <w:r w:rsidRPr="001C1CEB">
        <w:rPr>
          <w:lang w:val="en-US"/>
        </w:rPr>
        <w:t>smartphones</w:t>
      </w:r>
      <w:proofErr w:type="spellEnd"/>
      <w:r w:rsidRPr="001C1CEB">
        <w:rPr>
          <w:lang w:val="en-US"/>
        </w:rPr>
        <w:t xml:space="preserve">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 xml:space="preserve">No impact. </w:t>
      </w:r>
    </w:p>
    <w:p w:rsidR="0050074F" w:rsidRPr="008D02BB" w:rsidRDefault="0050074F" w:rsidP="00A9479A">
      <w:pPr>
        <w:pStyle w:val="Heading2"/>
        <w:rPr>
          <w:lang w:val="en-US"/>
        </w:rPr>
      </w:pPr>
      <w:bookmarkStart w:id="99" w:name="_Toc519787657"/>
      <w:r w:rsidRPr="008D02BB">
        <w:rPr>
          <w:lang w:val="en-US" w:eastAsia="ko-KR"/>
        </w:rPr>
        <w:t>7</w:t>
      </w:r>
      <w:r w:rsidRPr="008D02BB">
        <w:rPr>
          <w:lang w:val="en-US" w:eastAsia="zh-CN"/>
        </w:rPr>
        <w:t>.X</w:t>
      </w:r>
      <w:r w:rsidRPr="008D02BB">
        <w:rPr>
          <w:lang w:val="en-US" w:eastAsia="ko-KR"/>
        </w:rPr>
        <w:tab/>
      </w:r>
      <w:r w:rsidRPr="008D02BB">
        <w:rPr>
          <w:lang w:val="en-US"/>
        </w:rPr>
        <w:t>Solution</w:t>
      </w:r>
      <w:r w:rsidRPr="008D02BB">
        <w:rPr>
          <w:lang w:val="en-US" w:eastAsia="zh-CN"/>
        </w:rPr>
        <w:t xml:space="preserve"> #X</w:t>
      </w:r>
      <w:r w:rsidRPr="008D02BB">
        <w:rPr>
          <w:lang w:val="en-US"/>
        </w:rPr>
        <w:t>: &lt;Solution Title&gt;</w:t>
      </w:r>
      <w:bookmarkEnd w:id="99"/>
    </w:p>
    <w:p w:rsidR="0050074F" w:rsidRPr="008D02BB" w:rsidRDefault="0050074F" w:rsidP="0050074F">
      <w:pPr>
        <w:pStyle w:val="Heading3"/>
        <w:rPr>
          <w:lang w:val="en-US" w:eastAsia="zh-CN"/>
        </w:rPr>
      </w:pPr>
      <w:bookmarkStart w:id="100" w:name="_Toc519787658"/>
      <w:r w:rsidRPr="008D02BB">
        <w:rPr>
          <w:lang w:val="en-US" w:eastAsia="ko-KR"/>
        </w:rPr>
        <w:t>7</w:t>
      </w:r>
      <w:r w:rsidRPr="008D02BB">
        <w:rPr>
          <w:lang w:val="en-US"/>
        </w:rPr>
        <w:t>.</w:t>
      </w:r>
      <w:r w:rsidRPr="008D02BB">
        <w:rPr>
          <w:lang w:val="en-US" w:eastAsia="zh-CN"/>
        </w:rPr>
        <w:t>X</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100"/>
    </w:p>
    <w:p w:rsidR="0050074F" w:rsidRPr="008D02BB" w:rsidRDefault="00495A72">
      <w:pPr>
        <w:pStyle w:val="EditorsNote"/>
      </w:pPr>
      <w:r>
        <w:rPr>
          <w:lang w:val="en-GB"/>
        </w:rPr>
        <w:t>Editor's note:</w:t>
      </w:r>
      <w:r w:rsidR="0050074F" w:rsidRPr="008D02BB">
        <w:tab/>
        <w:t>This clause will describe the general description</w:t>
      </w:r>
      <w:r w:rsidR="0050074F" w:rsidRPr="008D02BB">
        <w:rPr>
          <w:lang w:eastAsia="ko-KR"/>
        </w:rPr>
        <w:t>, assumption, and principles</w:t>
      </w:r>
      <w:r w:rsidR="0050074F" w:rsidRPr="008D02BB">
        <w:t xml:space="preserve"> of the solution. The related key issues it solves will be mentioned.</w:t>
      </w:r>
    </w:p>
    <w:p w:rsidR="0050074F" w:rsidRPr="008D02BB" w:rsidRDefault="0050074F" w:rsidP="0050074F">
      <w:pPr>
        <w:rPr>
          <w:lang w:val="en-US"/>
        </w:rPr>
      </w:pPr>
    </w:p>
    <w:p w:rsidR="0050074F" w:rsidRPr="008D02BB" w:rsidRDefault="0050074F" w:rsidP="0050074F">
      <w:pPr>
        <w:pStyle w:val="Heading3"/>
        <w:rPr>
          <w:lang w:val="en-US"/>
        </w:rPr>
      </w:pPr>
      <w:bookmarkStart w:id="101" w:name="_Toc519787659"/>
      <w:r w:rsidRPr="008D02BB">
        <w:rPr>
          <w:lang w:val="en-US"/>
        </w:rPr>
        <w:t>7.X.2</w:t>
      </w:r>
      <w:r w:rsidRPr="008D02BB">
        <w:rPr>
          <w:lang w:val="en-US"/>
        </w:rPr>
        <w:tab/>
        <w:t>Procedures</w:t>
      </w:r>
      <w:bookmarkEnd w:id="101"/>
    </w:p>
    <w:p w:rsidR="0050074F" w:rsidRPr="008D02BB" w:rsidRDefault="00495A72" w:rsidP="0050074F">
      <w:pPr>
        <w:pStyle w:val="EditorsNote"/>
        <w:rPr>
          <w:lang w:eastAsia="ko-KR"/>
        </w:rPr>
      </w:pPr>
      <w:r>
        <w:rPr>
          <w:lang w:val="en-GB"/>
        </w:rPr>
        <w:t>Editor's note:</w:t>
      </w:r>
      <w:r w:rsidR="0050074F" w:rsidRPr="008D02BB">
        <w:tab/>
        <w:t xml:space="preserve">This clause will describe the </w:t>
      </w:r>
      <w:r w:rsidR="0050074F" w:rsidRPr="008D02BB">
        <w:rPr>
          <w:lang w:eastAsia="ko-KR"/>
        </w:rPr>
        <w:t xml:space="preserve">high-level </w:t>
      </w:r>
      <w:r w:rsidR="0050074F" w:rsidRPr="008D02BB">
        <w:t>procedures and information flows for the solution.</w:t>
      </w:r>
    </w:p>
    <w:p w:rsidR="0050074F" w:rsidRPr="008D02BB" w:rsidRDefault="0050074F" w:rsidP="0050074F">
      <w:pPr>
        <w:rPr>
          <w:lang w:val="en-US" w:eastAsia="ko-KR"/>
        </w:rPr>
      </w:pPr>
    </w:p>
    <w:p w:rsidR="0050074F" w:rsidRPr="008D02BB" w:rsidRDefault="0050074F" w:rsidP="0050074F">
      <w:pPr>
        <w:pStyle w:val="Heading3"/>
        <w:rPr>
          <w:lang w:val="en-US"/>
        </w:rPr>
      </w:pPr>
      <w:bookmarkStart w:id="102" w:name="_Toc519787660"/>
      <w:r w:rsidRPr="008D02BB">
        <w:rPr>
          <w:lang w:val="en-US"/>
        </w:rPr>
        <w:t>7.X.3</w:t>
      </w:r>
      <w:r w:rsidRPr="008D02BB">
        <w:rPr>
          <w:lang w:val="en-US"/>
        </w:rPr>
        <w:tab/>
        <w:t>Impact on existing entities and interfaces</w:t>
      </w:r>
      <w:bookmarkEnd w:id="102"/>
    </w:p>
    <w:p w:rsidR="0050074F" w:rsidRPr="008D02BB" w:rsidRDefault="00495A72" w:rsidP="0050074F">
      <w:pPr>
        <w:keepLines/>
        <w:ind w:left="1135" w:hanging="851"/>
        <w:rPr>
          <w:color w:val="FF0000"/>
          <w:lang w:val="en-US" w:eastAsia="ko-KR"/>
        </w:rPr>
      </w:pPr>
      <w:r>
        <w:t>Editor's note:</w:t>
      </w:r>
      <w:r w:rsidR="0050074F" w:rsidRPr="008D02BB">
        <w:rPr>
          <w:color w:val="FF0000"/>
          <w:lang w:val="en-US"/>
        </w:rPr>
        <w:tab/>
        <w:t>This clause will describe the impacts to existing nodes or functionality and interfaces.</w:t>
      </w:r>
    </w:p>
    <w:p w:rsidR="0050074F" w:rsidRPr="008D02BB" w:rsidRDefault="0050074F" w:rsidP="0050074F">
      <w:pPr>
        <w:rPr>
          <w:lang w:val="en-US" w:eastAsia="ko-KR"/>
        </w:rPr>
      </w:pPr>
    </w:p>
    <w:p w:rsidR="0050074F" w:rsidRPr="008D02BB" w:rsidRDefault="0050074F" w:rsidP="0050074F">
      <w:pPr>
        <w:pStyle w:val="Heading1"/>
        <w:rPr>
          <w:lang w:val="en-US" w:eastAsia="ko-KR"/>
        </w:rPr>
      </w:pPr>
      <w:bookmarkStart w:id="103" w:name="_Toc519787661"/>
      <w:r w:rsidRPr="008D02BB">
        <w:rPr>
          <w:lang w:val="en-US" w:eastAsia="ko-KR"/>
        </w:rPr>
        <w:t>8</w:t>
      </w:r>
      <w:r w:rsidRPr="008D02BB">
        <w:rPr>
          <w:lang w:val="en-US" w:eastAsia="ko-KR"/>
        </w:rPr>
        <w:tab/>
        <w:t>Evaluation</w:t>
      </w:r>
      <w:bookmarkEnd w:id="103"/>
    </w:p>
    <w:p w:rsidR="0050074F" w:rsidRPr="008D02BB" w:rsidRDefault="00495A72" w:rsidP="0050074F">
      <w:pPr>
        <w:pStyle w:val="EditorsNote"/>
        <w:rPr>
          <w:lang w:eastAsia="ko-KR"/>
        </w:rPr>
      </w:pPr>
      <w:r>
        <w:rPr>
          <w:lang w:val="en-GB"/>
        </w:rPr>
        <w:t>Editor's note:</w:t>
      </w:r>
      <w:r w:rsidR="0050074F" w:rsidRPr="008D02BB">
        <w:tab/>
        <w:t>This clause will provide a general evaluation of the solutions.</w:t>
      </w:r>
    </w:p>
    <w:p w:rsidR="0050074F" w:rsidRPr="008D02BB" w:rsidRDefault="0050074F" w:rsidP="0050074F">
      <w:pPr>
        <w:rPr>
          <w:lang w:val="en-US"/>
        </w:rPr>
      </w:pPr>
    </w:p>
    <w:p w:rsidR="0050074F" w:rsidRPr="008D02BB" w:rsidRDefault="0050074F" w:rsidP="0050074F">
      <w:pPr>
        <w:pStyle w:val="Heading1"/>
        <w:rPr>
          <w:lang w:val="en-US"/>
        </w:rPr>
      </w:pPr>
      <w:bookmarkStart w:id="104" w:name="_Toc519787662"/>
      <w:r w:rsidRPr="008D02BB">
        <w:rPr>
          <w:lang w:val="en-US" w:eastAsia="ko-KR"/>
        </w:rPr>
        <w:t>9</w:t>
      </w:r>
      <w:r w:rsidRPr="008D02BB">
        <w:rPr>
          <w:lang w:val="en-US"/>
        </w:rPr>
        <w:tab/>
        <w:t>Conclusions</w:t>
      </w:r>
      <w:bookmarkEnd w:id="104"/>
    </w:p>
    <w:p w:rsidR="0050074F" w:rsidRPr="008D02BB" w:rsidRDefault="00495A72" w:rsidP="0050074F">
      <w:pPr>
        <w:pStyle w:val="EditorsNote"/>
      </w:pPr>
      <w:r>
        <w:rPr>
          <w:lang w:val="en-GB"/>
        </w:rPr>
        <w:t>Editor's note:</w:t>
      </w:r>
      <w:r w:rsidR="0050074F" w:rsidRPr="008D02BB">
        <w:tab/>
        <w:t xml:space="preserve">This clause will capture agreed conclusions from the </w:t>
      </w:r>
      <w:r w:rsidR="0050074F" w:rsidRPr="008D02BB">
        <w:rPr>
          <w:lang w:eastAsia="ko-KR"/>
        </w:rPr>
        <w:t>study</w:t>
      </w:r>
      <w:r w:rsidR="0050074F" w:rsidRPr="008D02BB">
        <w:t>.</w:t>
      </w:r>
    </w:p>
    <w:p w:rsidR="00E8629F" w:rsidRPr="008D02BB" w:rsidRDefault="00E8629F">
      <w:pPr>
        <w:pStyle w:val="Heading9"/>
        <w:rPr>
          <w:lang w:val="en-US"/>
        </w:rPr>
      </w:pPr>
      <w:r w:rsidRPr="008D02BB">
        <w:rPr>
          <w:lang w:val="en-US"/>
        </w:rPr>
        <w:br w:type="page"/>
      </w:r>
      <w:bookmarkStart w:id="105" w:name="historyclause"/>
      <w:bookmarkStart w:id="106" w:name="_Toc519787663"/>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06"/>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FF1D8F">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07" w:name="OLE_LINK20"/>
            <w:bookmarkStart w:id="108" w:name="OLE_LINK21"/>
            <w:bookmarkStart w:id="109" w:name="OLE_LINK22"/>
            <w:r w:rsidRPr="008D02BB">
              <w:rPr>
                <w:b/>
                <w:lang w:val="en-US"/>
              </w:rPr>
              <w:t>Change history</w:t>
            </w:r>
          </w:p>
        </w:tc>
      </w:tr>
      <w:tr w:rsidR="006B0D02" w:rsidRPr="008D02BB" w:rsidTr="00FF1D8F">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proofErr w:type="spellStart"/>
            <w:r w:rsidRPr="008D02BB">
              <w:rPr>
                <w:b/>
                <w:sz w:val="16"/>
                <w:lang w:val="en-US"/>
              </w:rPr>
              <w:t>TDoc</w:t>
            </w:r>
            <w:proofErr w:type="spellEnd"/>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FF1D8F">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 xml:space="preserve">Key issue on RLOS support indication and related UE </w:t>
            </w:r>
            <w:proofErr w:type="spellStart"/>
            <w:r w:rsidRPr="008D02BB">
              <w:rPr>
                <w:sz w:val="16"/>
                <w:szCs w:val="16"/>
                <w:lang w:val="en-US"/>
              </w:rPr>
              <w:t>behaviour</w:t>
            </w:r>
            <w:proofErr w:type="spellEnd"/>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FF1D8F">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10" w:name="_Hlk504918553"/>
            <w:r w:rsidRPr="008D02BB">
              <w:rPr>
                <w:rFonts w:cs="Arial"/>
                <w:color w:val="000000"/>
                <w:lang w:val="en-US"/>
              </w:rPr>
              <w:t>RLOS architectural assumptions</w:t>
            </w:r>
            <w:bookmarkEnd w:id="110"/>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FF1D8F">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FF1D8F">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FF1D8F">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105"/>
      <w:bookmarkEnd w:id="107"/>
      <w:bookmarkEnd w:id="108"/>
      <w:bookmarkEnd w:id="109"/>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674D27">
              <w:rPr>
                <w:rFonts w:cs="Arial"/>
                <w:color w:val="000000"/>
                <w:lang w:val="en-US"/>
              </w:rPr>
              <w:t>Architectural Assumptions: RLOS access to authenticated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F3697">
              <w:rPr>
                <w:rFonts w:cs="Arial"/>
                <w:color w:val="000000"/>
                <w:lang w:val="en-US"/>
              </w:rPr>
              <w:t xml:space="preserve">On congestion control for </w:t>
            </w:r>
            <w:proofErr w:type="spellStart"/>
            <w:r w:rsidRPr="00DF3697">
              <w:rPr>
                <w:rFonts w:cs="Arial"/>
                <w:color w:val="000000"/>
                <w:lang w:val="en-US"/>
              </w:rPr>
              <w:t>PaRLOS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E7467A" w:rsidP="006E0434">
            <w:pPr>
              <w:pStyle w:val="TAL"/>
              <w:rPr>
                <w:sz w:val="16"/>
                <w:szCs w:val="16"/>
                <w:lang w:val="en-US"/>
              </w:rPr>
            </w:pPr>
            <w:hyperlink r:id="rId23" w:history="1">
              <w:r w:rsidR="006E0434" w:rsidRPr="00874DCC">
                <w:rPr>
                  <w:sz w:val="16"/>
                  <w:szCs w:val="16"/>
                  <w:lang w:val="en-US"/>
                </w:rPr>
                <w:t>S2-187127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012E14">
              <w:rPr>
                <w:rFonts w:cs="Arial"/>
                <w:color w:val="000000"/>
                <w:lang w:val="en-US"/>
              </w:rPr>
              <w:t>Update of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Clarification on EPC Solution#4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20EB3">
              <w:rPr>
                <w:rFonts w:cs="Arial"/>
                <w:color w:val="000000"/>
                <w:lang w:val="en-US"/>
              </w:rPr>
              <w:t>Update to Solution 9 to enhance the congestion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FB30A3">
              <w:rPr>
                <w:rFonts w:cs="Arial"/>
                <w:color w:val="000000"/>
                <w:lang w:val="en-US"/>
              </w:rPr>
              <w:t>Update of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1C1CEB">
              <w:rPr>
                <w:rFonts w:cs="Arial"/>
                <w:color w:val="000000"/>
                <w:lang w:val="en-US"/>
              </w:rPr>
              <w:t xml:space="preserve">Partial Solution to Key Issue #EPC-7 </w:t>
            </w:r>
            <w:r w:rsidR="009019F9">
              <w:rPr>
                <w:rFonts w:cs="Arial"/>
                <w:color w:val="000000"/>
                <w:lang w:val="en-US"/>
              </w:rPr>
              <w:t>"</w:t>
            </w:r>
            <w:r w:rsidRPr="001C1CEB">
              <w:rPr>
                <w:rFonts w:cs="Arial"/>
                <w:color w:val="000000"/>
                <w:lang w:val="en-US"/>
              </w:rPr>
              <w:t>level of security</w:t>
            </w:r>
            <w:r w:rsidR="009019F9">
              <w:rPr>
                <w:rFonts w:cs="Arial"/>
                <w:color w:val="000000"/>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bl>
    <w:p w:rsidR="00E8629F" w:rsidRPr="008D02BB" w:rsidRDefault="00E8629F">
      <w:pPr>
        <w:rPr>
          <w:lang w:val="en-US"/>
        </w:rPr>
      </w:pPr>
    </w:p>
    <w:sectPr w:rsidR="00E8629F" w:rsidRPr="008D02BB" w:rsidSect="00435DE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596" w:rsidRDefault="00611596">
      <w:r>
        <w:separator/>
      </w:r>
    </w:p>
  </w:endnote>
  <w:endnote w:type="continuationSeparator" w:id="0">
    <w:p w:rsidR="00611596" w:rsidRDefault="00611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DCC" w:rsidRDefault="00874DC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596" w:rsidRDefault="00611596">
      <w:r>
        <w:separator/>
      </w:r>
    </w:p>
  </w:footnote>
  <w:footnote w:type="continuationSeparator" w:id="0">
    <w:p w:rsidR="00611596" w:rsidRDefault="00611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DCC" w:rsidRDefault="00E7467A">
    <w:pPr>
      <w:pStyle w:val="Header"/>
      <w:framePr w:wrap="auto" w:vAnchor="text" w:hAnchor="margin" w:xAlign="right" w:y="1"/>
      <w:widowControl/>
    </w:pPr>
    <w:r>
      <w:fldChar w:fldCharType="begin"/>
    </w:r>
    <w:r w:rsidR="00874DCC">
      <w:instrText xml:space="preserve"> STYLEREF ZA </w:instrText>
    </w:r>
    <w:r>
      <w:fldChar w:fldCharType="separate"/>
    </w:r>
    <w:r w:rsidR="009019F9">
      <w:t>3GPP TR 23.715 V0.6.0 (2018-07)</w:t>
    </w:r>
    <w:r>
      <w:fldChar w:fldCharType="end"/>
    </w:r>
  </w:p>
  <w:p w:rsidR="00874DCC" w:rsidRDefault="00E7467A">
    <w:pPr>
      <w:pStyle w:val="Header"/>
      <w:framePr w:wrap="auto" w:vAnchor="text" w:hAnchor="margin" w:xAlign="center" w:y="1"/>
      <w:widowControl/>
    </w:pPr>
    <w:r>
      <w:fldChar w:fldCharType="begin"/>
    </w:r>
    <w:r w:rsidR="00874DCC">
      <w:instrText xml:space="preserve"> PAGE </w:instrText>
    </w:r>
    <w:r>
      <w:fldChar w:fldCharType="separate"/>
    </w:r>
    <w:r w:rsidR="009019F9">
      <w:t>31</w:t>
    </w:r>
    <w:r>
      <w:fldChar w:fldCharType="end"/>
    </w:r>
  </w:p>
  <w:p w:rsidR="00874DCC" w:rsidRDefault="00E7467A">
    <w:pPr>
      <w:pStyle w:val="Header"/>
      <w:framePr w:wrap="auto" w:vAnchor="text" w:hAnchor="margin" w:y="1"/>
      <w:widowControl/>
    </w:pPr>
    <w:r>
      <w:fldChar w:fldCharType="begin"/>
    </w:r>
    <w:r w:rsidR="00874DCC">
      <w:instrText xml:space="preserve"> STYLEREF ZGSM </w:instrText>
    </w:r>
    <w:r>
      <w:fldChar w:fldCharType="separate"/>
    </w:r>
    <w:r w:rsidR="009019F9">
      <w:t>Release 15</w:t>
    </w:r>
    <w:r>
      <w:fldChar w:fldCharType="end"/>
    </w:r>
  </w:p>
  <w:p w:rsidR="00874DCC" w:rsidRDefault="00874D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5"/>
  </w:num>
  <w:num w:numId="7">
    <w:abstractNumId w:val="8"/>
  </w:num>
  <w:num w:numId="8">
    <w:abstractNumId w:val="9"/>
  </w:num>
  <w:num w:numId="9">
    <w:abstractNumId w:val="7"/>
  </w:num>
  <w:num w:numId="10">
    <w:abstractNumId w:val="3"/>
  </w:num>
  <w:num w:numId="11">
    <w:abstractNumId w:val="4"/>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compat>
  <w:rsids>
    <w:rsidRoot w:val="00282213"/>
    <w:rsid w:val="00006AD7"/>
    <w:rsid w:val="00012E14"/>
    <w:rsid w:val="000138AE"/>
    <w:rsid w:val="00014F79"/>
    <w:rsid w:val="0002191D"/>
    <w:rsid w:val="00021B16"/>
    <w:rsid w:val="000220DC"/>
    <w:rsid w:val="000266A0"/>
    <w:rsid w:val="00027AF3"/>
    <w:rsid w:val="00031C1D"/>
    <w:rsid w:val="00035851"/>
    <w:rsid w:val="00045B7D"/>
    <w:rsid w:val="0004779A"/>
    <w:rsid w:val="00051042"/>
    <w:rsid w:val="00056FDF"/>
    <w:rsid w:val="00062A8A"/>
    <w:rsid w:val="00074D4C"/>
    <w:rsid w:val="00081E2B"/>
    <w:rsid w:val="000842EE"/>
    <w:rsid w:val="00085221"/>
    <w:rsid w:val="00085FFA"/>
    <w:rsid w:val="00093E7E"/>
    <w:rsid w:val="000C01C9"/>
    <w:rsid w:val="000D6CFC"/>
    <w:rsid w:val="000E6738"/>
    <w:rsid w:val="000E67E6"/>
    <w:rsid w:val="000F0FB9"/>
    <w:rsid w:val="000F3FCD"/>
    <w:rsid w:val="000F4127"/>
    <w:rsid w:val="00101F2A"/>
    <w:rsid w:val="00125DD7"/>
    <w:rsid w:val="00137559"/>
    <w:rsid w:val="00150BDC"/>
    <w:rsid w:val="00153528"/>
    <w:rsid w:val="00161991"/>
    <w:rsid w:val="0016488E"/>
    <w:rsid w:val="00187731"/>
    <w:rsid w:val="001923FF"/>
    <w:rsid w:val="001A08AA"/>
    <w:rsid w:val="001A3120"/>
    <w:rsid w:val="001B1C56"/>
    <w:rsid w:val="001C1CEB"/>
    <w:rsid w:val="001C3A35"/>
    <w:rsid w:val="001D7F8B"/>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C10DD"/>
    <w:rsid w:val="002C5C4B"/>
    <w:rsid w:val="002F4093"/>
    <w:rsid w:val="0031130E"/>
    <w:rsid w:val="0031349E"/>
    <w:rsid w:val="00342A52"/>
    <w:rsid w:val="00346D75"/>
    <w:rsid w:val="00350935"/>
    <w:rsid w:val="00354007"/>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4225"/>
    <w:rsid w:val="00450ADA"/>
    <w:rsid w:val="0048023D"/>
    <w:rsid w:val="0048312F"/>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55B0"/>
    <w:rsid w:val="00606CE1"/>
    <w:rsid w:val="00611596"/>
    <w:rsid w:val="006171E2"/>
    <w:rsid w:val="00621391"/>
    <w:rsid w:val="006316FD"/>
    <w:rsid w:val="00631B18"/>
    <w:rsid w:val="00636EA2"/>
    <w:rsid w:val="006427B6"/>
    <w:rsid w:val="0064346B"/>
    <w:rsid w:val="00645857"/>
    <w:rsid w:val="00645CF1"/>
    <w:rsid w:val="00651444"/>
    <w:rsid w:val="006516BD"/>
    <w:rsid w:val="00661928"/>
    <w:rsid w:val="00663E98"/>
    <w:rsid w:val="00665C86"/>
    <w:rsid w:val="00674D27"/>
    <w:rsid w:val="006856E5"/>
    <w:rsid w:val="006916D2"/>
    <w:rsid w:val="00694F0B"/>
    <w:rsid w:val="006B0D02"/>
    <w:rsid w:val="006B517A"/>
    <w:rsid w:val="006D2370"/>
    <w:rsid w:val="006D5E0D"/>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A686A"/>
    <w:rsid w:val="007A720E"/>
    <w:rsid w:val="007B2DB9"/>
    <w:rsid w:val="007B31F9"/>
    <w:rsid w:val="007C2331"/>
    <w:rsid w:val="007D0530"/>
    <w:rsid w:val="007D6048"/>
    <w:rsid w:val="007E3150"/>
    <w:rsid w:val="007F0E1E"/>
    <w:rsid w:val="007F37BD"/>
    <w:rsid w:val="007F62EA"/>
    <w:rsid w:val="00807D2E"/>
    <w:rsid w:val="008131B3"/>
    <w:rsid w:val="008164F9"/>
    <w:rsid w:val="00830AAB"/>
    <w:rsid w:val="00834D89"/>
    <w:rsid w:val="00836C44"/>
    <w:rsid w:val="00844A7D"/>
    <w:rsid w:val="00845389"/>
    <w:rsid w:val="00855C85"/>
    <w:rsid w:val="008625CE"/>
    <w:rsid w:val="00874DCC"/>
    <w:rsid w:val="00893454"/>
    <w:rsid w:val="008A3941"/>
    <w:rsid w:val="008A51DF"/>
    <w:rsid w:val="008B7E44"/>
    <w:rsid w:val="008C60E9"/>
    <w:rsid w:val="008D02BB"/>
    <w:rsid w:val="008D255C"/>
    <w:rsid w:val="008D4DCE"/>
    <w:rsid w:val="008E3A34"/>
    <w:rsid w:val="008F7D93"/>
    <w:rsid w:val="009019F9"/>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F0F"/>
    <w:rsid w:val="009D7E25"/>
    <w:rsid w:val="009E68E1"/>
    <w:rsid w:val="009F44D8"/>
    <w:rsid w:val="00A06487"/>
    <w:rsid w:val="00A13259"/>
    <w:rsid w:val="00A17573"/>
    <w:rsid w:val="00A25164"/>
    <w:rsid w:val="00A313CD"/>
    <w:rsid w:val="00A65439"/>
    <w:rsid w:val="00A72864"/>
    <w:rsid w:val="00A8113B"/>
    <w:rsid w:val="00A81B15"/>
    <w:rsid w:val="00A85DBC"/>
    <w:rsid w:val="00A9479A"/>
    <w:rsid w:val="00AA0B26"/>
    <w:rsid w:val="00AA18B5"/>
    <w:rsid w:val="00AB3F85"/>
    <w:rsid w:val="00AC6540"/>
    <w:rsid w:val="00AC6801"/>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476A"/>
    <w:rsid w:val="00C07617"/>
    <w:rsid w:val="00C24302"/>
    <w:rsid w:val="00C2669A"/>
    <w:rsid w:val="00C3455B"/>
    <w:rsid w:val="00C41C2A"/>
    <w:rsid w:val="00C56A15"/>
    <w:rsid w:val="00C60AD2"/>
    <w:rsid w:val="00C6242E"/>
    <w:rsid w:val="00C8152B"/>
    <w:rsid w:val="00C93414"/>
    <w:rsid w:val="00CA16FF"/>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7467A"/>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72D8"/>
    <w:rsid w:val="00F144A2"/>
    <w:rsid w:val="00F15E80"/>
    <w:rsid w:val="00F24241"/>
    <w:rsid w:val="00F30460"/>
    <w:rsid w:val="00F35FA3"/>
    <w:rsid w:val="00F45FD3"/>
    <w:rsid w:val="00F52B57"/>
    <w:rsid w:val="00F53CAB"/>
    <w:rsid w:val="00F664D9"/>
    <w:rsid w:val="00F66674"/>
    <w:rsid w:val="00F77A11"/>
    <w:rsid w:val="00F9151F"/>
    <w:rsid w:val="00FB1556"/>
    <w:rsid w:val="00FB25FD"/>
    <w:rsid w:val="00FB30A3"/>
    <w:rsid w:val="00FC051F"/>
    <w:rsid w:val="00FC67B8"/>
    <w:rsid w:val="00FD4BFF"/>
    <w:rsid w:val="00FD6B18"/>
    <w:rsid w:val="00FF1D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23.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Microsoft_Visio_2003-2010_Drawing12.vsd"/><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3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hyperlink" Target="http://www.3gpp.org/ftp/tsg_sa/WG2_Arch/TSGS2_128_Vilnius/Docs/S2-187127.zip" TargetMode="External"/><Relationship Id="rId10" Type="http://schemas.openxmlformats.org/officeDocument/2006/relationships/oleObject" Target="embeddings/Microsoft_Visio_2003-2010_Drawing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11901</Words>
  <Characters>59866</Characters>
  <Application>Microsoft Office Word</Application>
  <DocSecurity>0</DocSecurity>
  <Lines>1360</Lines>
  <Paragraphs>1071</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70696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Cln_23060__004</cp:lastModifiedBy>
  <cp:revision>2</cp:revision>
  <dcterms:created xsi:type="dcterms:W3CDTF">2018-07-19T16:17:00Z</dcterms:created>
  <dcterms:modified xsi:type="dcterms:W3CDTF">2018-07-19T16:17:00Z</dcterms:modified>
</cp:coreProperties>
</file>